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86F" w:rsidRDefault="00C626F9">
      <w:pPr>
        <w:pStyle w:val="3"/>
        <w:widowControl/>
        <w:rPr>
          <w:rFonts w:ascii="宋体" w:hAnsi="宋体" w:cs="宋体"/>
          <w:b w:val="0"/>
          <w:bCs/>
          <w:szCs w:val="32"/>
        </w:rPr>
      </w:pPr>
      <w:proofErr w:type="gramStart"/>
      <w:r>
        <w:rPr>
          <w:rFonts w:ascii="宋体" w:hAnsi="宋体" w:cs="宋体" w:hint="eastAsia"/>
          <w:b w:val="0"/>
          <w:bCs/>
          <w:szCs w:val="32"/>
        </w:rPr>
        <w:t>天勤工程</w:t>
      </w:r>
      <w:proofErr w:type="gramEnd"/>
      <w:r>
        <w:rPr>
          <w:rFonts w:ascii="宋体" w:hAnsi="宋体" w:cs="宋体" w:hint="eastAsia"/>
          <w:b w:val="0"/>
          <w:bCs/>
          <w:szCs w:val="32"/>
        </w:rPr>
        <w:t>咨询有限公司关于北斗卫星导航智能应用虚拟仿真实训基地（GXZC2024-C3-004824-TQGC）的更正公告</w:t>
      </w:r>
      <w:bookmarkStart w:id="0" w:name="_GoBack"/>
      <w:bookmarkEnd w:id="0"/>
      <w:r w:rsidR="00C9386F">
        <w:rPr>
          <w:rFonts w:ascii="宋体" w:hAnsi="宋体" w:cs="宋体" w:hint="eastAsia"/>
          <w:b w:val="0"/>
          <w:bCs/>
          <w:szCs w:val="32"/>
        </w:rPr>
        <w:t>（一）</w:t>
      </w:r>
    </w:p>
    <w:p w:rsidR="000327D7" w:rsidRDefault="000327D7">
      <w:pPr>
        <w:rPr>
          <w:rFonts w:ascii="宋体" w:eastAsia="宋体" w:hAnsi="宋体" w:cs="宋体"/>
          <w:sz w:val="32"/>
          <w:szCs w:val="32"/>
        </w:rPr>
      </w:pPr>
    </w:p>
    <w:p w:rsidR="000327D7" w:rsidRDefault="00C626F9">
      <w:pPr>
        <w:spacing w:line="360" w:lineRule="auto"/>
        <w:rPr>
          <w:rFonts w:ascii="宋体" w:eastAsia="宋体" w:hAnsi="宋体" w:cs="宋体"/>
          <w:b/>
          <w:sz w:val="24"/>
        </w:rPr>
      </w:pPr>
      <w:r>
        <w:rPr>
          <w:rFonts w:ascii="宋体" w:eastAsia="宋体" w:hAnsi="宋体" w:cs="宋体" w:hint="eastAsia"/>
          <w:b/>
          <w:sz w:val="24"/>
        </w:rPr>
        <w:t xml:space="preserve">一、项目基本情况                </w:t>
      </w:r>
    </w:p>
    <w:p w:rsidR="000327D7" w:rsidRDefault="00C626F9">
      <w:pPr>
        <w:spacing w:line="360" w:lineRule="auto"/>
        <w:rPr>
          <w:rFonts w:ascii="宋体" w:eastAsia="宋体" w:hAnsi="宋体" w:cs="宋体"/>
          <w:szCs w:val="21"/>
        </w:rPr>
      </w:pPr>
      <w:r>
        <w:rPr>
          <w:rFonts w:ascii="宋体" w:eastAsia="宋体" w:hAnsi="宋体" w:cs="宋体" w:hint="eastAsia"/>
          <w:szCs w:val="21"/>
        </w:rPr>
        <w:t xml:space="preserve">原公告的采购项目编号：GXZC2024-C3-004824-TQGC                    </w:t>
      </w:r>
    </w:p>
    <w:p w:rsidR="000327D7" w:rsidRDefault="00C626F9">
      <w:pPr>
        <w:spacing w:line="360" w:lineRule="auto"/>
        <w:rPr>
          <w:rFonts w:ascii="宋体" w:eastAsia="宋体" w:hAnsi="宋体" w:cs="宋体"/>
          <w:szCs w:val="21"/>
        </w:rPr>
      </w:pPr>
      <w:r>
        <w:rPr>
          <w:rFonts w:ascii="宋体" w:eastAsia="宋体" w:hAnsi="宋体" w:cs="宋体" w:hint="eastAsia"/>
          <w:szCs w:val="21"/>
        </w:rPr>
        <w:t xml:space="preserve">原公告的采购项目名称：北斗卫星导航智能应用虚拟仿真实训基地                    </w:t>
      </w:r>
    </w:p>
    <w:p w:rsidR="000327D7" w:rsidRDefault="00C626F9">
      <w:pPr>
        <w:spacing w:line="360" w:lineRule="auto"/>
        <w:rPr>
          <w:rFonts w:ascii="宋体" w:eastAsia="宋体" w:hAnsi="宋体" w:cs="宋体"/>
          <w:szCs w:val="21"/>
        </w:rPr>
      </w:pPr>
      <w:r>
        <w:rPr>
          <w:rFonts w:ascii="宋体" w:eastAsia="宋体" w:hAnsi="宋体" w:cs="宋体" w:hint="eastAsia"/>
          <w:szCs w:val="21"/>
        </w:rPr>
        <w:t xml:space="preserve">首次公告日期：2024年07月29日                    </w:t>
      </w:r>
    </w:p>
    <w:p w:rsidR="000327D7" w:rsidRDefault="00C626F9">
      <w:pPr>
        <w:spacing w:line="360" w:lineRule="auto"/>
        <w:rPr>
          <w:b/>
          <w:sz w:val="24"/>
        </w:rPr>
      </w:pPr>
      <w:r>
        <w:rPr>
          <w:rFonts w:ascii="Calibri" w:eastAsia="宋体" w:hAnsi="Calibri" w:cs="宋体" w:hint="eastAsia"/>
          <w:b/>
          <w:sz w:val="24"/>
        </w:rPr>
        <w:t>二、更正信息</w:t>
      </w:r>
      <w:r>
        <w:rPr>
          <w:rFonts w:ascii="Calibri" w:eastAsia="宋体" w:hAnsi="Calibri" w:cs="Times New Roman"/>
          <w:b/>
          <w:sz w:val="24"/>
        </w:rPr>
        <w:t xml:space="preserve">                </w:t>
      </w:r>
    </w:p>
    <w:p w:rsidR="000327D7" w:rsidRDefault="00C626F9">
      <w:pPr>
        <w:spacing w:line="360" w:lineRule="auto"/>
      </w:pPr>
      <w:r>
        <w:rPr>
          <w:rFonts w:ascii="Calibri" w:eastAsia="宋体" w:hAnsi="Calibri" w:cs="宋体" w:hint="eastAsia"/>
        </w:rPr>
        <w:t>更正事项：采购公告</w:t>
      </w:r>
      <w:r>
        <w:rPr>
          <w:rFonts w:ascii="Calibri" w:eastAsia="宋体" w:hAnsi="Calibri" w:cs="Times New Roman"/>
        </w:rPr>
        <w:t>,</w:t>
      </w:r>
      <w:r>
        <w:rPr>
          <w:rFonts w:ascii="Calibri" w:eastAsia="宋体" w:hAnsi="Calibri" w:cs="宋体" w:hint="eastAsia"/>
        </w:rPr>
        <w:t>磋商文件</w:t>
      </w:r>
      <w:r>
        <w:rPr>
          <w:rFonts w:ascii="Calibri" w:eastAsia="宋体" w:hAnsi="Calibri" w:cs="Times New Roman"/>
        </w:rPr>
        <w:t xml:space="preserve">                    </w:t>
      </w:r>
    </w:p>
    <w:p w:rsidR="000327D7" w:rsidRDefault="00C626F9">
      <w:pPr>
        <w:spacing w:line="360" w:lineRule="auto"/>
      </w:pPr>
      <w:r>
        <w:rPr>
          <w:rFonts w:ascii="Calibri" w:eastAsia="宋体" w:hAnsi="Calibri" w:cs="宋体" w:hint="eastAsia"/>
        </w:rPr>
        <w:t>更正内容：</w:t>
      </w:r>
      <w:r>
        <w:rPr>
          <w:rFonts w:ascii="Calibri" w:eastAsia="宋体" w:hAnsi="Calibri" w:cs="Times New Roman"/>
        </w:rPr>
        <w:t xml:space="preserve">                    </w:t>
      </w:r>
    </w:p>
    <w:tbl>
      <w:tblPr>
        <w:tblW w:w="53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9"/>
        <w:gridCol w:w="2247"/>
        <w:gridCol w:w="3210"/>
        <w:gridCol w:w="2956"/>
      </w:tblGrid>
      <w:tr w:rsidR="000327D7" w:rsidTr="00C9386F">
        <w:tc>
          <w:tcPr>
            <w:tcW w:w="409"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ordWrap w:val="0"/>
              <w:spacing w:line="380" w:lineRule="exact"/>
              <w:jc w:val="center"/>
              <w:rPr>
                <w:rFonts w:ascii="宋体" w:eastAsia="宋体" w:hAnsi="宋体" w:cs="宋体"/>
                <w:sz w:val="24"/>
              </w:rPr>
            </w:pPr>
            <w:r>
              <w:rPr>
                <w:rFonts w:ascii="宋体" w:eastAsia="宋体" w:hAnsi="宋体" w:cs="宋体" w:hint="eastAsia"/>
              </w:rPr>
              <w:t>序号</w:t>
            </w:r>
          </w:p>
        </w:tc>
        <w:tc>
          <w:tcPr>
            <w:tcW w:w="1226"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ordWrap w:val="0"/>
              <w:spacing w:line="380" w:lineRule="exact"/>
              <w:jc w:val="center"/>
              <w:rPr>
                <w:rFonts w:ascii="宋体" w:eastAsia="宋体" w:hAnsi="宋体" w:cs="宋体"/>
                <w:sz w:val="24"/>
              </w:rPr>
            </w:pPr>
            <w:r>
              <w:rPr>
                <w:rFonts w:ascii="宋体" w:eastAsia="宋体" w:hAnsi="宋体" w:cs="宋体" w:hint="eastAsia"/>
              </w:rPr>
              <w:t>更正项</w:t>
            </w:r>
          </w:p>
        </w:tc>
        <w:tc>
          <w:tcPr>
            <w:tcW w:w="1752"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ordWrap w:val="0"/>
              <w:spacing w:line="380" w:lineRule="exact"/>
              <w:jc w:val="center"/>
              <w:rPr>
                <w:rFonts w:ascii="宋体" w:eastAsia="宋体" w:hAnsi="宋体" w:cs="宋体"/>
                <w:sz w:val="24"/>
              </w:rPr>
            </w:pPr>
            <w:r>
              <w:rPr>
                <w:rFonts w:ascii="宋体" w:eastAsia="宋体" w:hAnsi="宋体" w:cs="宋体" w:hint="eastAsia"/>
              </w:rPr>
              <w:t>更正</w:t>
            </w:r>
            <w:proofErr w:type="gramStart"/>
            <w:r>
              <w:rPr>
                <w:rFonts w:ascii="宋体" w:eastAsia="宋体" w:hAnsi="宋体" w:cs="宋体" w:hint="eastAsia"/>
              </w:rPr>
              <w:t>前内容</w:t>
            </w:r>
            <w:proofErr w:type="gramEnd"/>
          </w:p>
        </w:tc>
        <w:tc>
          <w:tcPr>
            <w:tcW w:w="1613"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ordWrap w:val="0"/>
              <w:spacing w:line="380" w:lineRule="exact"/>
              <w:jc w:val="center"/>
              <w:rPr>
                <w:rFonts w:ascii="宋体" w:eastAsia="宋体" w:hAnsi="宋体" w:cs="宋体"/>
                <w:sz w:val="24"/>
              </w:rPr>
            </w:pPr>
            <w:r>
              <w:rPr>
                <w:rFonts w:ascii="宋体" w:eastAsia="宋体" w:hAnsi="宋体" w:cs="宋体" w:hint="eastAsia"/>
              </w:rPr>
              <w:t>更正</w:t>
            </w:r>
            <w:proofErr w:type="gramStart"/>
            <w:r>
              <w:rPr>
                <w:rFonts w:ascii="宋体" w:eastAsia="宋体" w:hAnsi="宋体" w:cs="宋体" w:hint="eastAsia"/>
              </w:rPr>
              <w:t>后内容</w:t>
            </w:r>
            <w:proofErr w:type="gramEnd"/>
          </w:p>
        </w:tc>
      </w:tr>
      <w:tr w:rsidR="000327D7" w:rsidTr="00C9386F">
        <w:tc>
          <w:tcPr>
            <w:tcW w:w="409"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ordWrap w:val="0"/>
              <w:spacing w:line="380" w:lineRule="exact"/>
              <w:jc w:val="center"/>
              <w:rPr>
                <w:rFonts w:ascii="宋体" w:eastAsia="宋体" w:hAnsi="宋体" w:cs="宋体"/>
                <w:sz w:val="24"/>
              </w:rPr>
            </w:pPr>
            <w:r>
              <w:rPr>
                <w:rFonts w:ascii="宋体" w:eastAsia="宋体" w:hAnsi="宋体" w:cs="宋体" w:hint="eastAsia"/>
              </w:rPr>
              <w:t>1</w:t>
            </w:r>
          </w:p>
        </w:tc>
        <w:tc>
          <w:tcPr>
            <w:tcW w:w="1226"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ordWrap w:val="0"/>
              <w:spacing w:line="380" w:lineRule="exact"/>
              <w:jc w:val="center"/>
              <w:rPr>
                <w:rFonts w:ascii="宋体" w:eastAsia="宋体" w:hAnsi="宋体" w:cs="宋体"/>
                <w:sz w:val="24"/>
              </w:rPr>
            </w:pPr>
            <w:r>
              <w:rPr>
                <w:rFonts w:ascii="宋体" w:eastAsia="宋体" w:hAnsi="宋体" w:cs="宋体" w:hint="eastAsia"/>
              </w:rPr>
              <w:t>采购文件</w:t>
            </w:r>
            <w:proofErr w:type="gramStart"/>
            <w:r>
              <w:rPr>
                <w:rFonts w:ascii="宋体" w:eastAsia="宋体" w:hAnsi="宋体" w:cs="宋体" w:hint="eastAsia"/>
              </w:rPr>
              <w:t>第25页项号</w:t>
            </w:r>
            <w:proofErr w:type="gramEnd"/>
            <w:r>
              <w:rPr>
                <w:rFonts w:ascii="宋体" w:eastAsia="宋体" w:hAnsi="宋体" w:cs="宋体" w:hint="eastAsia"/>
              </w:rPr>
              <w:t>4</w:t>
            </w:r>
            <w:r>
              <w:rPr>
                <w:rFonts w:ascii="宋体" w:hAnsi="宋体" w:cs="宋体" w:hint="eastAsia"/>
                <w:bCs/>
                <w:kern w:val="0"/>
                <w:szCs w:val="21"/>
              </w:rPr>
              <w:t>交换设备</w:t>
            </w:r>
            <w:r>
              <w:rPr>
                <w:rFonts w:ascii="宋体" w:eastAsia="宋体" w:hAnsi="宋体" w:cs="宋体" w:hint="eastAsia"/>
              </w:rPr>
              <w:t>“</w:t>
            </w:r>
            <w:r>
              <w:rPr>
                <w:rFonts w:ascii="宋体" w:hAnsi="宋体" w:cs="宋体" w:hint="eastAsia"/>
                <w:bCs/>
                <w:szCs w:val="21"/>
              </w:rPr>
              <w:t>内容和要求</w:t>
            </w:r>
            <w:r>
              <w:rPr>
                <w:rFonts w:ascii="宋体" w:eastAsia="宋体" w:hAnsi="宋体" w:cs="宋体" w:hint="eastAsia"/>
              </w:rPr>
              <w:t>”</w:t>
            </w:r>
          </w:p>
        </w:tc>
        <w:tc>
          <w:tcPr>
            <w:tcW w:w="1752"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spacing w:line="380" w:lineRule="exact"/>
              <w:rPr>
                <w:rFonts w:ascii="宋体" w:hAnsi="宋体" w:cs="宋体"/>
                <w:bCs/>
                <w:kern w:val="0"/>
                <w:szCs w:val="21"/>
              </w:rPr>
            </w:pPr>
            <w:r>
              <w:rPr>
                <w:rFonts w:ascii="宋体" w:hAnsi="宋体" w:cs="宋体" w:hint="eastAsia"/>
                <w:bCs/>
                <w:kern w:val="0"/>
                <w:szCs w:val="21"/>
              </w:rPr>
              <w:t>包转发率：108Mpps/126Mpps</w:t>
            </w:r>
          </w:p>
          <w:p w:rsidR="000327D7" w:rsidRDefault="00C626F9">
            <w:pPr>
              <w:spacing w:line="380" w:lineRule="exact"/>
              <w:rPr>
                <w:rFonts w:ascii="宋体" w:hAnsi="宋体" w:cs="宋体"/>
                <w:bCs/>
                <w:kern w:val="0"/>
                <w:szCs w:val="21"/>
              </w:rPr>
            </w:pPr>
            <w:r>
              <w:rPr>
                <w:rFonts w:ascii="宋体" w:hAnsi="宋体" w:cs="宋体" w:hint="eastAsia"/>
                <w:bCs/>
                <w:kern w:val="0"/>
                <w:szCs w:val="21"/>
              </w:rPr>
              <w:t>交换容量：4.32Gbps/4.32Tbps</w:t>
            </w:r>
          </w:p>
          <w:p w:rsidR="000327D7" w:rsidRDefault="00C626F9">
            <w:pPr>
              <w:spacing w:line="380" w:lineRule="exact"/>
              <w:rPr>
                <w:rFonts w:ascii="宋体" w:hAnsi="宋体" w:cs="宋体"/>
                <w:bCs/>
                <w:kern w:val="0"/>
                <w:szCs w:val="21"/>
              </w:rPr>
            </w:pPr>
            <w:r>
              <w:rPr>
                <w:rFonts w:ascii="宋体" w:hAnsi="宋体" w:cs="宋体" w:hint="eastAsia"/>
                <w:bCs/>
                <w:kern w:val="0"/>
                <w:szCs w:val="21"/>
              </w:rPr>
              <w:t>固定接口数：24*10/100/1000Base-T RJ45端口+4*GE SEP端口</w:t>
            </w:r>
          </w:p>
          <w:p w:rsidR="000327D7" w:rsidRDefault="00C626F9">
            <w:pPr>
              <w:spacing w:line="380" w:lineRule="exact"/>
              <w:rPr>
                <w:rFonts w:ascii="Calibri" w:eastAsia="宋体" w:hAnsi="Calibri" w:cs="Times New Roman"/>
                <w:szCs w:val="22"/>
              </w:rPr>
            </w:pPr>
            <w:r>
              <w:rPr>
                <w:rFonts w:ascii="宋体" w:hAnsi="宋体" w:cs="宋体" w:hint="eastAsia"/>
                <w:bCs/>
                <w:kern w:val="0"/>
                <w:szCs w:val="21"/>
              </w:rPr>
              <w:t>管理口：1个RJ45 Console口</w:t>
            </w:r>
          </w:p>
        </w:tc>
        <w:tc>
          <w:tcPr>
            <w:tcW w:w="1613"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spacing w:line="380" w:lineRule="exact"/>
              <w:rPr>
                <w:rFonts w:ascii="宋体" w:hAnsi="宋体" w:cs="宋体"/>
                <w:bCs/>
                <w:kern w:val="0"/>
                <w:szCs w:val="21"/>
              </w:rPr>
            </w:pPr>
            <w:r>
              <w:rPr>
                <w:rFonts w:ascii="宋体" w:hAnsi="宋体" w:cs="宋体" w:hint="eastAsia"/>
                <w:bCs/>
                <w:kern w:val="0"/>
                <w:szCs w:val="21"/>
              </w:rPr>
              <w:t>1</w:t>
            </w:r>
            <w:r>
              <w:rPr>
                <w:rFonts w:ascii="宋体" w:hAnsi="宋体" w:cs="宋体"/>
                <w:bCs/>
                <w:kern w:val="0"/>
                <w:szCs w:val="21"/>
              </w:rPr>
              <w:t>.</w:t>
            </w:r>
            <w:r>
              <w:rPr>
                <w:rFonts w:ascii="宋体" w:hAnsi="宋体" w:cs="宋体" w:hint="eastAsia"/>
                <w:bCs/>
                <w:kern w:val="0"/>
                <w:szCs w:val="21"/>
              </w:rPr>
              <w:t>包转发率≥126Mpps</w:t>
            </w:r>
          </w:p>
          <w:p w:rsidR="000327D7" w:rsidRDefault="00C626F9">
            <w:pPr>
              <w:spacing w:line="380" w:lineRule="exact"/>
              <w:rPr>
                <w:rFonts w:ascii="宋体" w:hAnsi="宋体" w:cs="宋体"/>
                <w:bCs/>
                <w:kern w:val="0"/>
                <w:szCs w:val="21"/>
              </w:rPr>
            </w:pPr>
            <w:r>
              <w:rPr>
                <w:rFonts w:ascii="宋体" w:hAnsi="宋体" w:cs="宋体" w:hint="eastAsia"/>
                <w:bCs/>
                <w:kern w:val="0"/>
                <w:szCs w:val="21"/>
              </w:rPr>
              <w:t>2</w:t>
            </w:r>
            <w:r>
              <w:rPr>
                <w:rFonts w:ascii="宋体" w:hAnsi="宋体" w:cs="宋体"/>
                <w:bCs/>
                <w:kern w:val="0"/>
                <w:szCs w:val="21"/>
              </w:rPr>
              <w:t>.</w:t>
            </w:r>
            <w:r>
              <w:rPr>
                <w:rFonts w:ascii="宋体" w:hAnsi="宋体" w:cs="宋体" w:hint="eastAsia"/>
                <w:bCs/>
                <w:kern w:val="0"/>
                <w:szCs w:val="21"/>
              </w:rPr>
              <w:t>交换容量≥4.32Tbps</w:t>
            </w:r>
          </w:p>
          <w:p w:rsidR="000327D7" w:rsidRDefault="00C626F9">
            <w:pPr>
              <w:spacing w:line="380" w:lineRule="exact"/>
              <w:rPr>
                <w:rFonts w:ascii="宋体" w:hAnsi="宋体" w:cs="宋体"/>
                <w:bCs/>
                <w:kern w:val="0"/>
                <w:szCs w:val="21"/>
              </w:rPr>
            </w:pPr>
            <w:r>
              <w:rPr>
                <w:rFonts w:ascii="宋体" w:hAnsi="宋体" w:cs="宋体" w:hint="eastAsia"/>
                <w:bCs/>
                <w:kern w:val="0"/>
                <w:szCs w:val="21"/>
              </w:rPr>
              <w:t>3</w:t>
            </w:r>
            <w:r>
              <w:rPr>
                <w:rFonts w:ascii="宋体" w:hAnsi="宋体" w:cs="宋体"/>
                <w:bCs/>
                <w:kern w:val="0"/>
                <w:szCs w:val="21"/>
              </w:rPr>
              <w:t>.</w:t>
            </w:r>
            <w:r>
              <w:rPr>
                <w:rFonts w:ascii="宋体" w:hAnsi="宋体" w:cs="宋体" w:hint="eastAsia"/>
                <w:bCs/>
                <w:kern w:val="0"/>
                <w:szCs w:val="21"/>
              </w:rPr>
              <w:t>固化10/100/1000Base-T</w:t>
            </w:r>
            <w:proofErr w:type="gramStart"/>
            <w:r>
              <w:rPr>
                <w:rFonts w:ascii="宋体" w:hAnsi="宋体" w:cs="宋体" w:hint="eastAsia"/>
                <w:bCs/>
                <w:kern w:val="0"/>
                <w:szCs w:val="21"/>
              </w:rPr>
              <w:t>以太网电口</w:t>
            </w:r>
            <w:proofErr w:type="gramEnd"/>
            <w:r>
              <w:rPr>
                <w:rFonts w:ascii="宋体" w:hAnsi="宋体" w:cs="宋体" w:hint="eastAsia"/>
                <w:bCs/>
                <w:kern w:val="0"/>
                <w:szCs w:val="21"/>
              </w:rPr>
              <w:t>≥</w:t>
            </w:r>
            <w:r>
              <w:rPr>
                <w:rFonts w:ascii="宋体" w:hAnsi="宋体" w:cs="宋体"/>
                <w:bCs/>
                <w:kern w:val="0"/>
                <w:szCs w:val="21"/>
              </w:rPr>
              <w:t>24</w:t>
            </w:r>
            <w:r>
              <w:rPr>
                <w:rFonts w:ascii="宋体" w:hAnsi="宋体" w:cs="宋体" w:hint="eastAsia"/>
                <w:bCs/>
                <w:kern w:val="0"/>
                <w:szCs w:val="21"/>
              </w:rPr>
              <w:t>，GE</w:t>
            </w:r>
            <w:proofErr w:type="gramStart"/>
            <w:r>
              <w:rPr>
                <w:rFonts w:ascii="宋体" w:hAnsi="宋体" w:cs="宋体" w:hint="eastAsia"/>
                <w:bCs/>
                <w:kern w:val="0"/>
                <w:szCs w:val="21"/>
              </w:rPr>
              <w:t>光口</w:t>
            </w:r>
            <w:proofErr w:type="gramEnd"/>
            <w:r>
              <w:rPr>
                <w:rFonts w:ascii="宋体" w:hAnsi="宋体" w:cs="宋体" w:hint="eastAsia"/>
                <w:bCs/>
                <w:kern w:val="0"/>
                <w:szCs w:val="21"/>
              </w:rPr>
              <w:t>≥4</w:t>
            </w:r>
          </w:p>
          <w:p w:rsidR="000327D7" w:rsidRDefault="00C626F9">
            <w:pPr>
              <w:spacing w:line="380" w:lineRule="exact"/>
              <w:rPr>
                <w:rFonts w:ascii="宋体" w:eastAsia="宋体" w:hAnsi="宋体" w:cs="宋体"/>
                <w:sz w:val="24"/>
              </w:rPr>
            </w:pPr>
            <w:r>
              <w:rPr>
                <w:rFonts w:ascii="宋体" w:hAnsi="宋体" w:cs="宋体" w:hint="eastAsia"/>
                <w:bCs/>
                <w:kern w:val="0"/>
                <w:szCs w:val="21"/>
              </w:rPr>
              <w:t>4</w:t>
            </w:r>
            <w:r>
              <w:rPr>
                <w:rFonts w:ascii="宋体" w:hAnsi="宋体" w:cs="宋体"/>
                <w:bCs/>
                <w:kern w:val="0"/>
                <w:szCs w:val="21"/>
              </w:rPr>
              <w:t>.</w:t>
            </w:r>
            <w:r>
              <w:rPr>
                <w:rFonts w:ascii="宋体" w:hAnsi="宋体" w:cs="宋体" w:hint="eastAsia"/>
                <w:bCs/>
                <w:kern w:val="0"/>
                <w:szCs w:val="21"/>
              </w:rPr>
              <w:t>RJ45 Console管理口≥1</w:t>
            </w:r>
          </w:p>
        </w:tc>
      </w:tr>
      <w:tr w:rsidR="000327D7" w:rsidTr="00C9386F">
        <w:tc>
          <w:tcPr>
            <w:tcW w:w="409"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ordWrap w:val="0"/>
              <w:spacing w:line="380" w:lineRule="exact"/>
              <w:jc w:val="center"/>
              <w:rPr>
                <w:rFonts w:ascii="宋体" w:eastAsia="宋体" w:hAnsi="宋体" w:cs="宋体"/>
              </w:rPr>
            </w:pPr>
            <w:r>
              <w:rPr>
                <w:rFonts w:ascii="宋体" w:eastAsia="宋体" w:hAnsi="宋体" w:cs="宋体" w:hint="eastAsia"/>
              </w:rPr>
              <w:t>2</w:t>
            </w:r>
          </w:p>
        </w:tc>
        <w:tc>
          <w:tcPr>
            <w:tcW w:w="1226"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ordWrap w:val="0"/>
              <w:spacing w:line="380" w:lineRule="exact"/>
              <w:jc w:val="center"/>
              <w:rPr>
                <w:rFonts w:ascii="宋体" w:eastAsia="宋体" w:hAnsi="宋体" w:cs="宋体"/>
              </w:rPr>
            </w:pPr>
            <w:r>
              <w:rPr>
                <w:rFonts w:ascii="宋体" w:eastAsia="宋体" w:hAnsi="宋体" w:cs="宋体" w:hint="eastAsia"/>
              </w:rPr>
              <w:t>采购文件</w:t>
            </w:r>
            <w:proofErr w:type="gramStart"/>
            <w:r>
              <w:rPr>
                <w:rFonts w:ascii="宋体" w:eastAsia="宋体" w:hAnsi="宋体" w:cs="宋体" w:hint="eastAsia"/>
              </w:rPr>
              <w:t>第25页项号</w:t>
            </w:r>
            <w:proofErr w:type="gramEnd"/>
            <w:r>
              <w:rPr>
                <w:rFonts w:ascii="宋体" w:eastAsia="宋体" w:hAnsi="宋体" w:cs="宋体" w:hint="eastAsia"/>
              </w:rPr>
              <w:t>5</w:t>
            </w:r>
            <w:r>
              <w:rPr>
                <w:rFonts w:ascii="宋体" w:hAnsi="宋体" w:cs="宋体" w:hint="eastAsia"/>
                <w:bCs/>
                <w:kern w:val="0"/>
                <w:szCs w:val="21"/>
              </w:rPr>
              <w:t>教学用音响系统</w:t>
            </w:r>
            <w:r>
              <w:rPr>
                <w:rFonts w:ascii="宋体" w:eastAsia="宋体" w:hAnsi="宋体" w:cs="宋体" w:hint="eastAsia"/>
              </w:rPr>
              <w:t>“</w:t>
            </w:r>
            <w:r>
              <w:rPr>
                <w:rFonts w:ascii="宋体" w:hAnsi="宋体" w:cs="宋体" w:hint="eastAsia"/>
                <w:bCs/>
                <w:szCs w:val="21"/>
              </w:rPr>
              <w:t>内容和要求</w:t>
            </w:r>
            <w:r>
              <w:rPr>
                <w:rFonts w:ascii="宋体" w:eastAsia="宋体" w:hAnsi="宋体" w:cs="宋体" w:hint="eastAsia"/>
              </w:rPr>
              <w:t>”</w:t>
            </w:r>
          </w:p>
        </w:tc>
        <w:tc>
          <w:tcPr>
            <w:tcW w:w="1752"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音响：</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2路3单元低音反射音箱</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低音单元：20cm锥形</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高音单元：7.7cm锥形</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功率（额定/最大）：≥80W/240W</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频率响应：60Hz-20kHz(-10dB)</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标称阻抗：8Ω</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灵敏度：90dB，2.83V/1m</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分频点：2.6kHz/15kHz</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颜色：黑色，红色，白色</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尺寸：≤452*259*284mm</w:t>
            </w:r>
          </w:p>
          <w:p w:rsidR="000327D7" w:rsidRDefault="00C626F9">
            <w:pPr>
              <w:spacing w:line="380" w:lineRule="exact"/>
              <w:rPr>
                <w:rFonts w:ascii="Calibri" w:eastAsia="宋体" w:hAnsi="Calibri" w:cs="Times New Roman"/>
                <w:szCs w:val="22"/>
              </w:rPr>
            </w:pPr>
            <w:r>
              <w:rPr>
                <w:rFonts w:ascii="宋体" w:hAnsi="宋体" w:cs="宋体" w:hint="eastAsia"/>
                <w:bCs/>
                <w:kern w:val="0"/>
                <w:szCs w:val="21"/>
              </w:rPr>
              <w:t>单只重量：≤8.0kg</w:t>
            </w:r>
          </w:p>
        </w:tc>
        <w:tc>
          <w:tcPr>
            <w:tcW w:w="1613"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音响：</w:t>
            </w:r>
          </w:p>
          <w:p w:rsidR="000327D7" w:rsidRDefault="00C626F9">
            <w:pPr>
              <w:widowControl/>
              <w:spacing w:line="380" w:lineRule="exact"/>
              <w:jc w:val="left"/>
            </w:pPr>
            <w:r>
              <w:rPr>
                <w:rFonts w:ascii="宋体" w:hAnsi="宋体" w:cs="宋体"/>
                <w:bCs/>
                <w:kern w:val="0"/>
                <w:szCs w:val="21"/>
              </w:rPr>
              <w:t>1.</w:t>
            </w:r>
            <w:r>
              <w:rPr>
                <w:rFonts w:ascii="宋体" w:hAnsi="宋体" w:cs="宋体" w:hint="eastAsia"/>
                <w:bCs/>
                <w:kern w:val="0"/>
                <w:szCs w:val="21"/>
              </w:rPr>
              <w:t>采用2路3单元设计的低音反射音箱</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2</w:t>
            </w:r>
            <w:r>
              <w:rPr>
                <w:rFonts w:ascii="宋体" w:hAnsi="宋体" w:cs="宋体"/>
                <w:bCs/>
                <w:kern w:val="0"/>
                <w:szCs w:val="21"/>
              </w:rPr>
              <w:t>.</w:t>
            </w:r>
            <w:r>
              <w:rPr>
                <w:rFonts w:ascii="宋体" w:hAnsi="宋体" w:cs="宋体" w:hint="eastAsia"/>
                <w:bCs/>
                <w:kern w:val="0"/>
                <w:szCs w:val="21"/>
              </w:rPr>
              <w:t>功率（额定/最大）：≥80W/240W</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3</w:t>
            </w:r>
            <w:r>
              <w:rPr>
                <w:rFonts w:ascii="宋体" w:hAnsi="宋体" w:cs="宋体"/>
                <w:bCs/>
                <w:kern w:val="0"/>
                <w:szCs w:val="21"/>
              </w:rPr>
              <w:t>.</w:t>
            </w:r>
            <w:r>
              <w:rPr>
                <w:rFonts w:ascii="宋体" w:hAnsi="宋体" w:cs="宋体" w:hint="eastAsia"/>
                <w:bCs/>
                <w:kern w:val="0"/>
                <w:szCs w:val="21"/>
              </w:rPr>
              <w:t>频率响应范围不少于60Hz-20kHz</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4</w:t>
            </w:r>
            <w:r>
              <w:rPr>
                <w:rFonts w:ascii="宋体" w:hAnsi="宋体" w:cs="宋体"/>
                <w:bCs/>
                <w:kern w:val="0"/>
                <w:szCs w:val="21"/>
              </w:rPr>
              <w:t>.</w:t>
            </w:r>
            <w:r>
              <w:rPr>
                <w:rFonts w:ascii="宋体" w:hAnsi="宋体" w:cs="宋体" w:hint="eastAsia"/>
                <w:bCs/>
                <w:kern w:val="0"/>
                <w:szCs w:val="21"/>
              </w:rPr>
              <w:t>阻抗≥8Ω</w:t>
            </w:r>
          </w:p>
          <w:p w:rsidR="000327D7" w:rsidRDefault="00C626F9">
            <w:pPr>
              <w:wordWrap w:val="0"/>
              <w:spacing w:line="380" w:lineRule="exact"/>
              <w:rPr>
                <w:rFonts w:ascii="宋体" w:eastAsia="宋体" w:hAnsi="宋体" w:cs="宋体"/>
              </w:rPr>
            </w:pPr>
            <w:r>
              <w:rPr>
                <w:rFonts w:ascii="宋体" w:hAnsi="宋体" w:cs="宋体" w:hint="eastAsia"/>
                <w:bCs/>
                <w:kern w:val="0"/>
                <w:szCs w:val="21"/>
              </w:rPr>
              <w:t>5</w:t>
            </w:r>
            <w:r>
              <w:rPr>
                <w:rFonts w:ascii="宋体" w:hAnsi="宋体" w:cs="宋体"/>
                <w:bCs/>
                <w:kern w:val="0"/>
                <w:szCs w:val="21"/>
              </w:rPr>
              <w:t>.</w:t>
            </w:r>
            <w:r>
              <w:rPr>
                <w:rFonts w:ascii="宋体" w:hAnsi="宋体" w:cs="宋体" w:hint="eastAsia"/>
                <w:bCs/>
                <w:kern w:val="0"/>
                <w:szCs w:val="21"/>
              </w:rPr>
              <w:t>灵敏度≥90dB</w:t>
            </w:r>
          </w:p>
        </w:tc>
      </w:tr>
      <w:tr w:rsidR="000327D7" w:rsidTr="00C9386F">
        <w:tc>
          <w:tcPr>
            <w:tcW w:w="409"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ordWrap w:val="0"/>
              <w:spacing w:line="380" w:lineRule="exact"/>
              <w:jc w:val="center"/>
              <w:rPr>
                <w:rFonts w:ascii="宋体" w:eastAsia="宋体" w:hAnsi="宋体" w:cs="宋体"/>
              </w:rPr>
            </w:pPr>
            <w:r>
              <w:rPr>
                <w:rFonts w:ascii="宋体" w:eastAsia="宋体" w:hAnsi="宋体" w:cs="宋体" w:hint="eastAsia"/>
              </w:rPr>
              <w:t>3</w:t>
            </w:r>
          </w:p>
        </w:tc>
        <w:tc>
          <w:tcPr>
            <w:tcW w:w="1226"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ordWrap w:val="0"/>
              <w:spacing w:line="380" w:lineRule="exact"/>
              <w:jc w:val="center"/>
              <w:rPr>
                <w:rFonts w:ascii="宋体" w:eastAsia="宋体" w:hAnsi="宋体" w:cs="宋体"/>
              </w:rPr>
            </w:pPr>
            <w:r>
              <w:rPr>
                <w:rFonts w:ascii="宋体" w:eastAsia="宋体" w:hAnsi="宋体" w:cs="宋体" w:hint="eastAsia"/>
              </w:rPr>
              <w:t>采购文件</w:t>
            </w:r>
            <w:proofErr w:type="gramStart"/>
            <w:r>
              <w:rPr>
                <w:rFonts w:ascii="宋体" w:eastAsia="宋体" w:hAnsi="宋体" w:cs="宋体" w:hint="eastAsia"/>
              </w:rPr>
              <w:t>第25页项号</w:t>
            </w:r>
            <w:proofErr w:type="gramEnd"/>
            <w:r>
              <w:rPr>
                <w:rFonts w:ascii="宋体" w:eastAsia="宋体" w:hAnsi="宋体" w:cs="宋体" w:hint="eastAsia"/>
              </w:rPr>
              <w:t>6</w:t>
            </w:r>
            <w:r>
              <w:rPr>
                <w:rFonts w:ascii="宋体" w:hAnsi="宋体" w:cs="宋体" w:hint="eastAsia"/>
                <w:bCs/>
                <w:kern w:val="0"/>
                <w:szCs w:val="21"/>
              </w:rPr>
              <w:t>话筒设备</w:t>
            </w:r>
            <w:r>
              <w:rPr>
                <w:rFonts w:ascii="宋体" w:eastAsia="宋体" w:hAnsi="宋体" w:cs="宋体" w:hint="eastAsia"/>
              </w:rPr>
              <w:t>“</w:t>
            </w:r>
            <w:r>
              <w:rPr>
                <w:rFonts w:ascii="宋体" w:hAnsi="宋体" w:cs="宋体" w:hint="eastAsia"/>
                <w:bCs/>
                <w:szCs w:val="21"/>
              </w:rPr>
              <w:t>内容和要</w:t>
            </w:r>
            <w:r>
              <w:rPr>
                <w:rFonts w:ascii="宋体" w:hAnsi="宋体" w:cs="宋体" w:hint="eastAsia"/>
                <w:bCs/>
                <w:szCs w:val="21"/>
              </w:rPr>
              <w:lastRenderedPageBreak/>
              <w:t>求</w:t>
            </w:r>
            <w:r>
              <w:rPr>
                <w:rFonts w:ascii="宋体" w:eastAsia="宋体" w:hAnsi="宋体" w:cs="宋体" w:hint="eastAsia"/>
              </w:rPr>
              <w:t>”</w:t>
            </w:r>
          </w:p>
        </w:tc>
        <w:tc>
          <w:tcPr>
            <w:tcW w:w="1752"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lastRenderedPageBreak/>
              <w:t>话筒设备：</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灵敏度：12dBuV (80dBS/N)</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lastRenderedPageBreak/>
              <w:t>频率响应：740-790MHz</w:t>
            </w:r>
          </w:p>
          <w:p w:rsidR="000327D7" w:rsidRDefault="00C626F9">
            <w:pPr>
              <w:spacing w:line="380" w:lineRule="exact"/>
              <w:rPr>
                <w:rFonts w:ascii="Calibri" w:eastAsia="宋体" w:hAnsi="Calibri" w:cs="Times New Roman"/>
                <w:szCs w:val="22"/>
              </w:rPr>
            </w:pPr>
            <w:r>
              <w:rPr>
                <w:rFonts w:ascii="宋体" w:hAnsi="宋体" w:cs="宋体" w:hint="eastAsia"/>
                <w:bCs/>
                <w:kern w:val="0"/>
                <w:szCs w:val="21"/>
              </w:rPr>
              <w:t>信噪比：&gt;105dB</w:t>
            </w:r>
          </w:p>
        </w:tc>
        <w:tc>
          <w:tcPr>
            <w:tcW w:w="1613"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idowControl/>
              <w:spacing w:line="380" w:lineRule="exact"/>
              <w:jc w:val="left"/>
            </w:pPr>
            <w:r>
              <w:rPr>
                <w:rFonts w:ascii="宋体" w:hAnsi="宋体" w:cs="宋体" w:hint="eastAsia"/>
                <w:bCs/>
                <w:kern w:val="0"/>
                <w:szCs w:val="21"/>
              </w:rPr>
              <w:lastRenderedPageBreak/>
              <w:t>话筒设备：</w:t>
            </w:r>
          </w:p>
          <w:p w:rsidR="000327D7" w:rsidRDefault="00C626F9">
            <w:pPr>
              <w:spacing w:line="380" w:lineRule="exact"/>
              <w:rPr>
                <w:rFonts w:ascii="宋体" w:hAnsi="宋体" w:cs="宋体"/>
                <w:bCs/>
                <w:kern w:val="0"/>
                <w:szCs w:val="21"/>
              </w:rPr>
            </w:pPr>
            <w:r>
              <w:rPr>
                <w:rFonts w:ascii="宋体" w:hAnsi="宋体" w:cs="宋体" w:hint="eastAsia"/>
                <w:bCs/>
                <w:kern w:val="0"/>
                <w:szCs w:val="21"/>
              </w:rPr>
              <w:t>1.</w:t>
            </w:r>
            <w:proofErr w:type="gramStart"/>
            <w:r>
              <w:rPr>
                <w:rFonts w:ascii="宋体" w:hAnsi="宋体" w:cs="宋体" w:hint="eastAsia"/>
                <w:bCs/>
                <w:kern w:val="0"/>
                <w:szCs w:val="21"/>
              </w:rPr>
              <w:t>超心型</w:t>
            </w:r>
            <w:proofErr w:type="gramEnd"/>
            <w:r>
              <w:rPr>
                <w:rFonts w:ascii="宋体" w:hAnsi="宋体" w:cs="宋体" w:hint="eastAsia"/>
                <w:bCs/>
                <w:kern w:val="0"/>
                <w:szCs w:val="21"/>
              </w:rPr>
              <w:t>指向角度；</w:t>
            </w:r>
          </w:p>
          <w:p w:rsidR="000327D7" w:rsidRDefault="00C626F9">
            <w:pPr>
              <w:spacing w:line="380" w:lineRule="exact"/>
              <w:rPr>
                <w:rFonts w:ascii="宋体" w:hAnsi="宋体" w:cs="宋体"/>
                <w:bCs/>
                <w:kern w:val="0"/>
                <w:szCs w:val="21"/>
              </w:rPr>
            </w:pPr>
            <w:r>
              <w:rPr>
                <w:rFonts w:ascii="宋体" w:hAnsi="宋体" w:cs="宋体" w:hint="eastAsia"/>
                <w:bCs/>
                <w:kern w:val="0"/>
                <w:szCs w:val="21"/>
              </w:rPr>
              <w:lastRenderedPageBreak/>
              <w:t>2.频率响应：≥30-18000Hz；</w:t>
            </w:r>
          </w:p>
          <w:p w:rsidR="000327D7" w:rsidRDefault="00C626F9">
            <w:pPr>
              <w:spacing w:line="380" w:lineRule="exact"/>
              <w:rPr>
                <w:rFonts w:ascii="宋体" w:hAnsi="宋体" w:cs="宋体"/>
                <w:bCs/>
                <w:kern w:val="0"/>
                <w:szCs w:val="21"/>
              </w:rPr>
            </w:pPr>
            <w:r>
              <w:rPr>
                <w:rFonts w:ascii="宋体" w:hAnsi="宋体" w:cs="宋体" w:hint="eastAsia"/>
                <w:bCs/>
                <w:kern w:val="0"/>
                <w:szCs w:val="21"/>
              </w:rPr>
              <w:t>3.信噪比：≥74dB；</w:t>
            </w:r>
          </w:p>
          <w:p w:rsidR="000327D7" w:rsidRDefault="00C626F9">
            <w:pPr>
              <w:spacing w:line="380" w:lineRule="exact"/>
              <w:rPr>
                <w:rFonts w:ascii="宋体" w:hAnsi="宋体" w:cs="宋体"/>
                <w:bCs/>
                <w:kern w:val="0"/>
                <w:szCs w:val="21"/>
              </w:rPr>
            </w:pPr>
            <w:r>
              <w:rPr>
                <w:rFonts w:ascii="宋体" w:hAnsi="宋体" w:cs="宋体" w:hint="eastAsia"/>
                <w:bCs/>
                <w:kern w:val="0"/>
                <w:szCs w:val="21"/>
              </w:rPr>
              <w:t>4.动态范围：≥108dB；</w:t>
            </w:r>
          </w:p>
          <w:p w:rsidR="000327D7" w:rsidRDefault="00C626F9">
            <w:pPr>
              <w:spacing w:line="380" w:lineRule="exact"/>
              <w:rPr>
                <w:rFonts w:ascii="宋体" w:hAnsi="宋体" w:cs="宋体"/>
                <w:bCs/>
                <w:kern w:val="0"/>
                <w:szCs w:val="21"/>
              </w:rPr>
            </w:pPr>
            <w:r>
              <w:rPr>
                <w:rFonts w:ascii="宋体" w:hAnsi="宋体" w:cs="宋体" w:hint="eastAsia"/>
                <w:bCs/>
                <w:kern w:val="0"/>
                <w:szCs w:val="21"/>
              </w:rPr>
              <w:t>5.最大声压级：≥130dB；</w:t>
            </w:r>
          </w:p>
          <w:p w:rsidR="000327D7" w:rsidRDefault="00C626F9">
            <w:pPr>
              <w:spacing w:line="380" w:lineRule="exact"/>
              <w:rPr>
                <w:rFonts w:ascii="宋体" w:hAnsi="宋体" w:cs="宋体"/>
                <w:bCs/>
                <w:kern w:val="0"/>
                <w:szCs w:val="21"/>
              </w:rPr>
            </w:pPr>
            <w:r>
              <w:rPr>
                <w:rFonts w:ascii="宋体" w:hAnsi="宋体" w:cs="宋体" w:hint="eastAsia"/>
                <w:bCs/>
                <w:kern w:val="0"/>
                <w:szCs w:val="21"/>
              </w:rPr>
              <w:t>6.输入阻抗：≥2.2KΩ；</w:t>
            </w:r>
          </w:p>
          <w:p w:rsidR="000327D7" w:rsidRDefault="00C626F9">
            <w:pPr>
              <w:spacing w:line="380" w:lineRule="exact"/>
              <w:rPr>
                <w:rFonts w:ascii="宋体" w:eastAsia="宋体" w:hAnsi="宋体" w:cs="宋体"/>
              </w:rPr>
            </w:pPr>
            <w:r>
              <w:rPr>
                <w:rFonts w:ascii="宋体" w:hAnsi="宋体" w:cs="宋体" w:hint="eastAsia"/>
                <w:bCs/>
                <w:kern w:val="0"/>
                <w:szCs w:val="21"/>
              </w:rPr>
              <w:t>7.灵敏度：≥-28dB；</w:t>
            </w:r>
          </w:p>
        </w:tc>
      </w:tr>
      <w:tr w:rsidR="000327D7" w:rsidTr="00C9386F">
        <w:tc>
          <w:tcPr>
            <w:tcW w:w="409"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ordWrap w:val="0"/>
              <w:spacing w:line="380" w:lineRule="exact"/>
              <w:jc w:val="center"/>
              <w:rPr>
                <w:rFonts w:ascii="宋体" w:eastAsia="宋体" w:hAnsi="宋体" w:cs="宋体"/>
              </w:rPr>
            </w:pPr>
            <w:r>
              <w:rPr>
                <w:rFonts w:ascii="宋体" w:eastAsia="宋体" w:hAnsi="宋体" w:cs="宋体" w:hint="eastAsia"/>
              </w:rPr>
              <w:lastRenderedPageBreak/>
              <w:t>4</w:t>
            </w:r>
          </w:p>
        </w:tc>
        <w:tc>
          <w:tcPr>
            <w:tcW w:w="1226"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ordWrap w:val="0"/>
              <w:spacing w:line="380" w:lineRule="exact"/>
              <w:jc w:val="center"/>
              <w:rPr>
                <w:rFonts w:ascii="宋体" w:eastAsia="宋体" w:hAnsi="宋体" w:cs="宋体"/>
              </w:rPr>
            </w:pPr>
            <w:r>
              <w:rPr>
                <w:rFonts w:ascii="宋体" w:eastAsia="宋体" w:hAnsi="宋体" w:cs="宋体" w:hint="eastAsia"/>
              </w:rPr>
              <w:t>采购文件</w:t>
            </w:r>
            <w:proofErr w:type="gramStart"/>
            <w:r>
              <w:rPr>
                <w:rFonts w:ascii="宋体" w:eastAsia="宋体" w:hAnsi="宋体" w:cs="宋体" w:hint="eastAsia"/>
              </w:rPr>
              <w:t>第25页项号</w:t>
            </w:r>
            <w:proofErr w:type="gramEnd"/>
            <w:r>
              <w:rPr>
                <w:rFonts w:ascii="宋体" w:eastAsia="宋体" w:hAnsi="宋体" w:cs="宋体" w:hint="eastAsia"/>
              </w:rPr>
              <w:t>7</w:t>
            </w:r>
            <w:r>
              <w:rPr>
                <w:rFonts w:ascii="宋体" w:hAnsi="宋体" w:cs="宋体" w:hint="eastAsia"/>
                <w:bCs/>
                <w:kern w:val="0"/>
                <w:szCs w:val="21"/>
              </w:rPr>
              <w:t>音频功率放大器设备</w:t>
            </w:r>
            <w:r>
              <w:rPr>
                <w:rFonts w:ascii="宋体" w:eastAsia="宋体" w:hAnsi="宋体" w:cs="宋体" w:hint="eastAsia"/>
              </w:rPr>
              <w:t>“</w:t>
            </w:r>
            <w:r>
              <w:rPr>
                <w:rFonts w:ascii="宋体" w:hAnsi="宋体" w:cs="宋体" w:hint="eastAsia"/>
                <w:bCs/>
                <w:szCs w:val="21"/>
              </w:rPr>
              <w:t>内容和要求</w:t>
            </w:r>
            <w:r>
              <w:rPr>
                <w:rFonts w:ascii="宋体" w:eastAsia="宋体" w:hAnsi="宋体" w:cs="宋体" w:hint="eastAsia"/>
              </w:rPr>
              <w:t>”</w:t>
            </w:r>
          </w:p>
        </w:tc>
        <w:tc>
          <w:tcPr>
            <w:tcW w:w="1752"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tcPr>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音频功率放大器设备：</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输出功率：300W x2（8Ω），500W x2（4Ω），300W x2（2Ω）</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信噪比：100dB</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电路保护：过热，过电流，过电压，整体电源</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功放类型：D类，平衡输出电路</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冷却：16级变速风扇 x2，前后空气流通</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尺寸：≤480*388*88mm</w:t>
            </w:r>
          </w:p>
          <w:p w:rsidR="000327D7" w:rsidRDefault="00C626F9">
            <w:pPr>
              <w:spacing w:line="380" w:lineRule="exact"/>
              <w:rPr>
                <w:rFonts w:ascii="宋体" w:hAnsi="宋体" w:cs="宋体"/>
                <w:szCs w:val="21"/>
              </w:rPr>
            </w:pPr>
            <w:r>
              <w:rPr>
                <w:rFonts w:ascii="宋体" w:hAnsi="宋体" w:cs="宋体" w:hint="eastAsia"/>
                <w:bCs/>
                <w:kern w:val="0"/>
                <w:szCs w:val="21"/>
              </w:rPr>
              <w:t>重量：≤6.9kg</w:t>
            </w:r>
          </w:p>
        </w:tc>
        <w:tc>
          <w:tcPr>
            <w:tcW w:w="1613"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spacing w:line="380" w:lineRule="exact"/>
              <w:rPr>
                <w:rFonts w:ascii="宋体" w:hAnsi="宋体" w:cs="宋体"/>
                <w:szCs w:val="21"/>
              </w:rPr>
            </w:pPr>
            <w:r>
              <w:rPr>
                <w:rFonts w:ascii="宋体" w:hAnsi="宋体" w:cs="宋体" w:hint="eastAsia"/>
                <w:szCs w:val="21"/>
              </w:rPr>
              <w:t>1.立体声模式额定功率：≥8Ω350W*2，≥4Ω500W*2，≥桥接8Ω700W</w:t>
            </w:r>
          </w:p>
          <w:p w:rsidR="000327D7" w:rsidRDefault="00C626F9">
            <w:pPr>
              <w:spacing w:line="380" w:lineRule="exact"/>
              <w:rPr>
                <w:rFonts w:ascii="宋体" w:hAnsi="宋体" w:cs="宋体"/>
                <w:szCs w:val="21"/>
              </w:rPr>
            </w:pPr>
            <w:r>
              <w:rPr>
                <w:rFonts w:ascii="宋体" w:hAnsi="宋体" w:cs="宋体" w:hint="eastAsia"/>
                <w:szCs w:val="21"/>
              </w:rPr>
              <w:t>2.信噪比不低于98DB</w:t>
            </w:r>
          </w:p>
          <w:p w:rsidR="000327D7" w:rsidRDefault="00C626F9">
            <w:pPr>
              <w:spacing w:line="380" w:lineRule="exact"/>
              <w:rPr>
                <w:rFonts w:ascii="宋体" w:hAnsi="宋体" w:cs="宋体"/>
                <w:szCs w:val="21"/>
              </w:rPr>
            </w:pPr>
            <w:r>
              <w:rPr>
                <w:rFonts w:ascii="宋体" w:hAnsi="宋体" w:cs="宋体" w:hint="eastAsia"/>
                <w:szCs w:val="21"/>
              </w:rPr>
              <w:t>3.失真度THD&lt;0.5%</w:t>
            </w:r>
          </w:p>
          <w:p w:rsidR="000327D7" w:rsidRDefault="00C626F9">
            <w:pPr>
              <w:spacing w:line="380" w:lineRule="exact"/>
              <w:rPr>
                <w:rFonts w:ascii="宋体" w:hAnsi="宋体" w:cs="宋体"/>
                <w:szCs w:val="21"/>
              </w:rPr>
            </w:pPr>
            <w:r>
              <w:rPr>
                <w:rFonts w:ascii="宋体" w:hAnsi="宋体" w:cs="宋体" w:hint="eastAsia"/>
                <w:szCs w:val="21"/>
              </w:rPr>
              <w:t>4.输入阻抗不低于20KΩ</w:t>
            </w:r>
          </w:p>
          <w:p w:rsidR="000327D7" w:rsidRDefault="00C626F9">
            <w:pPr>
              <w:spacing w:line="380" w:lineRule="exact"/>
              <w:rPr>
                <w:rFonts w:ascii="宋体" w:hAnsi="宋体" w:cs="宋体"/>
                <w:szCs w:val="21"/>
              </w:rPr>
            </w:pPr>
            <w:r>
              <w:rPr>
                <w:rFonts w:ascii="宋体" w:hAnsi="宋体" w:cs="宋体" w:hint="eastAsia"/>
                <w:szCs w:val="21"/>
              </w:rPr>
              <w:t>5.频率响应：20HZ-20KHZ@1w</w:t>
            </w:r>
          </w:p>
          <w:p w:rsidR="000327D7" w:rsidRDefault="00C626F9">
            <w:pPr>
              <w:spacing w:line="380" w:lineRule="exact"/>
              <w:rPr>
                <w:rFonts w:ascii="宋体" w:hAnsi="宋体" w:cs="宋体"/>
                <w:szCs w:val="21"/>
              </w:rPr>
            </w:pPr>
            <w:r>
              <w:rPr>
                <w:rFonts w:ascii="宋体" w:hAnsi="宋体" w:cs="宋体" w:hint="eastAsia"/>
                <w:szCs w:val="21"/>
              </w:rPr>
              <w:t>6.阻尼系数：&gt;200</w:t>
            </w:r>
          </w:p>
          <w:p w:rsidR="000327D7" w:rsidRDefault="00C626F9">
            <w:pPr>
              <w:wordWrap w:val="0"/>
              <w:spacing w:line="380" w:lineRule="exact"/>
              <w:jc w:val="center"/>
              <w:rPr>
                <w:rFonts w:ascii="宋体" w:eastAsia="宋体" w:hAnsi="宋体" w:cs="宋体"/>
              </w:rPr>
            </w:pPr>
            <w:r>
              <w:rPr>
                <w:rFonts w:ascii="宋体" w:hAnsi="宋体" w:cs="宋体" w:hint="eastAsia"/>
                <w:szCs w:val="21"/>
              </w:rPr>
              <w:t>7.具有输出短路，过热，自动限幅，长期输出功率，直流/交流保护装置。</w:t>
            </w:r>
          </w:p>
        </w:tc>
      </w:tr>
      <w:tr w:rsidR="000327D7" w:rsidTr="00C9386F">
        <w:tc>
          <w:tcPr>
            <w:tcW w:w="409"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ordWrap w:val="0"/>
              <w:spacing w:line="380" w:lineRule="exact"/>
              <w:jc w:val="center"/>
              <w:rPr>
                <w:rFonts w:ascii="宋体" w:eastAsia="宋体" w:hAnsi="宋体" w:cs="宋体"/>
              </w:rPr>
            </w:pPr>
            <w:r>
              <w:rPr>
                <w:rFonts w:ascii="宋体" w:eastAsia="宋体" w:hAnsi="宋体" w:cs="宋体" w:hint="eastAsia"/>
              </w:rPr>
              <w:t>5</w:t>
            </w:r>
          </w:p>
        </w:tc>
        <w:tc>
          <w:tcPr>
            <w:tcW w:w="1226"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ordWrap w:val="0"/>
              <w:spacing w:line="380" w:lineRule="exact"/>
              <w:jc w:val="center"/>
              <w:rPr>
                <w:rFonts w:ascii="宋体" w:eastAsia="宋体" w:hAnsi="宋体" w:cs="宋体"/>
              </w:rPr>
            </w:pPr>
            <w:r>
              <w:rPr>
                <w:rFonts w:ascii="宋体" w:eastAsia="宋体" w:hAnsi="宋体" w:cs="宋体" w:hint="eastAsia"/>
              </w:rPr>
              <w:t>采购文件</w:t>
            </w:r>
            <w:proofErr w:type="gramStart"/>
            <w:r>
              <w:rPr>
                <w:rFonts w:ascii="宋体" w:eastAsia="宋体" w:hAnsi="宋体" w:cs="宋体" w:hint="eastAsia"/>
              </w:rPr>
              <w:t>第26页项号</w:t>
            </w:r>
            <w:proofErr w:type="gramEnd"/>
            <w:r>
              <w:rPr>
                <w:rFonts w:ascii="宋体" w:eastAsia="宋体" w:hAnsi="宋体" w:cs="宋体" w:hint="eastAsia"/>
              </w:rPr>
              <w:t>8</w:t>
            </w:r>
            <w:r>
              <w:rPr>
                <w:rFonts w:ascii="宋体" w:hAnsi="宋体" w:cs="宋体" w:hint="eastAsia"/>
                <w:bCs/>
                <w:kern w:val="0"/>
                <w:szCs w:val="21"/>
              </w:rPr>
              <w:t>调音台</w:t>
            </w:r>
            <w:r>
              <w:rPr>
                <w:rFonts w:ascii="宋体" w:eastAsia="宋体" w:hAnsi="宋体" w:cs="宋体" w:hint="eastAsia"/>
              </w:rPr>
              <w:t>“</w:t>
            </w:r>
            <w:r>
              <w:rPr>
                <w:rFonts w:ascii="宋体" w:hAnsi="宋体" w:cs="宋体" w:hint="eastAsia"/>
                <w:bCs/>
                <w:szCs w:val="21"/>
              </w:rPr>
              <w:t>内容和要求</w:t>
            </w:r>
            <w:r>
              <w:rPr>
                <w:rFonts w:ascii="宋体" w:eastAsia="宋体" w:hAnsi="宋体" w:cs="宋体" w:hint="eastAsia"/>
              </w:rPr>
              <w:t>”</w:t>
            </w:r>
          </w:p>
        </w:tc>
        <w:tc>
          <w:tcPr>
            <w:tcW w:w="1752"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tcPr>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调音台：</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话筒：4</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频响：+0.5dB/-0.5dB（20Hz-20kHz）</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总谐波失真：0.02%@+14dBu（20 Hz-20kHz）</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输入通道：10通道：单声道：4；立体声：3</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输出通道：STEREO OUT：2；PHONES：1</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母线：立体声：1</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电平表：2x7 - 点距LED电平表[PEAK，+6，+3，0，-3，-10，-20dB]</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幻象电源电压：+48V</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电源适配器：PA-10（AC38 VCT，0.62A，电缆长度=3.6m）</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外观尺寸：≤244×71×294mm</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lastRenderedPageBreak/>
              <w:t>功耗：≤23W</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操作温度：0-40℃</w:t>
            </w:r>
          </w:p>
          <w:p w:rsidR="000327D7" w:rsidRDefault="00C626F9">
            <w:pPr>
              <w:spacing w:line="380" w:lineRule="exact"/>
              <w:rPr>
                <w:rFonts w:ascii="宋体" w:hAnsi="宋体" w:cs="宋体"/>
                <w:szCs w:val="21"/>
              </w:rPr>
            </w:pPr>
            <w:r>
              <w:rPr>
                <w:rFonts w:ascii="宋体" w:hAnsi="宋体" w:cs="宋体" w:hint="eastAsia"/>
                <w:bCs/>
                <w:kern w:val="0"/>
                <w:szCs w:val="21"/>
              </w:rPr>
              <w:t>净重：≤1.9kg</w:t>
            </w:r>
          </w:p>
        </w:tc>
        <w:tc>
          <w:tcPr>
            <w:tcW w:w="1613"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tcPr>
          <w:p w:rsidR="000327D7" w:rsidRDefault="00C626F9">
            <w:pPr>
              <w:widowControl/>
              <w:spacing w:line="380" w:lineRule="exact"/>
              <w:jc w:val="left"/>
            </w:pPr>
            <w:r>
              <w:rPr>
                <w:rFonts w:ascii="宋体" w:hAnsi="宋体" w:cs="宋体" w:hint="eastAsia"/>
                <w:bCs/>
                <w:kern w:val="0"/>
                <w:szCs w:val="21"/>
              </w:rPr>
              <w:lastRenderedPageBreak/>
              <w:t>调音台：</w:t>
            </w:r>
          </w:p>
          <w:p w:rsidR="000327D7" w:rsidRDefault="00C626F9">
            <w:pPr>
              <w:spacing w:line="380" w:lineRule="exact"/>
              <w:rPr>
                <w:rFonts w:ascii="宋体" w:hAnsi="宋体" w:cs="宋体"/>
                <w:szCs w:val="21"/>
              </w:rPr>
            </w:pPr>
            <w:r>
              <w:rPr>
                <w:rFonts w:ascii="宋体" w:hAnsi="宋体" w:cs="宋体" w:hint="eastAsia"/>
                <w:szCs w:val="21"/>
              </w:rPr>
              <w:t>1、支持≥8话筒/线路输入，支持≥2组立体声输入；</w:t>
            </w:r>
          </w:p>
          <w:p w:rsidR="000327D7" w:rsidRDefault="00C626F9">
            <w:pPr>
              <w:spacing w:line="380" w:lineRule="exact"/>
              <w:rPr>
                <w:rFonts w:ascii="宋体" w:hAnsi="宋体" w:cs="宋体"/>
                <w:szCs w:val="21"/>
              </w:rPr>
            </w:pPr>
            <w:r>
              <w:rPr>
                <w:rFonts w:ascii="宋体" w:hAnsi="宋体" w:cs="宋体" w:hint="eastAsia"/>
                <w:szCs w:val="21"/>
              </w:rPr>
              <w:t>2、需内置24-bitDSP效果器，≥36种效果模式；</w:t>
            </w:r>
          </w:p>
          <w:p w:rsidR="000327D7" w:rsidRDefault="00C626F9">
            <w:pPr>
              <w:spacing w:line="380" w:lineRule="exact"/>
              <w:rPr>
                <w:rFonts w:ascii="宋体" w:hAnsi="宋体" w:cs="宋体"/>
                <w:szCs w:val="21"/>
              </w:rPr>
            </w:pPr>
            <w:r>
              <w:rPr>
                <w:rFonts w:ascii="宋体" w:hAnsi="宋体" w:cs="宋体" w:hint="eastAsia"/>
                <w:szCs w:val="21"/>
              </w:rPr>
              <w:t>3、输入通道应支持≥3段均衡，支持单声道均衡中频参量可调；</w:t>
            </w:r>
          </w:p>
          <w:p w:rsidR="000327D7" w:rsidRDefault="00C626F9">
            <w:pPr>
              <w:spacing w:line="380" w:lineRule="exact"/>
              <w:rPr>
                <w:rFonts w:ascii="宋体" w:hAnsi="宋体" w:cs="宋体"/>
                <w:szCs w:val="21"/>
              </w:rPr>
            </w:pPr>
            <w:r>
              <w:rPr>
                <w:rFonts w:ascii="宋体" w:hAnsi="宋体" w:cs="宋体" w:hint="eastAsia"/>
                <w:szCs w:val="21"/>
              </w:rPr>
              <w:t>4、输出通道支持≥</w:t>
            </w:r>
            <w:proofErr w:type="gramStart"/>
            <w:r>
              <w:rPr>
                <w:rFonts w:ascii="宋体" w:hAnsi="宋体" w:cs="宋体" w:hint="eastAsia"/>
                <w:szCs w:val="21"/>
              </w:rPr>
              <w:t>7段图视均衡</w:t>
            </w:r>
            <w:proofErr w:type="gramEnd"/>
            <w:r>
              <w:rPr>
                <w:rFonts w:ascii="宋体" w:hAnsi="宋体" w:cs="宋体" w:hint="eastAsia"/>
                <w:szCs w:val="21"/>
              </w:rPr>
              <w:t>；</w:t>
            </w:r>
          </w:p>
          <w:p w:rsidR="000327D7" w:rsidRDefault="00C626F9">
            <w:pPr>
              <w:spacing w:line="380" w:lineRule="exact"/>
              <w:rPr>
                <w:rFonts w:ascii="宋体" w:hAnsi="宋体" w:cs="宋体"/>
                <w:szCs w:val="21"/>
              </w:rPr>
            </w:pPr>
            <w:r>
              <w:rPr>
                <w:rFonts w:ascii="宋体" w:hAnsi="宋体" w:cs="宋体" w:hint="eastAsia"/>
                <w:szCs w:val="21"/>
              </w:rPr>
              <w:t>5、≥2路编组输出；</w:t>
            </w:r>
          </w:p>
          <w:p w:rsidR="000327D7" w:rsidRDefault="00C626F9">
            <w:pPr>
              <w:spacing w:line="380" w:lineRule="exact"/>
              <w:rPr>
                <w:rFonts w:ascii="宋体" w:hAnsi="宋体" w:cs="宋体"/>
                <w:szCs w:val="21"/>
              </w:rPr>
            </w:pPr>
            <w:r>
              <w:rPr>
                <w:rFonts w:ascii="宋体" w:hAnsi="宋体" w:cs="宋体" w:hint="eastAsia"/>
                <w:szCs w:val="21"/>
              </w:rPr>
              <w:t>6、≥2路辅助输出；</w:t>
            </w:r>
          </w:p>
          <w:p w:rsidR="000327D7" w:rsidRDefault="00C626F9">
            <w:pPr>
              <w:spacing w:line="380" w:lineRule="exact"/>
              <w:rPr>
                <w:rFonts w:ascii="宋体" w:hAnsi="宋体" w:cs="宋体"/>
                <w:szCs w:val="21"/>
              </w:rPr>
            </w:pPr>
            <w:r>
              <w:rPr>
                <w:rFonts w:ascii="宋体" w:hAnsi="宋体" w:cs="宋体" w:hint="eastAsia"/>
                <w:szCs w:val="21"/>
              </w:rPr>
              <w:t>7、支持48V幻象电源；</w:t>
            </w:r>
          </w:p>
          <w:p w:rsidR="000327D7" w:rsidRDefault="00C626F9">
            <w:pPr>
              <w:spacing w:line="380" w:lineRule="exact"/>
              <w:rPr>
                <w:rFonts w:ascii="宋体" w:hAnsi="宋体" w:cs="宋体"/>
                <w:szCs w:val="21"/>
              </w:rPr>
            </w:pPr>
            <w:r>
              <w:rPr>
                <w:rFonts w:ascii="宋体" w:hAnsi="宋体" w:cs="宋体" w:hint="eastAsia"/>
                <w:szCs w:val="21"/>
              </w:rPr>
              <w:t>8、设备可选配标准安装机架；</w:t>
            </w:r>
          </w:p>
          <w:p w:rsidR="000327D7" w:rsidRDefault="00C626F9">
            <w:pPr>
              <w:spacing w:line="380" w:lineRule="exact"/>
              <w:rPr>
                <w:rFonts w:ascii="宋体" w:hAnsi="宋体" w:cs="宋体"/>
                <w:szCs w:val="21"/>
              </w:rPr>
            </w:pPr>
            <w:r>
              <w:rPr>
                <w:rFonts w:ascii="宋体" w:hAnsi="宋体" w:cs="宋体" w:hint="eastAsia"/>
                <w:szCs w:val="21"/>
              </w:rPr>
              <w:t>9、</w:t>
            </w:r>
            <w:proofErr w:type="gramStart"/>
            <w:r>
              <w:rPr>
                <w:rFonts w:ascii="宋体" w:hAnsi="宋体" w:cs="宋体" w:hint="eastAsia"/>
                <w:szCs w:val="21"/>
              </w:rPr>
              <w:t>需支持</w:t>
            </w:r>
            <w:proofErr w:type="gramEnd"/>
            <w:r>
              <w:rPr>
                <w:rFonts w:ascii="宋体" w:hAnsi="宋体" w:cs="宋体" w:hint="eastAsia"/>
                <w:szCs w:val="21"/>
              </w:rPr>
              <w:t>MP3播放，</w:t>
            </w:r>
            <w:proofErr w:type="gramStart"/>
            <w:r>
              <w:rPr>
                <w:rFonts w:ascii="宋体" w:hAnsi="宋体" w:cs="宋体" w:hint="eastAsia"/>
                <w:szCs w:val="21"/>
              </w:rPr>
              <w:t>蓝牙模式</w:t>
            </w:r>
            <w:proofErr w:type="gramEnd"/>
            <w:r>
              <w:rPr>
                <w:rFonts w:ascii="宋体" w:hAnsi="宋体" w:cs="宋体" w:hint="eastAsia"/>
                <w:szCs w:val="21"/>
              </w:rPr>
              <w:t>；</w:t>
            </w:r>
          </w:p>
          <w:p w:rsidR="000327D7" w:rsidRDefault="00C626F9">
            <w:pPr>
              <w:spacing w:line="380" w:lineRule="exact"/>
              <w:rPr>
                <w:rFonts w:ascii="宋体" w:hAnsi="宋体" w:cs="宋体"/>
                <w:szCs w:val="21"/>
              </w:rPr>
            </w:pPr>
            <w:r>
              <w:rPr>
                <w:rFonts w:ascii="宋体" w:hAnsi="宋体" w:cs="宋体" w:hint="eastAsia"/>
                <w:szCs w:val="21"/>
              </w:rPr>
              <w:t>10、总谐波失真：≤0.1%，频率响应：20Hz-20KHz</w:t>
            </w:r>
          </w:p>
        </w:tc>
      </w:tr>
      <w:tr w:rsidR="000327D7" w:rsidTr="00C9386F">
        <w:tc>
          <w:tcPr>
            <w:tcW w:w="409"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ordWrap w:val="0"/>
              <w:spacing w:line="380" w:lineRule="exact"/>
              <w:jc w:val="center"/>
              <w:rPr>
                <w:rFonts w:ascii="宋体" w:eastAsia="宋体" w:hAnsi="宋体" w:cs="宋体"/>
              </w:rPr>
            </w:pPr>
            <w:r>
              <w:rPr>
                <w:rFonts w:ascii="宋体" w:eastAsia="宋体" w:hAnsi="宋体" w:cs="宋体" w:hint="eastAsia"/>
              </w:rPr>
              <w:lastRenderedPageBreak/>
              <w:t>6</w:t>
            </w:r>
          </w:p>
        </w:tc>
        <w:tc>
          <w:tcPr>
            <w:tcW w:w="1226"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ordWrap w:val="0"/>
              <w:spacing w:line="380" w:lineRule="exact"/>
              <w:jc w:val="center"/>
              <w:rPr>
                <w:rFonts w:ascii="宋体" w:eastAsia="宋体" w:hAnsi="宋体" w:cs="宋体"/>
              </w:rPr>
            </w:pPr>
            <w:r>
              <w:rPr>
                <w:rFonts w:ascii="宋体" w:eastAsia="宋体" w:hAnsi="宋体" w:cs="宋体" w:hint="eastAsia"/>
              </w:rPr>
              <w:t>采购文件</w:t>
            </w:r>
            <w:proofErr w:type="gramStart"/>
            <w:r>
              <w:rPr>
                <w:rFonts w:ascii="宋体" w:eastAsia="宋体" w:hAnsi="宋体" w:cs="宋体" w:hint="eastAsia"/>
              </w:rPr>
              <w:t>第26页项号</w:t>
            </w:r>
            <w:proofErr w:type="gramEnd"/>
            <w:r>
              <w:rPr>
                <w:rFonts w:ascii="宋体" w:eastAsia="宋体" w:hAnsi="宋体" w:cs="宋体" w:hint="eastAsia"/>
              </w:rPr>
              <w:t>9</w:t>
            </w:r>
            <w:r>
              <w:rPr>
                <w:rFonts w:ascii="宋体" w:hAnsi="宋体" w:cs="宋体" w:hint="eastAsia"/>
                <w:bCs/>
                <w:kern w:val="0"/>
                <w:szCs w:val="21"/>
              </w:rPr>
              <w:t>均衡器</w:t>
            </w:r>
            <w:r>
              <w:rPr>
                <w:rFonts w:ascii="宋体" w:eastAsia="宋体" w:hAnsi="宋体" w:cs="宋体" w:hint="eastAsia"/>
              </w:rPr>
              <w:t>“</w:t>
            </w:r>
            <w:r>
              <w:rPr>
                <w:rFonts w:ascii="宋体" w:hAnsi="宋体" w:cs="宋体" w:hint="eastAsia"/>
                <w:bCs/>
                <w:szCs w:val="21"/>
              </w:rPr>
              <w:t>内容和要求</w:t>
            </w:r>
            <w:r>
              <w:rPr>
                <w:rFonts w:ascii="宋体" w:eastAsia="宋体" w:hAnsi="宋体" w:cs="宋体" w:hint="eastAsia"/>
              </w:rPr>
              <w:t>”</w:t>
            </w:r>
          </w:p>
        </w:tc>
        <w:tc>
          <w:tcPr>
            <w:tcW w:w="1752"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tcPr>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均衡器：</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 xml:space="preserve">供电方式 220V </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 xml:space="preserve">传声增益 1dB或11dB </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 xml:space="preserve">线路输入阻抗 15KΩ </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 xml:space="preserve">线路输出阻抗 300Q </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 xml:space="preserve">频率响应 20HZ-20KHz </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 xml:space="preserve">信噪比 82dB </w:t>
            </w:r>
          </w:p>
          <w:p w:rsidR="000327D7" w:rsidRDefault="00C626F9">
            <w:pPr>
              <w:widowControl/>
              <w:spacing w:line="380" w:lineRule="exact"/>
              <w:jc w:val="left"/>
              <w:rPr>
                <w:rFonts w:ascii="宋体" w:hAnsi="宋体" w:cs="宋体"/>
                <w:szCs w:val="21"/>
              </w:rPr>
            </w:pPr>
            <w:r>
              <w:rPr>
                <w:rFonts w:ascii="宋体" w:hAnsi="宋体" w:cs="宋体" w:hint="eastAsia"/>
                <w:bCs/>
                <w:kern w:val="0"/>
                <w:szCs w:val="21"/>
              </w:rPr>
              <w:t>电源消耗 30W</w:t>
            </w:r>
          </w:p>
        </w:tc>
        <w:tc>
          <w:tcPr>
            <w:tcW w:w="1613"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均衡器：</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 xml:space="preserve">1.供电方式 220V </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 xml:space="preserve">2.传声增益 1dB或11dB </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3.线路输入阻抗</w:t>
            </w:r>
            <w:r>
              <w:rPr>
                <w:rFonts w:ascii="宋体" w:hAnsi="宋体" w:cs="宋体" w:hint="eastAsia"/>
                <w:szCs w:val="21"/>
              </w:rPr>
              <w:t>≥</w:t>
            </w:r>
            <w:r>
              <w:rPr>
                <w:rFonts w:ascii="宋体" w:hAnsi="宋体" w:cs="宋体" w:hint="eastAsia"/>
                <w:bCs/>
                <w:kern w:val="0"/>
                <w:szCs w:val="21"/>
              </w:rPr>
              <w:t xml:space="preserve">15KΩ </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 xml:space="preserve">4.线路输出阻抗≤300Q </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 xml:space="preserve">5.频率响应范围不低于  20HZ-20KHz </w:t>
            </w:r>
          </w:p>
          <w:p w:rsidR="000327D7" w:rsidRDefault="00C626F9">
            <w:pPr>
              <w:widowControl/>
              <w:spacing w:line="380" w:lineRule="exact"/>
              <w:jc w:val="left"/>
              <w:rPr>
                <w:rFonts w:ascii="宋体" w:eastAsia="宋体" w:hAnsi="宋体" w:cs="宋体"/>
              </w:rPr>
            </w:pPr>
            <w:r>
              <w:rPr>
                <w:rFonts w:ascii="宋体" w:hAnsi="宋体" w:cs="宋体" w:hint="eastAsia"/>
                <w:bCs/>
                <w:kern w:val="0"/>
                <w:szCs w:val="21"/>
              </w:rPr>
              <w:t xml:space="preserve">6.信噪比≥82dB </w:t>
            </w:r>
          </w:p>
        </w:tc>
      </w:tr>
      <w:tr w:rsidR="000327D7" w:rsidTr="00C9386F">
        <w:tc>
          <w:tcPr>
            <w:tcW w:w="409"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ordWrap w:val="0"/>
              <w:spacing w:line="380" w:lineRule="exact"/>
              <w:jc w:val="center"/>
              <w:rPr>
                <w:rFonts w:ascii="宋体" w:eastAsia="宋体" w:hAnsi="宋体" w:cs="宋体"/>
              </w:rPr>
            </w:pPr>
            <w:r>
              <w:rPr>
                <w:rFonts w:ascii="宋体" w:eastAsia="宋体" w:hAnsi="宋体" w:cs="宋体" w:hint="eastAsia"/>
              </w:rPr>
              <w:t>7</w:t>
            </w:r>
          </w:p>
        </w:tc>
        <w:tc>
          <w:tcPr>
            <w:tcW w:w="1226"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ordWrap w:val="0"/>
              <w:spacing w:line="380" w:lineRule="exact"/>
              <w:jc w:val="center"/>
              <w:rPr>
                <w:rFonts w:ascii="宋体" w:eastAsia="宋体" w:hAnsi="宋体" w:cs="宋体"/>
              </w:rPr>
            </w:pPr>
            <w:r>
              <w:rPr>
                <w:rFonts w:ascii="宋体" w:eastAsia="宋体" w:hAnsi="宋体" w:cs="宋体" w:hint="eastAsia"/>
              </w:rPr>
              <w:t>采购文件</w:t>
            </w:r>
            <w:proofErr w:type="gramStart"/>
            <w:r>
              <w:rPr>
                <w:rFonts w:ascii="宋体" w:eastAsia="宋体" w:hAnsi="宋体" w:cs="宋体" w:hint="eastAsia"/>
              </w:rPr>
              <w:t>第27页项号</w:t>
            </w:r>
            <w:proofErr w:type="gramEnd"/>
            <w:r>
              <w:rPr>
                <w:rFonts w:ascii="宋体" w:eastAsia="宋体" w:hAnsi="宋体" w:cs="宋体" w:hint="eastAsia"/>
              </w:rPr>
              <w:t>14</w:t>
            </w:r>
            <w:r>
              <w:rPr>
                <w:rFonts w:ascii="宋体" w:hAnsi="宋体" w:cs="宋体" w:hint="eastAsia"/>
                <w:bCs/>
                <w:kern w:val="0"/>
                <w:szCs w:val="21"/>
              </w:rPr>
              <w:t>场地环境建设  装修工程的</w:t>
            </w:r>
            <w:r>
              <w:rPr>
                <w:rFonts w:ascii="宋体" w:eastAsia="宋体" w:hAnsi="宋体" w:cs="宋体" w:hint="eastAsia"/>
              </w:rPr>
              <w:t>“</w:t>
            </w:r>
            <w:r>
              <w:rPr>
                <w:rFonts w:ascii="宋体" w:hAnsi="宋体" w:cs="宋体" w:hint="eastAsia"/>
                <w:bCs/>
                <w:szCs w:val="21"/>
              </w:rPr>
              <w:t>内容和要求</w:t>
            </w:r>
            <w:r>
              <w:rPr>
                <w:rFonts w:ascii="宋体" w:eastAsia="宋体" w:hAnsi="宋体" w:cs="宋体" w:hint="eastAsia"/>
              </w:rPr>
              <w:t>”</w:t>
            </w:r>
          </w:p>
        </w:tc>
        <w:tc>
          <w:tcPr>
            <w:tcW w:w="1752"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1. 教室尺寸：1950cm*820cm。</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2.包括地砖铲除、垃圾装袋、垃圾运下楼、地面贴砖、踢脚线、大地砖材料、踢脚线材料、沙子、水泥、搬运费、垃圾清运。</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3. 墙面基层处理、墙面刮腻子、墙面打磨、墙面刷漆、美巢腻子材料、墙</w:t>
            </w:r>
            <w:proofErr w:type="gramStart"/>
            <w:r>
              <w:rPr>
                <w:rFonts w:ascii="宋体" w:hAnsi="宋体" w:cs="宋体" w:hint="eastAsia"/>
                <w:bCs/>
                <w:kern w:val="0"/>
                <w:szCs w:val="21"/>
              </w:rPr>
              <w:t>堌</w:t>
            </w:r>
            <w:proofErr w:type="gramEnd"/>
            <w:r>
              <w:rPr>
                <w:rFonts w:ascii="宋体" w:hAnsi="宋体" w:cs="宋体" w:hint="eastAsia"/>
                <w:bCs/>
                <w:kern w:val="0"/>
                <w:szCs w:val="21"/>
              </w:rPr>
              <w:t>材料、墙面漆材料。</w:t>
            </w:r>
          </w:p>
          <w:p w:rsidR="000327D7" w:rsidRDefault="00C626F9">
            <w:pPr>
              <w:widowControl/>
              <w:spacing w:line="380" w:lineRule="exact"/>
              <w:jc w:val="left"/>
              <w:rPr>
                <w:rFonts w:ascii="宋体" w:hAnsi="宋体" w:cs="宋体"/>
                <w:bCs/>
                <w:kern w:val="0"/>
                <w:szCs w:val="21"/>
              </w:rPr>
            </w:pPr>
            <w:r>
              <w:rPr>
                <w:rFonts w:ascii="宋体" w:hAnsi="宋体" w:cs="宋体" w:hint="eastAsia"/>
                <w:bCs/>
                <w:kern w:val="0"/>
                <w:szCs w:val="21"/>
              </w:rPr>
              <w:t>4．吊顶人工费以及吊顶材料费。</w:t>
            </w:r>
          </w:p>
          <w:p w:rsidR="000327D7" w:rsidRDefault="00C626F9">
            <w:pPr>
              <w:widowControl/>
              <w:spacing w:line="380" w:lineRule="exact"/>
              <w:jc w:val="left"/>
              <w:rPr>
                <w:rFonts w:ascii="宋体" w:hAnsi="宋体" w:cs="宋体"/>
                <w:b/>
                <w:bCs/>
                <w:kern w:val="0"/>
                <w:szCs w:val="21"/>
              </w:rPr>
            </w:pPr>
            <w:r>
              <w:rPr>
                <w:rFonts w:ascii="宋体" w:hAnsi="宋体" w:cs="宋体" w:hint="eastAsia"/>
                <w:bCs/>
                <w:kern w:val="0"/>
                <w:szCs w:val="21"/>
              </w:rPr>
              <w:t>5. 电路改造、电线材料、灯材料、开关面板材料、安装费。</w:t>
            </w:r>
          </w:p>
        </w:tc>
        <w:tc>
          <w:tcPr>
            <w:tcW w:w="1613"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idowControl/>
              <w:spacing w:line="380" w:lineRule="exact"/>
              <w:jc w:val="left"/>
              <w:rPr>
                <w:rFonts w:ascii="宋体" w:eastAsia="宋体" w:hAnsi="宋体" w:cs="宋体"/>
                <w:bCs/>
                <w:kern w:val="0"/>
                <w:szCs w:val="21"/>
              </w:rPr>
            </w:pPr>
            <w:r>
              <w:rPr>
                <w:rFonts w:ascii="宋体" w:eastAsia="宋体" w:hAnsi="宋体" w:cs="宋体" w:hint="eastAsia"/>
                <w:bCs/>
                <w:kern w:val="0"/>
                <w:szCs w:val="21"/>
              </w:rPr>
              <w:t>1. 教室尺寸：1950cm*820cm，现场面积约为160㎡；需基于实训室的整体性、系统性、协调性等，完成整个实训室装修风格的设计，并按照确认的设计效果进行装修实施。</w:t>
            </w:r>
          </w:p>
          <w:p w:rsidR="000327D7" w:rsidRDefault="00C626F9">
            <w:pPr>
              <w:widowControl/>
              <w:spacing w:line="380" w:lineRule="exact"/>
              <w:jc w:val="left"/>
              <w:rPr>
                <w:rFonts w:ascii="宋体" w:eastAsia="宋体" w:hAnsi="宋体" w:cs="宋体"/>
                <w:bCs/>
                <w:kern w:val="0"/>
                <w:szCs w:val="21"/>
              </w:rPr>
            </w:pPr>
            <w:r>
              <w:rPr>
                <w:rFonts w:ascii="宋体" w:eastAsia="宋体" w:hAnsi="宋体" w:cs="宋体" w:hint="eastAsia"/>
                <w:bCs/>
                <w:kern w:val="0"/>
                <w:szCs w:val="21"/>
              </w:rPr>
              <w:t>2.包括地砖铲除、垃圾装袋、垃圾运下楼、地面贴砖、踢脚线、大地砖材料、踢脚线材料、沙子、水泥、搬运费、垃圾清运。</w:t>
            </w:r>
          </w:p>
          <w:p w:rsidR="000327D7" w:rsidRDefault="00C626F9">
            <w:pPr>
              <w:widowControl/>
              <w:spacing w:line="380" w:lineRule="exact"/>
              <w:jc w:val="left"/>
              <w:rPr>
                <w:rFonts w:ascii="宋体" w:eastAsia="宋体" w:hAnsi="宋体" w:cs="宋体"/>
                <w:bCs/>
                <w:kern w:val="0"/>
                <w:szCs w:val="21"/>
              </w:rPr>
            </w:pPr>
            <w:r>
              <w:rPr>
                <w:rFonts w:ascii="宋体" w:eastAsia="宋体" w:hAnsi="宋体" w:cs="宋体" w:hint="eastAsia"/>
                <w:bCs/>
                <w:kern w:val="0"/>
                <w:szCs w:val="21"/>
              </w:rPr>
              <w:t>3. 墙面基层处理、墙面刮腻子、墙面打磨、墙面刷漆、美巢腻子材料、墙</w:t>
            </w:r>
            <w:proofErr w:type="gramStart"/>
            <w:r>
              <w:rPr>
                <w:rFonts w:ascii="宋体" w:eastAsia="宋体" w:hAnsi="宋体" w:cs="宋体" w:hint="eastAsia"/>
                <w:bCs/>
                <w:kern w:val="0"/>
                <w:szCs w:val="21"/>
              </w:rPr>
              <w:t>堌</w:t>
            </w:r>
            <w:proofErr w:type="gramEnd"/>
            <w:r>
              <w:rPr>
                <w:rFonts w:ascii="宋体" w:eastAsia="宋体" w:hAnsi="宋体" w:cs="宋体" w:hint="eastAsia"/>
                <w:bCs/>
                <w:kern w:val="0"/>
                <w:szCs w:val="21"/>
              </w:rPr>
              <w:t>材料、墙面漆材料。</w:t>
            </w:r>
          </w:p>
          <w:p w:rsidR="000327D7" w:rsidRDefault="00C626F9">
            <w:pPr>
              <w:widowControl/>
              <w:spacing w:line="380" w:lineRule="exact"/>
              <w:jc w:val="left"/>
              <w:rPr>
                <w:rFonts w:ascii="宋体" w:eastAsia="宋体" w:hAnsi="宋体" w:cs="宋体"/>
                <w:bCs/>
                <w:kern w:val="0"/>
                <w:szCs w:val="21"/>
              </w:rPr>
            </w:pPr>
            <w:r>
              <w:rPr>
                <w:rFonts w:ascii="宋体" w:eastAsia="宋体" w:hAnsi="宋体" w:cs="宋体" w:hint="eastAsia"/>
                <w:bCs/>
                <w:kern w:val="0"/>
                <w:szCs w:val="21"/>
              </w:rPr>
              <w:t>4．吊顶人工费以及吊顶材料费。</w:t>
            </w:r>
          </w:p>
          <w:p w:rsidR="000327D7" w:rsidRDefault="00C626F9">
            <w:pPr>
              <w:widowControl/>
              <w:spacing w:line="380" w:lineRule="exact"/>
              <w:jc w:val="left"/>
              <w:rPr>
                <w:rFonts w:ascii="宋体" w:eastAsia="宋体" w:hAnsi="宋体" w:cs="宋体"/>
                <w:bCs/>
                <w:kern w:val="0"/>
                <w:szCs w:val="21"/>
              </w:rPr>
            </w:pPr>
            <w:r>
              <w:rPr>
                <w:rFonts w:ascii="宋体" w:eastAsia="宋体" w:hAnsi="宋体" w:cs="宋体" w:hint="eastAsia"/>
                <w:bCs/>
                <w:kern w:val="0"/>
                <w:szCs w:val="21"/>
              </w:rPr>
              <w:t>5. 电路改造、电线材料、灯材料、开关面板材料、安装费。</w:t>
            </w:r>
          </w:p>
          <w:p w:rsidR="000327D7" w:rsidRDefault="00C626F9">
            <w:pPr>
              <w:widowControl/>
              <w:tabs>
                <w:tab w:val="left" w:pos="1531"/>
              </w:tabs>
              <w:spacing w:line="380" w:lineRule="exact"/>
              <w:jc w:val="left"/>
              <w:rPr>
                <w:rFonts w:ascii="宋体" w:eastAsia="宋体" w:hAnsi="宋体" w:cs="宋体"/>
                <w:bCs/>
                <w:kern w:val="0"/>
                <w:szCs w:val="21"/>
              </w:rPr>
            </w:pPr>
            <w:r>
              <w:rPr>
                <w:rFonts w:ascii="宋体" w:eastAsia="宋体" w:hAnsi="宋体" w:cs="宋体" w:hint="eastAsia"/>
                <w:bCs/>
                <w:sz w:val="22"/>
              </w:rPr>
              <w:t xml:space="preserve">6. </w:t>
            </w:r>
            <w:r>
              <w:rPr>
                <w:rFonts w:ascii="宋体" w:eastAsia="宋体" w:hAnsi="宋体" w:cs="宋体" w:hint="eastAsia"/>
                <w:bCs/>
                <w:kern w:val="0"/>
                <w:szCs w:val="21"/>
              </w:rPr>
              <w:t>防火要求</w:t>
            </w:r>
          </w:p>
          <w:p w:rsidR="000327D7" w:rsidRDefault="00C626F9">
            <w:pPr>
              <w:widowControl/>
              <w:tabs>
                <w:tab w:val="left" w:pos="1531"/>
              </w:tabs>
              <w:spacing w:line="380" w:lineRule="exact"/>
              <w:ind w:firstLineChars="200" w:firstLine="420"/>
              <w:jc w:val="left"/>
              <w:rPr>
                <w:rFonts w:ascii="宋体" w:eastAsia="宋体" w:hAnsi="宋体" w:cs="宋体"/>
                <w:bCs/>
                <w:kern w:val="0"/>
                <w:szCs w:val="21"/>
              </w:rPr>
            </w:pPr>
            <w:r>
              <w:rPr>
                <w:rFonts w:ascii="宋体" w:eastAsia="宋体" w:hAnsi="宋体" w:cs="宋体" w:hint="eastAsia"/>
                <w:bCs/>
                <w:kern w:val="0"/>
                <w:szCs w:val="21"/>
              </w:rPr>
              <w:t>1）根据建筑设计防火规范要求，在本装饰工程设计中要求采用不燃性材料和难燃性材料。</w:t>
            </w:r>
          </w:p>
          <w:p w:rsidR="000327D7" w:rsidRDefault="00C626F9">
            <w:pPr>
              <w:widowControl/>
              <w:tabs>
                <w:tab w:val="left" w:pos="1531"/>
              </w:tabs>
              <w:spacing w:line="380" w:lineRule="exact"/>
              <w:ind w:firstLineChars="200" w:firstLine="420"/>
              <w:jc w:val="left"/>
              <w:rPr>
                <w:rFonts w:ascii="宋体" w:eastAsia="宋体" w:hAnsi="宋体" w:cs="宋体"/>
                <w:bCs/>
                <w:kern w:val="0"/>
                <w:szCs w:val="21"/>
              </w:rPr>
            </w:pPr>
            <w:r>
              <w:rPr>
                <w:rFonts w:ascii="宋体" w:eastAsia="宋体" w:hAnsi="宋体" w:cs="宋体" w:hint="eastAsia"/>
                <w:bCs/>
                <w:kern w:val="0"/>
                <w:szCs w:val="21"/>
              </w:rPr>
              <w:lastRenderedPageBreak/>
              <w:t>2）所有隐蔽木结构部分表面必须涂刷一级饰面型防火涂料两道。易燃物表面、室内装饰物表面要进行阻燃处理，使其达到B1级。</w:t>
            </w:r>
          </w:p>
          <w:p w:rsidR="000327D7" w:rsidRDefault="00C626F9">
            <w:pPr>
              <w:widowControl/>
              <w:tabs>
                <w:tab w:val="left" w:pos="1531"/>
              </w:tabs>
              <w:spacing w:line="380" w:lineRule="exact"/>
              <w:ind w:firstLineChars="200" w:firstLine="420"/>
              <w:jc w:val="left"/>
              <w:rPr>
                <w:rFonts w:ascii="宋体" w:eastAsia="宋体" w:hAnsi="宋体" w:cs="宋体"/>
                <w:bCs/>
                <w:kern w:val="0"/>
                <w:szCs w:val="21"/>
              </w:rPr>
            </w:pPr>
            <w:r>
              <w:rPr>
                <w:rFonts w:ascii="宋体" w:eastAsia="宋体" w:hAnsi="宋体" w:cs="宋体" w:hint="eastAsia"/>
                <w:bCs/>
                <w:kern w:val="0"/>
                <w:szCs w:val="21"/>
              </w:rPr>
              <w:t>3）为保证消防设施和疏散指示标志的使用功能，按原设计置于易辨认位置。</w:t>
            </w:r>
          </w:p>
          <w:p w:rsidR="000327D7" w:rsidRDefault="00C626F9">
            <w:pPr>
              <w:widowControl/>
              <w:tabs>
                <w:tab w:val="left" w:pos="1531"/>
              </w:tabs>
              <w:spacing w:line="380" w:lineRule="exact"/>
              <w:jc w:val="left"/>
              <w:rPr>
                <w:rFonts w:ascii="宋体" w:eastAsia="宋体" w:hAnsi="宋体" w:cs="宋体"/>
                <w:bCs/>
                <w:kern w:val="0"/>
                <w:szCs w:val="21"/>
              </w:rPr>
            </w:pPr>
            <w:r>
              <w:rPr>
                <w:rFonts w:ascii="宋体" w:eastAsia="宋体" w:hAnsi="宋体" w:cs="宋体" w:hint="eastAsia"/>
                <w:bCs/>
                <w:kern w:val="0"/>
                <w:szCs w:val="21"/>
              </w:rPr>
              <w:t>7. 防潮、防锈、防腐、隔声处理</w:t>
            </w:r>
          </w:p>
          <w:p w:rsidR="000327D7" w:rsidRDefault="00C626F9">
            <w:pPr>
              <w:widowControl/>
              <w:tabs>
                <w:tab w:val="left" w:pos="1531"/>
              </w:tabs>
              <w:spacing w:line="380" w:lineRule="exact"/>
              <w:ind w:firstLineChars="200" w:firstLine="420"/>
              <w:jc w:val="left"/>
              <w:rPr>
                <w:rFonts w:ascii="宋体" w:eastAsia="宋体" w:hAnsi="宋体" w:cs="宋体"/>
                <w:bCs/>
                <w:kern w:val="0"/>
                <w:szCs w:val="21"/>
              </w:rPr>
            </w:pPr>
            <w:r>
              <w:rPr>
                <w:rFonts w:ascii="宋体" w:eastAsia="宋体" w:hAnsi="宋体" w:cs="宋体" w:hint="eastAsia"/>
                <w:bCs/>
                <w:kern w:val="0"/>
                <w:szCs w:val="21"/>
              </w:rPr>
              <w:t>1）钢结构表面须刷红丹防锈漆处理，螺栓、螺母、垫圈等选用不锈钢件，预埋铁件表面须做热侵镀锌防腐处理，现场焊接处应做防锈处理。</w:t>
            </w:r>
          </w:p>
          <w:p w:rsidR="000327D7" w:rsidRDefault="00C626F9">
            <w:pPr>
              <w:widowControl/>
              <w:tabs>
                <w:tab w:val="left" w:pos="1531"/>
              </w:tabs>
              <w:spacing w:line="380" w:lineRule="exact"/>
              <w:ind w:firstLineChars="200" w:firstLine="420"/>
              <w:jc w:val="left"/>
              <w:rPr>
                <w:rFonts w:ascii="宋体" w:eastAsia="宋体" w:hAnsi="宋体" w:cs="宋体"/>
                <w:bCs/>
                <w:kern w:val="0"/>
                <w:szCs w:val="21"/>
              </w:rPr>
            </w:pPr>
            <w:r>
              <w:rPr>
                <w:rFonts w:ascii="宋体" w:eastAsia="宋体" w:hAnsi="宋体" w:cs="宋体" w:hint="eastAsia"/>
                <w:bCs/>
                <w:kern w:val="0"/>
                <w:szCs w:val="21"/>
              </w:rPr>
              <w:t>2）铝合金型材喷涂表面处理应符合《铝合金建筑型材》GB/T5237-2017相关规定，与水泥砂浆或</w:t>
            </w:r>
            <w:proofErr w:type="gramStart"/>
            <w:r>
              <w:rPr>
                <w:rFonts w:ascii="宋体" w:eastAsia="宋体" w:hAnsi="宋体" w:cs="宋体" w:hint="eastAsia"/>
                <w:bCs/>
                <w:kern w:val="0"/>
                <w:szCs w:val="21"/>
              </w:rPr>
              <w:t>砼</w:t>
            </w:r>
            <w:proofErr w:type="gramEnd"/>
            <w:r>
              <w:rPr>
                <w:rFonts w:ascii="宋体" w:eastAsia="宋体" w:hAnsi="宋体" w:cs="宋体" w:hint="eastAsia"/>
                <w:bCs/>
                <w:kern w:val="0"/>
                <w:szCs w:val="21"/>
              </w:rPr>
              <w:t>接触处应做防腐保护。</w:t>
            </w:r>
          </w:p>
          <w:p w:rsidR="000327D7" w:rsidRDefault="00C626F9">
            <w:pPr>
              <w:widowControl/>
              <w:tabs>
                <w:tab w:val="left" w:pos="1531"/>
              </w:tabs>
              <w:spacing w:line="380" w:lineRule="exact"/>
              <w:ind w:firstLineChars="200" w:firstLine="420"/>
              <w:jc w:val="left"/>
              <w:rPr>
                <w:rFonts w:ascii="宋体" w:eastAsia="宋体" w:hAnsi="宋体" w:cs="宋体"/>
                <w:bCs/>
                <w:kern w:val="0"/>
                <w:szCs w:val="21"/>
              </w:rPr>
            </w:pPr>
            <w:r>
              <w:rPr>
                <w:rFonts w:ascii="宋体" w:eastAsia="宋体" w:hAnsi="宋体" w:cs="宋体" w:hint="eastAsia"/>
                <w:bCs/>
                <w:kern w:val="0"/>
                <w:szCs w:val="21"/>
              </w:rPr>
              <w:t>3）隔墙龙骨、木格栅</w:t>
            </w:r>
            <w:proofErr w:type="gramStart"/>
            <w:r>
              <w:rPr>
                <w:rFonts w:ascii="宋体" w:eastAsia="宋体" w:hAnsi="宋体" w:cs="宋体" w:hint="eastAsia"/>
                <w:bCs/>
                <w:kern w:val="0"/>
                <w:szCs w:val="21"/>
              </w:rPr>
              <w:t>空档处塞玻璃棉</w:t>
            </w:r>
            <w:proofErr w:type="gramEnd"/>
            <w:r>
              <w:rPr>
                <w:rFonts w:ascii="宋体" w:eastAsia="宋体" w:hAnsi="宋体" w:cs="宋体" w:hint="eastAsia"/>
                <w:bCs/>
                <w:kern w:val="0"/>
                <w:szCs w:val="21"/>
              </w:rPr>
              <w:t>材料，以保吸音、保温效果。</w:t>
            </w:r>
          </w:p>
          <w:p w:rsidR="000327D7" w:rsidRDefault="00C626F9">
            <w:pPr>
              <w:widowControl/>
              <w:tabs>
                <w:tab w:val="left" w:pos="1531"/>
              </w:tabs>
              <w:spacing w:line="380" w:lineRule="exact"/>
              <w:jc w:val="left"/>
              <w:rPr>
                <w:rFonts w:ascii="宋体" w:eastAsia="宋体" w:hAnsi="宋体" w:cs="宋体"/>
                <w:bCs/>
                <w:kern w:val="0"/>
                <w:szCs w:val="21"/>
              </w:rPr>
            </w:pPr>
            <w:r>
              <w:rPr>
                <w:rFonts w:ascii="宋体" w:eastAsia="宋体" w:hAnsi="宋体" w:cs="宋体" w:hint="eastAsia"/>
                <w:bCs/>
                <w:kern w:val="0"/>
                <w:szCs w:val="21"/>
              </w:rPr>
              <w:t>8. 设备安装</w:t>
            </w:r>
          </w:p>
          <w:p w:rsidR="000327D7" w:rsidRDefault="00C626F9">
            <w:pPr>
              <w:widowControl/>
              <w:tabs>
                <w:tab w:val="left" w:pos="1531"/>
              </w:tabs>
              <w:spacing w:line="380" w:lineRule="exact"/>
              <w:ind w:firstLineChars="200" w:firstLine="420"/>
              <w:jc w:val="left"/>
              <w:rPr>
                <w:rFonts w:ascii="宋体" w:eastAsia="宋体" w:hAnsi="宋体" w:cs="宋体"/>
                <w:bCs/>
                <w:kern w:val="0"/>
                <w:szCs w:val="21"/>
              </w:rPr>
            </w:pPr>
            <w:r>
              <w:rPr>
                <w:rFonts w:ascii="宋体" w:eastAsia="宋体" w:hAnsi="宋体" w:cs="宋体" w:hint="eastAsia"/>
                <w:bCs/>
                <w:kern w:val="0"/>
                <w:szCs w:val="21"/>
              </w:rPr>
              <w:t>1）重型灯具、水管及有震动的电器、风道等，须另行吊挂在顶板，不得与吊顶龙骨相连。</w:t>
            </w:r>
          </w:p>
          <w:p w:rsidR="000327D7" w:rsidRDefault="00C626F9">
            <w:pPr>
              <w:widowControl/>
              <w:tabs>
                <w:tab w:val="left" w:pos="1531"/>
              </w:tabs>
              <w:spacing w:line="380" w:lineRule="exact"/>
              <w:ind w:firstLineChars="200" w:firstLine="420"/>
              <w:jc w:val="left"/>
              <w:rPr>
                <w:rFonts w:ascii="宋体" w:eastAsia="宋体" w:hAnsi="宋体" w:cs="宋体"/>
                <w:bCs/>
                <w:kern w:val="0"/>
                <w:szCs w:val="21"/>
              </w:rPr>
            </w:pPr>
            <w:r>
              <w:rPr>
                <w:rFonts w:ascii="宋体" w:eastAsia="宋体" w:hAnsi="宋体" w:cs="宋体" w:hint="eastAsia"/>
                <w:bCs/>
                <w:kern w:val="0"/>
                <w:szCs w:val="21"/>
              </w:rPr>
              <w:t>轻型灯具、风口等可吊挂在原有或附加大、中龙骨上，但必须做加固处理。</w:t>
            </w:r>
          </w:p>
          <w:p w:rsidR="000327D7" w:rsidRDefault="00C626F9">
            <w:pPr>
              <w:widowControl/>
              <w:tabs>
                <w:tab w:val="left" w:pos="1531"/>
              </w:tabs>
              <w:spacing w:line="380" w:lineRule="exact"/>
              <w:ind w:firstLineChars="200" w:firstLine="420"/>
              <w:jc w:val="left"/>
              <w:rPr>
                <w:rFonts w:ascii="宋体" w:eastAsia="宋体" w:hAnsi="宋体" w:cs="宋体"/>
                <w:bCs/>
                <w:kern w:val="0"/>
                <w:szCs w:val="21"/>
              </w:rPr>
            </w:pPr>
            <w:r>
              <w:rPr>
                <w:rFonts w:ascii="宋体" w:eastAsia="宋体" w:hAnsi="宋体" w:cs="宋体" w:hint="eastAsia"/>
                <w:bCs/>
                <w:kern w:val="0"/>
                <w:szCs w:val="21"/>
              </w:rPr>
              <w:t>3）装饰工程施工中做好设备工种协调配合工作，在保证装饰效果的前提下，空调口、消防喷淋等位置做均衡布置，个别设备在影响整体效果</w:t>
            </w:r>
            <w:r>
              <w:rPr>
                <w:rFonts w:ascii="宋体" w:eastAsia="宋体" w:hAnsi="宋体" w:cs="宋体" w:hint="eastAsia"/>
                <w:bCs/>
                <w:kern w:val="0"/>
                <w:szCs w:val="21"/>
              </w:rPr>
              <w:lastRenderedPageBreak/>
              <w:t>时作适当调整。</w:t>
            </w:r>
          </w:p>
          <w:p w:rsidR="000327D7" w:rsidRDefault="00C626F9">
            <w:pPr>
              <w:widowControl/>
              <w:tabs>
                <w:tab w:val="left" w:pos="1531"/>
              </w:tabs>
              <w:spacing w:line="380" w:lineRule="exact"/>
              <w:jc w:val="left"/>
              <w:rPr>
                <w:rFonts w:ascii="宋体" w:eastAsia="宋体" w:hAnsi="宋体" w:cs="宋体"/>
                <w:bCs/>
                <w:kern w:val="0"/>
                <w:szCs w:val="21"/>
              </w:rPr>
            </w:pPr>
            <w:r>
              <w:rPr>
                <w:rFonts w:ascii="宋体" w:eastAsia="宋体" w:hAnsi="宋体" w:cs="宋体" w:hint="eastAsia"/>
                <w:bCs/>
                <w:kern w:val="0"/>
                <w:szCs w:val="21"/>
              </w:rPr>
              <w:t>9. 电路管线敷设的技术及要求</w:t>
            </w:r>
          </w:p>
          <w:p w:rsidR="000327D7" w:rsidRDefault="00C626F9">
            <w:pPr>
              <w:widowControl/>
              <w:tabs>
                <w:tab w:val="left" w:pos="1531"/>
              </w:tabs>
              <w:spacing w:line="380" w:lineRule="exact"/>
              <w:ind w:firstLineChars="200" w:firstLine="420"/>
              <w:jc w:val="left"/>
              <w:rPr>
                <w:rFonts w:ascii="宋体" w:eastAsia="宋体" w:hAnsi="宋体" w:cs="宋体"/>
                <w:bCs/>
                <w:kern w:val="0"/>
                <w:szCs w:val="21"/>
              </w:rPr>
            </w:pPr>
            <w:r>
              <w:rPr>
                <w:rFonts w:ascii="宋体" w:eastAsia="宋体" w:hAnsi="宋体" w:cs="宋体" w:hint="eastAsia"/>
                <w:bCs/>
                <w:kern w:val="0"/>
                <w:szCs w:val="21"/>
              </w:rPr>
              <w:t>1）安装接线盒，安装连接电线管，接线盒与铁线管之间用直径6毫米钢筋</w:t>
            </w:r>
            <w:proofErr w:type="gramStart"/>
            <w:r>
              <w:rPr>
                <w:rFonts w:ascii="宋体" w:eastAsia="宋体" w:hAnsi="宋体" w:cs="宋体" w:hint="eastAsia"/>
                <w:bCs/>
                <w:kern w:val="0"/>
                <w:szCs w:val="21"/>
              </w:rPr>
              <w:t>电焊做</w:t>
            </w:r>
            <w:proofErr w:type="gramEnd"/>
            <w:r>
              <w:rPr>
                <w:rFonts w:ascii="宋体" w:eastAsia="宋体" w:hAnsi="宋体" w:cs="宋体" w:hint="eastAsia"/>
                <w:bCs/>
                <w:kern w:val="0"/>
                <w:szCs w:val="21"/>
              </w:rPr>
              <w:t>跨接处理。</w:t>
            </w:r>
          </w:p>
          <w:p w:rsidR="000327D7" w:rsidRDefault="00C626F9">
            <w:pPr>
              <w:widowControl/>
              <w:tabs>
                <w:tab w:val="left" w:pos="1531"/>
              </w:tabs>
              <w:spacing w:line="380" w:lineRule="exact"/>
              <w:ind w:firstLineChars="200" w:firstLine="420"/>
              <w:jc w:val="left"/>
              <w:rPr>
                <w:rFonts w:ascii="宋体" w:eastAsia="宋体" w:hAnsi="宋体" w:cs="宋体"/>
                <w:bCs/>
                <w:kern w:val="0"/>
                <w:szCs w:val="21"/>
              </w:rPr>
            </w:pPr>
            <w:r>
              <w:rPr>
                <w:rFonts w:ascii="宋体" w:eastAsia="宋体" w:hAnsi="宋体" w:cs="宋体" w:hint="eastAsia"/>
                <w:bCs/>
                <w:kern w:val="0"/>
                <w:szCs w:val="21"/>
              </w:rPr>
              <w:t>2）选用的PVV铜芯电线截面</w:t>
            </w:r>
            <w:proofErr w:type="gramStart"/>
            <w:r>
              <w:rPr>
                <w:rFonts w:ascii="宋体" w:eastAsia="宋体" w:hAnsi="宋体" w:cs="宋体" w:hint="eastAsia"/>
                <w:bCs/>
                <w:kern w:val="0"/>
                <w:szCs w:val="21"/>
              </w:rPr>
              <w:t>积一定</w:t>
            </w:r>
            <w:proofErr w:type="gramEnd"/>
            <w:r>
              <w:rPr>
                <w:rFonts w:ascii="宋体" w:eastAsia="宋体" w:hAnsi="宋体" w:cs="宋体" w:hint="eastAsia"/>
                <w:bCs/>
                <w:kern w:val="0"/>
                <w:szCs w:val="21"/>
              </w:rPr>
              <w:t>要能满足线路的功率要求。电线必须有国家有关部门审核出示的合格证书及产品检测报告。</w:t>
            </w:r>
          </w:p>
          <w:p w:rsidR="000327D7" w:rsidRDefault="00C626F9">
            <w:pPr>
              <w:widowControl/>
              <w:tabs>
                <w:tab w:val="left" w:pos="1531"/>
              </w:tabs>
              <w:spacing w:line="380" w:lineRule="exact"/>
              <w:ind w:firstLineChars="200" w:firstLine="420"/>
              <w:jc w:val="left"/>
              <w:rPr>
                <w:rFonts w:ascii="宋体" w:eastAsia="宋体" w:hAnsi="宋体" w:cs="宋体"/>
                <w:bCs/>
                <w:kern w:val="0"/>
                <w:szCs w:val="21"/>
              </w:rPr>
            </w:pPr>
            <w:r>
              <w:rPr>
                <w:rFonts w:ascii="宋体" w:eastAsia="宋体" w:hAnsi="宋体" w:cs="宋体" w:hint="eastAsia"/>
                <w:bCs/>
                <w:kern w:val="0"/>
                <w:szCs w:val="21"/>
              </w:rPr>
              <w:t>3）线管穿线的截面积不能大于铁管的截面积3/4，电线不能在线管内存在接驳口。</w:t>
            </w:r>
          </w:p>
          <w:p w:rsidR="000327D7" w:rsidRDefault="00C626F9">
            <w:pPr>
              <w:widowControl/>
              <w:tabs>
                <w:tab w:val="left" w:pos="1531"/>
              </w:tabs>
              <w:spacing w:line="380" w:lineRule="exact"/>
              <w:jc w:val="left"/>
              <w:rPr>
                <w:rFonts w:ascii="宋体" w:eastAsia="宋体" w:hAnsi="宋体" w:cs="宋体"/>
                <w:bCs/>
                <w:kern w:val="0"/>
                <w:szCs w:val="21"/>
              </w:rPr>
            </w:pPr>
            <w:r>
              <w:rPr>
                <w:rFonts w:ascii="宋体" w:eastAsia="宋体" w:hAnsi="宋体" w:cs="宋体" w:hint="eastAsia"/>
                <w:bCs/>
                <w:kern w:val="0"/>
                <w:szCs w:val="21"/>
              </w:rPr>
              <w:t>10. 天花工程技术要求</w:t>
            </w:r>
          </w:p>
          <w:p w:rsidR="000327D7" w:rsidRDefault="00C626F9">
            <w:pPr>
              <w:widowControl/>
              <w:tabs>
                <w:tab w:val="left" w:pos="1531"/>
              </w:tabs>
              <w:spacing w:line="380" w:lineRule="exact"/>
              <w:ind w:firstLineChars="200" w:firstLine="420"/>
              <w:jc w:val="left"/>
              <w:rPr>
                <w:rFonts w:ascii="宋体" w:eastAsia="宋体" w:hAnsi="宋体" w:cs="宋体"/>
                <w:bCs/>
                <w:kern w:val="0"/>
                <w:szCs w:val="21"/>
              </w:rPr>
            </w:pPr>
            <w:r>
              <w:rPr>
                <w:rFonts w:ascii="宋体" w:eastAsia="宋体" w:hAnsi="宋体" w:cs="宋体" w:hint="eastAsia"/>
                <w:bCs/>
                <w:kern w:val="0"/>
                <w:szCs w:val="21"/>
              </w:rPr>
              <w:t>1）主龙骨吊点间必须保证1平方米内有一吊杆，吊杆应为直径8mm的钢筋,钢筋如</w:t>
            </w:r>
            <w:proofErr w:type="gramStart"/>
            <w:r>
              <w:rPr>
                <w:rFonts w:ascii="宋体" w:eastAsia="宋体" w:hAnsi="宋体" w:cs="宋体" w:hint="eastAsia"/>
                <w:bCs/>
                <w:kern w:val="0"/>
                <w:szCs w:val="21"/>
              </w:rPr>
              <w:t>不够长需焊接</w:t>
            </w:r>
            <w:proofErr w:type="gramEnd"/>
            <w:r>
              <w:rPr>
                <w:rFonts w:ascii="宋体" w:eastAsia="宋体" w:hAnsi="宋体" w:cs="宋体" w:hint="eastAsia"/>
                <w:bCs/>
                <w:kern w:val="0"/>
                <w:szCs w:val="21"/>
              </w:rPr>
              <w:t>时,必须焊固，不存在虚焊，同时做防锈处理。</w:t>
            </w:r>
          </w:p>
          <w:p w:rsidR="000327D7" w:rsidRDefault="00C626F9">
            <w:pPr>
              <w:widowControl/>
              <w:tabs>
                <w:tab w:val="left" w:pos="1531"/>
              </w:tabs>
              <w:spacing w:line="380" w:lineRule="exact"/>
              <w:ind w:firstLineChars="200" w:firstLine="420"/>
              <w:jc w:val="left"/>
              <w:rPr>
                <w:rFonts w:ascii="宋体" w:eastAsia="宋体" w:hAnsi="宋体" w:cs="宋体"/>
                <w:bCs/>
                <w:kern w:val="0"/>
                <w:szCs w:val="21"/>
              </w:rPr>
            </w:pPr>
            <w:r>
              <w:rPr>
                <w:rFonts w:ascii="宋体" w:eastAsia="宋体" w:hAnsi="宋体" w:cs="宋体" w:hint="eastAsia"/>
                <w:bCs/>
                <w:kern w:val="0"/>
                <w:szCs w:val="21"/>
              </w:rPr>
              <w:t>2）本项目非特别说明外石膏板(埃</w:t>
            </w:r>
            <w:proofErr w:type="gramStart"/>
            <w:r>
              <w:rPr>
                <w:rFonts w:ascii="宋体" w:eastAsia="宋体" w:hAnsi="宋体" w:cs="宋体" w:hint="eastAsia"/>
                <w:bCs/>
                <w:kern w:val="0"/>
                <w:szCs w:val="21"/>
              </w:rPr>
              <w:t>特</w:t>
            </w:r>
            <w:proofErr w:type="gramEnd"/>
            <w:r>
              <w:rPr>
                <w:rFonts w:ascii="宋体" w:eastAsia="宋体" w:hAnsi="宋体" w:cs="宋体" w:hint="eastAsia"/>
                <w:bCs/>
                <w:kern w:val="0"/>
                <w:szCs w:val="21"/>
              </w:rPr>
              <w:t>板）天花采用C60系列轻钢龙骨，主龙骨的型号必须满足承受吊顶荷截的要求，主龙骨的间距应在800mm～1200mm之间，次龙骨间距不得大于400mmX600mm。</w:t>
            </w:r>
          </w:p>
          <w:p w:rsidR="000327D7" w:rsidRDefault="00C626F9">
            <w:pPr>
              <w:widowControl/>
              <w:tabs>
                <w:tab w:val="left" w:pos="1531"/>
              </w:tabs>
              <w:spacing w:line="380" w:lineRule="exact"/>
              <w:ind w:firstLineChars="200" w:firstLine="420"/>
              <w:jc w:val="left"/>
              <w:rPr>
                <w:rFonts w:ascii="宋体" w:eastAsia="宋体" w:hAnsi="宋体" w:cs="宋体"/>
                <w:bCs/>
                <w:kern w:val="0"/>
                <w:szCs w:val="21"/>
              </w:rPr>
            </w:pPr>
            <w:r>
              <w:rPr>
                <w:rFonts w:ascii="宋体" w:eastAsia="宋体" w:hAnsi="宋体" w:cs="宋体" w:hint="eastAsia"/>
                <w:bCs/>
                <w:kern w:val="0"/>
                <w:szCs w:val="21"/>
              </w:rPr>
              <w:t>3）工程质量允许偏差:（用2m靠尺和</w:t>
            </w:r>
            <w:proofErr w:type="gramStart"/>
            <w:r>
              <w:rPr>
                <w:rFonts w:ascii="宋体" w:eastAsia="宋体" w:hAnsi="宋体" w:cs="宋体" w:hint="eastAsia"/>
                <w:bCs/>
                <w:kern w:val="0"/>
                <w:szCs w:val="21"/>
              </w:rPr>
              <w:t>锲</w:t>
            </w:r>
            <w:proofErr w:type="gramEnd"/>
            <w:r>
              <w:rPr>
                <w:rFonts w:ascii="宋体" w:eastAsia="宋体" w:hAnsi="宋体" w:cs="宋体" w:hint="eastAsia"/>
                <w:bCs/>
                <w:kern w:val="0"/>
                <w:szCs w:val="21"/>
              </w:rPr>
              <w:t>形塞尺检查）石膏板：表面平整 3mm ,立面垂直 3mm ,接缝高低1mm 。胶合板：表面平整 2mm ，立面垂直 3mm ，接缝高低 0.5mm 。</w:t>
            </w:r>
          </w:p>
          <w:p w:rsidR="000327D7" w:rsidRDefault="00C626F9">
            <w:pPr>
              <w:widowControl/>
              <w:tabs>
                <w:tab w:val="left" w:pos="1531"/>
              </w:tabs>
              <w:spacing w:line="380" w:lineRule="exact"/>
              <w:jc w:val="left"/>
              <w:rPr>
                <w:rFonts w:ascii="宋体" w:eastAsia="宋体" w:hAnsi="宋体" w:cs="宋体"/>
                <w:bCs/>
                <w:kern w:val="0"/>
                <w:szCs w:val="21"/>
              </w:rPr>
            </w:pPr>
            <w:r>
              <w:rPr>
                <w:rFonts w:ascii="宋体" w:eastAsia="宋体" w:hAnsi="宋体" w:cs="宋体" w:hint="eastAsia"/>
                <w:bCs/>
                <w:kern w:val="0"/>
                <w:szCs w:val="21"/>
              </w:rPr>
              <w:lastRenderedPageBreak/>
              <w:t>11. 墙面质感涂料(乳胶漆）工艺</w:t>
            </w:r>
          </w:p>
          <w:p w:rsidR="000327D7" w:rsidRDefault="00C626F9">
            <w:pPr>
              <w:widowControl/>
              <w:tabs>
                <w:tab w:val="left" w:pos="1531"/>
              </w:tabs>
              <w:spacing w:line="380" w:lineRule="exact"/>
              <w:ind w:firstLineChars="200" w:firstLine="420"/>
              <w:jc w:val="left"/>
              <w:rPr>
                <w:rFonts w:ascii="宋体" w:eastAsia="宋体" w:hAnsi="宋体" w:cs="宋体"/>
                <w:bCs/>
                <w:kern w:val="0"/>
                <w:szCs w:val="21"/>
              </w:rPr>
            </w:pPr>
            <w:r>
              <w:rPr>
                <w:rFonts w:ascii="宋体" w:eastAsia="宋体" w:hAnsi="宋体" w:cs="宋体" w:hint="eastAsia"/>
                <w:bCs/>
                <w:kern w:val="0"/>
                <w:szCs w:val="21"/>
              </w:rPr>
              <w:t>1）混凝土或抹灰</w:t>
            </w:r>
            <w:proofErr w:type="gramStart"/>
            <w:r>
              <w:rPr>
                <w:rFonts w:ascii="宋体" w:eastAsia="宋体" w:hAnsi="宋体" w:cs="宋体" w:hint="eastAsia"/>
                <w:bCs/>
                <w:kern w:val="0"/>
                <w:szCs w:val="21"/>
              </w:rPr>
              <w:t>墙面施涂水性</w:t>
            </w:r>
            <w:proofErr w:type="gramEnd"/>
            <w:r>
              <w:rPr>
                <w:rFonts w:ascii="宋体" w:eastAsia="宋体" w:hAnsi="宋体" w:cs="宋体" w:hint="eastAsia"/>
                <w:bCs/>
                <w:kern w:val="0"/>
                <w:szCs w:val="21"/>
              </w:rPr>
              <w:t>涂料时,其含水率不得大于10%。</w:t>
            </w:r>
          </w:p>
          <w:p w:rsidR="000327D7" w:rsidRDefault="00C626F9">
            <w:pPr>
              <w:widowControl/>
              <w:tabs>
                <w:tab w:val="left" w:pos="1531"/>
              </w:tabs>
              <w:spacing w:line="380" w:lineRule="exact"/>
              <w:ind w:firstLineChars="200" w:firstLine="420"/>
              <w:jc w:val="left"/>
              <w:rPr>
                <w:rFonts w:ascii="宋体" w:eastAsia="宋体" w:hAnsi="宋体" w:cs="宋体"/>
                <w:bCs/>
                <w:kern w:val="0"/>
                <w:szCs w:val="21"/>
              </w:rPr>
            </w:pPr>
            <w:r>
              <w:rPr>
                <w:rFonts w:ascii="宋体" w:eastAsia="宋体" w:hAnsi="宋体" w:cs="宋体" w:hint="eastAsia"/>
                <w:bCs/>
                <w:kern w:val="0"/>
                <w:szCs w:val="21"/>
              </w:rPr>
              <w:t>2）普通涂料的施工环境温度应保持在5℃-35℃之间</w:t>
            </w:r>
          </w:p>
          <w:p w:rsidR="000327D7" w:rsidRDefault="00C626F9">
            <w:pPr>
              <w:widowControl/>
              <w:tabs>
                <w:tab w:val="left" w:pos="1531"/>
              </w:tabs>
              <w:spacing w:line="380" w:lineRule="exact"/>
              <w:ind w:firstLineChars="200" w:firstLine="420"/>
              <w:jc w:val="left"/>
              <w:rPr>
                <w:rFonts w:ascii="宋体" w:eastAsia="宋体" w:hAnsi="宋体" w:cs="宋体"/>
                <w:bCs/>
                <w:kern w:val="0"/>
                <w:szCs w:val="21"/>
              </w:rPr>
            </w:pPr>
            <w:r>
              <w:rPr>
                <w:rFonts w:ascii="宋体" w:eastAsia="宋体" w:hAnsi="宋体" w:cs="宋体" w:hint="eastAsia"/>
                <w:bCs/>
                <w:kern w:val="0"/>
                <w:szCs w:val="21"/>
              </w:rPr>
              <w:t>3）</w:t>
            </w:r>
            <w:proofErr w:type="gramStart"/>
            <w:r>
              <w:rPr>
                <w:rFonts w:ascii="宋体" w:eastAsia="宋体" w:hAnsi="宋体" w:cs="宋体" w:hint="eastAsia"/>
                <w:bCs/>
                <w:kern w:val="0"/>
                <w:szCs w:val="21"/>
              </w:rPr>
              <w:t>控制施涂厚度</w:t>
            </w:r>
            <w:proofErr w:type="gramEnd"/>
            <w:r>
              <w:rPr>
                <w:rFonts w:ascii="宋体" w:eastAsia="宋体" w:hAnsi="宋体" w:cs="宋体" w:hint="eastAsia"/>
                <w:bCs/>
                <w:kern w:val="0"/>
                <w:szCs w:val="21"/>
              </w:rPr>
              <w:t>,一般控制在膜厚 20-25μm 。</w:t>
            </w:r>
          </w:p>
          <w:p w:rsidR="000327D7" w:rsidRDefault="00C626F9">
            <w:pPr>
              <w:widowControl/>
              <w:tabs>
                <w:tab w:val="left" w:pos="1531"/>
              </w:tabs>
              <w:spacing w:line="380" w:lineRule="exact"/>
              <w:ind w:firstLineChars="200" w:firstLine="420"/>
              <w:jc w:val="left"/>
              <w:rPr>
                <w:rFonts w:ascii="宋体" w:eastAsia="宋体" w:hAnsi="宋体" w:cs="宋体"/>
                <w:bCs/>
                <w:kern w:val="0"/>
                <w:szCs w:val="21"/>
              </w:rPr>
            </w:pPr>
            <w:r>
              <w:rPr>
                <w:rFonts w:ascii="宋体" w:eastAsia="宋体" w:hAnsi="宋体" w:cs="宋体" w:hint="eastAsia"/>
                <w:bCs/>
                <w:kern w:val="0"/>
                <w:szCs w:val="21"/>
              </w:rPr>
              <w:t>喷涂：涂料稠度必须适中,</w:t>
            </w:r>
            <w:proofErr w:type="gramStart"/>
            <w:r>
              <w:rPr>
                <w:rFonts w:ascii="宋体" w:eastAsia="宋体" w:hAnsi="宋体" w:cs="宋体" w:hint="eastAsia"/>
                <w:bCs/>
                <w:kern w:val="0"/>
                <w:szCs w:val="21"/>
              </w:rPr>
              <w:t>太</w:t>
            </w:r>
            <w:proofErr w:type="gramEnd"/>
            <w:r>
              <w:rPr>
                <w:rFonts w:ascii="宋体" w:eastAsia="宋体" w:hAnsi="宋体" w:cs="宋体" w:hint="eastAsia"/>
                <w:bCs/>
                <w:kern w:val="0"/>
                <w:szCs w:val="21"/>
              </w:rPr>
              <w:t xml:space="preserve">稠,不便施工；太稀,影响涂层厚度,且容易流淌。喷射距离为40-60mm。 </w:t>
            </w:r>
          </w:p>
          <w:p w:rsidR="000327D7" w:rsidRDefault="00C626F9">
            <w:pPr>
              <w:widowControl/>
              <w:tabs>
                <w:tab w:val="left" w:pos="1531"/>
              </w:tabs>
              <w:spacing w:line="380" w:lineRule="exact"/>
              <w:jc w:val="left"/>
              <w:rPr>
                <w:rFonts w:ascii="宋体" w:eastAsia="宋体" w:hAnsi="宋体" w:cs="宋体"/>
                <w:bCs/>
                <w:kern w:val="0"/>
                <w:szCs w:val="21"/>
              </w:rPr>
            </w:pPr>
            <w:r>
              <w:rPr>
                <w:rFonts w:ascii="宋体" w:eastAsia="宋体" w:hAnsi="宋体" w:cs="宋体" w:hint="eastAsia"/>
                <w:bCs/>
                <w:kern w:val="0"/>
                <w:szCs w:val="21"/>
              </w:rPr>
              <w:t>12.墙面包括不少于6块卫星导航相关科普知识的宣传挂板（不含实训室管理制度等）、室内相关的安全提示牌等。</w:t>
            </w:r>
          </w:p>
          <w:p w:rsidR="000327D7" w:rsidRDefault="00C626F9">
            <w:pPr>
              <w:widowControl/>
              <w:tabs>
                <w:tab w:val="left" w:pos="1531"/>
              </w:tabs>
              <w:spacing w:line="380" w:lineRule="exact"/>
              <w:jc w:val="left"/>
              <w:rPr>
                <w:rFonts w:ascii="宋体" w:eastAsia="宋体" w:hAnsi="宋体" w:cs="宋体"/>
                <w:bCs/>
                <w:kern w:val="0"/>
                <w:szCs w:val="21"/>
              </w:rPr>
            </w:pPr>
            <w:r>
              <w:rPr>
                <w:rFonts w:ascii="宋体" w:eastAsia="宋体" w:hAnsi="宋体" w:cs="宋体" w:hint="eastAsia"/>
                <w:bCs/>
                <w:kern w:val="0"/>
                <w:szCs w:val="21"/>
              </w:rPr>
              <w:t>13. 电路改造工程</w:t>
            </w:r>
          </w:p>
          <w:p w:rsidR="000327D7" w:rsidRDefault="00C626F9">
            <w:pPr>
              <w:widowControl/>
              <w:tabs>
                <w:tab w:val="left" w:pos="1531"/>
              </w:tabs>
              <w:spacing w:line="380" w:lineRule="exact"/>
              <w:jc w:val="left"/>
              <w:rPr>
                <w:rFonts w:ascii="宋体" w:eastAsia="宋体" w:hAnsi="宋体" w:cs="宋体"/>
                <w:bCs/>
                <w:kern w:val="0"/>
                <w:szCs w:val="21"/>
              </w:rPr>
            </w:pPr>
            <w:r>
              <w:rPr>
                <w:rFonts w:ascii="宋体" w:eastAsia="宋体" w:hAnsi="宋体" w:cs="宋体" w:hint="eastAsia"/>
                <w:bCs/>
                <w:kern w:val="0"/>
                <w:szCs w:val="21"/>
              </w:rPr>
              <w:t>1、电线品牌：</w:t>
            </w:r>
            <w:proofErr w:type="gramStart"/>
            <w:r>
              <w:rPr>
                <w:rFonts w:ascii="宋体" w:eastAsia="宋体" w:hAnsi="宋体" w:cs="宋体" w:hint="eastAsia"/>
                <w:bCs/>
                <w:kern w:val="0"/>
                <w:szCs w:val="21"/>
              </w:rPr>
              <w:t>阳工或</w:t>
            </w:r>
            <w:proofErr w:type="gramEnd"/>
            <w:r>
              <w:rPr>
                <w:rFonts w:ascii="宋体" w:eastAsia="宋体" w:hAnsi="宋体" w:cs="宋体" w:hint="eastAsia"/>
                <w:bCs/>
                <w:kern w:val="0"/>
                <w:szCs w:val="21"/>
              </w:rPr>
              <w:t>同等类似品牌；</w:t>
            </w:r>
          </w:p>
          <w:p w:rsidR="000327D7" w:rsidRDefault="00C626F9">
            <w:pPr>
              <w:widowControl/>
              <w:tabs>
                <w:tab w:val="left" w:pos="1531"/>
              </w:tabs>
              <w:spacing w:line="380" w:lineRule="exact"/>
              <w:jc w:val="left"/>
              <w:rPr>
                <w:rFonts w:ascii="宋体" w:eastAsia="宋体" w:hAnsi="宋体" w:cs="宋体"/>
                <w:bCs/>
                <w:kern w:val="0"/>
                <w:szCs w:val="21"/>
              </w:rPr>
            </w:pPr>
            <w:r>
              <w:rPr>
                <w:rFonts w:ascii="宋体" w:eastAsia="宋体" w:hAnsi="宋体" w:cs="宋体" w:hint="eastAsia"/>
                <w:bCs/>
                <w:kern w:val="0"/>
                <w:szCs w:val="21"/>
              </w:rPr>
              <w:t>2、改造电路，照明用2.5㎡铜芯线。插座用2.5㎡铜芯线，PVC</w:t>
            </w:r>
            <w:proofErr w:type="gramStart"/>
            <w:r>
              <w:rPr>
                <w:rFonts w:ascii="宋体" w:eastAsia="宋体" w:hAnsi="宋体" w:cs="宋体" w:hint="eastAsia"/>
                <w:bCs/>
                <w:kern w:val="0"/>
                <w:szCs w:val="21"/>
              </w:rPr>
              <w:t>穿线管分色</w:t>
            </w:r>
            <w:proofErr w:type="gramEnd"/>
            <w:r>
              <w:rPr>
                <w:rFonts w:ascii="宋体" w:eastAsia="宋体" w:hAnsi="宋体" w:cs="宋体" w:hint="eastAsia"/>
                <w:bCs/>
                <w:kern w:val="0"/>
                <w:szCs w:val="21"/>
              </w:rPr>
              <w:t>布线。插座开关面板安装牢固垂直水平、端正、紧贴墙面。插座相位正确，漏电通电检测正常。</w:t>
            </w:r>
          </w:p>
          <w:p w:rsidR="000327D7" w:rsidRDefault="00C626F9">
            <w:pPr>
              <w:widowControl/>
              <w:tabs>
                <w:tab w:val="left" w:pos="1531"/>
              </w:tabs>
              <w:spacing w:line="380" w:lineRule="exact"/>
              <w:jc w:val="left"/>
              <w:rPr>
                <w:rFonts w:ascii="宋体" w:eastAsia="宋体" w:hAnsi="宋体" w:cs="宋体"/>
                <w:bCs/>
                <w:kern w:val="0"/>
                <w:szCs w:val="21"/>
              </w:rPr>
            </w:pPr>
            <w:r>
              <w:rPr>
                <w:rFonts w:ascii="宋体" w:eastAsia="宋体" w:hAnsi="宋体" w:cs="宋体" w:hint="eastAsia"/>
                <w:bCs/>
                <w:kern w:val="0"/>
                <w:szCs w:val="21"/>
              </w:rPr>
              <w:t>14. 地面工程</w:t>
            </w:r>
          </w:p>
          <w:p w:rsidR="000327D7" w:rsidRDefault="00C626F9">
            <w:pPr>
              <w:widowControl/>
              <w:tabs>
                <w:tab w:val="left" w:pos="1531"/>
              </w:tabs>
              <w:spacing w:line="380" w:lineRule="exact"/>
              <w:jc w:val="left"/>
              <w:rPr>
                <w:rFonts w:ascii="宋体" w:eastAsia="宋体" w:hAnsi="宋体" w:cs="宋体"/>
                <w:bCs/>
                <w:kern w:val="0"/>
                <w:szCs w:val="21"/>
              </w:rPr>
            </w:pPr>
            <w:r>
              <w:rPr>
                <w:rFonts w:ascii="宋体" w:eastAsia="宋体" w:hAnsi="宋体" w:cs="宋体" w:hint="eastAsia"/>
                <w:bCs/>
                <w:kern w:val="0"/>
                <w:szCs w:val="21"/>
              </w:rPr>
              <w:t>铺贴阻燃地胶，3mm厚，面积约为160㎡；</w:t>
            </w:r>
          </w:p>
          <w:p w:rsidR="000327D7" w:rsidRDefault="00C626F9">
            <w:pPr>
              <w:widowControl/>
              <w:tabs>
                <w:tab w:val="left" w:pos="1531"/>
              </w:tabs>
              <w:spacing w:line="380" w:lineRule="exact"/>
              <w:jc w:val="left"/>
              <w:rPr>
                <w:rFonts w:ascii="宋体" w:eastAsia="宋体" w:hAnsi="宋体" w:cs="宋体"/>
                <w:bCs/>
                <w:kern w:val="0"/>
                <w:szCs w:val="21"/>
              </w:rPr>
            </w:pPr>
            <w:r>
              <w:rPr>
                <w:rFonts w:ascii="宋体" w:eastAsia="宋体" w:hAnsi="宋体" w:cs="宋体" w:hint="eastAsia"/>
                <w:bCs/>
                <w:kern w:val="0"/>
                <w:szCs w:val="21"/>
              </w:rPr>
              <w:t>15. 墙面工程</w:t>
            </w:r>
          </w:p>
          <w:p w:rsidR="000327D7" w:rsidRDefault="00C626F9">
            <w:pPr>
              <w:widowControl/>
              <w:tabs>
                <w:tab w:val="left" w:pos="1531"/>
              </w:tabs>
              <w:spacing w:line="380" w:lineRule="exact"/>
              <w:jc w:val="left"/>
              <w:rPr>
                <w:rFonts w:ascii="宋体" w:eastAsia="宋体" w:hAnsi="宋体" w:cs="宋体"/>
                <w:bCs/>
                <w:kern w:val="0"/>
                <w:szCs w:val="21"/>
              </w:rPr>
            </w:pPr>
            <w:r>
              <w:rPr>
                <w:rFonts w:ascii="宋体" w:eastAsia="宋体" w:hAnsi="宋体" w:cs="宋体" w:hint="eastAsia"/>
                <w:bCs/>
                <w:kern w:val="0"/>
                <w:szCs w:val="21"/>
              </w:rPr>
              <w:t>墙面局部异型造型，面积约为50㎡。使用国标轻钢龙骨底架（竖龙骨间距400mm），每隔600MM固定膨胀螺丝钉固定，石膏板封两面。</w:t>
            </w:r>
          </w:p>
          <w:p w:rsidR="000327D7" w:rsidRDefault="00C626F9">
            <w:pPr>
              <w:widowControl/>
              <w:tabs>
                <w:tab w:val="left" w:pos="1531"/>
              </w:tabs>
              <w:spacing w:line="380" w:lineRule="exact"/>
              <w:jc w:val="left"/>
              <w:rPr>
                <w:rFonts w:ascii="宋体" w:eastAsia="宋体" w:hAnsi="宋体" w:cs="宋体"/>
                <w:bCs/>
                <w:kern w:val="0"/>
                <w:szCs w:val="21"/>
              </w:rPr>
            </w:pPr>
            <w:r>
              <w:rPr>
                <w:rFonts w:ascii="宋体" w:eastAsia="宋体" w:hAnsi="宋体" w:cs="宋体" w:hint="eastAsia"/>
                <w:bCs/>
                <w:kern w:val="0"/>
                <w:szCs w:val="21"/>
              </w:rPr>
              <w:t xml:space="preserve">16. </w:t>
            </w:r>
            <w:proofErr w:type="gramStart"/>
            <w:r>
              <w:rPr>
                <w:rFonts w:ascii="宋体" w:eastAsia="宋体" w:hAnsi="宋体" w:cs="宋体" w:hint="eastAsia"/>
                <w:bCs/>
                <w:kern w:val="0"/>
                <w:szCs w:val="21"/>
              </w:rPr>
              <w:t>批刮腻子及刷</w:t>
            </w:r>
            <w:proofErr w:type="gramEnd"/>
            <w:r>
              <w:rPr>
                <w:rFonts w:ascii="宋体" w:eastAsia="宋体" w:hAnsi="宋体" w:cs="宋体" w:hint="eastAsia"/>
                <w:bCs/>
                <w:kern w:val="0"/>
                <w:szCs w:val="21"/>
              </w:rPr>
              <w:t>乳胶漆，约</w:t>
            </w:r>
            <w:r>
              <w:rPr>
                <w:rFonts w:ascii="宋体" w:eastAsia="宋体" w:hAnsi="宋体" w:cs="宋体" w:hint="eastAsia"/>
                <w:bCs/>
                <w:kern w:val="0"/>
                <w:szCs w:val="21"/>
              </w:rPr>
              <w:lastRenderedPageBreak/>
              <w:t>为310㎡</w:t>
            </w:r>
          </w:p>
          <w:p w:rsidR="000327D7" w:rsidRDefault="00C626F9">
            <w:pPr>
              <w:widowControl/>
              <w:tabs>
                <w:tab w:val="left" w:pos="1531"/>
              </w:tabs>
              <w:spacing w:line="380" w:lineRule="exact"/>
              <w:jc w:val="left"/>
              <w:rPr>
                <w:rFonts w:ascii="宋体" w:eastAsia="宋体" w:hAnsi="宋体" w:cs="宋体"/>
                <w:bCs/>
                <w:kern w:val="0"/>
                <w:szCs w:val="21"/>
              </w:rPr>
            </w:pPr>
            <w:r>
              <w:rPr>
                <w:rFonts w:ascii="宋体" w:eastAsia="宋体" w:hAnsi="宋体" w:cs="宋体" w:hint="eastAsia"/>
                <w:bCs/>
                <w:kern w:val="0"/>
                <w:szCs w:val="21"/>
              </w:rPr>
              <w:t>1、墙面基层清理干净，</w:t>
            </w:r>
            <w:proofErr w:type="gramStart"/>
            <w:r>
              <w:rPr>
                <w:rFonts w:ascii="宋体" w:eastAsia="宋体" w:hAnsi="宋体" w:cs="宋体" w:hint="eastAsia"/>
                <w:bCs/>
                <w:kern w:val="0"/>
                <w:szCs w:val="21"/>
              </w:rPr>
              <w:t>披刮丽邦快涂宝</w:t>
            </w:r>
            <w:proofErr w:type="gramEnd"/>
            <w:r>
              <w:rPr>
                <w:rFonts w:ascii="宋体" w:eastAsia="宋体" w:hAnsi="宋体" w:cs="宋体" w:hint="eastAsia"/>
                <w:bCs/>
                <w:kern w:val="0"/>
                <w:szCs w:val="21"/>
              </w:rPr>
              <w:t>（或同类产品）防碱腻子2-3遍，打磨平整；</w:t>
            </w:r>
          </w:p>
          <w:p w:rsidR="000327D7" w:rsidRDefault="00C626F9">
            <w:pPr>
              <w:widowControl/>
              <w:tabs>
                <w:tab w:val="left" w:pos="1531"/>
              </w:tabs>
              <w:spacing w:line="380" w:lineRule="exact"/>
              <w:jc w:val="left"/>
              <w:rPr>
                <w:rFonts w:ascii="宋体" w:eastAsia="宋体" w:hAnsi="宋体" w:cs="宋体"/>
                <w:bCs/>
                <w:kern w:val="0"/>
                <w:szCs w:val="21"/>
              </w:rPr>
            </w:pPr>
            <w:r>
              <w:rPr>
                <w:rFonts w:ascii="宋体" w:eastAsia="宋体" w:hAnsi="宋体" w:cs="宋体" w:hint="eastAsia"/>
                <w:bCs/>
                <w:kern w:val="0"/>
                <w:szCs w:val="21"/>
              </w:rPr>
              <w:t>2、砂灰墙、隔墙，</w:t>
            </w:r>
            <w:proofErr w:type="gramStart"/>
            <w:r>
              <w:rPr>
                <w:rFonts w:ascii="宋体" w:eastAsia="宋体" w:hAnsi="宋体" w:cs="宋体" w:hint="eastAsia"/>
                <w:bCs/>
                <w:kern w:val="0"/>
                <w:szCs w:val="21"/>
              </w:rPr>
              <w:t>须批刮墙衬</w:t>
            </w:r>
            <w:proofErr w:type="gramEnd"/>
            <w:r>
              <w:rPr>
                <w:rFonts w:ascii="宋体" w:eastAsia="宋体" w:hAnsi="宋体" w:cs="宋体" w:hint="eastAsia"/>
                <w:bCs/>
                <w:kern w:val="0"/>
                <w:szCs w:val="21"/>
              </w:rPr>
              <w:t>3遍，打磨平整，对外墙内保温及质量差的隔墙，</w:t>
            </w:r>
          </w:p>
          <w:p w:rsidR="000327D7" w:rsidRDefault="00C626F9">
            <w:pPr>
              <w:widowControl/>
              <w:tabs>
                <w:tab w:val="left" w:pos="1531"/>
              </w:tabs>
              <w:spacing w:line="380" w:lineRule="exact"/>
              <w:jc w:val="left"/>
              <w:rPr>
                <w:rFonts w:ascii="宋体" w:eastAsia="宋体" w:hAnsi="宋体" w:cs="宋体"/>
                <w:bCs/>
                <w:kern w:val="0"/>
                <w:szCs w:val="21"/>
              </w:rPr>
            </w:pPr>
            <w:r>
              <w:rPr>
                <w:rFonts w:ascii="宋体" w:eastAsia="宋体" w:hAnsi="宋体" w:cs="宋体" w:hint="eastAsia"/>
                <w:bCs/>
                <w:kern w:val="0"/>
                <w:szCs w:val="21"/>
              </w:rPr>
              <w:t>3、立</w:t>
            </w:r>
            <w:proofErr w:type="gramStart"/>
            <w:r>
              <w:rPr>
                <w:rFonts w:ascii="宋体" w:eastAsia="宋体" w:hAnsi="宋体" w:cs="宋体" w:hint="eastAsia"/>
                <w:bCs/>
                <w:kern w:val="0"/>
                <w:szCs w:val="21"/>
              </w:rPr>
              <w:t>邦</w:t>
            </w:r>
            <w:proofErr w:type="gramEnd"/>
            <w:r>
              <w:rPr>
                <w:rFonts w:ascii="宋体" w:eastAsia="宋体" w:hAnsi="宋体" w:cs="宋体" w:hint="eastAsia"/>
                <w:bCs/>
                <w:kern w:val="0"/>
                <w:szCs w:val="21"/>
              </w:rPr>
              <w:t xml:space="preserve">全能抗碱底漆（或同类产品）滚涂一遍。 </w:t>
            </w:r>
          </w:p>
          <w:p w:rsidR="000327D7" w:rsidRDefault="00C626F9">
            <w:pPr>
              <w:widowControl/>
              <w:tabs>
                <w:tab w:val="left" w:pos="1531"/>
              </w:tabs>
              <w:spacing w:line="380" w:lineRule="exact"/>
              <w:jc w:val="left"/>
              <w:rPr>
                <w:rFonts w:ascii="宋体" w:eastAsia="宋体" w:hAnsi="宋体" w:cs="宋体"/>
                <w:bCs/>
                <w:kern w:val="0"/>
                <w:szCs w:val="21"/>
              </w:rPr>
            </w:pPr>
            <w:r>
              <w:rPr>
                <w:rFonts w:ascii="宋体" w:eastAsia="宋体" w:hAnsi="宋体" w:cs="宋体" w:hint="eastAsia"/>
                <w:bCs/>
                <w:kern w:val="0"/>
                <w:szCs w:val="21"/>
              </w:rPr>
              <w:t>4、立</w:t>
            </w:r>
            <w:proofErr w:type="gramStart"/>
            <w:r>
              <w:rPr>
                <w:rFonts w:ascii="宋体" w:eastAsia="宋体" w:hAnsi="宋体" w:cs="宋体" w:hint="eastAsia"/>
                <w:bCs/>
                <w:kern w:val="0"/>
                <w:szCs w:val="21"/>
              </w:rPr>
              <w:t>邦</w:t>
            </w:r>
            <w:proofErr w:type="gramEnd"/>
            <w:r>
              <w:rPr>
                <w:rFonts w:ascii="宋体" w:eastAsia="宋体" w:hAnsi="宋体" w:cs="宋体" w:hint="eastAsia"/>
                <w:bCs/>
                <w:kern w:val="0"/>
                <w:szCs w:val="21"/>
              </w:rPr>
              <w:t>漆（乳胶漆）</w:t>
            </w:r>
            <w:proofErr w:type="gramStart"/>
            <w:r>
              <w:rPr>
                <w:rFonts w:ascii="宋体" w:eastAsia="宋体" w:hAnsi="宋体" w:cs="宋体" w:hint="eastAsia"/>
                <w:bCs/>
                <w:kern w:val="0"/>
                <w:szCs w:val="21"/>
              </w:rPr>
              <w:t>净味</w:t>
            </w:r>
            <w:proofErr w:type="gramEnd"/>
            <w:r>
              <w:rPr>
                <w:rFonts w:ascii="宋体" w:eastAsia="宋体" w:hAnsi="宋体" w:cs="宋体" w:hint="eastAsia"/>
                <w:bCs/>
                <w:kern w:val="0"/>
                <w:szCs w:val="21"/>
              </w:rPr>
              <w:t xml:space="preserve">120（或同类产品）均匀滚涂两遍。  </w:t>
            </w:r>
          </w:p>
          <w:p w:rsidR="000327D7" w:rsidRDefault="00C626F9">
            <w:pPr>
              <w:widowControl/>
              <w:tabs>
                <w:tab w:val="left" w:pos="1531"/>
              </w:tabs>
              <w:spacing w:line="380" w:lineRule="exact"/>
              <w:jc w:val="left"/>
              <w:rPr>
                <w:rFonts w:ascii="宋体" w:eastAsia="宋体" w:hAnsi="宋体" w:cs="宋体"/>
                <w:bCs/>
                <w:kern w:val="0"/>
                <w:szCs w:val="21"/>
              </w:rPr>
            </w:pPr>
            <w:r>
              <w:rPr>
                <w:rFonts w:ascii="宋体" w:eastAsia="宋体" w:hAnsi="宋体" w:cs="宋体" w:hint="eastAsia"/>
                <w:bCs/>
                <w:kern w:val="0"/>
                <w:szCs w:val="21"/>
              </w:rPr>
              <w:t>17. 顶面工程</w:t>
            </w:r>
          </w:p>
          <w:p w:rsidR="000327D7" w:rsidRDefault="00C626F9">
            <w:pPr>
              <w:widowControl/>
              <w:tabs>
                <w:tab w:val="left" w:pos="1531"/>
              </w:tabs>
              <w:spacing w:line="380" w:lineRule="exact"/>
              <w:jc w:val="left"/>
              <w:rPr>
                <w:rFonts w:ascii="宋体" w:eastAsia="宋体" w:hAnsi="宋体" w:cs="宋体"/>
                <w:bCs/>
                <w:kern w:val="0"/>
                <w:szCs w:val="21"/>
              </w:rPr>
            </w:pPr>
            <w:r>
              <w:rPr>
                <w:rFonts w:ascii="宋体" w:eastAsia="宋体" w:hAnsi="宋体" w:cs="宋体" w:hint="eastAsia"/>
                <w:bCs/>
                <w:kern w:val="0"/>
                <w:szCs w:val="21"/>
              </w:rPr>
              <w:t>半镂空异型吊顶 ，面积约为80㎡</w:t>
            </w:r>
          </w:p>
          <w:p w:rsidR="000327D7" w:rsidRDefault="00C626F9">
            <w:pPr>
              <w:widowControl/>
              <w:tabs>
                <w:tab w:val="left" w:pos="1531"/>
              </w:tabs>
              <w:spacing w:line="380" w:lineRule="exact"/>
              <w:jc w:val="left"/>
              <w:rPr>
                <w:rFonts w:ascii="宋体" w:eastAsia="宋体" w:hAnsi="宋体" w:cs="宋体"/>
                <w:bCs/>
                <w:kern w:val="0"/>
                <w:szCs w:val="21"/>
              </w:rPr>
            </w:pPr>
            <w:r>
              <w:rPr>
                <w:rFonts w:ascii="宋体" w:eastAsia="宋体" w:hAnsi="宋体" w:cs="宋体" w:hint="eastAsia"/>
                <w:bCs/>
                <w:kern w:val="0"/>
                <w:szCs w:val="21"/>
              </w:rPr>
              <w:t xml:space="preserve"> 1、轻钢龙骨与木龙骨结合刷环保型防火涂料，吊杆反拉力支撑、吊杆间距800-900㎜、侧板9厘板面封纸面</w:t>
            </w:r>
            <w:proofErr w:type="gramStart"/>
            <w:r>
              <w:rPr>
                <w:rFonts w:ascii="宋体" w:eastAsia="宋体" w:hAnsi="宋体" w:cs="宋体" w:hint="eastAsia"/>
                <w:bCs/>
                <w:kern w:val="0"/>
                <w:szCs w:val="21"/>
              </w:rPr>
              <w:t>石膏板自攻螺丝</w:t>
            </w:r>
            <w:proofErr w:type="gramEnd"/>
            <w:r>
              <w:rPr>
                <w:rFonts w:ascii="宋体" w:eastAsia="宋体" w:hAnsi="宋体" w:cs="宋体" w:hint="eastAsia"/>
                <w:bCs/>
                <w:kern w:val="0"/>
                <w:szCs w:val="21"/>
              </w:rPr>
              <w:t>固定、转角“7”型、拼接处留缝5MM、倒“V”型角。边侧木方2440MM每间距600MM膨胀螺丝钉固定。</w:t>
            </w:r>
          </w:p>
          <w:p w:rsidR="000327D7" w:rsidRDefault="00C626F9">
            <w:pPr>
              <w:widowControl/>
              <w:spacing w:line="380" w:lineRule="exact"/>
              <w:jc w:val="left"/>
              <w:rPr>
                <w:rFonts w:ascii="宋体" w:eastAsia="宋体" w:hAnsi="宋体" w:cs="宋体"/>
                <w:bCs/>
                <w:kern w:val="0"/>
                <w:szCs w:val="21"/>
              </w:rPr>
            </w:pPr>
            <w:r>
              <w:rPr>
                <w:rFonts w:ascii="宋体" w:eastAsia="宋体" w:hAnsi="宋体" w:cs="宋体" w:hint="eastAsia"/>
                <w:bCs/>
                <w:kern w:val="0"/>
                <w:szCs w:val="21"/>
              </w:rPr>
              <w:t>2、0.8厚</w:t>
            </w:r>
            <w:proofErr w:type="gramStart"/>
            <w:r>
              <w:rPr>
                <w:rFonts w:ascii="宋体" w:eastAsia="宋体" w:hAnsi="宋体" w:cs="宋体" w:hint="eastAsia"/>
                <w:bCs/>
                <w:kern w:val="0"/>
                <w:szCs w:val="21"/>
              </w:rPr>
              <w:t>镀锌主</w:t>
            </w:r>
            <w:proofErr w:type="gramEnd"/>
            <w:r>
              <w:rPr>
                <w:rFonts w:ascii="宋体" w:eastAsia="宋体" w:hAnsi="宋体" w:cs="宋体" w:hint="eastAsia"/>
                <w:bCs/>
                <w:kern w:val="0"/>
                <w:szCs w:val="21"/>
              </w:rPr>
              <w:t>龙骨架，50型0.6</w:t>
            </w:r>
            <w:proofErr w:type="gramStart"/>
            <w:r>
              <w:rPr>
                <w:rFonts w:ascii="宋体" w:eastAsia="宋体" w:hAnsi="宋体" w:cs="宋体" w:hint="eastAsia"/>
                <w:bCs/>
                <w:kern w:val="0"/>
                <w:szCs w:val="21"/>
              </w:rPr>
              <w:t>厚副龙骨</w:t>
            </w:r>
            <w:proofErr w:type="gramEnd"/>
            <w:r>
              <w:rPr>
                <w:rFonts w:ascii="宋体" w:eastAsia="宋体" w:hAnsi="宋体" w:cs="宋体" w:hint="eastAsia"/>
                <w:bCs/>
                <w:kern w:val="0"/>
                <w:szCs w:val="21"/>
              </w:rPr>
              <w:t>，6-8厘吊杆，吊杆间距800-900㎜，主龙骨800-900㎜、副龙骨间距300㎜，边侧木方2440MM每间距600MM膨胀螺丝钉固定。</w:t>
            </w:r>
          </w:p>
          <w:p w:rsidR="000327D7" w:rsidRDefault="00C626F9">
            <w:pPr>
              <w:widowControl/>
              <w:spacing w:line="380" w:lineRule="exact"/>
              <w:jc w:val="left"/>
              <w:rPr>
                <w:rFonts w:ascii="宋体" w:eastAsia="宋体" w:hAnsi="宋体" w:cs="宋体"/>
                <w:bCs/>
                <w:kern w:val="0"/>
                <w:szCs w:val="21"/>
              </w:rPr>
            </w:pPr>
            <w:r>
              <w:rPr>
                <w:rFonts w:ascii="宋体" w:eastAsia="宋体" w:hAnsi="宋体" w:cs="宋体" w:hint="eastAsia"/>
                <w:bCs/>
                <w:kern w:val="0"/>
                <w:szCs w:val="21"/>
              </w:rPr>
              <w:t>18.供应商如有不明之处，可自行勘察现场。</w:t>
            </w:r>
          </w:p>
        </w:tc>
      </w:tr>
      <w:tr w:rsidR="000327D7" w:rsidTr="00C9386F">
        <w:tc>
          <w:tcPr>
            <w:tcW w:w="409"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ordWrap w:val="0"/>
              <w:spacing w:line="380" w:lineRule="exact"/>
              <w:jc w:val="center"/>
              <w:rPr>
                <w:rFonts w:ascii="宋体" w:eastAsia="宋体" w:hAnsi="宋体" w:cs="宋体"/>
              </w:rPr>
            </w:pPr>
            <w:r>
              <w:rPr>
                <w:rFonts w:ascii="宋体" w:eastAsia="宋体" w:hAnsi="宋体" w:cs="宋体" w:hint="eastAsia"/>
              </w:rPr>
              <w:lastRenderedPageBreak/>
              <w:t>8</w:t>
            </w:r>
          </w:p>
        </w:tc>
        <w:tc>
          <w:tcPr>
            <w:tcW w:w="1226"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idowControl/>
              <w:tabs>
                <w:tab w:val="left" w:pos="1531"/>
              </w:tabs>
              <w:spacing w:line="380" w:lineRule="exact"/>
              <w:jc w:val="left"/>
              <w:rPr>
                <w:rFonts w:ascii="宋体" w:eastAsia="宋体" w:hAnsi="宋体" w:cs="宋体"/>
              </w:rPr>
            </w:pPr>
            <w:r>
              <w:rPr>
                <w:rFonts w:ascii="宋体" w:eastAsia="宋体" w:hAnsi="宋体" w:cs="宋体" w:hint="eastAsia"/>
              </w:rPr>
              <w:t>采购文件</w:t>
            </w:r>
            <w:proofErr w:type="gramStart"/>
            <w:r>
              <w:rPr>
                <w:rFonts w:ascii="宋体" w:eastAsia="宋体" w:hAnsi="宋体" w:cs="宋体" w:hint="eastAsia"/>
              </w:rPr>
              <w:t>第28页项号</w:t>
            </w:r>
            <w:proofErr w:type="gramEnd"/>
            <w:r>
              <w:rPr>
                <w:rFonts w:ascii="宋体" w:eastAsia="宋体" w:hAnsi="宋体" w:cs="宋体" w:hint="eastAsia"/>
              </w:rPr>
              <w:t>18</w:t>
            </w:r>
            <w:r>
              <w:rPr>
                <w:rFonts w:ascii="宋体" w:hAnsi="宋体" w:cs="宋体" w:hint="eastAsia"/>
                <w:kern w:val="0"/>
                <w:szCs w:val="21"/>
              </w:rPr>
              <w:t>虚拟仿真实训基地管理与共享平台</w:t>
            </w:r>
            <w:r>
              <w:rPr>
                <w:rFonts w:ascii="宋体" w:hAnsi="宋体" w:cs="宋体" w:hint="eastAsia"/>
                <w:bCs/>
                <w:kern w:val="0"/>
                <w:szCs w:val="21"/>
              </w:rPr>
              <w:t>的</w:t>
            </w:r>
            <w:r>
              <w:rPr>
                <w:rFonts w:ascii="宋体" w:eastAsia="宋体" w:hAnsi="宋体" w:cs="宋体" w:hint="eastAsia"/>
              </w:rPr>
              <w:t>“</w:t>
            </w:r>
            <w:r>
              <w:rPr>
                <w:rFonts w:ascii="宋体" w:hAnsi="宋体" w:cs="宋体" w:hint="eastAsia"/>
                <w:bCs/>
                <w:szCs w:val="21"/>
              </w:rPr>
              <w:t>内容和要求</w:t>
            </w:r>
            <w:r>
              <w:rPr>
                <w:rFonts w:ascii="宋体" w:eastAsia="宋体" w:hAnsi="宋体" w:cs="宋体" w:hint="eastAsia"/>
              </w:rPr>
              <w:t>”</w:t>
            </w:r>
          </w:p>
        </w:tc>
        <w:tc>
          <w:tcPr>
            <w:tcW w:w="1752"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tcPr>
          <w:p w:rsidR="000327D7" w:rsidRDefault="00C626F9">
            <w:pPr>
              <w:widowControl/>
              <w:tabs>
                <w:tab w:val="left" w:pos="1531"/>
              </w:tabs>
              <w:spacing w:line="380" w:lineRule="exact"/>
              <w:jc w:val="left"/>
              <w:rPr>
                <w:rFonts w:ascii="宋体" w:hAnsi="宋体" w:cs="宋体"/>
                <w:b/>
                <w:bCs/>
                <w:kern w:val="0"/>
                <w:szCs w:val="21"/>
              </w:rPr>
            </w:pPr>
            <w:r>
              <w:rPr>
                <w:rFonts w:ascii="宋体" w:hAnsi="宋体" w:cs="宋体" w:hint="eastAsia"/>
                <w:b/>
                <w:bCs/>
                <w:kern w:val="0"/>
                <w:szCs w:val="21"/>
              </w:rPr>
              <w:t>一、实训基地管理模块</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1.针对基地管理与共享系统正常运行的监控和管理的模块，可以满足对网络服务、服务器服</w:t>
            </w:r>
            <w:r>
              <w:rPr>
                <w:rFonts w:ascii="宋体" w:hAnsi="宋体" w:cs="宋体" w:hint="eastAsia"/>
                <w:kern w:val="0"/>
                <w:szCs w:val="21"/>
              </w:rPr>
              <w:lastRenderedPageBreak/>
              <w:t>务、数据库服务等内容进行监控管理，帮助用户及时发现并解决服务中断和异常问题，提高服务的稳定性和可用性。</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2.日志管理功能，可形成登录和操作日志可以满足教员管理查看所有用户在系统中的登陆情况和操作使用情况。</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（1） 登录日志：展示所有用户信息的登录信息，如登录人员、登录时间。</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（2） 操作日志：展示所有用户信息的操作内容，如操作人员、操作内容。</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3.用户管理功能，系统中主要分为教员和学员两级用户，教员通过该功能可完成对学员个人信息的管理，可以满足用户添加、删除、修改功能。</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（1）用户添加：能够直接添加用户基本信息，如用户名称、联系方式和密码等信息。</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（2）用户删除：删除用户功能是为保证用户冲突时，随时删除。删除后的用户将无法恢复。</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（3）用户修改：可以修改用户账号的基础信息，其中包括用户名称、联系方式和密码。</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（4）用户查看：可以通过用户账号类型进行分类查看，也可以通过用户名称、ID等关键字进行精确查询用户信息。</w:t>
            </w:r>
          </w:p>
          <w:p w:rsidR="000327D7" w:rsidRDefault="00C626F9">
            <w:pPr>
              <w:widowControl/>
              <w:tabs>
                <w:tab w:val="left" w:pos="1531"/>
              </w:tabs>
              <w:spacing w:line="380" w:lineRule="exact"/>
              <w:jc w:val="left"/>
              <w:rPr>
                <w:rFonts w:ascii="宋体" w:hAnsi="宋体" w:cs="宋体"/>
                <w:b/>
                <w:bCs/>
                <w:kern w:val="0"/>
                <w:szCs w:val="21"/>
              </w:rPr>
            </w:pPr>
            <w:r>
              <w:rPr>
                <w:rFonts w:ascii="宋体" w:hAnsi="宋体" w:cs="宋体" w:hint="eastAsia"/>
                <w:b/>
                <w:bCs/>
                <w:kern w:val="0"/>
                <w:szCs w:val="21"/>
              </w:rPr>
              <w:t>二、仿真实训课程模块</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主要用于本项目建设中实训课程和资源建设等内容的管理。</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1.实训课程管理，实现对实训课</w:t>
            </w:r>
            <w:r>
              <w:rPr>
                <w:rFonts w:ascii="宋体" w:hAnsi="宋体" w:cs="宋体" w:hint="eastAsia"/>
                <w:kern w:val="0"/>
                <w:szCs w:val="21"/>
              </w:rPr>
              <w:lastRenderedPageBreak/>
              <w:t>程的控制管理，可以满足实训课程的新增和下载等操作，保证不同的实训课程模拟。</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（1）课程新增：需输入对应的课程名称、课程描述等内容。</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（2）课程下载：课程下载后，可根据教员设定的课程完成学习。</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2.资源建设管理，实现对资源的管理，资源包括影音视频资料、其他多媒体资料。可以满足对本项目建设的资源进行查看和删除等操作。</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（1）资源查看：可以查看资源的相关详细信息并对资源内容进行详细展示。</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（2）资源删除：将数据库中的资源完成删除，无法恢复。</w:t>
            </w:r>
          </w:p>
          <w:p w:rsidR="000327D7" w:rsidRDefault="00C626F9">
            <w:pPr>
              <w:widowControl/>
              <w:tabs>
                <w:tab w:val="left" w:pos="1531"/>
              </w:tabs>
              <w:spacing w:line="380" w:lineRule="exact"/>
              <w:jc w:val="left"/>
              <w:rPr>
                <w:rFonts w:ascii="宋体" w:hAnsi="宋体" w:cs="宋体"/>
                <w:b/>
                <w:bCs/>
                <w:kern w:val="0"/>
                <w:szCs w:val="21"/>
              </w:rPr>
            </w:pPr>
            <w:r>
              <w:rPr>
                <w:rFonts w:ascii="宋体" w:hAnsi="宋体" w:cs="宋体" w:hint="eastAsia"/>
                <w:b/>
                <w:bCs/>
                <w:kern w:val="0"/>
                <w:szCs w:val="21"/>
              </w:rPr>
              <w:t>三、仿真资源模块</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仿真资源模块主要是对项目展示中三维数据模型的管理，可以满足资源的新增、下载、预览、删除等功能操作。在新增仿真资源时，仿真资源可以根据设备的类型进行划分，能够更好的完成对三维数据模型资源的管控，方便后续查找。</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（1）仿真资源新增：在新增仿真资源时，需填写类型、仿真资源名称、仿真资源描述等信息。</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（2）仿真资源删除：将数据库中的仿真资源信息完成删除，无法恢复。</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（3）仿真资源修改：可以对已添加的仿真资源进行修改。</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（4）仿真资源查看：可以查看</w:t>
            </w:r>
            <w:r>
              <w:rPr>
                <w:rFonts w:ascii="宋体" w:hAnsi="宋体" w:cs="宋体" w:hint="eastAsia"/>
                <w:kern w:val="0"/>
                <w:szCs w:val="21"/>
              </w:rPr>
              <w:lastRenderedPageBreak/>
              <w:t>仿真资源的相关详细信息并对仿真资源内容进行详细展示。</w:t>
            </w:r>
          </w:p>
          <w:p w:rsidR="000327D7" w:rsidRDefault="00C626F9">
            <w:pPr>
              <w:widowControl/>
              <w:tabs>
                <w:tab w:val="left" w:pos="1531"/>
              </w:tabs>
              <w:spacing w:line="380" w:lineRule="exact"/>
              <w:jc w:val="left"/>
              <w:rPr>
                <w:rFonts w:ascii="宋体" w:hAnsi="宋体" w:cs="宋体"/>
                <w:b/>
                <w:bCs/>
                <w:kern w:val="0"/>
                <w:szCs w:val="21"/>
              </w:rPr>
            </w:pPr>
            <w:r>
              <w:rPr>
                <w:rFonts w:ascii="宋体" w:hAnsi="宋体" w:cs="宋体" w:hint="eastAsia"/>
                <w:b/>
                <w:bCs/>
                <w:kern w:val="0"/>
                <w:szCs w:val="21"/>
              </w:rPr>
              <w:t>四、教学管理模块</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主要用于本项目建设中教学资源和教学课程等内容的管理。</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1.教学资源管理是指对教学课程电子教材、教学大纲、实验指导书等电子化教学资料的管理。可以满足教学资源的新增、下载、预览、删除等功能操作。</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（1）教学资源新增：在新增教学资源时，需填写类型、教学资源名称、教学资源描述等信息。</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（2）教学资源下载：教学资源下载后，可对教学课程电子教材、教学大纲、实验指导书等电子化教学资料进行学习。</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（3）教学资源预览：可以对教学资源的进行预览，并对教学资源内容进行详细展示。</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（4）教学资源删除：将数据库中的教学资源信息完成删除，无法恢复。</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2. 课程管理支持用户按照教学章节进行课件、文档和教学案例的管理。主要用于完成基于教学案例的课程创建、教学组训，包括课程的增、</w:t>
            </w:r>
            <w:proofErr w:type="gramStart"/>
            <w:r>
              <w:rPr>
                <w:rFonts w:ascii="宋体" w:hAnsi="宋体" w:cs="宋体" w:hint="eastAsia"/>
                <w:kern w:val="0"/>
                <w:szCs w:val="21"/>
              </w:rPr>
              <w:t>删</w:t>
            </w:r>
            <w:proofErr w:type="gramEnd"/>
            <w:r>
              <w:rPr>
                <w:rFonts w:ascii="宋体" w:hAnsi="宋体" w:cs="宋体" w:hint="eastAsia"/>
                <w:kern w:val="0"/>
                <w:szCs w:val="21"/>
              </w:rPr>
              <w:t>、改、查等操作。</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（1）课程新增：在新增课程时，需填写课程名称、教学章节、课程内容、课程时间等信息。</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（2）课程删除：将数据库中的课程信息完成删除，无法恢复。</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（3）课程修改：可以对增加的课程信息进行修改，修改内容为课程名称、教学章节、课程内容、</w:t>
            </w:r>
            <w:r>
              <w:rPr>
                <w:rFonts w:ascii="宋体" w:hAnsi="宋体" w:cs="宋体" w:hint="eastAsia"/>
                <w:kern w:val="0"/>
                <w:szCs w:val="21"/>
              </w:rPr>
              <w:lastRenderedPageBreak/>
              <w:t>课程时间等信息。</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（4）课程查看：可以查看课程的相关详细信息。</w:t>
            </w:r>
          </w:p>
          <w:p w:rsidR="000327D7" w:rsidRDefault="00C626F9">
            <w:pPr>
              <w:widowControl/>
              <w:tabs>
                <w:tab w:val="left" w:pos="1531"/>
              </w:tabs>
              <w:spacing w:line="380" w:lineRule="exact"/>
              <w:jc w:val="left"/>
              <w:rPr>
                <w:rFonts w:ascii="宋体" w:hAnsi="宋体" w:cs="宋体"/>
                <w:b/>
                <w:bCs/>
                <w:kern w:val="0"/>
                <w:szCs w:val="21"/>
              </w:rPr>
            </w:pPr>
            <w:r>
              <w:rPr>
                <w:rFonts w:ascii="宋体" w:hAnsi="宋体" w:cs="宋体" w:hint="eastAsia"/>
                <w:b/>
                <w:bCs/>
                <w:kern w:val="0"/>
                <w:szCs w:val="21"/>
              </w:rPr>
              <w:t>五、教学大数据分析与评价模块</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功能模块包含成绩查询、成绩统计分析、训练数据评价等内容。</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1.成绩查询，通过成绩查询功能可对历史记录、成绩等内容进行查询查看，同时可查看学员单次考核成绩详细记录，如操作用时。</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2.成绩统计分析，可以通过此功能对学员成绩进行统计分析，系统通过学员、试题类型进行实现，并以图、表等方式进行呈现。</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3.训练数据评价，围绕虚拟技能训练和虚拟任务训练过程中学员的训练内容和要求，依据考核评分规则，对学员训练操作情况实时打分，通过操作时间、操作步骤、操作成效等维度进行考核评估，使教员和学员能够在训练的同时及时准确地掌握自身训练情况，从而提高训练质量，并为训练考核提供精确的成绩评定。</w:t>
            </w:r>
          </w:p>
          <w:p w:rsidR="000327D7" w:rsidRDefault="00C626F9">
            <w:pPr>
              <w:widowControl/>
              <w:tabs>
                <w:tab w:val="left" w:pos="1531"/>
              </w:tabs>
              <w:spacing w:line="380" w:lineRule="exact"/>
              <w:jc w:val="left"/>
              <w:rPr>
                <w:rFonts w:ascii="宋体" w:hAnsi="宋体" w:cs="宋体"/>
                <w:b/>
                <w:bCs/>
                <w:kern w:val="0"/>
                <w:szCs w:val="21"/>
              </w:rPr>
            </w:pPr>
            <w:r>
              <w:rPr>
                <w:rFonts w:ascii="宋体" w:hAnsi="宋体" w:cs="宋体" w:hint="eastAsia"/>
                <w:b/>
                <w:bCs/>
                <w:kern w:val="0"/>
                <w:szCs w:val="21"/>
              </w:rPr>
              <w:t>六、仿真基地中控模块</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仿真基地</w:t>
            </w:r>
            <w:proofErr w:type="gramStart"/>
            <w:r>
              <w:rPr>
                <w:rFonts w:ascii="宋体" w:hAnsi="宋体" w:cs="宋体" w:hint="eastAsia"/>
                <w:kern w:val="0"/>
                <w:szCs w:val="21"/>
              </w:rPr>
              <w:t>中控是通过</w:t>
            </w:r>
            <w:proofErr w:type="gramEnd"/>
            <w:r>
              <w:rPr>
                <w:rFonts w:ascii="宋体" w:hAnsi="宋体" w:cs="宋体" w:hint="eastAsia"/>
                <w:kern w:val="0"/>
                <w:szCs w:val="21"/>
              </w:rPr>
              <w:t>对基地的硬件设备连接，能够实现集中管理和控制，可实现对硬件设备统一启动、软件及课程资源批量传输等功能。同时可以监控设备的运行状态和课件的安装情况。</w:t>
            </w:r>
          </w:p>
          <w:p w:rsidR="000327D7" w:rsidRDefault="00C626F9">
            <w:pPr>
              <w:widowControl/>
              <w:tabs>
                <w:tab w:val="left" w:pos="1531"/>
              </w:tabs>
              <w:spacing w:line="380" w:lineRule="exact"/>
              <w:jc w:val="left"/>
              <w:rPr>
                <w:rFonts w:ascii="宋体" w:hAnsi="宋体" w:cs="宋体"/>
                <w:b/>
                <w:bCs/>
                <w:kern w:val="0"/>
                <w:szCs w:val="21"/>
              </w:rPr>
            </w:pPr>
            <w:r>
              <w:rPr>
                <w:rFonts w:ascii="宋体" w:hAnsi="宋体" w:cs="宋体" w:hint="eastAsia"/>
                <w:b/>
                <w:bCs/>
                <w:kern w:val="0"/>
                <w:szCs w:val="21"/>
              </w:rPr>
              <w:t>七、开发工具</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1. 模型轻量化转换和处理。轻量化工具包（50套）:包括通用</w:t>
            </w:r>
            <w:r>
              <w:rPr>
                <w:rFonts w:ascii="宋体" w:hAnsi="宋体" w:cs="宋体" w:hint="eastAsia"/>
                <w:kern w:val="0"/>
                <w:szCs w:val="21"/>
              </w:rPr>
              <w:lastRenderedPageBreak/>
              <w:t>三维模型转换器、通用三维模型阅读器、通用三维模型编辑器。</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（1）自主可控的格式标准</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具有自主可控的三维轻量化模型数据格式，数据格式透明、可扩展、可定制，符合国家的有关要求，适合学校、虚拟仿真、AR/VR等深度集成与开发新；</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（2）数据压缩比高</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软件具有三维模型轻量化功能，通过面向原生三维CAD/BIM数据进行底层解析、重建的方法，压缩比至少达到10%，且浏览、交互快速、平稳，达到国际领域的先进水平；</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（3）转换速度快</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针对各三维CAD设计软件使用转换器进行轻量化模型的转换，平均转换速度可达到1.5M/s，减少模型转换过程的等待时间；</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▲（4）多格式支持</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支持多种三维CAD格式，如CATIA、Solidworks、Creo、UG，以及中性数据格式如STEP、OBJ、FBX等；</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▲（5）模型精度高</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轻量化模型转换应确保模型树、尺寸信息、颜色等均与原生三维模型高度一致，模型的尺寸精度可达到0.01mm，实现了模型的高精度装配，为虚拟仿真课程的制作提供基础。同时保留原有BOM树信息，利于模型编辑，保证模型的零、部件信息完整、装配关系、颜色材质、模型比例、属性信息、PMI信息等均与原生三维</w:t>
            </w:r>
            <w:r>
              <w:rPr>
                <w:rFonts w:ascii="宋体" w:hAnsi="宋体" w:cs="宋体" w:hint="eastAsia"/>
                <w:kern w:val="0"/>
                <w:szCs w:val="21"/>
              </w:rPr>
              <w:lastRenderedPageBreak/>
              <w:t>模型一致；</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（6）操作便利</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支持模型树、参数信息的浏览，支持零部件移动、隐藏、颜色更改、视图切换、动画播放、剖切、测量、批注的添加删除导出等操作。</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2.沉浸教学设备套装（系统）编辑</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通过1：1 构建设备系统、零部件的三维数据模型，根据设备系统的结构组成，对各部分的功用、系统组成、属性参数信息等内容，以整体视图、半透明视图、剖面视图和结构动态爆炸视图等形式展示，供学员对设备系统的构造、组成、安装位置、性能、功能、属性等知识进行系统的了解。</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▲（1）场景中同时呈现1600万面面片的三维模型时，保持虚拟场景显示</w:t>
            </w:r>
            <w:proofErr w:type="gramStart"/>
            <w:r>
              <w:rPr>
                <w:rFonts w:ascii="宋体" w:hAnsi="宋体" w:cs="宋体" w:hint="eastAsia"/>
                <w:kern w:val="0"/>
                <w:szCs w:val="21"/>
              </w:rPr>
              <w:t>帧</w:t>
            </w:r>
            <w:proofErr w:type="gramEnd"/>
            <w:r>
              <w:rPr>
                <w:rFonts w:ascii="宋体" w:hAnsi="宋体" w:cs="宋体" w:hint="eastAsia"/>
                <w:kern w:val="0"/>
                <w:szCs w:val="21"/>
              </w:rPr>
              <w:t>速率不小于60帧/s。</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 xml:space="preserve">（2）支持UI界面拖拽式响应。 </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（3）支持应用案例单机</w:t>
            </w:r>
            <w:proofErr w:type="gramStart"/>
            <w:r>
              <w:rPr>
                <w:rFonts w:ascii="宋体" w:hAnsi="宋体" w:cs="宋体" w:hint="eastAsia"/>
                <w:kern w:val="0"/>
                <w:szCs w:val="21"/>
              </w:rPr>
              <w:t>版发布</w:t>
            </w:r>
            <w:proofErr w:type="gramEnd"/>
            <w:r>
              <w:rPr>
                <w:rFonts w:ascii="宋体" w:hAnsi="宋体" w:cs="宋体" w:hint="eastAsia"/>
                <w:kern w:val="0"/>
                <w:szCs w:val="21"/>
              </w:rPr>
              <w:t>和B/S网络版发布。</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▲（4）具备结构动态爆炸范围设置等，支持预览和重置效果编辑。</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▲（5）支持单个模型和零部件组合模型任意角度实时剖面和补面功能。</w:t>
            </w:r>
          </w:p>
          <w:p w:rsidR="000327D7" w:rsidRDefault="00C626F9">
            <w:pPr>
              <w:widowControl/>
              <w:tabs>
                <w:tab w:val="left" w:pos="1531"/>
              </w:tabs>
              <w:spacing w:line="380" w:lineRule="exact"/>
              <w:jc w:val="left"/>
              <w:rPr>
                <w:rFonts w:ascii="宋体" w:hAnsi="宋体" w:cs="宋体"/>
                <w:b/>
                <w:bCs/>
                <w:kern w:val="0"/>
                <w:szCs w:val="21"/>
              </w:rPr>
            </w:pPr>
            <w:r>
              <w:rPr>
                <w:rFonts w:ascii="宋体" w:hAnsi="宋体" w:cs="宋体" w:hint="eastAsia"/>
                <w:b/>
                <w:bCs/>
                <w:kern w:val="0"/>
                <w:szCs w:val="21"/>
              </w:rPr>
              <w:t>八、原理教学资源编辑</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根据设备的工况表现，通过剖面视图、三维动画和原理动画相结合的形式，将设备各系统的工作原理及运动状态动态地表现出</w:t>
            </w:r>
            <w:r>
              <w:rPr>
                <w:rFonts w:ascii="宋体" w:hAnsi="宋体" w:cs="宋体" w:hint="eastAsia"/>
                <w:kern w:val="0"/>
                <w:szCs w:val="21"/>
              </w:rPr>
              <w:lastRenderedPageBreak/>
              <w:t>来，并可与案例进行交互。同时针对以电信号传输为主的知识点，以二维交互动画展示为主，三维交互动画展示为辅的交互方式呈现；针对以物理运动为主的知识点，以三维交互动画展示为主，二维交互动画展示为辅的交互方式呈现。</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（1）案例演示过程中能随时暂停，能任意改变视角，视场能放大、缩小，可直观、全面的展示设备的各部件信息。</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（2）支持动态柔性阴影可为整体渲染场景添加丰富的细节，最终呈现接近于</w:t>
            </w:r>
            <w:proofErr w:type="gramStart"/>
            <w:r>
              <w:rPr>
                <w:rFonts w:ascii="宋体" w:hAnsi="宋体" w:cs="宋体" w:hint="eastAsia"/>
                <w:kern w:val="0"/>
                <w:szCs w:val="21"/>
              </w:rPr>
              <w:t>照片级</w:t>
            </w:r>
            <w:proofErr w:type="gramEnd"/>
            <w:r>
              <w:rPr>
                <w:rFonts w:ascii="宋体" w:hAnsi="宋体" w:cs="宋体" w:hint="eastAsia"/>
                <w:kern w:val="0"/>
                <w:szCs w:val="21"/>
              </w:rPr>
              <w:t>的高仿真度渲染效果。</w:t>
            </w:r>
          </w:p>
          <w:p w:rsidR="000327D7" w:rsidRDefault="00C626F9">
            <w:pPr>
              <w:widowControl/>
              <w:tabs>
                <w:tab w:val="left" w:pos="1531"/>
              </w:tabs>
              <w:spacing w:line="380" w:lineRule="exact"/>
              <w:jc w:val="left"/>
              <w:rPr>
                <w:rFonts w:ascii="宋体" w:hAnsi="宋体" w:cs="宋体"/>
                <w:b/>
                <w:bCs/>
                <w:kern w:val="0"/>
                <w:szCs w:val="21"/>
              </w:rPr>
            </w:pPr>
            <w:r>
              <w:rPr>
                <w:rFonts w:ascii="宋体" w:hAnsi="宋体" w:cs="宋体" w:hint="eastAsia"/>
                <w:b/>
                <w:bCs/>
                <w:kern w:val="0"/>
                <w:szCs w:val="21"/>
              </w:rPr>
              <w:t>九、操作使用资源编辑</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操作使用是针对某一设备的操作进行系统的训练学习，在训练系统中按照操作步骤进行训练和学习。依据设备操作使用过程，通过对设备模型、动画、操作使用脚本等基本素材的进行编辑并生成为新的训练案例，满足训练需求。</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▲（1）支持虚拟装配过程和装配序列蓝图式编辑和生成。</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（2）支持操作提示、合法性、延时</w:t>
            </w:r>
            <w:proofErr w:type="gramStart"/>
            <w:r>
              <w:rPr>
                <w:rFonts w:ascii="宋体" w:hAnsi="宋体" w:cs="宋体" w:hint="eastAsia"/>
                <w:kern w:val="0"/>
                <w:szCs w:val="21"/>
              </w:rPr>
              <w:t>等判断</w:t>
            </w:r>
            <w:proofErr w:type="gramEnd"/>
            <w:r>
              <w:rPr>
                <w:rFonts w:ascii="宋体" w:hAnsi="宋体" w:cs="宋体" w:hint="eastAsia"/>
                <w:kern w:val="0"/>
                <w:szCs w:val="21"/>
              </w:rPr>
              <w:t>功能。</w:t>
            </w:r>
          </w:p>
          <w:p w:rsidR="000327D7" w:rsidRDefault="00C626F9">
            <w:pPr>
              <w:widowControl/>
              <w:tabs>
                <w:tab w:val="left" w:pos="1531"/>
              </w:tabs>
              <w:spacing w:line="380" w:lineRule="exact"/>
              <w:jc w:val="left"/>
              <w:rPr>
                <w:rFonts w:ascii="宋体" w:hAnsi="宋体" w:cs="宋体"/>
                <w:b/>
                <w:bCs/>
                <w:kern w:val="0"/>
                <w:szCs w:val="21"/>
              </w:rPr>
            </w:pPr>
            <w:r>
              <w:rPr>
                <w:rFonts w:ascii="宋体" w:hAnsi="宋体" w:cs="宋体" w:hint="eastAsia"/>
                <w:b/>
                <w:bCs/>
                <w:kern w:val="0"/>
                <w:szCs w:val="21"/>
              </w:rPr>
              <w:t>十、维护维修资源编辑</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维修训练案例主要依据设备维护维修过程，参考设备工作内容，结合外场经常维护工作，以重要结构、主要系统部件以及重要机载设备的拆装、操作、维护为主，对各专业操作训练标准化</w:t>
            </w:r>
            <w:r>
              <w:rPr>
                <w:rFonts w:ascii="宋体" w:hAnsi="宋体" w:cs="宋体" w:hint="eastAsia"/>
                <w:kern w:val="0"/>
                <w:szCs w:val="21"/>
              </w:rPr>
              <w:lastRenderedPageBreak/>
              <w:t>流程进行虚拟拆装训练。</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（1）支持</w:t>
            </w:r>
            <w:proofErr w:type="gramStart"/>
            <w:r>
              <w:rPr>
                <w:rFonts w:ascii="宋体" w:hAnsi="宋体" w:cs="宋体" w:hint="eastAsia"/>
                <w:kern w:val="0"/>
                <w:szCs w:val="21"/>
              </w:rPr>
              <w:t>零件级碰撞</w:t>
            </w:r>
            <w:proofErr w:type="gramEnd"/>
            <w:r>
              <w:rPr>
                <w:rFonts w:ascii="宋体" w:hAnsi="宋体" w:cs="宋体" w:hint="eastAsia"/>
                <w:kern w:val="0"/>
                <w:szCs w:val="21"/>
              </w:rPr>
              <w:t>预测与实时监测，碰撞精度达到部件级。</w:t>
            </w:r>
          </w:p>
          <w:p w:rsidR="000327D7" w:rsidRDefault="00C626F9">
            <w:pPr>
              <w:tabs>
                <w:tab w:val="left" w:pos="1531"/>
              </w:tabs>
              <w:spacing w:line="380" w:lineRule="exact"/>
              <w:rPr>
                <w:rFonts w:ascii="宋体" w:hAnsi="宋体" w:cs="宋体"/>
                <w:szCs w:val="21"/>
              </w:rPr>
            </w:pPr>
            <w:r>
              <w:rPr>
                <w:rFonts w:ascii="宋体" w:hAnsi="宋体" w:cs="宋体" w:hint="eastAsia"/>
                <w:kern w:val="0"/>
                <w:szCs w:val="21"/>
              </w:rPr>
              <w:t>▲（2）支持维修工具模型编辑和交互设置功能。</w:t>
            </w:r>
          </w:p>
        </w:tc>
        <w:tc>
          <w:tcPr>
            <w:tcW w:w="1613"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tcPr>
          <w:p w:rsidR="000327D7" w:rsidRDefault="00C626F9">
            <w:pPr>
              <w:widowControl/>
              <w:tabs>
                <w:tab w:val="left" w:pos="1531"/>
              </w:tabs>
              <w:spacing w:line="380" w:lineRule="exact"/>
              <w:jc w:val="left"/>
              <w:rPr>
                <w:rFonts w:ascii="宋体" w:eastAsia="宋体" w:hAnsi="宋体" w:cs="宋体"/>
                <w:b/>
                <w:bCs/>
                <w:kern w:val="0"/>
                <w:szCs w:val="21"/>
              </w:rPr>
            </w:pPr>
            <w:r>
              <w:rPr>
                <w:rFonts w:ascii="宋体" w:eastAsia="宋体" w:hAnsi="宋体" w:cs="宋体" w:hint="eastAsia"/>
                <w:b/>
                <w:bCs/>
                <w:kern w:val="0"/>
                <w:szCs w:val="21"/>
              </w:rPr>
              <w:lastRenderedPageBreak/>
              <w:t>一、实训基地管理模块</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1.针对基地管理与共享系统正常运行的监控和管理的模块，可以满足对网络服务、服</w:t>
            </w:r>
            <w:r>
              <w:rPr>
                <w:rFonts w:ascii="宋体" w:eastAsia="宋体" w:hAnsi="宋体" w:cs="宋体" w:hint="eastAsia"/>
                <w:kern w:val="0"/>
                <w:szCs w:val="21"/>
              </w:rPr>
              <w:lastRenderedPageBreak/>
              <w:t>务器服务、数据库服务等内容进行监控管理，帮助用户及时发现并解决服务中断和异常问题，提高服务的稳定性和可用性。</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2.日志管理功能，可形成登录和操作日志可以满足教员管理查看所有用户在系统中的登陆情况和操作使用情况。</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（1） 登录日志：展示所有用户信息的登录信息，如登录人员、登录时间。</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（2） 操作日志：展示所有用户信息的操作内容，如操作人员、操作内容。</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3.用户管理功能，系统中主要分为教员和学员两级用户，教员通过该功能可完成对学员个人信息的管理，可以满足用户添加、删除、修改功能。</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（1）用户添加：能够直接添加用户基本信息，如用户名称、联系方式和密码等信息。</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（2）用户删除：删除用户功能是为保证用户冲突时，随时删除。删除后的用户将无法恢复。</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（3）用户修改：可以修改用户账号的基础信息，其中包括用户名称、联系方式和密码。</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（4）用户查看：可以通过用户账号类型进行分类查看，也可以通过用户名称、ID等关键字进行精确查询用户信息。</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4.角色管理功能，能够限制用户对系统内部资源的访问权</w:t>
            </w:r>
            <w:r>
              <w:rPr>
                <w:rFonts w:ascii="宋体" w:eastAsia="宋体" w:hAnsi="宋体" w:cs="宋体" w:hint="eastAsia"/>
                <w:kern w:val="0"/>
                <w:szCs w:val="21"/>
              </w:rPr>
              <w:lastRenderedPageBreak/>
              <w:t>限，防止敏感数据泄露或误操作。具体包含角色创建、删除、修改、查看、权限分配等功能。</w:t>
            </w:r>
          </w:p>
          <w:p w:rsidR="000327D7" w:rsidRDefault="00C626F9">
            <w:pPr>
              <w:widowControl/>
              <w:tabs>
                <w:tab w:val="left" w:pos="1531"/>
              </w:tabs>
              <w:spacing w:line="380" w:lineRule="exact"/>
              <w:jc w:val="left"/>
              <w:rPr>
                <w:rFonts w:ascii="宋体" w:eastAsia="宋体" w:hAnsi="宋体" w:cs="宋体"/>
                <w:b/>
                <w:bCs/>
                <w:kern w:val="0"/>
                <w:szCs w:val="21"/>
              </w:rPr>
            </w:pPr>
            <w:r>
              <w:rPr>
                <w:rFonts w:ascii="宋体" w:eastAsia="宋体" w:hAnsi="宋体" w:cs="宋体" w:hint="eastAsia"/>
                <w:b/>
                <w:bCs/>
                <w:kern w:val="0"/>
                <w:szCs w:val="21"/>
              </w:rPr>
              <w:t>二、仿真实训课程模块</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主要用于本项目建设中实训课程和资源建设等内容的管理。</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1.实训课程管理，实现对实训课程的控制管理，可以满足实训课程的新增和下载等操作，保证不同的实训课程模拟。</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（1）课程新增：需输入对应的课程名称、课程描述等内容。</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（2）课程下载：课程下载后，可根据教员设定的课程完成学习。</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2.资源建设管理，实现对资源的管理，资源包括影音视频资料、其他多媒体资料。可以满足对本项目建设的资源进行查看和删除等操作。</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（1）资源查看：可以查看资源的相关详细信息并对资源内容进行详细展示。</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（2）资源删除：将数据库中的资源完成删除，无法恢复。</w:t>
            </w:r>
          </w:p>
          <w:p w:rsidR="000327D7" w:rsidRDefault="00C626F9">
            <w:pPr>
              <w:widowControl/>
              <w:tabs>
                <w:tab w:val="left" w:pos="1531"/>
              </w:tabs>
              <w:spacing w:line="380" w:lineRule="exact"/>
              <w:jc w:val="left"/>
              <w:rPr>
                <w:rFonts w:ascii="宋体" w:eastAsia="宋体" w:hAnsi="宋体" w:cs="宋体"/>
                <w:b/>
                <w:bCs/>
                <w:kern w:val="0"/>
                <w:szCs w:val="21"/>
              </w:rPr>
            </w:pPr>
            <w:r>
              <w:rPr>
                <w:rFonts w:ascii="宋体" w:eastAsia="宋体" w:hAnsi="宋体" w:cs="宋体" w:hint="eastAsia"/>
                <w:b/>
                <w:bCs/>
                <w:kern w:val="0"/>
                <w:szCs w:val="21"/>
              </w:rPr>
              <w:t>三、仿真资源模块</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仿真资源模块主要是对项目展示中三维数据模型的管理，可以满足资源的新增、下载、预览、删除等功能操作。在新增仿真资源时，仿真资源可以根据设备的类型进行划分，能够更好的完成对三维数据模型资源的管控，方便后续查</w:t>
            </w:r>
            <w:r>
              <w:rPr>
                <w:rFonts w:ascii="宋体" w:eastAsia="宋体" w:hAnsi="宋体" w:cs="宋体" w:hint="eastAsia"/>
                <w:kern w:val="0"/>
                <w:szCs w:val="21"/>
              </w:rPr>
              <w:lastRenderedPageBreak/>
              <w:t>找。</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（1）仿真资源新增：在新增仿真资源时，需填写类型、仿真资源名称、仿真资源描述等信息。</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（2）仿真资源删除：将数据库中的仿真资源信息完成删除，无法恢复。</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（3）仿真资源修改：可以对已添加的仿真资源进行修改。</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（4）仿真资源查看：可以查看仿真资源的相关详细信息并对仿真资源内容进行详细展示。</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2.仿真资源结构树，仿真资源可以根据设备的类型进行划分，能够更好的完成对三维数据模型资源的管控，方便后续查找。具体包含仿真资源结构的增加、删除、编辑等功能。</w:t>
            </w:r>
          </w:p>
          <w:p w:rsidR="000327D7" w:rsidRDefault="000327D7">
            <w:pPr>
              <w:widowControl/>
              <w:tabs>
                <w:tab w:val="left" w:pos="1531"/>
              </w:tabs>
              <w:spacing w:line="380" w:lineRule="exact"/>
              <w:jc w:val="left"/>
              <w:rPr>
                <w:rFonts w:ascii="宋体" w:eastAsia="宋体" w:hAnsi="宋体" w:cs="宋体"/>
                <w:kern w:val="0"/>
                <w:szCs w:val="21"/>
              </w:rPr>
            </w:pPr>
          </w:p>
          <w:p w:rsidR="000327D7" w:rsidRDefault="00C626F9">
            <w:pPr>
              <w:widowControl/>
              <w:tabs>
                <w:tab w:val="left" w:pos="1531"/>
              </w:tabs>
              <w:spacing w:line="380" w:lineRule="exact"/>
              <w:jc w:val="left"/>
              <w:rPr>
                <w:rFonts w:ascii="宋体" w:eastAsia="宋体" w:hAnsi="宋体" w:cs="宋体"/>
                <w:b/>
                <w:bCs/>
                <w:kern w:val="0"/>
                <w:szCs w:val="21"/>
              </w:rPr>
            </w:pPr>
            <w:r>
              <w:rPr>
                <w:rFonts w:ascii="宋体" w:eastAsia="宋体" w:hAnsi="宋体" w:cs="宋体" w:hint="eastAsia"/>
                <w:b/>
                <w:bCs/>
                <w:kern w:val="0"/>
                <w:szCs w:val="21"/>
              </w:rPr>
              <w:t>四、教学管理模块</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主要用于本项目建设中教学资源和教学课程等内容的管理。</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1.教学资源管理是指对教学课程电子教材、教学大纲、实验指导书等电子化教学资料的管理。可以满足教学资源的新增、下载、预览、删除等功能操作。</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（1）教学资源新增：在新增教学资源时，需填写类型、教学资源名称、教学资源描述等信息。</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（2）教学资源下载：教学资</w:t>
            </w:r>
            <w:r>
              <w:rPr>
                <w:rFonts w:ascii="宋体" w:eastAsia="宋体" w:hAnsi="宋体" w:cs="宋体" w:hint="eastAsia"/>
                <w:kern w:val="0"/>
                <w:szCs w:val="21"/>
              </w:rPr>
              <w:lastRenderedPageBreak/>
              <w:t>源下载后，可对教学课程电子教材、教学大纲、实验指导书等电子化教学资料进行学习。</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（3）教学资源预览：可以对教学资源的进行预览，并对教学资源内容进行详细展示。</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（4）教学资源删除：将数据库中的教学资源信息完成删除，无法恢复。</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2. 课程管理支持用户按照教学章节进行课件、文档和教学案例的管理。主要用于完成基于教学案例的课程创建、教学组训，包括课程的增、</w:t>
            </w:r>
            <w:proofErr w:type="gramStart"/>
            <w:r>
              <w:rPr>
                <w:rFonts w:ascii="宋体" w:eastAsia="宋体" w:hAnsi="宋体" w:cs="宋体" w:hint="eastAsia"/>
                <w:kern w:val="0"/>
                <w:szCs w:val="21"/>
              </w:rPr>
              <w:t>删</w:t>
            </w:r>
            <w:proofErr w:type="gramEnd"/>
            <w:r>
              <w:rPr>
                <w:rFonts w:ascii="宋体" w:eastAsia="宋体" w:hAnsi="宋体" w:cs="宋体" w:hint="eastAsia"/>
                <w:kern w:val="0"/>
                <w:szCs w:val="21"/>
              </w:rPr>
              <w:t>、改、查等操作。</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（1）课程新增：在新增课程时，需填写课程名称、教学章节、课程内容、课程时间等信息。</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（2）课程删除：将数据库中的课程信息完成删除，无法恢复。</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（3）课程修改：可以对增加的课程信息进行修改，修改内容为课程名称、教学章节、课程内容、课程时间等信息。</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（4）课程查看：可以查看课程的相关详细信息。</w:t>
            </w:r>
          </w:p>
          <w:p w:rsidR="000327D7" w:rsidRDefault="00C626F9">
            <w:pPr>
              <w:widowControl/>
              <w:tabs>
                <w:tab w:val="left" w:pos="1531"/>
              </w:tabs>
              <w:spacing w:line="380" w:lineRule="exact"/>
              <w:jc w:val="left"/>
              <w:rPr>
                <w:rFonts w:ascii="宋体" w:eastAsia="宋体" w:hAnsi="宋体" w:cs="宋体"/>
                <w:b/>
                <w:kern w:val="0"/>
                <w:szCs w:val="21"/>
              </w:rPr>
            </w:pPr>
            <w:r>
              <w:rPr>
                <w:rFonts w:ascii="宋体" w:eastAsia="宋体" w:hAnsi="宋体" w:cs="宋体" w:hint="eastAsia"/>
                <w:b/>
                <w:kern w:val="0"/>
                <w:szCs w:val="21"/>
              </w:rPr>
              <w:t>3.考场管理，支持教员按照班级进行线上考场的管理，包含考场的增删改查。</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（1）增加考场：支持快速新增线上考场，自定义考场名称、容量、考试时间等关键信息，为每场考试灵活配置资源。</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lastRenderedPageBreak/>
              <w:t>（2）删除考场：提供便捷的考场删除功能，对于已结束或不再使用的考场进行清理，优化系统空间。</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（3）修改考场：允许对考场信息进行编辑修改，包括调整考试时间、容量或修改考场设置，以应对突发情况或需求变更。</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（4）查看考场：详细展示考场信息，包括考场状态、考生列表、考试时间等，为监考人员提供全面的考场概览。</w:t>
            </w:r>
          </w:p>
          <w:p w:rsidR="000327D7" w:rsidRDefault="00C626F9">
            <w:pPr>
              <w:widowControl/>
              <w:tabs>
                <w:tab w:val="left" w:pos="1531"/>
              </w:tabs>
              <w:spacing w:line="380" w:lineRule="exact"/>
              <w:jc w:val="left"/>
              <w:rPr>
                <w:rFonts w:ascii="宋体" w:eastAsia="宋体" w:hAnsi="宋体" w:cs="宋体"/>
                <w:b/>
                <w:kern w:val="0"/>
                <w:szCs w:val="21"/>
              </w:rPr>
            </w:pPr>
            <w:r>
              <w:rPr>
                <w:rFonts w:ascii="宋体" w:eastAsia="宋体" w:hAnsi="宋体" w:cs="宋体" w:hint="eastAsia"/>
                <w:b/>
                <w:kern w:val="0"/>
                <w:szCs w:val="21"/>
              </w:rPr>
              <w:t>4.考生管理，实现教员对考场内考生的管理，包含考生的增删改查。</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（1）增加考生：支持</w:t>
            </w:r>
            <w:proofErr w:type="gramStart"/>
            <w:r>
              <w:rPr>
                <w:rFonts w:ascii="宋体" w:eastAsia="宋体" w:hAnsi="宋体" w:cs="宋体" w:hint="eastAsia"/>
                <w:kern w:val="0"/>
                <w:szCs w:val="21"/>
              </w:rPr>
              <w:t>批量或</w:t>
            </w:r>
            <w:proofErr w:type="gramEnd"/>
            <w:r>
              <w:rPr>
                <w:rFonts w:ascii="宋体" w:eastAsia="宋体" w:hAnsi="宋体" w:cs="宋体" w:hint="eastAsia"/>
                <w:kern w:val="0"/>
                <w:szCs w:val="21"/>
              </w:rPr>
              <w:t>单个添加考生信息，包括姓名、准考证号、考试科目等，确保每位考生都能顺利参与考试。</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（2）删除考生：对于误报、</w:t>
            </w:r>
            <w:proofErr w:type="gramStart"/>
            <w:r>
              <w:rPr>
                <w:rFonts w:ascii="宋体" w:eastAsia="宋体" w:hAnsi="宋体" w:cs="宋体" w:hint="eastAsia"/>
                <w:kern w:val="0"/>
                <w:szCs w:val="21"/>
              </w:rPr>
              <w:t>退考或</w:t>
            </w:r>
            <w:proofErr w:type="gramEnd"/>
            <w:r>
              <w:rPr>
                <w:rFonts w:ascii="宋体" w:eastAsia="宋体" w:hAnsi="宋体" w:cs="宋体" w:hint="eastAsia"/>
                <w:kern w:val="0"/>
                <w:szCs w:val="21"/>
              </w:rPr>
              <w:t>违规考生，提供快速删除功能，保持考生信息的准确性。</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（3）修改考生信息：允许对考生信息进行编辑修改，如更正姓名、调整考试科目等，以适应考试过程中的变化。</w:t>
            </w:r>
          </w:p>
          <w:p w:rsidR="000327D7" w:rsidRDefault="00C626F9">
            <w:pPr>
              <w:spacing w:line="380" w:lineRule="exact"/>
              <w:rPr>
                <w:rFonts w:ascii="宋体" w:eastAsia="宋体" w:hAnsi="宋体" w:cs="宋体"/>
                <w:szCs w:val="21"/>
              </w:rPr>
            </w:pPr>
            <w:r>
              <w:rPr>
                <w:rFonts w:ascii="宋体" w:eastAsia="宋体" w:hAnsi="宋体" w:cs="宋体" w:hint="eastAsia"/>
                <w:kern w:val="0"/>
                <w:szCs w:val="21"/>
              </w:rPr>
              <w:t>（4）查看考生详情：详细展示每位考生的个人信息、考试状态、成绩记录等，便于监考人员及教师快速定位并处理相关问题。</w:t>
            </w:r>
          </w:p>
          <w:p w:rsidR="000327D7" w:rsidRDefault="00C626F9">
            <w:pPr>
              <w:widowControl/>
              <w:tabs>
                <w:tab w:val="left" w:pos="1531"/>
              </w:tabs>
              <w:spacing w:line="380" w:lineRule="exact"/>
              <w:jc w:val="left"/>
              <w:rPr>
                <w:rFonts w:ascii="宋体" w:eastAsia="宋体" w:hAnsi="宋体" w:cs="宋体"/>
                <w:b/>
                <w:bCs/>
                <w:kern w:val="0"/>
                <w:szCs w:val="21"/>
              </w:rPr>
            </w:pPr>
            <w:r>
              <w:rPr>
                <w:rFonts w:ascii="宋体" w:eastAsia="宋体" w:hAnsi="宋体" w:cs="宋体" w:hint="eastAsia"/>
                <w:b/>
                <w:bCs/>
                <w:kern w:val="0"/>
                <w:szCs w:val="21"/>
              </w:rPr>
              <w:t>五、教学大数据分析与评价模块</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lastRenderedPageBreak/>
              <w:t>功能模块包含成绩查询、成绩统计分析、训练数据评价等内容。</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1.成绩查询，通过成绩查询功能可对历史记录、成绩等内容进行查询查看，同时可查看学员单次考核成绩详细记录，如操作用时。</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2.成绩统计分析，可以通过此功能对学员成绩进行统计分析，系统通过学员、试题类型进行实现，并以图、表等方式进行呈现。</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3.训练数据评价，围绕虚拟技能训练和虚拟任务训练过程中学员的训练内容和要求，依据考核评分规则，对学员训练操作情况实时打分，通过操作时间、操作步骤、操作成效等维度进行考核评估，使教员和学员能够在训练的同时及时准确地掌握自身训练情况，从而提高训练质量，并为训练考核提供精确的成绩评定。</w:t>
            </w:r>
          </w:p>
          <w:p w:rsidR="000327D7" w:rsidRDefault="00C626F9">
            <w:pPr>
              <w:widowControl/>
              <w:tabs>
                <w:tab w:val="left" w:pos="1531"/>
              </w:tabs>
              <w:spacing w:line="380" w:lineRule="exact"/>
              <w:jc w:val="left"/>
              <w:rPr>
                <w:rFonts w:ascii="宋体" w:eastAsia="宋体" w:hAnsi="宋体" w:cs="宋体"/>
                <w:b/>
                <w:bCs/>
                <w:kern w:val="0"/>
                <w:szCs w:val="21"/>
              </w:rPr>
            </w:pPr>
            <w:r>
              <w:rPr>
                <w:rFonts w:ascii="宋体" w:eastAsia="宋体" w:hAnsi="宋体" w:cs="宋体" w:hint="eastAsia"/>
                <w:b/>
                <w:bCs/>
                <w:kern w:val="0"/>
                <w:szCs w:val="21"/>
              </w:rPr>
              <w:t>六、仿真基地中控模块</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仿真基地</w:t>
            </w:r>
            <w:proofErr w:type="gramStart"/>
            <w:r>
              <w:rPr>
                <w:rFonts w:ascii="宋体" w:eastAsia="宋体" w:hAnsi="宋体" w:cs="宋体" w:hint="eastAsia"/>
                <w:kern w:val="0"/>
                <w:szCs w:val="21"/>
              </w:rPr>
              <w:t>中控是通过</w:t>
            </w:r>
            <w:proofErr w:type="gramEnd"/>
            <w:r>
              <w:rPr>
                <w:rFonts w:ascii="宋体" w:eastAsia="宋体" w:hAnsi="宋体" w:cs="宋体" w:hint="eastAsia"/>
                <w:kern w:val="0"/>
                <w:szCs w:val="21"/>
              </w:rPr>
              <w:t>对基地的硬件设备连接，能够实现集中管理和控制，可实现对硬件设备统一启动、软件及课程资源批量传输等功能。同时可以监控设备的运行状态和课件的安装情况。</w:t>
            </w:r>
          </w:p>
          <w:p w:rsidR="000327D7" w:rsidRDefault="00C626F9">
            <w:pPr>
              <w:widowControl/>
              <w:tabs>
                <w:tab w:val="left" w:pos="1531"/>
              </w:tabs>
              <w:spacing w:line="380" w:lineRule="exact"/>
              <w:jc w:val="left"/>
              <w:rPr>
                <w:rFonts w:ascii="宋体" w:eastAsia="宋体" w:hAnsi="宋体" w:cs="宋体"/>
                <w:b/>
                <w:bCs/>
                <w:kern w:val="0"/>
                <w:szCs w:val="21"/>
              </w:rPr>
            </w:pPr>
            <w:r>
              <w:rPr>
                <w:rFonts w:ascii="宋体" w:eastAsia="宋体" w:hAnsi="宋体" w:cs="宋体" w:hint="eastAsia"/>
                <w:b/>
                <w:bCs/>
                <w:kern w:val="0"/>
                <w:szCs w:val="21"/>
              </w:rPr>
              <w:t>七、开发工具</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1. 模型轻量化转换和处理。轻量化工具包（50套）:包括通用三维模型转换器、通用三</w:t>
            </w:r>
            <w:r>
              <w:rPr>
                <w:rFonts w:ascii="宋体" w:eastAsia="宋体" w:hAnsi="宋体" w:cs="宋体" w:hint="eastAsia"/>
                <w:kern w:val="0"/>
                <w:szCs w:val="21"/>
              </w:rPr>
              <w:lastRenderedPageBreak/>
              <w:t>维模型阅读器、通用三维模型编辑器。</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（1）自主可控的格式标准</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具有自主可控的三维轻量化模型数据格式，数据格式透明、可扩展、可定制，符合国家的有关要求，适合学校、虚拟仿真、AR/VR等深度集成与开发新；</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（2）数据压缩比高</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软件具有三维模型轻量化功能，通过面向原生三维CAD/BIM数据进行底层解析、重建的方法，压缩比至少达到10%，且浏览、交互快速、平稳，达到国际领域的先进水平；</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（3）转换速度快</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针对各三维CAD设计软件使用转换器进行轻量化模型的转换，平均转换速度可达到1.5M/s，减少模型转换过程的等待时间；</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▲（4）多格式支持</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支持多种三维CAD格式，如CATIA、Solidworks、Creo、UG，以及中性数据格式如STEP、OBJ、FBX等；</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▲（5）模型精度高</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轻量化模型转换应确保模型树、尺寸信息、颜色等均与原生三维模型高度一致，模型的尺寸精度可达到0.01mm，实现了模型的高精度装配，为虚拟仿真课程的制作提供基础。同时保留原有BOM树信息，利</w:t>
            </w:r>
            <w:r>
              <w:rPr>
                <w:rFonts w:ascii="宋体" w:eastAsia="宋体" w:hAnsi="宋体" w:cs="宋体" w:hint="eastAsia"/>
                <w:kern w:val="0"/>
                <w:szCs w:val="21"/>
              </w:rPr>
              <w:lastRenderedPageBreak/>
              <w:t>于模型编辑，保证模型的零、部件信息完整、装配关系、颜色材质、模型比例、属性信息、PMI信息等均与原生三维模型一致；</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（6）操作便利</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支持模型树、参数信息的浏览，支持零部件移动、隐藏、颜色更改、视图切换、动画播放、剖切、测量、批注的添加删除导出等操作。</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2.沉浸教学设备套装（系统）编辑</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通过1：1 构建设备系统、零部件的三维数据模型，根据设备系统的结构组成，对各部分的功用、系统组成、属性参数信息等内容，以整体视图、半透明视图、剖面视图和结构动态爆炸视图等形式展示，供学员对设备系统的构造、组成、安装位置、性能、功能、属性等知识进行系统的了解。</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▲（1）场景中同时呈现1600万面面片的三维模型时，保持虚拟场景显示</w:t>
            </w:r>
            <w:proofErr w:type="gramStart"/>
            <w:r>
              <w:rPr>
                <w:rFonts w:ascii="宋体" w:eastAsia="宋体" w:hAnsi="宋体" w:cs="宋体" w:hint="eastAsia"/>
                <w:kern w:val="0"/>
                <w:szCs w:val="21"/>
              </w:rPr>
              <w:t>帧</w:t>
            </w:r>
            <w:proofErr w:type="gramEnd"/>
            <w:r>
              <w:rPr>
                <w:rFonts w:ascii="宋体" w:eastAsia="宋体" w:hAnsi="宋体" w:cs="宋体" w:hint="eastAsia"/>
                <w:kern w:val="0"/>
                <w:szCs w:val="21"/>
              </w:rPr>
              <w:t>速率不小于60帧/s。</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 xml:space="preserve">（2）支持UI界面拖拽式响应。 </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（3）支持应用案例单机</w:t>
            </w:r>
            <w:proofErr w:type="gramStart"/>
            <w:r>
              <w:rPr>
                <w:rFonts w:ascii="宋体" w:eastAsia="宋体" w:hAnsi="宋体" w:cs="宋体" w:hint="eastAsia"/>
                <w:kern w:val="0"/>
                <w:szCs w:val="21"/>
              </w:rPr>
              <w:t>版发布</w:t>
            </w:r>
            <w:proofErr w:type="gramEnd"/>
            <w:r>
              <w:rPr>
                <w:rFonts w:ascii="宋体" w:eastAsia="宋体" w:hAnsi="宋体" w:cs="宋体" w:hint="eastAsia"/>
                <w:kern w:val="0"/>
                <w:szCs w:val="21"/>
              </w:rPr>
              <w:t>和B/S网络版发布。</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▲（4）具备结构动态爆炸范围设置等，支持预览和重置效果编辑。</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▲（5）支持单个模型和零部件组合模型任意角度实时剖</w:t>
            </w:r>
            <w:r>
              <w:rPr>
                <w:rFonts w:ascii="宋体" w:eastAsia="宋体" w:hAnsi="宋体" w:cs="宋体" w:hint="eastAsia"/>
                <w:kern w:val="0"/>
                <w:szCs w:val="21"/>
              </w:rPr>
              <w:lastRenderedPageBreak/>
              <w:t>面和补面功能。</w:t>
            </w:r>
          </w:p>
          <w:p w:rsidR="000327D7" w:rsidRDefault="00C626F9">
            <w:pPr>
              <w:widowControl/>
              <w:tabs>
                <w:tab w:val="left" w:pos="1531"/>
              </w:tabs>
              <w:spacing w:line="380" w:lineRule="exact"/>
              <w:jc w:val="left"/>
              <w:rPr>
                <w:rFonts w:ascii="宋体" w:eastAsia="宋体" w:hAnsi="宋体" w:cs="宋体"/>
                <w:b/>
                <w:bCs/>
                <w:kern w:val="0"/>
                <w:szCs w:val="21"/>
              </w:rPr>
            </w:pPr>
            <w:r>
              <w:rPr>
                <w:rFonts w:ascii="宋体" w:eastAsia="宋体" w:hAnsi="宋体" w:cs="宋体" w:hint="eastAsia"/>
                <w:b/>
                <w:bCs/>
                <w:kern w:val="0"/>
                <w:szCs w:val="21"/>
              </w:rPr>
              <w:t>八、原理教学资源编辑</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根据设备的工况表现，通过剖面视图、三维动画和原理动画相结合的形式，将设备各系统的工作原理及运动状态动态地表现出来，并可与案例进行交互。同时针对以电信号传输为主的知识点，以二维交互动画展示为主，三维交互动画展示为辅的交互方式呈现；针对以物理运动为主的知识点，以三维交互动画展示为主，二维交互动画展示为辅的交互方式呈现。</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（1）案例演示过程中能随时暂停，能任意改变视角，视场能放大、缩小，可直观、全面的展示设备的各部件信息。</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（2）支持动态柔性阴影可为整体渲染场景添加丰富的细节，最终呈现接近于</w:t>
            </w:r>
            <w:proofErr w:type="gramStart"/>
            <w:r>
              <w:rPr>
                <w:rFonts w:ascii="宋体" w:eastAsia="宋体" w:hAnsi="宋体" w:cs="宋体" w:hint="eastAsia"/>
                <w:kern w:val="0"/>
                <w:szCs w:val="21"/>
              </w:rPr>
              <w:t>照片级</w:t>
            </w:r>
            <w:proofErr w:type="gramEnd"/>
            <w:r>
              <w:rPr>
                <w:rFonts w:ascii="宋体" w:eastAsia="宋体" w:hAnsi="宋体" w:cs="宋体" w:hint="eastAsia"/>
                <w:kern w:val="0"/>
                <w:szCs w:val="21"/>
              </w:rPr>
              <w:t>的高仿真度渲染效果。</w:t>
            </w:r>
          </w:p>
          <w:p w:rsidR="000327D7" w:rsidRDefault="00C626F9">
            <w:pPr>
              <w:widowControl/>
              <w:tabs>
                <w:tab w:val="left" w:pos="1531"/>
              </w:tabs>
              <w:spacing w:line="380" w:lineRule="exact"/>
              <w:jc w:val="left"/>
              <w:rPr>
                <w:rFonts w:ascii="宋体" w:eastAsia="宋体" w:hAnsi="宋体" w:cs="宋体"/>
                <w:b/>
                <w:bCs/>
                <w:kern w:val="0"/>
                <w:szCs w:val="21"/>
              </w:rPr>
            </w:pPr>
            <w:r>
              <w:rPr>
                <w:rFonts w:ascii="宋体" w:eastAsia="宋体" w:hAnsi="宋体" w:cs="宋体" w:hint="eastAsia"/>
                <w:b/>
                <w:bCs/>
                <w:kern w:val="0"/>
                <w:szCs w:val="21"/>
              </w:rPr>
              <w:t>九、操作使用资源编辑</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操作使用是针对某一设备的操作进行系统的训练学习，在训练系统中按照操作步骤进行训练和学习。依据设备操作使用过程，通过对设备模型、动画、操作使用脚本等基本素材的进行编辑并生成为新的训练案例，满足训练需求。</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▲（1）支持虚拟装配过程和装配序列蓝图式编辑和生成。</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（2）支持操作提示、合法性、延时</w:t>
            </w:r>
            <w:proofErr w:type="gramStart"/>
            <w:r>
              <w:rPr>
                <w:rFonts w:ascii="宋体" w:eastAsia="宋体" w:hAnsi="宋体" w:cs="宋体" w:hint="eastAsia"/>
                <w:kern w:val="0"/>
                <w:szCs w:val="21"/>
              </w:rPr>
              <w:t>等判断</w:t>
            </w:r>
            <w:proofErr w:type="gramEnd"/>
            <w:r>
              <w:rPr>
                <w:rFonts w:ascii="宋体" w:eastAsia="宋体" w:hAnsi="宋体" w:cs="宋体" w:hint="eastAsia"/>
                <w:kern w:val="0"/>
                <w:szCs w:val="21"/>
              </w:rPr>
              <w:t>功能。</w:t>
            </w:r>
          </w:p>
          <w:p w:rsidR="000327D7" w:rsidRDefault="00C626F9">
            <w:pPr>
              <w:widowControl/>
              <w:tabs>
                <w:tab w:val="left" w:pos="1531"/>
              </w:tabs>
              <w:spacing w:line="380" w:lineRule="exact"/>
              <w:jc w:val="left"/>
              <w:rPr>
                <w:rFonts w:ascii="宋体" w:eastAsia="宋体" w:hAnsi="宋体" w:cs="宋体"/>
                <w:b/>
                <w:bCs/>
                <w:kern w:val="0"/>
                <w:szCs w:val="21"/>
              </w:rPr>
            </w:pPr>
            <w:r>
              <w:rPr>
                <w:rFonts w:ascii="宋体" w:eastAsia="宋体" w:hAnsi="宋体" w:cs="宋体" w:hint="eastAsia"/>
                <w:b/>
                <w:bCs/>
                <w:kern w:val="0"/>
                <w:szCs w:val="21"/>
              </w:rPr>
              <w:lastRenderedPageBreak/>
              <w:t>十、维护维修资源编辑</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维修训练案例主要依据设备维护维修过程，参考设备工作内容，结合外场经常维护工作，以重要结构、主要系统部件以及重要机载设备的拆装、操作、维护为主，对各专业操作训练标准化流程进行虚拟拆装训练。</w:t>
            </w:r>
          </w:p>
          <w:p w:rsidR="000327D7" w:rsidRDefault="00C626F9">
            <w:pPr>
              <w:widowControl/>
              <w:tabs>
                <w:tab w:val="left" w:pos="1531"/>
              </w:tabs>
              <w:spacing w:line="380" w:lineRule="exact"/>
              <w:jc w:val="left"/>
              <w:rPr>
                <w:rFonts w:ascii="宋体" w:eastAsia="宋体" w:hAnsi="宋体" w:cs="宋体"/>
                <w:kern w:val="0"/>
                <w:szCs w:val="21"/>
              </w:rPr>
            </w:pPr>
            <w:r>
              <w:rPr>
                <w:rFonts w:ascii="宋体" w:eastAsia="宋体" w:hAnsi="宋体" w:cs="宋体" w:hint="eastAsia"/>
                <w:kern w:val="0"/>
                <w:szCs w:val="21"/>
              </w:rPr>
              <w:t>（1）支持</w:t>
            </w:r>
            <w:proofErr w:type="gramStart"/>
            <w:r>
              <w:rPr>
                <w:rFonts w:ascii="宋体" w:eastAsia="宋体" w:hAnsi="宋体" w:cs="宋体" w:hint="eastAsia"/>
                <w:kern w:val="0"/>
                <w:szCs w:val="21"/>
              </w:rPr>
              <w:t>零件级碰撞</w:t>
            </w:r>
            <w:proofErr w:type="gramEnd"/>
            <w:r>
              <w:rPr>
                <w:rFonts w:ascii="宋体" w:eastAsia="宋体" w:hAnsi="宋体" w:cs="宋体" w:hint="eastAsia"/>
                <w:kern w:val="0"/>
                <w:szCs w:val="21"/>
              </w:rPr>
              <w:t>预测与实时监测，碰撞精度达到部件级。</w:t>
            </w:r>
          </w:p>
          <w:p w:rsidR="000327D7" w:rsidRDefault="00C626F9">
            <w:pPr>
              <w:tabs>
                <w:tab w:val="left" w:pos="1531"/>
              </w:tabs>
              <w:spacing w:line="380" w:lineRule="exact"/>
              <w:rPr>
                <w:rFonts w:ascii="宋体" w:eastAsia="宋体" w:hAnsi="宋体" w:cs="宋体"/>
                <w:szCs w:val="21"/>
              </w:rPr>
            </w:pPr>
            <w:r>
              <w:rPr>
                <w:rFonts w:ascii="宋体" w:eastAsia="宋体" w:hAnsi="宋体" w:cs="宋体" w:hint="eastAsia"/>
                <w:kern w:val="0"/>
                <w:szCs w:val="21"/>
              </w:rPr>
              <w:t>▲（2）支持维修工具模型编辑和交互设置功能。</w:t>
            </w:r>
          </w:p>
        </w:tc>
      </w:tr>
      <w:tr w:rsidR="000327D7" w:rsidTr="00C9386F">
        <w:tc>
          <w:tcPr>
            <w:tcW w:w="409"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ordWrap w:val="0"/>
              <w:spacing w:line="380" w:lineRule="exact"/>
              <w:jc w:val="center"/>
              <w:rPr>
                <w:rFonts w:ascii="宋体" w:eastAsia="宋体" w:hAnsi="宋体" w:cs="宋体"/>
              </w:rPr>
            </w:pPr>
            <w:r>
              <w:rPr>
                <w:rFonts w:ascii="宋体" w:eastAsia="宋体" w:hAnsi="宋体" w:cs="宋体" w:hint="eastAsia"/>
              </w:rPr>
              <w:lastRenderedPageBreak/>
              <w:t>9</w:t>
            </w:r>
          </w:p>
        </w:tc>
        <w:tc>
          <w:tcPr>
            <w:tcW w:w="1226"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ordWrap w:val="0"/>
              <w:spacing w:line="380" w:lineRule="exact"/>
              <w:jc w:val="center"/>
              <w:rPr>
                <w:rFonts w:ascii="宋体" w:eastAsia="宋体" w:hAnsi="宋体" w:cs="宋体"/>
              </w:rPr>
            </w:pPr>
            <w:r>
              <w:rPr>
                <w:rFonts w:ascii="宋体" w:eastAsia="宋体" w:hAnsi="宋体" w:cs="宋体" w:hint="eastAsia"/>
              </w:rPr>
              <w:t>采购文件</w:t>
            </w:r>
            <w:proofErr w:type="gramStart"/>
            <w:r>
              <w:rPr>
                <w:rFonts w:ascii="宋体" w:eastAsia="宋体" w:hAnsi="宋体" w:cs="宋体" w:hint="eastAsia"/>
              </w:rPr>
              <w:t>第32页项号</w:t>
            </w:r>
            <w:proofErr w:type="gramEnd"/>
            <w:r>
              <w:rPr>
                <w:rFonts w:ascii="宋体" w:eastAsia="宋体" w:hAnsi="宋体" w:cs="宋体" w:hint="eastAsia"/>
              </w:rPr>
              <w:t>19</w:t>
            </w:r>
            <w:r>
              <w:rPr>
                <w:rFonts w:ascii="宋体" w:hAnsi="宋体" w:cs="宋体" w:hint="eastAsia"/>
                <w:kern w:val="0"/>
                <w:szCs w:val="21"/>
              </w:rPr>
              <w:t>实训课程和资源建设(北斗应用相关三大类资源)</w:t>
            </w:r>
            <w:r>
              <w:rPr>
                <w:rFonts w:ascii="宋体" w:hAnsi="宋体" w:cs="宋体" w:hint="eastAsia"/>
                <w:bCs/>
                <w:kern w:val="0"/>
                <w:szCs w:val="21"/>
              </w:rPr>
              <w:t>的</w:t>
            </w:r>
            <w:r>
              <w:rPr>
                <w:rFonts w:ascii="宋体" w:eastAsia="宋体" w:hAnsi="宋体" w:cs="宋体" w:hint="eastAsia"/>
              </w:rPr>
              <w:t>“</w:t>
            </w:r>
            <w:r>
              <w:rPr>
                <w:rFonts w:ascii="宋体" w:hAnsi="宋体" w:cs="宋体" w:hint="eastAsia"/>
                <w:bCs/>
                <w:szCs w:val="21"/>
              </w:rPr>
              <w:t>内容和要求</w:t>
            </w:r>
            <w:r>
              <w:rPr>
                <w:rFonts w:ascii="宋体" w:eastAsia="宋体" w:hAnsi="宋体" w:cs="宋体" w:hint="eastAsia"/>
              </w:rPr>
              <w:t>”</w:t>
            </w:r>
          </w:p>
        </w:tc>
        <w:tc>
          <w:tcPr>
            <w:tcW w:w="1752"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tcPr>
          <w:p w:rsidR="000327D7" w:rsidRDefault="00C626F9">
            <w:pPr>
              <w:widowControl/>
              <w:spacing w:line="380" w:lineRule="exact"/>
              <w:jc w:val="left"/>
              <w:rPr>
                <w:rFonts w:ascii="宋体" w:hAnsi="宋体" w:cs="宋体"/>
                <w:b/>
                <w:bCs/>
                <w:kern w:val="0"/>
                <w:szCs w:val="21"/>
              </w:rPr>
            </w:pPr>
            <w:r>
              <w:rPr>
                <w:rFonts w:ascii="宋体" w:hAnsi="宋体" w:cs="宋体" w:hint="eastAsia"/>
                <w:b/>
                <w:bCs/>
                <w:kern w:val="0"/>
                <w:szCs w:val="21"/>
              </w:rPr>
              <w:t>一、四大卫星导航系统介绍</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核心目的为结合课本所学习内容，构建文字、视频、3D等多样化的展示可操作手段，使学习了解四大导航系统，</w:t>
            </w:r>
            <w:proofErr w:type="gramStart"/>
            <w:r>
              <w:rPr>
                <w:rFonts w:ascii="宋体" w:hAnsi="宋体" w:cs="宋体" w:hint="eastAsia"/>
                <w:kern w:val="0"/>
                <w:szCs w:val="21"/>
              </w:rPr>
              <w:t>掌握四</w:t>
            </w:r>
            <w:proofErr w:type="gramEnd"/>
            <w:r>
              <w:rPr>
                <w:rFonts w:ascii="宋体" w:hAnsi="宋体" w:cs="宋体" w:hint="eastAsia"/>
                <w:kern w:val="0"/>
                <w:szCs w:val="21"/>
              </w:rPr>
              <w:t>大导航系统的名称、地域、基本作用、优缺点等。</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具体建设内容如下：</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1、四大导航系统文字+视频介绍资源1份，内容涵盖四大卫星导航系统（GPS、GLONASS、BDS、Galileo）的起源、发展历程、技术特点、应用领域等方面。这些资料应基于权威的数据和文献，确保信息的准确性和权威性；</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2、四大导航系统3D模型构建：包括地球模型、导航卫星模型、轨道模型等内容，并进行灯光、贴图的渲染。同时根据卫星的实际运行轨道，构建相应的3D轨</w:t>
            </w:r>
            <w:r>
              <w:rPr>
                <w:rFonts w:ascii="宋体" w:hAnsi="宋体" w:cs="宋体" w:hint="eastAsia"/>
                <w:kern w:val="0"/>
                <w:szCs w:val="21"/>
              </w:rPr>
              <w:lastRenderedPageBreak/>
              <w:t>道模型。这些模型应能够动态展示卫星在地球周围的运行轨迹，帮助学生理解卫星导航系统的空间覆盖范围和信号传输机制；</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3、四大导航系统的训练系统：在训练系统中实现与3D模型的交互功能，如控制显示和隐藏不同导航系统的卫星和轨道。学生可以通过这些操作，深入了解各个导航系统的特点和差异。通过虚拟仿真技术，模拟卫星导航系统的定位和导航过程。学生可以在虚拟环境中进行定位、导航等实际操作，从而加深对卫星导航系统工作原理和应用场景的理解。</w:t>
            </w:r>
          </w:p>
          <w:p w:rsidR="000327D7" w:rsidRDefault="00C626F9">
            <w:pPr>
              <w:widowControl/>
              <w:spacing w:line="380" w:lineRule="exact"/>
              <w:jc w:val="left"/>
              <w:rPr>
                <w:rFonts w:ascii="宋体" w:hAnsi="宋体" w:cs="宋体"/>
                <w:kern w:val="0"/>
                <w:szCs w:val="21"/>
              </w:rPr>
            </w:pPr>
            <w:r>
              <w:rPr>
                <w:rFonts w:ascii="宋体" w:hAnsi="宋体" w:cs="宋体" w:hint="eastAsia"/>
                <w:b/>
                <w:bCs/>
                <w:kern w:val="0"/>
                <w:szCs w:val="21"/>
              </w:rPr>
              <w:t>二、认识北斗卫星导航系统</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通过对中国历史中的导航定位技术的发展，包括北斗1号、2号、3号的发展历程的学习，了解北斗导航系统。</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主要建设内容如下：</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1、文字及视频介绍导航定位技术的发展历程，包括指南车、司南模型、六分仪等方式；</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2、文字及视频介绍北斗导航系统的发展历程，从北斗1号到3号的发展历程，北斗导航3大功能；</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3、北斗3号导航3D模型运行原理展示，以及GEO、IGSO、MEO轨道的3D交互式培训资源建设</w:t>
            </w:r>
          </w:p>
          <w:p w:rsidR="000327D7" w:rsidRDefault="00C626F9">
            <w:pPr>
              <w:widowControl/>
              <w:numPr>
                <w:ilvl w:val="0"/>
                <w:numId w:val="1"/>
              </w:numPr>
              <w:spacing w:line="380" w:lineRule="exact"/>
              <w:jc w:val="left"/>
              <w:rPr>
                <w:rFonts w:ascii="宋体" w:hAnsi="宋体" w:cs="宋体"/>
                <w:kern w:val="0"/>
                <w:szCs w:val="21"/>
              </w:rPr>
            </w:pPr>
            <w:r>
              <w:rPr>
                <w:rFonts w:ascii="宋体" w:hAnsi="宋体" w:cs="宋体" w:hint="eastAsia"/>
                <w:kern w:val="0"/>
                <w:szCs w:val="21"/>
              </w:rPr>
              <w:t>北斗导航系统的应用领域介绍。根据不同的功能需求，介绍北斗在不同的场景和环境下的应用领域</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lastRenderedPageBreak/>
              <w:t>其中部分介绍课程内容细节参考如下：</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北斗三号概述</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 xml:space="preserve">北斗卫星导航系统是中国自主研发的卫星定位系统。北斗三号是其最新版本，是目前世界上最大规模的卫星导航系统之一，由全球5颗地球同步卫星和30颗非地球同步卫星组成。 </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北斗三号卫星分类</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北斗三号卫星分为地球同步轨道卫星和非地球同步轨道卫星两种。地球同步轨道卫星可以提供更加精准的导航信号，常用于高精度应用场景；非地球同步轨道卫星则可以增加覆盖面积，常用于全球性导航服务。</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北斗三号卫星布局</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北斗三号卫星按照功能和任务需求被分配到不同的轨道上，地球同步卫星位于轨道倾角55度的倾斜地球同步轨道上，非地球同步卫星位于距地球36,000公里的中圆轨道和倾斜轨道上。</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北斗三号卫星定位能力</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北斗三号卫星采用多点定位技术，能够提供高精度的位置、速度和时间信息。在全球范围内，北斗三号卫星最大定位误差小于10米，可以满足众多应用领域的需求。</w:t>
            </w:r>
          </w:p>
          <w:p w:rsidR="000327D7" w:rsidRDefault="00C626F9">
            <w:pPr>
              <w:widowControl/>
              <w:spacing w:line="380" w:lineRule="exact"/>
              <w:jc w:val="left"/>
              <w:rPr>
                <w:rFonts w:ascii="宋体" w:hAnsi="宋体" w:cs="宋体"/>
                <w:kern w:val="0"/>
                <w:szCs w:val="21"/>
              </w:rPr>
            </w:pPr>
            <w:r>
              <w:rPr>
                <w:rFonts w:ascii="宋体" w:hAnsi="宋体" w:cs="宋体" w:hint="eastAsia"/>
                <w:b/>
                <w:bCs/>
                <w:kern w:val="0"/>
                <w:szCs w:val="21"/>
              </w:rPr>
              <w:t>三、导航定位功能详细介绍</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1、导航定位原理介绍：文字+视频介绍为主；</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2、导航定位设备组成：北斗导航相关设备3D模型，并制作3D</w:t>
            </w:r>
            <w:r>
              <w:rPr>
                <w:rFonts w:ascii="宋体" w:hAnsi="宋体" w:cs="宋体" w:hint="eastAsia"/>
                <w:kern w:val="0"/>
                <w:szCs w:val="21"/>
              </w:rPr>
              <w:lastRenderedPageBreak/>
              <w:t>培训类资源；</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3、导航定位信号传递关系：构建导航设备信号传递关系的3D模型、场景；</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4、导航定位应用场景：构建宏观3D应用场景，至少包含城市车辆高精导航、农用机械导航、船舶导航等不同场景的培训类资源。</w:t>
            </w:r>
          </w:p>
          <w:p w:rsidR="000327D7" w:rsidRDefault="00C626F9">
            <w:pPr>
              <w:widowControl/>
              <w:spacing w:line="380" w:lineRule="exact"/>
              <w:jc w:val="left"/>
              <w:rPr>
                <w:rFonts w:ascii="宋体" w:hAnsi="宋体" w:cs="宋体"/>
                <w:kern w:val="0"/>
                <w:szCs w:val="21"/>
              </w:rPr>
            </w:pPr>
            <w:r>
              <w:rPr>
                <w:rFonts w:ascii="宋体" w:hAnsi="宋体" w:cs="宋体" w:hint="eastAsia"/>
                <w:b/>
                <w:bCs/>
                <w:kern w:val="0"/>
                <w:szCs w:val="21"/>
              </w:rPr>
              <w:t>四、</w:t>
            </w:r>
            <w:proofErr w:type="gramStart"/>
            <w:r>
              <w:rPr>
                <w:rFonts w:ascii="宋体" w:hAnsi="宋体" w:cs="宋体" w:hint="eastAsia"/>
                <w:b/>
                <w:bCs/>
                <w:kern w:val="0"/>
                <w:szCs w:val="21"/>
              </w:rPr>
              <w:t>授时授频功能</w:t>
            </w:r>
            <w:proofErr w:type="gramEnd"/>
            <w:r>
              <w:rPr>
                <w:rFonts w:ascii="宋体" w:hAnsi="宋体" w:cs="宋体" w:hint="eastAsia"/>
                <w:b/>
                <w:bCs/>
                <w:kern w:val="0"/>
                <w:szCs w:val="21"/>
              </w:rPr>
              <w:t>详细介绍</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1、</w:t>
            </w:r>
            <w:proofErr w:type="gramStart"/>
            <w:r>
              <w:rPr>
                <w:rFonts w:ascii="宋体" w:hAnsi="宋体" w:cs="宋体" w:hint="eastAsia"/>
                <w:kern w:val="0"/>
                <w:szCs w:val="21"/>
              </w:rPr>
              <w:t>授时授频介绍</w:t>
            </w:r>
            <w:proofErr w:type="gramEnd"/>
            <w:r>
              <w:rPr>
                <w:rFonts w:ascii="宋体" w:hAnsi="宋体" w:cs="宋体" w:hint="eastAsia"/>
                <w:kern w:val="0"/>
                <w:szCs w:val="21"/>
              </w:rPr>
              <w:t>：文字+视频介绍为主；</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2、授时</w:t>
            </w:r>
            <w:proofErr w:type="gramStart"/>
            <w:r>
              <w:rPr>
                <w:rFonts w:ascii="宋体" w:hAnsi="宋体" w:cs="宋体" w:hint="eastAsia"/>
                <w:kern w:val="0"/>
                <w:szCs w:val="21"/>
              </w:rPr>
              <w:t>授频设备</w:t>
            </w:r>
            <w:proofErr w:type="gramEnd"/>
            <w:r>
              <w:rPr>
                <w:rFonts w:ascii="宋体" w:hAnsi="宋体" w:cs="宋体" w:hint="eastAsia"/>
                <w:kern w:val="0"/>
                <w:szCs w:val="21"/>
              </w:rPr>
              <w:t>组成：授时</w:t>
            </w:r>
            <w:proofErr w:type="gramStart"/>
            <w:r>
              <w:rPr>
                <w:rFonts w:ascii="宋体" w:hAnsi="宋体" w:cs="宋体" w:hint="eastAsia"/>
                <w:kern w:val="0"/>
                <w:szCs w:val="21"/>
              </w:rPr>
              <w:t>授频相关</w:t>
            </w:r>
            <w:proofErr w:type="gramEnd"/>
            <w:r>
              <w:rPr>
                <w:rFonts w:ascii="宋体" w:hAnsi="宋体" w:cs="宋体" w:hint="eastAsia"/>
                <w:kern w:val="0"/>
                <w:szCs w:val="21"/>
              </w:rPr>
              <w:t>设备3D模型，并制作3D培训类资源；</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3、</w:t>
            </w:r>
            <w:proofErr w:type="gramStart"/>
            <w:r>
              <w:rPr>
                <w:rFonts w:ascii="宋体" w:hAnsi="宋体" w:cs="宋体" w:hint="eastAsia"/>
                <w:kern w:val="0"/>
                <w:szCs w:val="21"/>
              </w:rPr>
              <w:t>授时授频信号</w:t>
            </w:r>
            <w:proofErr w:type="gramEnd"/>
            <w:r>
              <w:rPr>
                <w:rFonts w:ascii="宋体" w:hAnsi="宋体" w:cs="宋体" w:hint="eastAsia"/>
                <w:kern w:val="0"/>
                <w:szCs w:val="21"/>
              </w:rPr>
              <w:t>传递关系：构建</w:t>
            </w:r>
            <w:proofErr w:type="gramStart"/>
            <w:r>
              <w:rPr>
                <w:rFonts w:ascii="宋体" w:hAnsi="宋体" w:cs="宋体" w:hint="eastAsia"/>
                <w:kern w:val="0"/>
                <w:szCs w:val="21"/>
              </w:rPr>
              <w:t>授时授频信号</w:t>
            </w:r>
            <w:proofErr w:type="gramEnd"/>
            <w:r>
              <w:rPr>
                <w:rFonts w:ascii="宋体" w:hAnsi="宋体" w:cs="宋体" w:hint="eastAsia"/>
                <w:kern w:val="0"/>
                <w:szCs w:val="21"/>
              </w:rPr>
              <w:t>传递关系的3D模型、设备连接关系；</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4、授时</w:t>
            </w:r>
            <w:proofErr w:type="gramStart"/>
            <w:r>
              <w:rPr>
                <w:rFonts w:ascii="宋体" w:hAnsi="宋体" w:cs="宋体" w:hint="eastAsia"/>
                <w:kern w:val="0"/>
                <w:szCs w:val="21"/>
              </w:rPr>
              <w:t>授频应用</w:t>
            </w:r>
            <w:proofErr w:type="gramEnd"/>
            <w:r>
              <w:rPr>
                <w:rFonts w:ascii="宋体" w:hAnsi="宋体" w:cs="宋体" w:hint="eastAsia"/>
                <w:kern w:val="0"/>
                <w:szCs w:val="21"/>
              </w:rPr>
              <w:t>场景：构建宏观3D应用场景，至少包含电网、金融、通信等不同场景的培训类资源。</w:t>
            </w:r>
          </w:p>
          <w:p w:rsidR="000327D7" w:rsidRDefault="00C626F9">
            <w:pPr>
              <w:widowControl/>
              <w:spacing w:line="380" w:lineRule="exact"/>
              <w:jc w:val="left"/>
              <w:rPr>
                <w:rFonts w:ascii="宋体" w:hAnsi="宋体" w:cs="宋体"/>
                <w:kern w:val="0"/>
                <w:szCs w:val="21"/>
              </w:rPr>
            </w:pPr>
            <w:r>
              <w:rPr>
                <w:rFonts w:ascii="宋体" w:hAnsi="宋体" w:cs="宋体" w:hint="eastAsia"/>
                <w:b/>
                <w:bCs/>
                <w:kern w:val="0"/>
                <w:szCs w:val="21"/>
              </w:rPr>
              <w:t>五、短报文通信功能详细介绍</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1、短报文通信介绍：文字+视频介绍为主；</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2、短报文通信设备组成：短报文通信设备3D模型，并制作3D培训类资源；</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3、短报文通信信号传递关系：构建短报文信号传递关系的3D模型、设备连接关系；</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4、短报文通信应用场景：构建宏观3D应用场景，至少包含灾害如地震环境、远洋通信等培训类资源。</w:t>
            </w:r>
          </w:p>
          <w:p w:rsidR="000327D7" w:rsidRDefault="00C626F9">
            <w:pPr>
              <w:widowControl/>
              <w:spacing w:line="380" w:lineRule="exact"/>
              <w:jc w:val="left"/>
              <w:rPr>
                <w:rFonts w:ascii="宋体" w:hAnsi="宋体" w:cs="宋体"/>
                <w:b/>
                <w:bCs/>
                <w:kern w:val="0"/>
                <w:szCs w:val="21"/>
              </w:rPr>
            </w:pPr>
            <w:r>
              <w:rPr>
                <w:rFonts w:ascii="宋体" w:hAnsi="宋体" w:cs="宋体" w:hint="eastAsia"/>
                <w:b/>
                <w:bCs/>
                <w:kern w:val="0"/>
                <w:szCs w:val="21"/>
              </w:rPr>
              <w:t>六、体验资源</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lastRenderedPageBreak/>
              <w:t>通过视频、互动体验等方式实现至少以下资源内容：</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1、北斗精神：北斗精神介绍、内涵等；珠峰测量案例体验；</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2、原理介绍：卫星导航重要设备介绍；</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3、领域应用：领域应用价值，如：车辆监控、地图导航、应急通讯、授时应用、测量测绘、精准农业；</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4、生活应用：手机导航、可穿戴设备；</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5、未来应用：领域应用案例（</w:t>
            </w:r>
            <w:proofErr w:type="gramStart"/>
            <w:r>
              <w:rPr>
                <w:rFonts w:ascii="宋体" w:hAnsi="宋体" w:cs="宋体" w:hint="eastAsia"/>
                <w:kern w:val="0"/>
                <w:szCs w:val="21"/>
              </w:rPr>
              <w:t>北斗网</w:t>
            </w:r>
            <w:proofErr w:type="gramEnd"/>
            <w:r>
              <w:rPr>
                <w:rFonts w:ascii="宋体" w:hAnsi="宋体" w:cs="宋体" w:hint="eastAsia"/>
                <w:kern w:val="0"/>
                <w:szCs w:val="21"/>
              </w:rPr>
              <w:t>格码）。</w:t>
            </w:r>
          </w:p>
          <w:p w:rsidR="000327D7" w:rsidRDefault="00C626F9">
            <w:pPr>
              <w:widowControl/>
              <w:spacing w:line="380" w:lineRule="exact"/>
              <w:jc w:val="left"/>
              <w:rPr>
                <w:rFonts w:ascii="宋体" w:hAnsi="宋体" w:cs="宋体"/>
                <w:b/>
                <w:bCs/>
                <w:kern w:val="0"/>
                <w:szCs w:val="21"/>
              </w:rPr>
            </w:pPr>
            <w:r>
              <w:rPr>
                <w:rFonts w:ascii="宋体" w:hAnsi="宋体" w:cs="宋体" w:hint="eastAsia"/>
                <w:b/>
                <w:bCs/>
                <w:kern w:val="0"/>
                <w:szCs w:val="21"/>
              </w:rPr>
              <w:t>七、导航定位原理培训资源建设</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北斗导航系统的定位原理是三点定位原理。当地面设备接收到三颗卫星的信号时，可以通过计算三颗卫星的位置和地面设备的距离，来确定地面设备的位置。具体来说，地面设备接收到卫星发射的导航信号后，可以根据信号的传播时间计算出卫星和地面设备之间的距离。当地面设备接收到三颗卫星的信号时，可以利用三点定位原理计算出地面设备的位置。</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培训内容如下：</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1、三角定位原理培训资源制作；</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2、坐标系分类培训资源制作；</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3、伪距培训资源制作；</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4、接收机钟差培训资源制作；</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5、观测方程建立方法培训资源制作。</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以观测方程的建立为例，了解北斗坐标系，选择待测点进行定位</w:t>
            </w:r>
            <w:r>
              <w:rPr>
                <w:rFonts w:ascii="宋体" w:hAnsi="宋体" w:cs="宋体" w:hint="eastAsia"/>
                <w:kern w:val="0"/>
                <w:szCs w:val="21"/>
              </w:rPr>
              <w:lastRenderedPageBreak/>
              <w:t>解算，首先通过3D交互的方式随机选择4颗卫星，然后就可以看到各个卫星到待测点的观测信息，然后学习观测方程建立知识点，操作建立观测方程，然后继续学习观测方程组的求解方法，设定初始位置进入方程组迭代计算，经过几次迭代会得到满足预设精度下的位置收敛结果，然后即可出现待测点的三维位置坐标，这样整个导航定位的基本原理与观测方程的计算就得到了学习与提升。</w:t>
            </w:r>
          </w:p>
          <w:p w:rsidR="000327D7" w:rsidRDefault="00C626F9">
            <w:pPr>
              <w:widowControl/>
              <w:spacing w:line="380" w:lineRule="exact"/>
              <w:jc w:val="left"/>
              <w:rPr>
                <w:rFonts w:ascii="宋体" w:hAnsi="宋体" w:cs="宋体"/>
                <w:b/>
                <w:bCs/>
                <w:kern w:val="0"/>
                <w:szCs w:val="21"/>
              </w:rPr>
            </w:pPr>
            <w:r>
              <w:rPr>
                <w:rFonts w:ascii="宋体" w:hAnsi="宋体" w:cs="宋体" w:hint="eastAsia"/>
                <w:b/>
                <w:bCs/>
                <w:kern w:val="0"/>
                <w:szCs w:val="21"/>
              </w:rPr>
              <w:t>八、</w:t>
            </w:r>
            <w:proofErr w:type="gramStart"/>
            <w:r>
              <w:rPr>
                <w:rFonts w:ascii="宋体" w:hAnsi="宋体" w:cs="宋体" w:hint="eastAsia"/>
                <w:b/>
                <w:bCs/>
                <w:kern w:val="0"/>
                <w:szCs w:val="21"/>
              </w:rPr>
              <w:t>授时授频原理</w:t>
            </w:r>
            <w:proofErr w:type="gramEnd"/>
            <w:r>
              <w:rPr>
                <w:rFonts w:ascii="宋体" w:hAnsi="宋体" w:cs="宋体" w:hint="eastAsia"/>
                <w:b/>
                <w:bCs/>
                <w:kern w:val="0"/>
                <w:szCs w:val="21"/>
              </w:rPr>
              <w:t>培训资源建设</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斗导航</w:t>
            </w:r>
            <w:proofErr w:type="gramStart"/>
            <w:r>
              <w:rPr>
                <w:rFonts w:ascii="宋体" w:hAnsi="宋体" w:cs="宋体" w:hint="eastAsia"/>
                <w:kern w:val="0"/>
                <w:szCs w:val="21"/>
              </w:rPr>
              <w:t>授时授频技术</w:t>
            </w:r>
            <w:proofErr w:type="gramEnd"/>
            <w:r>
              <w:rPr>
                <w:rFonts w:ascii="宋体" w:hAnsi="宋体" w:cs="宋体" w:hint="eastAsia"/>
                <w:kern w:val="0"/>
                <w:szCs w:val="21"/>
              </w:rPr>
              <w:t>是基于北斗卫星导航系统提供的时间和位置信息来实现精确时间同步和频率校准的技术。</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授时方面，北斗导航系统通过卫星发射精确的时间信号，接收设备接收这些信号并据此校准本地时钟，以实现全球范围内的高精度时间同步。这种技术可以广泛应用于需要精确时间同步的领域，如通信、电力、金融等。北斗授时技术的核心是利用北斗导航系统提供的时间服务，通过各种通信手段将时间信息传输到需要同步时间的设备，实现设备之间的时间一致性。北斗授时具有单向授时和双向授时两种方式，授时精度可达到纳秒级别。</w:t>
            </w:r>
          </w:p>
          <w:p w:rsidR="000327D7" w:rsidRDefault="00C626F9">
            <w:pPr>
              <w:widowControl/>
              <w:spacing w:line="380" w:lineRule="exact"/>
              <w:jc w:val="left"/>
              <w:rPr>
                <w:rFonts w:ascii="宋体" w:hAnsi="宋体" w:cs="宋体"/>
                <w:kern w:val="0"/>
                <w:szCs w:val="21"/>
              </w:rPr>
            </w:pPr>
            <w:proofErr w:type="gramStart"/>
            <w:r>
              <w:rPr>
                <w:rFonts w:ascii="宋体" w:hAnsi="宋体" w:cs="宋体" w:hint="eastAsia"/>
                <w:kern w:val="0"/>
                <w:szCs w:val="21"/>
              </w:rPr>
              <w:t>授频方面</w:t>
            </w:r>
            <w:proofErr w:type="gramEnd"/>
            <w:r>
              <w:rPr>
                <w:rFonts w:ascii="宋体" w:hAnsi="宋体" w:cs="宋体" w:hint="eastAsia"/>
                <w:kern w:val="0"/>
                <w:szCs w:val="21"/>
              </w:rPr>
              <w:t>，北斗导航系统同样可以提供高精度的频率信号，用于校准设备的本地振荡器，实现频</w:t>
            </w:r>
            <w:r>
              <w:rPr>
                <w:rFonts w:ascii="宋体" w:hAnsi="宋体" w:cs="宋体" w:hint="eastAsia"/>
                <w:kern w:val="0"/>
                <w:szCs w:val="21"/>
              </w:rPr>
              <w:lastRenderedPageBreak/>
              <w:t>率的精确同步。这对于通信、广播电视等需要稳定频率源的应用领域具有重要意义。</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培训资源及内容如下：</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1、RNSS授时培训资源；</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2、RDSS单向授时培训资源；</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3、RDSS双向授时培训资源；</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4、授时架构组成培训资源。</w:t>
            </w:r>
          </w:p>
          <w:p w:rsidR="000327D7" w:rsidRDefault="00C626F9">
            <w:pPr>
              <w:widowControl/>
              <w:spacing w:line="380" w:lineRule="exact"/>
              <w:jc w:val="left"/>
              <w:rPr>
                <w:rFonts w:ascii="宋体" w:hAnsi="宋体" w:cs="宋体"/>
                <w:b/>
                <w:bCs/>
                <w:kern w:val="0"/>
                <w:szCs w:val="21"/>
              </w:rPr>
            </w:pPr>
            <w:r>
              <w:rPr>
                <w:rFonts w:ascii="宋体" w:hAnsi="宋体" w:cs="宋体" w:hint="eastAsia"/>
                <w:b/>
                <w:bCs/>
                <w:kern w:val="0"/>
                <w:szCs w:val="21"/>
              </w:rPr>
              <w:t>九、短报文通信原理培训资源建设</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北斗短报文通信的主要原理依赖于北斗卫星导航系统的通信功能。当用户需要发送短报文时，通过地面设备或卫星终端，将报文信息上传至北斗卫星。北斗卫星接收到信息后，会将其转发至目标用户或中心控制系统。</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北斗短报文具有覆盖范围广的特点，北斗卫星系统由35颗卫星组成，可以实现范围内的通信覆盖，无论是在陆地、海洋还是空中，都可以使用北斗短报文进行通信。此外，北斗短报文还具有双向通信的能力，即北斗的用户与用户、用户与中心控制系统间可实现双向简短数字报文通信。</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北斗短报文通信的应用场景十分丰富。在紧急救援方面，如地震、海啸等自然灾害发生时，北斗短报文通信可以作为传递求救信息、拯救生命的最后保险索。在物流行业中，北斗短报文通信可以用于实时跟踪货物的位置和状态，提供更好的物流服务。此外，北斗短报文还在海洋</w:t>
            </w:r>
            <w:r>
              <w:rPr>
                <w:rFonts w:ascii="宋体" w:hAnsi="宋体" w:cs="宋体" w:hint="eastAsia"/>
                <w:kern w:val="0"/>
                <w:szCs w:val="21"/>
              </w:rPr>
              <w:lastRenderedPageBreak/>
              <w:t>渔业、极端天气下的数据上报等领域发挥着重要作用。</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因此针对北斗专业的学生来说，应该深入了解北斗短报文系统的作用、原理，为后续的工作打下基础。</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培训内容如下：</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1、北斗短报文接口规范简介；</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2、常用短报文组成资源建设；</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3、短报文发送接收流程；</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4、短报文语句转换为文字模拟培训；</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5、文字转换为短报文语句模拟培训。</w:t>
            </w:r>
          </w:p>
          <w:p w:rsidR="000327D7" w:rsidRDefault="00C626F9">
            <w:pPr>
              <w:widowControl/>
              <w:spacing w:line="380" w:lineRule="exact"/>
              <w:jc w:val="left"/>
              <w:rPr>
                <w:rFonts w:ascii="宋体" w:hAnsi="宋体" w:cs="宋体"/>
                <w:b/>
                <w:bCs/>
                <w:kern w:val="0"/>
                <w:szCs w:val="21"/>
              </w:rPr>
            </w:pPr>
            <w:r>
              <w:rPr>
                <w:rFonts w:ascii="宋体" w:hAnsi="宋体" w:cs="宋体" w:hint="eastAsia"/>
                <w:b/>
                <w:bCs/>
                <w:kern w:val="0"/>
                <w:szCs w:val="21"/>
              </w:rPr>
              <w:t>▲十、卫星实物模型</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为更深入的了解卫星模型，在本项目中需建设比例1：2的卫星实物模型，具体参数如下：</w:t>
            </w:r>
          </w:p>
          <w:p w:rsidR="000327D7" w:rsidRDefault="00C626F9" w:rsidP="00C9386F">
            <w:pPr>
              <w:pStyle w:val="a5"/>
              <w:widowControl/>
              <w:spacing w:line="380" w:lineRule="exact"/>
              <w:ind w:leftChars="195" w:left="428" w:hangingChars="9" w:hanging="19"/>
              <w:jc w:val="left"/>
              <w:rPr>
                <w:rFonts w:ascii="宋体" w:hAnsi="宋体" w:cs="宋体"/>
                <w:kern w:val="0"/>
                <w:szCs w:val="21"/>
              </w:rPr>
            </w:pPr>
            <w:r>
              <w:rPr>
                <w:rFonts w:ascii="宋体" w:hAnsi="宋体" w:cs="宋体" w:hint="eastAsia"/>
                <w:kern w:val="0"/>
                <w:szCs w:val="21"/>
              </w:rPr>
              <w:t>卫星实物模型1套，比例1:2，</w:t>
            </w:r>
          </w:p>
          <w:p w:rsidR="000327D7" w:rsidRDefault="00C626F9" w:rsidP="00C9386F">
            <w:pPr>
              <w:pStyle w:val="a5"/>
              <w:widowControl/>
              <w:spacing w:line="380" w:lineRule="exact"/>
              <w:ind w:leftChars="195" w:left="428" w:hangingChars="9" w:hanging="19"/>
              <w:jc w:val="left"/>
              <w:rPr>
                <w:rFonts w:ascii="宋体" w:hAnsi="宋体" w:cs="宋体"/>
                <w:kern w:val="0"/>
                <w:szCs w:val="21"/>
              </w:rPr>
            </w:pPr>
            <w:r>
              <w:rPr>
                <w:rFonts w:ascii="宋体" w:hAnsi="宋体" w:cs="宋体" w:hint="eastAsia"/>
                <w:kern w:val="0"/>
                <w:szCs w:val="21"/>
              </w:rPr>
              <w:t>三维软件构建三维数字模型，还原卫星外形，仿真程度达90%以上</w:t>
            </w:r>
          </w:p>
          <w:p w:rsidR="000327D7" w:rsidRDefault="00C626F9" w:rsidP="00C9386F">
            <w:pPr>
              <w:pStyle w:val="a5"/>
              <w:widowControl/>
              <w:spacing w:line="380" w:lineRule="exact"/>
              <w:ind w:leftChars="195" w:left="428" w:hangingChars="9" w:hanging="19"/>
              <w:jc w:val="left"/>
              <w:rPr>
                <w:rFonts w:ascii="宋体" w:hAnsi="宋体" w:cs="宋体"/>
                <w:kern w:val="0"/>
                <w:szCs w:val="21"/>
              </w:rPr>
            </w:pPr>
            <w:r>
              <w:rPr>
                <w:rFonts w:ascii="宋体" w:hAnsi="宋体" w:cs="宋体" w:hint="eastAsia"/>
                <w:kern w:val="0"/>
                <w:szCs w:val="21"/>
              </w:rPr>
              <w:t>主体采用铝材</w:t>
            </w:r>
            <w:proofErr w:type="gramStart"/>
            <w:r>
              <w:rPr>
                <w:rFonts w:ascii="宋体" w:hAnsi="宋体" w:cs="宋体" w:hint="eastAsia"/>
                <w:kern w:val="0"/>
                <w:szCs w:val="21"/>
              </w:rPr>
              <w:t>钣</w:t>
            </w:r>
            <w:proofErr w:type="gramEnd"/>
            <w:r>
              <w:rPr>
                <w:rFonts w:ascii="宋体" w:hAnsi="宋体" w:cs="宋体" w:hint="eastAsia"/>
                <w:kern w:val="0"/>
                <w:szCs w:val="21"/>
              </w:rPr>
              <w:t>金焊接加工，星体与太阳板部件、零件与零件之间是可拆卸、可更换的结构形式。星体组装时，各紧固件或各零件间，涂抹防松胶；具有结构的载荷，仿真</w:t>
            </w:r>
            <w:proofErr w:type="gramStart"/>
            <w:r>
              <w:rPr>
                <w:rFonts w:ascii="宋体" w:hAnsi="宋体" w:cs="宋体" w:hint="eastAsia"/>
                <w:kern w:val="0"/>
                <w:szCs w:val="21"/>
              </w:rPr>
              <w:t>作出</w:t>
            </w:r>
            <w:proofErr w:type="gramEnd"/>
            <w:r>
              <w:rPr>
                <w:rFonts w:ascii="宋体" w:hAnsi="宋体" w:cs="宋体" w:hint="eastAsia"/>
                <w:kern w:val="0"/>
                <w:szCs w:val="21"/>
              </w:rPr>
              <w:t>载荷的运动原理，应具有活动时的质感，载荷的结构部分进行细化设计，模拟载荷的真实工作过程。活动部位为太阳翼板之间铰链部分，可实现折叠打开功能，零件与零件之间</w:t>
            </w:r>
            <w:r>
              <w:rPr>
                <w:rFonts w:ascii="宋体" w:hAnsi="宋体" w:cs="宋体" w:hint="eastAsia"/>
                <w:kern w:val="0"/>
                <w:szCs w:val="21"/>
              </w:rPr>
              <w:lastRenderedPageBreak/>
              <w:t>的配合符合机械装配要求，结构与星体主体框架在现场进行装配连接，颜色根据效果配色。各零件表面处理：采用喷涂处理。</w:t>
            </w:r>
          </w:p>
          <w:p w:rsidR="000327D7" w:rsidRDefault="00C626F9" w:rsidP="00C9386F">
            <w:pPr>
              <w:pStyle w:val="a5"/>
              <w:widowControl/>
              <w:spacing w:line="380" w:lineRule="exact"/>
              <w:ind w:leftChars="195" w:left="428" w:hangingChars="9" w:hanging="19"/>
              <w:jc w:val="left"/>
              <w:rPr>
                <w:rFonts w:ascii="宋体" w:hAnsi="宋体" w:cs="宋体"/>
                <w:kern w:val="0"/>
                <w:szCs w:val="21"/>
              </w:rPr>
            </w:pPr>
            <w:r>
              <w:rPr>
                <w:rFonts w:ascii="宋体" w:hAnsi="宋体" w:cs="宋体" w:hint="eastAsia"/>
                <w:kern w:val="0"/>
                <w:szCs w:val="21"/>
              </w:rPr>
              <w:t>卫星底座为金属材质，须有一定重量，能够稳固支撑</w:t>
            </w:r>
          </w:p>
          <w:p w:rsidR="000327D7" w:rsidRDefault="00C626F9" w:rsidP="00C9386F">
            <w:pPr>
              <w:pStyle w:val="a5"/>
              <w:widowControl/>
              <w:spacing w:line="380" w:lineRule="exact"/>
              <w:ind w:leftChars="195" w:left="428" w:hangingChars="9" w:hanging="19"/>
              <w:jc w:val="left"/>
              <w:rPr>
                <w:rFonts w:ascii="宋体" w:hAnsi="宋体" w:cs="宋体"/>
                <w:kern w:val="0"/>
                <w:szCs w:val="21"/>
              </w:rPr>
            </w:pPr>
            <w:r>
              <w:rPr>
                <w:rFonts w:ascii="宋体" w:hAnsi="宋体" w:cs="宋体" w:hint="eastAsia"/>
                <w:kern w:val="0"/>
                <w:szCs w:val="21"/>
              </w:rPr>
              <w:t>表面包覆：采用金色</w:t>
            </w:r>
            <w:proofErr w:type="gramStart"/>
            <w:r>
              <w:rPr>
                <w:rFonts w:ascii="宋体" w:hAnsi="宋体" w:cs="宋体" w:hint="eastAsia"/>
                <w:kern w:val="0"/>
                <w:szCs w:val="21"/>
              </w:rPr>
              <w:t>仿空间</w:t>
            </w:r>
            <w:proofErr w:type="gramEnd"/>
            <w:r>
              <w:rPr>
                <w:rFonts w:ascii="宋体" w:hAnsi="宋体" w:cs="宋体" w:hint="eastAsia"/>
                <w:kern w:val="0"/>
                <w:szCs w:val="21"/>
              </w:rPr>
              <w:t>热控多层进行包覆，质感和视觉均符合正样效果。</w:t>
            </w:r>
          </w:p>
          <w:p w:rsidR="000327D7" w:rsidRDefault="00C626F9" w:rsidP="00C9386F">
            <w:pPr>
              <w:pStyle w:val="a5"/>
              <w:widowControl/>
              <w:spacing w:line="380" w:lineRule="exact"/>
              <w:ind w:leftChars="195" w:left="428" w:hangingChars="9" w:hanging="19"/>
              <w:jc w:val="left"/>
              <w:rPr>
                <w:rFonts w:ascii="宋体" w:hAnsi="宋体" w:cs="宋体"/>
                <w:kern w:val="0"/>
                <w:szCs w:val="21"/>
              </w:rPr>
            </w:pPr>
            <w:r>
              <w:rPr>
                <w:rFonts w:ascii="宋体" w:hAnsi="宋体" w:cs="宋体" w:hint="eastAsia"/>
                <w:kern w:val="0"/>
                <w:szCs w:val="21"/>
              </w:rPr>
              <w:t>太阳翼板：主体采用金属框架（建议使用铝合金）；太阳</w:t>
            </w:r>
            <w:proofErr w:type="gramStart"/>
            <w:r>
              <w:rPr>
                <w:rFonts w:ascii="宋体" w:hAnsi="宋体" w:cs="宋体" w:hint="eastAsia"/>
                <w:kern w:val="0"/>
                <w:szCs w:val="21"/>
              </w:rPr>
              <w:t>翼</w:t>
            </w:r>
            <w:proofErr w:type="gramEnd"/>
            <w:r>
              <w:rPr>
                <w:rFonts w:ascii="宋体" w:hAnsi="宋体" w:cs="宋体" w:hint="eastAsia"/>
                <w:kern w:val="0"/>
                <w:szCs w:val="21"/>
              </w:rPr>
              <w:t>电池块外观仿真，采用轻质材质。卫星外部载荷零件，容易损坏或容易掉落的部件，应备1～2件相应的备用件。</w:t>
            </w:r>
          </w:p>
          <w:p w:rsidR="000327D7" w:rsidRDefault="00C626F9">
            <w:pPr>
              <w:widowControl/>
              <w:spacing w:line="380" w:lineRule="exact"/>
              <w:jc w:val="left"/>
              <w:rPr>
                <w:rFonts w:ascii="宋体" w:hAnsi="宋体" w:cs="宋体"/>
                <w:b/>
                <w:bCs/>
                <w:kern w:val="0"/>
                <w:szCs w:val="21"/>
              </w:rPr>
            </w:pPr>
            <w:r>
              <w:rPr>
                <w:rFonts w:ascii="宋体" w:hAnsi="宋体" w:cs="宋体" w:hint="eastAsia"/>
                <w:b/>
                <w:bCs/>
                <w:kern w:val="0"/>
                <w:szCs w:val="21"/>
              </w:rPr>
              <w:t>十一、北斗卫星导航创新应用</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1.背景介绍。通过文字和视频的方式对整个实验的实验原理和背景进行详细介绍，让学生通过这些对该实验有一个初步的了解。</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2.导航数据仿真模块。通过学生自行调整配置参数，让学生了解各类传感器的测量原理及仿真过程，掌握各类传感器的数据格式及解码方法。</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3.导航数据解算模块。通过导航数据解算模块，了解LEO增强GNSS定位的原理及效果，针对复杂环境下的自动驾驶，认识到单一传感器的局限性，并对比不同数量传感器的增强效果等全部北斗/低轨星座增强的多传感器组合导航定位。</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lastRenderedPageBreak/>
              <w:t>4.导航结果分析与评估。通过导航结果分析与评估模块前述操作中存在的问题，并在多次的仿真实训中积累经验直到正确完成全部实训过程，实现完整、真实情景化、包含数据处理闭环的实践教学过程。</w:t>
            </w:r>
          </w:p>
          <w:p w:rsidR="000327D7" w:rsidRDefault="00C626F9">
            <w:pPr>
              <w:widowControl/>
              <w:spacing w:line="380" w:lineRule="exact"/>
              <w:jc w:val="left"/>
              <w:rPr>
                <w:rFonts w:ascii="宋体" w:hAnsi="宋体" w:cs="宋体"/>
                <w:b/>
                <w:bCs/>
                <w:kern w:val="0"/>
                <w:szCs w:val="21"/>
              </w:rPr>
            </w:pPr>
            <w:r>
              <w:rPr>
                <w:rFonts w:ascii="宋体" w:hAnsi="宋体" w:cs="宋体" w:hint="eastAsia"/>
                <w:b/>
                <w:bCs/>
                <w:kern w:val="0"/>
                <w:szCs w:val="21"/>
              </w:rPr>
              <w:t>十二、接收机虚拟拆装训练</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北斗接收机是指用于接受北斗导航信号并解算位置、速度、时间等信息的设备。它是北斗卫星导航系统的核心组成部分，是实现导航定位、数据通信、时间同步等应用的重要设备。</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且由于北斗导航广泛应用于农业农机、渔船、车载导航等各个方面，而这些设备的信号接收均离不开接收机。且对于职业院校的学生来说，极有可能从事于接收机的装配、维修等工作岗位，因此在拆装训练上选择北斗接收机进行讲解和学习，提高学生对接收机的设备组成、原理的了解，并掌握一定的接收机故障现象和维修方法，便于后续的工作确定及职业规划，提高学校就业率。</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具体培训内容如下：</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1、不同接收机的种类介绍、应用场景介绍，文字+视频为主</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2、典型接收机功能模块及原理培训资源：以3D形式，学习介绍每个模块功能</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3、典型接收机3D模型拆装训练资源：以3D形式，对接收机的部件进行拆装训练</w:t>
            </w:r>
          </w:p>
          <w:p w:rsidR="000327D7" w:rsidRDefault="00C626F9">
            <w:pPr>
              <w:widowControl/>
              <w:spacing w:line="380" w:lineRule="exact"/>
              <w:jc w:val="left"/>
              <w:rPr>
                <w:rFonts w:ascii="宋体" w:hAnsi="宋体" w:cs="宋体"/>
                <w:b/>
                <w:bCs/>
                <w:kern w:val="0"/>
                <w:szCs w:val="21"/>
              </w:rPr>
            </w:pPr>
            <w:r>
              <w:rPr>
                <w:rFonts w:ascii="宋体" w:hAnsi="宋体" w:cs="宋体" w:hint="eastAsia"/>
                <w:b/>
                <w:bCs/>
                <w:kern w:val="0"/>
                <w:szCs w:val="21"/>
              </w:rPr>
              <w:lastRenderedPageBreak/>
              <w:t>▲十三、立方星虚拟拆装训练</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卫星种类很多，按用途来划分，人造卫星可以分为通信卫星、气象卫星、侦察卫星、导航卫星、测地卫星、截击卫星等。按照发射质量划分为小卫星、中卫星和大卫星等。从虚拟培训的角度看，本次选择典型的立方星作为虚拟培训对象。</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立方星是一种小卫星，广泛应用于大学的航天科学研究与教育领域。它具有成本低、功能密度大、研制周期短、入轨快等特点。立方</w:t>
            </w:r>
            <w:proofErr w:type="gramStart"/>
            <w:r>
              <w:rPr>
                <w:rFonts w:ascii="宋体" w:hAnsi="宋体" w:cs="宋体" w:hint="eastAsia"/>
                <w:kern w:val="0"/>
                <w:szCs w:val="21"/>
              </w:rPr>
              <w:t>星采用</w:t>
            </w:r>
            <w:proofErr w:type="gramEnd"/>
            <w:r>
              <w:rPr>
                <w:rFonts w:ascii="宋体" w:hAnsi="宋体" w:cs="宋体" w:hint="eastAsia"/>
                <w:kern w:val="0"/>
                <w:szCs w:val="21"/>
              </w:rPr>
              <w:t>边长为10厘米的立方体构型，即1U（1个单元），其质量不超过1.33千克。根据任务需求，立方星的结构</w:t>
            </w:r>
            <w:proofErr w:type="gramStart"/>
            <w:r>
              <w:rPr>
                <w:rFonts w:ascii="宋体" w:hAnsi="宋体" w:cs="宋体" w:hint="eastAsia"/>
                <w:kern w:val="0"/>
                <w:szCs w:val="21"/>
              </w:rPr>
              <w:t>可以沿横纵轴</w:t>
            </w:r>
            <w:proofErr w:type="gramEnd"/>
            <w:r>
              <w:rPr>
                <w:rFonts w:ascii="宋体" w:hAnsi="宋体" w:cs="宋体" w:hint="eastAsia"/>
                <w:kern w:val="0"/>
                <w:szCs w:val="21"/>
              </w:rPr>
              <w:t>扩展单元数目，形成更复杂的2U、3U、6U，甚至12U及以上构型。</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立方星一般为小卫星，但麻雀虽小五脏俱全，其同样含有结构模块、通信模块、电源模块、热控模块、星</w:t>
            </w:r>
            <w:proofErr w:type="gramStart"/>
            <w:r>
              <w:rPr>
                <w:rFonts w:ascii="宋体" w:hAnsi="宋体" w:cs="宋体" w:hint="eastAsia"/>
                <w:kern w:val="0"/>
                <w:szCs w:val="21"/>
              </w:rPr>
              <w:t>务</w:t>
            </w:r>
            <w:proofErr w:type="gramEnd"/>
            <w:r>
              <w:rPr>
                <w:rFonts w:ascii="宋体" w:hAnsi="宋体" w:cs="宋体" w:hint="eastAsia"/>
                <w:kern w:val="0"/>
                <w:szCs w:val="21"/>
              </w:rPr>
              <w:t>系统、姿态控制系统等内容，通过对立方星的学习，可大大提升学生对卫星的了解和熟悉程度</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具体资源内容如下：</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1、立方星介绍、应用场景介绍，文字+视频为主；</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2、立方</w:t>
            </w:r>
            <w:proofErr w:type="gramStart"/>
            <w:r>
              <w:rPr>
                <w:rFonts w:ascii="宋体" w:hAnsi="宋体" w:cs="宋体" w:hint="eastAsia"/>
                <w:kern w:val="0"/>
                <w:szCs w:val="21"/>
              </w:rPr>
              <w:t>星典型</w:t>
            </w:r>
            <w:proofErr w:type="gramEnd"/>
            <w:r>
              <w:rPr>
                <w:rFonts w:ascii="宋体" w:hAnsi="宋体" w:cs="宋体" w:hint="eastAsia"/>
                <w:kern w:val="0"/>
                <w:szCs w:val="21"/>
              </w:rPr>
              <w:t>功能模块及原理培训资源：以3D形式，学习介绍每个模块功能；</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3、立方星3D模型拆装训练资源：以3D形式，对接收机的部件进行拆装训练；</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lastRenderedPageBreak/>
              <w:t>4、</w:t>
            </w:r>
            <w:proofErr w:type="gramStart"/>
            <w:r>
              <w:rPr>
                <w:rFonts w:ascii="宋体" w:hAnsi="宋体" w:cs="宋体" w:hint="eastAsia"/>
                <w:kern w:val="0"/>
                <w:szCs w:val="21"/>
              </w:rPr>
              <w:t>立方星除虚拟</w:t>
            </w:r>
            <w:proofErr w:type="gramEnd"/>
            <w:r>
              <w:rPr>
                <w:rFonts w:ascii="宋体" w:hAnsi="宋体" w:cs="宋体" w:hint="eastAsia"/>
                <w:kern w:val="0"/>
                <w:szCs w:val="21"/>
              </w:rPr>
              <w:t>模型外，还包括实物训练相关的材料，实物模型的具体参数如下：</w:t>
            </w:r>
          </w:p>
          <w:p w:rsidR="000327D7" w:rsidRDefault="00C626F9">
            <w:pPr>
              <w:pStyle w:val="a5"/>
              <w:widowControl/>
              <w:spacing w:line="380" w:lineRule="exact"/>
              <w:jc w:val="left"/>
              <w:rPr>
                <w:rFonts w:ascii="宋体" w:hAnsi="宋体" w:cs="宋体"/>
                <w:kern w:val="0"/>
                <w:szCs w:val="21"/>
              </w:rPr>
            </w:pPr>
            <w:r>
              <w:rPr>
                <w:rFonts w:ascii="宋体" w:hAnsi="宋体" w:cs="宋体" w:hint="eastAsia"/>
                <w:kern w:val="0"/>
                <w:szCs w:val="21"/>
              </w:rPr>
              <w:t>尺寸大小不低于2U</w:t>
            </w:r>
          </w:p>
          <w:p w:rsidR="000327D7" w:rsidRDefault="00C626F9">
            <w:pPr>
              <w:pStyle w:val="a5"/>
              <w:widowControl/>
              <w:spacing w:line="380" w:lineRule="exact"/>
              <w:jc w:val="left"/>
              <w:rPr>
                <w:rFonts w:ascii="宋体" w:hAnsi="宋体" w:cs="宋体"/>
                <w:kern w:val="0"/>
                <w:szCs w:val="21"/>
              </w:rPr>
            </w:pPr>
            <w:r>
              <w:rPr>
                <w:rFonts w:ascii="宋体" w:hAnsi="宋体" w:cs="宋体" w:hint="eastAsia"/>
                <w:kern w:val="0"/>
                <w:szCs w:val="21"/>
              </w:rPr>
              <w:t xml:space="preserve">通讯模块具有2.4GHz ESP32-CAM WiFi视频传输模块或5.8GHz </w:t>
            </w:r>
            <w:proofErr w:type="gramStart"/>
            <w:r>
              <w:rPr>
                <w:rFonts w:ascii="宋体" w:hAnsi="宋体" w:cs="宋体" w:hint="eastAsia"/>
                <w:kern w:val="0"/>
                <w:szCs w:val="21"/>
              </w:rPr>
              <w:t>图传模块</w:t>
            </w:r>
            <w:proofErr w:type="gramEnd"/>
          </w:p>
          <w:p w:rsidR="000327D7" w:rsidRDefault="00C626F9" w:rsidP="00C9386F">
            <w:pPr>
              <w:pStyle w:val="a5"/>
              <w:widowControl/>
              <w:spacing w:line="380" w:lineRule="exact"/>
              <w:ind w:leftChars="195" w:left="428" w:hangingChars="9" w:hanging="19"/>
              <w:jc w:val="left"/>
              <w:rPr>
                <w:rFonts w:ascii="宋体" w:hAnsi="宋体" w:cs="宋体"/>
                <w:kern w:val="0"/>
                <w:szCs w:val="21"/>
              </w:rPr>
            </w:pPr>
            <w:r>
              <w:rPr>
                <w:rFonts w:ascii="宋体" w:hAnsi="宋体" w:cs="宋体" w:hint="eastAsia"/>
                <w:kern w:val="0"/>
                <w:szCs w:val="21"/>
              </w:rPr>
              <w:t>电源模块采用太阳能板、充电升压一体模块移动电源主板以及带保护板的3.7V聚合物锂电池。</w:t>
            </w:r>
          </w:p>
          <w:p w:rsidR="000327D7" w:rsidRDefault="00C626F9">
            <w:pPr>
              <w:widowControl/>
              <w:spacing w:line="380" w:lineRule="exact"/>
              <w:jc w:val="left"/>
              <w:rPr>
                <w:rFonts w:ascii="宋体" w:hAnsi="宋体" w:cs="宋体"/>
                <w:b/>
                <w:bCs/>
                <w:kern w:val="0"/>
                <w:szCs w:val="21"/>
              </w:rPr>
            </w:pPr>
            <w:r>
              <w:rPr>
                <w:rFonts w:ascii="宋体" w:hAnsi="宋体" w:cs="宋体" w:hint="eastAsia"/>
                <w:b/>
                <w:bCs/>
                <w:kern w:val="0"/>
                <w:szCs w:val="21"/>
              </w:rPr>
              <w:t>十四、接收机故障检测与排除训练</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第一部分完成了对接收机和立方星的培训讲解，从后续</w:t>
            </w:r>
            <w:proofErr w:type="gramStart"/>
            <w:r>
              <w:rPr>
                <w:rFonts w:ascii="宋体" w:hAnsi="宋体" w:cs="宋体" w:hint="eastAsia"/>
                <w:kern w:val="0"/>
                <w:szCs w:val="21"/>
              </w:rPr>
              <w:t>广信职院</w:t>
            </w:r>
            <w:proofErr w:type="gramEnd"/>
            <w:r>
              <w:rPr>
                <w:rFonts w:ascii="宋体" w:hAnsi="宋体" w:cs="宋体" w:hint="eastAsia"/>
                <w:kern w:val="0"/>
                <w:szCs w:val="21"/>
              </w:rPr>
              <w:t>的学生就业来讲，接收机的故障检测与维修将会是一个重要的就业方向，因此针对接收的典型故障，进行检测与排故训练，提升学生操作技能。</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接收机故障检测与排除训练的内容如下：</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1、常见的接收机故障类型、产生原因及其影响；</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2、故障诊断方法训练资源；</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3、故障现象识别训练资源；</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4、维修操作规范及故障修复方法训练资源。</w:t>
            </w:r>
          </w:p>
          <w:p w:rsidR="000327D7" w:rsidRDefault="00C626F9">
            <w:pPr>
              <w:widowControl/>
              <w:spacing w:line="380" w:lineRule="exact"/>
              <w:jc w:val="left"/>
              <w:rPr>
                <w:rFonts w:ascii="宋体" w:hAnsi="宋体" w:cs="宋体"/>
                <w:b/>
                <w:bCs/>
                <w:kern w:val="0"/>
                <w:szCs w:val="21"/>
              </w:rPr>
            </w:pPr>
            <w:r>
              <w:rPr>
                <w:rFonts w:ascii="宋体" w:hAnsi="宋体" w:cs="宋体" w:hint="eastAsia"/>
                <w:b/>
                <w:bCs/>
                <w:kern w:val="0"/>
                <w:szCs w:val="21"/>
              </w:rPr>
              <w:t>十五、创新创业思维培养</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导师可在系统中提出创业相关问题或发布相关任务，学生可以回复讨论。激发学生的创新思维，同时增加动手能力，实现能力和思维的双重提升。</w:t>
            </w:r>
          </w:p>
          <w:p w:rsidR="000327D7" w:rsidRDefault="00C626F9">
            <w:pPr>
              <w:widowControl/>
              <w:spacing w:line="380" w:lineRule="exact"/>
              <w:jc w:val="left"/>
              <w:rPr>
                <w:rFonts w:ascii="宋体" w:hAnsi="宋体" w:cs="宋体"/>
                <w:b/>
                <w:bCs/>
                <w:kern w:val="0"/>
                <w:szCs w:val="21"/>
              </w:rPr>
            </w:pPr>
            <w:r>
              <w:rPr>
                <w:rFonts w:ascii="宋体" w:hAnsi="宋体" w:cs="宋体" w:hint="eastAsia"/>
                <w:b/>
                <w:bCs/>
                <w:kern w:val="0"/>
                <w:szCs w:val="21"/>
              </w:rPr>
              <w:t>十六、应用考核</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1、基础知识掌握考核模块：构</w:t>
            </w:r>
            <w:r>
              <w:rPr>
                <w:rFonts w:ascii="宋体" w:hAnsi="宋体" w:cs="宋体" w:hint="eastAsia"/>
                <w:kern w:val="0"/>
                <w:szCs w:val="21"/>
              </w:rPr>
              <w:lastRenderedPageBreak/>
              <w:t>建选择、填空题库，充分考核对基础知识的掌握程度；</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2、典型故障识别考核模块：以3D实际操作进行考核，根据操作步骤及内容确定分值；</w:t>
            </w:r>
          </w:p>
          <w:p w:rsidR="000327D7" w:rsidRDefault="00C626F9">
            <w:pPr>
              <w:widowControl/>
              <w:spacing w:line="380" w:lineRule="exact"/>
              <w:jc w:val="left"/>
              <w:rPr>
                <w:rFonts w:ascii="宋体" w:hAnsi="宋体" w:cs="宋体"/>
                <w:kern w:val="0"/>
                <w:szCs w:val="21"/>
              </w:rPr>
            </w:pPr>
            <w:r>
              <w:rPr>
                <w:rFonts w:ascii="宋体" w:hAnsi="宋体" w:cs="宋体" w:hint="eastAsia"/>
                <w:kern w:val="0"/>
                <w:szCs w:val="21"/>
              </w:rPr>
              <w:t>3、故障修复操作模块：以3D实际操作进行考核，能准确找到并排除故障；</w:t>
            </w:r>
          </w:p>
          <w:p w:rsidR="000327D7" w:rsidRDefault="00C626F9">
            <w:pPr>
              <w:widowControl/>
              <w:spacing w:line="380" w:lineRule="exact"/>
              <w:jc w:val="left"/>
              <w:rPr>
                <w:rFonts w:ascii="宋体" w:hAnsi="宋体" w:cs="宋体"/>
                <w:szCs w:val="21"/>
                <w:highlight w:val="yellow"/>
              </w:rPr>
            </w:pPr>
            <w:r>
              <w:rPr>
                <w:rFonts w:ascii="宋体" w:hAnsi="宋体" w:cs="宋体" w:hint="eastAsia"/>
                <w:kern w:val="0"/>
                <w:szCs w:val="21"/>
              </w:rPr>
              <w:t>4、考核系统开发：系统自动记录学生的交互操作，并依据设定分值整体评定学习人员的操作能力。</w:t>
            </w:r>
          </w:p>
        </w:tc>
        <w:tc>
          <w:tcPr>
            <w:tcW w:w="1613"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tcPr>
          <w:p w:rsidR="000327D7" w:rsidRDefault="00C626F9">
            <w:pPr>
              <w:widowControl/>
              <w:spacing w:line="380" w:lineRule="exact"/>
              <w:jc w:val="left"/>
              <w:rPr>
                <w:rFonts w:ascii="宋体" w:eastAsia="宋体" w:hAnsi="宋体" w:cs="宋体"/>
                <w:b/>
                <w:bCs/>
                <w:kern w:val="0"/>
                <w:szCs w:val="21"/>
              </w:rPr>
            </w:pPr>
            <w:r>
              <w:rPr>
                <w:rFonts w:ascii="宋体" w:eastAsia="宋体" w:hAnsi="宋体" w:cs="宋体" w:hint="eastAsia"/>
                <w:b/>
                <w:bCs/>
                <w:kern w:val="0"/>
                <w:szCs w:val="21"/>
              </w:rPr>
              <w:lastRenderedPageBreak/>
              <w:t>一、四大卫星导航系统介绍</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核心目的为结合课本所学习内容，构建文字、视频、3D等多样化的展示可操作手段，使学习了解四大导航系统，</w:t>
            </w:r>
            <w:proofErr w:type="gramStart"/>
            <w:r>
              <w:rPr>
                <w:rFonts w:ascii="宋体" w:eastAsia="宋体" w:hAnsi="宋体" w:cs="宋体" w:hint="eastAsia"/>
                <w:kern w:val="0"/>
                <w:szCs w:val="21"/>
              </w:rPr>
              <w:t>掌握四</w:t>
            </w:r>
            <w:proofErr w:type="gramEnd"/>
            <w:r>
              <w:rPr>
                <w:rFonts w:ascii="宋体" w:eastAsia="宋体" w:hAnsi="宋体" w:cs="宋体" w:hint="eastAsia"/>
                <w:kern w:val="0"/>
                <w:szCs w:val="21"/>
              </w:rPr>
              <w:t>大导航系统的名称、地域、基本作用、优缺点等。</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具体建设内容如下：</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1、四大导航系统文字+视频介绍资源1份，内容涵盖四大卫星导航系统（GPS、GLONASS、BDS、Galileo）的起源、发展历程、技术特点、应用领域等方面。这些资料应基于权威的数据和文献，确保信息的准确性和权威性；</w:t>
            </w:r>
          </w:p>
          <w:p w:rsidR="000327D7" w:rsidRDefault="00C626F9">
            <w:pPr>
              <w:widowControl/>
              <w:spacing w:line="380" w:lineRule="exact"/>
              <w:ind w:firstLineChars="200" w:firstLine="420"/>
              <w:jc w:val="left"/>
              <w:rPr>
                <w:rFonts w:ascii="宋体" w:eastAsia="宋体" w:hAnsi="宋体" w:cs="宋体"/>
                <w:kern w:val="0"/>
                <w:szCs w:val="21"/>
              </w:rPr>
            </w:pPr>
            <w:r>
              <w:rPr>
                <w:rFonts w:ascii="宋体" w:eastAsia="宋体" w:hAnsi="宋体" w:cs="宋体" w:hint="eastAsia"/>
                <w:kern w:val="0"/>
                <w:szCs w:val="21"/>
              </w:rPr>
              <w:t>通过文字+视频+3D动画相结合的展现形式。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2、四大导航系统3D模型构建：包括地球模型、导航卫星模型、轨道模型等内容，并进</w:t>
            </w:r>
            <w:r>
              <w:rPr>
                <w:rFonts w:ascii="宋体" w:eastAsia="宋体" w:hAnsi="宋体" w:cs="宋体" w:hint="eastAsia"/>
                <w:kern w:val="0"/>
                <w:szCs w:val="21"/>
              </w:rPr>
              <w:lastRenderedPageBreak/>
              <w:t>行灯光、贴图的渲染。同时根据卫星的实际运行轨道，构建相应的3D轨道模型。这些模型应能够动态展示卫星在地球周围的运行轨迹，帮助学生理解卫星导航系统的空间覆盖范围和信号传输机制；</w:t>
            </w:r>
          </w:p>
          <w:p w:rsidR="000327D7" w:rsidRDefault="00C626F9">
            <w:pPr>
              <w:widowControl/>
              <w:spacing w:line="380" w:lineRule="exact"/>
              <w:ind w:firstLineChars="200" w:firstLine="420"/>
              <w:jc w:val="left"/>
              <w:rPr>
                <w:rFonts w:ascii="宋体" w:eastAsia="宋体" w:hAnsi="宋体" w:cs="宋体"/>
                <w:kern w:val="0"/>
                <w:szCs w:val="21"/>
              </w:rPr>
            </w:pPr>
            <w:r>
              <w:rPr>
                <w:rFonts w:ascii="宋体" w:eastAsia="宋体" w:hAnsi="宋体" w:cs="宋体" w:hint="eastAsia"/>
                <w:kern w:val="0"/>
                <w:szCs w:val="21"/>
              </w:rPr>
              <w:t>通过3D模型+结构组成+原理3D动画+文字语音相结合的展现形式。</w:t>
            </w:r>
          </w:p>
          <w:p w:rsidR="000327D7" w:rsidRDefault="000327D7">
            <w:pPr>
              <w:widowControl/>
              <w:spacing w:line="380" w:lineRule="exact"/>
              <w:jc w:val="left"/>
              <w:rPr>
                <w:rFonts w:ascii="宋体" w:eastAsia="宋体" w:hAnsi="宋体" w:cs="宋体"/>
                <w:kern w:val="0"/>
                <w:szCs w:val="21"/>
              </w:rPr>
            </w:pP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3、四大导航系统的训练系统：在训练系统中实现与3D模型的交互功能，如控制显示和隐藏不同导航系统的卫星和轨道。学生可以通过这些操作，深入了解各个导航系统的特点和差异。通过虚拟仿真技术，模拟卫星导航系统的定位和导航过程。学生可以在虚拟环境中进行定位、导航等实际操作，从而加深对卫星导航系统工作原理和应用场景的理解。</w:t>
            </w:r>
          </w:p>
          <w:p w:rsidR="000327D7" w:rsidRDefault="00C626F9">
            <w:pPr>
              <w:widowControl/>
              <w:spacing w:line="380" w:lineRule="exact"/>
              <w:ind w:firstLineChars="200" w:firstLine="420"/>
              <w:jc w:val="left"/>
              <w:rPr>
                <w:rFonts w:ascii="宋体" w:eastAsia="宋体" w:hAnsi="宋体" w:cs="宋体"/>
                <w:kern w:val="0"/>
                <w:szCs w:val="21"/>
              </w:rPr>
            </w:pPr>
            <w:r>
              <w:rPr>
                <w:rFonts w:ascii="宋体" w:eastAsia="宋体" w:hAnsi="宋体" w:cs="宋体" w:hint="eastAsia"/>
                <w:kern w:val="0"/>
                <w:szCs w:val="21"/>
              </w:rPr>
              <w:t>通过3D模型+原理3D动画+文字语音相结合的展现形式，并通过VR进行交互。</w:t>
            </w:r>
          </w:p>
          <w:p w:rsidR="000327D7" w:rsidRDefault="000327D7">
            <w:pPr>
              <w:widowControl/>
              <w:spacing w:line="380" w:lineRule="exact"/>
              <w:jc w:val="left"/>
              <w:rPr>
                <w:rFonts w:ascii="宋体" w:eastAsia="宋体" w:hAnsi="宋体" w:cs="宋体"/>
                <w:kern w:val="0"/>
                <w:szCs w:val="21"/>
              </w:rPr>
            </w:pP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b/>
                <w:bCs/>
                <w:kern w:val="0"/>
                <w:szCs w:val="21"/>
              </w:rPr>
              <w:t>二、认识北斗卫星导航系统</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通过对中国历史中的导航定位技术的发展，包括北斗1号、2号、3号的发展历程的学习，了解北斗导航系统。</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主要建设内容如下：</w:t>
            </w:r>
          </w:p>
          <w:p w:rsidR="000327D7" w:rsidRDefault="00C626F9">
            <w:pPr>
              <w:pStyle w:val="a5"/>
              <w:widowControl/>
              <w:numPr>
                <w:ilvl w:val="0"/>
                <w:numId w:val="2"/>
              </w:numPr>
              <w:spacing w:line="380" w:lineRule="exact"/>
              <w:ind w:firstLineChars="0"/>
              <w:jc w:val="left"/>
              <w:rPr>
                <w:rFonts w:ascii="宋体" w:eastAsia="宋体" w:hAnsi="宋体" w:cs="宋体"/>
                <w:kern w:val="0"/>
                <w:szCs w:val="21"/>
              </w:rPr>
            </w:pPr>
            <w:r>
              <w:rPr>
                <w:rFonts w:ascii="宋体" w:eastAsia="宋体" w:hAnsi="宋体" w:cs="宋体" w:hint="eastAsia"/>
                <w:kern w:val="0"/>
                <w:szCs w:val="21"/>
              </w:rPr>
              <w:t>文字及视频介绍导航定位技术的发展历程，包括</w:t>
            </w:r>
            <w:r>
              <w:rPr>
                <w:rFonts w:ascii="宋体" w:eastAsia="宋体" w:hAnsi="宋体" w:cs="宋体" w:hint="eastAsia"/>
                <w:kern w:val="0"/>
                <w:szCs w:val="21"/>
              </w:rPr>
              <w:lastRenderedPageBreak/>
              <w:t>指南车、司南模型、六分仪等方式；</w:t>
            </w:r>
          </w:p>
          <w:p w:rsidR="000327D7" w:rsidRDefault="00C626F9">
            <w:pPr>
              <w:widowControl/>
              <w:spacing w:line="380" w:lineRule="exact"/>
              <w:ind w:firstLineChars="200" w:firstLine="420"/>
              <w:jc w:val="left"/>
              <w:rPr>
                <w:rFonts w:ascii="宋体" w:eastAsia="宋体" w:hAnsi="宋体" w:cs="宋体"/>
                <w:kern w:val="0"/>
                <w:szCs w:val="21"/>
              </w:rPr>
            </w:pPr>
            <w:r>
              <w:rPr>
                <w:rFonts w:ascii="宋体" w:eastAsia="宋体" w:hAnsi="宋体" w:cs="宋体" w:hint="eastAsia"/>
              </w:rPr>
              <w:t>通过文字+视频+3D动画相结合的展现形式；</w:t>
            </w:r>
          </w:p>
          <w:p w:rsidR="000327D7" w:rsidRDefault="00C626F9">
            <w:pPr>
              <w:pStyle w:val="a5"/>
              <w:widowControl/>
              <w:numPr>
                <w:ilvl w:val="0"/>
                <w:numId w:val="2"/>
              </w:numPr>
              <w:spacing w:line="380" w:lineRule="exact"/>
              <w:ind w:firstLineChars="0"/>
              <w:jc w:val="left"/>
              <w:rPr>
                <w:rFonts w:ascii="宋体" w:eastAsia="宋体" w:hAnsi="宋体" w:cs="宋体"/>
                <w:kern w:val="0"/>
                <w:szCs w:val="21"/>
              </w:rPr>
            </w:pPr>
            <w:r>
              <w:rPr>
                <w:rFonts w:ascii="宋体" w:eastAsia="宋体" w:hAnsi="宋体" w:cs="宋体" w:hint="eastAsia"/>
                <w:kern w:val="0"/>
                <w:szCs w:val="21"/>
              </w:rPr>
              <w:t>文字及视频介绍北斗导航系统的发展历程，从北斗1号到3号的发展历程，北斗导航3大功能；</w:t>
            </w:r>
          </w:p>
          <w:p w:rsidR="000327D7" w:rsidRDefault="00C626F9">
            <w:pPr>
              <w:widowControl/>
              <w:spacing w:line="380" w:lineRule="exact"/>
              <w:ind w:firstLineChars="200" w:firstLine="420"/>
              <w:jc w:val="left"/>
              <w:rPr>
                <w:rFonts w:ascii="宋体" w:eastAsia="宋体" w:hAnsi="宋体" w:cs="宋体"/>
                <w:kern w:val="0"/>
                <w:szCs w:val="21"/>
              </w:rPr>
            </w:pPr>
            <w:r>
              <w:rPr>
                <w:rFonts w:ascii="宋体" w:eastAsia="宋体" w:hAnsi="宋体" w:cs="宋体" w:hint="eastAsia"/>
              </w:rPr>
              <w:t>通过文字+视频+3D动画相结合的展现形式；</w:t>
            </w:r>
          </w:p>
          <w:p w:rsidR="000327D7" w:rsidRDefault="00C626F9">
            <w:pPr>
              <w:pStyle w:val="a5"/>
              <w:widowControl/>
              <w:spacing w:line="380" w:lineRule="exact"/>
              <w:ind w:firstLineChars="0" w:firstLine="0"/>
              <w:jc w:val="left"/>
              <w:rPr>
                <w:rFonts w:ascii="宋体" w:eastAsia="宋体" w:hAnsi="宋体" w:cs="宋体"/>
                <w:kern w:val="0"/>
                <w:szCs w:val="21"/>
              </w:rPr>
            </w:pPr>
            <w:r>
              <w:rPr>
                <w:rFonts w:ascii="宋体" w:eastAsia="宋体" w:hAnsi="宋体" w:cs="宋体" w:hint="eastAsia"/>
                <w:kern w:val="0"/>
                <w:szCs w:val="21"/>
              </w:rPr>
              <w:t>3、北斗3号导航3D模型运行原理展示，以及GEO、IGSO、MEO轨道的3D交互式培训资源建设</w:t>
            </w:r>
          </w:p>
          <w:p w:rsidR="000327D7" w:rsidRDefault="00C626F9">
            <w:pPr>
              <w:widowControl/>
              <w:spacing w:line="380" w:lineRule="exact"/>
              <w:ind w:firstLineChars="200" w:firstLine="420"/>
              <w:jc w:val="left"/>
              <w:rPr>
                <w:rFonts w:ascii="宋体" w:eastAsia="宋体" w:hAnsi="宋体" w:cs="宋体"/>
                <w:kern w:val="0"/>
                <w:szCs w:val="21"/>
              </w:rPr>
            </w:pPr>
            <w:r>
              <w:rPr>
                <w:rFonts w:ascii="宋体" w:eastAsia="宋体" w:hAnsi="宋体" w:cs="宋体" w:hint="eastAsia"/>
              </w:rPr>
              <w:t>通过3D模型+结构组成+原理3D动画+文字语音相结合的展现形式，并通过VR眼镜进行交互；</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4、北斗导航系统的应用领域介绍。根据不同的功能需求，介绍北斗在不同的场景和环境下的应用领域。</w:t>
            </w:r>
            <w:r>
              <w:rPr>
                <w:rFonts w:ascii="宋体" w:eastAsia="宋体" w:hAnsi="宋体" w:cs="宋体" w:hint="eastAsia"/>
              </w:rPr>
              <w:t>至少包含2个领域。通过文字+视频+3D动画相结合的展现形式。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5、具备北斗卫星一号、二号和三号交互案例，能够在VR眼镜中呈现，展示内容包括概述、分类、布局和定位能力等内容。卫星组成结构完整，外观逼真，画面清晰度高。</w:t>
            </w:r>
          </w:p>
          <w:p w:rsidR="000327D7" w:rsidRDefault="00C626F9">
            <w:pPr>
              <w:widowControl/>
              <w:spacing w:line="380" w:lineRule="exact"/>
              <w:ind w:firstLineChars="200" w:firstLine="420"/>
              <w:jc w:val="left"/>
              <w:rPr>
                <w:rFonts w:ascii="宋体" w:eastAsia="宋体" w:hAnsi="宋体" w:cs="宋体"/>
                <w:kern w:val="0"/>
                <w:szCs w:val="21"/>
              </w:rPr>
            </w:pPr>
            <w:r>
              <w:rPr>
                <w:rFonts w:ascii="宋体" w:eastAsia="宋体" w:hAnsi="宋体" w:cs="宋体" w:hint="eastAsia"/>
                <w:kern w:val="0"/>
                <w:szCs w:val="21"/>
              </w:rPr>
              <w:t>通过文字+结构组成+3D动画相结合的展现形式。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6、其中部分介绍课程内容细节参考如下：</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北斗三号概述</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北斗卫星导航系统是中国自</w:t>
            </w:r>
            <w:r>
              <w:rPr>
                <w:rFonts w:ascii="宋体" w:eastAsia="宋体" w:hAnsi="宋体" w:cs="宋体" w:hint="eastAsia"/>
                <w:kern w:val="0"/>
                <w:szCs w:val="21"/>
              </w:rPr>
              <w:lastRenderedPageBreak/>
              <w:t xml:space="preserve">主研发的卫星定位系统。北斗三号是其最新版本，是目前世界上最大规模的卫星导航系统之一，由全球5颗地球同步卫星和30颗非地球同步卫星组成。 </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北斗三号卫星分类</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北斗三号卫星分为地球同步轨道卫星和非地球同步轨道卫星两种。地球同步轨道卫星可以提供更加精准的导航信号，常用于高精度应用场景；非地球同步轨道卫星则可以增加覆盖面积，常用于全球性导航服务。</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北斗三号卫星布局</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北斗三号卫星按照功能和任务需求被分配到不同的轨道上，地球同步卫星位于轨道倾角55度的倾斜地球同步轨道上，非地球同步卫星位于距地球36,000公里的中圆轨道和倾斜轨道上。</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北斗三号卫星定位能力</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北斗三号卫星采用多点定位技术，能够提供高精度的位置、速度和时间信息。在全球范围内，北斗三号卫星最大定位误差小于10米，可以满足众多应用领域的需求。</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b/>
                <w:bCs/>
                <w:kern w:val="0"/>
                <w:szCs w:val="21"/>
              </w:rPr>
              <w:t>三、导航定位功能详细介绍</w:t>
            </w:r>
          </w:p>
          <w:p w:rsidR="000327D7" w:rsidRDefault="00C626F9">
            <w:pPr>
              <w:widowControl/>
              <w:spacing w:line="380" w:lineRule="exact"/>
              <w:ind w:firstLineChars="200" w:firstLine="420"/>
              <w:jc w:val="left"/>
              <w:rPr>
                <w:rFonts w:ascii="宋体" w:eastAsia="宋体" w:hAnsi="宋体" w:cs="宋体"/>
                <w:kern w:val="0"/>
                <w:szCs w:val="21"/>
              </w:rPr>
            </w:pPr>
            <w:r>
              <w:rPr>
                <w:rFonts w:ascii="宋体" w:eastAsia="宋体" w:hAnsi="宋体" w:cs="宋体" w:hint="eastAsia"/>
                <w:kern w:val="0"/>
                <w:szCs w:val="21"/>
              </w:rPr>
              <w:t>1、导航定位原理介绍：至少包含卫星、基站、惯性、无线电导航等4种定位原理介绍；</w:t>
            </w:r>
            <w:r>
              <w:rPr>
                <w:rFonts w:ascii="宋体" w:eastAsia="宋体" w:hAnsi="宋体" w:cs="宋体" w:hint="eastAsia"/>
              </w:rPr>
              <w:t>通过文字+视频+3D动画相结合的展现形式；</w:t>
            </w:r>
          </w:p>
          <w:p w:rsidR="000327D7" w:rsidRDefault="00C626F9">
            <w:pPr>
              <w:widowControl/>
              <w:spacing w:line="380" w:lineRule="exact"/>
              <w:ind w:firstLineChars="200" w:firstLine="420"/>
              <w:jc w:val="left"/>
              <w:rPr>
                <w:rFonts w:ascii="宋体" w:eastAsia="宋体" w:hAnsi="宋体" w:cs="宋体"/>
              </w:rPr>
            </w:pPr>
            <w:r>
              <w:rPr>
                <w:rFonts w:ascii="宋体" w:eastAsia="宋体" w:hAnsi="宋体" w:cs="宋体" w:hint="eastAsia"/>
                <w:kern w:val="0"/>
                <w:szCs w:val="21"/>
              </w:rPr>
              <w:lastRenderedPageBreak/>
              <w:t>2、导航定位设备组成：北斗导航相关设备3D模型，并制作3D培训类资源，</w:t>
            </w:r>
            <w:r>
              <w:rPr>
                <w:rFonts w:ascii="宋体" w:eastAsia="宋体" w:hAnsi="宋体" w:cs="宋体" w:hint="eastAsia"/>
              </w:rPr>
              <w:t>至少包含卫星信号接收天线、射频前端、基带处理器等模型，并能够进行放大缩小、旋转平移等交互操作。</w:t>
            </w:r>
          </w:p>
          <w:p w:rsidR="000327D7" w:rsidRDefault="00C626F9">
            <w:pPr>
              <w:widowControl/>
              <w:spacing w:line="380" w:lineRule="exact"/>
              <w:ind w:firstLineChars="200" w:firstLine="420"/>
              <w:jc w:val="left"/>
              <w:rPr>
                <w:rFonts w:ascii="宋体" w:eastAsia="宋体" w:hAnsi="宋体" w:cs="宋体"/>
                <w:kern w:val="0"/>
                <w:szCs w:val="21"/>
              </w:rPr>
            </w:pPr>
            <w:r>
              <w:rPr>
                <w:rFonts w:ascii="宋体" w:eastAsia="宋体" w:hAnsi="宋体" w:cs="宋体" w:hint="eastAsia"/>
              </w:rPr>
              <w:t>通过3D模型+结构组成+文字语音相结合的展现形式。</w:t>
            </w:r>
          </w:p>
          <w:p w:rsidR="000327D7" w:rsidRDefault="00C626F9">
            <w:pPr>
              <w:widowControl/>
              <w:spacing w:line="380" w:lineRule="exact"/>
              <w:ind w:firstLineChars="200" w:firstLine="420"/>
              <w:jc w:val="left"/>
              <w:rPr>
                <w:rFonts w:ascii="宋体" w:eastAsia="宋体" w:hAnsi="宋体" w:cs="宋体"/>
              </w:rPr>
            </w:pPr>
            <w:r>
              <w:rPr>
                <w:rFonts w:ascii="宋体" w:eastAsia="宋体" w:hAnsi="宋体" w:cs="宋体" w:hint="eastAsia"/>
                <w:kern w:val="0"/>
                <w:szCs w:val="21"/>
              </w:rPr>
              <w:t>3、导航定位信号传递关系：构建导航设备信号传递关系的3D模型、场景</w:t>
            </w:r>
            <w:r>
              <w:rPr>
                <w:rFonts w:ascii="宋体" w:eastAsia="宋体" w:hAnsi="宋体" w:cs="宋体" w:hint="eastAsia"/>
              </w:rPr>
              <w:t>，至少涵盖原子钟、导航信号发生器、接收机等模型。</w:t>
            </w:r>
          </w:p>
          <w:p w:rsidR="000327D7" w:rsidRDefault="00C626F9">
            <w:pPr>
              <w:widowControl/>
              <w:spacing w:line="380" w:lineRule="exact"/>
              <w:ind w:firstLineChars="200" w:firstLine="420"/>
              <w:jc w:val="left"/>
              <w:rPr>
                <w:rFonts w:ascii="宋体" w:eastAsia="宋体" w:hAnsi="宋体" w:cs="宋体"/>
              </w:rPr>
            </w:pPr>
            <w:r>
              <w:rPr>
                <w:rFonts w:ascii="宋体" w:eastAsia="宋体" w:hAnsi="宋体" w:cs="宋体" w:hint="eastAsia"/>
                <w:kern w:val="0"/>
                <w:szCs w:val="21"/>
              </w:rPr>
              <w:t>通过3D模型+原理3D动画+文字语音</w:t>
            </w:r>
            <w:r>
              <w:rPr>
                <w:rFonts w:ascii="宋体" w:eastAsia="宋体" w:hAnsi="宋体" w:cs="宋体" w:hint="eastAsia"/>
              </w:rPr>
              <w:t>相结合的展现形式。</w:t>
            </w:r>
          </w:p>
          <w:p w:rsidR="000327D7" w:rsidRDefault="00C626F9">
            <w:pPr>
              <w:widowControl/>
              <w:spacing w:line="380" w:lineRule="exact"/>
              <w:ind w:firstLineChars="200" w:firstLine="420"/>
              <w:jc w:val="left"/>
              <w:rPr>
                <w:rFonts w:ascii="宋体" w:eastAsia="宋体" w:hAnsi="宋体" w:cs="宋体"/>
                <w:kern w:val="0"/>
                <w:szCs w:val="21"/>
              </w:rPr>
            </w:pPr>
            <w:r>
              <w:rPr>
                <w:rFonts w:ascii="宋体" w:eastAsia="宋体" w:hAnsi="宋体" w:cs="宋体" w:hint="eastAsia"/>
                <w:kern w:val="0"/>
                <w:szCs w:val="21"/>
              </w:rPr>
              <w:t>4、导航定位应用场景：构建宏观3D应用场景，至少包含城市车辆高精导航、农用机械导航、船舶导航等不同场景的培训类资源。通过原理3D动画+文字语音</w:t>
            </w:r>
            <w:r>
              <w:rPr>
                <w:rFonts w:ascii="宋体" w:eastAsia="宋体" w:hAnsi="宋体" w:cs="宋体" w:hint="eastAsia"/>
              </w:rPr>
              <w:t>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b/>
                <w:bCs/>
                <w:kern w:val="0"/>
                <w:szCs w:val="21"/>
              </w:rPr>
              <w:t>四、</w:t>
            </w:r>
            <w:proofErr w:type="gramStart"/>
            <w:r>
              <w:rPr>
                <w:rFonts w:ascii="宋体" w:eastAsia="宋体" w:hAnsi="宋体" w:cs="宋体" w:hint="eastAsia"/>
                <w:b/>
                <w:bCs/>
                <w:kern w:val="0"/>
                <w:szCs w:val="21"/>
              </w:rPr>
              <w:t>授时授频功能</w:t>
            </w:r>
            <w:proofErr w:type="gramEnd"/>
            <w:r>
              <w:rPr>
                <w:rFonts w:ascii="宋体" w:eastAsia="宋体" w:hAnsi="宋体" w:cs="宋体" w:hint="eastAsia"/>
                <w:b/>
                <w:bCs/>
                <w:kern w:val="0"/>
                <w:szCs w:val="21"/>
              </w:rPr>
              <w:t>详细介绍</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1、</w:t>
            </w:r>
            <w:proofErr w:type="gramStart"/>
            <w:r>
              <w:rPr>
                <w:rFonts w:ascii="宋体" w:eastAsia="宋体" w:hAnsi="宋体" w:cs="宋体" w:hint="eastAsia"/>
                <w:kern w:val="0"/>
                <w:szCs w:val="21"/>
              </w:rPr>
              <w:t>授时授频介绍</w:t>
            </w:r>
            <w:proofErr w:type="gramEnd"/>
            <w:r>
              <w:rPr>
                <w:rFonts w:ascii="宋体" w:eastAsia="宋体" w:hAnsi="宋体" w:cs="宋体" w:hint="eastAsia"/>
                <w:kern w:val="0"/>
                <w:szCs w:val="21"/>
              </w:rPr>
              <w:t>：涵盖卫星无线电导航（RNSS）和卫星无线电定位（RDSS）两种方。</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通过文字+视频+3D动画相结合的展现形式。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2、授时</w:t>
            </w:r>
            <w:proofErr w:type="gramStart"/>
            <w:r>
              <w:rPr>
                <w:rFonts w:ascii="宋体" w:eastAsia="宋体" w:hAnsi="宋体" w:cs="宋体" w:hint="eastAsia"/>
                <w:kern w:val="0"/>
                <w:szCs w:val="21"/>
              </w:rPr>
              <w:t>授频设备</w:t>
            </w:r>
            <w:proofErr w:type="gramEnd"/>
            <w:r>
              <w:rPr>
                <w:rFonts w:ascii="宋体" w:eastAsia="宋体" w:hAnsi="宋体" w:cs="宋体" w:hint="eastAsia"/>
                <w:kern w:val="0"/>
                <w:szCs w:val="21"/>
              </w:rPr>
              <w:t>组成：授时</w:t>
            </w:r>
            <w:proofErr w:type="gramStart"/>
            <w:r>
              <w:rPr>
                <w:rFonts w:ascii="宋体" w:eastAsia="宋体" w:hAnsi="宋体" w:cs="宋体" w:hint="eastAsia"/>
                <w:kern w:val="0"/>
                <w:szCs w:val="21"/>
              </w:rPr>
              <w:t>授频相关</w:t>
            </w:r>
            <w:proofErr w:type="gramEnd"/>
            <w:r>
              <w:rPr>
                <w:rFonts w:ascii="宋体" w:eastAsia="宋体" w:hAnsi="宋体" w:cs="宋体" w:hint="eastAsia"/>
                <w:kern w:val="0"/>
                <w:szCs w:val="21"/>
              </w:rPr>
              <w:t>设备3D模型，并制作3D培训类资源；至少包含地面控制系统、用户接收设备、</w:t>
            </w:r>
            <w:proofErr w:type="gramStart"/>
            <w:r>
              <w:rPr>
                <w:rFonts w:ascii="宋体" w:eastAsia="宋体" w:hAnsi="宋体" w:cs="宋体" w:hint="eastAsia"/>
                <w:kern w:val="0"/>
                <w:szCs w:val="21"/>
              </w:rPr>
              <w:t>授时授频模块</w:t>
            </w:r>
            <w:proofErr w:type="gramEnd"/>
            <w:r>
              <w:rPr>
                <w:rFonts w:ascii="宋体" w:eastAsia="宋体" w:hAnsi="宋体" w:cs="宋体" w:hint="eastAsia"/>
                <w:kern w:val="0"/>
                <w:szCs w:val="21"/>
              </w:rPr>
              <w:t>等模型，并能够进行放大缩小、旋转平移</w:t>
            </w:r>
            <w:r>
              <w:rPr>
                <w:rFonts w:ascii="宋体" w:eastAsia="宋体" w:hAnsi="宋体" w:cs="宋体" w:hint="eastAsia"/>
                <w:kern w:val="0"/>
                <w:szCs w:val="21"/>
              </w:rPr>
              <w:lastRenderedPageBreak/>
              <w:t>等交互操作。</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通过3D模型+结构组成+文字语音相结合的展现形式。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3、</w:t>
            </w:r>
            <w:proofErr w:type="gramStart"/>
            <w:r>
              <w:rPr>
                <w:rFonts w:ascii="宋体" w:eastAsia="宋体" w:hAnsi="宋体" w:cs="宋体" w:hint="eastAsia"/>
                <w:kern w:val="0"/>
                <w:szCs w:val="21"/>
              </w:rPr>
              <w:t>授时授频信号</w:t>
            </w:r>
            <w:proofErr w:type="gramEnd"/>
            <w:r>
              <w:rPr>
                <w:rFonts w:ascii="宋体" w:eastAsia="宋体" w:hAnsi="宋体" w:cs="宋体" w:hint="eastAsia"/>
                <w:kern w:val="0"/>
                <w:szCs w:val="21"/>
              </w:rPr>
              <w:t>传递关系：构建</w:t>
            </w:r>
            <w:proofErr w:type="gramStart"/>
            <w:r>
              <w:rPr>
                <w:rFonts w:ascii="宋体" w:eastAsia="宋体" w:hAnsi="宋体" w:cs="宋体" w:hint="eastAsia"/>
                <w:kern w:val="0"/>
                <w:szCs w:val="21"/>
              </w:rPr>
              <w:t>授时授频信号</w:t>
            </w:r>
            <w:proofErr w:type="gramEnd"/>
            <w:r>
              <w:rPr>
                <w:rFonts w:ascii="宋体" w:eastAsia="宋体" w:hAnsi="宋体" w:cs="宋体" w:hint="eastAsia"/>
                <w:kern w:val="0"/>
                <w:szCs w:val="21"/>
              </w:rPr>
              <w:t>传递关系的涵盖原子钟、接收机等3D模型以及设备连接关系。</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通过3D模型+原理3D动画+文字语音相结合的展现形式。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4、授时</w:t>
            </w:r>
            <w:proofErr w:type="gramStart"/>
            <w:r>
              <w:rPr>
                <w:rFonts w:ascii="宋体" w:eastAsia="宋体" w:hAnsi="宋体" w:cs="宋体" w:hint="eastAsia"/>
                <w:kern w:val="0"/>
                <w:szCs w:val="21"/>
              </w:rPr>
              <w:t>授频应用</w:t>
            </w:r>
            <w:proofErr w:type="gramEnd"/>
            <w:r>
              <w:rPr>
                <w:rFonts w:ascii="宋体" w:eastAsia="宋体" w:hAnsi="宋体" w:cs="宋体" w:hint="eastAsia"/>
                <w:kern w:val="0"/>
                <w:szCs w:val="21"/>
              </w:rPr>
              <w:t>场景：构建宏观3D应用场景，至少包含电网、金融、通信等不同场景的培训类资源；</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通过原理3D动画+文字语音相结合的展现形式。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五、短报文通信功能详细介绍</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1、短报文通信介绍：主要涵盖短报文通信的特点、原理、应用领域、发展趋势等内容。</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通过文字+视频+3D动画相结合的展现形式。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2、短报文通信设备组成：短报文通信设备3D模型，并制作3D培训类资源；至少包含地面控制系统、北斗用户终端、北斗卫星等模型，并能够进行放大缩小、旋转平移等交互操作。</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通过3D模型+结构组成+文字语音相结合的展现形式。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3、短报文通信信号传递关系：构建短报文信号传递关系的北斗用户终端、北斗卫星等3D模型、设备连接关系；</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通过3D模型+原理3D动画+文字语音相结合的展现形式。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lastRenderedPageBreak/>
              <w:t>4、短报文通信应用场景：构建宏观3D应用场景，至少包含灾害如地震环境、远洋通信等培训类资源；</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通过原理3D动画+文字语音相结合的展现形式。</w:t>
            </w:r>
          </w:p>
          <w:p w:rsidR="000327D7" w:rsidRDefault="00C626F9">
            <w:pPr>
              <w:widowControl/>
              <w:spacing w:line="380" w:lineRule="exact"/>
              <w:jc w:val="left"/>
              <w:rPr>
                <w:rFonts w:ascii="宋体" w:eastAsia="宋体" w:hAnsi="宋体" w:cs="宋体"/>
                <w:b/>
                <w:bCs/>
                <w:kern w:val="0"/>
                <w:szCs w:val="21"/>
              </w:rPr>
            </w:pPr>
            <w:r>
              <w:rPr>
                <w:rFonts w:ascii="宋体" w:eastAsia="宋体" w:hAnsi="宋体" w:cs="宋体" w:hint="eastAsia"/>
                <w:b/>
                <w:bCs/>
                <w:kern w:val="0"/>
                <w:szCs w:val="21"/>
              </w:rPr>
              <w:t>六、体验资源</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通过视频、互动体验等方式实现至少以下资源内容：</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1、北斗精神：涵盖北斗精神介绍、内涵等视频介绍内容以及珠峰测量案例体验内容，包含珠穆朗玛峰（珠峰）及其周边的高山、冰川和雪地的三维环境、GNSS接收机、全站仪等模型。并具备视角切换、信息查看、模拟操作等功能。</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通过3D模型+视频+原理3D动画+文字语音相结合的展现形式，通过VR进行交互。</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2、原理介绍：主要涵盖卫星导航重要设备中的导航卫星、地面台站和用户定位设备。</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通过文字+视频+3D动画的展现形式。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3、领域应用：领域应用价值，如：车辆监控、地图导航、应急通讯、授时应用、测量测绘、精准农业等内容，交互体验案例不少于1个。</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通过3D模型+视频+原理3D动画+文字语音相结合的展现形式，通过PC、VR进行交互。</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4、生活应用：主要通过视频动画展示使用手机导航、可穿戴设备的生活应用场景。</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lastRenderedPageBreak/>
              <w:t>通过文字+视频+3D动画相结合的展现形式。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5、未来应用：涵盖城市管理、物流配送、应急救援、环境监测等多个方面来展示</w:t>
            </w:r>
            <w:proofErr w:type="gramStart"/>
            <w:r>
              <w:rPr>
                <w:rFonts w:ascii="宋体" w:eastAsia="宋体" w:hAnsi="宋体" w:cs="宋体" w:hint="eastAsia"/>
                <w:kern w:val="0"/>
                <w:szCs w:val="21"/>
              </w:rPr>
              <w:t>北斗网</w:t>
            </w:r>
            <w:proofErr w:type="gramEnd"/>
            <w:r>
              <w:rPr>
                <w:rFonts w:ascii="宋体" w:eastAsia="宋体" w:hAnsi="宋体" w:cs="宋体" w:hint="eastAsia"/>
                <w:kern w:val="0"/>
                <w:szCs w:val="21"/>
              </w:rPr>
              <w:t>格码在这些领域中的实际应用。</w:t>
            </w:r>
          </w:p>
          <w:p w:rsidR="000327D7" w:rsidRDefault="00C626F9">
            <w:pPr>
              <w:spacing w:line="380" w:lineRule="exact"/>
              <w:rPr>
                <w:rFonts w:ascii="宋体" w:eastAsia="宋体" w:hAnsi="宋体" w:cs="宋体"/>
                <w:kern w:val="0"/>
                <w:szCs w:val="21"/>
              </w:rPr>
            </w:pPr>
            <w:r>
              <w:rPr>
                <w:rFonts w:ascii="宋体" w:eastAsia="宋体" w:hAnsi="宋体" w:cs="宋体" w:hint="eastAsia"/>
                <w:kern w:val="0"/>
                <w:szCs w:val="21"/>
              </w:rPr>
              <w:t>通过文字+视频+3D动画相结合的展现形式。</w:t>
            </w:r>
          </w:p>
          <w:p w:rsidR="000327D7" w:rsidRDefault="00C626F9">
            <w:pPr>
              <w:widowControl/>
              <w:spacing w:line="380" w:lineRule="exact"/>
              <w:jc w:val="left"/>
              <w:rPr>
                <w:rFonts w:ascii="宋体" w:eastAsia="宋体" w:hAnsi="宋体" w:cs="宋体"/>
                <w:b/>
                <w:bCs/>
                <w:kern w:val="0"/>
                <w:szCs w:val="21"/>
              </w:rPr>
            </w:pPr>
            <w:r>
              <w:rPr>
                <w:rFonts w:ascii="宋体" w:eastAsia="宋体" w:hAnsi="宋体" w:cs="宋体" w:hint="eastAsia"/>
                <w:b/>
                <w:bCs/>
                <w:kern w:val="0"/>
                <w:szCs w:val="21"/>
              </w:rPr>
              <w:t>七、导航定位原理培训资源建设</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北斗导航系统的定位原理是三点定位原理。当地面设备接收到三颗卫星的信号时，可以通过计算三颗卫星的位置和地面设备的距离，来确定地面设备的位置。具体来说，地面设备接收到卫星发射的导航信号后，可以根据信号的传播时间计算出卫星和地面设备之间的距离。当地面设备接收到三颗卫星的信号时，可以利用三点定位原理计算出地面设备的位置。</w:t>
            </w:r>
          </w:p>
          <w:p w:rsidR="000327D7" w:rsidRDefault="00C626F9">
            <w:pPr>
              <w:widowControl/>
              <w:spacing w:line="380" w:lineRule="exact"/>
              <w:jc w:val="left"/>
              <w:rPr>
                <w:rFonts w:ascii="宋体" w:eastAsia="宋体" w:hAnsi="宋体" w:cs="宋体"/>
              </w:rPr>
            </w:pPr>
            <w:r>
              <w:rPr>
                <w:rFonts w:ascii="宋体" w:eastAsia="宋体" w:hAnsi="宋体" w:cs="宋体" w:hint="eastAsia"/>
                <w:kern w:val="0"/>
                <w:szCs w:val="21"/>
              </w:rPr>
              <w:t>1、三角定位原理培训资源制作：</w:t>
            </w:r>
            <w:r>
              <w:rPr>
                <w:rFonts w:ascii="宋体" w:eastAsia="宋体" w:hAnsi="宋体" w:cs="宋体" w:hint="eastAsia"/>
              </w:rPr>
              <w:t>构建宇宙场景和三维地球模型、接收机模型、卫星模型。并根据实际应用情况以二维动画与三维动画结合形式制作三角定位原理动画。</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通过3D模型+原理3D动画+文字语音相结合的展现形式。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2、坐标系分类培训资源制作：</w:t>
            </w:r>
            <w:r>
              <w:rPr>
                <w:rFonts w:ascii="宋体" w:eastAsia="宋体" w:hAnsi="宋体" w:cs="宋体" w:hint="eastAsia"/>
              </w:rPr>
              <w:t>分类包含地心坐标系、地理坐标系、惯性坐标系、地球坐标系、载体坐标系。</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lastRenderedPageBreak/>
              <w:t>通过3D模型+结构组成+原理3D动画+文字语音相结合的展现形式。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3、伪距培训资源制作：</w:t>
            </w:r>
            <w:r>
              <w:rPr>
                <w:rFonts w:ascii="宋体" w:eastAsia="宋体" w:hAnsi="宋体" w:cs="宋体" w:hint="eastAsia"/>
              </w:rPr>
              <w:t>构建宇宙场景和三维地球模型、接收机模型、卫星模型。并显示伪距计算公式。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通过3D模型+原理3D动画+文字语音相结合的展现形式。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4、接收机钟差培训资源制作：构建接收机和卫星原子时钟模型。制作从三颗卫星生成模拟信号波束，延伸至接收机，再从3颗卫星生成球体，球体交汇处高亮显示，交汇处为接收机以外的点，展示定位误差。</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通过3D模型+原理3D动画+文字语音相结合的展现形式。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5、观测方程建立方法培训资源制作：</w:t>
            </w:r>
            <w:r>
              <w:rPr>
                <w:rFonts w:ascii="宋体" w:eastAsia="宋体" w:hAnsi="宋体" w:cs="宋体" w:hint="eastAsia"/>
              </w:rPr>
              <w:t>操作页面构建学习</w:t>
            </w:r>
            <w:proofErr w:type="gramStart"/>
            <w:r>
              <w:rPr>
                <w:rFonts w:ascii="宋体" w:eastAsia="宋体" w:hAnsi="宋体" w:cs="宋体" w:hint="eastAsia"/>
              </w:rPr>
              <w:t>操作区</w:t>
            </w:r>
            <w:proofErr w:type="gramEnd"/>
            <w:r>
              <w:rPr>
                <w:rFonts w:ascii="宋体" w:eastAsia="宋体" w:hAnsi="宋体" w:cs="宋体" w:hint="eastAsia"/>
              </w:rPr>
              <w:t>和模型展示区。学习</w:t>
            </w:r>
            <w:proofErr w:type="gramStart"/>
            <w:r>
              <w:rPr>
                <w:rFonts w:ascii="宋体" w:eastAsia="宋体" w:hAnsi="宋体" w:cs="宋体" w:hint="eastAsia"/>
              </w:rPr>
              <w:t>操作区</w:t>
            </w:r>
            <w:proofErr w:type="gramEnd"/>
            <w:r>
              <w:rPr>
                <w:rFonts w:ascii="宋体" w:eastAsia="宋体" w:hAnsi="宋体" w:cs="宋体" w:hint="eastAsia"/>
              </w:rPr>
              <w:t>上方为培训进度栏，展示当前所处的培训环节以及进度，下方展示每个环节所学知识进行内容设置。模型展示区展示地球、卫星和轨道等内容。并根据建立观测方程—方程组求解—设置初始值—迭代计算等流程进行学习。</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通过3D模型+原理3D动画+文字语音相结合的展现形式。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以观测方程的建立为例，了解北斗坐标系，选择待测点进行定位解算，首先通过3D交互的方式随机选择4颗卫星，然</w:t>
            </w:r>
            <w:r>
              <w:rPr>
                <w:rFonts w:ascii="宋体" w:eastAsia="宋体" w:hAnsi="宋体" w:cs="宋体" w:hint="eastAsia"/>
                <w:kern w:val="0"/>
                <w:szCs w:val="21"/>
              </w:rPr>
              <w:lastRenderedPageBreak/>
              <w:t>后就可以看到各个卫星到待测点的观测信息，然后学习观测方程建立知识点，操作建立观测方程，然后继续学习观测方程组的求解方法，设定初始位置进入方程组迭代计算，经过几次迭代会得到满足预设精度下的位置收敛结果，然后即可出现待测点的三维位置坐标，这样整个导航定位的基本原理与观测方程的计算就得到了学习与提升。</w:t>
            </w:r>
          </w:p>
          <w:p w:rsidR="000327D7" w:rsidRDefault="00C626F9">
            <w:pPr>
              <w:widowControl/>
              <w:spacing w:line="380" w:lineRule="exact"/>
              <w:jc w:val="left"/>
              <w:rPr>
                <w:rFonts w:ascii="宋体" w:eastAsia="宋体" w:hAnsi="宋体" w:cs="宋体"/>
                <w:b/>
                <w:bCs/>
                <w:kern w:val="0"/>
                <w:szCs w:val="21"/>
              </w:rPr>
            </w:pPr>
            <w:r>
              <w:rPr>
                <w:rFonts w:ascii="宋体" w:eastAsia="宋体" w:hAnsi="宋体" w:cs="宋体" w:hint="eastAsia"/>
                <w:b/>
                <w:bCs/>
                <w:kern w:val="0"/>
                <w:szCs w:val="21"/>
              </w:rPr>
              <w:t>八、</w:t>
            </w:r>
            <w:proofErr w:type="gramStart"/>
            <w:r>
              <w:rPr>
                <w:rFonts w:ascii="宋体" w:eastAsia="宋体" w:hAnsi="宋体" w:cs="宋体" w:hint="eastAsia"/>
                <w:b/>
                <w:bCs/>
                <w:kern w:val="0"/>
                <w:szCs w:val="21"/>
              </w:rPr>
              <w:t>授时授频原理</w:t>
            </w:r>
            <w:proofErr w:type="gramEnd"/>
            <w:r>
              <w:rPr>
                <w:rFonts w:ascii="宋体" w:eastAsia="宋体" w:hAnsi="宋体" w:cs="宋体" w:hint="eastAsia"/>
                <w:b/>
                <w:bCs/>
                <w:kern w:val="0"/>
                <w:szCs w:val="21"/>
              </w:rPr>
              <w:t>培训资源建设</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斗导航</w:t>
            </w:r>
            <w:proofErr w:type="gramStart"/>
            <w:r>
              <w:rPr>
                <w:rFonts w:ascii="宋体" w:eastAsia="宋体" w:hAnsi="宋体" w:cs="宋体" w:hint="eastAsia"/>
                <w:kern w:val="0"/>
                <w:szCs w:val="21"/>
              </w:rPr>
              <w:t>授时授频技术</w:t>
            </w:r>
            <w:proofErr w:type="gramEnd"/>
            <w:r>
              <w:rPr>
                <w:rFonts w:ascii="宋体" w:eastAsia="宋体" w:hAnsi="宋体" w:cs="宋体" w:hint="eastAsia"/>
                <w:kern w:val="0"/>
                <w:szCs w:val="21"/>
              </w:rPr>
              <w:t>是基于北斗卫星导航系统提供的时间和位置信息来实现精确时间同步和频率校准的技术。</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授时方面，北斗导航系统通过卫星发射精确的时间信号，接收设备接收这些信号并据此校准本地时钟，以实现全球范围内的高精度时间同步。这种技术可以广泛应用于需要精确时间同步的领域，如通信、电力、金融等。北斗授时技术的核心是利用北斗导航系统提供的时间服务，通过各种通信手段将时间信息传输到需要同步时间的设备，实现设备之间的时间一致性。北斗授时具有单向授时和双向授时两种方式，授时精度可达到纳秒级别。</w:t>
            </w:r>
          </w:p>
          <w:p w:rsidR="000327D7" w:rsidRDefault="00C626F9">
            <w:pPr>
              <w:widowControl/>
              <w:spacing w:line="380" w:lineRule="exact"/>
              <w:jc w:val="left"/>
              <w:rPr>
                <w:rFonts w:ascii="宋体" w:eastAsia="宋体" w:hAnsi="宋体" w:cs="宋体"/>
                <w:kern w:val="0"/>
                <w:szCs w:val="21"/>
              </w:rPr>
            </w:pPr>
            <w:proofErr w:type="gramStart"/>
            <w:r>
              <w:rPr>
                <w:rFonts w:ascii="宋体" w:eastAsia="宋体" w:hAnsi="宋体" w:cs="宋体" w:hint="eastAsia"/>
                <w:kern w:val="0"/>
                <w:szCs w:val="21"/>
              </w:rPr>
              <w:t>授频方面</w:t>
            </w:r>
            <w:proofErr w:type="gramEnd"/>
            <w:r>
              <w:rPr>
                <w:rFonts w:ascii="宋体" w:eastAsia="宋体" w:hAnsi="宋体" w:cs="宋体" w:hint="eastAsia"/>
                <w:kern w:val="0"/>
                <w:szCs w:val="21"/>
              </w:rPr>
              <w:t>，北斗导航系统同样可以提供高精度的频率信号，</w:t>
            </w:r>
            <w:r>
              <w:rPr>
                <w:rFonts w:ascii="宋体" w:eastAsia="宋体" w:hAnsi="宋体" w:cs="宋体" w:hint="eastAsia"/>
                <w:kern w:val="0"/>
                <w:szCs w:val="21"/>
              </w:rPr>
              <w:lastRenderedPageBreak/>
              <w:t>用于校准设备的本地振荡器，实现频率的精确同步。这对于通信、广播电视等需要稳定频率源的应用领域具有重要意义。</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培训资源及内容如下：</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1、RNSS授时培训资源：</w:t>
            </w:r>
            <w:r>
              <w:rPr>
                <w:rFonts w:ascii="宋体" w:eastAsia="宋体" w:hAnsi="宋体" w:cs="宋体" w:hint="eastAsia"/>
              </w:rPr>
              <w:t>通过构建导航卫星、用户设备以及相应的通信链路等模型，介绍RNSS授时概述、信号传输、伪距计算、定位解算时间同步等内容。</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通过3D模型+原理3D动画+文字语音相结合的展现形式。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2、RDSS单向授时培训资源：</w:t>
            </w:r>
            <w:r>
              <w:rPr>
                <w:rFonts w:ascii="宋体" w:eastAsia="宋体" w:hAnsi="宋体" w:cs="宋体" w:hint="eastAsia"/>
              </w:rPr>
              <w:t>通过构建北斗卫星、用户设备以及相应的通信链路等模型，介绍包含概述、信号发送、卫星转送、接收与解析、时间校准等内容。</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通过3D模型+原理3D动画+文字语音相结合的展现形式。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3、RDSS双向授时培训资源：</w:t>
            </w:r>
            <w:r>
              <w:rPr>
                <w:rFonts w:ascii="宋体" w:eastAsia="宋体" w:hAnsi="宋体" w:cs="宋体" w:hint="eastAsia"/>
              </w:rPr>
              <w:t>通过构建用户设备、卫星、地面站以及相应的通信链路等模型，介绍RDSS单向授时概述、发送请求、数据处理与返回、计算与反馈、时间修正等内容。</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通过3D模型+原理3D动画+文字语音相结合的展现形式。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4、授时架构组成培训资源：</w:t>
            </w:r>
            <w:r>
              <w:rPr>
                <w:rFonts w:ascii="宋体" w:eastAsia="宋体" w:hAnsi="宋体" w:cs="宋体" w:hint="eastAsia"/>
              </w:rPr>
              <w:t>构建空间段、地面段、用户段等模型，并对其内容进行介绍。</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通过3D模型+原理3D动画+</w:t>
            </w:r>
            <w:r>
              <w:rPr>
                <w:rFonts w:ascii="宋体" w:eastAsia="宋体" w:hAnsi="宋体" w:cs="宋体" w:hint="eastAsia"/>
                <w:kern w:val="0"/>
                <w:szCs w:val="21"/>
              </w:rPr>
              <w:lastRenderedPageBreak/>
              <w:t>文字语音相结合的展现形式。</w:t>
            </w:r>
          </w:p>
          <w:p w:rsidR="000327D7" w:rsidRDefault="00C626F9">
            <w:pPr>
              <w:widowControl/>
              <w:spacing w:line="380" w:lineRule="exact"/>
              <w:jc w:val="left"/>
              <w:rPr>
                <w:rFonts w:ascii="宋体" w:eastAsia="宋体" w:hAnsi="宋体" w:cs="宋体"/>
                <w:b/>
                <w:bCs/>
                <w:kern w:val="0"/>
                <w:szCs w:val="21"/>
              </w:rPr>
            </w:pPr>
            <w:r>
              <w:rPr>
                <w:rFonts w:ascii="宋体" w:eastAsia="宋体" w:hAnsi="宋体" w:cs="宋体" w:hint="eastAsia"/>
                <w:b/>
                <w:bCs/>
                <w:kern w:val="0"/>
                <w:szCs w:val="21"/>
              </w:rPr>
              <w:t>九、短报文通信原理培训资源建设</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北斗短报文通信的主要原理依赖于北斗卫星导航系统的通信功能。当用户需要发送短报文时，通过地面设备或卫星终端，将报文信息上传至北斗卫星。北斗卫星接收到信息后，会将其转发至目标用户或中心控制系统。</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北斗短报文具有覆盖范围广的特点，北斗卫星系统由35颗卫星组成，可以实现范围内的通信覆盖，无论是在陆地、海洋还是空中，都可以使用北斗短报文进行通信。此外，北斗短报文还具有双向通信的能力，即北斗的用户与用户、用户与中心控制系统间可实现双向简短数字报文通信。</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北斗短报文通信的应用场景十分丰富。在紧急救援方面，如地震、海啸等自然灾害发生时，北斗短报文通信可以作为传递求救信息、拯救生命的最后保险索。在物流行业中，北斗短报文通信可以用于实时跟踪货物的位置和状态，提供更好的物流服务。此外，北斗短报文还在海洋渔业、极端天气下的数据上报等领域发挥着重要作用。</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因此针对北斗专业的学生来说，应该深入了解北斗短报文系统的作用、原理，为后续的</w:t>
            </w:r>
            <w:r>
              <w:rPr>
                <w:rFonts w:ascii="宋体" w:eastAsia="宋体" w:hAnsi="宋体" w:cs="宋体" w:hint="eastAsia"/>
                <w:kern w:val="0"/>
                <w:szCs w:val="21"/>
              </w:rPr>
              <w:lastRenderedPageBreak/>
              <w:t>工作打下基础。</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1、北斗短报文接口规范简介：</w:t>
            </w:r>
            <w:r>
              <w:rPr>
                <w:rFonts w:ascii="宋体" w:eastAsia="宋体" w:hAnsi="宋体" w:cs="宋体" w:hint="eastAsia"/>
              </w:rPr>
              <w:t>介绍北斗短报文接口规范的概述、地址、数据传输格式、接口参数、安全性等内容。</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通过3D模型+原理3D动画+文字语音相结合的展现形式。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2、常用短报文组成资源建设：</w:t>
            </w:r>
            <w:r>
              <w:rPr>
                <w:rFonts w:ascii="宋体" w:eastAsia="宋体" w:hAnsi="宋体" w:cs="宋体" w:hint="eastAsia"/>
              </w:rPr>
              <w:t>通过报头、数据部分、时间戳、校验码、加密/解密信息、结束码等流程进行原理建设。</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通过3D模型+原理3D动画+文字语音相结合的展现形式。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3、短报文发送接收流程：</w:t>
            </w:r>
            <w:r>
              <w:rPr>
                <w:rFonts w:ascii="宋体" w:eastAsia="宋体" w:hAnsi="宋体" w:cs="宋体" w:hint="eastAsia"/>
              </w:rPr>
              <w:t>按照用户编写消息、发送请求、卫星接收与转发、接收与解密、处理与发送、卫星接收与转发、用户终端接收与解密等流程进行原理建设。</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通过3D模型+原理3D动画+文字语音相结合的展现形式。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4、短报文语句转换为文字模拟培训：</w:t>
            </w:r>
            <w:r>
              <w:rPr>
                <w:rFonts w:ascii="宋体" w:eastAsia="宋体" w:hAnsi="宋体" w:cs="宋体" w:hint="eastAsia"/>
              </w:rPr>
              <w:t>通过接收短报文语句、数据解析、校验和验证、提取短报文内容、编码转换、输出或处理等流程进行原理建设。</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通过3D模型+原理3D动画+文字语音相结合的展现形式。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5、文字转换为短报文语句模拟培训：</w:t>
            </w:r>
            <w:r>
              <w:rPr>
                <w:rFonts w:ascii="宋体" w:eastAsia="宋体" w:hAnsi="宋体" w:cs="宋体" w:hint="eastAsia"/>
              </w:rPr>
              <w:t>通过用户输入、ASCII码转换、添加校验位、格式化成短报文语句、加密处理、发送请求等流程进行原理建设。</w:t>
            </w:r>
          </w:p>
          <w:p w:rsidR="000327D7" w:rsidRDefault="00C626F9">
            <w:pPr>
              <w:spacing w:line="380" w:lineRule="exact"/>
              <w:rPr>
                <w:rFonts w:ascii="宋体" w:eastAsia="宋体" w:hAnsi="宋体" w:cs="宋体"/>
                <w:kern w:val="0"/>
                <w:szCs w:val="21"/>
              </w:rPr>
            </w:pPr>
            <w:r>
              <w:rPr>
                <w:rFonts w:ascii="宋体" w:eastAsia="宋体" w:hAnsi="宋体" w:cs="宋体" w:hint="eastAsia"/>
                <w:kern w:val="0"/>
                <w:szCs w:val="21"/>
              </w:rPr>
              <w:t>通过3D模型+原理3D动画+文字语音相结合的展现形式。</w:t>
            </w:r>
          </w:p>
          <w:p w:rsidR="000327D7" w:rsidRDefault="00C626F9">
            <w:pPr>
              <w:widowControl/>
              <w:spacing w:line="380" w:lineRule="exact"/>
              <w:jc w:val="left"/>
              <w:rPr>
                <w:rFonts w:ascii="宋体" w:eastAsia="宋体" w:hAnsi="宋体" w:cs="宋体"/>
                <w:b/>
                <w:bCs/>
                <w:kern w:val="0"/>
                <w:szCs w:val="21"/>
              </w:rPr>
            </w:pPr>
            <w:r>
              <w:rPr>
                <w:rFonts w:ascii="宋体" w:eastAsia="宋体" w:hAnsi="宋体" w:cs="宋体" w:hint="eastAsia"/>
                <w:b/>
                <w:bCs/>
                <w:kern w:val="0"/>
                <w:szCs w:val="21"/>
              </w:rPr>
              <w:lastRenderedPageBreak/>
              <w:t>▲十、卫星实物模型</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为更深入的了解卫星模型，在本项目中需建设比例1：2的卫星实物模型，具体参数如下：</w:t>
            </w:r>
          </w:p>
          <w:p w:rsidR="000327D7" w:rsidRDefault="00C626F9">
            <w:pPr>
              <w:spacing w:line="380" w:lineRule="exact"/>
              <w:rPr>
                <w:rFonts w:ascii="宋体" w:eastAsia="宋体" w:hAnsi="宋体" w:cs="宋体"/>
              </w:rPr>
            </w:pPr>
            <w:r>
              <w:rPr>
                <w:rFonts w:ascii="宋体" w:eastAsia="宋体" w:hAnsi="宋体" w:cs="宋体" w:hint="eastAsia"/>
                <w:kern w:val="0"/>
                <w:szCs w:val="21"/>
              </w:rPr>
              <w:t>1.北斗卫星3号MEO实物模型1套，比例1:2</w:t>
            </w:r>
          </w:p>
          <w:p w:rsidR="000327D7" w:rsidRDefault="00C626F9" w:rsidP="00C9386F">
            <w:pPr>
              <w:pStyle w:val="a5"/>
              <w:widowControl/>
              <w:spacing w:line="380" w:lineRule="exact"/>
              <w:ind w:leftChars="195" w:left="428" w:hangingChars="9" w:hanging="19"/>
              <w:jc w:val="left"/>
              <w:rPr>
                <w:rFonts w:ascii="宋体" w:eastAsia="宋体" w:hAnsi="宋体" w:cs="宋体"/>
                <w:kern w:val="0"/>
                <w:szCs w:val="21"/>
              </w:rPr>
            </w:pPr>
            <w:r>
              <w:rPr>
                <w:rFonts w:ascii="宋体" w:eastAsia="宋体" w:hAnsi="宋体" w:cs="宋体" w:hint="eastAsia"/>
                <w:kern w:val="0"/>
                <w:szCs w:val="21"/>
              </w:rPr>
              <w:t>2.三维软件构建三维数字模型，还原卫星外形，仿真程度达90%以上</w:t>
            </w:r>
          </w:p>
          <w:p w:rsidR="000327D7" w:rsidRDefault="00C626F9" w:rsidP="00C9386F">
            <w:pPr>
              <w:pStyle w:val="a5"/>
              <w:widowControl/>
              <w:spacing w:line="380" w:lineRule="exact"/>
              <w:ind w:leftChars="195" w:left="428" w:hangingChars="9" w:hanging="19"/>
              <w:jc w:val="left"/>
              <w:rPr>
                <w:rFonts w:ascii="宋体" w:eastAsia="宋体" w:hAnsi="宋体" w:cs="宋体"/>
                <w:kern w:val="0"/>
                <w:szCs w:val="21"/>
              </w:rPr>
            </w:pPr>
            <w:r>
              <w:rPr>
                <w:rFonts w:ascii="宋体" w:eastAsia="宋体" w:hAnsi="宋体" w:cs="宋体" w:hint="eastAsia"/>
                <w:kern w:val="0"/>
                <w:szCs w:val="21"/>
              </w:rPr>
              <w:t>3.主体采用铝材</w:t>
            </w:r>
            <w:proofErr w:type="gramStart"/>
            <w:r>
              <w:rPr>
                <w:rFonts w:ascii="宋体" w:eastAsia="宋体" w:hAnsi="宋体" w:cs="宋体" w:hint="eastAsia"/>
                <w:kern w:val="0"/>
                <w:szCs w:val="21"/>
              </w:rPr>
              <w:t>钣</w:t>
            </w:r>
            <w:proofErr w:type="gramEnd"/>
            <w:r>
              <w:rPr>
                <w:rFonts w:ascii="宋体" w:eastAsia="宋体" w:hAnsi="宋体" w:cs="宋体" w:hint="eastAsia"/>
                <w:kern w:val="0"/>
                <w:szCs w:val="21"/>
              </w:rPr>
              <w:t>金焊接加工，星体与太阳板部件、零件与零件之间是可拆卸、可更换的结构形式。星体组装时，各紧固件或各零件间，涂抹防松胶；具有结构的载荷，仿真</w:t>
            </w:r>
            <w:proofErr w:type="gramStart"/>
            <w:r>
              <w:rPr>
                <w:rFonts w:ascii="宋体" w:eastAsia="宋体" w:hAnsi="宋体" w:cs="宋体" w:hint="eastAsia"/>
                <w:kern w:val="0"/>
                <w:szCs w:val="21"/>
              </w:rPr>
              <w:t>作出</w:t>
            </w:r>
            <w:proofErr w:type="gramEnd"/>
            <w:r>
              <w:rPr>
                <w:rFonts w:ascii="宋体" w:eastAsia="宋体" w:hAnsi="宋体" w:cs="宋体" w:hint="eastAsia"/>
                <w:kern w:val="0"/>
                <w:szCs w:val="21"/>
              </w:rPr>
              <w:t>载荷的运动原理，应具有活动时的质感，载荷的结构部分进行细化设计，模拟载荷的真实工作过程。活动部位为太阳翼板之间铰链部分，可实现折叠打开功能，零件与零件之间的配合符合机械装配要求，结构与星体主体框架在现场进行装配连接，颜色根据效果配色。各零件表面处理：采用喷涂处理。</w:t>
            </w:r>
          </w:p>
          <w:p w:rsidR="000327D7" w:rsidRDefault="00C626F9" w:rsidP="00C9386F">
            <w:pPr>
              <w:pStyle w:val="a5"/>
              <w:widowControl/>
              <w:spacing w:line="380" w:lineRule="exact"/>
              <w:ind w:leftChars="195" w:left="428" w:hangingChars="9" w:hanging="19"/>
              <w:jc w:val="left"/>
              <w:rPr>
                <w:rFonts w:ascii="宋体" w:eastAsia="宋体" w:hAnsi="宋体" w:cs="宋体"/>
                <w:kern w:val="0"/>
                <w:szCs w:val="21"/>
              </w:rPr>
            </w:pPr>
            <w:r>
              <w:rPr>
                <w:rFonts w:ascii="宋体" w:eastAsia="宋体" w:hAnsi="宋体" w:cs="宋体" w:hint="eastAsia"/>
                <w:kern w:val="0"/>
                <w:szCs w:val="21"/>
              </w:rPr>
              <w:t>4.卫星底座为金属材质，须有一定重量，能够稳固支撑</w:t>
            </w:r>
          </w:p>
          <w:p w:rsidR="000327D7" w:rsidRDefault="00C626F9" w:rsidP="00C9386F">
            <w:pPr>
              <w:pStyle w:val="a5"/>
              <w:widowControl/>
              <w:spacing w:line="380" w:lineRule="exact"/>
              <w:ind w:leftChars="195" w:left="428" w:hangingChars="9" w:hanging="19"/>
              <w:jc w:val="left"/>
              <w:rPr>
                <w:rFonts w:ascii="宋体" w:eastAsia="宋体" w:hAnsi="宋体" w:cs="宋体"/>
                <w:kern w:val="0"/>
                <w:szCs w:val="21"/>
              </w:rPr>
            </w:pPr>
            <w:r>
              <w:rPr>
                <w:rFonts w:ascii="宋体" w:eastAsia="宋体" w:hAnsi="宋体" w:cs="宋体" w:hint="eastAsia"/>
                <w:kern w:val="0"/>
                <w:szCs w:val="21"/>
              </w:rPr>
              <w:t>5.表面包覆：采用金色</w:t>
            </w:r>
            <w:proofErr w:type="gramStart"/>
            <w:r>
              <w:rPr>
                <w:rFonts w:ascii="宋体" w:eastAsia="宋体" w:hAnsi="宋体" w:cs="宋体" w:hint="eastAsia"/>
                <w:kern w:val="0"/>
                <w:szCs w:val="21"/>
              </w:rPr>
              <w:t>仿空间</w:t>
            </w:r>
            <w:proofErr w:type="gramEnd"/>
            <w:r>
              <w:rPr>
                <w:rFonts w:ascii="宋体" w:eastAsia="宋体" w:hAnsi="宋体" w:cs="宋体" w:hint="eastAsia"/>
                <w:kern w:val="0"/>
                <w:szCs w:val="21"/>
              </w:rPr>
              <w:t>热控多层进行包覆，质感和视觉均符合正样</w:t>
            </w:r>
            <w:r>
              <w:rPr>
                <w:rFonts w:ascii="宋体" w:eastAsia="宋体" w:hAnsi="宋体" w:cs="宋体" w:hint="eastAsia"/>
                <w:kern w:val="0"/>
                <w:szCs w:val="21"/>
              </w:rPr>
              <w:lastRenderedPageBreak/>
              <w:t>效果。</w:t>
            </w:r>
          </w:p>
          <w:p w:rsidR="000327D7" w:rsidRDefault="00C626F9" w:rsidP="00C9386F">
            <w:pPr>
              <w:pStyle w:val="a5"/>
              <w:widowControl/>
              <w:spacing w:line="380" w:lineRule="exact"/>
              <w:ind w:leftChars="195" w:left="428" w:hangingChars="9" w:hanging="19"/>
              <w:jc w:val="left"/>
              <w:rPr>
                <w:rFonts w:ascii="宋体" w:eastAsia="宋体" w:hAnsi="宋体" w:cs="宋体"/>
                <w:kern w:val="0"/>
                <w:szCs w:val="21"/>
              </w:rPr>
            </w:pPr>
            <w:r>
              <w:rPr>
                <w:rFonts w:ascii="宋体" w:eastAsia="宋体" w:hAnsi="宋体" w:cs="宋体" w:hint="eastAsia"/>
                <w:kern w:val="0"/>
                <w:szCs w:val="21"/>
              </w:rPr>
              <w:t>6.太阳翼板：主体采用金属框架（建议使用铝合金）；太阳</w:t>
            </w:r>
            <w:proofErr w:type="gramStart"/>
            <w:r>
              <w:rPr>
                <w:rFonts w:ascii="宋体" w:eastAsia="宋体" w:hAnsi="宋体" w:cs="宋体" w:hint="eastAsia"/>
                <w:kern w:val="0"/>
                <w:szCs w:val="21"/>
              </w:rPr>
              <w:t>翼</w:t>
            </w:r>
            <w:proofErr w:type="gramEnd"/>
            <w:r>
              <w:rPr>
                <w:rFonts w:ascii="宋体" w:eastAsia="宋体" w:hAnsi="宋体" w:cs="宋体" w:hint="eastAsia"/>
                <w:kern w:val="0"/>
                <w:szCs w:val="21"/>
              </w:rPr>
              <w:t>电池块外观仿真，采用轻质材质。卫星外部载荷零件，容易损坏或容易掉落的部件，应备1～2件相应的备用件。</w:t>
            </w:r>
          </w:p>
          <w:p w:rsidR="000327D7" w:rsidRDefault="00C626F9">
            <w:pPr>
              <w:widowControl/>
              <w:spacing w:line="380" w:lineRule="exact"/>
              <w:jc w:val="left"/>
              <w:rPr>
                <w:rFonts w:ascii="宋体" w:eastAsia="宋体" w:hAnsi="宋体" w:cs="宋体"/>
                <w:b/>
                <w:bCs/>
                <w:kern w:val="0"/>
                <w:szCs w:val="21"/>
              </w:rPr>
            </w:pPr>
            <w:r>
              <w:rPr>
                <w:rFonts w:ascii="宋体" w:eastAsia="宋体" w:hAnsi="宋体" w:cs="宋体" w:hint="eastAsia"/>
                <w:b/>
                <w:bCs/>
                <w:kern w:val="0"/>
                <w:szCs w:val="21"/>
              </w:rPr>
              <w:t>十一、北斗卫星导航创新应用</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1.背景介绍。通过文字和视频的方式对整个实验的实验原理和背景进行详细介绍，让学生通过这些对该实验有一个初步的了解。</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通过文字+视频+3D动画相结合的展现形式。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2.导航数据仿真模块。操作页面构建学习</w:t>
            </w:r>
            <w:proofErr w:type="gramStart"/>
            <w:r>
              <w:rPr>
                <w:rFonts w:ascii="宋体" w:eastAsia="宋体" w:hAnsi="宋体" w:cs="宋体" w:hint="eastAsia"/>
                <w:kern w:val="0"/>
                <w:szCs w:val="21"/>
              </w:rPr>
              <w:t>操作区</w:t>
            </w:r>
            <w:proofErr w:type="gramEnd"/>
            <w:r>
              <w:rPr>
                <w:rFonts w:ascii="宋体" w:eastAsia="宋体" w:hAnsi="宋体" w:cs="宋体" w:hint="eastAsia"/>
                <w:kern w:val="0"/>
                <w:szCs w:val="21"/>
              </w:rPr>
              <w:t>和模拟展示区。学习</w:t>
            </w:r>
            <w:proofErr w:type="gramStart"/>
            <w:r>
              <w:rPr>
                <w:rFonts w:ascii="宋体" w:eastAsia="宋体" w:hAnsi="宋体" w:cs="宋体" w:hint="eastAsia"/>
                <w:kern w:val="0"/>
                <w:szCs w:val="21"/>
              </w:rPr>
              <w:t>操作区</w:t>
            </w:r>
            <w:proofErr w:type="gramEnd"/>
            <w:r>
              <w:rPr>
                <w:rFonts w:ascii="宋体" w:eastAsia="宋体" w:hAnsi="宋体" w:cs="宋体" w:hint="eastAsia"/>
                <w:kern w:val="0"/>
                <w:szCs w:val="21"/>
              </w:rPr>
              <w:t>展示每个环节所学知识进行内容设置。模型展示区展示各类传感器的工作过程和原理。通过学生自行调整配置参数，让学生了解各类传感器的测量原理及仿真过程，掌握各类传感器的数据格式及解码方法。</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通过3D模型+原理3D动画+文字语音相结合的展现形式。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3.导航数据解算模块。操作页面构建</w:t>
            </w:r>
            <w:proofErr w:type="gramStart"/>
            <w:r>
              <w:rPr>
                <w:rFonts w:ascii="宋体" w:eastAsia="宋体" w:hAnsi="宋体" w:cs="宋体" w:hint="eastAsia"/>
                <w:kern w:val="0"/>
                <w:szCs w:val="21"/>
              </w:rPr>
              <w:t>操作区</w:t>
            </w:r>
            <w:proofErr w:type="gramEnd"/>
            <w:r>
              <w:rPr>
                <w:rFonts w:ascii="宋体" w:eastAsia="宋体" w:hAnsi="宋体" w:cs="宋体" w:hint="eastAsia"/>
                <w:kern w:val="0"/>
                <w:szCs w:val="21"/>
              </w:rPr>
              <w:t>和模拟展示区。用户可在</w:t>
            </w:r>
            <w:proofErr w:type="gramStart"/>
            <w:r>
              <w:rPr>
                <w:rFonts w:ascii="宋体" w:eastAsia="宋体" w:hAnsi="宋体" w:cs="宋体" w:hint="eastAsia"/>
                <w:kern w:val="0"/>
                <w:szCs w:val="21"/>
              </w:rPr>
              <w:t>操作区</w:t>
            </w:r>
            <w:proofErr w:type="gramEnd"/>
            <w:r>
              <w:rPr>
                <w:rFonts w:ascii="宋体" w:eastAsia="宋体" w:hAnsi="宋体" w:cs="宋体" w:hint="eastAsia"/>
                <w:kern w:val="0"/>
                <w:szCs w:val="21"/>
              </w:rPr>
              <w:t>进行LEO卫星数量、传感器类型、传感器数量等参数配置。系统在模拟展示区展示复杂交通场景，并对用户选择的测试内容进行</w:t>
            </w:r>
            <w:r>
              <w:rPr>
                <w:rFonts w:ascii="宋体" w:eastAsia="宋体" w:hAnsi="宋体" w:cs="宋体" w:hint="eastAsia"/>
                <w:kern w:val="0"/>
                <w:szCs w:val="21"/>
              </w:rPr>
              <w:lastRenderedPageBreak/>
              <w:t>复杂场景下的模拟仿真。</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通过3D模型+原理3D动画+文字语音+交互相结合的展现形式。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4.导航结果分析与评估。具备数据分析、原因诊断、操作回放等功能。数据分析提供了对导航仿真和解算模块产生的数据进行详细的统计、分析和可视化的功能；原因诊断功能可以帮助用户快速定位问题所在；训练操作回放功能用于用户回顾训练过程，查看在操作中存在的问题。</w:t>
            </w:r>
          </w:p>
          <w:p w:rsidR="000327D7" w:rsidRDefault="00C626F9">
            <w:pPr>
              <w:spacing w:line="380" w:lineRule="exact"/>
              <w:rPr>
                <w:rFonts w:ascii="宋体" w:eastAsia="宋体" w:hAnsi="宋体" w:cs="宋体"/>
                <w:kern w:val="0"/>
                <w:szCs w:val="21"/>
              </w:rPr>
            </w:pPr>
            <w:r>
              <w:rPr>
                <w:rFonts w:ascii="宋体" w:eastAsia="宋体" w:hAnsi="宋体" w:cs="宋体" w:hint="eastAsia"/>
                <w:kern w:val="0"/>
                <w:szCs w:val="21"/>
              </w:rPr>
              <w:t>通过图表+视频+文字相结合的展现形式。</w:t>
            </w:r>
          </w:p>
          <w:p w:rsidR="000327D7" w:rsidRDefault="00C626F9">
            <w:pPr>
              <w:widowControl/>
              <w:spacing w:line="380" w:lineRule="exact"/>
              <w:jc w:val="left"/>
              <w:rPr>
                <w:rFonts w:ascii="宋体" w:eastAsia="宋体" w:hAnsi="宋体" w:cs="宋体"/>
                <w:b/>
                <w:bCs/>
                <w:kern w:val="0"/>
                <w:szCs w:val="21"/>
              </w:rPr>
            </w:pPr>
            <w:r>
              <w:rPr>
                <w:rFonts w:ascii="宋体" w:eastAsia="宋体" w:hAnsi="宋体" w:cs="宋体" w:hint="eastAsia"/>
                <w:b/>
                <w:bCs/>
                <w:kern w:val="0"/>
                <w:szCs w:val="21"/>
              </w:rPr>
              <w:t>十二、接收机虚拟拆装训练</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北斗接收机是指用于接受北斗导航信号并解算位置、速度、时间等信息的设备。它是北斗卫星导航系统的核心组成部分，是实现导航定位、数据通信、时间同步等应用的重要设备。</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且由于北斗导航广泛应用于农业农机、渔船、车载导航等各个方面，而这些设备的信号接收均离不开接收机。且对于职业院校的学生来说，极有可能从事于接收机的装配、维修等工作岗位，因此在拆装训练上选择北斗接收机进行讲解和学习，提高学生对接收机的设备组成、原理的了解，并掌握一定的接收机故障现象和维修方法，便于后续的工作确</w:t>
            </w:r>
            <w:r>
              <w:rPr>
                <w:rFonts w:ascii="宋体" w:eastAsia="宋体" w:hAnsi="宋体" w:cs="宋体" w:hint="eastAsia"/>
                <w:kern w:val="0"/>
                <w:szCs w:val="21"/>
              </w:rPr>
              <w:lastRenderedPageBreak/>
              <w:t>定及职业规划，提高学校就业率。</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具体培训内容如下：</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1、不同接收机的种类介绍、应用场景介绍，文字+视频为主：至少包含导航型接收机、测地型接收机和授时型接收机等三种不同类型的接收机，至少要从定位、测量和时间同步等三个方面去介绍它们的不同应用场景和特点。</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通过3D模型+文字语音相结合的展现形式。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2、典型接收机功能模块及原理培训资源：以3D形式，学习介绍每个模块功能：至少包含天线模块、射频前端处理模块、基带数字信号处理模块、接口与输出模块、控制与电源管理模块等内容的原理学习介绍；</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通过3D模型+原理3D动画+文字语音相结合的展现形式。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3、典型接收机3D模型拆装训练资源：至少包含车载导航、无人船、农机等三个场景。至少包含拆卸步骤、部件检查、安装步骤、检查并测试等四个训练流程。</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通过3D模型+文字语音+3D动画相结合的展现形式，通过VR进行交互。</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1）VR教学演示模块：学生可以通过VR设备，身临其境地观察导航接收机设备的每个零部件，实现360度无死角观</w:t>
            </w:r>
            <w:r>
              <w:rPr>
                <w:rFonts w:ascii="宋体" w:eastAsia="宋体" w:hAnsi="宋体" w:cs="宋体" w:hint="eastAsia"/>
                <w:kern w:val="0"/>
                <w:szCs w:val="21"/>
              </w:rPr>
              <w:lastRenderedPageBreak/>
              <w:t>察。系统将提供文字或音频的功能说明，帮助学生理解每个部件的作用和拆装步骤。教师可以远程控制演示过程，确保所有学生都能清晰地看到拆装细节。</w:t>
            </w:r>
          </w:p>
          <w:p w:rsidR="000327D7" w:rsidRDefault="00C626F9">
            <w:pPr>
              <w:spacing w:line="380" w:lineRule="exact"/>
              <w:rPr>
                <w:rFonts w:ascii="宋体" w:eastAsia="宋体" w:hAnsi="宋体" w:cs="宋体"/>
              </w:rPr>
            </w:pPr>
            <w:r>
              <w:rPr>
                <w:rFonts w:ascii="宋体" w:eastAsia="宋体" w:hAnsi="宋体" w:cs="宋体" w:hint="eastAsia"/>
                <w:kern w:val="0"/>
                <w:szCs w:val="21"/>
              </w:rPr>
              <w:t>2）自主练习模块：学生可以在虚拟环境中自由地进行拆装练习，无需担心损坏真实设备。系统将根据学生的操作给予实时反馈，指出错误并引导正确的拆装方法。学生可以反复练习，直到熟练掌握拆装技能。</w:t>
            </w:r>
          </w:p>
          <w:p w:rsidR="000327D7" w:rsidRDefault="00C626F9">
            <w:pPr>
              <w:widowControl/>
              <w:spacing w:line="380" w:lineRule="exact"/>
              <w:jc w:val="left"/>
              <w:rPr>
                <w:rFonts w:ascii="宋体" w:eastAsia="宋体" w:hAnsi="宋体" w:cs="宋体"/>
                <w:b/>
                <w:bCs/>
                <w:kern w:val="0"/>
                <w:szCs w:val="21"/>
              </w:rPr>
            </w:pPr>
            <w:r>
              <w:rPr>
                <w:rFonts w:ascii="宋体" w:eastAsia="宋体" w:hAnsi="宋体" w:cs="宋体" w:hint="eastAsia"/>
                <w:b/>
                <w:bCs/>
                <w:kern w:val="0"/>
                <w:szCs w:val="21"/>
              </w:rPr>
              <w:t>▲十三、立方星虚拟拆装训练</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卫星种类很多，按用途来划分，人造卫星可以分为通信卫星、气象卫星、侦察卫星、导航卫星、测地卫星、截击卫星等。按照发射质量划分为小卫星、中卫星和大卫星等。从虚拟培训的角度看，本次选择典型的立方星作为虚拟培训对象。</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立方星是一种小卫星，广泛应用于大学的航天科学研究与教育领域。它具有成本低、功能密度大、研制周期短、入轨快等特点。立方</w:t>
            </w:r>
            <w:proofErr w:type="gramStart"/>
            <w:r>
              <w:rPr>
                <w:rFonts w:ascii="宋体" w:eastAsia="宋体" w:hAnsi="宋体" w:cs="宋体" w:hint="eastAsia"/>
                <w:kern w:val="0"/>
                <w:szCs w:val="21"/>
              </w:rPr>
              <w:t>星采用</w:t>
            </w:r>
            <w:proofErr w:type="gramEnd"/>
            <w:r>
              <w:rPr>
                <w:rFonts w:ascii="宋体" w:eastAsia="宋体" w:hAnsi="宋体" w:cs="宋体" w:hint="eastAsia"/>
                <w:kern w:val="0"/>
                <w:szCs w:val="21"/>
              </w:rPr>
              <w:t>边长为10厘米的立方体构型，即1U（1个单元），其质量不超过1.33千克。根据任务需求，立方星的结构</w:t>
            </w:r>
            <w:proofErr w:type="gramStart"/>
            <w:r>
              <w:rPr>
                <w:rFonts w:ascii="宋体" w:eastAsia="宋体" w:hAnsi="宋体" w:cs="宋体" w:hint="eastAsia"/>
                <w:kern w:val="0"/>
                <w:szCs w:val="21"/>
              </w:rPr>
              <w:t>可以沿横纵轴</w:t>
            </w:r>
            <w:proofErr w:type="gramEnd"/>
            <w:r>
              <w:rPr>
                <w:rFonts w:ascii="宋体" w:eastAsia="宋体" w:hAnsi="宋体" w:cs="宋体" w:hint="eastAsia"/>
                <w:kern w:val="0"/>
                <w:szCs w:val="21"/>
              </w:rPr>
              <w:t>扩展单元数目，形成更复杂的2U、3U、6U，甚至12U及以上构型。</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lastRenderedPageBreak/>
              <w:t>立方星一般为小卫星，但麻雀虽小五脏俱全，其同样含有结构模块、通信模块、电源模块、热控模块、星</w:t>
            </w:r>
            <w:proofErr w:type="gramStart"/>
            <w:r>
              <w:rPr>
                <w:rFonts w:ascii="宋体" w:eastAsia="宋体" w:hAnsi="宋体" w:cs="宋体" w:hint="eastAsia"/>
                <w:kern w:val="0"/>
                <w:szCs w:val="21"/>
              </w:rPr>
              <w:t>务</w:t>
            </w:r>
            <w:proofErr w:type="gramEnd"/>
            <w:r>
              <w:rPr>
                <w:rFonts w:ascii="宋体" w:eastAsia="宋体" w:hAnsi="宋体" w:cs="宋体" w:hint="eastAsia"/>
                <w:kern w:val="0"/>
                <w:szCs w:val="21"/>
              </w:rPr>
              <w:t>系统、姿态控制系统等内容，通过对立方星的学习，可大大提升学生对卫星的了解和熟悉程度</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具体资源内容如下：</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1、立方星介绍、应用场景介绍：展示立方星的3D模型，从不同角度展示其外观和结构。展示立方星的制造过程，至少包括组装、测试等环节。展示立方星在地球上方轨道运行。</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应用场景至少展示立方星在通信和商业等两方面的应用。</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通过3D模型+3D动画+文字语音+视频相结合的展现形式，通过VR进行交互。</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2、立方</w:t>
            </w:r>
            <w:proofErr w:type="gramStart"/>
            <w:r>
              <w:rPr>
                <w:rFonts w:ascii="宋体" w:eastAsia="宋体" w:hAnsi="宋体" w:cs="宋体" w:hint="eastAsia"/>
                <w:kern w:val="0"/>
                <w:szCs w:val="21"/>
              </w:rPr>
              <w:t>星典型</w:t>
            </w:r>
            <w:proofErr w:type="gramEnd"/>
            <w:r>
              <w:rPr>
                <w:rFonts w:ascii="宋体" w:eastAsia="宋体" w:hAnsi="宋体" w:cs="宋体" w:hint="eastAsia"/>
                <w:kern w:val="0"/>
                <w:szCs w:val="21"/>
              </w:rPr>
              <w:t>功能模块及原理培训资源：至少包含电源模块、星载计算机、姿态控制系统、通信模块、载荷模块、推进系统等六个功能模块的三维模型及动画资源。动画资源需以二维动画与三维动画相结合的形式展示。</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通过3D模型+结构组成+原理3D动画相结合的展现形式。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3、立方星3D模型拆装训练资源：以3D形式，对接收机的部件进行拆装训练：至少包含接收机的拆卸与安装两种操作过程的视频动画演示，视频</w:t>
            </w:r>
            <w:proofErr w:type="gramStart"/>
            <w:r>
              <w:rPr>
                <w:rFonts w:ascii="宋体" w:eastAsia="宋体" w:hAnsi="宋体" w:cs="宋体" w:hint="eastAsia"/>
                <w:kern w:val="0"/>
                <w:szCs w:val="21"/>
              </w:rPr>
              <w:t>动画需</w:t>
            </w:r>
            <w:proofErr w:type="gramEnd"/>
            <w:r>
              <w:rPr>
                <w:rFonts w:ascii="宋体" w:eastAsia="宋体" w:hAnsi="宋体" w:cs="宋体" w:hint="eastAsia"/>
                <w:kern w:val="0"/>
                <w:szCs w:val="21"/>
              </w:rPr>
              <w:t>以二维动画与三维动</w:t>
            </w:r>
            <w:r>
              <w:rPr>
                <w:rFonts w:ascii="宋体" w:eastAsia="宋体" w:hAnsi="宋体" w:cs="宋体" w:hint="eastAsia"/>
                <w:kern w:val="0"/>
                <w:szCs w:val="21"/>
              </w:rPr>
              <w:lastRenderedPageBreak/>
              <w:t>画相结合的形式进行展示；</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学员进行三维交互操作时可操作的组件至少包含太阳能电池板、通信模块、处理器版、传感器等四种关键组件。</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1）VR教学演示模块：学生可以通过VR设备，身临其境地观察导航立方</w:t>
            </w:r>
            <w:proofErr w:type="gramStart"/>
            <w:r>
              <w:rPr>
                <w:rFonts w:ascii="宋体" w:eastAsia="宋体" w:hAnsi="宋体" w:cs="宋体" w:hint="eastAsia"/>
                <w:kern w:val="0"/>
                <w:szCs w:val="21"/>
              </w:rPr>
              <w:t>星设备</w:t>
            </w:r>
            <w:proofErr w:type="gramEnd"/>
            <w:r>
              <w:rPr>
                <w:rFonts w:ascii="宋体" w:eastAsia="宋体" w:hAnsi="宋体" w:cs="宋体" w:hint="eastAsia"/>
                <w:kern w:val="0"/>
                <w:szCs w:val="21"/>
              </w:rPr>
              <w:t>的每个零部件，实现360度无死角观察。系统将提供文字或音频的功能说明，帮助学生理解每个部件的作用和拆装步骤。教师可以远程控制演示过程，确保所有学生都能清晰地看到拆装细节。</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2）自主练习模块：学生可以在虚拟环境中自由地进行拆装练习，无需担心损坏真实设备。系统将根据学生的操作给予实时反馈，指出错误并引导正确的拆装方法。学生可以反复练习，直到熟练掌握拆装技能。</w:t>
            </w:r>
          </w:p>
          <w:p w:rsidR="000327D7" w:rsidRDefault="00C626F9">
            <w:pPr>
              <w:spacing w:line="380" w:lineRule="exact"/>
              <w:rPr>
                <w:rFonts w:ascii="宋体" w:eastAsia="宋体" w:hAnsi="宋体" w:cs="宋体"/>
                <w:kern w:val="0"/>
                <w:szCs w:val="21"/>
              </w:rPr>
            </w:pPr>
            <w:r>
              <w:rPr>
                <w:rFonts w:ascii="宋体" w:eastAsia="宋体" w:hAnsi="宋体" w:cs="宋体" w:hint="eastAsia"/>
                <w:kern w:val="0"/>
                <w:szCs w:val="21"/>
              </w:rPr>
              <w:t>通过3D模型+原理3D动画相结合的展现形式。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4、</w:t>
            </w:r>
            <w:proofErr w:type="gramStart"/>
            <w:r>
              <w:rPr>
                <w:rFonts w:ascii="宋体" w:eastAsia="宋体" w:hAnsi="宋体" w:cs="宋体" w:hint="eastAsia"/>
                <w:kern w:val="0"/>
                <w:szCs w:val="21"/>
              </w:rPr>
              <w:t>立方星除虚拟</w:t>
            </w:r>
            <w:proofErr w:type="gramEnd"/>
            <w:r>
              <w:rPr>
                <w:rFonts w:ascii="宋体" w:eastAsia="宋体" w:hAnsi="宋体" w:cs="宋体" w:hint="eastAsia"/>
                <w:kern w:val="0"/>
                <w:szCs w:val="21"/>
              </w:rPr>
              <w:t>模型外，还包括实物训练相关的材料，实物模型的具体参数如下：</w:t>
            </w:r>
          </w:p>
          <w:p w:rsidR="000327D7" w:rsidRDefault="00C626F9">
            <w:pPr>
              <w:pStyle w:val="a5"/>
              <w:widowControl/>
              <w:spacing w:line="380" w:lineRule="exact"/>
              <w:jc w:val="left"/>
              <w:rPr>
                <w:rFonts w:ascii="宋体" w:eastAsia="宋体" w:hAnsi="宋体" w:cs="宋体"/>
                <w:kern w:val="0"/>
                <w:szCs w:val="21"/>
              </w:rPr>
            </w:pPr>
            <w:r>
              <w:rPr>
                <w:rFonts w:ascii="宋体" w:eastAsia="宋体" w:hAnsi="宋体" w:cs="宋体" w:hint="eastAsia"/>
                <w:kern w:val="0"/>
                <w:szCs w:val="21"/>
              </w:rPr>
              <w:t>尺寸大小不低于2U</w:t>
            </w:r>
          </w:p>
          <w:p w:rsidR="000327D7" w:rsidRDefault="00C626F9">
            <w:pPr>
              <w:pStyle w:val="a5"/>
              <w:widowControl/>
              <w:spacing w:line="380" w:lineRule="exact"/>
              <w:jc w:val="left"/>
              <w:rPr>
                <w:rFonts w:ascii="宋体" w:eastAsia="宋体" w:hAnsi="宋体" w:cs="宋体"/>
                <w:kern w:val="0"/>
                <w:szCs w:val="21"/>
              </w:rPr>
            </w:pPr>
            <w:r>
              <w:rPr>
                <w:rFonts w:ascii="宋体" w:eastAsia="宋体" w:hAnsi="宋体" w:cs="宋体" w:hint="eastAsia"/>
                <w:kern w:val="0"/>
                <w:szCs w:val="21"/>
              </w:rPr>
              <w:t xml:space="preserve">通讯模块具有2.4GHz ESP32-CAM WiFi视频传输模块或5.8GHz </w:t>
            </w:r>
            <w:proofErr w:type="gramStart"/>
            <w:r>
              <w:rPr>
                <w:rFonts w:ascii="宋体" w:eastAsia="宋体" w:hAnsi="宋体" w:cs="宋体" w:hint="eastAsia"/>
                <w:kern w:val="0"/>
                <w:szCs w:val="21"/>
              </w:rPr>
              <w:t>图传模块</w:t>
            </w:r>
            <w:proofErr w:type="gramEnd"/>
          </w:p>
          <w:p w:rsidR="000327D7" w:rsidRDefault="00C626F9" w:rsidP="00C9386F">
            <w:pPr>
              <w:pStyle w:val="a5"/>
              <w:widowControl/>
              <w:spacing w:line="380" w:lineRule="exact"/>
              <w:ind w:leftChars="195" w:left="428" w:hangingChars="9" w:hanging="19"/>
              <w:jc w:val="left"/>
              <w:rPr>
                <w:rFonts w:ascii="宋体" w:eastAsia="宋体" w:hAnsi="宋体" w:cs="宋体"/>
                <w:kern w:val="0"/>
                <w:szCs w:val="21"/>
              </w:rPr>
            </w:pPr>
            <w:r>
              <w:rPr>
                <w:rFonts w:ascii="宋体" w:eastAsia="宋体" w:hAnsi="宋体" w:cs="宋体" w:hint="eastAsia"/>
                <w:kern w:val="0"/>
                <w:szCs w:val="21"/>
              </w:rPr>
              <w:t>电源模块采用太阳能板、充电升压一体模块移动电源主板以及带保护板的3.7V聚合物锂电池。</w:t>
            </w:r>
          </w:p>
          <w:p w:rsidR="000327D7" w:rsidRDefault="00C626F9">
            <w:pPr>
              <w:widowControl/>
              <w:spacing w:line="380" w:lineRule="exact"/>
              <w:jc w:val="left"/>
              <w:rPr>
                <w:rFonts w:ascii="宋体" w:eastAsia="宋体" w:hAnsi="宋体" w:cs="宋体"/>
                <w:b/>
                <w:bCs/>
                <w:kern w:val="0"/>
                <w:szCs w:val="21"/>
              </w:rPr>
            </w:pPr>
            <w:r>
              <w:rPr>
                <w:rFonts w:ascii="宋体" w:eastAsia="宋体" w:hAnsi="宋体" w:cs="宋体" w:hint="eastAsia"/>
                <w:b/>
                <w:bCs/>
                <w:kern w:val="0"/>
                <w:szCs w:val="21"/>
              </w:rPr>
              <w:lastRenderedPageBreak/>
              <w:t>十四、接收机故障检测与排除训练</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第一部分完成了对接收机和立方星的培训讲解，从后续</w:t>
            </w:r>
            <w:proofErr w:type="gramStart"/>
            <w:r>
              <w:rPr>
                <w:rFonts w:ascii="宋体" w:eastAsia="宋体" w:hAnsi="宋体" w:cs="宋体" w:hint="eastAsia"/>
                <w:kern w:val="0"/>
                <w:szCs w:val="21"/>
              </w:rPr>
              <w:t>广信职院</w:t>
            </w:r>
            <w:proofErr w:type="gramEnd"/>
            <w:r>
              <w:rPr>
                <w:rFonts w:ascii="宋体" w:eastAsia="宋体" w:hAnsi="宋体" w:cs="宋体" w:hint="eastAsia"/>
                <w:kern w:val="0"/>
                <w:szCs w:val="21"/>
              </w:rPr>
              <w:t>的学生就业来讲，接收机的故障检测与维修将会是一个重要的就业方向，因此针对接收的典型故障，进行检测与排故训练，提升学生操作技能。</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接收机故障检测与排除训练的内容如下：</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1、常见的接收机故障类型、产生原因及其影响：</w:t>
            </w:r>
            <w:r>
              <w:rPr>
                <w:rFonts w:ascii="宋体" w:eastAsia="宋体" w:hAnsi="宋体" w:cs="宋体" w:hint="eastAsia"/>
              </w:rPr>
              <w:t>至少包含电源类型、线路故障、信号接收问题、硬件损坏、软件错误等五种常见故障。学员可自由选择故障类型，镜头中会出现一个完整的接收机设备，以及故障效果动画。并在介绍栏中显示故障类型，产生原因和其影响。</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通过3D动画+文字语音相结合的展现形式。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2、故障诊断方法训练资源：构建相关故障三维模型应用场景。动画演示相对应的故障诊断方法的详细流程。介绍</w:t>
            </w:r>
            <w:proofErr w:type="gramStart"/>
            <w:r>
              <w:rPr>
                <w:rFonts w:ascii="宋体" w:eastAsia="宋体" w:hAnsi="宋体" w:cs="宋体" w:hint="eastAsia"/>
                <w:kern w:val="0"/>
                <w:szCs w:val="21"/>
              </w:rPr>
              <w:t>栏文字</w:t>
            </w:r>
            <w:proofErr w:type="gramEnd"/>
            <w:r>
              <w:rPr>
                <w:rFonts w:ascii="宋体" w:eastAsia="宋体" w:hAnsi="宋体" w:cs="宋体" w:hint="eastAsia"/>
                <w:kern w:val="0"/>
                <w:szCs w:val="21"/>
              </w:rPr>
              <w:t>及语音介绍诊断步骤。</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通过3D动画+文字语音相结合的展现形式。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3、故障现象识别训练资源：</w:t>
            </w:r>
            <w:r>
              <w:rPr>
                <w:rFonts w:ascii="宋体" w:eastAsia="宋体" w:hAnsi="宋体" w:cs="宋体" w:hint="eastAsia"/>
              </w:rPr>
              <w:t>至少包含信号接收问题、电源问题、硬件故障、声音故障等四种故障现象。视频展示故障现象时，</w:t>
            </w:r>
            <w:proofErr w:type="gramStart"/>
            <w:r>
              <w:rPr>
                <w:rFonts w:ascii="宋体" w:eastAsia="宋体" w:hAnsi="宋体" w:cs="宋体" w:hint="eastAsia"/>
              </w:rPr>
              <w:t>介绍栏需显示</w:t>
            </w:r>
            <w:proofErr w:type="gramEnd"/>
            <w:r>
              <w:rPr>
                <w:rFonts w:ascii="宋体" w:eastAsia="宋体" w:hAnsi="宋体" w:cs="宋体" w:hint="eastAsia"/>
              </w:rPr>
              <w:t>对应的</w:t>
            </w:r>
            <w:r>
              <w:rPr>
                <w:rFonts w:ascii="宋体" w:eastAsia="宋体" w:hAnsi="宋体" w:cs="宋体" w:hint="eastAsia"/>
              </w:rPr>
              <w:lastRenderedPageBreak/>
              <w:t>可能产生这一现象的原因。</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通过3D动画+文字语音相结合的展现形式。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4、维修操作规范及故障修复方法训练资源：</w:t>
            </w:r>
            <w:r>
              <w:rPr>
                <w:rFonts w:ascii="宋体" w:eastAsia="宋体" w:hAnsi="宋体" w:cs="宋体" w:hint="eastAsia"/>
              </w:rPr>
              <w:t>包含无信号或信号弱、电源问题、声音问题的修复方法及维修操作规范。学员可选择左侧步骤栏演示任意步骤。也可通过鼠标进行修复操作。</w:t>
            </w:r>
          </w:p>
          <w:p w:rsidR="000327D7" w:rsidRDefault="00C626F9">
            <w:pPr>
              <w:spacing w:line="380" w:lineRule="exact"/>
              <w:rPr>
                <w:rFonts w:ascii="宋体" w:eastAsia="宋体" w:hAnsi="宋体" w:cs="宋体"/>
                <w:kern w:val="0"/>
                <w:szCs w:val="21"/>
              </w:rPr>
            </w:pPr>
            <w:r>
              <w:rPr>
                <w:rFonts w:ascii="宋体" w:eastAsia="宋体" w:hAnsi="宋体" w:cs="宋体" w:hint="eastAsia"/>
                <w:kern w:val="0"/>
                <w:szCs w:val="21"/>
              </w:rPr>
              <w:t>通过3D模型+3D动画相结合的展现形式。</w:t>
            </w:r>
          </w:p>
          <w:p w:rsidR="000327D7" w:rsidRDefault="00C626F9">
            <w:pPr>
              <w:widowControl/>
              <w:spacing w:line="380" w:lineRule="exact"/>
              <w:jc w:val="left"/>
              <w:rPr>
                <w:rFonts w:ascii="宋体" w:eastAsia="宋体" w:hAnsi="宋体" w:cs="宋体"/>
                <w:b/>
                <w:bCs/>
                <w:kern w:val="0"/>
                <w:szCs w:val="21"/>
              </w:rPr>
            </w:pPr>
            <w:r>
              <w:rPr>
                <w:rFonts w:ascii="宋体" w:eastAsia="宋体" w:hAnsi="宋体" w:cs="宋体" w:hint="eastAsia"/>
                <w:b/>
                <w:bCs/>
                <w:kern w:val="0"/>
                <w:szCs w:val="21"/>
              </w:rPr>
              <w:t>十五、创新创业思维培养</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导师可在系统中提出创业相关问题或发布相关任务，学生可以回复讨论。激发学生的创新思维，同时增加动手能力，实现能力和思维的双重提升。</w:t>
            </w:r>
          </w:p>
          <w:p w:rsidR="000327D7" w:rsidRDefault="00C626F9">
            <w:pPr>
              <w:widowControl/>
              <w:spacing w:line="380" w:lineRule="exact"/>
              <w:jc w:val="left"/>
              <w:rPr>
                <w:rFonts w:ascii="宋体" w:eastAsia="宋体" w:hAnsi="宋体" w:cs="宋体"/>
                <w:b/>
                <w:bCs/>
                <w:kern w:val="0"/>
                <w:szCs w:val="21"/>
              </w:rPr>
            </w:pPr>
            <w:r>
              <w:rPr>
                <w:rFonts w:ascii="宋体" w:eastAsia="宋体" w:hAnsi="宋体" w:cs="宋体" w:hint="eastAsia"/>
                <w:b/>
                <w:bCs/>
                <w:kern w:val="0"/>
                <w:szCs w:val="21"/>
              </w:rPr>
              <w:t>十六、应用考核</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1、基础知识掌握考核模块：：构建基础理论知识题库，题型包括选择、填空、判断等类型，其中选择题不少于200道，</w:t>
            </w:r>
            <w:proofErr w:type="gramStart"/>
            <w:r>
              <w:rPr>
                <w:rFonts w:ascii="宋体" w:eastAsia="宋体" w:hAnsi="宋体" w:cs="宋体" w:hint="eastAsia"/>
                <w:kern w:val="0"/>
                <w:szCs w:val="21"/>
              </w:rPr>
              <w:t>填空题不少于</w:t>
            </w:r>
            <w:proofErr w:type="gramEnd"/>
            <w:r>
              <w:rPr>
                <w:rFonts w:ascii="宋体" w:eastAsia="宋体" w:hAnsi="宋体" w:cs="宋体" w:hint="eastAsia"/>
                <w:kern w:val="0"/>
                <w:szCs w:val="21"/>
              </w:rPr>
              <w:t>100道，</w:t>
            </w:r>
            <w:proofErr w:type="gramStart"/>
            <w:r>
              <w:rPr>
                <w:rFonts w:ascii="宋体" w:eastAsia="宋体" w:hAnsi="宋体" w:cs="宋体" w:hint="eastAsia"/>
                <w:kern w:val="0"/>
                <w:szCs w:val="21"/>
              </w:rPr>
              <w:t>判断题不少于</w:t>
            </w:r>
            <w:proofErr w:type="gramEnd"/>
            <w:r>
              <w:rPr>
                <w:rFonts w:ascii="宋体" w:eastAsia="宋体" w:hAnsi="宋体" w:cs="宋体" w:hint="eastAsia"/>
                <w:kern w:val="0"/>
                <w:szCs w:val="21"/>
              </w:rPr>
              <w:t>100道。教员可根据实际情况选择随机或自动出题等方式进行组卷。</w:t>
            </w:r>
          </w:p>
          <w:p w:rsidR="000327D7" w:rsidRDefault="00C626F9">
            <w:pPr>
              <w:widowControl/>
              <w:spacing w:line="380" w:lineRule="exact"/>
              <w:jc w:val="left"/>
              <w:rPr>
                <w:rFonts w:ascii="宋体" w:eastAsia="宋体" w:hAnsi="宋体" w:cs="宋体"/>
                <w:kern w:val="0"/>
                <w:szCs w:val="21"/>
              </w:rPr>
            </w:pPr>
            <w:proofErr w:type="gramStart"/>
            <w:r>
              <w:rPr>
                <w:rFonts w:ascii="宋体" w:eastAsia="宋体" w:hAnsi="宋体" w:cs="宋体" w:hint="eastAsia"/>
                <w:kern w:val="0"/>
                <w:szCs w:val="21"/>
              </w:rPr>
              <w:t>通过弹窗</w:t>
            </w:r>
            <w:proofErr w:type="gramEnd"/>
            <w:r>
              <w:rPr>
                <w:rFonts w:ascii="宋体" w:eastAsia="宋体" w:hAnsi="宋体" w:cs="宋体" w:hint="eastAsia"/>
                <w:kern w:val="0"/>
                <w:szCs w:val="21"/>
              </w:rPr>
              <w:t>+页面相结合的展现形式。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2、典型故障识别考核模块：构建完整的接收设备模型/模拟动画，故障识别考核包含的故障现象不少于三种。故障现象存在相对应的语音播报。学员需根据模型动画选择对应的故障现象；</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lastRenderedPageBreak/>
              <w:t>通过3D模型+语音+复选框相结合的展现形式。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3、故障修复操作模块：：考核操作需在规定时间内完成故障修复操作，自动记录学员操作步骤。具备操作</w:t>
            </w:r>
            <w:proofErr w:type="gramStart"/>
            <w:r>
              <w:rPr>
                <w:rFonts w:ascii="宋体" w:eastAsia="宋体" w:hAnsi="宋体" w:cs="宋体" w:hint="eastAsia"/>
                <w:kern w:val="0"/>
                <w:szCs w:val="21"/>
              </w:rPr>
              <w:t>错误弹窗提醒</w:t>
            </w:r>
            <w:proofErr w:type="gramEnd"/>
            <w:r>
              <w:rPr>
                <w:rFonts w:ascii="宋体" w:eastAsia="宋体" w:hAnsi="宋体" w:cs="宋体" w:hint="eastAsia"/>
                <w:kern w:val="0"/>
                <w:szCs w:val="21"/>
              </w:rPr>
              <w:t>。</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通过3D模型+</w:t>
            </w:r>
            <w:proofErr w:type="gramStart"/>
            <w:r>
              <w:rPr>
                <w:rFonts w:ascii="宋体" w:eastAsia="宋体" w:hAnsi="宋体" w:cs="宋体" w:hint="eastAsia"/>
                <w:kern w:val="0"/>
                <w:szCs w:val="21"/>
              </w:rPr>
              <w:t>弹窗</w:t>
            </w:r>
            <w:proofErr w:type="gramEnd"/>
            <w:r>
              <w:rPr>
                <w:rFonts w:ascii="宋体" w:eastAsia="宋体" w:hAnsi="宋体" w:cs="宋体" w:hint="eastAsia"/>
                <w:kern w:val="0"/>
                <w:szCs w:val="21"/>
              </w:rPr>
              <w:t>+文字语音相结合的展现形式，通过VR进行交互。</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4、考核系统开发：</w:t>
            </w:r>
            <w:r>
              <w:rPr>
                <w:rFonts w:ascii="宋体" w:eastAsia="宋体" w:hAnsi="宋体" w:cs="宋体" w:hint="eastAsia"/>
              </w:rPr>
              <w:t>系统自动记录学员交互操作，并智能阅卷，自动打分。教员可查看基础知识掌握、典型故障识别考核、故障修复操作考核的详细情况。包括考核分数、回放等</w:t>
            </w:r>
            <w:r>
              <w:rPr>
                <w:rFonts w:ascii="宋体" w:eastAsia="宋体" w:hAnsi="宋体" w:cs="宋体" w:hint="eastAsia"/>
                <w:kern w:val="0"/>
                <w:szCs w:val="21"/>
              </w:rPr>
              <w:t>。</w:t>
            </w:r>
          </w:p>
          <w:p w:rsidR="000327D7" w:rsidRDefault="00C626F9">
            <w:pPr>
              <w:widowControl/>
              <w:spacing w:line="380" w:lineRule="exact"/>
              <w:jc w:val="left"/>
              <w:rPr>
                <w:rFonts w:ascii="宋体" w:eastAsia="宋体" w:hAnsi="宋体" w:cs="宋体"/>
                <w:kern w:val="0"/>
                <w:szCs w:val="21"/>
              </w:rPr>
            </w:pPr>
            <w:proofErr w:type="gramStart"/>
            <w:r>
              <w:rPr>
                <w:rFonts w:ascii="宋体" w:eastAsia="宋体" w:hAnsi="宋体" w:cs="宋体" w:hint="eastAsia"/>
                <w:kern w:val="0"/>
                <w:szCs w:val="21"/>
              </w:rPr>
              <w:t>通过弹窗</w:t>
            </w:r>
            <w:proofErr w:type="gramEnd"/>
            <w:r>
              <w:rPr>
                <w:rFonts w:ascii="宋体" w:eastAsia="宋体" w:hAnsi="宋体" w:cs="宋体" w:hint="eastAsia"/>
                <w:kern w:val="0"/>
                <w:szCs w:val="21"/>
              </w:rPr>
              <w:t>+视频相结合的展现形式。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5、虚拟拆装考核模块：通过设置虚拟考试场景，选择要拆装的设备，系统可以评估学生的拆装技能掌握程度。系统自动记录学员操作步骤，并进行打分。</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通过3D模型+语音相结合的展现形式。</w:t>
            </w:r>
          </w:p>
          <w:p w:rsidR="000327D7" w:rsidRDefault="00C626F9">
            <w:pPr>
              <w:widowControl/>
              <w:spacing w:line="380" w:lineRule="exact"/>
              <w:jc w:val="left"/>
              <w:rPr>
                <w:rFonts w:ascii="宋体" w:eastAsia="宋体" w:hAnsi="宋体" w:cs="宋体"/>
                <w:kern w:val="0"/>
                <w:szCs w:val="21"/>
              </w:rPr>
            </w:pPr>
            <w:r>
              <w:rPr>
                <w:rFonts w:ascii="宋体" w:eastAsia="宋体" w:hAnsi="宋体" w:cs="宋体" w:hint="eastAsia"/>
                <w:kern w:val="0"/>
                <w:szCs w:val="21"/>
              </w:rPr>
              <w:t>6、多人协作：多名学生可以在同一个虚拟环境中进行拆装练习，实现协作学习。学生可以相互观察、交流和讨论，共同解决拆装过程中遇到的问题。系统可以根据需要为不同学生分配不同的角色和任务，如拆装指导、零部件管理等。学生之间需要相互配合，共同完成拆装任务。最少满足</w:t>
            </w:r>
            <w:r>
              <w:rPr>
                <w:rFonts w:ascii="宋体" w:eastAsia="宋体" w:hAnsi="宋体" w:cs="宋体" w:hint="eastAsia"/>
                <w:kern w:val="0"/>
                <w:szCs w:val="21"/>
              </w:rPr>
              <w:lastRenderedPageBreak/>
              <w:t>3个岗位。</w:t>
            </w:r>
          </w:p>
          <w:p w:rsidR="000327D7" w:rsidRDefault="00C626F9">
            <w:pPr>
              <w:spacing w:line="380" w:lineRule="exact"/>
              <w:rPr>
                <w:rFonts w:ascii="宋体" w:eastAsia="宋体" w:hAnsi="宋体" w:cs="宋体"/>
                <w:szCs w:val="21"/>
              </w:rPr>
            </w:pPr>
            <w:r>
              <w:rPr>
                <w:rFonts w:ascii="宋体" w:eastAsia="宋体" w:hAnsi="宋体" w:cs="宋体" w:hint="eastAsia"/>
                <w:kern w:val="0"/>
                <w:szCs w:val="21"/>
              </w:rPr>
              <w:t>通过3D模型+多人协同+文字语音相结合的展现形式，通过VR进行交互。</w:t>
            </w:r>
          </w:p>
        </w:tc>
      </w:tr>
      <w:tr w:rsidR="000327D7" w:rsidTr="00C9386F">
        <w:tc>
          <w:tcPr>
            <w:tcW w:w="409"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ordWrap w:val="0"/>
              <w:spacing w:line="380" w:lineRule="exact"/>
              <w:jc w:val="center"/>
              <w:rPr>
                <w:rFonts w:ascii="宋体" w:eastAsia="宋体" w:hAnsi="宋体" w:cs="宋体"/>
              </w:rPr>
            </w:pPr>
            <w:r>
              <w:rPr>
                <w:rFonts w:ascii="宋体" w:eastAsia="宋体" w:hAnsi="宋体" w:cs="宋体" w:hint="eastAsia"/>
              </w:rPr>
              <w:lastRenderedPageBreak/>
              <w:t>10</w:t>
            </w:r>
          </w:p>
        </w:tc>
        <w:tc>
          <w:tcPr>
            <w:tcW w:w="1226"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ordWrap w:val="0"/>
              <w:spacing w:line="380" w:lineRule="exact"/>
              <w:jc w:val="center"/>
              <w:rPr>
                <w:rFonts w:ascii="宋体" w:eastAsia="宋体" w:hAnsi="宋体" w:cs="宋体"/>
              </w:rPr>
            </w:pPr>
            <w:r>
              <w:rPr>
                <w:rFonts w:ascii="宋体" w:eastAsia="宋体" w:hAnsi="宋体" w:cs="宋体" w:hint="eastAsia"/>
              </w:rPr>
              <w:t>采购文件</w:t>
            </w:r>
            <w:proofErr w:type="gramStart"/>
            <w:r>
              <w:rPr>
                <w:rFonts w:ascii="宋体" w:eastAsia="宋体" w:hAnsi="宋体" w:cs="宋体" w:hint="eastAsia"/>
              </w:rPr>
              <w:t>第39页项号</w:t>
            </w:r>
            <w:proofErr w:type="gramEnd"/>
            <w:r>
              <w:rPr>
                <w:rFonts w:ascii="宋体" w:eastAsia="宋体" w:hAnsi="宋体" w:cs="宋体" w:hint="eastAsia"/>
              </w:rPr>
              <w:t>20</w:t>
            </w:r>
            <w:r>
              <w:rPr>
                <w:rFonts w:ascii="宋体" w:hAnsi="宋体" w:cs="宋体" w:hint="eastAsia"/>
                <w:kern w:val="0"/>
                <w:szCs w:val="21"/>
              </w:rPr>
              <w:t>教学团队培训</w:t>
            </w:r>
            <w:r>
              <w:rPr>
                <w:rFonts w:ascii="宋体" w:hAnsi="宋体" w:cs="宋体" w:hint="eastAsia"/>
                <w:bCs/>
                <w:kern w:val="0"/>
                <w:szCs w:val="21"/>
              </w:rPr>
              <w:t>的</w:t>
            </w:r>
            <w:r>
              <w:rPr>
                <w:rFonts w:ascii="宋体" w:eastAsia="宋体" w:hAnsi="宋体" w:cs="宋体" w:hint="eastAsia"/>
              </w:rPr>
              <w:t>“</w:t>
            </w:r>
            <w:r>
              <w:rPr>
                <w:rFonts w:ascii="宋体" w:hAnsi="宋体" w:cs="宋体" w:hint="eastAsia"/>
                <w:bCs/>
                <w:szCs w:val="21"/>
              </w:rPr>
              <w:t>内容和要求</w:t>
            </w:r>
            <w:r>
              <w:rPr>
                <w:rFonts w:ascii="宋体" w:eastAsia="宋体" w:hAnsi="宋体" w:cs="宋体" w:hint="eastAsia"/>
              </w:rPr>
              <w:t>”</w:t>
            </w:r>
          </w:p>
        </w:tc>
        <w:tc>
          <w:tcPr>
            <w:tcW w:w="1752"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tcPr>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1、完成建立校</w:t>
            </w:r>
            <w:proofErr w:type="gramStart"/>
            <w:r>
              <w:rPr>
                <w:rFonts w:ascii="宋体" w:hAnsi="宋体" w:cs="宋体" w:hint="eastAsia"/>
                <w:kern w:val="0"/>
                <w:szCs w:val="21"/>
              </w:rPr>
              <w:t>企教师</w:t>
            </w:r>
            <w:proofErr w:type="gramEnd"/>
            <w:r>
              <w:rPr>
                <w:rFonts w:ascii="宋体" w:hAnsi="宋体" w:cs="宋体" w:hint="eastAsia"/>
                <w:kern w:val="0"/>
                <w:szCs w:val="21"/>
              </w:rPr>
              <w:t>团队建设制度1项；</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2、深化校企融合：引入企业高管、行业专家为外聘导师，不少于2人；</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3、专业教师</w:t>
            </w:r>
            <w:proofErr w:type="gramStart"/>
            <w:r>
              <w:rPr>
                <w:rFonts w:ascii="宋体" w:hAnsi="宋体" w:cs="宋体" w:hint="eastAsia"/>
                <w:kern w:val="0"/>
                <w:szCs w:val="21"/>
              </w:rPr>
              <w:t>研</w:t>
            </w:r>
            <w:proofErr w:type="gramEnd"/>
            <w:r>
              <w:rPr>
                <w:rFonts w:ascii="宋体" w:hAnsi="宋体" w:cs="宋体" w:hint="eastAsia"/>
                <w:kern w:val="0"/>
                <w:szCs w:val="21"/>
              </w:rPr>
              <w:t>学：提供教师入企</w:t>
            </w:r>
            <w:proofErr w:type="gramStart"/>
            <w:r>
              <w:rPr>
                <w:rFonts w:ascii="宋体" w:hAnsi="宋体" w:cs="宋体" w:hint="eastAsia"/>
                <w:kern w:val="0"/>
                <w:szCs w:val="21"/>
              </w:rPr>
              <w:t>研</w:t>
            </w:r>
            <w:proofErr w:type="gramEnd"/>
            <w:r>
              <w:rPr>
                <w:rFonts w:ascii="宋体" w:hAnsi="宋体" w:cs="宋体" w:hint="eastAsia"/>
                <w:kern w:val="0"/>
                <w:szCs w:val="21"/>
              </w:rPr>
              <w:t>学，不少于2次；</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▲4、产业大</w:t>
            </w:r>
            <w:proofErr w:type="gramStart"/>
            <w:r>
              <w:rPr>
                <w:rFonts w:ascii="宋体" w:hAnsi="宋体" w:cs="宋体" w:hint="eastAsia"/>
                <w:kern w:val="0"/>
                <w:szCs w:val="21"/>
              </w:rPr>
              <w:t>咖</w:t>
            </w:r>
            <w:proofErr w:type="gramEnd"/>
            <w:r>
              <w:rPr>
                <w:rFonts w:ascii="宋体" w:hAnsi="宋体" w:cs="宋体" w:hint="eastAsia"/>
                <w:kern w:val="0"/>
                <w:szCs w:val="21"/>
              </w:rPr>
              <w:t>进校园：聘请外部专家，如北斗卫星核心研发人员、总师等，进校园培训，不少于1次。</w:t>
            </w:r>
          </w:p>
          <w:p w:rsidR="000327D7" w:rsidRDefault="00C626F9">
            <w:pPr>
              <w:tabs>
                <w:tab w:val="left" w:pos="1531"/>
              </w:tabs>
              <w:spacing w:line="380" w:lineRule="exact"/>
              <w:rPr>
                <w:rFonts w:ascii="宋体" w:hAnsi="宋体" w:cs="宋体"/>
                <w:kern w:val="0"/>
                <w:szCs w:val="21"/>
              </w:rPr>
            </w:pPr>
            <w:r>
              <w:rPr>
                <w:rFonts w:ascii="宋体" w:hAnsi="宋体" w:cs="宋体" w:hint="eastAsia"/>
                <w:kern w:val="0"/>
                <w:szCs w:val="21"/>
              </w:rPr>
              <w:t>5、建设第三</w:t>
            </w:r>
            <w:proofErr w:type="gramStart"/>
            <w:r>
              <w:rPr>
                <w:rFonts w:ascii="宋体" w:hAnsi="宋体" w:cs="宋体" w:hint="eastAsia"/>
                <w:kern w:val="0"/>
                <w:szCs w:val="21"/>
              </w:rPr>
              <w:t>方职业</w:t>
            </w:r>
            <w:proofErr w:type="gramEnd"/>
            <w:r>
              <w:rPr>
                <w:rFonts w:ascii="宋体" w:hAnsi="宋体" w:cs="宋体" w:hint="eastAsia"/>
                <w:kern w:val="0"/>
                <w:szCs w:val="21"/>
              </w:rPr>
              <w:t>技能等级认定服务站：双方依托包括但不限于导航与位置服务、物联网应用技术等专业教师资源，结合企业资源，建设职业技能等级认定服务站。企业配合学校提供解决方案，以学校为主体向当地人</w:t>
            </w:r>
            <w:proofErr w:type="gramStart"/>
            <w:r>
              <w:rPr>
                <w:rFonts w:ascii="宋体" w:hAnsi="宋体" w:cs="宋体" w:hint="eastAsia"/>
                <w:kern w:val="0"/>
                <w:szCs w:val="21"/>
              </w:rPr>
              <w:t>社部门</w:t>
            </w:r>
            <w:proofErr w:type="gramEnd"/>
            <w:r>
              <w:rPr>
                <w:rFonts w:ascii="宋体" w:hAnsi="宋体" w:cs="宋体" w:hint="eastAsia"/>
                <w:kern w:val="0"/>
                <w:szCs w:val="21"/>
              </w:rPr>
              <w:t>提交职业技能等级认定服务机构立项申请等材料，完成整个申报、初审、立项、论证、修订等全流程环节，建成第三</w:t>
            </w:r>
            <w:proofErr w:type="gramStart"/>
            <w:r>
              <w:rPr>
                <w:rFonts w:ascii="宋体" w:hAnsi="宋体" w:cs="宋体" w:hint="eastAsia"/>
                <w:kern w:val="0"/>
                <w:szCs w:val="21"/>
              </w:rPr>
              <w:t>方职业</w:t>
            </w:r>
            <w:proofErr w:type="gramEnd"/>
            <w:r>
              <w:rPr>
                <w:rFonts w:ascii="宋体" w:hAnsi="宋体" w:cs="宋体" w:hint="eastAsia"/>
                <w:kern w:val="0"/>
                <w:szCs w:val="21"/>
              </w:rPr>
              <w:t>技能等级认定站，企业积极协助学校运营工作站，使能提升学校在社会培训任务、学生持证毕业、教师专业升级、区域企业服务等方面的综合能力。企业协助学校申请数量不少于1个。</w:t>
            </w:r>
          </w:p>
          <w:p w:rsidR="000327D7" w:rsidRDefault="00C626F9">
            <w:pPr>
              <w:tabs>
                <w:tab w:val="left" w:pos="1531"/>
              </w:tabs>
              <w:spacing w:line="380" w:lineRule="exact"/>
              <w:rPr>
                <w:rFonts w:ascii="宋体" w:hAnsi="宋体" w:cs="宋体"/>
                <w:kern w:val="0"/>
                <w:szCs w:val="21"/>
                <w:highlight w:val="yellow"/>
              </w:rPr>
            </w:pPr>
            <w:r>
              <w:rPr>
                <w:rFonts w:ascii="宋体" w:hAnsi="宋体" w:cs="宋体" w:hint="eastAsia"/>
                <w:kern w:val="0"/>
                <w:szCs w:val="21"/>
              </w:rPr>
              <w:t>6、以上2~5项，如因教学时间安排冲突等原因无法在本合同期内完成的，须在签订合同时向</w:t>
            </w:r>
            <w:r>
              <w:rPr>
                <w:rFonts w:ascii="宋体" w:hAnsi="宋体" w:cs="宋体" w:hint="eastAsia"/>
                <w:kern w:val="0"/>
                <w:szCs w:val="21"/>
              </w:rPr>
              <w:lastRenderedPageBreak/>
              <w:t>采购人出具完成工作内容及时限的有效承诺书。</w:t>
            </w:r>
          </w:p>
        </w:tc>
        <w:tc>
          <w:tcPr>
            <w:tcW w:w="1613"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tcPr>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lastRenderedPageBreak/>
              <w:t>1、完成建立校</w:t>
            </w:r>
            <w:proofErr w:type="gramStart"/>
            <w:r>
              <w:rPr>
                <w:rFonts w:ascii="宋体" w:hAnsi="宋体" w:cs="宋体" w:hint="eastAsia"/>
                <w:kern w:val="0"/>
                <w:szCs w:val="21"/>
              </w:rPr>
              <w:t>企教师</w:t>
            </w:r>
            <w:proofErr w:type="gramEnd"/>
            <w:r>
              <w:rPr>
                <w:rFonts w:ascii="宋体" w:hAnsi="宋体" w:cs="宋体" w:hint="eastAsia"/>
                <w:kern w:val="0"/>
                <w:szCs w:val="21"/>
              </w:rPr>
              <w:t>团队建设制度1项；</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2、深化校企融合：引入企业高管、行业专家为外聘导师，不少于2人；</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3、专业教师</w:t>
            </w:r>
            <w:proofErr w:type="gramStart"/>
            <w:r>
              <w:rPr>
                <w:rFonts w:ascii="宋体" w:hAnsi="宋体" w:cs="宋体" w:hint="eastAsia"/>
                <w:kern w:val="0"/>
                <w:szCs w:val="21"/>
              </w:rPr>
              <w:t>研</w:t>
            </w:r>
            <w:proofErr w:type="gramEnd"/>
            <w:r>
              <w:rPr>
                <w:rFonts w:ascii="宋体" w:hAnsi="宋体" w:cs="宋体" w:hint="eastAsia"/>
                <w:kern w:val="0"/>
                <w:szCs w:val="21"/>
              </w:rPr>
              <w:t>学：提供教师入企</w:t>
            </w:r>
            <w:proofErr w:type="gramStart"/>
            <w:r>
              <w:rPr>
                <w:rFonts w:ascii="宋体" w:hAnsi="宋体" w:cs="宋体" w:hint="eastAsia"/>
                <w:kern w:val="0"/>
                <w:szCs w:val="21"/>
              </w:rPr>
              <w:t>研</w:t>
            </w:r>
            <w:proofErr w:type="gramEnd"/>
            <w:r>
              <w:rPr>
                <w:rFonts w:ascii="宋体" w:hAnsi="宋体" w:cs="宋体" w:hint="eastAsia"/>
                <w:kern w:val="0"/>
                <w:szCs w:val="21"/>
              </w:rPr>
              <w:t>学，不少于2次；</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▲4、产业大</w:t>
            </w:r>
            <w:proofErr w:type="gramStart"/>
            <w:r>
              <w:rPr>
                <w:rFonts w:ascii="宋体" w:hAnsi="宋体" w:cs="宋体" w:hint="eastAsia"/>
                <w:kern w:val="0"/>
                <w:szCs w:val="21"/>
              </w:rPr>
              <w:t>咖</w:t>
            </w:r>
            <w:proofErr w:type="gramEnd"/>
            <w:r>
              <w:rPr>
                <w:rFonts w:ascii="宋体" w:hAnsi="宋体" w:cs="宋体" w:hint="eastAsia"/>
                <w:kern w:val="0"/>
                <w:szCs w:val="21"/>
              </w:rPr>
              <w:t>进校园：聘请外部专家，如北斗卫星核心研发人员、总师等，进校园培训，不少于1次。</w:t>
            </w:r>
          </w:p>
          <w:p w:rsidR="000327D7" w:rsidRDefault="00C626F9">
            <w:pPr>
              <w:tabs>
                <w:tab w:val="left" w:pos="1531"/>
              </w:tabs>
              <w:spacing w:line="380" w:lineRule="exact"/>
              <w:rPr>
                <w:rFonts w:ascii="宋体" w:hAnsi="宋体" w:cs="宋体"/>
                <w:kern w:val="0"/>
                <w:szCs w:val="21"/>
              </w:rPr>
            </w:pPr>
            <w:r>
              <w:rPr>
                <w:rFonts w:ascii="宋体" w:hAnsi="宋体" w:cs="宋体" w:hint="eastAsia"/>
                <w:kern w:val="0"/>
                <w:szCs w:val="21"/>
              </w:rPr>
              <w:t>5、建设第三</w:t>
            </w:r>
            <w:proofErr w:type="gramStart"/>
            <w:r>
              <w:rPr>
                <w:rFonts w:ascii="宋体" w:hAnsi="宋体" w:cs="宋体" w:hint="eastAsia"/>
                <w:kern w:val="0"/>
                <w:szCs w:val="21"/>
              </w:rPr>
              <w:t>方职业</w:t>
            </w:r>
            <w:proofErr w:type="gramEnd"/>
            <w:r>
              <w:rPr>
                <w:rFonts w:ascii="宋体" w:hAnsi="宋体" w:cs="宋体" w:hint="eastAsia"/>
                <w:kern w:val="0"/>
                <w:szCs w:val="21"/>
              </w:rPr>
              <w:t>技能等级认定服务站：双方依托包括但不限于导航与位置服务、物联网应用技术等专业教师资源，结合企业资源，建设职业技能等级认定服务站。企业配合学校提供解决方案，以学校为主体向当地人</w:t>
            </w:r>
            <w:proofErr w:type="gramStart"/>
            <w:r>
              <w:rPr>
                <w:rFonts w:ascii="宋体" w:hAnsi="宋体" w:cs="宋体" w:hint="eastAsia"/>
                <w:kern w:val="0"/>
                <w:szCs w:val="21"/>
              </w:rPr>
              <w:t>社部门</w:t>
            </w:r>
            <w:proofErr w:type="gramEnd"/>
            <w:r>
              <w:rPr>
                <w:rFonts w:ascii="宋体" w:hAnsi="宋体" w:cs="宋体" w:hint="eastAsia"/>
                <w:kern w:val="0"/>
                <w:szCs w:val="21"/>
              </w:rPr>
              <w:t>提交职业技能等级认定服务机构立项申请等材料，完成整个申报、初审、立项、论证、修订等全流程环节，建成第三</w:t>
            </w:r>
            <w:proofErr w:type="gramStart"/>
            <w:r>
              <w:rPr>
                <w:rFonts w:ascii="宋体" w:hAnsi="宋体" w:cs="宋体" w:hint="eastAsia"/>
                <w:kern w:val="0"/>
                <w:szCs w:val="21"/>
              </w:rPr>
              <w:t>方职业</w:t>
            </w:r>
            <w:proofErr w:type="gramEnd"/>
            <w:r>
              <w:rPr>
                <w:rFonts w:ascii="宋体" w:hAnsi="宋体" w:cs="宋体" w:hint="eastAsia"/>
                <w:kern w:val="0"/>
                <w:szCs w:val="21"/>
              </w:rPr>
              <w:t>技能等级认定站，企业积极协助学校运营工作站，使能提升学校在社会培训任务、学生持证毕业、教师专业升级、区域企业服务等方面的综合能力。企业协助学校申请数量不少于1个。</w:t>
            </w:r>
          </w:p>
          <w:p w:rsidR="000327D7" w:rsidRDefault="000327D7">
            <w:pPr>
              <w:tabs>
                <w:tab w:val="left" w:pos="1531"/>
              </w:tabs>
              <w:spacing w:line="380" w:lineRule="exact"/>
              <w:rPr>
                <w:rFonts w:ascii="宋体" w:hAnsi="宋体" w:cs="宋体"/>
                <w:kern w:val="0"/>
                <w:szCs w:val="21"/>
                <w:highlight w:val="yellow"/>
              </w:rPr>
            </w:pPr>
          </w:p>
        </w:tc>
      </w:tr>
      <w:tr w:rsidR="000327D7" w:rsidTr="00C9386F">
        <w:tc>
          <w:tcPr>
            <w:tcW w:w="409"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ordWrap w:val="0"/>
              <w:spacing w:line="380" w:lineRule="exact"/>
              <w:jc w:val="center"/>
              <w:rPr>
                <w:rFonts w:ascii="宋体" w:eastAsia="宋体" w:hAnsi="宋体" w:cs="宋体"/>
              </w:rPr>
            </w:pPr>
            <w:r>
              <w:rPr>
                <w:rFonts w:ascii="宋体" w:eastAsia="宋体" w:hAnsi="宋体" w:cs="宋体" w:hint="eastAsia"/>
              </w:rPr>
              <w:lastRenderedPageBreak/>
              <w:t>11</w:t>
            </w:r>
          </w:p>
        </w:tc>
        <w:tc>
          <w:tcPr>
            <w:tcW w:w="1226"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ordWrap w:val="0"/>
              <w:spacing w:line="380" w:lineRule="exact"/>
              <w:jc w:val="center"/>
              <w:rPr>
                <w:rFonts w:ascii="宋体" w:eastAsia="宋体" w:hAnsi="宋体" w:cs="宋体"/>
              </w:rPr>
            </w:pPr>
            <w:r>
              <w:rPr>
                <w:rFonts w:ascii="宋体" w:eastAsia="宋体" w:hAnsi="宋体" w:cs="宋体" w:hint="eastAsia"/>
              </w:rPr>
              <w:t>采购文件</w:t>
            </w:r>
            <w:proofErr w:type="gramStart"/>
            <w:r>
              <w:rPr>
                <w:rFonts w:ascii="宋体" w:eastAsia="宋体" w:hAnsi="宋体" w:cs="宋体" w:hint="eastAsia"/>
              </w:rPr>
              <w:t>第39页项号</w:t>
            </w:r>
            <w:proofErr w:type="gramEnd"/>
            <w:r>
              <w:rPr>
                <w:rFonts w:ascii="宋体" w:eastAsia="宋体" w:hAnsi="宋体" w:cs="宋体" w:hint="eastAsia"/>
              </w:rPr>
              <w:t>21</w:t>
            </w:r>
            <w:r>
              <w:rPr>
                <w:rFonts w:ascii="宋体" w:hAnsi="宋体" w:cs="宋体" w:hint="eastAsia"/>
                <w:kern w:val="0"/>
                <w:szCs w:val="21"/>
              </w:rPr>
              <w:t>社会共享服务</w:t>
            </w:r>
            <w:r>
              <w:rPr>
                <w:rFonts w:ascii="宋体" w:hAnsi="宋体" w:cs="宋体" w:hint="eastAsia"/>
                <w:bCs/>
                <w:kern w:val="0"/>
                <w:szCs w:val="21"/>
              </w:rPr>
              <w:t>的</w:t>
            </w:r>
            <w:r>
              <w:rPr>
                <w:rFonts w:ascii="宋体" w:eastAsia="宋体" w:hAnsi="宋体" w:cs="宋体" w:hint="eastAsia"/>
              </w:rPr>
              <w:t>“</w:t>
            </w:r>
            <w:r>
              <w:rPr>
                <w:rFonts w:ascii="宋体" w:hAnsi="宋体" w:cs="宋体" w:hint="eastAsia"/>
                <w:bCs/>
                <w:szCs w:val="21"/>
              </w:rPr>
              <w:t>内容和要求</w:t>
            </w:r>
            <w:r>
              <w:rPr>
                <w:rFonts w:ascii="宋体" w:eastAsia="宋体" w:hAnsi="宋体" w:cs="宋体" w:hint="eastAsia"/>
              </w:rPr>
              <w:t>”</w:t>
            </w:r>
          </w:p>
        </w:tc>
        <w:tc>
          <w:tcPr>
            <w:tcW w:w="1752"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tcPr>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借助于虚拟仿真实</w:t>
            </w:r>
            <w:proofErr w:type="gramStart"/>
            <w:r>
              <w:rPr>
                <w:rFonts w:ascii="宋体" w:hAnsi="宋体" w:cs="宋体" w:hint="eastAsia"/>
                <w:kern w:val="0"/>
                <w:szCs w:val="21"/>
              </w:rPr>
              <w:t>训教学</w:t>
            </w:r>
            <w:proofErr w:type="gramEnd"/>
            <w:r>
              <w:rPr>
                <w:rFonts w:ascii="宋体" w:hAnsi="宋体" w:cs="宋体" w:hint="eastAsia"/>
                <w:kern w:val="0"/>
                <w:szCs w:val="21"/>
              </w:rPr>
              <w:t>管理与共享平台，在服务于虚拟仿真教学</w:t>
            </w:r>
            <w:proofErr w:type="gramStart"/>
            <w:r>
              <w:rPr>
                <w:rFonts w:ascii="宋体" w:hAnsi="宋体" w:cs="宋体" w:hint="eastAsia"/>
                <w:kern w:val="0"/>
                <w:szCs w:val="21"/>
              </w:rPr>
              <w:t>实训与课程</w:t>
            </w:r>
            <w:proofErr w:type="gramEnd"/>
            <w:r>
              <w:rPr>
                <w:rFonts w:ascii="宋体" w:hAnsi="宋体" w:cs="宋体" w:hint="eastAsia"/>
                <w:kern w:val="0"/>
                <w:szCs w:val="21"/>
              </w:rPr>
              <w:t>运行，同时兼顾资源管理与对外展示、社会服务。</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具体内容如下：</w:t>
            </w:r>
          </w:p>
          <w:p w:rsidR="000327D7" w:rsidRDefault="00C626F9">
            <w:pPr>
              <w:tabs>
                <w:tab w:val="left" w:pos="1531"/>
              </w:tabs>
              <w:spacing w:line="380" w:lineRule="exact"/>
              <w:rPr>
                <w:rFonts w:ascii="宋体" w:hAnsi="宋体" w:cs="宋体"/>
                <w:kern w:val="0"/>
                <w:szCs w:val="21"/>
              </w:rPr>
            </w:pPr>
            <w:r>
              <w:rPr>
                <w:rFonts w:ascii="宋体" w:hAnsi="宋体" w:cs="宋体" w:hint="eastAsia"/>
                <w:kern w:val="0"/>
                <w:szCs w:val="21"/>
              </w:rPr>
              <w:t>1、结合开放大学平台，将虚拟构建内容（视频）科普输出，课时不低于20课时；</w:t>
            </w:r>
          </w:p>
          <w:p w:rsidR="000327D7" w:rsidRDefault="00C626F9">
            <w:pPr>
              <w:tabs>
                <w:tab w:val="left" w:pos="1531"/>
              </w:tabs>
              <w:spacing w:line="380" w:lineRule="exact"/>
              <w:rPr>
                <w:rFonts w:ascii="宋体" w:hAnsi="宋体" w:cs="宋体"/>
                <w:kern w:val="0"/>
                <w:szCs w:val="21"/>
              </w:rPr>
            </w:pPr>
            <w:r>
              <w:rPr>
                <w:rFonts w:ascii="宋体" w:hAnsi="宋体" w:cs="宋体" w:hint="eastAsia"/>
                <w:kern w:val="0"/>
                <w:szCs w:val="21"/>
              </w:rPr>
              <w:t>2、结合</w:t>
            </w:r>
            <w:proofErr w:type="gramStart"/>
            <w:r>
              <w:rPr>
                <w:rFonts w:ascii="宋体" w:hAnsi="宋体" w:cs="宋体" w:hint="eastAsia"/>
                <w:kern w:val="0"/>
                <w:szCs w:val="21"/>
              </w:rPr>
              <w:t>广信职院</w:t>
            </w:r>
            <w:proofErr w:type="gramEnd"/>
            <w:r>
              <w:rPr>
                <w:rFonts w:ascii="宋体" w:hAnsi="宋体" w:cs="宋体" w:hint="eastAsia"/>
                <w:kern w:val="0"/>
                <w:szCs w:val="21"/>
              </w:rPr>
              <w:t xml:space="preserve">平台，开放3D虚拟训练资源，实现区域内职业院校实训共享，课时不低于10课时； </w:t>
            </w:r>
          </w:p>
          <w:p w:rsidR="000327D7" w:rsidRDefault="00C626F9">
            <w:pPr>
              <w:tabs>
                <w:tab w:val="left" w:pos="1531"/>
              </w:tabs>
              <w:spacing w:line="380" w:lineRule="exact"/>
              <w:rPr>
                <w:rFonts w:ascii="宋体" w:hAnsi="宋体" w:cs="宋体"/>
                <w:kern w:val="0"/>
                <w:szCs w:val="21"/>
              </w:rPr>
            </w:pPr>
            <w:r>
              <w:rPr>
                <w:rFonts w:ascii="宋体" w:hAnsi="宋体" w:cs="宋体" w:hint="eastAsia"/>
                <w:kern w:val="0"/>
                <w:szCs w:val="21"/>
              </w:rPr>
              <w:t>3、企业培训：利用虚拟训练平台，提供相关企业新员工培训，课时不低于10课时；</w:t>
            </w:r>
          </w:p>
          <w:p w:rsidR="000327D7" w:rsidRDefault="00C626F9">
            <w:pPr>
              <w:tabs>
                <w:tab w:val="left" w:pos="1531"/>
              </w:tabs>
              <w:spacing w:line="380" w:lineRule="exact"/>
              <w:rPr>
                <w:rFonts w:ascii="宋体" w:hAnsi="宋体" w:cs="宋体"/>
                <w:kern w:val="0"/>
                <w:szCs w:val="21"/>
              </w:rPr>
            </w:pPr>
            <w:r>
              <w:rPr>
                <w:rFonts w:ascii="宋体" w:hAnsi="宋体" w:cs="宋体" w:hint="eastAsia"/>
                <w:kern w:val="0"/>
                <w:szCs w:val="21"/>
              </w:rPr>
              <w:t>4、社会培训：利用虚拟训练平台，提供相关社会人员培训，课时不低于5课时。</w:t>
            </w:r>
          </w:p>
          <w:p w:rsidR="000327D7" w:rsidRDefault="00C626F9">
            <w:pPr>
              <w:tabs>
                <w:tab w:val="left" w:pos="1531"/>
              </w:tabs>
              <w:spacing w:line="380" w:lineRule="exact"/>
              <w:rPr>
                <w:rFonts w:ascii="宋体" w:hAnsi="宋体" w:cs="宋体"/>
                <w:kern w:val="0"/>
                <w:szCs w:val="21"/>
              </w:rPr>
            </w:pPr>
            <w:r>
              <w:rPr>
                <w:rFonts w:ascii="宋体" w:hAnsi="宋体" w:cs="宋体" w:hint="eastAsia"/>
                <w:kern w:val="0"/>
                <w:szCs w:val="21"/>
              </w:rPr>
              <w:t>5、以上1~4项，如因教学时间安排冲突等原因无法在本合同期内完成的，须在签订合同时向采购人出具完成工作内容及时限的有效承诺书。</w:t>
            </w:r>
          </w:p>
        </w:tc>
        <w:tc>
          <w:tcPr>
            <w:tcW w:w="1613"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tcPr>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借助于虚拟仿真实</w:t>
            </w:r>
            <w:proofErr w:type="gramStart"/>
            <w:r>
              <w:rPr>
                <w:rFonts w:ascii="宋体" w:hAnsi="宋体" w:cs="宋体" w:hint="eastAsia"/>
                <w:kern w:val="0"/>
                <w:szCs w:val="21"/>
              </w:rPr>
              <w:t>训教学</w:t>
            </w:r>
            <w:proofErr w:type="gramEnd"/>
            <w:r>
              <w:rPr>
                <w:rFonts w:ascii="宋体" w:hAnsi="宋体" w:cs="宋体" w:hint="eastAsia"/>
                <w:kern w:val="0"/>
                <w:szCs w:val="21"/>
              </w:rPr>
              <w:t>管理与共享平台，在服务于虚拟仿真教学</w:t>
            </w:r>
            <w:proofErr w:type="gramStart"/>
            <w:r>
              <w:rPr>
                <w:rFonts w:ascii="宋体" w:hAnsi="宋体" w:cs="宋体" w:hint="eastAsia"/>
                <w:kern w:val="0"/>
                <w:szCs w:val="21"/>
              </w:rPr>
              <w:t>实训与课程</w:t>
            </w:r>
            <w:proofErr w:type="gramEnd"/>
            <w:r>
              <w:rPr>
                <w:rFonts w:ascii="宋体" w:hAnsi="宋体" w:cs="宋体" w:hint="eastAsia"/>
                <w:kern w:val="0"/>
                <w:szCs w:val="21"/>
              </w:rPr>
              <w:t>运行，同时兼顾资源管理与对外展示、社会服务。</w:t>
            </w:r>
          </w:p>
          <w:p w:rsidR="000327D7" w:rsidRDefault="00C626F9">
            <w:pPr>
              <w:widowControl/>
              <w:tabs>
                <w:tab w:val="left" w:pos="1531"/>
              </w:tabs>
              <w:spacing w:line="380" w:lineRule="exact"/>
              <w:jc w:val="left"/>
              <w:rPr>
                <w:rFonts w:ascii="宋体" w:hAnsi="宋体" w:cs="宋体"/>
                <w:kern w:val="0"/>
                <w:szCs w:val="21"/>
              </w:rPr>
            </w:pPr>
            <w:r>
              <w:rPr>
                <w:rFonts w:ascii="宋体" w:hAnsi="宋体" w:cs="宋体" w:hint="eastAsia"/>
                <w:kern w:val="0"/>
                <w:szCs w:val="21"/>
              </w:rPr>
              <w:t>具体内容如下：</w:t>
            </w:r>
          </w:p>
          <w:p w:rsidR="000327D7" w:rsidRDefault="00C626F9">
            <w:pPr>
              <w:tabs>
                <w:tab w:val="left" w:pos="1531"/>
              </w:tabs>
              <w:spacing w:line="380" w:lineRule="exact"/>
              <w:rPr>
                <w:rFonts w:ascii="宋体" w:hAnsi="宋体" w:cs="宋体"/>
                <w:kern w:val="0"/>
                <w:szCs w:val="21"/>
              </w:rPr>
            </w:pPr>
            <w:r>
              <w:rPr>
                <w:rFonts w:ascii="宋体" w:hAnsi="宋体" w:cs="宋体" w:hint="eastAsia"/>
                <w:kern w:val="0"/>
                <w:szCs w:val="21"/>
              </w:rPr>
              <w:t>1、结合开放大学平台，将虚拟构建内容（视频）科普输出，课时不低于20课时；</w:t>
            </w:r>
          </w:p>
          <w:p w:rsidR="000327D7" w:rsidRDefault="00C626F9">
            <w:pPr>
              <w:tabs>
                <w:tab w:val="left" w:pos="1531"/>
              </w:tabs>
              <w:spacing w:line="380" w:lineRule="exact"/>
              <w:rPr>
                <w:rFonts w:ascii="宋体" w:hAnsi="宋体" w:cs="宋体"/>
                <w:kern w:val="0"/>
                <w:szCs w:val="21"/>
              </w:rPr>
            </w:pPr>
            <w:r>
              <w:rPr>
                <w:rFonts w:ascii="宋体" w:hAnsi="宋体" w:cs="宋体" w:hint="eastAsia"/>
                <w:kern w:val="0"/>
                <w:szCs w:val="21"/>
              </w:rPr>
              <w:t>2、结合</w:t>
            </w:r>
            <w:proofErr w:type="gramStart"/>
            <w:r>
              <w:rPr>
                <w:rFonts w:ascii="宋体" w:hAnsi="宋体" w:cs="宋体" w:hint="eastAsia"/>
                <w:kern w:val="0"/>
                <w:szCs w:val="21"/>
              </w:rPr>
              <w:t>广信职院</w:t>
            </w:r>
            <w:proofErr w:type="gramEnd"/>
            <w:r>
              <w:rPr>
                <w:rFonts w:ascii="宋体" w:hAnsi="宋体" w:cs="宋体" w:hint="eastAsia"/>
                <w:kern w:val="0"/>
                <w:szCs w:val="21"/>
              </w:rPr>
              <w:t xml:space="preserve">平台，开放3D虚拟训练资源，实现区域内职业院校实训共享，课时不低于10课时； </w:t>
            </w:r>
          </w:p>
          <w:p w:rsidR="000327D7" w:rsidRDefault="00C626F9">
            <w:pPr>
              <w:tabs>
                <w:tab w:val="left" w:pos="1531"/>
              </w:tabs>
              <w:spacing w:line="380" w:lineRule="exact"/>
              <w:rPr>
                <w:rFonts w:ascii="宋体" w:hAnsi="宋体" w:cs="宋体"/>
                <w:kern w:val="0"/>
                <w:szCs w:val="21"/>
              </w:rPr>
            </w:pPr>
            <w:r>
              <w:rPr>
                <w:rFonts w:ascii="宋体" w:hAnsi="宋体" w:cs="宋体" w:hint="eastAsia"/>
                <w:kern w:val="0"/>
                <w:szCs w:val="21"/>
              </w:rPr>
              <w:t>3、企业培训：利用虚拟训练平台，提供相关企业新员工培训，课时不低于10课时；</w:t>
            </w:r>
          </w:p>
          <w:p w:rsidR="000327D7" w:rsidRDefault="00C626F9">
            <w:pPr>
              <w:tabs>
                <w:tab w:val="left" w:pos="1531"/>
              </w:tabs>
              <w:spacing w:line="380" w:lineRule="exact"/>
              <w:rPr>
                <w:rFonts w:ascii="宋体" w:hAnsi="宋体" w:cs="宋体"/>
                <w:kern w:val="0"/>
                <w:szCs w:val="21"/>
              </w:rPr>
            </w:pPr>
            <w:r>
              <w:rPr>
                <w:rFonts w:ascii="宋体" w:hAnsi="宋体" w:cs="宋体" w:hint="eastAsia"/>
                <w:kern w:val="0"/>
                <w:szCs w:val="21"/>
              </w:rPr>
              <w:t>4、社会培训：利用虚拟训练平台，提供相关社会人员培训，课时不低于5课时。</w:t>
            </w:r>
          </w:p>
          <w:p w:rsidR="000327D7" w:rsidRDefault="000327D7">
            <w:pPr>
              <w:tabs>
                <w:tab w:val="left" w:pos="1531"/>
              </w:tabs>
              <w:spacing w:line="380" w:lineRule="exact"/>
              <w:rPr>
                <w:rFonts w:ascii="宋体" w:hAnsi="宋体" w:cs="宋体"/>
                <w:kern w:val="0"/>
                <w:szCs w:val="21"/>
              </w:rPr>
            </w:pPr>
          </w:p>
        </w:tc>
      </w:tr>
      <w:tr w:rsidR="000327D7" w:rsidTr="00C9386F">
        <w:tc>
          <w:tcPr>
            <w:tcW w:w="409"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ordWrap w:val="0"/>
              <w:spacing w:line="380" w:lineRule="exact"/>
              <w:jc w:val="center"/>
              <w:rPr>
                <w:rFonts w:ascii="宋体" w:eastAsia="宋体" w:hAnsi="宋体" w:cs="宋体"/>
              </w:rPr>
            </w:pPr>
            <w:r>
              <w:rPr>
                <w:rFonts w:ascii="宋体" w:eastAsia="宋体" w:hAnsi="宋体" w:cs="宋体" w:hint="eastAsia"/>
              </w:rPr>
              <w:t>12</w:t>
            </w:r>
          </w:p>
        </w:tc>
        <w:tc>
          <w:tcPr>
            <w:tcW w:w="1226"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ordWrap w:val="0"/>
              <w:spacing w:line="380" w:lineRule="exact"/>
              <w:jc w:val="center"/>
              <w:rPr>
                <w:rFonts w:ascii="宋体" w:eastAsia="宋体" w:hAnsi="宋体" w:cs="宋体"/>
              </w:rPr>
            </w:pPr>
            <w:r>
              <w:rPr>
                <w:rFonts w:ascii="宋体" w:eastAsia="宋体" w:hAnsi="宋体" w:cs="宋体" w:hint="eastAsia"/>
              </w:rPr>
              <w:t>采购文件第58页技术分“（1）项目实施方案分（满分25分）”</w:t>
            </w:r>
          </w:p>
        </w:tc>
        <w:tc>
          <w:tcPr>
            <w:tcW w:w="1752"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rsidP="00C9386F">
            <w:pPr>
              <w:spacing w:line="380" w:lineRule="exact"/>
              <w:ind w:firstLineChars="198" w:firstLine="416"/>
              <w:jc w:val="left"/>
              <w:rPr>
                <w:rFonts w:ascii="宋体" w:eastAsia="宋体" w:hAnsi="宋体" w:cs="宋体"/>
                <w:kern w:val="0"/>
                <w:szCs w:val="21"/>
              </w:rPr>
            </w:pPr>
            <w:r>
              <w:rPr>
                <w:rFonts w:ascii="宋体" w:eastAsia="宋体" w:hAnsi="宋体" w:cs="宋体" w:hint="eastAsia"/>
                <w:kern w:val="0"/>
                <w:szCs w:val="21"/>
              </w:rPr>
              <w:t>……</w:t>
            </w:r>
          </w:p>
          <w:p w:rsidR="000327D7" w:rsidRDefault="00C626F9" w:rsidP="00C9386F">
            <w:pPr>
              <w:spacing w:line="380" w:lineRule="exact"/>
              <w:ind w:firstLineChars="198" w:firstLine="416"/>
              <w:jc w:val="left"/>
              <w:rPr>
                <w:rFonts w:ascii="Calibri" w:eastAsia="宋体" w:hAnsi="Calibri" w:cs="Times New Roman"/>
                <w:szCs w:val="22"/>
              </w:rPr>
            </w:pPr>
            <w:r>
              <w:rPr>
                <w:rFonts w:ascii="宋体" w:hAnsi="宋体" w:cs="宋体" w:hint="eastAsia"/>
                <w:kern w:val="0"/>
                <w:szCs w:val="21"/>
              </w:rPr>
              <w:t>四档（25分）：所提供的实施方案总体设计思路非常清晰、非常完整，提供方案优缺点对比分析；设计图纸涉及专业非常完整，专业技术指标非常合理，非常严谨，整体内容优，总体评价优秀；安装及实施方案内容严谨细致，对本项目的工作重点、难</w:t>
            </w:r>
            <w:r>
              <w:rPr>
                <w:rFonts w:ascii="宋体" w:hAnsi="宋体" w:cs="宋体" w:hint="eastAsia"/>
                <w:kern w:val="0"/>
                <w:szCs w:val="21"/>
              </w:rPr>
              <w:lastRenderedPageBreak/>
              <w:t>点的理解和认识非常清晰准确，服务方案具备可操作性，教学团队培训和社会共享服务承诺至少有三项优于项目需求，能在满足采购人的要求的基础上提出较好的合理化建议，优化布局，综合评定优秀。</w:t>
            </w:r>
          </w:p>
        </w:tc>
        <w:tc>
          <w:tcPr>
            <w:tcW w:w="1613"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rsidP="00C9386F">
            <w:pPr>
              <w:spacing w:line="380" w:lineRule="exact"/>
              <w:ind w:firstLineChars="198" w:firstLine="416"/>
              <w:jc w:val="left"/>
              <w:rPr>
                <w:rFonts w:ascii="宋体" w:eastAsia="宋体" w:hAnsi="宋体" w:cs="宋体"/>
                <w:kern w:val="0"/>
                <w:szCs w:val="21"/>
              </w:rPr>
            </w:pPr>
            <w:r>
              <w:rPr>
                <w:rFonts w:ascii="宋体" w:eastAsia="宋体" w:hAnsi="宋体" w:cs="宋体" w:hint="eastAsia"/>
                <w:kern w:val="0"/>
                <w:szCs w:val="21"/>
              </w:rPr>
              <w:lastRenderedPageBreak/>
              <w:t>……</w:t>
            </w:r>
          </w:p>
          <w:p w:rsidR="000327D7" w:rsidRDefault="00C626F9" w:rsidP="00C9386F">
            <w:pPr>
              <w:spacing w:line="380" w:lineRule="exact"/>
              <w:ind w:firstLineChars="198" w:firstLine="416"/>
              <w:jc w:val="left"/>
              <w:rPr>
                <w:rFonts w:ascii="宋体" w:hAnsi="宋体" w:cs="宋体"/>
                <w:szCs w:val="21"/>
              </w:rPr>
            </w:pPr>
            <w:r>
              <w:rPr>
                <w:rFonts w:ascii="宋体" w:hAnsi="宋体" w:cs="宋体" w:hint="eastAsia"/>
                <w:kern w:val="0"/>
                <w:szCs w:val="21"/>
              </w:rPr>
              <w:t>四档（25分）：所提供的实施方案总体设计思路非常清晰、非常完整，提供方案优缺点对比分析；专业技术指标非常合理，非常严谨，整体内容优，总体评价优秀；安装及实施方案内容严谨细致，对本项目的工作重点、难点的理</w:t>
            </w:r>
            <w:r>
              <w:rPr>
                <w:rFonts w:ascii="宋体" w:hAnsi="宋体" w:cs="宋体" w:hint="eastAsia"/>
                <w:kern w:val="0"/>
                <w:szCs w:val="21"/>
              </w:rPr>
              <w:lastRenderedPageBreak/>
              <w:t>解和认识非常清晰准确，服务方案具备可操作性，教学团队培训和社会共享服务承诺至少有三项优于项目需求，能在满足采购人的要求的基础上提出较好的合理化建议，优化布局，综合评定优秀。</w:t>
            </w:r>
          </w:p>
          <w:p w:rsidR="000327D7" w:rsidRDefault="000327D7">
            <w:pPr>
              <w:wordWrap w:val="0"/>
              <w:spacing w:line="380" w:lineRule="exact"/>
              <w:jc w:val="center"/>
              <w:rPr>
                <w:rFonts w:ascii="宋体" w:eastAsia="宋体" w:hAnsi="宋体" w:cs="宋体"/>
              </w:rPr>
            </w:pPr>
          </w:p>
        </w:tc>
      </w:tr>
      <w:tr w:rsidR="000327D7" w:rsidTr="00C9386F">
        <w:tc>
          <w:tcPr>
            <w:tcW w:w="409"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ordWrap w:val="0"/>
              <w:spacing w:line="380" w:lineRule="exact"/>
              <w:jc w:val="center"/>
              <w:rPr>
                <w:rFonts w:ascii="宋体" w:eastAsia="宋体" w:hAnsi="宋体" w:cs="宋体"/>
              </w:rPr>
            </w:pPr>
            <w:r>
              <w:rPr>
                <w:rFonts w:ascii="宋体" w:eastAsia="宋体" w:hAnsi="宋体" w:cs="宋体" w:hint="eastAsia"/>
              </w:rPr>
              <w:lastRenderedPageBreak/>
              <w:t>13</w:t>
            </w:r>
          </w:p>
        </w:tc>
        <w:tc>
          <w:tcPr>
            <w:tcW w:w="1226"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wordWrap w:val="0"/>
              <w:spacing w:line="380" w:lineRule="exact"/>
              <w:jc w:val="center"/>
              <w:rPr>
                <w:rFonts w:ascii="宋体" w:eastAsia="宋体" w:hAnsi="宋体" w:cs="宋体"/>
              </w:rPr>
            </w:pPr>
            <w:r>
              <w:rPr>
                <w:rFonts w:ascii="宋体" w:eastAsia="宋体" w:hAnsi="宋体" w:cs="宋体" w:hint="eastAsia"/>
              </w:rPr>
              <w:t>采购文件第59页技术分“DEMO演示（满分10分）”</w:t>
            </w:r>
          </w:p>
        </w:tc>
        <w:tc>
          <w:tcPr>
            <w:tcW w:w="1752"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spacing w:line="380" w:lineRule="exact"/>
              <w:ind w:firstLineChars="200" w:firstLine="420"/>
              <w:rPr>
                <w:rFonts w:ascii="宋体" w:hAnsi="宋体"/>
              </w:rPr>
            </w:pPr>
            <w:r>
              <w:rPr>
                <w:rFonts w:ascii="宋体" w:hAnsi="宋体" w:hint="eastAsia"/>
              </w:rPr>
              <w:t>结合本项目技术要求，能够在VR眼镜中通过三维交互的方式展示接收机、立方星的虚拟拆装训练，展示拆装训练步骤，具有培训、教学的特点，素材包括但不限于文字、语音、三维模型动画等。组成结构完整，外观逼真，画面清晰度高。本项目采用线上演示的方式进行演示，时间不得超过10分钟。磋商小组根据供应商演示情况打分，无演示不得分：</w:t>
            </w:r>
          </w:p>
          <w:p w:rsidR="000327D7" w:rsidRDefault="00C626F9">
            <w:pPr>
              <w:spacing w:line="380" w:lineRule="exact"/>
              <w:ind w:firstLineChars="200" w:firstLine="420"/>
              <w:rPr>
                <w:rFonts w:ascii="宋体" w:hAnsi="宋体"/>
              </w:rPr>
            </w:pPr>
            <w:r>
              <w:rPr>
                <w:rFonts w:ascii="宋体" w:hAnsi="宋体" w:hint="eastAsia"/>
              </w:rPr>
              <w:t>一档（3分）：系统功能</w:t>
            </w:r>
            <w:proofErr w:type="gramStart"/>
            <w:r>
              <w:rPr>
                <w:rFonts w:ascii="宋体" w:hAnsi="宋体" w:hint="eastAsia"/>
              </w:rPr>
              <w:t>不</w:t>
            </w:r>
            <w:proofErr w:type="gramEnd"/>
            <w:r>
              <w:rPr>
                <w:rFonts w:ascii="宋体" w:hAnsi="宋体" w:hint="eastAsia"/>
              </w:rPr>
              <w:t>完整性，界面场景无设计感，操作演示不流畅。</w:t>
            </w:r>
          </w:p>
          <w:p w:rsidR="000327D7" w:rsidRDefault="00C626F9">
            <w:pPr>
              <w:spacing w:line="380" w:lineRule="exact"/>
              <w:ind w:firstLineChars="200" w:firstLine="420"/>
              <w:rPr>
                <w:rFonts w:ascii="宋体" w:hAnsi="宋体"/>
              </w:rPr>
            </w:pPr>
            <w:r>
              <w:rPr>
                <w:rFonts w:ascii="宋体" w:hAnsi="宋体" w:hint="eastAsia"/>
              </w:rPr>
              <w:t>二档（6分）：系统功能比较完整性，界面场景较为友好，操作演示流畅。</w:t>
            </w:r>
          </w:p>
          <w:p w:rsidR="000327D7" w:rsidRDefault="00C626F9">
            <w:pPr>
              <w:spacing w:line="380" w:lineRule="exact"/>
              <w:ind w:firstLineChars="200" w:firstLine="420"/>
              <w:rPr>
                <w:rFonts w:ascii="宋体" w:hAnsi="宋体"/>
              </w:rPr>
            </w:pPr>
            <w:r>
              <w:rPr>
                <w:rFonts w:ascii="宋体" w:hAnsi="宋体" w:hint="eastAsia"/>
              </w:rPr>
              <w:t>三档（10分）：在良好基础上，核心功能设计先进性，系统设计思路新颖，界面友好、设计人性化。</w:t>
            </w:r>
          </w:p>
          <w:p w:rsidR="000327D7" w:rsidRDefault="000327D7">
            <w:pPr>
              <w:spacing w:line="380" w:lineRule="exact"/>
              <w:rPr>
                <w:rFonts w:ascii="Calibri" w:eastAsia="宋体" w:hAnsi="Calibri" w:cs="Times New Roman"/>
                <w:szCs w:val="22"/>
              </w:rPr>
            </w:pPr>
          </w:p>
        </w:tc>
        <w:tc>
          <w:tcPr>
            <w:tcW w:w="1613" w:type="pct"/>
            <w:tcBorders>
              <w:top w:val="single" w:sz="4" w:space="0" w:color="auto"/>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rsidR="000327D7" w:rsidRDefault="00C626F9">
            <w:pPr>
              <w:spacing w:line="380" w:lineRule="exact"/>
              <w:ind w:firstLineChars="200" w:firstLine="420"/>
              <w:rPr>
                <w:rFonts w:ascii="宋体" w:hAnsi="宋体"/>
              </w:rPr>
            </w:pPr>
            <w:r>
              <w:rPr>
                <w:rFonts w:ascii="宋体" w:hAnsi="宋体" w:hint="eastAsia"/>
              </w:rPr>
              <w:t>根据本项目建设内容，制作演示DEMO，支持在VR眼镜中通过三维交互的方式展示设备类的虚拟拆装训练，需贴合项目主题，强调培训、教学的特点，并融入丰富的素材（文字、语音、三维模型动画等），确保组成结构完整、外观逼真、画面清晰度高。演示采用线上形式，时间不得超过10分钟，磋商小组根据供应商演示情况打分，无演示不得分：</w:t>
            </w:r>
          </w:p>
          <w:p w:rsidR="000327D7" w:rsidRDefault="00C626F9">
            <w:pPr>
              <w:spacing w:line="380" w:lineRule="exact"/>
              <w:ind w:firstLineChars="200" w:firstLine="420"/>
              <w:rPr>
                <w:rFonts w:ascii="宋体" w:hAnsi="宋体"/>
              </w:rPr>
            </w:pPr>
            <w:r>
              <w:rPr>
                <w:rFonts w:ascii="宋体" w:hAnsi="宋体" w:hint="eastAsia"/>
              </w:rPr>
              <w:t>一档（3分）：演示内容展示设备拆装训练素材和本项目建设内容无相关或者相关度差；演示素材和系统功能</w:t>
            </w:r>
            <w:proofErr w:type="gramStart"/>
            <w:r>
              <w:rPr>
                <w:rFonts w:ascii="宋体" w:hAnsi="宋体" w:hint="eastAsia"/>
              </w:rPr>
              <w:t>不</w:t>
            </w:r>
            <w:proofErr w:type="gramEnd"/>
            <w:r>
              <w:rPr>
                <w:rFonts w:ascii="宋体" w:hAnsi="宋体" w:hint="eastAsia"/>
              </w:rPr>
              <w:t>完整性；</w:t>
            </w:r>
            <w:proofErr w:type="gramStart"/>
            <w:r>
              <w:rPr>
                <w:rFonts w:ascii="宋体" w:hAnsi="宋体" w:hint="eastAsia"/>
              </w:rPr>
              <w:t>操作卡顿</w:t>
            </w:r>
            <w:proofErr w:type="gramEnd"/>
            <w:r>
              <w:rPr>
                <w:rFonts w:ascii="宋体" w:hAnsi="宋体" w:hint="eastAsia"/>
              </w:rPr>
              <w:t>延迟，演示不流畅。</w:t>
            </w:r>
          </w:p>
          <w:p w:rsidR="000327D7" w:rsidRDefault="00C626F9">
            <w:pPr>
              <w:spacing w:line="380" w:lineRule="exact"/>
              <w:ind w:firstLineChars="200" w:firstLine="420"/>
              <w:rPr>
                <w:rFonts w:ascii="宋体" w:hAnsi="宋体"/>
              </w:rPr>
            </w:pPr>
            <w:r>
              <w:rPr>
                <w:rFonts w:ascii="宋体" w:hAnsi="宋体" w:hint="eastAsia"/>
              </w:rPr>
              <w:t>二档（6分）：演示内容展示设备拆装训练素材和本项目</w:t>
            </w:r>
            <w:proofErr w:type="gramStart"/>
            <w:r>
              <w:rPr>
                <w:rFonts w:ascii="宋体" w:hAnsi="宋体" w:hint="eastAsia"/>
              </w:rPr>
              <w:t>待建设</w:t>
            </w:r>
            <w:proofErr w:type="gramEnd"/>
            <w:r>
              <w:rPr>
                <w:rFonts w:ascii="宋体" w:hAnsi="宋体" w:hint="eastAsia"/>
              </w:rPr>
              <w:t>内容相关度一般；拆装设备模型单一（1个及以下），拆装流程单一（仅包含拆或装单个流程），拆装步骤相对较少（不大于10步）、所用素材多样性较低，三维</w:t>
            </w:r>
            <w:proofErr w:type="gramStart"/>
            <w:r>
              <w:rPr>
                <w:rFonts w:ascii="宋体" w:hAnsi="宋体" w:hint="eastAsia"/>
              </w:rPr>
              <w:t>交互</w:t>
            </w:r>
            <w:r>
              <w:rPr>
                <w:rFonts w:ascii="宋体" w:hAnsi="宋体" w:hint="eastAsia"/>
              </w:rPr>
              <w:lastRenderedPageBreak/>
              <w:t>与</w:t>
            </w:r>
            <w:proofErr w:type="gramEnd"/>
            <w:r>
              <w:rPr>
                <w:rFonts w:ascii="宋体" w:hAnsi="宋体" w:hint="eastAsia"/>
              </w:rPr>
              <w:t>拆装展示基本实现；操作相对流畅，拆装步骤清晰，整体表现良好。</w:t>
            </w:r>
          </w:p>
          <w:p w:rsidR="000327D7" w:rsidRDefault="00C626F9">
            <w:pPr>
              <w:spacing w:line="380" w:lineRule="exact"/>
              <w:ind w:firstLineChars="200" w:firstLine="420"/>
              <w:rPr>
                <w:rFonts w:ascii="宋体" w:eastAsia="宋体" w:hAnsi="宋体" w:cs="宋体"/>
              </w:rPr>
            </w:pPr>
            <w:r>
              <w:rPr>
                <w:rFonts w:ascii="宋体" w:hAnsi="宋体" w:hint="eastAsia"/>
              </w:rPr>
              <w:t>三档（10分）：演示内容展示设备拆装训练素材和本项目</w:t>
            </w:r>
            <w:proofErr w:type="gramStart"/>
            <w:r>
              <w:rPr>
                <w:rFonts w:ascii="宋体" w:hAnsi="宋体" w:hint="eastAsia"/>
              </w:rPr>
              <w:t>待建设</w:t>
            </w:r>
            <w:proofErr w:type="gramEnd"/>
            <w:r>
              <w:rPr>
                <w:rFonts w:ascii="宋体" w:hAnsi="宋体" w:hint="eastAsia"/>
              </w:rPr>
              <w:t>内容相关度高；且拆装设备模型丰富（2个及以上），拆装流程完整（至少包含拆、装两个流程），全面覆盖拆装训练关键步骤，具备拆装步骤列表（大于10步）、所用素材多样性较高（文字、语音、三维模型动画等），具有拆装工具、操作提示等功能。操作流畅，拆装步骤精准连贯，学习体验便捷。</w:t>
            </w:r>
          </w:p>
        </w:tc>
      </w:tr>
    </w:tbl>
    <w:p w:rsidR="000327D7" w:rsidRDefault="00C626F9">
      <w:pPr>
        <w:spacing w:line="360" w:lineRule="auto"/>
      </w:pPr>
      <w:r>
        <w:rPr>
          <w:rFonts w:ascii="Calibri" w:eastAsia="宋体" w:hAnsi="Calibri" w:cs="宋体" w:hint="eastAsia"/>
        </w:rPr>
        <w:lastRenderedPageBreak/>
        <w:t>更正日期：</w:t>
      </w:r>
      <w:r>
        <w:rPr>
          <w:rFonts w:ascii="Calibri" w:eastAsia="宋体" w:hAnsi="Calibri" w:cs="Times New Roman"/>
        </w:rPr>
        <w:t>2024</w:t>
      </w:r>
      <w:r>
        <w:rPr>
          <w:rFonts w:ascii="Calibri" w:eastAsia="宋体" w:hAnsi="Calibri" w:cs="宋体" w:hint="eastAsia"/>
        </w:rPr>
        <w:t>年</w:t>
      </w:r>
      <w:r>
        <w:rPr>
          <w:rFonts w:ascii="Calibri" w:eastAsia="宋体" w:hAnsi="Calibri" w:cs="Times New Roman"/>
        </w:rPr>
        <w:t>08</w:t>
      </w:r>
      <w:r>
        <w:rPr>
          <w:rFonts w:ascii="Calibri" w:eastAsia="宋体" w:hAnsi="Calibri" w:cs="宋体" w:hint="eastAsia"/>
        </w:rPr>
        <w:t>月</w:t>
      </w:r>
      <w:r>
        <w:rPr>
          <w:rFonts w:ascii="Calibri" w:eastAsia="宋体" w:hAnsi="Calibri" w:cs="Times New Roman" w:hint="eastAsia"/>
        </w:rPr>
        <w:t>15</w:t>
      </w:r>
      <w:r>
        <w:rPr>
          <w:rFonts w:ascii="Calibri" w:eastAsia="宋体" w:hAnsi="Calibri" w:cs="宋体" w:hint="eastAsia"/>
        </w:rPr>
        <w:t xml:space="preserve">日　　</w:t>
      </w:r>
      <w:proofErr w:type="gramStart"/>
      <w:r>
        <w:rPr>
          <w:rFonts w:ascii="Calibri" w:eastAsia="宋体" w:hAnsi="Calibri" w:cs="宋体" w:hint="eastAsia"/>
        </w:rPr>
        <w:t xml:space="preserve">　</w:t>
      </w:r>
      <w:proofErr w:type="gramEnd"/>
      <w:r>
        <w:rPr>
          <w:rFonts w:ascii="Calibri" w:eastAsia="宋体" w:hAnsi="Calibri" w:cs="Times New Roman"/>
        </w:rPr>
        <w:t xml:space="preserve">                    </w:t>
      </w:r>
    </w:p>
    <w:p w:rsidR="000327D7" w:rsidRDefault="00C626F9">
      <w:pPr>
        <w:spacing w:line="360" w:lineRule="auto"/>
        <w:rPr>
          <w:b/>
          <w:sz w:val="24"/>
        </w:rPr>
      </w:pPr>
      <w:r>
        <w:rPr>
          <w:rFonts w:ascii="Calibri" w:eastAsia="宋体" w:hAnsi="Calibri" w:cs="宋体" w:hint="eastAsia"/>
          <w:b/>
          <w:sz w:val="24"/>
        </w:rPr>
        <w:t>三、其他补充事宜</w:t>
      </w:r>
      <w:r>
        <w:rPr>
          <w:rFonts w:ascii="Calibri" w:eastAsia="宋体" w:hAnsi="Calibri" w:cs="Times New Roman"/>
          <w:b/>
          <w:sz w:val="24"/>
        </w:rPr>
        <w:t xml:space="preserve">                </w:t>
      </w:r>
    </w:p>
    <w:p w:rsidR="000327D7" w:rsidRDefault="00C626F9">
      <w:pPr>
        <w:spacing w:line="360" w:lineRule="auto"/>
      </w:pPr>
      <w:r>
        <w:rPr>
          <w:rFonts w:ascii="Calibri" w:eastAsia="宋体" w:hAnsi="Calibri" w:cs="宋体" w:hint="eastAsia"/>
        </w:rPr>
        <w:t>网上公告媒体查询：中国政府采购网（</w:t>
      </w:r>
      <w:r>
        <w:rPr>
          <w:rFonts w:ascii="Calibri" w:eastAsia="宋体" w:hAnsi="Calibri" w:cs="Times New Roman"/>
        </w:rPr>
        <w:t>www.ccgp.gov.cn</w:t>
      </w:r>
      <w:r>
        <w:rPr>
          <w:rFonts w:ascii="Calibri" w:eastAsia="宋体" w:hAnsi="Calibri" w:cs="宋体" w:hint="eastAsia"/>
        </w:rPr>
        <w:t>）、广西壮族自治区政府采购网（</w:t>
      </w:r>
      <w:r>
        <w:rPr>
          <w:rFonts w:ascii="Calibri" w:eastAsia="宋体" w:hAnsi="Calibri" w:cs="Times New Roman"/>
        </w:rPr>
        <w:t>zfcg.gxzf.gov.cn</w:t>
      </w:r>
      <w:r>
        <w:rPr>
          <w:rFonts w:ascii="Calibri" w:eastAsia="宋体" w:hAnsi="Calibri" w:cs="宋体" w:hint="eastAsia"/>
        </w:rPr>
        <w:t>）。</w:t>
      </w:r>
      <w:r>
        <w:rPr>
          <w:rFonts w:ascii="Calibri" w:eastAsia="宋体" w:hAnsi="Calibri" w:cs="Times New Roman"/>
        </w:rPr>
        <w:t xml:space="preserve">                </w:t>
      </w:r>
    </w:p>
    <w:p w:rsidR="000327D7" w:rsidRDefault="00C626F9">
      <w:pPr>
        <w:spacing w:line="360" w:lineRule="auto"/>
        <w:rPr>
          <w:b/>
          <w:sz w:val="24"/>
        </w:rPr>
      </w:pPr>
      <w:r>
        <w:rPr>
          <w:rFonts w:ascii="Calibri" w:eastAsia="宋体" w:hAnsi="Calibri" w:cs="宋体" w:hint="eastAsia"/>
          <w:b/>
          <w:sz w:val="24"/>
        </w:rPr>
        <w:t xml:space="preserve">四、对本次公告提出询问，请按以下方式联系。　　　</w:t>
      </w:r>
      <w:r>
        <w:rPr>
          <w:rFonts w:ascii="Calibri" w:eastAsia="宋体" w:hAnsi="Calibri" w:cs="Times New Roman"/>
          <w:b/>
          <w:sz w:val="24"/>
        </w:rPr>
        <w:t xml:space="preserve">            </w:t>
      </w:r>
    </w:p>
    <w:p w:rsidR="000327D7" w:rsidRDefault="00C626F9">
      <w:pPr>
        <w:spacing w:line="360" w:lineRule="auto"/>
      </w:pPr>
      <w:r>
        <w:rPr>
          <w:rFonts w:ascii="Calibri" w:eastAsia="宋体" w:hAnsi="Calibri" w:cs="Times New Roman"/>
        </w:rPr>
        <w:t>1.</w:t>
      </w:r>
      <w:r>
        <w:rPr>
          <w:rFonts w:ascii="Calibri" w:eastAsia="宋体" w:hAnsi="Calibri" w:cs="宋体" w:hint="eastAsia"/>
        </w:rPr>
        <w:t>采购人信息</w:t>
      </w:r>
      <w:r>
        <w:rPr>
          <w:rFonts w:ascii="Calibri" w:eastAsia="宋体" w:hAnsi="Calibri" w:cs="Times New Roman"/>
        </w:rPr>
        <w:t xml:space="preserve">                        </w:t>
      </w:r>
    </w:p>
    <w:p w:rsidR="000327D7" w:rsidRDefault="00C626F9">
      <w:pPr>
        <w:spacing w:line="360" w:lineRule="auto"/>
      </w:pPr>
      <w:r>
        <w:rPr>
          <w:rFonts w:ascii="Calibri" w:eastAsia="宋体" w:hAnsi="Calibri" w:cs="宋体" w:hint="eastAsia"/>
        </w:rPr>
        <w:t>名</w:t>
      </w:r>
      <w:r>
        <w:rPr>
          <w:rFonts w:ascii="Calibri" w:eastAsia="宋体" w:hAnsi="Calibri" w:cs="Times New Roman"/>
        </w:rPr>
        <w:t xml:space="preserve">    </w:t>
      </w:r>
      <w:r>
        <w:rPr>
          <w:rFonts w:ascii="Calibri" w:eastAsia="宋体" w:hAnsi="Calibri" w:cs="宋体" w:hint="eastAsia"/>
        </w:rPr>
        <w:t>称：广西信息职业技术学院</w:t>
      </w:r>
      <w:r>
        <w:rPr>
          <w:rFonts w:ascii="Calibri" w:eastAsia="宋体" w:hAnsi="Calibri" w:cs="Times New Roman"/>
        </w:rPr>
        <w:t xml:space="preserve">                        </w:t>
      </w:r>
    </w:p>
    <w:p w:rsidR="000327D7" w:rsidRDefault="00C626F9">
      <w:pPr>
        <w:spacing w:line="360" w:lineRule="auto"/>
      </w:pPr>
      <w:r>
        <w:rPr>
          <w:rFonts w:ascii="Calibri" w:eastAsia="宋体" w:hAnsi="Calibri" w:cs="宋体" w:hint="eastAsia"/>
        </w:rPr>
        <w:t>地</w:t>
      </w:r>
      <w:r>
        <w:rPr>
          <w:rFonts w:ascii="Calibri" w:eastAsia="宋体" w:hAnsi="Calibri" w:cs="Times New Roman"/>
        </w:rPr>
        <w:t xml:space="preserve">    </w:t>
      </w:r>
      <w:r>
        <w:rPr>
          <w:rFonts w:ascii="Calibri" w:eastAsia="宋体" w:hAnsi="Calibri" w:cs="宋体" w:hint="eastAsia"/>
        </w:rPr>
        <w:t>址：广西南宁市</w:t>
      </w:r>
      <w:proofErr w:type="gramStart"/>
      <w:r>
        <w:rPr>
          <w:rFonts w:ascii="Calibri" w:eastAsia="宋体" w:hAnsi="Calibri" w:cs="宋体" w:hint="eastAsia"/>
        </w:rPr>
        <w:t>邕宁区步云</w:t>
      </w:r>
      <w:proofErr w:type="gramEnd"/>
      <w:r>
        <w:rPr>
          <w:rFonts w:ascii="Calibri" w:eastAsia="宋体" w:hAnsi="Calibri" w:cs="宋体" w:hint="eastAsia"/>
        </w:rPr>
        <w:t>路</w:t>
      </w:r>
      <w:r>
        <w:rPr>
          <w:rFonts w:ascii="Calibri" w:eastAsia="宋体" w:hAnsi="Calibri" w:cs="Times New Roman"/>
        </w:rPr>
        <w:t>31</w:t>
      </w:r>
      <w:r>
        <w:rPr>
          <w:rFonts w:ascii="Calibri" w:eastAsia="宋体" w:hAnsi="Calibri" w:cs="宋体" w:hint="eastAsia"/>
        </w:rPr>
        <w:t>号</w:t>
      </w:r>
      <w:r>
        <w:rPr>
          <w:rFonts w:ascii="Calibri" w:eastAsia="宋体" w:hAnsi="Calibri" w:cs="Times New Roman"/>
        </w:rPr>
        <w:t xml:space="preserve">                        </w:t>
      </w:r>
    </w:p>
    <w:p w:rsidR="000327D7" w:rsidRDefault="00C626F9">
      <w:pPr>
        <w:spacing w:line="360" w:lineRule="auto"/>
      </w:pPr>
      <w:r>
        <w:rPr>
          <w:rFonts w:ascii="Calibri" w:eastAsia="宋体" w:hAnsi="Calibri" w:cs="宋体" w:hint="eastAsia"/>
        </w:rPr>
        <w:t>联系方式：谢老师，</w:t>
      </w:r>
      <w:r>
        <w:rPr>
          <w:rFonts w:ascii="Calibri" w:eastAsia="宋体" w:hAnsi="Calibri" w:cs="Times New Roman"/>
        </w:rPr>
        <w:t xml:space="preserve">0771-5872155                         </w:t>
      </w:r>
    </w:p>
    <w:p w:rsidR="000327D7" w:rsidRDefault="00C626F9">
      <w:pPr>
        <w:spacing w:line="360" w:lineRule="auto"/>
      </w:pPr>
      <w:r>
        <w:rPr>
          <w:rFonts w:ascii="Calibri" w:eastAsia="宋体" w:hAnsi="Calibri" w:cs="Times New Roman"/>
        </w:rPr>
        <w:t>2.</w:t>
      </w:r>
      <w:r>
        <w:rPr>
          <w:rFonts w:ascii="Calibri" w:eastAsia="宋体" w:hAnsi="Calibri" w:cs="宋体" w:hint="eastAsia"/>
        </w:rPr>
        <w:t>采购代理机构信息</w:t>
      </w:r>
      <w:r>
        <w:rPr>
          <w:rFonts w:ascii="Calibri" w:eastAsia="宋体" w:hAnsi="Calibri" w:cs="Times New Roman"/>
        </w:rPr>
        <w:t xml:space="preserve"> </w:t>
      </w:r>
    </w:p>
    <w:p w:rsidR="000327D7" w:rsidRDefault="00C626F9">
      <w:pPr>
        <w:spacing w:line="360" w:lineRule="auto"/>
      </w:pPr>
      <w:r>
        <w:rPr>
          <w:rFonts w:ascii="Calibri" w:eastAsia="宋体" w:hAnsi="Calibri" w:cs="宋体" w:hint="eastAsia"/>
        </w:rPr>
        <w:t>名</w:t>
      </w:r>
      <w:r>
        <w:rPr>
          <w:rFonts w:ascii="Calibri" w:eastAsia="宋体" w:hAnsi="Calibri" w:cs="Times New Roman"/>
        </w:rPr>
        <w:t xml:space="preserve">    </w:t>
      </w:r>
      <w:r>
        <w:rPr>
          <w:rFonts w:ascii="Calibri" w:eastAsia="宋体" w:hAnsi="Calibri" w:cs="宋体" w:hint="eastAsia"/>
        </w:rPr>
        <w:t>称：</w:t>
      </w:r>
      <w:proofErr w:type="gramStart"/>
      <w:r>
        <w:rPr>
          <w:rFonts w:ascii="Calibri" w:eastAsia="宋体" w:hAnsi="Calibri" w:cs="宋体" w:hint="eastAsia"/>
        </w:rPr>
        <w:t>天勤工程</w:t>
      </w:r>
      <w:proofErr w:type="gramEnd"/>
      <w:r>
        <w:rPr>
          <w:rFonts w:ascii="Calibri" w:eastAsia="宋体" w:hAnsi="Calibri" w:cs="宋体" w:hint="eastAsia"/>
        </w:rPr>
        <w:t>咨询有限公司</w:t>
      </w:r>
      <w:r>
        <w:rPr>
          <w:rFonts w:ascii="Calibri" w:eastAsia="宋体" w:hAnsi="Calibri" w:cs="Times New Roman"/>
        </w:rPr>
        <w:t xml:space="preserve">                        </w:t>
      </w:r>
    </w:p>
    <w:p w:rsidR="000327D7" w:rsidRDefault="00C626F9">
      <w:pPr>
        <w:spacing w:line="360" w:lineRule="auto"/>
      </w:pPr>
      <w:r>
        <w:rPr>
          <w:rFonts w:ascii="Calibri" w:eastAsia="宋体" w:hAnsi="Calibri" w:cs="宋体" w:hint="eastAsia"/>
        </w:rPr>
        <w:t>地</w:t>
      </w:r>
      <w:r>
        <w:rPr>
          <w:rFonts w:ascii="Calibri" w:eastAsia="宋体" w:hAnsi="Calibri" w:cs="Times New Roman"/>
        </w:rPr>
        <w:t xml:space="preserve">    </w:t>
      </w:r>
      <w:r>
        <w:rPr>
          <w:rFonts w:ascii="Calibri" w:eastAsia="宋体" w:hAnsi="Calibri" w:cs="宋体" w:hint="eastAsia"/>
        </w:rPr>
        <w:t>址：南宁市民族大道</w:t>
      </w:r>
      <w:r>
        <w:rPr>
          <w:rFonts w:ascii="Calibri" w:eastAsia="宋体" w:hAnsi="Calibri" w:cs="Times New Roman"/>
        </w:rPr>
        <w:t>157</w:t>
      </w:r>
      <w:r>
        <w:rPr>
          <w:rFonts w:ascii="Calibri" w:eastAsia="宋体" w:hAnsi="Calibri" w:cs="宋体" w:hint="eastAsia"/>
        </w:rPr>
        <w:t>号财富国际广场</w:t>
      </w:r>
      <w:r>
        <w:rPr>
          <w:rFonts w:ascii="Calibri" w:eastAsia="宋体" w:hAnsi="Calibri" w:cs="Times New Roman"/>
        </w:rPr>
        <w:t>3</w:t>
      </w:r>
      <w:r>
        <w:rPr>
          <w:rFonts w:ascii="Calibri" w:eastAsia="宋体" w:hAnsi="Calibri" w:cs="宋体" w:hint="eastAsia"/>
        </w:rPr>
        <w:t>号楼</w:t>
      </w:r>
      <w:r>
        <w:rPr>
          <w:rFonts w:ascii="Calibri" w:eastAsia="宋体" w:hAnsi="Calibri" w:cs="Times New Roman"/>
        </w:rPr>
        <w:t xml:space="preserve">2501                        </w:t>
      </w:r>
    </w:p>
    <w:p w:rsidR="000327D7" w:rsidRDefault="00C626F9">
      <w:pPr>
        <w:spacing w:line="360" w:lineRule="auto"/>
      </w:pPr>
      <w:r>
        <w:rPr>
          <w:rFonts w:ascii="Calibri" w:eastAsia="宋体" w:hAnsi="Calibri" w:cs="宋体" w:hint="eastAsia"/>
        </w:rPr>
        <w:t>联系方式：</w:t>
      </w:r>
      <w:r>
        <w:rPr>
          <w:rFonts w:ascii="Calibri" w:eastAsia="宋体" w:hAnsi="Calibri" w:cs="Times New Roman"/>
        </w:rPr>
        <w:t>0771-5784126</w:t>
      </w:r>
    </w:p>
    <w:p w:rsidR="000327D7" w:rsidRDefault="00C626F9">
      <w:pPr>
        <w:spacing w:line="360" w:lineRule="auto"/>
      </w:pPr>
      <w:r>
        <w:rPr>
          <w:rFonts w:ascii="Calibri" w:eastAsia="宋体" w:hAnsi="Calibri" w:cs="Times New Roman"/>
        </w:rPr>
        <w:t>3.</w:t>
      </w:r>
      <w:r>
        <w:rPr>
          <w:rFonts w:ascii="Calibri" w:eastAsia="宋体" w:hAnsi="Calibri" w:cs="宋体" w:hint="eastAsia"/>
        </w:rPr>
        <w:t>项目联系方式</w:t>
      </w:r>
      <w:r>
        <w:rPr>
          <w:rFonts w:ascii="Calibri" w:eastAsia="宋体" w:hAnsi="Calibri" w:cs="Times New Roman"/>
        </w:rPr>
        <w:t xml:space="preserve">                        </w:t>
      </w:r>
    </w:p>
    <w:p w:rsidR="000327D7" w:rsidRDefault="00C626F9">
      <w:pPr>
        <w:spacing w:line="360" w:lineRule="auto"/>
      </w:pPr>
      <w:r>
        <w:rPr>
          <w:rFonts w:ascii="Calibri" w:eastAsia="宋体" w:hAnsi="Calibri" w:cs="宋体" w:hint="eastAsia"/>
        </w:rPr>
        <w:t>项目联系人：刘熙堂</w:t>
      </w:r>
      <w:r>
        <w:rPr>
          <w:rFonts w:ascii="Calibri" w:eastAsia="宋体" w:hAnsi="Calibri" w:cs="Times New Roman"/>
        </w:rPr>
        <w:t xml:space="preserve">  </w:t>
      </w:r>
    </w:p>
    <w:p w:rsidR="000327D7" w:rsidRDefault="00C626F9">
      <w:pPr>
        <w:spacing w:line="360" w:lineRule="auto"/>
      </w:pPr>
      <w:r>
        <w:rPr>
          <w:rFonts w:ascii="Calibri" w:eastAsia="宋体" w:hAnsi="Calibri" w:cs="宋体" w:hint="eastAsia"/>
        </w:rPr>
        <w:t>电</w:t>
      </w:r>
      <w:r>
        <w:rPr>
          <w:rFonts w:ascii="Calibri" w:eastAsia="宋体" w:hAnsi="Calibri" w:cs="Times New Roman"/>
        </w:rPr>
        <w:t xml:space="preserve">      </w:t>
      </w:r>
      <w:r>
        <w:rPr>
          <w:rFonts w:ascii="Calibri" w:eastAsia="宋体" w:hAnsi="Calibri" w:cs="宋体" w:hint="eastAsia"/>
        </w:rPr>
        <w:t>话：</w:t>
      </w:r>
      <w:r>
        <w:rPr>
          <w:rFonts w:ascii="Calibri" w:eastAsia="宋体" w:hAnsi="Calibri" w:cs="Times New Roman"/>
        </w:rPr>
        <w:t>0771-5784126</w:t>
      </w:r>
    </w:p>
    <w:p w:rsidR="000327D7" w:rsidRDefault="000327D7"/>
    <w:sectPr w:rsidR="000327D7" w:rsidSect="000327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61B" w:rsidRDefault="0096361B" w:rsidP="00C9386F">
      <w:r>
        <w:separator/>
      </w:r>
    </w:p>
  </w:endnote>
  <w:endnote w:type="continuationSeparator" w:id="0">
    <w:p w:rsidR="0096361B" w:rsidRDefault="0096361B" w:rsidP="00C938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61B" w:rsidRDefault="0096361B" w:rsidP="00C9386F">
      <w:r>
        <w:separator/>
      </w:r>
    </w:p>
  </w:footnote>
  <w:footnote w:type="continuationSeparator" w:id="0">
    <w:p w:rsidR="0096361B" w:rsidRDefault="0096361B" w:rsidP="00C938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B24758"/>
    <w:multiLevelType w:val="multilevel"/>
    <w:tmpl w:val="47B2475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nsid w:val="61AE9A21"/>
    <w:multiLevelType w:val="singleLevel"/>
    <w:tmpl w:val="61AE9A21"/>
    <w:lvl w:ilvl="0">
      <w:start w:val="3"/>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
  <w:docVars>
    <w:docVar w:name="commondata" w:val="eyJoZGlkIjoiMWMwZjBhMzg5NmYzMDE4YWQ4ZGJjMmRlNThhMjYwNDAifQ=="/>
  </w:docVars>
  <w:rsids>
    <w:rsidRoot w:val="57AB0265"/>
    <w:rsid w:val="000327D7"/>
    <w:rsid w:val="00555AF4"/>
    <w:rsid w:val="006705EB"/>
    <w:rsid w:val="0096361B"/>
    <w:rsid w:val="00C626F9"/>
    <w:rsid w:val="00C9386F"/>
    <w:rsid w:val="00D55B7C"/>
    <w:rsid w:val="02A824AD"/>
    <w:rsid w:val="0EA24254"/>
    <w:rsid w:val="0EB75826"/>
    <w:rsid w:val="113B1370"/>
    <w:rsid w:val="22723D93"/>
    <w:rsid w:val="247E4746"/>
    <w:rsid w:val="26BB1EFF"/>
    <w:rsid w:val="27646BE7"/>
    <w:rsid w:val="28EC2844"/>
    <w:rsid w:val="39AF5FDE"/>
    <w:rsid w:val="3EEF0540"/>
    <w:rsid w:val="3F001033"/>
    <w:rsid w:val="42F04887"/>
    <w:rsid w:val="453A003B"/>
    <w:rsid w:val="45FD79E7"/>
    <w:rsid w:val="46733805"/>
    <w:rsid w:val="4D2B308B"/>
    <w:rsid w:val="4DC1579E"/>
    <w:rsid w:val="57AB0265"/>
    <w:rsid w:val="5C433822"/>
    <w:rsid w:val="62FB6D2E"/>
    <w:rsid w:val="65E2648E"/>
    <w:rsid w:val="725956F5"/>
    <w:rsid w:val="745E6FF3"/>
    <w:rsid w:val="76A35191"/>
    <w:rsid w:val="77727D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27D7"/>
    <w:pPr>
      <w:widowControl w:val="0"/>
      <w:jc w:val="both"/>
    </w:pPr>
    <w:rPr>
      <w:rFonts w:asciiTheme="minorHAnsi" w:eastAsiaTheme="minorEastAsia" w:hAnsiTheme="minorHAnsi" w:cstheme="minorBidi"/>
      <w:kern w:val="2"/>
      <w:sz w:val="21"/>
      <w:szCs w:val="24"/>
    </w:rPr>
  </w:style>
  <w:style w:type="paragraph" w:styleId="3">
    <w:name w:val="heading 3"/>
    <w:basedOn w:val="a"/>
    <w:next w:val="a"/>
    <w:link w:val="3Char"/>
    <w:semiHidden/>
    <w:unhideWhenUsed/>
    <w:qFormat/>
    <w:rsid w:val="000327D7"/>
    <w:pPr>
      <w:keepNext/>
      <w:keepLines/>
      <w:spacing w:line="412" w:lineRule="auto"/>
      <w:outlineLvl w:val="2"/>
    </w:pPr>
    <w:rPr>
      <w:rFonts w:ascii="Calibri" w:eastAsia="宋体" w:hAnsi="Calibri" w:cs="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0327D7"/>
    <w:pPr>
      <w:jc w:val="left"/>
    </w:pPr>
  </w:style>
  <w:style w:type="character" w:styleId="a4">
    <w:name w:val="annotation reference"/>
    <w:qFormat/>
    <w:rsid w:val="000327D7"/>
    <w:rPr>
      <w:sz w:val="21"/>
      <w:szCs w:val="21"/>
    </w:rPr>
  </w:style>
  <w:style w:type="paragraph" w:customStyle="1" w:styleId="2">
    <w:name w:val="样式2"/>
    <w:basedOn w:val="a"/>
    <w:qFormat/>
    <w:rsid w:val="000327D7"/>
    <w:pPr>
      <w:spacing w:line="480" w:lineRule="auto"/>
    </w:pPr>
    <w:rPr>
      <w:sz w:val="24"/>
    </w:rPr>
  </w:style>
  <w:style w:type="character" w:customStyle="1" w:styleId="3Char">
    <w:name w:val="标题 3 Char"/>
    <w:basedOn w:val="a0"/>
    <w:link w:val="3"/>
    <w:rsid w:val="000327D7"/>
    <w:rPr>
      <w:rFonts w:ascii="Calibri" w:eastAsia="宋体" w:hAnsi="Calibri" w:cs="Times New Roman" w:hint="default"/>
      <w:b/>
      <w:kern w:val="2"/>
      <w:sz w:val="32"/>
      <w:szCs w:val="24"/>
    </w:rPr>
  </w:style>
  <w:style w:type="paragraph" w:styleId="a5">
    <w:name w:val="List Paragraph"/>
    <w:basedOn w:val="a"/>
    <w:uiPriority w:val="34"/>
    <w:qFormat/>
    <w:rsid w:val="000327D7"/>
    <w:pPr>
      <w:ind w:firstLineChars="200" w:firstLine="420"/>
    </w:pPr>
  </w:style>
  <w:style w:type="paragraph" w:styleId="a6">
    <w:name w:val="header"/>
    <w:basedOn w:val="a"/>
    <w:link w:val="Char"/>
    <w:rsid w:val="00C938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C9386F"/>
    <w:rPr>
      <w:rFonts w:asciiTheme="minorHAnsi" w:eastAsiaTheme="minorEastAsia" w:hAnsiTheme="minorHAnsi" w:cstheme="minorBidi"/>
      <w:kern w:val="2"/>
      <w:sz w:val="18"/>
      <w:szCs w:val="18"/>
    </w:rPr>
  </w:style>
  <w:style w:type="paragraph" w:styleId="a7">
    <w:name w:val="footer"/>
    <w:basedOn w:val="a"/>
    <w:link w:val="Char0"/>
    <w:rsid w:val="00C9386F"/>
    <w:pPr>
      <w:tabs>
        <w:tab w:val="center" w:pos="4153"/>
        <w:tab w:val="right" w:pos="8306"/>
      </w:tabs>
      <w:snapToGrid w:val="0"/>
      <w:jc w:val="left"/>
    </w:pPr>
    <w:rPr>
      <w:sz w:val="18"/>
      <w:szCs w:val="18"/>
    </w:rPr>
  </w:style>
  <w:style w:type="character" w:customStyle="1" w:styleId="Char0">
    <w:name w:val="页脚 Char"/>
    <w:basedOn w:val="a0"/>
    <w:link w:val="a7"/>
    <w:rsid w:val="00C9386F"/>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44</Pages>
  <Words>4478</Words>
  <Characters>25530</Characters>
  <Application>Microsoft Office Word</Application>
  <DocSecurity>0</DocSecurity>
  <Lines>212</Lines>
  <Paragraphs>59</Paragraphs>
  <ScaleCrop>false</ScaleCrop>
  <Company>MS</Company>
  <LinksUpToDate>false</LinksUpToDate>
  <CharactersWithSpaces>29949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5</cp:revision>
  <dcterms:created xsi:type="dcterms:W3CDTF">2024-08-15T01:33:00Z</dcterms:created>
  <dcterms:modified xsi:type="dcterms:W3CDTF">2024-08-15T09:23:00Z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E2D5B64B659046969755E57D0E22997E_11</vt:lpwstr>
  </property>
</Properties>
</file>