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4835" w:type="pct"/>
        <w:tblInd w:w="0" w:type="dxa"/>
        <w:tblLayout w:type="fixed"/>
        <w:tblCellMar>
          <w:top w:w="0" w:type="dxa"/>
          <w:left w:w="108" w:type="dxa"/>
          <w:bottom w:w="0" w:type="dxa"/>
          <w:right w:w="108" w:type="dxa"/>
        </w:tblCellMar>
      </w:tblPr>
      <w:tblGrid>
        <w:gridCol w:w="455"/>
        <w:gridCol w:w="788"/>
        <w:gridCol w:w="9343"/>
        <w:gridCol w:w="540"/>
        <w:gridCol w:w="630"/>
        <w:gridCol w:w="825"/>
        <w:gridCol w:w="1125"/>
      </w:tblGrid>
      <w:tr w14:paraId="2F8F5650">
        <w:tc>
          <w:tcPr>
            <w:tcW w:w="165" w:type="pct"/>
            <w:tcBorders>
              <w:top w:val="single" w:color="auto" w:sz="4" w:space="0"/>
              <w:left w:val="single" w:color="auto" w:sz="4" w:space="0"/>
              <w:bottom w:val="single" w:color="auto" w:sz="4" w:space="0"/>
              <w:right w:val="single" w:color="auto" w:sz="4" w:space="0"/>
            </w:tcBorders>
            <w:shd w:val="clear" w:color="000000" w:fill="FFFFFF"/>
            <w:vAlign w:val="center"/>
          </w:tcPr>
          <w:p w14:paraId="6678B756">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287" w:type="pct"/>
            <w:tcBorders>
              <w:top w:val="single" w:color="auto" w:sz="4" w:space="0"/>
              <w:left w:val="single" w:color="auto" w:sz="4" w:space="0"/>
              <w:bottom w:val="single" w:color="auto" w:sz="4" w:space="0"/>
              <w:right w:val="single" w:color="auto" w:sz="4" w:space="0"/>
            </w:tcBorders>
            <w:shd w:val="clear" w:color="000000" w:fill="FFFFFF"/>
            <w:vAlign w:val="center"/>
          </w:tcPr>
          <w:p w14:paraId="6ADEA4EE">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产品名称</w:t>
            </w:r>
          </w:p>
        </w:tc>
        <w:tc>
          <w:tcPr>
            <w:tcW w:w="3408" w:type="pct"/>
            <w:tcBorders>
              <w:top w:val="single" w:color="auto" w:sz="4" w:space="0"/>
              <w:left w:val="single" w:color="auto" w:sz="4" w:space="0"/>
              <w:bottom w:val="single" w:color="auto" w:sz="4" w:space="0"/>
              <w:right w:val="single" w:color="auto" w:sz="4" w:space="0"/>
            </w:tcBorders>
            <w:shd w:val="clear" w:color="000000" w:fill="FFFFFF"/>
            <w:vAlign w:val="center"/>
          </w:tcPr>
          <w:p w14:paraId="22F9D81D">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规格及内容</w:t>
            </w:r>
          </w:p>
        </w:tc>
        <w:tc>
          <w:tcPr>
            <w:tcW w:w="196" w:type="pct"/>
            <w:tcBorders>
              <w:top w:val="single" w:color="auto" w:sz="4" w:space="0"/>
              <w:left w:val="single" w:color="auto" w:sz="4" w:space="0"/>
              <w:bottom w:val="single" w:color="auto" w:sz="4" w:space="0"/>
              <w:right w:val="single" w:color="auto" w:sz="4" w:space="0"/>
            </w:tcBorders>
            <w:shd w:val="clear" w:color="000000" w:fill="FFFFFF"/>
            <w:vAlign w:val="center"/>
          </w:tcPr>
          <w:p w14:paraId="675C277D">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单位</w:t>
            </w:r>
          </w:p>
        </w:tc>
        <w:tc>
          <w:tcPr>
            <w:tcW w:w="229" w:type="pct"/>
            <w:tcBorders>
              <w:top w:val="single" w:color="auto" w:sz="4" w:space="0"/>
              <w:left w:val="single" w:color="auto" w:sz="4" w:space="0"/>
              <w:bottom w:val="single" w:color="auto" w:sz="4" w:space="0"/>
              <w:right w:val="single" w:color="auto" w:sz="4" w:space="0"/>
            </w:tcBorders>
            <w:shd w:val="clear" w:color="000000" w:fill="FFFFFF"/>
            <w:vAlign w:val="center"/>
          </w:tcPr>
          <w:p w14:paraId="0983BB7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数量</w:t>
            </w:r>
          </w:p>
        </w:tc>
        <w:tc>
          <w:tcPr>
            <w:tcW w:w="300" w:type="pct"/>
            <w:tcBorders>
              <w:top w:val="single" w:color="auto" w:sz="4" w:space="0"/>
              <w:left w:val="single" w:color="auto" w:sz="4" w:space="0"/>
              <w:bottom w:val="single" w:color="auto" w:sz="4" w:space="0"/>
              <w:right w:val="single" w:color="auto" w:sz="4" w:space="0"/>
            </w:tcBorders>
            <w:shd w:val="clear" w:color="000000" w:fill="FFFFFF"/>
            <w:vAlign w:val="center"/>
          </w:tcPr>
          <w:p w14:paraId="037A5D3A">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单价（元）</w:t>
            </w:r>
          </w:p>
        </w:tc>
        <w:tc>
          <w:tcPr>
            <w:tcW w:w="410" w:type="pct"/>
            <w:tcBorders>
              <w:top w:val="single" w:color="auto" w:sz="4" w:space="0"/>
              <w:left w:val="single" w:color="auto" w:sz="4" w:space="0"/>
              <w:bottom w:val="single" w:color="auto" w:sz="4" w:space="0"/>
              <w:right w:val="single" w:color="auto" w:sz="4" w:space="0"/>
            </w:tcBorders>
            <w:shd w:val="clear" w:color="000000" w:fill="FFFFFF"/>
            <w:vAlign w:val="center"/>
          </w:tcPr>
          <w:p w14:paraId="1784ABE8">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总价（元）</w:t>
            </w:r>
          </w:p>
        </w:tc>
      </w:tr>
      <w:tr w14:paraId="42930C4F">
        <w:tblPrEx>
          <w:tblCellMar>
            <w:top w:w="0" w:type="dxa"/>
            <w:left w:w="108" w:type="dxa"/>
            <w:bottom w:w="0" w:type="dxa"/>
            <w:right w:w="108" w:type="dxa"/>
          </w:tblCellMar>
        </w:tblPrEx>
        <w:tc>
          <w:tcPr>
            <w:tcW w:w="165" w:type="pct"/>
            <w:tcBorders>
              <w:top w:val="single" w:color="auto" w:sz="4" w:space="0"/>
              <w:left w:val="single" w:color="auto" w:sz="4" w:space="0"/>
              <w:bottom w:val="single" w:color="auto" w:sz="4" w:space="0"/>
              <w:right w:val="single" w:color="auto" w:sz="4" w:space="0"/>
            </w:tcBorders>
            <w:shd w:val="clear" w:color="000000" w:fill="FFFFFF"/>
            <w:vAlign w:val="center"/>
          </w:tcPr>
          <w:p w14:paraId="2592505F">
            <w:pPr>
              <w:widowControl/>
              <w:numPr>
                <w:ilvl w:val="0"/>
                <w:numId w:val="1"/>
              </w:numPr>
              <w:ind w:left="425" w:leftChars="0" w:hanging="425" w:firstLineChars="0"/>
              <w:jc w:val="center"/>
              <w:rPr>
                <w:rFonts w:ascii="宋体" w:hAnsi="宋体" w:eastAsia="宋体" w:cs="宋体"/>
                <w:kern w:val="0"/>
                <w:sz w:val="24"/>
                <w:szCs w:val="24"/>
              </w:rPr>
            </w:pPr>
          </w:p>
        </w:tc>
        <w:tc>
          <w:tcPr>
            <w:tcW w:w="287" w:type="pct"/>
            <w:tcBorders>
              <w:top w:val="single" w:color="auto" w:sz="4" w:space="0"/>
              <w:left w:val="nil"/>
              <w:bottom w:val="single" w:color="auto" w:sz="4" w:space="0"/>
              <w:right w:val="single" w:color="auto" w:sz="4" w:space="0"/>
            </w:tcBorders>
            <w:shd w:val="clear" w:color="000000" w:fill="FFFFFF"/>
            <w:vAlign w:val="center"/>
          </w:tcPr>
          <w:p w14:paraId="38F175A9">
            <w:pPr>
              <w:keepNext w:val="0"/>
              <w:keepLines w:val="0"/>
              <w:widowControl/>
              <w:suppressLineNumbers w:val="0"/>
              <w:jc w:val="center"/>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4"/>
                <w:szCs w:val="24"/>
                <w:u w:val="none"/>
                <w:lang w:val="en-US" w:eastAsia="zh-CN" w:bidi="ar"/>
              </w:rPr>
              <w:t>交互智能平板</w:t>
            </w:r>
          </w:p>
        </w:tc>
        <w:tc>
          <w:tcPr>
            <w:tcW w:w="3408" w:type="pct"/>
            <w:tcBorders>
              <w:top w:val="single" w:color="auto" w:sz="4" w:space="0"/>
              <w:left w:val="nil"/>
              <w:bottom w:val="single" w:color="auto" w:sz="4" w:space="0"/>
              <w:right w:val="single" w:color="auto" w:sz="4" w:space="0"/>
            </w:tcBorders>
            <w:shd w:val="clear" w:color="000000" w:fill="FFFFFF"/>
            <w:vAlign w:val="center"/>
          </w:tcPr>
          <w:p w14:paraId="52ADEA0A">
            <w:pPr>
              <w:keepNext w:val="0"/>
              <w:keepLines w:val="0"/>
              <w:pageBreakBefore w:val="0"/>
              <w:kinsoku/>
              <w:overflowPunct/>
              <w:autoSpaceDE/>
              <w:autoSpaceDN/>
              <w:bidi w:val="0"/>
              <w:adjustRightInd/>
              <w:snapToGrid/>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一、教研功能设计：</w:t>
            </w:r>
          </w:p>
          <w:p w14:paraId="480D3899">
            <w:pPr>
              <w:keepNext w:val="0"/>
              <w:keepLines w:val="0"/>
              <w:pageBreakBefore w:val="0"/>
              <w:kinsoku/>
              <w:overflowPunct/>
              <w:autoSpaceDE/>
              <w:autoSpaceDN/>
              <w:bidi w:val="0"/>
              <w:adjustRightInd/>
              <w:snapToGrid/>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（二）电子化听评课功能</w:t>
            </w:r>
          </w:p>
          <w:p w14:paraId="1B480B4F">
            <w:pPr>
              <w:keepNext w:val="0"/>
              <w:keepLines w:val="0"/>
              <w:pageBreakBefore w:val="0"/>
              <w:kinsoku/>
              <w:overflowPunct/>
              <w:autoSpaceDE/>
              <w:autoSpaceDN/>
              <w:bidi w:val="0"/>
              <w:adjustRightInd/>
              <w:snapToGrid/>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邀请评课：支持在授课模式中发起授课评价，根据课程和评课表生成二维码，可选择是否分享课件，若选择分享课件，评课人通过扫码即可参与评课并获取课件。[投标时须提供国家认可的第三方检测机构出具的关于该功能的检测报告复印件]。</w:t>
            </w:r>
          </w:p>
          <w:p w14:paraId="472092C6">
            <w:pPr>
              <w:keepNext w:val="0"/>
              <w:keepLines w:val="0"/>
              <w:pageBreakBefore w:val="0"/>
              <w:kinsoku/>
              <w:overflowPunct/>
              <w:autoSpaceDE/>
              <w:autoSpaceDN/>
              <w:bidi w:val="0"/>
              <w:adjustRightInd/>
              <w:snapToGrid/>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集体备课数据详情查看：全校集体备课数据统一汇总，支持按照集体备课记录和教师集备记录两个维度查看集备数据。集体备课记录数据包含集备名称、主备人、学科、年级、章节、稿数、参备老师、评论数、批注数等数据，了解集体备课活动的开展和参与情况。</w:t>
            </w:r>
          </w:p>
          <w:p w14:paraId="00F5B994">
            <w:pPr>
              <w:keepNext w:val="0"/>
              <w:keepLines w:val="0"/>
              <w:pageBreakBefore w:val="0"/>
              <w:kinsoku/>
              <w:overflowPunct/>
              <w:autoSpaceDE/>
              <w:autoSpaceDN/>
              <w:bidi w:val="0"/>
              <w:adjustRightInd/>
              <w:snapToGrid/>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听课评课数据详情：全校听评课数据统一汇总，数据包含全校本月评课节数，本月评课次数，累计评课节数和累计评课次数，了解听评课教研活动的开展情况。支持按评课人数/评课平均分查看全校排行详细数据。[投标时须提供国家认可的第三方检测机构出具的关于该功能的检测报告复印件]。</w:t>
            </w:r>
          </w:p>
          <w:p w14:paraId="0191F4DF">
            <w:pPr>
              <w:keepNext w:val="0"/>
              <w:keepLines w:val="0"/>
              <w:pageBreakBefore w:val="0"/>
              <w:kinsoku/>
              <w:overflowPunct/>
              <w:autoSpaceDE/>
              <w:autoSpaceDN/>
              <w:bidi w:val="0"/>
              <w:adjustRightInd/>
              <w:snapToGrid/>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二、整机接口设计与安全设计</w:t>
            </w:r>
          </w:p>
          <w:p w14:paraId="0875D1AC">
            <w:pPr>
              <w:keepNext w:val="0"/>
              <w:keepLines w:val="0"/>
              <w:pageBreakBefore w:val="0"/>
              <w:kinsoku/>
              <w:overflowPunct/>
              <w:autoSpaceDE/>
              <w:autoSpaceDN/>
              <w:bidi w:val="0"/>
              <w:adjustRightInd/>
              <w:snapToGrid/>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1、侧置输入接口具备2路HDMI、1路RS232、1路USB接口。</w:t>
            </w:r>
          </w:p>
          <w:p w14:paraId="5EF5F200">
            <w:pPr>
              <w:keepNext w:val="0"/>
              <w:keepLines w:val="0"/>
              <w:pageBreakBefore w:val="0"/>
              <w:kinsoku/>
              <w:overflowPunct/>
              <w:autoSpaceDE/>
              <w:autoSpaceDN/>
              <w:bidi w:val="0"/>
              <w:adjustRightInd/>
              <w:snapToGrid/>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2、侧置输出接口具备1路音频输出、1路触控USB输出。</w:t>
            </w:r>
          </w:p>
          <w:p w14:paraId="32D48DF9">
            <w:pPr>
              <w:keepNext w:val="0"/>
              <w:keepLines w:val="0"/>
              <w:pageBreakBefore w:val="0"/>
              <w:kinsoku/>
              <w:overflowPunct/>
              <w:autoSpaceDE/>
              <w:autoSpaceDN/>
              <w:bidi w:val="0"/>
              <w:adjustRightInd/>
              <w:snapToGrid/>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3、前置输入接口3路USB接口（包含1路Type-C、2路USB）。</w:t>
            </w:r>
          </w:p>
          <w:p w14:paraId="6B3A51A1">
            <w:pPr>
              <w:keepNext w:val="0"/>
              <w:keepLines w:val="0"/>
              <w:pageBreakBefore w:val="0"/>
              <w:kinsoku/>
              <w:overflowPunct/>
              <w:autoSpaceDE/>
              <w:autoSpaceDN/>
              <w:bidi w:val="0"/>
              <w:adjustRightInd/>
              <w:snapToGrid/>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三、屏幕显示效果</w:t>
            </w:r>
          </w:p>
          <w:p w14:paraId="0B56E6CB">
            <w:pPr>
              <w:keepNext w:val="0"/>
              <w:keepLines w:val="0"/>
              <w:pageBreakBefore w:val="0"/>
              <w:kinsoku/>
              <w:overflowPunct/>
              <w:autoSpaceDE/>
              <w:autoSpaceDN/>
              <w:bidi w:val="0"/>
              <w:adjustRightInd/>
              <w:snapToGrid/>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1、整机屏幕采用≥86英寸液晶显示器。</w:t>
            </w:r>
          </w:p>
          <w:p w14:paraId="43BE4EBE">
            <w:pPr>
              <w:keepNext w:val="0"/>
              <w:keepLines w:val="0"/>
              <w:pageBreakBefore w:val="0"/>
              <w:kinsoku/>
              <w:overflowPunct/>
              <w:autoSpaceDE/>
              <w:autoSpaceDN/>
              <w:bidi w:val="0"/>
              <w:adjustRightInd/>
              <w:snapToGrid/>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2、整机采用超高清LED液晶显示屏，显示比例16:9，分辨率3840×2160。</w:t>
            </w:r>
          </w:p>
          <w:p w14:paraId="3AE2C410">
            <w:pPr>
              <w:keepNext w:val="0"/>
              <w:keepLines w:val="0"/>
              <w:pageBreakBefore w:val="0"/>
              <w:kinsoku/>
              <w:overflowPunct/>
              <w:autoSpaceDE/>
              <w:autoSpaceDN/>
              <w:bidi w:val="0"/>
              <w:adjustRightInd/>
              <w:snapToGrid/>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四、整体无线与网络功能设计</w:t>
            </w:r>
          </w:p>
          <w:p w14:paraId="7CC31BA8">
            <w:pPr>
              <w:keepNext w:val="0"/>
              <w:keepLines w:val="0"/>
              <w:pageBreakBefore w:val="0"/>
              <w:kinsoku/>
              <w:overflowPunct/>
              <w:autoSpaceDE/>
              <w:autoSpaceDN/>
              <w:bidi w:val="0"/>
              <w:adjustRightInd/>
              <w:snapToGrid/>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、整机支持发出频率为18kHz-22kHz超声波信号，智能手机通过麦克风接收后，智能手机与整机无需在同一局域网内，可实现配对，一键投屏，用户无需手动输入投屏码或扫码获取投屏码；</w:t>
            </w:r>
          </w:p>
          <w:p w14:paraId="2B7D782A">
            <w:pPr>
              <w:keepNext w:val="0"/>
              <w:keepLines w:val="0"/>
              <w:pageBreakBefore w:val="0"/>
              <w:kinsoku/>
              <w:overflowPunct/>
              <w:autoSpaceDE/>
              <w:autoSpaceDN/>
              <w:bidi w:val="0"/>
              <w:adjustRightInd/>
              <w:snapToGrid/>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在进行传屏；投屏时可以选择过滤特定应用窗口，如邮件应用窗口。</w:t>
            </w:r>
          </w:p>
          <w:p w14:paraId="3DBA793C">
            <w:pPr>
              <w:keepNext w:val="0"/>
              <w:keepLines w:val="0"/>
              <w:pageBreakBefore w:val="0"/>
              <w:kinsoku/>
              <w:overflowPunct/>
              <w:autoSpaceDE/>
              <w:autoSpaceDN/>
              <w:bidi w:val="0"/>
              <w:adjustRightInd/>
              <w:snapToGrid/>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五、侧边栏教学设计要求</w:t>
            </w:r>
          </w:p>
          <w:p w14:paraId="59A80E20">
            <w:pPr>
              <w:keepNext w:val="0"/>
              <w:keepLines w:val="0"/>
              <w:pageBreakBefore w:val="0"/>
              <w:kinsoku/>
              <w:overflowPunct/>
              <w:autoSpaceDE/>
              <w:autoSpaceDN/>
              <w:bidi w:val="0"/>
              <w:adjustRightInd/>
              <w:snapToGrid/>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整机全通道侧边栏支持倒计时、正计时功能；倒计时，输入某特定时间值，可精确到秒，点击开始进入倒计时；正计时，点击开始计时便自动开始，并实时显示时间。（投标时须提供国家认可的第三方检测机构出具的关于该功能检测报告复印件）</w:t>
            </w:r>
          </w:p>
          <w:p w14:paraId="0AE71E5C">
            <w:pPr>
              <w:keepNext w:val="0"/>
              <w:keepLines w:val="0"/>
              <w:pageBreakBefore w:val="0"/>
              <w:kinsoku/>
              <w:overflowPunct/>
              <w:autoSpaceDE/>
              <w:autoSpaceDN/>
              <w:bidi w:val="0"/>
              <w:adjustRightInd/>
              <w:snapToGrid/>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、整机全通道侧边栏支持打开日历，查看日期。</w:t>
            </w:r>
          </w:p>
          <w:p w14:paraId="775192DB">
            <w:pPr>
              <w:keepNext w:val="0"/>
              <w:keepLines w:val="0"/>
              <w:pageBreakBefore w:val="0"/>
              <w:kinsoku/>
              <w:overflowPunct/>
              <w:autoSpaceDE/>
              <w:autoSpaceDN/>
              <w:bidi w:val="0"/>
              <w:adjustRightInd/>
              <w:snapToGrid/>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、整机安卓和外接通道 下侧边栏支持通过扫描二维码加入班级，老师设置题型，学生回答后提交，教师查看正确率比例及详细讲解；支持随机抽选、实时弹幕；支持管理当前班级成员；支持导出学生报告。全通道下可支持通过自定义按键调出该功能。（投标时须提供国家认可的第三方检测机构出具的关于该功能检测报告复印件）</w:t>
            </w:r>
          </w:p>
          <w:p w14:paraId="314B5C60">
            <w:pPr>
              <w:keepNext w:val="0"/>
              <w:keepLines w:val="0"/>
              <w:pageBreakBefore w:val="0"/>
              <w:kinsoku/>
              <w:overflowPunct/>
              <w:autoSpaceDE/>
              <w:autoSpaceDN/>
              <w:bidi w:val="0"/>
              <w:adjustRightInd/>
              <w:snapToGrid/>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、整机安卓和外接通道下侧边栏支持节拍器，支持设置节拍、轻重、节拍播放速度。全通道下可支持通过自定义按键调出该功能。（投标时须提供国家认可的第三方检测机构出具的关于该功能检测报告复印件）</w:t>
            </w:r>
          </w:p>
          <w:p w14:paraId="0590CDD7">
            <w:pPr>
              <w:keepNext w:val="0"/>
              <w:keepLines w:val="0"/>
              <w:pageBreakBefore w:val="0"/>
              <w:kinsoku/>
              <w:overflowPunct/>
              <w:autoSpaceDE/>
              <w:autoSpaceDN/>
              <w:bidi w:val="0"/>
              <w:adjustRightInd/>
              <w:snapToGrid/>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六、整机系统设计</w:t>
            </w:r>
          </w:p>
          <w:p w14:paraId="5EB91508">
            <w:pPr>
              <w:keepNext w:val="0"/>
              <w:keepLines w:val="0"/>
              <w:pageBreakBefore w:val="0"/>
              <w:kinsoku/>
              <w:overflowPunct/>
              <w:autoSpaceDE/>
              <w:autoSpaceDN/>
              <w:bidi w:val="0"/>
              <w:adjustRightInd/>
              <w:snapToGrid/>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（一）电脑系统</w:t>
            </w:r>
          </w:p>
          <w:p w14:paraId="0B1D6195">
            <w:pPr>
              <w:keepNext w:val="0"/>
              <w:keepLines w:val="0"/>
              <w:pageBreakBefore w:val="0"/>
              <w:kinsoku/>
              <w:overflowPunct/>
              <w:autoSpaceDE/>
              <w:autoSpaceDN/>
              <w:bidi w:val="0"/>
              <w:adjustRightInd/>
              <w:snapToGrid/>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1、CPU：搭载Intel  酷睿系列≥ </w:t>
            </w:r>
            <w:r>
              <w:rPr>
                <w:rFonts w:hint="eastAsia" w:asciiTheme="minorEastAsia" w:hAnsiTheme="minorEastAsia" w:cstheme="minorEastAsia"/>
                <w:kern w:val="0"/>
                <w:sz w:val="21"/>
                <w:szCs w:val="21"/>
                <w:lang w:eastAsia="zh-CN"/>
              </w:rPr>
              <w:t>十二代</w:t>
            </w:r>
            <w:r>
              <w:rPr>
                <w:rFonts w:hint="eastAsia" w:asciiTheme="minorEastAsia" w:hAnsiTheme="minorEastAsia" w:eastAsiaTheme="minorEastAsia" w:cstheme="minorEastAsia"/>
                <w:kern w:val="0"/>
                <w:sz w:val="21"/>
                <w:szCs w:val="21"/>
              </w:rPr>
              <w:t>i5 CPU。</w:t>
            </w:r>
          </w:p>
          <w:p w14:paraId="218A1001">
            <w:pPr>
              <w:keepNext w:val="0"/>
              <w:keepLines w:val="0"/>
              <w:pageBreakBefore w:val="0"/>
              <w:kinsoku/>
              <w:overflowPunct/>
              <w:autoSpaceDE/>
              <w:autoSpaceDN/>
              <w:bidi w:val="0"/>
              <w:adjustRightInd/>
              <w:snapToGrid/>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2、内存：8GB DDR4笔记本内存或以上配置。</w:t>
            </w:r>
          </w:p>
          <w:p w14:paraId="01E88557">
            <w:pPr>
              <w:keepNext w:val="0"/>
              <w:keepLines w:val="0"/>
              <w:pageBreakBefore w:val="0"/>
              <w:kinsoku/>
              <w:overflowPunct/>
              <w:autoSpaceDE/>
              <w:autoSpaceDN/>
              <w:bidi w:val="0"/>
              <w:adjustRightInd/>
              <w:snapToGrid/>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3、硬盘：256 GB或以上SSD固态硬盘。</w:t>
            </w:r>
          </w:p>
          <w:p w14:paraId="4F80E313">
            <w:pPr>
              <w:keepNext w:val="0"/>
              <w:keepLines w:val="0"/>
              <w:pageBreakBefore w:val="0"/>
              <w:kinsoku/>
              <w:overflowPunct/>
              <w:autoSpaceDE/>
              <w:autoSpaceDN/>
              <w:bidi w:val="0"/>
              <w:adjustRightInd/>
              <w:snapToGrid/>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（二）触摸系统</w:t>
            </w:r>
          </w:p>
          <w:p w14:paraId="410CC1E5">
            <w:pPr>
              <w:keepNext w:val="0"/>
              <w:keepLines w:val="0"/>
              <w:pageBreakBefore w:val="0"/>
              <w:kinsoku/>
              <w:overflowPunct/>
              <w:autoSpaceDE/>
              <w:autoSpaceDN/>
              <w:bidi w:val="0"/>
              <w:adjustRightInd/>
              <w:snapToGrid/>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1、支持Windows 7、Windows 8、Windows 10、Windows11、Linux、Mac Os、UOS和麒麟系统外置电脑操作系统接入时，无需安装触摸驱动。</w:t>
            </w:r>
          </w:p>
          <w:p w14:paraId="545644AA">
            <w:pPr>
              <w:keepNext w:val="0"/>
              <w:keepLines w:val="0"/>
              <w:pageBreakBefore w:val="0"/>
              <w:kinsoku/>
              <w:overflowPunct/>
              <w:autoSpaceDE/>
              <w:autoSpaceDN/>
              <w:bidi w:val="0"/>
              <w:adjustRightInd/>
              <w:snapToGrid/>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、支持同一支笔，笔头、笔尾书写不同的颜色，且颜色可自定义。（投标时须提供国家认可的第三方检测机构出具的关于该功能检测报告复印件）</w:t>
            </w:r>
          </w:p>
          <w:p w14:paraId="0E5D1733">
            <w:pPr>
              <w:keepNext w:val="0"/>
              <w:keepLines w:val="0"/>
              <w:pageBreakBefore w:val="0"/>
              <w:kinsoku/>
              <w:overflowPunct/>
              <w:autoSpaceDE/>
              <w:autoSpaceDN/>
              <w:bidi w:val="0"/>
              <w:adjustRightInd/>
              <w:snapToGrid/>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3、触摸屏具有防遮挡功能，触摸接收器在单点或多点遮挡后仍能正常书写。</w:t>
            </w:r>
          </w:p>
          <w:p w14:paraId="08363926">
            <w:pPr>
              <w:keepNext w:val="0"/>
              <w:keepLines w:val="0"/>
              <w:pageBreakBefore w:val="0"/>
              <w:kinsoku/>
              <w:overflowPunct/>
              <w:autoSpaceDE/>
              <w:autoSpaceDN/>
              <w:bidi w:val="0"/>
              <w:adjustRightInd/>
              <w:snapToGrid/>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4、采用红外触控技术，支持Windows系统中进行40点或以上触控，支持在Android系统中进行40点或以上触控。（投标时须提供国家认可的第三方检测机构出具的关于该功能检测报告复印件）</w:t>
            </w:r>
          </w:p>
          <w:p w14:paraId="0E473133">
            <w:pPr>
              <w:keepNext w:val="0"/>
              <w:keepLines w:val="0"/>
              <w:pageBreakBefore w:val="0"/>
              <w:kinsoku/>
              <w:overflowPunct/>
              <w:autoSpaceDE/>
              <w:autoSpaceDN/>
              <w:bidi w:val="0"/>
              <w:adjustRightInd/>
              <w:snapToGrid/>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七、整机硬件设计</w:t>
            </w:r>
          </w:p>
          <w:p w14:paraId="4E59FE87">
            <w:pPr>
              <w:keepNext w:val="0"/>
              <w:keepLines w:val="0"/>
              <w:pageBreakBefore w:val="0"/>
              <w:kinsoku/>
              <w:overflowPunct/>
              <w:autoSpaceDE/>
              <w:autoSpaceDN/>
              <w:bidi w:val="0"/>
              <w:adjustRightInd/>
              <w:snapToGrid/>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p>
          <w:p w14:paraId="530CB515">
            <w:pPr>
              <w:keepNext w:val="0"/>
              <w:keepLines w:val="0"/>
              <w:pageBreakBefore w:val="0"/>
              <w:kinsoku/>
              <w:overflowPunct/>
              <w:autoSpaceDE/>
              <w:autoSpaceDN/>
              <w:bidi w:val="0"/>
              <w:adjustRightInd/>
              <w:snapToGrid/>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、整机内置2.2声道扬声器，位于设备上边框，顶置朝前发声，前朝向10W高音扬声器2个，上朝向20W中低音扬声器2个，额定总功率60W。（投标时须提供国家认可的第三方检测机构出具的关于该功能检测报告复印件）</w:t>
            </w:r>
          </w:p>
          <w:p w14:paraId="2E02DBC7">
            <w:pPr>
              <w:keepNext w:val="0"/>
              <w:keepLines w:val="0"/>
              <w:pageBreakBefore w:val="0"/>
              <w:kinsoku/>
              <w:overflowPunct/>
              <w:autoSpaceDE/>
              <w:autoSpaceDN/>
              <w:bidi w:val="0"/>
              <w:adjustRightInd/>
              <w:snapToGrid/>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、整机可选择高级音效设置，支持在左右声道平衡显示范围中进行更改；中低频段显示调节范围125Hz～1KHz，高频段显示调节范围 2KHz～16KHz，分贝显示-12dB～12dB 调节范围。（投标时须提供国家认可的第三方检测机构出具的关于该功能检测报告复印件）</w:t>
            </w:r>
          </w:p>
          <w:p w14:paraId="21C221DC">
            <w:pPr>
              <w:keepNext w:val="0"/>
              <w:keepLines w:val="0"/>
              <w:pageBreakBefore w:val="0"/>
              <w:kinsoku/>
              <w:overflowPunct/>
              <w:autoSpaceDE/>
              <w:autoSpaceDN/>
              <w:bidi w:val="0"/>
              <w:adjustRightInd/>
              <w:snapToGrid/>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、整机摄像头支持人脸识别、清点人数、随机抽人；识别所有学生，显示标记，然后随机抽选，同时显示标记不少于60人。</w:t>
            </w:r>
          </w:p>
          <w:p w14:paraId="43BBF042">
            <w:pPr>
              <w:keepNext w:val="0"/>
              <w:keepLines w:val="0"/>
              <w:pageBreakBefore w:val="0"/>
              <w:kinsoku/>
              <w:overflowPunct/>
              <w:autoSpaceDE/>
              <w:autoSpaceDN/>
              <w:bidi w:val="0"/>
              <w:adjustRightInd/>
              <w:snapToGrid/>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八</w:t>
            </w:r>
            <w:r>
              <w:rPr>
                <w:rFonts w:hint="eastAsia" w:asciiTheme="minorEastAsia" w:hAnsiTheme="minorEastAsia" w:eastAsiaTheme="minorEastAsia" w:cstheme="minorEastAsia"/>
                <w:kern w:val="0"/>
                <w:sz w:val="21"/>
                <w:szCs w:val="21"/>
              </w:rPr>
              <w:t>、教学备授课软件设计</w:t>
            </w:r>
          </w:p>
          <w:p w14:paraId="5C9C1B9A">
            <w:pPr>
              <w:keepNext w:val="0"/>
              <w:keepLines w:val="0"/>
              <w:pageBreakBefore w:val="0"/>
              <w:kinsoku/>
              <w:overflowPunct/>
              <w:autoSpaceDE/>
              <w:autoSpaceDN/>
              <w:bidi w:val="0"/>
              <w:adjustRightInd/>
              <w:snapToGrid/>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（一）白板教学PC端应用</w:t>
            </w:r>
          </w:p>
          <w:p w14:paraId="5BC60317">
            <w:pPr>
              <w:keepNext w:val="0"/>
              <w:keepLines w:val="0"/>
              <w:pageBreakBefore w:val="0"/>
              <w:kinsoku/>
              <w:overflowPunct/>
              <w:autoSpaceDE/>
              <w:autoSpaceDN/>
              <w:bidi w:val="0"/>
              <w:adjustRightInd/>
              <w:snapToGrid/>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1、教学系统为全校教师提供可扩展，易于学校管理，安全可靠的云存储空间，根据每名教师使用时长与教学资料制作频率提供可扩展升级至不小于200G的个人云空间。</w:t>
            </w:r>
          </w:p>
          <w:p w14:paraId="56F3C471">
            <w:pPr>
              <w:keepNext w:val="0"/>
              <w:keepLines w:val="0"/>
              <w:pageBreakBefore w:val="0"/>
              <w:kinsoku/>
              <w:overflowPunct/>
              <w:autoSpaceDE/>
              <w:autoSpaceDN/>
              <w:bidi w:val="0"/>
              <w:adjustRightInd/>
              <w:snapToGrid/>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教学系统须为使用方全体教师配备个人账号，形成一体的信息化教学账号体系；根据教师账号信息将教师云空间匹配至对应学校、学科校本资源库。支持通过数字账号、微信二维码、硬件密钥方式登录教师个人账号。</w:t>
            </w:r>
          </w:p>
          <w:p w14:paraId="53FB9D60">
            <w:pPr>
              <w:keepNext w:val="0"/>
              <w:keepLines w:val="0"/>
              <w:pageBreakBefore w:val="0"/>
              <w:kinsoku/>
              <w:overflowPunct/>
              <w:autoSpaceDE/>
              <w:autoSpaceDN/>
              <w:bidi w:val="0"/>
              <w:adjustRightInd/>
              <w:snapToGrid/>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（二）白板软件移动端应用</w:t>
            </w:r>
          </w:p>
          <w:p w14:paraId="45703327">
            <w:pPr>
              <w:keepNext w:val="0"/>
              <w:keepLines w:val="0"/>
              <w:pageBreakBefore w:val="0"/>
              <w:kinsoku/>
              <w:overflowPunct/>
              <w:autoSpaceDE/>
              <w:autoSpaceDN/>
              <w:bidi w:val="0"/>
              <w:adjustRightInd/>
              <w:snapToGrid/>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1、课件预览保留课件对象拖拽移动、克隆复制、置顶、删除等互动功能，并可通过移动端进行思维导图、课堂互动游戏的触控交互操作，并支持显示课件备注内容。</w:t>
            </w:r>
          </w:p>
          <w:p w14:paraId="2735EDB4">
            <w:pPr>
              <w:keepNext w:val="0"/>
              <w:keepLines w:val="0"/>
              <w:pageBreakBefore w:val="0"/>
              <w:kinsoku/>
              <w:overflowPunct/>
              <w:autoSpaceDE/>
              <w:autoSpaceDN/>
              <w:bidi w:val="0"/>
              <w:adjustRightInd/>
              <w:snapToGrid/>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2、可在移动平台选择是否接收获取的分享课件，接收后课件储存至个人云空间，可在移动平台的互动课件列表预览。</w:t>
            </w:r>
          </w:p>
          <w:p w14:paraId="266EEB1C">
            <w:pPr>
              <w:keepNext w:val="0"/>
              <w:keepLines w:val="0"/>
              <w:pageBreakBefore w:val="0"/>
              <w:kinsoku/>
              <w:overflowPunct/>
              <w:autoSpaceDE/>
              <w:autoSpaceDN/>
              <w:bidi w:val="0"/>
              <w:adjustRightInd/>
              <w:snapToGrid/>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3、移动平台可对云空间互动课件和课件组移动、删除和重命名，课件及课件组支持批量移动、删除。</w:t>
            </w:r>
          </w:p>
          <w:p w14:paraId="45590019">
            <w:pPr>
              <w:keepNext w:val="0"/>
              <w:keepLines w:val="0"/>
              <w:pageBreakBefore w:val="0"/>
              <w:kinsoku/>
              <w:overflowPunct/>
              <w:autoSpaceDE/>
              <w:autoSpaceDN/>
              <w:bidi w:val="0"/>
              <w:adjustRightInd/>
              <w:snapToGrid/>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九</w:t>
            </w:r>
            <w:r>
              <w:rPr>
                <w:rFonts w:hint="eastAsia" w:asciiTheme="minorEastAsia" w:hAnsiTheme="minorEastAsia" w:eastAsiaTheme="minorEastAsia" w:cstheme="minorEastAsia"/>
                <w:kern w:val="0"/>
                <w:sz w:val="21"/>
                <w:szCs w:val="21"/>
              </w:rPr>
              <w:t>、其他要求</w:t>
            </w:r>
          </w:p>
          <w:p w14:paraId="73C84398">
            <w:pPr>
              <w:keepNext w:val="0"/>
              <w:keepLines w:val="0"/>
              <w:pageBreakBefore w:val="0"/>
              <w:kinsoku/>
              <w:overflowPunct/>
              <w:autoSpaceDE/>
              <w:autoSpaceDN/>
              <w:bidi w:val="0"/>
              <w:adjustRightInd/>
              <w:snapToGrid/>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1、为确保货物质量及原厂品质，中标供应商在正式供货时必须提供生产厂家针对此项目的售后服务保证原件、供货证明原件，否则采购方将不予验收通过。</w:t>
            </w:r>
          </w:p>
          <w:p w14:paraId="125D01FE">
            <w:pPr>
              <w:keepNext w:val="0"/>
              <w:keepLines w:val="0"/>
              <w:pageBreakBefore w:val="0"/>
              <w:kinsoku/>
              <w:overflowPunct/>
              <w:autoSpaceDE/>
              <w:autoSpaceDN/>
              <w:bidi w:val="0"/>
              <w:adjustRightInd/>
              <w:snapToGrid/>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w:t>
            </w:r>
          </w:p>
        </w:tc>
        <w:tc>
          <w:tcPr>
            <w:tcW w:w="196" w:type="pct"/>
            <w:tcBorders>
              <w:top w:val="single" w:color="auto" w:sz="4" w:space="0"/>
              <w:left w:val="nil"/>
              <w:bottom w:val="single" w:color="auto" w:sz="4" w:space="0"/>
              <w:right w:val="single" w:color="auto" w:sz="4" w:space="0"/>
            </w:tcBorders>
            <w:shd w:val="clear" w:color="000000" w:fill="FFFFFF"/>
            <w:vAlign w:val="center"/>
          </w:tcPr>
          <w:p w14:paraId="22E06F8F">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台</w:t>
            </w:r>
          </w:p>
        </w:tc>
        <w:tc>
          <w:tcPr>
            <w:tcW w:w="229" w:type="pct"/>
            <w:tcBorders>
              <w:top w:val="single" w:color="auto" w:sz="4" w:space="0"/>
              <w:left w:val="nil"/>
              <w:bottom w:val="single" w:color="auto" w:sz="4" w:space="0"/>
              <w:right w:val="single" w:color="auto" w:sz="4" w:space="0"/>
            </w:tcBorders>
            <w:shd w:val="clear" w:color="000000" w:fill="FFFFFF"/>
            <w:vAlign w:val="center"/>
          </w:tcPr>
          <w:p w14:paraId="55BBC50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300" w:type="pct"/>
            <w:tcBorders>
              <w:top w:val="single" w:color="auto" w:sz="4" w:space="0"/>
              <w:left w:val="nil"/>
              <w:bottom w:val="single" w:color="auto" w:sz="4" w:space="0"/>
              <w:right w:val="single" w:color="auto" w:sz="4" w:space="0"/>
            </w:tcBorders>
            <w:shd w:val="clear" w:color="000000" w:fill="FFFFFF"/>
            <w:vAlign w:val="center"/>
          </w:tcPr>
          <w:p w14:paraId="7A60F5D6">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32000</w:t>
            </w:r>
          </w:p>
        </w:tc>
        <w:tc>
          <w:tcPr>
            <w:tcW w:w="410" w:type="pct"/>
            <w:tcBorders>
              <w:top w:val="single" w:color="auto" w:sz="4" w:space="0"/>
              <w:left w:val="nil"/>
              <w:bottom w:val="single" w:color="auto" w:sz="4" w:space="0"/>
              <w:right w:val="single" w:color="auto" w:sz="4" w:space="0"/>
            </w:tcBorders>
            <w:shd w:val="clear" w:color="000000" w:fill="FFFFFF"/>
            <w:vAlign w:val="center"/>
          </w:tcPr>
          <w:p w14:paraId="58B21E69">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w:t>
            </w:r>
            <w:bookmarkStart w:id="0" w:name="_GoBack"/>
            <w:bookmarkEnd w:id="0"/>
            <w:r>
              <w:rPr>
                <w:rFonts w:hint="eastAsia" w:ascii="宋体" w:hAnsi="宋体" w:eastAsia="宋体" w:cs="宋体"/>
                <w:kern w:val="0"/>
                <w:sz w:val="24"/>
                <w:szCs w:val="24"/>
                <w:lang w:val="en-US" w:eastAsia="zh-CN"/>
              </w:rPr>
              <w:t>2000</w:t>
            </w:r>
          </w:p>
        </w:tc>
      </w:tr>
      <w:tr w14:paraId="58935756">
        <w:tblPrEx>
          <w:tblCellMar>
            <w:top w:w="0" w:type="dxa"/>
            <w:left w:w="108" w:type="dxa"/>
            <w:bottom w:w="0" w:type="dxa"/>
            <w:right w:w="108" w:type="dxa"/>
          </w:tblCellMar>
        </w:tblPrEx>
        <w:tc>
          <w:tcPr>
            <w:tcW w:w="165" w:type="pct"/>
            <w:tcBorders>
              <w:top w:val="nil"/>
              <w:left w:val="single" w:color="auto" w:sz="4" w:space="0"/>
              <w:bottom w:val="single" w:color="auto" w:sz="4" w:space="0"/>
              <w:right w:val="single" w:color="auto" w:sz="4" w:space="0"/>
            </w:tcBorders>
            <w:shd w:val="clear" w:color="000000" w:fill="FFFFFF"/>
            <w:vAlign w:val="center"/>
          </w:tcPr>
          <w:p w14:paraId="283B4FD7">
            <w:pPr>
              <w:widowControl/>
              <w:numPr>
                <w:ilvl w:val="0"/>
                <w:numId w:val="1"/>
              </w:numPr>
              <w:ind w:left="425" w:leftChars="0" w:hanging="425" w:firstLineChars="0"/>
              <w:jc w:val="center"/>
              <w:rPr>
                <w:rFonts w:ascii="宋体" w:hAnsi="宋体" w:eastAsia="宋体" w:cs="宋体"/>
                <w:kern w:val="0"/>
                <w:sz w:val="24"/>
                <w:szCs w:val="24"/>
              </w:rPr>
            </w:pPr>
          </w:p>
        </w:tc>
        <w:tc>
          <w:tcPr>
            <w:tcW w:w="287" w:type="pct"/>
            <w:tcBorders>
              <w:top w:val="nil"/>
              <w:left w:val="nil"/>
              <w:bottom w:val="single" w:color="auto" w:sz="4" w:space="0"/>
              <w:right w:val="single" w:color="auto" w:sz="4" w:space="0"/>
            </w:tcBorders>
            <w:shd w:val="clear" w:color="000000" w:fill="FFFFFF"/>
            <w:vAlign w:val="center"/>
          </w:tcPr>
          <w:p w14:paraId="18EF864E">
            <w:pPr>
              <w:keepNext w:val="0"/>
              <w:keepLines w:val="0"/>
              <w:widowControl/>
              <w:suppressLineNumbers w:val="0"/>
              <w:jc w:val="center"/>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4"/>
                <w:szCs w:val="24"/>
                <w:u w:val="none"/>
                <w:lang w:val="en-US" w:eastAsia="zh-CN" w:bidi="ar"/>
              </w:rPr>
              <w:t>移动支架</w:t>
            </w:r>
          </w:p>
        </w:tc>
        <w:tc>
          <w:tcPr>
            <w:tcW w:w="3408" w:type="pct"/>
            <w:tcBorders>
              <w:top w:val="nil"/>
              <w:left w:val="nil"/>
              <w:bottom w:val="single" w:color="auto" w:sz="4" w:space="0"/>
              <w:right w:val="single" w:color="auto" w:sz="4" w:space="0"/>
            </w:tcBorders>
            <w:shd w:val="clear" w:color="000000" w:fill="FFFFFF"/>
            <w:vAlign w:val="center"/>
          </w:tcPr>
          <w:p w14:paraId="3F35C95D">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1、移动支架通过防倾斜实验，正负10度倾斜角度下不能翻倒；</w:t>
            </w:r>
          </w:p>
          <w:p w14:paraId="2FF59C71">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2、承挂≥100kg，壁挂高度可调；整体高度≥1597mm；</w:t>
            </w:r>
          </w:p>
          <w:p w14:paraId="7A2FADF3">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3、托盘承重25KG,模具设置U型置物槽，方便触摸笔、遥控器等物品放置；</w:t>
            </w:r>
          </w:p>
          <w:p w14:paraId="65ADC340">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4、支撑立杆采用壁厚≥1.8mm方通冷轧钢材质，表面黑色喷涂；</w:t>
            </w:r>
          </w:p>
          <w:p w14:paraId="6792FA8A">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5、脚轮为万向轮，聚氨酯（PU）材质，均带脚刹，直径不小于∮75mm；</w:t>
            </w:r>
          </w:p>
          <w:p w14:paraId="242F301A">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6、脚轮中心距横向≥1115mm，纵向≥627mm</w:t>
            </w:r>
          </w:p>
        </w:tc>
        <w:tc>
          <w:tcPr>
            <w:tcW w:w="196" w:type="pct"/>
            <w:tcBorders>
              <w:top w:val="nil"/>
              <w:left w:val="nil"/>
              <w:bottom w:val="single" w:color="auto" w:sz="4" w:space="0"/>
              <w:right w:val="single" w:color="auto" w:sz="4" w:space="0"/>
            </w:tcBorders>
            <w:shd w:val="clear" w:color="000000" w:fill="FFFFFF"/>
            <w:vAlign w:val="center"/>
          </w:tcPr>
          <w:p w14:paraId="5DC7E0A8">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229" w:type="pct"/>
            <w:tcBorders>
              <w:top w:val="nil"/>
              <w:left w:val="nil"/>
              <w:bottom w:val="single" w:color="auto" w:sz="4" w:space="0"/>
              <w:right w:val="single" w:color="auto" w:sz="4" w:space="0"/>
            </w:tcBorders>
            <w:shd w:val="clear" w:color="000000" w:fill="FFFFFF"/>
            <w:vAlign w:val="center"/>
          </w:tcPr>
          <w:p w14:paraId="01D4AE2D">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6</w:t>
            </w:r>
          </w:p>
        </w:tc>
        <w:tc>
          <w:tcPr>
            <w:tcW w:w="300" w:type="pct"/>
            <w:tcBorders>
              <w:top w:val="nil"/>
              <w:left w:val="nil"/>
              <w:bottom w:val="single" w:color="auto" w:sz="4" w:space="0"/>
              <w:right w:val="single" w:color="auto" w:sz="4" w:space="0"/>
            </w:tcBorders>
            <w:shd w:val="clear" w:color="000000" w:fill="FFFFFF"/>
            <w:vAlign w:val="center"/>
          </w:tcPr>
          <w:p w14:paraId="63580CF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1700</w:t>
            </w:r>
          </w:p>
        </w:tc>
        <w:tc>
          <w:tcPr>
            <w:tcW w:w="410" w:type="pct"/>
            <w:tcBorders>
              <w:top w:val="nil"/>
              <w:left w:val="nil"/>
              <w:bottom w:val="single" w:color="auto" w:sz="4" w:space="0"/>
              <w:right w:val="single" w:color="auto" w:sz="4" w:space="0"/>
            </w:tcBorders>
            <w:shd w:val="clear" w:color="000000" w:fill="FFFFFF"/>
            <w:vAlign w:val="center"/>
          </w:tcPr>
          <w:p w14:paraId="63FD67F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10200</w:t>
            </w:r>
          </w:p>
        </w:tc>
      </w:tr>
    </w:tbl>
    <w:p w14:paraId="5BB4347E">
      <w:pPr>
        <w:rPr>
          <w:rFonts w:hint="default"/>
          <w:lang w:val="en-US" w:eastAsia="zh-CN"/>
        </w:rPr>
      </w:pPr>
    </w:p>
    <w:p w14:paraId="16503648">
      <w:pPr>
        <w:pStyle w:val="6"/>
        <w:rPr>
          <w:rFonts w:hint="default"/>
          <w:lang w:val="en-US" w:eastAsia="zh-CN"/>
        </w:rPr>
      </w:pPr>
    </w:p>
    <w:sectPr>
      <w:footerReference r:id="rId3" w:type="default"/>
      <w:pgSz w:w="16838" w:h="11906" w:orient="landscape"/>
      <w:pgMar w:top="1135" w:right="1440" w:bottom="993"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C72D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CF64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B2CF646">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35A980"/>
    <w:multiLevelType w:val="singleLevel"/>
    <w:tmpl w:val="E935A980"/>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OWM0NjY0ZDBmMmU5NDU4ODU4YmE4N2YyZjllNGYifQ=="/>
  </w:docVars>
  <w:rsids>
    <w:rsidRoot w:val="00C63E3C"/>
    <w:rsid w:val="004C10C9"/>
    <w:rsid w:val="007A565F"/>
    <w:rsid w:val="00883260"/>
    <w:rsid w:val="00A964A8"/>
    <w:rsid w:val="00C63E3C"/>
    <w:rsid w:val="08AB3E69"/>
    <w:rsid w:val="0F3167F7"/>
    <w:rsid w:val="15ED2E49"/>
    <w:rsid w:val="18FB667D"/>
    <w:rsid w:val="198401CB"/>
    <w:rsid w:val="1B391313"/>
    <w:rsid w:val="25C4053B"/>
    <w:rsid w:val="2C641EF9"/>
    <w:rsid w:val="306367E5"/>
    <w:rsid w:val="306A6927"/>
    <w:rsid w:val="30C3097F"/>
    <w:rsid w:val="37F95B87"/>
    <w:rsid w:val="3B6E4652"/>
    <w:rsid w:val="3E310F63"/>
    <w:rsid w:val="424A5492"/>
    <w:rsid w:val="43BA2E6B"/>
    <w:rsid w:val="44FE772F"/>
    <w:rsid w:val="49F62222"/>
    <w:rsid w:val="4EB54F79"/>
    <w:rsid w:val="4F271100"/>
    <w:rsid w:val="4F9D09F2"/>
    <w:rsid w:val="50E52366"/>
    <w:rsid w:val="52E53CDC"/>
    <w:rsid w:val="5AF03682"/>
    <w:rsid w:val="5B743E4F"/>
    <w:rsid w:val="5D131EF2"/>
    <w:rsid w:val="5FF26D83"/>
    <w:rsid w:val="625F5743"/>
    <w:rsid w:val="62A06A06"/>
    <w:rsid w:val="63E33CED"/>
    <w:rsid w:val="6C6C1C59"/>
    <w:rsid w:val="733E5017"/>
    <w:rsid w:val="75A211AC"/>
    <w:rsid w:val="77FC5B3C"/>
    <w:rsid w:val="7A093963"/>
    <w:rsid w:val="7D775F0B"/>
    <w:rsid w:val="7EDD7D0C"/>
    <w:rsid w:val="9F9F9ACB"/>
    <w:rsid w:val="FDCBE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Normal Indent"/>
    <w:basedOn w:val="1"/>
    <w:qFormat/>
    <w:uiPriority w:val="0"/>
    <w:pPr>
      <w:widowControl/>
      <w:spacing w:line="360" w:lineRule="auto"/>
      <w:ind w:firstLine="420"/>
      <w:jc w:val="left"/>
    </w:pPr>
    <w:rPr>
      <w:rFonts w:ascii="宋体"/>
      <w:kern w:val="0"/>
      <w:szCs w:val="20"/>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Indent 3"/>
    <w:basedOn w:val="1"/>
    <w:next w:val="1"/>
    <w:qFormat/>
    <w:uiPriority w:val="0"/>
    <w:pPr>
      <w:spacing w:after="120"/>
      <w:ind w:left="420" w:leftChars="200"/>
    </w:pPr>
    <w:rPr>
      <w:sz w:val="16"/>
      <w:szCs w:val="16"/>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3487</Words>
  <Characters>3694</Characters>
  <Lines>44</Lines>
  <Paragraphs>12</Paragraphs>
  <TotalTime>6</TotalTime>
  <ScaleCrop>false</ScaleCrop>
  <LinksUpToDate>false</LinksUpToDate>
  <CharactersWithSpaces>3707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2024-06-04T08:31:00Z</dcterms:created>
  <dc:creator>Administrator</dc:creator>
  <cp:lastModifiedBy>hch004</cp:lastModifiedBy>
  <dcterms:modified xsi:type="dcterms:W3CDTF">2025-06-10T02:40:19Z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5A055B3ACC075B4719FB4268FDFB44E8_43</vt:lpwstr>
  </property>
  <property fmtid="{D5CDD505-2E9C-101B-9397-08002B2CF9AE}" pid="4" name="KSOTemplateDocerSaveRecord">
    <vt:lpwstr>eyJoZGlkIjoiODY1NmVlNmQ4Y2M3ZGQ5OTRkZDQxYTc5MjQzYzAyZTkiLCJ1c2VySWQiOiIxMjA3Mzg5NDEifQ==</vt:lpwstr>
  </property>
</Properties>
</file>