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C1DA8">
      <w:pPr>
        <w:pStyle w:val="2"/>
        <w:rPr>
          <w:rFonts w:ascii="Arial" w:hAnsi="Arial" w:cs="Arial"/>
        </w:rPr>
      </w:pPr>
      <w:r>
        <w:rPr>
          <w:rFonts w:hint="eastAsia" w:ascii="黑体" w:hAnsi="黑体" w:eastAsia="黑体" w:cs="Arial"/>
          <w:sz w:val="32"/>
          <w:szCs w:val="32"/>
        </w:rPr>
        <w:t>附件:</w:t>
      </w:r>
    </w:p>
    <w:p w14:paraId="3A60AA8B">
      <w:pPr>
        <w:pStyle w:val="2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ascii="Arial" w:hAnsi="Arial" w:cs="Arial"/>
          <w:sz w:val="32"/>
          <w:szCs w:val="32"/>
        </w:rPr>
        <w:t>     </w:t>
      </w:r>
      <w:r>
        <w:rPr>
          <w:rFonts w:hint="eastAsia" w:ascii="黑体" w:hAnsi="黑体" w:eastAsia="黑体" w:cs="Arial"/>
          <w:b/>
          <w:sz w:val="44"/>
          <w:szCs w:val="44"/>
          <w:lang w:eastAsia="zh-CN"/>
        </w:rPr>
        <w:t>资</w:t>
      </w:r>
      <w:r>
        <w:rPr>
          <w:rFonts w:hint="eastAsia" w:ascii="黑体" w:hAnsi="黑体" w:eastAsia="黑体" w:cs="Arial"/>
          <w:b/>
          <w:sz w:val="44"/>
          <w:szCs w:val="44"/>
        </w:rPr>
        <w:t>源县林业局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Arial"/>
          <w:b/>
          <w:sz w:val="44"/>
          <w:szCs w:val="44"/>
        </w:rPr>
        <w:t>年</w:t>
      </w:r>
      <w:r>
        <w:rPr>
          <w:rFonts w:hint="eastAsia" w:ascii="黑体" w:hAnsi="黑体" w:eastAsia="黑体" w:cs="Arial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Arial"/>
          <w:b/>
          <w:sz w:val="44"/>
          <w:szCs w:val="44"/>
        </w:rPr>
        <w:t>月</w:t>
      </w:r>
    </w:p>
    <w:p w14:paraId="6E2A0245">
      <w:pPr>
        <w:pStyle w:val="2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sz w:val="44"/>
          <w:szCs w:val="44"/>
        </w:rPr>
        <w:t>政府采购意向</w:t>
      </w:r>
    </w:p>
    <w:p w14:paraId="0104029C">
      <w:pPr>
        <w:pStyle w:val="2"/>
        <w:jc w:val="both"/>
        <w:rPr>
          <w:rFonts w:hint="eastAsia" w:ascii="方正小标宋_GBK" w:hAnsi="Arial" w:eastAsia="方正小标宋_GBK" w:cs="Arial"/>
          <w:b/>
          <w:sz w:val="44"/>
          <w:szCs w:val="44"/>
        </w:rPr>
      </w:pPr>
    </w:p>
    <w:p w14:paraId="25EF4993">
      <w:pPr>
        <w:pStyle w:val="2"/>
        <w:spacing w:line="585" w:lineRule="atLeast"/>
        <w:ind w:firstLine="63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</w:rPr>
        <w:t>号）、《广西壮族自治区财政厅关于开展政府采购意向公开工作的的通知》（桂财采〔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37</w:t>
      </w:r>
      <w:r>
        <w:rPr>
          <w:rFonts w:hint="eastAsia" w:ascii="仿宋_GB2312" w:hAnsi="Arial" w:eastAsia="仿宋_GB2312" w:cs="Arial"/>
          <w:sz w:val="32"/>
          <w:szCs w:val="32"/>
        </w:rPr>
        <w:t>号）等有关规定，现将资源县林业局202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月政府采购意向公开如下：</w:t>
      </w:r>
    </w:p>
    <w:tbl>
      <w:tblPr>
        <w:tblStyle w:val="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244"/>
        <w:gridCol w:w="993"/>
        <w:gridCol w:w="1134"/>
        <w:gridCol w:w="850"/>
      </w:tblGrid>
      <w:tr w14:paraId="73CED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E669FB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 w14:paraId="14C32558"/>
        </w:tc>
        <w:tc>
          <w:tcPr>
            <w:tcW w:w="1134" w:type="dxa"/>
          </w:tcPr>
          <w:p w14:paraId="5D5BABBB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 w14:paraId="055BA92B"/>
        </w:tc>
        <w:tc>
          <w:tcPr>
            <w:tcW w:w="5244" w:type="dxa"/>
          </w:tcPr>
          <w:p w14:paraId="5F78B7A5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 w14:paraId="3CAFC771"/>
        </w:tc>
        <w:tc>
          <w:tcPr>
            <w:tcW w:w="993" w:type="dxa"/>
          </w:tcPr>
          <w:p w14:paraId="58CF2312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 w14:paraId="6FC3EF32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 w14:paraId="36C4284D"/>
        </w:tc>
        <w:tc>
          <w:tcPr>
            <w:tcW w:w="1134" w:type="dxa"/>
          </w:tcPr>
          <w:p w14:paraId="19447706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 w14:paraId="1BA31F48"/>
        </w:tc>
        <w:tc>
          <w:tcPr>
            <w:tcW w:w="850" w:type="dxa"/>
          </w:tcPr>
          <w:p w14:paraId="79069A6E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 w14:paraId="6AA6791A"/>
        </w:tc>
      </w:tr>
      <w:tr w14:paraId="6EA4B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16A0DC"/>
        </w:tc>
        <w:tc>
          <w:tcPr>
            <w:tcW w:w="1134" w:type="dxa"/>
          </w:tcPr>
          <w:p w14:paraId="0BD1CD02">
            <w:pPr>
              <w:rPr>
                <w:rFonts w:hint="eastAsia"/>
                <w:lang w:val="en-US" w:eastAsia="zh-CN"/>
              </w:rPr>
            </w:pPr>
          </w:p>
          <w:p w14:paraId="293EDF4A">
            <w:pPr>
              <w:rPr>
                <w:rFonts w:hint="eastAsia"/>
                <w:lang w:val="en-US" w:eastAsia="zh-CN"/>
              </w:rPr>
            </w:pPr>
          </w:p>
          <w:p w14:paraId="183F887C">
            <w:pPr>
              <w:rPr>
                <w:rFonts w:hint="eastAsia"/>
                <w:lang w:val="en-US" w:eastAsia="zh-CN"/>
              </w:rPr>
            </w:pPr>
          </w:p>
          <w:p w14:paraId="6B377F2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资源县县庆绿化项目</w:t>
            </w:r>
          </w:p>
        </w:tc>
        <w:tc>
          <w:tcPr>
            <w:tcW w:w="5244" w:type="dxa"/>
          </w:tcPr>
          <w:p w14:paraId="11DA150B">
            <w:pPr>
              <w:widowControl/>
              <w:numPr>
                <w:ilvl w:val="0"/>
                <w:numId w:val="0"/>
              </w:numPr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 xml:space="preserve">1.本项目实施范围选择在资源县城段河堤点；  </w:t>
            </w:r>
          </w:p>
          <w:p w14:paraId="3C1E115A">
            <w:pPr>
              <w:widowControl/>
              <w:numPr>
                <w:ilvl w:val="0"/>
                <w:numId w:val="0"/>
              </w:numPr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2.树种选择彩化美化香化树种大苗（胸径≥5cm且树高≥2m，不含珍贵树种、果树）；</w:t>
            </w:r>
          </w:p>
          <w:p w14:paraId="2E8E8FF2">
            <w:pPr>
              <w:widowControl/>
              <w:numPr>
                <w:ilvl w:val="0"/>
                <w:numId w:val="0"/>
              </w:numPr>
              <w:spacing w:line="405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3.需执行的国家相关标准、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行业标准、地方标准或者其他标准、规范；</w:t>
            </w:r>
          </w:p>
          <w:p w14:paraId="6FDC9B33">
            <w:pPr>
              <w:widowControl/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需满足项目设计的质量、安全、技术规格、物理特性等要求；</w:t>
            </w:r>
          </w:p>
          <w:p w14:paraId="7863DCA9">
            <w:pPr>
              <w:widowControl/>
              <w:spacing w:line="405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.按照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园林绿化工程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有关验收标准进行验收；</w:t>
            </w:r>
          </w:p>
          <w:p w14:paraId="24A2C087">
            <w:pPr>
              <w:widowControl/>
              <w:spacing w:line="405" w:lineRule="atLeast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</w:tcPr>
          <w:p w14:paraId="0AEB5E79">
            <w:pPr>
              <w:widowControl/>
              <w:spacing w:line="495" w:lineRule="atLeas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</w:p>
          <w:p w14:paraId="3C343685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万元</w:t>
            </w:r>
          </w:p>
          <w:p w14:paraId="3A8C4335"/>
        </w:tc>
        <w:tc>
          <w:tcPr>
            <w:tcW w:w="1134" w:type="dxa"/>
          </w:tcPr>
          <w:p w14:paraId="50565A71">
            <w:pP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</w:p>
          <w:p w14:paraId="2D535C4C">
            <w:pP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</w:p>
          <w:p w14:paraId="0FF781B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2025年3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850" w:type="dxa"/>
          </w:tcPr>
          <w:p w14:paraId="2392CB50"/>
        </w:tc>
      </w:tr>
    </w:tbl>
    <w:p w14:paraId="1AA578BB">
      <w:pPr>
        <w:pStyle w:val="2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本次公开的政府采购意向是本单位政府采购工作的初步安排，具体采购项目情况以相关采购公告和采购文件为准。</w:t>
      </w:r>
    </w:p>
    <w:p w14:paraId="1D21C1A3">
      <w:pPr>
        <w:pStyle w:val="2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 w14:paraId="27CB12A9">
      <w:pPr>
        <w:pStyle w:val="2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 w14:paraId="271586C3">
      <w:pPr>
        <w:pStyle w:val="2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 w14:paraId="0796E63F">
      <w:pPr>
        <w:pStyle w:val="2"/>
        <w:ind w:firstLine="645"/>
        <w:rPr>
          <w:rFonts w:hint="eastAsia" w:ascii="Arial" w:hAnsi="Arial" w:eastAsia="仿宋_GB2312" w:cs="Arial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资源县林业局</w:t>
      </w:r>
    </w:p>
    <w:p w14:paraId="56CF6D4A">
      <w:pPr>
        <w:pStyle w:val="2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                              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 w14:paraId="286C8251">
      <w:pPr>
        <w:pStyle w:val="2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 w14:paraId="1CE75B87">
      <w:pPr>
        <w:pStyle w:val="2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备注：</w:t>
      </w:r>
    </w:p>
    <w:p w14:paraId="6F35322B">
      <w:pPr>
        <w:pStyle w:val="2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1.采购需求必须严格按照《政府采购货物和服务招标投标管理办法》（财政部令第87号）第十一条的规定执行。</w:t>
      </w:r>
    </w:p>
    <w:p w14:paraId="49F9B707">
      <w:pPr>
        <w:pStyle w:val="2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2.要求提供样品和检测报告的，应当在采购需求中进行明确。</w:t>
      </w:r>
    </w:p>
    <w:p w14:paraId="14431A45"/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E0138"/>
    <w:rsid w:val="003A1A69"/>
    <w:rsid w:val="008E0138"/>
    <w:rsid w:val="06DC3395"/>
    <w:rsid w:val="253F7CA2"/>
    <w:rsid w:val="49783E19"/>
    <w:rsid w:val="644A019F"/>
    <w:rsid w:val="67444816"/>
    <w:rsid w:val="791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458</Words>
  <Characters>491</Characters>
  <Lines>5</Lines>
  <Paragraphs>1</Paragraphs>
  <TotalTime>4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言</cp:lastModifiedBy>
  <dcterms:modified xsi:type="dcterms:W3CDTF">2025-03-14T02:00:55Z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7A93C46DBCBF442492C71621F563BF74</vt:lpwstr>
  </property>
  <property fmtid="{D5CDD505-2E9C-101B-9397-08002B2CF9AE}" pid="4" name="KSOTemplateDocerSaveRecord">
    <vt:lpwstr>eyJoZGlkIjoiMWIwMjY2ZWI2NDMwZjlkMzcxMzQ4NmY5NzBkYmU0OWUiLCJ1c2VySWQiOiI1NjM3NzkyMjQifQ==</vt:lpwstr>
  </property>
</Properties>
</file>