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53536">
      <w:pPr>
        <w:pStyle w:val="4"/>
        <w:rPr>
          <w:rFonts w:ascii="Arial" w:hAnsi="Arial" w:cs="Arial"/>
        </w:rPr>
      </w:pPr>
      <w:r>
        <w:rPr>
          <w:rFonts w:hint="eastAsia" w:ascii="黑体" w:hAnsi="黑体" w:eastAsia="黑体" w:cs="Arial"/>
          <w:sz w:val="32"/>
          <w:szCs w:val="32"/>
        </w:rPr>
        <w:t>附件:</w:t>
      </w:r>
    </w:p>
    <w:p w14:paraId="5C7B0C07">
      <w:pPr>
        <w:pStyle w:val="4"/>
        <w:jc w:val="center"/>
        <w:rPr>
          <w:rFonts w:ascii="方正小标宋_GBK" w:hAnsi="Arial" w:eastAsia="方正小标宋_GBK" w:cs="Arial"/>
          <w:b/>
          <w:sz w:val="44"/>
          <w:szCs w:val="44"/>
        </w:rPr>
      </w:pPr>
      <w:r>
        <w:rPr>
          <w:rFonts w:hint="eastAsia" w:ascii="黑体" w:hAnsi="黑体" w:eastAsia="黑体" w:cs="Arial"/>
          <w:b/>
          <w:sz w:val="44"/>
          <w:szCs w:val="44"/>
        </w:rPr>
        <w:t>资源县林业局</w:t>
      </w:r>
      <w:r>
        <w:rPr>
          <w:rFonts w:hint="eastAsia"/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Arial"/>
          <w:b/>
          <w:sz w:val="44"/>
          <w:szCs w:val="44"/>
        </w:rPr>
        <w:t>年</w:t>
      </w:r>
      <w:r>
        <w:rPr>
          <w:rFonts w:hint="eastAsia" w:ascii="黑体" w:hAnsi="黑体" w:eastAsia="黑体" w:cs="Arial"/>
          <w:b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Arial"/>
          <w:b/>
          <w:sz w:val="44"/>
          <w:szCs w:val="44"/>
        </w:rPr>
        <w:t>月</w:t>
      </w:r>
    </w:p>
    <w:p w14:paraId="2C3BF570">
      <w:pPr>
        <w:pStyle w:val="4"/>
        <w:jc w:val="center"/>
        <w:rPr>
          <w:rFonts w:ascii="方正小标宋_GBK" w:hAnsi="Arial" w:eastAsia="方正小标宋_GBK" w:cs="Arial"/>
          <w:b/>
          <w:sz w:val="44"/>
          <w:szCs w:val="44"/>
        </w:rPr>
      </w:pPr>
      <w:r>
        <w:rPr>
          <w:rFonts w:hint="eastAsia" w:ascii="方正小标宋_GBK" w:hAnsi="Arial" w:eastAsia="方正小标宋_GBK" w:cs="Arial"/>
          <w:b/>
          <w:sz w:val="44"/>
          <w:szCs w:val="44"/>
        </w:rPr>
        <w:t>政府采购意向</w:t>
      </w:r>
    </w:p>
    <w:p w14:paraId="3012A3AB">
      <w:pPr>
        <w:pStyle w:val="4"/>
        <w:jc w:val="center"/>
        <w:rPr>
          <w:rFonts w:ascii="方正小标宋_GBK" w:hAnsi="Arial" w:eastAsia="方正小标宋_GBK" w:cs="Arial"/>
          <w:b/>
          <w:sz w:val="44"/>
          <w:szCs w:val="44"/>
        </w:rPr>
      </w:pPr>
    </w:p>
    <w:p w14:paraId="157BBCF1">
      <w:pPr>
        <w:pStyle w:val="4"/>
        <w:spacing w:line="585" w:lineRule="atLeast"/>
        <w:ind w:firstLine="630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为便于供应商及时了解政府采购信息，根据《财政部关于开展政府采购意向公开工作的通知》（财库〔</w:t>
      </w:r>
      <w:r>
        <w:rPr>
          <w:rFonts w:ascii="Arial" w:hAnsi="Arial" w:cs="Arial"/>
          <w:sz w:val="32"/>
          <w:szCs w:val="32"/>
        </w:rPr>
        <w:t>2020</w:t>
      </w:r>
      <w:r>
        <w:rPr>
          <w:rFonts w:hint="eastAsia" w:ascii="仿宋_GB2312" w:hAnsi="Arial" w:eastAsia="仿宋_GB2312" w:cs="Arial"/>
          <w:sz w:val="32"/>
          <w:szCs w:val="32"/>
        </w:rPr>
        <w:t>〕</w:t>
      </w:r>
      <w:r>
        <w:rPr>
          <w:rFonts w:ascii="Arial" w:hAnsi="Arial" w:cs="Arial"/>
          <w:sz w:val="32"/>
          <w:szCs w:val="32"/>
        </w:rPr>
        <w:t>10</w:t>
      </w:r>
      <w:r>
        <w:rPr>
          <w:rFonts w:hint="eastAsia" w:ascii="仿宋_GB2312" w:hAnsi="Arial" w:eastAsia="仿宋_GB2312" w:cs="Arial"/>
          <w:sz w:val="32"/>
          <w:szCs w:val="32"/>
        </w:rPr>
        <w:t>号）、《广西壮族自治区财政厅关于开展政府采购意向公开工作的的通知》（桂财采〔</w:t>
      </w:r>
      <w:r>
        <w:rPr>
          <w:rFonts w:ascii="Arial" w:hAnsi="Arial" w:cs="Arial"/>
          <w:sz w:val="32"/>
          <w:szCs w:val="32"/>
        </w:rPr>
        <w:t>2020</w:t>
      </w:r>
      <w:r>
        <w:rPr>
          <w:rFonts w:hint="eastAsia" w:ascii="仿宋_GB2312" w:hAnsi="Arial" w:eastAsia="仿宋_GB2312" w:cs="Arial"/>
          <w:sz w:val="32"/>
          <w:szCs w:val="32"/>
        </w:rPr>
        <w:t>〕</w:t>
      </w:r>
      <w:r>
        <w:rPr>
          <w:rFonts w:ascii="Arial" w:hAnsi="Arial" w:cs="Arial"/>
          <w:sz w:val="32"/>
          <w:szCs w:val="32"/>
        </w:rPr>
        <w:t>37</w:t>
      </w:r>
      <w:r>
        <w:rPr>
          <w:rFonts w:hint="eastAsia" w:ascii="仿宋_GB2312" w:hAnsi="Arial" w:eastAsia="仿宋_GB2312" w:cs="Arial"/>
          <w:sz w:val="32"/>
          <w:szCs w:val="32"/>
        </w:rPr>
        <w:t>号）等有关规定，现将资源县林业局202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sz w:val="32"/>
          <w:szCs w:val="32"/>
        </w:rPr>
        <w:t>年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sz w:val="32"/>
          <w:szCs w:val="32"/>
        </w:rPr>
        <w:t>月政府采购意向公开如下：</w:t>
      </w:r>
    </w:p>
    <w:tbl>
      <w:tblPr>
        <w:tblStyle w:val="6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5244"/>
        <w:gridCol w:w="993"/>
        <w:gridCol w:w="1134"/>
        <w:gridCol w:w="850"/>
      </w:tblGrid>
      <w:tr w14:paraId="22FD43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C46C46E"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序号</w:t>
            </w:r>
          </w:p>
          <w:p w14:paraId="1BC1CF35"/>
        </w:tc>
        <w:tc>
          <w:tcPr>
            <w:tcW w:w="1134" w:type="dxa"/>
          </w:tcPr>
          <w:p w14:paraId="335094C9"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采购项目名称</w:t>
            </w:r>
          </w:p>
          <w:p w14:paraId="2E53D568"/>
        </w:tc>
        <w:tc>
          <w:tcPr>
            <w:tcW w:w="5244" w:type="dxa"/>
          </w:tcPr>
          <w:p w14:paraId="7C1CB22E"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采购需求概况</w:t>
            </w:r>
          </w:p>
          <w:p w14:paraId="48225D2F"/>
        </w:tc>
        <w:tc>
          <w:tcPr>
            <w:tcW w:w="993" w:type="dxa"/>
          </w:tcPr>
          <w:p w14:paraId="7296216C"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预算</w:t>
            </w:r>
          </w:p>
          <w:p w14:paraId="5A5317CF"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金额</w:t>
            </w:r>
          </w:p>
          <w:p w14:paraId="135B66D0"/>
        </w:tc>
        <w:tc>
          <w:tcPr>
            <w:tcW w:w="1134" w:type="dxa"/>
          </w:tcPr>
          <w:p w14:paraId="57131DCF"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预计采购时间</w:t>
            </w:r>
          </w:p>
          <w:p w14:paraId="32637030"/>
        </w:tc>
        <w:tc>
          <w:tcPr>
            <w:tcW w:w="850" w:type="dxa"/>
          </w:tcPr>
          <w:p w14:paraId="020B6ACA"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备注</w:t>
            </w:r>
          </w:p>
          <w:p w14:paraId="741DE2EE"/>
        </w:tc>
      </w:tr>
      <w:tr w14:paraId="2ADFFE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21F77E9">
            <w:pPr>
              <w:rPr>
                <w:rFonts w:hint="eastAsia"/>
              </w:rPr>
            </w:pPr>
          </w:p>
          <w:p w14:paraId="09BA98AB">
            <w:pPr>
              <w:rPr>
                <w:rFonts w:hint="eastAsia"/>
              </w:rPr>
            </w:pPr>
          </w:p>
          <w:p w14:paraId="61A9083E">
            <w:pPr>
              <w:rPr>
                <w:rFonts w:hint="eastAsia"/>
              </w:rPr>
            </w:pPr>
          </w:p>
          <w:p w14:paraId="28E76E92">
            <w:pPr>
              <w:rPr>
                <w:rFonts w:hint="eastAsia"/>
              </w:rPr>
            </w:pPr>
          </w:p>
          <w:p w14:paraId="62EFED0F">
            <w:pPr>
              <w:rPr>
                <w:rFonts w:hint="eastAsia"/>
              </w:rPr>
            </w:pPr>
          </w:p>
          <w:p w14:paraId="7AAE3C28">
            <w:pPr>
              <w:rPr>
                <w:rFonts w:hint="eastAsia"/>
              </w:rPr>
            </w:pPr>
          </w:p>
          <w:p w14:paraId="1509734C">
            <w:pPr>
              <w:rPr>
                <w:rFonts w:hint="eastAsia"/>
              </w:rPr>
            </w:pPr>
          </w:p>
          <w:p w14:paraId="350A1238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14:paraId="576C938E">
            <w:pPr>
              <w:widowControl/>
              <w:spacing w:line="495" w:lineRule="atLeast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  <w:lang w:val="en-US" w:eastAsia="zh-CN"/>
              </w:rPr>
              <w:t>湿地保护规划编制</w:t>
            </w:r>
          </w:p>
        </w:tc>
        <w:tc>
          <w:tcPr>
            <w:tcW w:w="5244" w:type="dxa"/>
          </w:tcPr>
          <w:p w14:paraId="10BEF7A9">
            <w:pPr>
              <w:widowControl/>
              <w:spacing w:line="405" w:lineRule="atLeast"/>
              <w:jc w:val="left"/>
              <w:rPr>
                <w:rFonts w:hint="default" w:ascii="Arial" w:hAnsi="Arial" w:eastAsia="宋体" w:cs="Arial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2025年年底前完成资源县湿地保护规划的编制及评审和发布</w:t>
            </w:r>
          </w:p>
        </w:tc>
        <w:tc>
          <w:tcPr>
            <w:tcW w:w="993" w:type="dxa"/>
          </w:tcPr>
          <w:p w14:paraId="7596B59A"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万元</w:t>
            </w:r>
          </w:p>
          <w:p w14:paraId="721C796D">
            <w:bookmarkStart w:id="0" w:name="_GoBack"/>
            <w:bookmarkEnd w:id="0"/>
          </w:p>
        </w:tc>
        <w:tc>
          <w:tcPr>
            <w:tcW w:w="1134" w:type="dxa"/>
          </w:tcPr>
          <w:p w14:paraId="2EEF0CA0"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月</w:t>
            </w:r>
          </w:p>
          <w:p w14:paraId="5432BA86"/>
        </w:tc>
        <w:tc>
          <w:tcPr>
            <w:tcW w:w="850" w:type="dxa"/>
          </w:tcPr>
          <w:p w14:paraId="5A82467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具有编制湿地保护规划资质</w:t>
            </w:r>
          </w:p>
        </w:tc>
      </w:tr>
    </w:tbl>
    <w:p w14:paraId="1AC712B4">
      <w:pPr>
        <w:pStyle w:val="4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本次公开的政府采购意向是本单位政府采购工作的初步安排，具体采购项目情况以相关采购公告和采购文件为准。</w:t>
      </w:r>
    </w:p>
    <w:p w14:paraId="74FB2B0A">
      <w:pPr>
        <w:pStyle w:val="4"/>
        <w:ind w:firstLine="645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                                             资源县林业局</w:t>
      </w:r>
    </w:p>
    <w:p w14:paraId="039C37B4">
      <w:pPr>
        <w:pStyle w:val="4"/>
        <w:ind w:firstLine="645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                                             202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sz w:val="32"/>
          <w:szCs w:val="32"/>
        </w:rPr>
        <w:t>年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sz w:val="32"/>
          <w:szCs w:val="32"/>
        </w:rPr>
        <w:t>月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13</w:t>
      </w:r>
      <w:r>
        <w:rPr>
          <w:rFonts w:hint="eastAsia" w:ascii="仿宋_GB2312" w:hAnsi="Arial" w:eastAsia="仿宋_GB2312" w:cs="Arial"/>
          <w:sz w:val="32"/>
          <w:szCs w:val="32"/>
        </w:rPr>
        <w:t>日</w:t>
      </w:r>
    </w:p>
    <w:p w14:paraId="435FA0C3">
      <w:pPr>
        <w:pStyle w:val="4"/>
        <w:ind w:firstLine="645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 </w:t>
      </w:r>
    </w:p>
    <w:p w14:paraId="1DDD3A22">
      <w:pPr>
        <w:pStyle w:val="4"/>
        <w:spacing w:line="405" w:lineRule="atLeast"/>
        <w:rPr>
          <w:rFonts w:ascii="Arial" w:hAnsi="Arial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备注：</w:t>
      </w:r>
    </w:p>
    <w:p w14:paraId="174AB6B3">
      <w:pPr>
        <w:pStyle w:val="4"/>
        <w:spacing w:line="405" w:lineRule="atLeast"/>
        <w:rPr>
          <w:rFonts w:ascii="Arial" w:hAnsi="Arial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1.采购需求必须严格按照《政府采购货物和服务招标投标管理办法》（财政部令第87号）第十一条的规定执行。</w:t>
      </w:r>
    </w:p>
    <w:p w14:paraId="464C76F3">
      <w:pPr>
        <w:pStyle w:val="4"/>
        <w:spacing w:line="405" w:lineRule="atLeast"/>
        <w:rPr>
          <w:rFonts w:ascii="Arial" w:hAnsi="Arial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2.要求提供样品和检测报告的，应当在采购需求中进行明确。</w:t>
      </w:r>
    </w:p>
    <w:p w14:paraId="0E44C062"/>
    <w:sectPr>
      <w:pgSz w:w="11906" w:h="16838"/>
      <w:pgMar w:top="1304" w:right="1134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dkZmE3YzJjNzlmY2EwNzQ0ZTcwOWQzMjY5NDZmNTgifQ=="/>
  </w:docVars>
  <w:rsids>
    <w:rsidRoot w:val="008E0138"/>
    <w:rsid w:val="00193375"/>
    <w:rsid w:val="002020D4"/>
    <w:rsid w:val="003A1A69"/>
    <w:rsid w:val="007D5F4C"/>
    <w:rsid w:val="008E0138"/>
    <w:rsid w:val="00933D00"/>
    <w:rsid w:val="00DF51D0"/>
    <w:rsid w:val="00E17985"/>
    <w:rsid w:val="06DC3395"/>
    <w:rsid w:val="3717022C"/>
    <w:rsid w:val="4D0E2B4A"/>
    <w:rsid w:val="509A54D3"/>
    <w:rsid w:val="59BD3E46"/>
    <w:rsid w:val="74E120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462</Words>
  <Characters>497</Characters>
  <Lines>5</Lines>
  <Paragraphs>1</Paragraphs>
  <TotalTime>3</TotalTime>
  <ScaleCrop>false</ScaleCrop>
  <LinksUpToDate>false</LinksUpToDate>
  <CharactersWithSpaces>606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2021-03-19T00:33:00Z</dcterms:created>
  <dc:creator>微软用户</dc:creator>
  <cp:lastModifiedBy>平安千福</cp:lastModifiedBy>
  <dcterms:modified xsi:type="dcterms:W3CDTF">2025-03-13T00:38:52Z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7A93C46DBCBF442492C71621F563BF74</vt:lpwstr>
  </property>
  <property fmtid="{D5CDD505-2E9C-101B-9397-08002B2CF9AE}" pid="4" name="KSOTemplateDocerSaveRecord">
    <vt:lpwstr>eyJoZGlkIjoiZDQwYWQ4YjIyYTk4Zjk4OGQ0YjQ1NjE0NjA3NmJjYjMiLCJ1c2VySWQiOiI0NDEyNzk4NzAifQ==</vt:lpwstr>
  </property>
</Properties>
</file>