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ascii="Arial" w:hAnsi="Arial" w:cs="Arial"/>
          <w:sz w:val="32"/>
          <w:szCs w:val="32"/>
        </w:rPr>
        <w:t>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资源县财政局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6"/>
          <w:szCs w:val="36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6"/>
          <w:szCs w:val="36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6"/>
          <w:szCs w:val="36"/>
          <w:lang w:val="en-US" w:eastAsia="zh-CN"/>
        </w:rPr>
        <w:t>7月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政府采购意向</w:t>
      </w:r>
    </w:p>
    <w:p>
      <w:pPr>
        <w:pStyle w:val="4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pStyle w:val="4"/>
        <w:spacing w:line="585" w:lineRule="atLeast"/>
        <w:ind w:firstLine="63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为便于供应商及时了解政府采购信息，根据《财政部关于开展政府采购意向公开工作的通知》（财库〔2020〕10号）、《广西壮族自治区财政厅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关于进一步规范</w:t>
      </w:r>
      <w:r>
        <w:rPr>
          <w:rFonts w:hint="eastAsia" w:ascii="仿宋" w:hAnsi="仿宋" w:eastAsia="仿宋" w:cs="仿宋"/>
          <w:sz w:val="32"/>
          <w:szCs w:val="32"/>
        </w:rPr>
        <w:t>政府采购意向公开工作的的通知》（桂财采〔202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仿宋"/>
          <w:sz w:val="32"/>
          <w:szCs w:val="32"/>
        </w:rPr>
        <w:t>号）等有关规定，现将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资源县财政局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</w:t>
      </w:r>
      <w:r>
        <w:rPr>
          <w:rFonts w:hint="eastAsia" w:ascii="仿宋" w:hAnsi="仿宋" w:eastAsia="仿宋" w:cs="仿宋"/>
          <w:sz w:val="32"/>
          <w:szCs w:val="32"/>
        </w:rPr>
        <w:t>政府采购意向公开如下：</w:t>
      </w:r>
    </w:p>
    <w:tbl>
      <w:tblPr>
        <w:tblStyle w:val="6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23"/>
        <w:gridCol w:w="3555"/>
        <w:gridCol w:w="993"/>
        <w:gridCol w:w="1258"/>
        <w:gridCol w:w="7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  <w:p/>
        </w:tc>
        <w:tc>
          <w:tcPr>
            <w:tcW w:w="2823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采购项目名称</w:t>
            </w:r>
          </w:p>
          <w:p/>
        </w:tc>
        <w:tc>
          <w:tcPr>
            <w:tcW w:w="3555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采购需求概况</w:t>
            </w:r>
          </w:p>
          <w:p/>
        </w:tc>
        <w:tc>
          <w:tcPr>
            <w:tcW w:w="993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金额</w:t>
            </w:r>
          </w:p>
          <w:p/>
        </w:tc>
        <w:tc>
          <w:tcPr>
            <w:tcW w:w="1258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预计采购时间</w:t>
            </w:r>
          </w:p>
          <w:p/>
        </w:tc>
        <w:tc>
          <w:tcPr>
            <w:tcW w:w="726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备注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OLE_LINK4"/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资源县梅溪镇咸水洞马家至三叉车水道路硬化工程</w:t>
            </w:r>
            <w:bookmarkEnd w:id="0"/>
          </w:p>
        </w:tc>
        <w:tc>
          <w:tcPr>
            <w:tcW w:w="3555" w:type="dxa"/>
          </w:tcPr>
          <w:p>
            <w:pPr>
              <w:widowControl/>
              <w:spacing w:line="405" w:lineRule="atLeast"/>
              <w:jc w:val="left"/>
              <w:rPr>
                <w:rFonts w:hint="default" w:ascii="仿宋_GB2312" w:hAnsi="Arial" w:eastAsia="仿宋_GB2312" w:cs="Arial"/>
                <w:kern w:val="0"/>
                <w:sz w:val="21"/>
                <w:szCs w:val="21"/>
                <w:lang w:val="en-US" w:eastAsia="zh-CN"/>
              </w:rPr>
            </w:pPr>
            <w:bookmarkStart w:id="4" w:name="_GoBack"/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lang w:val="en-US" w:eastAsia="zh-CN"/>
              </w:rPr>
              <w:t>水泥</w:t>
            </w:r>
            <w:r>
              <w:rPr>
                <w:rFonts w:hint="default" w:ascii="仿宋_GB2312" w:hAnsi="Arial" w:eastAsia="仿宋_GB2312" w:cs="Arial"/>
                <w:kern w:val="0"/>
                <w:sz w:val="21"/>
                <w:szCs w:val="21"/>
                <w:lang w:val="en-US" w:eastAsia="zh-CN"/>
              </w:rPr>
              <w:t>混凝土</w:t>
            </w: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lang w:val="en-US" w:eastAsia="zh-CN"/>
              </w:rPr>
              <w:t>路面2公里</w:t>
            </w:r>
            <w:r>
              <w:rPr>
                <w:rFonts w:hint="default" w:ascii="仿宋_GB2312" w:hAnsi="Arial" w:eastAsia="仿宋_GB2312" w:cs="Arial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lang w:val="en-US" w:eastAsia="zh-CN"/>
              </w:rPr>
              <w:t>宽4.5</w:t>
            </w:r>
            <w:r>
              <w:rPr>
                <w:rFonts w:hint="default" w:ascii="仿宋_GB2312" w:hAnsi="Arial" w:eastAsia="仿宋_GB2312" w:cs="Arial"/>
                <w:kern w:val="0"/>
                <w:sz w:val="21"/>
                <w:szCs w:val="21"/>
                <w:lang w:val="en-US" w:eastAsia="zh-CN"/>
              </w:rPr>
              <w:t>米</w:t>
            </w:r>
            <w:r>
              <w:rPr>
                <w:rFonts w:hint="eastAsia" w:ascii="仿宋_GB2312" w:hAnsi="Arial" w:eastAsia="仿宋_GB2312" w:cs="Arial"/>
                <w:kern w:val="0"/>
                <w:sz w:val="21"/>
                <w:szCs w:val="21"/>
                <w:lang w:val="en-US" w:eastAsia="zh-CN"/>
              </w:rPr>
              <w:t>，厚0.18米。</w:t>
            </w:r>
            <w:bookmarkEnd w:id="4"/>
          </w:p>
        </w:tc>
        <w:tc>
          <w:tcPr>
            <w:tcW w:w="993" w:type="dxa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100万元</w:t>
            </w:r>
          </w:p>
        </w:tc>
        <w:tc>
          <w:tcPr>
            <w:tcW w:w="1258" w:type="dxa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2025年7月</w:t>
            </w:r>
          </w:p>
        </w:tc>
        <w:tc>
          <w:tcPr>
            <w:tcW w:w="726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1" w:name="OLE_LINK1" w:colFirst="5" w:colLast="5"/>
            <w:bookmarkStart w:id="2" w:name="OLE_LINK3" w:colFirst="0" w:colLast="5"/>
            <w:bookmarkStart w:id="3" w:name="OLE_LINK2" w:colFirst="1" w:colLast="5"/>
          </w:p>
        </w:tc>
        <w:tc>
          <w:tcPr>
            <w:tcW w:w="2823" w:type="dxa"/>
            <w:vAlign w:val="top"/>
          </w:tcPr>
          <w:p>
            <w:pPr>
              <w:rPr>
                <w:rFonts w:hint="default" w:ascii="仿宋_GB2312" w:hAnsi="Arial" w:eastAsia="仿宋_GB2312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5" w:type="dxa"/>
            <w:vAlign w:val="top"/>
          </w:tcPr>
          <w:p>
            <w:pPr>
              <w:widowControl/>
              <w:spacing w:line="405" w:lineRule="atLeast"/>
              <w:jc w:val="left"/>
              <w:rPr>
                <w:rFonts w:hint="default" w:ascii="仿宋_GB2312" w:hAnsi="Arial" w:eastAsia="仿宋_GB2312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6" w:type="dxa"/>
          </w:tcPr>
          <w:p>
            <w:pPr>
              <w:rPr>
                <w:sz w:val="21"/>
                <w:szCs w:val="21"/>
              </w:rPr>
            </w:pPr>
          </w:p>
        </w:tc>
      </w:tr>
      <w:bookmarkEnd w:id="1"/>
      <w:bookmarkEnd w:id="2"/>
      <w:bookmarkEnd w:id="3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23" w:type="dxa"/>
            <w:vAlign w:val="top"/>
          </w:tcPr>
          <w:p>
            <w:pPr>
              <w:rPr>
                <w:rFonts w:hint="default" w:ascii="仿宋_GB2312" w:hAnsi="Arial" w:eastAsia="仿宋_GB2312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5" w:type="dxa"/>
            <w:vAlign w:val="top"/>
          </w:tcPr>
          <w:p>
            <w:pPr>
              <w:widowControl/>
              <w:spacing w:line="405" w:lineRule="atLeast"/>
              <w:jc w:val="left"/>
              <w:rPr>
                <w:rFonts w:hint="default" w:ascii="仿宋_GB2312" w:hAnsi="Arial" w:eastAsia="仿宋_GB2312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4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本次公开的政府采购意向是本单位政府采购工作的初步安排，具体采购项目情况以相关采购公告和采购文件为准。</w:t>
      </w:r>
    </w:p>
    <w:p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>
      <w:pPr>
        <w:pStyle w:val="4"/>
        <w:ind w:firstLine="645"/>
        <w:rPr>
          <w:rFonts w:hint="default" w:ascii="Arial" w:hAnsi="Arial" w:eastAsia="仿宋_GB2312" w:cs="Arial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                                             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资源县财政局</w:t>
      </w:r>
    </w:p>
    <w:p>
      <w:pPr>
        <w:pStyle w:val="4"/>
        <w:ind w:firstLine="645"/>
        <w:rPr>
          <w:rFonts w:ascii="Arial" w:hAnsi="Arial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                                            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   2025</w:t>
      </w:r>
      <w:r>
        <w:rPr>
          <w:rFonts w:hint="eastAsia" w:ascii="仿宋_GB2312" w:hAnsi="Arial" w:eastAsia="仿宋_GB2312" w:cs="Arial"/>
          <w:sz w:val="32"/>
          <w:szCs w:val="32"/>
        </w:rPr>
        <w:t>年 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6</w:t>
      </w:r>
      <w:r>
        <w:rPr>
          <w:rFonts w:hint="eastAsia" w:ascii="仿宋_GB2312" w:hAnsi="Arial" w:eastAsia="仿宋_GB2312" w:cs="Arial"/>
          <w:sz w:val="32"/>
          <w:szCs w:val="32"/>
        </w:rPr>
        <w:t>月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6</w:t>
      </w:r>
      <w:r>
        <w:rPr>
          <w:rFonts w:hint="eastAsia" w:ascii="仿宋_GB2312" w:hAnsi="Arial" w:eastAsia="仿宋_GB2312" w:cs="Arial"/>
          <w:sz w:val="32"/>
          <w:szCs w:val="32"/>
        </w:rPr>
        <w:t>日</w:t>
      </w:r>
    </w:p>
    <w:p/>
    <w:sectPr>
      <w:pgSz w:w="11906" w:h="16838"/>
      <w:pgMar w:top="1020" w:right="794" w:bottom="85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jE4N2JjZDVlZTJjYzcyMzU5YTNjMWNjOGNiOTAifQ=="/>
  </w:docVars>
  <w:rsids>
    <w:rsidRoot w:val="00172A27"/>
    <w:rsid w:val="003A1A69"/>
    <w:rsid w:val="008E0138"/>
    <w:rsid w:val="04F23BCA"/>
    <w:rsid w:val="06DC3395"/>
    <w:rsid w:val="0A671B7B"/>
    <w:rsid w:val="0D2E74BD"/>
    <w:rsid w:val="11877148"/>
    <w:rsid w:val="12F639AD"/>
    <w:rsid w:val="164B59DA"/>
    <w:rsid w:val="215811A4"/>
    <w:rsid w:val="21AD193C"/>
    <w:rsid w:val="26102F02"/>
    <w:rsid w:val="29696034"/>
    <w:rsid w:val="2A093A87"/>
    <w:rsid w:val="2A1C32FD"/>
    <w:rsid w:val="35D70BE3"/>
    <w:rsid w:val="39B25462"/>
    <w:rsid w:val="3CE01790"/>
    <w:rsid w:val="3D880ACB"/>
    <w:rsid w:val="4208667D"/>
    <w:rsid w:val="426B2AE5"/>
    <w:rsid w:val="42E53F7C"/>
    <w:rsid w:val="47A929FE"/>
    <w:rsid w:val="48476B6B"/>
    <w:rsid w:val="49B274B6"/>
    <w:rsid w:val="5F6159CE"/>
    <w:rsid w:val="637A0759"/>
    <w:rsid w:val="654C19D3"/>
    <w:rsid w:val="678A7DBA"/>
    <w:rsid w:val="6A3142C8"/>
    <w:rsid w:val="6E626E14"/>
    <w:rsid w:val="7483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1242</Words>
  <Characters>1297</Characters>
  <Lines>5</Lines>
  <Paragraphs>1</Paragraphs>
  <TotalTime>5</TotalTime>
  <ScaleCrop>false</ScaleCrop>
  <LinksUpToDate>false</LinksUpToDate>
  <CharactersWithSpaces>1404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2021-03-19T00:33:00Z</dcterms:created>
  <dc:creator>微软用户</dc:creator>
  <cp:lastModifiedBy>Administrator</cp:lastModifiedBy>
  <dcterms:modified xsi:type="dcterms:W3CDTF">2025-06-06T07:55:19Z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798029BC8710450882FC2917B7AAB7EE</vt:lpwstr>
  </property>
</Properties>
</file>