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资源县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政法委2025年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政府采购意向</w:t>
      </w:r>
    </w:p>
    <w:p>
      <w:pPr>
        <w:pStyle w:val="4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4"/>
        <w:spacing w:line="585" w:lineRule="atLeast"/>
        <w:ind w:firstLine="63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为便于供应商及时了解政府采购信息，根据《财政部关于开展政府采购意向公开工作的通知》（财库〔2020〕10号）、《广西壮族自治区财政厅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关于进一步规范</w:t>
      </w:r>
      <w:r>
        <w:rPr>
          <w:rFonts w:hint="eastAsia" w:ascii="仿宋" w:hAnsi="仿宋" w:eastAsia="仿宋" w:cs="仿宋"/>
          <w:sz w:val="32"/>
          <w:szCs w:val="32"/>
        </w:rPr>
        <w:t>政府采购意向公开工作的的通知》（桂财采〔202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sz w:val="32"/>
          <w:szCs w:val="32"/>
        </w:rPr>
        <w:t>号）等有关规定，现将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资源县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政法委2025年</w:t>
      </w:r>
      <w:r>
        <w:rPr>
          <w:rFonts w:hint="eastAsia" w:ascii="仿宋" w:hAnsi="仿宋" w:eastAsia="仿宋" w:cs="仿宋"/>
          <w:sz w:val="32"/>
          <w:szCs w:val="32"/>
        </w:rPr>
        <w:t>政府采购意向公开如下：</w:t>
      </w: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23"/>
        <w:gridCol w:w="3555"/>
        <w:gridCol w:w="993"/>
        <w:gridCol w:w="1258"/>
        <w:gridCol w:w="7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  <w:p/>
        </w:tc>
        <w:tc>
          <w:tcPr>
            <w:tcW w:w="282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采购项目名称</w:t>
            </w:r>
          </w:p>
          <w:p/>
        </w:tc>
        <w:tc>
          <w:tcPr>
            <w:tcW w:w="3555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采购需求概况</w:t>
            </w:r>
          </w:p>
          <w:p/>
        </w:tc>
        <w:tc>
          <w:tcPr>
            <w:tcW w:w="99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金额</w:t>
            </w:r>
          </w:p>
          <w:p/>
        </w:tc>
        <w:tc>
          <w:tcPr>
            <w:tcW w:w="1258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预计采购时间</w:t>
            </w:r>
          </w:p>
          <w:p/>
        </w:tc>
        <w:tc>
          <w:tcPr>
            <w:tcW w:w="726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资源县县、乡、村三级综治视联网项目运维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三年服务期（76条线路，83个点位）及系统日常运维、设备故障维修、软件升级优化、技术支持响应等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81.5万元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2025年10月</w:t>
            </w:r>
          </w:p>
        </w:tc>
        <w:tc>
          <w:tcPr>
            <w:tcW w:w="726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4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本次公开的政府采购意向是本单位政府采购工作的初步安排，具体采购项目情况以相关采购公告和采购文件为准。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  <w:bookmarkStart w:id="0" w:name="_GoBack"/>
      <w:bookmarkEnd w:id="0"/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ind w:firstLine="645"/>
        <w:rPr>
          <w:rFonts w:hint="default" w:ascii="Arial" w:hAnsi="Arial" w:eastAsia="仿宋_GB2312" w:cs="Arial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                                            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中共资源县委员会政法委员会 </w:t>
      </w:r>
    </w:p>
    <w:p>
      <w:pPr>
        <w:pStyle w:val="4"/>
        <w:ind w:firstLine="645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                                           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       2025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8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sz w:val="32"/>
          <w:szCs w:val="32"/>
        </w:rPr>
        <w:t>日</w:t>
      </w:r>
    </w:p>
    <w:p/>
    <w:sectPr>
      <w:pgSz w:w="11906" w:h="16838"/>
      <w:pgMar w:top="1020" w:right="794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jE4N2JjZDVlZTJjYzcyMzU5YTNjMWNjOGNiOTAifQ=="/>
  </w:docVars>
  <w:rsids>
    <w:rsidRoot w:val="00172A27"/>
    <w:rsid w:val="003A1A69"/>
    <w:rsid w:val="008E0138"/>
    <w:rsid w:val="00D5001C"/>
    <w:rsid w:val="04F23BCA"/>
    <w:rsid w:val="06DC3395"/>
    <w:rsid w:val="0A671B7B"/>
    <w:rsid w:val="0D2E74BD"/>
    <w:rsid w:val="0D6D7E42"/>
    <w:rsid w:val="0E2553AB"/>
    <w:rsid w:val="11877148"/>
    <w:rsid w:val="12F639AD"/>
    <w:rsid w:val="164B59DA"/>
    <w:rsid w:val="215811A4"/>
    <w:rsid w:val="26102F02"/>
    <w:rsid w:val="29696034"/>
    <w:rsid w:val="2A093A87"/>
    <w:rsid w:val="2A1C32FD"/>
    <w:rsid w:val="2E1B01A5"/>
    <w:rsid w:val="35D70BE3"/>
    <w:rsid w:val="39B25462"/>
    <w:rsid w:val="3CE01790"/>
    <w:rsid w:val="3D880ACB"/>
    <w:rsid w:val="4208667D"/>
    <w:rsid w:val="426B2AE5"/>
    <w:rsid w:val="42E53F7C"/>
    <w:rsid w:val="47A929FE"/>
    <w:rsid w:val="47B433A4"/>
    <w:rsid w:val="48476B6B"/>
    <w:rsid w:val="49B274B6"/>
    <w:rsid w:val="4EC738DB"/>
    <w:rsid w:val="51FE6B91"/>
    <w:rsid w:val="5F6159CE"/>
    <w:rsid w:val="61852374"/>
    <w:rsid w:val="637A0759"/>
    <w:rsid w:val="678A7DBA"/>
    <w:rsid w:val="6A3142C8"/>
    <w:rsid w:val="6C921EC9"/>
    <w:rsid w:val="7483438F"/>
    <w:rsid w:val="76A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1242</Words>
  <Characters>1297</Characters>
  <Lines>5</Lines>
  <Paragraphs>1</Paragraphs>
  <TotalTime>3</TotalTime>
  <ScaleCrop>false</ScaleCrop>
  <LinksUpToDate>false</LinksUpToDate>
  <CharactersWithSpaces>1404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2021-03-19T00:33:00Z</dcterms:created>
  <dc:creator>微软用户</dc:creator>
  <cp:lastModifiedBy>天宇</cp:lastModifiedBy>
  <cp:lastPrinted>2025-07-28T03:36:00Z</cp:lastPrinted>
  <dcterms:modified xsi:type="dcterms:W3CDTF">2025-08-01T03:45:56Z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798029BC8710450882FC2917B7AAB7EE</vt:lpwstr>
  </property>
</Properties>
</file>