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35393813"/>
      <w:r>
        <w:rPr>
          <w:rFonts w:hint="eastAsia" w:ascii="华文中宋" w:hAnsi="华文中宋" w:eastAsia="华文中宋"/>
        </w:rPr>
        <w:t>更正公告</w:t>
      </w:r>
      <w:bookmarkEnd w:id="0"/>
    </w:p>
    <w:p>
      <w:pPr>
        <w:pStyle w:val="4"/>
        <w:spacing w:line="360" w:lineRule="auto"/>
        <w:rPr>
          <w:rFonts w:ascii="黑体" w:cs="宋体"/>
          <w:b w:val="0"/>
          <w:sz w:val="28"/>
          <w:szCs w:val="28"/>
        </w:rPr>
      </w:pPr>
      <w:bookmarkStart w:id="1" w:name="_Toc35393645"/>
      <w:bookmarkStart w:id="2" w:name="_Toc28359104"/>
      <w:bookmarkStart w:id="3" w:name="_Toc28359027"/>
      <w:bookmarkStart w:id="4" w:name="_Toc35393814"/>
      <w:r>
        <w:rPr>
          <w:rFonts w:hint="eastAsia" w:ascii="黑体" w:hAnsi="黑体" w:cs="宋体"/>
          <w:b w:val="0"/>
          <w:sz w:val="28"/>
          <w:szCs w:val="28"/>
        </w:rPr>
        <w:t>一、项目基本情况</w:t>
      </w:r>
      <w:bookmarkEnd w:id="1"/>
      <w:bookmarkEnd w:id="2"/>
      <w:bookmarkEnd w:id="3"/>
      <w:bookmarkEnd w:id="4"/>
    </w:p>
    <w:p>
      <w:pPr>
        <w:ind w:firstLine="560" w:firstLineChars="200"/>
        <w:rPr>
          <w:rFonts w:ascii="仿宋" w:hAnsi="仿宋" w:eastAsia="仿宋"/>
          <w:sz w:val="28"/>
          <w:szCs w:val="28"/>
        </w:rPr>
      </w:pPr>
      <w:r>
        <w:rPr>
          <w:rFonts w:hint="eastAsia" w:ascii="仿宋" w:hAnsi="仿宋" w:eastAsia="仿宋"/>
          <w:sz w:val="28"/>
          <w:szCs w:val="28"/>
        </w:rPr>
        <w:t>原公告的采购项目编号：</w:t>
      </w:r>
      <w:r>
        <w:rPr>
          <w:rFonts w:ascii="仿宋" w:hAnsi="仿宋" w:eastAsia="仿宋"/>
          <w:sz w:val="28"/>
          <w:szCs w:val="28"/>
        </w:rPr>
        <w:t xml:space="preserve">GLZC2025-C2-990120-JLDG   </w:t>
      </w:r>
    </w:p>
    <w:p>
      <w:pPr>
        <w:ind w:firstLine="560" w:firstLineChars="200"/>
        <w:rPr>
          <w:rFonts w:ascii="仿宋" w:hAnsi="仿宋" w:eastAsia="仿宋"/>
          <w:sz w:val="28"/>
          <w:szCs w:val="28"/>
        </w:rPr>
      </w:pPr>
      <w:r>
        <w:rPr>
          <w:rFonts w:hint="eastAsia" w:ascii="仿宋" w:hAnsi="仿宋" w:eastAsia="仿宋"/>
          <w:sz w:val="28"/>
          <w:szCs w:val="28"/>
        </w:rPr>
        <w:t>原公告的采购项目名称：雁山区万亩现代设施农业基地核心示范区（三期）</w:t>
      </w:r>
    </w:p>
    <w:p>
      <w:pPr>
        <w:ind w:firstLine="560" w:firstLineChars="200"/>
        <w:rPr>
          <w:rFonts w:ascii="仿宋" w:hAnsi="仿宋" w:eastAsia="仿宋"/>
          <w:sz w:val="28"/>
          <w:szCs w:val="28"/>
        </w:rPr>
      </w:pPr>
      <w:r>
        <w:rPr>
          <w:rFonts w:hint="eastAsia" w:ascii="仿宋" w:hAnsi="仿宋" w:eastAsia="仿宋"/>
          <w:sz w:val="28"/>
          <w:szCs w:val="28"/>
        </w:rPr>
        <w:t>首次公告日期：</w:t>
      </w:r>
      <w:r>
        <w:rPr>
          <w:rFonts w:ascii="仿宋" w:hAnsi="仿宋" w:eastAsia="仿宋"/>
          <w:sz w:val="28"/>
          <w:szCs w:val="28"/>
        </w:rPr>
        <w:t>2025</w:t>
      </w:r>
      <w:r>
        <w:rPr>
          <w:rFonts w:hint="eastAsia" w:ascii="仿宋" w:hAnsi="仿宋" w:eastAsia="仿宋"/>
          <w:sz w:val="28"/>
          <w:szCs w:val="28"/>
        </w:rPr>
        <w:t>年</w:t>
      </w:r>
      <w:r>
        <w:rPr>
          <w:rFonts w:ascii="仿宋" w:hAnsi="仿宋" w:eastAsia="仿宋"/>
          <w:sz w:val="28"/>
          <w:szCs w:val="28"/>
        </w:rPr>
        <w:t>4</w:t>
      </w:r>
      <w:r>
        <w:rPr>
          <w:rFonts w:hint="eastAsia" w:ascii="仿宋" w:hAnsi="仿宋" w:eastAsia="仿宋"/>
          <w:sz w:val="28"/>
          <w:szCs w:val="28"/>
        </w:rPr>
        <w:t>月</w:t>
      </w:r>
      <w:r>
        <w:rPr>
          <w:rFonts w:ascii="仿宋" w:hAnsi="仿宋" w:eastAsia="仿宋"/>
          <w:sz w:val="28"/>
          <w:szCs w:val="28"/>
        </w:rPr>
        <w:t>16</w:t>
      </w:r>
      <w:r>
        <w:rPr>
          <w:rFonts w:hint="eastAsia" w:ascii="仿宋" w:hAnsi="仿宋" w:eastAsia="仿宋"/>
          <w:sz w:val="28"/>
          <w:szCs w:val="28"/>
        </w:rPr>
        <w:t>日</w:t>
      </w:r>
    </w:p>
    <w:p>
      <w:pPr>
        <w:pStyle w:val="4"/>
        <w:spacing w:line="360" w:lineRule="auto"/>
        <w:rPr>
          <w:rFonts w:ascii="黑体" w:cs="宋体"/>
          <w:b w:val="0"/>
          <w:sz w:val="28"/>
          <w:szCs w:val="28"/>
        </w:rPr>
      </w:pPr>
      <w:bookmarkStart w:id="5" w:name="_Toc28359028"/>
      <w:bookmarkStart w:id="6" w:name="_Toc28359105"/>
      <w:bookmarkStart w:id="7" w:name="_Toc35393815"/>
      <w:bookmarkStart w:id="8" w:name="_Toc35393646"/>
      <w:r>
        <w:rPr>
          <w:rFonts w:hint="eastAsia" w:ascii="黑体" w:hAnsi="黑体" w:cs="宋体"/>
          <w:b w:val="0"/>
          <w:sz w:val="28"/>
          <w:szCs w:val="28"/>
        </w:rPr>
        <w:t>二、更正信息</w:t>
      </w:r>
      <w:bookmarkEnd w:id="5"/>
      <w:bookmarkEnd w:id="6"/>
      <w:bookmarkEnd w:id="7"/>
      <w:bookmarkEnd w:id="8"/>
    </w:p>
    <w:p>
      <w:pPr>
        <w:tabs>
          <w:tab w:val="left" w:pos="1305"/>
        </w:tabs>
        <w:spacing w:line="360" w:lineRule="auto"/>
        <w:ind w:firstLine="562" w:firstLineChars="200"/>
        <w:rPr>
          <w:rFonts w:ascii="仿宋" w:hAnsi="仿宋" w:eastAsia="仿宋"/>
          <w:b/>
          <w:bCs/>
          <w:sz w:val="28"/>
          <w:szCs w:val="28"/>
        </w:rPr>
      </w:pPr>
      <w:bookmarkStart w:id="9" w:name="_Toc35393647"/>
      <w:bookmarkStart w:id="10" w:name="_Toc35393816"/>
      <w:r>
        <w:rPr>
          <w:rFonts w:hint="eastAsia" w:ascii="仿宋" w:hAnsi="仿宋" w:eastAsia="仿宋"/>
          <w:b/>
          <w:bCs/>
          <w:sz w:val="28"/>
          <w:szCs w:val="28"/>
        </w:rPr>
        <w:t>更正事项一：采购文件</w:t>
      </w:r>
    </w:p>
    <w:p>
      <w:pPr>
        <w:ind w:firstLine="560" w:firstLineChars="200"/>
        <w:rPr>
          <w:rFonts w:ascii="仿宋" w:hAnsi="仿宋" w:eastAsia="仿宋"/>
          <w:sz w:val="28"/>
          <w:szCs w:val="28"/>
        </w:rPr>
      </w:pPr>
      <w:r>
        <w:rPr>
          <w:rFonts w:hint="eastAsia" w:ascii="仿宋" w:hAnsi="仿宋" w:eastAsia="仿宋"/>
          <w:sz w:val="28"/>
          <w:szCs w:val="28"/>
        </w:rPr>
        <w:t>更正内容：合同履约期限</w:t>
      </w:r>
    </w:p>
    <w:p>
      <w:pPr>
        <w:ind w:firstLine="560" w:firstLineChars="200"/>
        <w:rPr>
          <w:rFonts w:ascii="仿宋" w:hAnsi="仿宋" w:eastAsia="仿宋"/>
          <w:sz w:val="28"/>
          <w:szCs w:val="28"/>
        </w:rPr>
      </w:pPr>
      <w:r>
        <w:rPr>
          <w:rFonts w:hint="eastAsia" w:ascii="仿宋" w:hAnsi="仿宋" w:eastAsia="仿宋"/>
          <w:sz w:val="28"/>
          <w:szCs w:val="28"/>
        </w:rPr>
        <w:t>更正前：</w:t>
      </w:r>
      <w:r>
        <w:rPr>
          <w:rFonts w:ascii="仿宋" w:hAnsi="仿宋" w:eastAsia="仿宋"/>
          <w:sz w:val="28"/>
          <w:szCs w:val="28"/>
          <w:highlight w:val="none"/>
          <w:rPrChange w:id="0" w:author="Administrator" w:date="2025-04-16T10:52:00Z">
            <w:rPr>
              <w:rFonts w:ascii="宋体" w:hAnsi="宋体"/>
              <w:szCs w:val="28"/>
              <w:highlight w:val="yellow"/>
            </w:rPr>
          </w:rPrChange>
        </w:rPr>
        <w:t>2025</w:t>
      </w:r>
      <w:r>
        <w:rPr>
          <w:rFonts w:hint="eastAsia" w:ascii="仿宋" w:hAnsi="仿宋" w:eastAsia="仿宋"/>
          <w:sz w:val="28"/>
          <w:szCs w:val="28"/>
          <w:highlight w:val="none"/>
          <w:rPrChange w:id="1" w:author="Administrator" w:date="2025-04-16T10:52:00Z">
            <w:rPr>
              <w:rFonts w:hint="eastAsia" w:ascii="宋体" w:hAnsi="宋体"/>
              <w:szCs w:val="28"/>
              <w:highlight w:val="yellow"/>
            </w:rPr>
          </w:rPrChange>
        </w:rPr>
        <w:t>年</w:t>
      </w:r>
      <w:r>
        <w:rPr>
          <w:rFonts w:ascii="仿宋" w:hAnsi="仿宋" w:eastAsia="仿宋"/>
          <w:sz w:val="28"/>
          <w:szCs w:val="28"/>
          <w:highlight w:val="none"/>
          <w:rPrChange w:id="2" w:author="Administrator" w:date="2025-04-16T10:52:00Z">
            <w:rPr>
              <w:rFonts w:ascii="宋体" w:hAnsi="宋体"/>
              <w:szCs w:val="28"/>
              <w:highlight w:val="yellow"/>
            </w:rPr>
          </w:rPrChange>
        </w:rPr>
        <w:t>4</w:t>
      </w:r>
      <w:r>
        <w:rPr>
          <w:rFonts w:hint="eastAsia" w:ascii="仿宋" w:hAnsi="仿宋" w:eastAsia="仿宋"/>
          <w:sz w:val="28"/>
          <w:szCs w:val="28"/>
          <w:highlight w:val="none"/>
          <w:rPrChange w:id="3" w:author="Administrator" w:date="2025-04-16T10:52:00Z">
            <w:rPr>
              <w:rFonts w:hint="eastAsia" w:ascii="宋体" w:hAnsi="宋体"/>
              <w:szCs w:val="28"/>
              <w:highlight w:val="yellow"/>
            </w:rPr>
          </w:rPrChange>
        </w:rPr>
        <w:t>月</w:t>
      </w:r>
      <w:r>
        <w:rPr>
          <w:rFonts w:ascii="仿宋" w:hAnsi="仿宋" w:eastAsia="仿宋"/>
          <w:sz w:val="28"/>
          <w:szCs w:val="28"/>
          <w:highlight w:val="none"/>
          <w:rPrChange w:id="4" w:author="Administrator" w:date="2025-04-16T10:52:00Z">
            <w:rPr>
              <w:rFonts w:ascii="宋体" w:hAnsi="宋体"/>
              <w:szCs w:val="28"/>
              <w:highlight w:val="yellow"/>
            </w:rPr>
          </w:rPrChange>
        </w:rPr>
        <w:t>15</w:t>
      </w:r>
      <w:r>
        <w:rPr>
          <w:rFonts w:hint="eastAsia" w:ascii="仿宋" w:hAnsi="仿宋" w:eastAsia="仿宋"/>
          <w:sz w:val="28"/>
          <w:szCs w:val="28"/>
          <w:highlight w:val="none"/>
          <w:rPrChange w:id="5" w:author="Administrator" w:date="2025-04-16T10:52:00Z">
            <w:rPr>
              <w:rFonts w:hint="eastAsia" w:ascii="宋体" w:hAnsi="宋体"/>
              <w:szCs w:val="28"/>
              <w:highlight w:val="yellow"/>
            </w:rPr>
          </w:rPrChange>
        </w:rPr>
        <w:t>日至</w:t>
      </w:r>
      <w:r>
        <w:rPr>
          <w:rFonts w:ascii="仿宋" w:hAnsi="仿宋" w:eastAsia="仿宋"/>
          <w:sz w:val="28"/>
          <w:szCs w:val="28"/>
          <w:highlight w:val="none"/>
          <w:rPrChange w:id="6" w:author="Administrator" w:date="2025-04-16T10:52:00Z">
            <w:rPr>
              <w:rFonts w:ascii="宋体" w:hAnsi="宋体"/>
              <w:szCs w:val="28"/>
              <w:highlight w:val="yellow"/>
            </w:rPr>
          </w:rPrChange>
        </w:rPr>
        <w:t>2025</w:t>
      </w:r>
      <w:r>
        <w:rPr>
          <w:rFonts w:hint="eastAsia" w:ascii="仿宋" w:hAnsi="仿宋" w:eastAsia="仿宋"/>
          <w:sz w:val="28"/>
          <w:szCs w:val="28"/>
          <w:highlight w:val="none"/>
          <w:rPrChange w:id="7" w:author="Administrator" w:date="2025-04-16T10:52:00Z">
            <w:rPr>
              <w:rFonts w:hint="eastAsia" w:ascii="宋体" w:hAnsi="宋体"/>
              <w:szCs w:val="28"/>
              <w:highlight w:val="yellow"/>
            </w:rPr>
          </w:rPrChange>
        </w:rPr>
        <w:t>年</w:t>
      </w:r>
      <w:r>
        <w:rPr>
          <w:rFonts w:ascii="仿宋" w:hAnsi="仿宋" w:eastAsia="仿宋"/>
          <w:sz w:val="28"/>
          <w:szCs w:val="28"/>
          <w:highlight w:val="none"/>
          <w:rPrChange w:id="8" w:author="Administrator" w:date="2025-04-16T10:52:00Z">
            <w:rPr>
              <w:rFonts w:ascii="宋体" w:hAnsi="宋体"/>
              <w:szCs w:val="28"/>
              <w:highlight w:val="yellow"/>
            </w:rPr>
          </w:rPrChange>
        </w:rPr>
        <w:t>10</w:t>
      </w:r>
      <w:r>
        <w:rPr>
          <w:rFonts w:hint="eastAsia" w:ascii="仿宋" w:hAnsi="仿宋" w:eastAsia="仿宋"/>
          <w:sz w:val="28"/>
          <w:szCs w:val="28"/>
          <w:highlight w:val="none"/>
          <w:rPrChange w:id="9" w:author="Administrator" w:date="2025-04-16T10:52:00Z">
            <w:rPr>
              <w:rFonts w:hint="eastAsia" w:ascii="宋体" w:hAnsi="宋体"/>
              <w:szCs w:val="28"/>
              <w:highlight w:val="yellow"/>
            </w:rPr>
          </w:rPrChange>
        </w:rPr>
        <w:t>月</w:t>
      </w:r>
      <w:r>
        <w:rPr>
          <w:rFonts w:ascii="仿宋" w:hAnsi="仿宋" w:eastAsia="仿宋"/>
          <w:sz w:val="28"/>
          <w:szCs w:val="28"/>
          <w:highlight w:val="none"/>
          <w:rPrChange w:id="10" w:author="Administrator" w:date="2025-04-16T10:52:00Z">
            <w:rPr>
              <w:rFonts w:ascii="宋体" w:hAnsi="宋体"/>
              <w:szCs w:val="28"/>
              <w:highlight w:val="yellow"/>
            </w:rPr>
          </w:rPrChange>
        </w:rPr>
        <w:t>31</w:t>
      </w:r>
      <w:r>
        <w:rPr>
          <w:rFonts w:hint="eastAsia" w:ascii="仿宋" w:hAnsi="仿宋" w:eastAsia="仿宋"/>
          <w:sz w:val="28"/>
          <w:szCs w:val="28"/>
          <w:highlight w:val="none"/>
          <w:rPrChange w:id="11" w:author="Administrator" w:date="2025-04-16T10:52:00Z">
            <w:rPr>
              <w:rFonts w:hint="eastAsia" w:ascii="宋体" w:hAnsi="宋体"/>
              <w:szCs w:val="28"/>
              <w:highlight w:val="yellow"/>
            </w:rPr>
          </w:rPrChange>
        </w:rPr>
        <w:t>日内完工。</w:t>
      </w:r>
    </w:p>
    <w:p>
      <w:pPr>
        <w:ind w:firstLine="560" w:firstLineChars="200"/>
        <w:rPr>
          <w:rFonts w:ascii="仿宋" w:hAnsi="仿宋" w:eastAsia="仿宋"/>
          <w:sz w:val="28"/>
          <w:szCs w:val="28"/>
        </w:rPr>
      </w:pPr>
      <w:r>
        <w:rPr>
          <w:rFonts w:hint="eastAsia" w:ascii="仿宋" w:hAnsi="仿宋" w:eastAsia="仿宋"/>
          <w:sz w:val="28"/>
          <w:szCs w:val="28"/>
        </w:rPr>
        <w:t>更正后：自合同签订之日起至</w:t>
      </w:r>
      <w:r>
        <w:rPr>
          <w:rFonts w:ascii="仿宋" w:hAnsi="仿宋" w:eastAsia="仿宋"/>
          <w:sz w:val="28"/>
          <w:szCs w:val="28"/>
        </w:rPr>
        <w:t>2025</w:t>
      </w:r>
      <w:r>
        <w:rPr>
          <w:rFonts w:hint="eastAsia" w:ascii="仿宋" w:hAnsi="仿宋" w:eastAsia="仿宋"/>
          <w:sz w:val="28"/>
          <w:szCs w:val="28"/>
        </w:rPr>
        <w:t>年</w:t>
      </w:r>
      <w:r>
        <w:rPr>
          <w:rFonts w:ascii="仿宋" w:hAnsi="仿宋" w:eastAsia="仿宋"/>
          <w:sz w:val="28"/>
          <w:szCs w:val="28"/>
        </w:rPr>
        <w:t>7</w:t>
      </w:r>
      <w:r>
        <w:rPr>
          <w:rFonts w:hint="eastAsia" w:ascii="仿宋" w:hAnsi="仿宋" w:eastAsia="仿宋"/>
          <w:sz w:val="28"/>
          <w:szCs w:val="28"/>
        </w:rPr>
        <w:t>月</w:t>
      </w:r>
      <w:r>
        <w:rPr>
          <w:rFonts w:ascii="仿宋" w:hAnsi="仿宋" w:eastAsia="仿宋"/>
          <w:sz w:val="28"/>
          <w:szCs w:val="28"/>
        </w:rPr>
        <w:t>30</w:t>
      </w:r>
      <w:r>
        <w:rPr>
          <w:rFonts w:hint="eastAsia" w:ascii="仿宋" w:hAnsi="仿宋" w:eastAsia="仿宋"/>
          <w:sz w:val="28"/>
          <w:szCs w:val="28"/>
        </w:rPr>
        <w:t>日前完工并提交竣工图、通过建设单位初步验收。</w:t>
      </w:r>
    </w:p>
    <w:p>
      <w:pPr>
        <w:ind w:firstLine="562" w:firstLineChars="200"/>
        <w:rPr>
          <w:rFonts w:ascii="仿宋" w:hAnsi="仿宋" w:eastAsia="仿宋"/>
          <w:b/>
          <w:bCs/>
          <w:sz w:val="28"/>
          <w:szCs w:val="28"/>
        </w:rPr>
      </w:pPr>
      <w:r>
        <w:rPr>
          <w:rFonts w:hint="eastAsia" w:ascii="仿宋" w:hAnsi="仿宋" w:eastAsia="仿宋"/>
          <w:b/>
          <w:bCs/>
          <w:sz w:val="28"/>
          <w:szCs w:val="28"/>
        </w:rPr>
        <w:t>更正事项二：采购文件第五章雁山区万亩现代设施农业基地核心示范区（三期）施工合同</w:t>
      </w:r>
    </w:p>
    <w:p>
      <w:pPr>
        <w:pStyle w:val="7"/>
        <w:ind w:firstLine="560"/>
        <w:rPr>
          <w:rFonts w:ascii="仿宋" w:hAnsi="仿宋" w:eastAsia="仿宋"/>
          <w:sz w:val="28"/>
          <w:szCs w:val="28"/>
        </w:rPr>
      </w:pPr>
      <w:r>
        <w:rPr>
          <w:rFonts w:hint="eastAsia" w:ascii="仿宋" w:hAnsi="仿宋" w:eastAsia="仿宋"/>
          <w:sz w:val="28"/>
          <w:szCs w:val="28"/>
        </w:rPr>
        <w:t>更正内容：合同版本</w:t>
      </w:r>
    </w:p>
    <w:p>
      <w:pPr>
        <w:ind w:firstLine="560" w:firstLineChars="200"/>
        <w:rPr>
          <w:rFonts w:ascii="仿宋" w:hAnsi="仿宋" w:eastAsia="仿宋"/>
          <w:sz w:val="28"/>
          <w:szCs w:val="28"/>
        </w:rPr>
      </w:pPr>
      <w:r>
        <w:rPr>
          <w:rFonts w:hint="eastAsia" w:ascii="仿宋" w:hAnsi="仿宋" w:eastAsia="仿宋"/>
          <w:kern w:val="0"/>
          <w:sz w:val="28"/>
          <w:szCs w:val="28"/>
        </w:rPr>
        <w:t>更正前：</w:t>
      </w:r>
      <w:r>
        <w:rPr>
          <w:rFonts w:hint="eastAsia" w:ascii="仿宋" w:hAnsi="仿宋" w:eastAsia="仿宋"/>
          <w:sz w:val="28"/>
          <w:szCs w:val="28"/>
        </w:rPr>
        <w:t>采购文件第五章原雁山区万亩现代设施农业基地核心示范区（三期）施工合同</w:t>
      </w:r>
    </w:p>
    <w:p>
      <w:pPr>
        <w:pStyle w:val="7"/>
        <w:ind w:firstLine="560"/>
        <w:rPr>
          <w:rFonts w:ascii="仿宋" w:hAnsi="仿宋" w:eastAsia="仿宋"/>
          <w:sz w:val="28"/>
          <w:szCs w:val="28"/>
        </w:rPr>
      </w:pPr>
      <w:r>
        <w:rPr>
          <w:rFonts w:hint="eastAsia" w:ascii="仿宋" w:hAnsi="仿宋" w:eastAsia="仿宋"/>
          <w:sz w:val="28"/>
          <w:szCs w:val="28"/>
        </w:rPr>
        <w:t>更正后：采购文件第五章新版雁山区万亩现代设施农业基地核心示范区（三期）施工合同（详见更正公告附件）</w:t>
      </w:r>
    </w:p>
    <w:p>
      <w:pPr>
        <w:pStyle w:val="7"/>
        <w:ind w:firstLine="562"/>
        <w:rPr>
          <w:rFonts w:ascii="仿宋" w:hAnsi="仿宋" w:eastAsia="仿宋"/>
          <w:b/>
          <w:bCs/>
          <w:sz w:val="28"/>
          <w:szCs w:val="28"/>
        </w:rPr>
      </w:pPr>
      <w:r>
        <w:rPr>
          <w:rFonts w:hint="eastAsia" w:ascii="仿宋" w:hAnsi="仿宋" w:eastAsia="仿宋"/>
          <w:b/>
          <w:bCs/>
          <w:sz w:val="28"/>
          <w:szCs w:val="28"/>
        </w:rPr>
        <w:t>更正事项三：竞争性磋商响应文件的编制</w:t>
      </w:r>
    </w:p>
    <w:p>
      <w:pPr>
        <w:pStyle w:val="7"/>
        <w:ind w:firstLine="560"/>
        <w:rPr>
          <w:rFonts w:ascii="仿宋" w:hAnsi="仿宋" w:eastAsia="仿宋"/>
          <w:sz w:val="28"/>
          <w:szCs w:val="28"/>
        </w:rPr>
      </w:pPr>
      <w:r>
        <w:rPr>
          <w:rFonts w:hint="eastAsia" w:ascii="仿宋" w:hAnsi="仿宋" w:eastAsia="仿宋"/>
          <w:sz w:val="28"/>
          <w:szCs w:val="28"/>
        </w:rPr>
        <w:t>更正内容：资格性响应证明材料</w:t>
      </w:r>
    </w:p>
    <w:p>
      <w:pPr>
        <w:pStyle w:val="7"/>
        <w:ind w:firstLine="560"/>
        <w:rPr>
          <w:rFonts w:ascii="仿宋" w:hAnsi="仿宋" w:eastAsia="仿宋"/>
          <w:sz w:val="28"/>
          <w:szCs w:val="28"/>
        </w:rPr>
      </w:pPr>
      <w:r>
        <w:rPr>
          <w:rFonts w:hint="eastAsia" w:ascii="仿宋" w:hAnsi="仿宋" w:eastAsia="仿宋"/>
          <w:sz w:val="28"/>
          <w:szCs w:val="28"/>
        </w:rPr>
        <w:t>更正前：（</w:t>
      </w:r>
      <w:r>
        <w:rPr>
          <w:rFonts w:ascii="仿宋" w:hAnsi="仿宋" w:eastAsia="仿宋"/>
          <w:sz w:val="28"/>
          <w:szCs w:val="28"/>
        </w:rPr>
        <w:t>2</w:t>
      </w:r>
      <w:r>
        <w:rPr>
          <w:rFonts w:hint="eastAsia" w:ascii="仿宋" w:hAnsi="仿宋" w:eastAsia="仿宋"/>
          <w:sz w:val="28"/>
          <w:szCs w:val="28"/>
        </w:rPr>
        <w:t>）供应商的授权委托书原件、委托代理人身份证正反面复印件以及由县级以上（含县级）社会养老保险经办机构出具的供应商为委托代理人交纳的响应文件递交截止时间前半年内任意连续三个月社保证明复印件；（委托代理时必须提供）。除供应商为以下三种情形的：</w:t>
      </w:r>
    </w:p>
    <w:p>
      <w:pPr>
        <w:pStyle w:val="7"/>
        <w:ind w:firstLine="560"/>
        <w:rPr>
          <w:rFonts w:ascii="仿宋" w:hAnsi="仿宋" w:eastAsia="仿宋"/>
          <w:sz w:val="28"/>
          <w:szCs w:val="28"/>
        </w:rPr>
      </w:pPr>
      <w:r>
        <w:rPr>
          <w:rFonts w:hint="eastAsia" w:ascii="仿宋" w:hAnsi="仿宋" w:eastAsia="仿宋"/>
          <w:sz w:val="28"/>
          <w:szCs w:val="28"/>
        </w:rPr>
        <w:t>更正后：（</w:t>
      </w:r>
      <w:r>
        <w:rPr>
          <w:rFonts w:ascii="仿宋" w:hAnsi="仿宋" w:eastAsia="仿宋"/>
          <w:sz w:val="28"/>
          <w:szCs w:val="28"/>
        </w:rPr>
        <w:t>2</w:t>
      </w:r>
      <w:r>
        <w:rPr>
          <w:rFonts w:hint="eastAsia" w:ascii="仿宋" w:hAnsi="仿宋" w:eastAsia="仿宋"/>
          <w:sz w:val="28"/>
          <w:szCs w:val="28"/>
        </w:rPr>
        <w:t>）供应商的授权委托书原件、委托代理人身份证正反面复印件以及由县级以上（含县级）社会养老保险经办机构出具的供应商为委托代理人交纳的响应文件递交截止时间前半年内任意任意一个月社保证明复印件；（委托代理时必须提供）。除供应商为以下三种情形的：</w:t>
      </w:r>
    </w:p>
    <w:p>
      <w:pPr>
        <w:pStyle w:val="7"/>
        <w:ind w:firstLine="562"/>
        <w:rPr>
          <w:rFonts w:ascii="仿宋" w:hAnsi="仿宋" w:eastAsia="仿宋"/>
          <w:b/>
          <w:bCs/>
          <w:sz w:val="28"/>
          <w:szCs w:val="28"/>
        </w:rPr>
      </w:pPr>
      <w:r>
        <w:rPr>
          <w:rFonts w:hint="eastAsia" w:ascii="仿宋" w:hAnsi="仿宋" w:eastAsia="仿宋"/>
          <w:b/>
          <w:bCs/>
          <w:sz w:val="28"/>
          <w:szCs w:val="28"/>
        </w:rPr>
        <w:t>更正事项四：竞争性磋商响应文件的编制</w:t>
      </w:r>
    </w:p>
    <w:p>
      <w:pPr>
        <w:pStyle w:val="7"/>
        <w:ind w:firstLine="560"/>
        <w:rPr>
          <w:rFonts w:ascii="仿宋" w:hAnsi="仿宋" w:eastAsia="仿宋"/>
          <w:sz w:val="28"/>
          <w:szCs w:val="28"/>
        </w:rPr>
      </w:pPr>
      <w:r>
        <w:rPr>
          <w:rFonts w:hint="eastAsia" w:ascii="仿宋" w:hAnsi="仿宋" w:eastAsia="仿宋"/>
          <w:sz w:val="28"/>
          <w:szCs w:val="28"/>
        </w:rPr>
        <w:t>更正内容：资格性响应证明材料</w:t>
      </w:r>
    </w:p>
    <w:p>
      <w:pPr>
        <w:pStyle w:val="7"/>
        <w:ind w:firstLine="560"/>
        <w:rPr>
          <w:rFonts w:hint="eastAsia" w:ascii="仿宋" w:hAnsi="仿宋" w:eastAsia="仿宋"/>
          <w:sz w:val="28"/>
          <w:szCs w:val="28"/>
        </w:rPr>
      </w:pPr>
      <w:r>
        <w:rPr>
          <w:rFonts w:hint="eastAsia" w:ascii="仿宋" w:hAnsi="仿宋" w:eastAsia="仿宋"/>
          <w:sz w:val="28"/>
          <w:szCs w:val="28"/>
        </w:rPr>
        <w:t>更正前：（</w:t>
      </w:r>
      <w:r>
        <w:rPr>
          <w:rFonts w:ascii="仿宋" w:hAnsi="仿宋" w:eastAsia="仿宋"/>
          <w:sz w:val="28"/>
          <w:szCs w:val="28"/>
        </w:rPr>
        <w:t>8</w:t>
      </w:r>
      <w:r>
        <w:rPr>
          <w:rFonts w:hint="eastAsia" w:ascii="仿宋" w:hAnsi="仿宋" w:eastAsia="仿宋"/>
          <w:sz w:val="28"/>
          <w:szCs w:val="28"/>
        </w:rPr>
        <w:t>）供应商近半年内任意一个月或任一季度依法缴纳税收的证明材料</w:t>
      </w:r>
      <w:r>
        <w:rPr>
          <w:rFonts w:ascii="仿宋" w:hAnsi="仿宋" w:eastAsia="仿宋"/>
          <w:sz w:val="28"/>
          <w:szCs w:val="28"/>
        </w:rPr>
        <w:t>[</w:t>
      </w:r>
      <w:r>
        <w:rPr>
          <w:rFonts w:hint="eastAsia" w:ascii="仿宋" w:hAnsi="仿宋" w:eastAsia="仿宋"/>
          <w:sz w:val="28"/>
          <w:szCs w:val="28"/>
        </w:rPr>
        <w:t>增值税缴纳发票</w:t>
      </w:r>
      <w:r>
        <w:rPr>
          <w:rFonts w:ascii="仿宋" w:hAnsi="仿宋" w:eastAsia="仿宋"/>
          <w:sz w:val="28"/>
          <w:szCs w:val="28"/>
        </w:rPr>
        <w:t>(</w:t>
      </w:r>
      <w:r>
        <w:rPr>
          <w:rFonts w:hint="eastAsia" w:ascii="仿宋" w:hAnsi="仿宋" w:eastAsia="仿宋"/>
          <w:sz w:val="28"/>
          <w:szCs w:val="28"/>
        </w:rPr>
        <w:t>税收完税证明</w:t>
      </w:r>
      <w:r>
        <w:rPr>
          <w:rFonts w:ascii="仿宋" w:hAnsi="仿宋" w:eastAsia="仿宋"/>
          <w:sz w:val="28"/>
          <w:szCs w:val="28"/>
        </w:rPr>
        <w:t>)</w:t>
      </w:r>
      <w:r>
        <w:rPr>
          <w:rFonts w:hint="eastAsia" w:ascii="仿宋" w:hAnsi="仿宋" w:eastAsia="仿宋"/>
          <w:sz w:val="28"/>
          <w:szCs w:val="28"/>
        </w:rPr>
        <w:t>或企业所得税完税证明或税务部门出具的免税证明</w:t>
      </w:r>
      <w:r>
        <w:rPr>
          <w:rFonts w:ascii="仿宋" w:hAnsi="仿宋" w:eastAsia="仿宋"/>
          <w:sz w:val="28"/>
          <w:szCs w:val="28"/>
        </w:rPr>
        <w:t>]</w:t>
      </w:r>
      <w:r>
        <w:rPr>
          <w:rFonts w:hint="eastAsia" w:ascii="仿宋" w:hAnsi="仿宋" w:eastAsia="仿宋"/>
          <w:sz w:val="28"/>
          <w:szCs w:val="28"/>
        </w:rPr>
        <w:t>复印件（必须提供）。</w:t>
      </w:r>
    </w:p>
    <w:p>
      <w:pPr>
        <w:pStyle w:val="7"/>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更正后：（8）供应商近半年内任意一个月或任一季度依法缴纳税收的证明材料[增值税缴纳发票(税收完税证明)或企业所得税完税证明或税务部门出具的免税证明]复印件（如有请提供）。</w:t>
      </w:r>
    </w:p>
    <w:p>
      <w:pPr>
        <w:pStyle w:val="7"/>
        <w:ind w:firstLine="562"/>
        <w:rPr>
          <w:rFonts w:ascii="仿宋" w:hAnsi="仿宋" w:eastAsia="仿宋"/>
          <w:b/>
          <w:bCs/>
          <w:sz w:val="28"/>
          <w:szCs w:val="28"/>
        </w:rPr>
      </w:pPr>
      <w:r>
        <w:rPr>
          <w:rFonts w:hint="eastAsia" w:ascii="仿宋" w:hAnsi="仿宋" w:eastAsia="仿宋"/>
          <w:b/>
          <w:bCs/>
          <w:sz w:val="28"/>
          <w:szCs w:val="28"/>
        </w:rPr>
        <w:t>更正事项四：申请人的资格要求</w:t>
      </w:r>
    </w:p>
    <w:p>
      <w:pPr>
        <w:pStyle w:val="7"/>
        <w:ind w:firstLine="560"/>
        <w:rPr>
          <w:rFonts w:ascii="仿宋" w:hAnsi="仿宋" w:eastAsia="仿宋"/>
          <w:sz w:val="28"/>
          <w:szCs w:val="28"/>
        </w:rPr>
      </w:pPr>
      <w:r>
        <w:rPr>
          <w:rFonts w:hint="eastAsia" w:ascii="仿宋" w:hAnsi="仿宋" w:eastAsia="仿宋"/>
          <w:sz w:val="28"/>
          <w:szCs w:val="28"/>
        </w:rPr>
        <w:t>更正内容：申请人的资格要求</w:t>
      </w:r>
    </w:p>
    <w:p>
      <w:pPr>
        <w:pStyle w:val="7"/>
        <w:ind w:firstLine="560"/>
        <w:rPr>
          <w:rFonts w:ascii="仿宋" w:hAnsi="仿宋" w:eastAsia="仿宋"/>
          <w:sz w:val="28"/>
          <w:szCs w:val="28"/>
        </w:rPr>
      </w:pPr>
      <w:r>
        <w:rPr>
          <w:rFonts w:hint="eastAsia" w:ascii="仿宋" w:hAnsi="仿宋" w:eastAsia="仿宋"/>
          <w:sz w:val="28"/>
          <w:szCs w:val="28"/>
        </w:rPr>
        <w:t>更正前：</w:t>
      </w:r>
      <w:r>
        <w:rPr>
          <w:rFonts w:ascii="仿宋" w:hAnsi="仿宋" w:eastAsia="仿宋"/>
          <w:sz w:val="28"/>
          <w:szCs w:val="28"/>
        </w:rPr>
        <w:t>2</w:t>
      </w:r>
      <w:r>
        <w:rPr>
          <w:rFonts w:hint="eastAsia" w:ascii="仿宋" w:hAnsi="仿宋" w:eastAsia="仿宋"/>
          <w:sz w:val="28"/>
          <w:szCs w:val="28"/>
        </w:rPr>
        <w:t>、落实政府采购政策需满足的资格要求：本项目专门面向中小企业采购，供应商须满足《政府采购促进中小企业发展管理办法》</w:t>
      </w:r>
      <w:r>
        <w:rPr>
          <w:rFonts w:ascii="仿宋" w:hAnsi="仿宋" w:eastAsia="仿宋"/>
          <w:sz w:val="28"/>
          <w:szCs w:val="28"/>
        </w:rPr>
        <w:t>(</w:t>
      </w:r>
      <w:r>
        <w:rPr>
          <w:rFonts w:hint="eastAsia" w:ascii="仿宋" w:hAnsi="仿宋" w:eastAsia="仿宋"/>
          <w:sz w:val="28"/>
          <w:szCs w:val="28"/>
        </w:rPr>
        <w:t>财库〔</w:t>
      </w:r>
      <w:r>
        <w:rPr>
          <w:rFonts w:ascii="仿宋" w:hAnsi="仿宋" w:eastAsia="仿宋"/>
          <w:sz w:val="28"/>
          <w:szCs w:val="28"/>
        </w:rPr>
        <w:t>2020</w:t>
      </w:r>
      <w:r>
        <w:rPr>
          <w:rFonts w:hint="eastAsia" w:ascii="仿宋" w:hAnsi="仿宋" w:eastAsia="仿宋"/>
          <w:sz w:val="28"/>
          <w:szCs w:val="28"/>
        </w:rPr>
        <w:t>〕</w:t>
      </w:r>
      <w:r>
        <w:rPr>
          <w:rFonts w:ascii="仿宋" w:hAnsi="仿宋" w:eastAsia="仿宋"/>
          <w:sz w:val="28"/>
          <w:szCs w:val="28"/>
        </w:rPr>
        <w:t>46</w:t>
      </w:r>
      <w:r>
        <w:rPr>
          <w:rFonts w:hint="eastAsia" w:ascii="仿宋" w:hAnsi="仿宋" w:eastAsia="仿宋"/>
          <w:sz w:val="28"/>
          <w:szCs w:val="28"/>
        </w:rPr>
        <w:t>号</w:t>
      </w:r>
      <w:r>
        <w:rPr>
          <w:rFonts w:ascii="仿宋" w:hAnsi="仿宋" w:eastAsia="仿宋"/>
          <w:sz w:val="28"/>
          <w:szCs w:val="28"/>
        </w:rPr>
        <w:t>)</w:t>
      </w:r>
      <w:r>
        <w:rPr>
          <w:rFonts w:hint="eastAsia" w:ascii="仿宋" w:hAnsi="仿宋" w:eastAsia="仿宋"/>
          <w:sz w:val="28"/>
          <w:szCs w:val="28"/>
        </w:rPr>
        <w:t>第二条规定。根据《财政部、司法部关于政府采购支持监狱企业发展有关问题的通知》（财库</w:t>
      </w:r>
      <w:r>
        <w:rPr>
          <w:rFonts w:ascii="仿宋" w:hAnsi="仿宋" w:eastAsia="仿宋"/>
          <w:sz w:val="28"/>
          <w:szCs w:val="28"/>
        </w:rPr>
        <w:t>[2014]68</w:t>
      </w:r>
      <w:r>
        <w:rPr>
          <w:rFonts w:hint="eastAsia" w:ascii="仿宋" w:hAnsi="仿宋" w:eastAsia="仿宋"/>
          <w:sz w:val="28"/>
          <w:szCs w:val="28"/>
        </w:rPr>
        <w:t>号）及《关于促进残疾人就业政府采购政策的通知》（财库〔</w:t>
      </w:r>
      <w:r>
        <w:rPr>
          <w:rFonts w:ascii="仿宋" w:hAnsi="仿宋" w:eastAsia="仿宋"/>
          <w:sz w:val="28"/>
          <w:szCs w:val="28"/>
        </w:rPr>
        <w:t>2017</w:t>
      </w:r>
      <w:r>
        <w:rPr>
          <w:rFonts w:hint="eastAsia" w:ascii="仿宋" w:hAnsi="仿宋" w:eastAsia="仿宋"/>
          <w:sz w:val="28"/>
          <w:szCs w:val="28"/>
        </w:rPr>
        <w:t>〕</w:t>
      </w:r>
      <w:r>
        <w:rPr>
          <w:rFonts w:ascii="仿宋" w:hAnsi="仿宋" w:eastAsia="仿宋"/>
          <w:sz w:val="28"/>
          <w:szCs w:val="28"/>
        </w:rPr>
        <w:t>141</w:t>
      </w:r>
      <w:r>
        <w:rPr>
          <w:rFonts w:hint="eastAsia" w:ascii="仿宋" w:hAnsi="仿宋" w:eastAsia="仿宋"/>
          <w:sz w:val="28"/>
          <w:szCs w:val="28"/>
        </w:rPr>
        <w:t>号）规定，监狱企业、残疾人福利性单位视同小型、微型企业；</w:t>
      </w:r>
    </w:p>
    <w:p>
      <w:pPr>
        <w:pStyle w:val="7"/>
        <w:ind w:firstLine="560"/>
        <w:rPr>
          <w:rFonts w:ascii="仿宋" w:hAnsi="仿宋" w:eastAsia="仿宋"/>
          <w:sz w:val="28"/>
          <w:szCs w:val="28"/>
        </w:rPr>
      </w:pPr>
      <w:r>
        <w:rPr>
          <w:rFonts w:hint="eastAsia" w:ascii="仿宋" w:hAnsi="仿宋" w:eastAsia="仿宋"/>
          <w:sz w:val="28"/>
          <w:szCs w:val="28"/>
        </w:rPr>
        <w:t>更正后：落实政府采购政策需满足的资格要求：本项目专门面向中小微企业采购，供应商须满足《政府采购促进中小企业发展管理办法》</w:t>
      </w:r>
      <w:r>
        <w:rPr>
          <w:rFonts w:ascii="仿宋" w:hAnsi="仿宋" w:eastAsia="仿宋"/>
          <w:sz w:val="28"/>
          <w:szCs w:val="28"/>
        </w:rPr>
        <w:t>(</w:t>
      </w:r>
      <w:r>
        <w:rPr>
          <w:rFonts w:hint="eastAsia" w:ascii="仿宋" w:hAnsi="仿宋" w:eastAsia="仿宋"/>
          <w:sz w:val="28"/>
          <w:szCs w:val="28"/>
        </w:rPr>
        <w:t>财库〔</w:t>
      </w:r>
      <w:r>
        <w:rPr>
          <w:rFonts w:ascii="仿宋" w:hAnsi="仿宋" w:eastAsia="仿宋"/>
          <w:sz w:val="28"/>
          <w:szCs w:val="28"/>
        </w:rPr>
        <w:t>2020</w:t>
      </w:r>
      <w:r>
        <w:rPr>
          <w:rFonts w:hint="eastAsia" w:ascii="仿宋" w:hAnsi="仿宋" w:eastAsia="仿宋"/>
          <w:sz w:val="28"/>
          <w:szCs w:val="28"/>
        </w:rPr>
        <w:t>〕</w:t>
      </w:r>
      <w:r>
        <w:rPr>
          <w:rFonts w:ascii="仿宋" w:hAnsi="仿宋" w:eastAsia="仿宋"/>
          <w:sz w:val="28"/>
          <w:szCs w:val="28"/>
        </w:rPr>
        <w:t>46</w:t>
      </w:r>
      <w:r>
        <w:rPr>
          <w:rFonts w:hint="eastAsia" w:ascii="仿宋" w:hAnsi="仿宋" w:eastAsia="仿宋"/>
          <w:sz w:val="28"/>
          <w:szCs w:val="28"/>
        </w:rPr>
        <w:t>号</w:t>
      </w:r>
      <w:r>
        <w:rPr>
          <w:rFonts w:ascii="仿宋" w:hAnsi="仿宋" w:eastAsia="仿宋"/>
          <w:sz w:val="28"/>
          <w:szCs w:val="28"/>
        </w:rPr>
        <w:t>)</w:t>
      </w:r>
      <w:r>
        <w:rPr>
          <w:rFonts w:hint="eastAsia" w:ascii="仿宋" w:hAnsi="仿宋" w:eastAsia="仿宋"/>
          <w:sz w:val="28"/>
          <w:szCs w:val="28"/>
        </w:rPr>
        <w:t>第二条规定。根据《财政部、司法部关于政府采购支持监狱企业发展有关问题的通知》（财库</w:t>
      </w:r>
      <w:r>
        <w:rPr>
          <w:rFonts w:ascii="仿宋" w:hAnsi="仿宋" w:eastAsia="仿宋"/>
          <w:sz w:val="28"/>
          <w:szCs w:val="28"/>
        </w:rPr>
        <w:t>[2014]68</w:t>
      </w:r>
      <w:r>
        <w:rPr>
          <w:rFonts w:hint="eastAsia" w:ascii="仿宋" w:hAnsi="仿宋" w:eastAsia="仿宋"/>
          <w:sz w:val="28"/>
          <w:szCs w:val="28"/>
        </w:rPr>
        <w:t>号）及《关于促进残疾人就业政府采购政策的通知》（财库〔</w:t>
      </w:r>
      <w:r>
        <w:rPr>
          <w:rFonts w:ascii="仿宋" w:hAnsi="仿宋" w:eastAsia="仿宋"/>
          <w:sz w:val="28"/>
          <w:szCs w:val="28"/>
        </w:rPr>
        <w:t>2017</w:t>
      </w:r>
      <w:r>
        <w:rPr>
          <w:rFonts w:hint="eastAsia" w:ascii="仿宋" w:hAnsi="仿宋" w:eastAsia="仿宋"/>
          <w:sz w:val="28"/>
          <w:szCs w:val="28"/>
        </w:rPr>
        <w:t>〕</w:t>
      </w:r>
      <w:r>
        <w:rPr>
          <w:rFonts w:ascii="仿宋" w:hAnsi="仿宋" w:eastAsia="仿宋"/>
          <w:sz w:val="28"/>
          <w:szCs w:val="28"/>
        </w:rPr>
        <w:t>141</w:t>
      </w:r>
      <w:r>
        <w:rPr>
          <w:rFonts w:hint="eastAsia" w:ascii="仿宋" w:hAnsi="仿宋" w:eastAsia="仿宋"/>
          <w:sz w:val="28"/>
          <w:szCs w:val="28"/>
        </w:rPr>
        <w:t>号）规定，监狱企业、残疾人福利性单位视同小型、微型企业</w:t>
      </w:r>
    </w:p>
    <w:p>
      <w:pPr>
        <w:pStyle w:val="7"/>
        <w:ind w:firstLine="562"/>
        <w:rPr>
          <w:rFonts w:ascii="仿宋" w:hAnsi="仿宋" w:eastAsia="仿宋"/>
          <w:b/>
          <w:bCs/>
          <w:sz w:val="28"/>
          <w:szCs w:val="28"/>
        </w:rPr>
      </w:pPr>
      <w:r>
        <w:rPr>
          <w:rFonts w:hint="eastAsia" w:ascii="仿宋" w:hAnsi="仿宋" w:eastAsia="仿宋"/>
          <w:b/>
          <w:bCs/>
          <w:sz w:val="28"/>
          <w:szCs w:val="28"/>
        </w:rPr>
        <w:t>更正事项五：评审原则</w:t>
      </w:r>
    </w:p>
    <w:p>
      <w:pPr>
        <w:pStyle w:val="7"/>
        <w:ind w:firstLine="560"/>
        <w:rPr>
          <w:rFonts w:hint="eastAsia" w:ascii="仿宋" w:hAnsi="仿宋" w:eastAsia="仿宋"/>
          <w:sz w:val="28"/>
          <w:szCs w:val="28"/>
        </w:rPr>
      </w:pPr>
      <w:r>
        <w:rPr>
          <w:rFonts w:hint="eastAsia" w:ascii="仿宋" w:hAnsi="仿宋" w:eastAsia="仿宋"/>
          <w:sz w:val="28"/>
          <w:szCs w:val="28"/>
        </w:rPr>
        <w:t>更正内容：评审原则</w:t>
      </w:r>
    </w:p>
    <w:p>
      <w:pPr>
        <w:pStyle w:val="7"/>
        <w:ind w:firstLine="560"/>
        <w:rPr>
          <w:rFonts w:hint="eastAsia" w:ascii="仿宋" w:hAnsi="仿宋" w:eastAsia="仿宋"/>
          <w:sz w:val="28"/>
          <w:szCs w:val="28"/>
        </w:rPr>
      </w:pPr>
      <w:r>
        <w:rPr>
          <w:rFonts w:hint="eastAsia" w:ascii="仿宋" w:hAnsi="仿宋" w:eastAsia="仿宋"/>
          <w:sz w:val="28"/>
          <w:szCs w:val="28"/>
        </w:rPr>
        <w:t>更正前：磋商小组在对供应商进行资格性审查时，将对供应商企业股东及出资等信息进行查询。根据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pPr>
        <w:pStyle w:val="7"/>
        <w:ind w:firstLine="560"/>
        <w:rPr>
          <w:rFonts w:hint="eastAsia" w:ascii="仿宋" w:hAnsi="仿宋" w:eastAsia="仿宋"/>
          <w:sz w:val="28"/>
          <w:szCs w:val="28"/>
        </w:rPr>
      </w:pPr>
      <w:r>
        <w:rPr>
          <w:rFonts w:hint="eastAsia" w:ascii="仿宋" w:hAnsi="仿宋" w:eastAsia="仿宋"/>
          <w:sz w:val="28"/>
          <w:szCs w:val="28"/>
        </w:rPr>
        <w:t>更正后：磋商小组在对供应商进行资格性审查时，将对供应商企业股东及出资等信息进行查询。根据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。单位负责人为同一人或者在直接控股、管理关系的不同供应商组成联合体投标的情形除外。</w:t>
      </w:r>
    </w:p>
    <w:p>
      <w:pPr>
        <w:pStyle w:val="7"/>
        <w:ind w:firstLine="560"/>
        <w:rPr>
          <w:rFonts w:hint="eastAsia" w:ascii="仿宋" w:hAnsi="仿宋" w:eastAsia="仿宋"/>
          <w:b/>
          <w:bCs/>
          <w:sz w:val="28"/>
          <w:szCs w:val="28"/>
        </w:rPr>
      </w:pPr>
      <w:r>
        <w:rPr>
          <w:rFonts w:hint="eastAsia" w:ascii="仿宋" w:hAnsi="仿宋" w:eastAsia="仿宋"/>
          <w:b/>
          <w:bCs/>
          <w:sz w:val="28"/>
          <w:szCs w:val="28"/>
        </w:rPr>
        <w:t>更正事项五：评审办法</w:t>
      </w:r>
    </w:p>
    <w:p>
      <w:pPr>
        <w:pStyle w:val="7"/>
        <w:ind w:firstLine="560"/>
        <w:rPr>
          <w:rFonts w:hint="eastAsia" w:ascii="仿宋" w:hAnsi="仿宋" w:eastAsia="仿宋"/>
          <w:sz w:val="28"/>
          <w:szCs w:val="28"/>
        </w:rPr>
      </w:pPr>
      <w:r>
        <w:rPr>
          <w:rFonts w:hint="eastAsia" w:ascii="仿宋" w:hAnsi="仿宋" w:eastAsia="仿宋"/>
          <w:sz w:val="28"/>
          <w:szCs w:val="28"/>
        </w:rPr>
        <w:t>更正内容：业绩分</w:t>
      </w:r>
    </w:p>
    <w:p>
      <w:pPr>
        <w:pStyle w:val="7"/>
        <w:ind w:firstLine="560"/>
        <w:rPr>
          <w:rFonts w:hint="eastAsia" w:ascii="仿宋" w:hAnsi="仿宋" w:eastAsia="仿宋"/>
          <w:sz w:val="28"/>
          <w:szCs w:val="28"/>
        </w:rPr>
      </w:pPr>
      <w:r>
        <w:rPr>
          <w:rFonts w:hint="eastAsia" w:ascii="仿宋" w:hAnsi="仿宋" w:eastAsia="仿宋"/>
          <w:sz w:val="28"/>
          <w:szCs w:val="28"/>
        </w:rPr>
        <w:t>更正前：供应商2022年1月1日以来完成的类似项目业绩，</w:t>
      </w:r>
      <w:bookmarkStart w:id="27" w:name="_GoBack"/>
      <w:bookmarkEnd w:id="27"/>
      <w:r>
        <w:rPr>
          <w:rFonts w:hint="eastAsia" w:ascii="仿宋" w:hAnsi="仿宋" w:eastAsia="仿宋"/>
          <w:sz w:val="28"/>
          <w:szCs w:val="28"/>
        </w:rPr>
        <w:t>每提供一个得1分，满分5分。以中标、成交通知书或签订的合同为准。</w:t>
      </w:r>
    </w:p>
    <w:p>
      <w:pPr>
        <w:pStyle w:val="7"/>
        <w:ind w:firstLine="560"/>
        <w:rPr>
          <w:rFonts w:hint="eastAsia" w:ascii="仿宋" w:hAnsi="仿宋" w:eastAsia="仿宋"/>
          <w:sz w:val="28"/>
          <w:szCs w:val="28"/>
        </w:rPr>
      </w:pPr>
      <w:r>
        <w:rPr>
          <w:rFonts w:hint="eastAsia" w:ascii="仿宋" w:hAnsi="仿宋" w:eastAsia="仿宋"/>
          <w:sz w:val="28"/>
          <w:szCs w:val="28"/>
        </w:rPr>
        <w:t>更正后: 供应商2022年1月1日以来完成的类似项目业绩，每提供一个得5分，满分5分。以中标、成交通知书或签订的合同为准。</w:t>
      </w:r>
    </w:p>
    <w:p>
      <w:pPr>
        <w:pStyle w:val="7"/>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更正日期：</w:t>
      </w:r>
      <w:r>
        <w:rPr>
          <w:rFonts w:ascii="仿宋" w:hAnsi="仿宋" w:eastAsia="仿宋"/>
          <w:sz w:val="28"/>
          <w:szCs w:val="28"/>
        </w:rPr>
        <w:t>2025</w:t>
      </w:r>
      <w:r>
        <w:rPr>
          <w:rFonts w:hint="eastAsia" w:ascii="仿宋" w:hAnsi="仿宋" w:eastAsia="仿宋"/>
          <w:sz w:val="28"/>
          <w:szCs w:val="28"/>
        </w:rPr>
        <w:t>年</w:t>
      </w:r>
      <w:r>
        <w:rPr>
          <w:rFonts w:ascii="仿宋" w:hAnsi="仿宋" w:eastAsia="仿宋"/>
          <w:sz w:val="28"/>
          <w:szCs w:val="28"/>
        </w:rPr>
        <w:t>4</w:t>
      </w:r>
      <w:r>
        <w:rPr>
          <w:rFonts w:hint="eastAsia" w:ascii="仿宋" w:hAnsi="仿宋" w:eastAsia="仿宋"/>
          <w:sz w:val="28"/>
          <w:szCs w:val="28"/>
        </w:rPr>
        <w:t>月</w:t>
      </w:r>
      <w:r>
        <w:rPr>
          <w:rFonts w:hint="eastAsia" w:ascii="仿宋" w:hAnsi="仿宋" w:eastAsia="仿宋"/>
          <w:sz w:val="28"/>
          <w:szCs w:val="28"/>
          <w:lang w:val="en-US" w:eastAsia="zh-CN"/>
        </w:rPr>
        <w:t>1</w:t>
      </w:r>
      <w:r>
        <w:rPr>
          <w:rFonts w:ascii="仿宋" w:hAnsi="仿宋" w:eastAsia="仿宋"/>
          <w:sz w:val="28"/>
          <w:szCs w:val="28"/>
        </w:rPr>
        <w:t>8</w:t>
      </w:r>
      <w:r>
        <w:rPr>
          <w:rFonts w:hint="eastAsia" w:ascii="仿宋" w:hAnsi="仿宋" w:eastAsia="仿宋"/>
          <w:sz w:val="28"/>
          <w:szCs w:val="28"/>
        </w:rPr>
        <w:t>日</w:t>
      </w:r>
    </w:p>
    <w:p>
      <w:pPr>
        <w:ind w:firstLine="560" w:firstLineChars="200"/>
        <w:rPr>
          <w:rFonts w:ascii="仿宋" w:hAnsi="仿宋" w:eastAsia="仿宋"/>
          <w:sz w:val="28"/>
          <w:szCs w:val="28"/>
        </w:rPr>
      </w:pPr>
      <w:r>
        <w:rPr>
          <w:rFonts w:hint="eastAsia" w:ascii="仿宋" w:hAnsi="仿宋" w:eastAsia="仿宋"/>
          <w:sz w:val="28"/>
          <w:szCs w:val="28"/>
        </w:rPr>
        <w:t>三、其他补充事宜</w:t>
      </w:r>
      <w:bookmarkEnd w:id="9"/>
      <w:bookmarkEnd w:id="10"/>
      <w:r>
        <w:rPr>
          <w:rFonts w:hint="eastAsia" w:ascii="仿宋" w:hAnsi="仿宋" w:eastAsia="仿宋"/>
          <w:sz w:val="28"/>
          <w:szCs w:val="28"/>
        </w:rPr>
        <w:t>：无。</w:t>
      </w:r>
    </w:p>
    <w:p>
      <w:pPr>
        <w:ind w:firstLine="560" w:firstLineChars="200"/>
        <w:rPr>
          <w:rFonts w:ascii="仿宋" w:hAnsi="仿宋" w:eastAsia="仿宋"/>
          <w:sz w:val="28"/>
          <w:szCs w:val="28"/>
        </w:rPr>
      </w:pPr>
      <w:bookmarkStart w:id="11" w:name="_Toc35393817"/>
      <w:bookmarkStart w:id="12" w:name="_Toc28359029"/>
      <w:bookmarkStart w:id="13" w:name="_Toc28359106"/>
      <w:bookmarkStart w:id="14" w:name="_Toc35393648"/>
      <w:r>
        <w:rPr>
          <w:rFonts w:hint="eastAsia" w:ascii="仿宋" w:hAnsi="仿宋" w:eastAsia="仿宋"/>
          <w:sz w:val="28"/>
          <w:szCs w:val="28"/>
        </w:rPr>
        <w:t>四、凡对本次公告内容提出询问，请按以下方式联系。</w:t>
      </w:r>
      <w:bookmarkEnd w:id="11"/>
      <w:bookmarkEnd w:id="12"/>
      <w:bookmarkEnd w:id="13"/>
      <w:bookmarkEnd w:id="14"/>
    </w:p>
    <w:p>
      <w:pPr>
        <w:ind w:firstLine="560" w:firstLineChars="200"/>
        <w:rPr>
          <w:rFonts w:ascii="仿宋" w:hAnsi="仿宋" w:eastAsia="仿宋"/>
          <w:sz w:val="28"/>
          <w:szCs w:val="28"/>
        </w:rPr>
      </w:pPr>
      <w:bookmarkStart w:id="15" w:name="_Toc35393649"/>
      <w:bookmarkStart w:id="16" w:name="_Toc28359107"/>
      <w:bookmarkStart w:id="17" w:name="_Toc28359030"/>
      <w:bookmarkStart w:id="18" w:name="_Toc35393818"/>
      <w:r>
        <w:rPr>
          <w:rFonts w:ascii="仿宋" w:hAnsi="仿宋" w:eastAsia="仿宋"/>
          <w:sz w:val="28"/>
          <w:szCs w:val="28"/>
        </w:rPr>
        <w:t>1.</w:t>
      </w:r>
      <w:r>
        <w:rPr>
          <w:rFonts w:hint="eastAsia" w:ascii="仿宋" w:hAnsi="仿宋" w:eastAsia="仿宋"/>
          <w:sz w:val="28"/>
          <w:szCs w:val="28"/>
        </w:rPr>
        <w:t>采购人信息</w:t>
      </w:r>
      <w:bookmarkEnd w:id="15"/>
      <w:bookmarkEnd w:id="16"/>
      <w:bookmarkEnd w:id="17"/>
      <w:bookmarkEnd w:id="18"/>
    </w:p>
    <w:p>
      <w:pPr>
        <w:ind w:firstLine="560" w:firstLineChars="200"/>
        <w:rPr>
          <w:rFonts w:ascii="仿宋" w:hAnsi="仿宋" w:eastAsia="仿宋"/>
          <w:sz w:val="28"/>
          <w:szCs w:val="28"/>
        </w:rPr>
      </w:pPr>
      <w:r>
        <w:rPr>
          <w:rFonts w:hint="eastAsia" w:ascii="仿宋" w:hAnsi="仿宋" w:eastAsia="仿宋"/>
          <w:sz w:val="28"/>
          <w:szCs w:val="28"/>
        </w:rPr>
        <w:t>名</w:t>
      </w:r>
      <w:r>
        <w:rPr>
          <w:rFonts w:ascii="仿宋" w:hAnsi="仿宋" w:eastAsia="仿宋"/>
          <w:sz w:val="28"/>
          <w:szCs w:val="28"/>
        </w:rPr>
        <w:t xml:space="preserve">    </w:t>
      </w:r>
      <w:r>
        <w:rPr>
          <w:rFonts w:hint="eastAsia" w:ascii="仿宋" w:hAnsi="仿宋" w:eastAsia="仿宋"/>
          <w:sz w:val="28"/>
          <w:szCs w:val="28"/>
        </w:rPr>
        <w:t>称：桂林市雁山区大埠乡人民政府</w:t>
      </w:r>
    </w:p>
    <w:p>
      <w:pPr>
        <w:ind w:firstLine="560" w:firstLineChars="200"/>
        <w:rPr>
          <w:rFonts w:ascii="仿宋" w:hAnsi="仿宋" w:eastAsia="仿宋"/>
          <w:sz w:val="28"/>
          <w:szCs w:val="28"/>
        </w:rPr>
      </w:pPr>
      <w:r>
        <w:rPr>
          <w:rFonts w:hint="eastAsia" w:ascii="仿宋" w:hAnsi="仿宋" w:eastAsia="仿宋"/>
          <w:sz w:val="28"/>
          <w:szCs w:val="28"/>
        </w:rPr>
        <w:t>地</w:t>
      </w:r>
      <w:r>
        <w:rPr>
          <w:rFonts w:ascii="仿宋" w:hAnsi="仿宋" w:eastAsia="仿宋"/>
          <w:sz w:val="28"/>
          <w:szCs w:val="28"/>
        </w:rPr>
        <w:t xml:space="preserve">    </w:t>
      </w:r>
      <w:r>
        <w:rPr>
          <w:rFonts w:hint="eastAsia" w:ascii="仿宋" w:hAnsi="仿宋" w:eastAsia="仿宋"/>
          <w:sz w:val="28"/>
          <w:szCs w:val="28"/>
        </w:rPr>
        <w:t>址：</w:t>
      </w:r>
      <w:bookmarkStart w:id="19" w:name="_Toc35393819"/>
      <w:bookmarkStart w:id="20" w:name="_Toc28359031"/>
      <w:bookmarkStart w:id="21" w:name="_Toc35393650"/>
      <w:bookmarkStart w:id="22" w:name="_Toc28359108"/>
      <w:r>
        <w:rPr>
          <w:rFonts w:ascii="仿宋" w:hAnsi="仿宋" w:eastAsia="仿宋"/>
          <w:sz w:val="28"/>
          <w:szCs w:val="28"/>
        </w:rPr>
        <w:t xml:space="preserve"> </w:t>
      </w:r>
      <w:r>
        <w:rPr>
          <w:rFonts w:hint="eastAsia" w:ascii="仿宋" w:hAnsi="仿宋" w:eastAsia="仿宋"/>
          <w:sz w:val="28"/>
          <w:szCs w:val="28"/>
        </w:rPr>
        <w:t>桂林市雁山区大雁路</w:t>
      </w:r>
      <w:r>
        <w:rPr>
          <w:rFonts w:ascii="仿宋" w:hAnsi="仿宋" w:eastAsia="仿宋"/>
          <w:sz w:val="28"/>
          <w:szCs w:val="28"/>
        </w:rPr>
        <w:t>69</w:t>
      </w:r>
      <w:r>
        <w:rPr>
          <w:rFonts w:hint="eastAsia" w:ascii="仿宋" w:hAnsi="仿宋" w:eastAsia="仿宋"/>
          <w:sz w:val="28"/>
          <w:szCs w:val="28"/>
        </w:rPr>
        <w:t>号</w:t>
      </w:r>
    </w:p>
    <w:p>
      <w:pPr>
        <w:ind w:firstLine="560" w:firstLineChars="200"/>
        <w:rPr>
          <w:rFonts w:ascii="仿宋" w:hAnsi="仿宋" w:eastAsia="仿宋"/>
          <w:sz w:val="28"/>
          <w:szCs w:val="28"/>
        </w:rPr>
      </w:pPr>
      <w:r>
        <w:rPr>
          <w:rFonts w:hint="eastAsia" w:ascii="仿宋" w:hAnsi="仿宋" w:eastAsia="仿宋"/>
          <w:sz w:val="28"/>
          <w:szCs w:val="28"/>
        </w:rPr>
        <w:t>项目联系人：莫雅思</w:t>
      </w:r>
      <w:r>
        <w:rPr>
          <w:rFonts w:ascii="仿宋" w:hAnsi="仿宋" w:eastAsia="仿宋"/>
          <w:sz w:val="28"/>
          <w:szCs w:val="28"/>
        </w:rPr>
        <w:t xml:space="preserve">   </w:t>
      </w:r>
    </w:p>
    <w:p>
      <w:pPr>
        <w:pStyle w:val="4"/>
        <w:spacing w:line="360" w:lineRule="auto"/>
        <w:ind w:firstLine="560" w:firstLineChars="200"/>
        <w:rPr>
          <w:rFonts w:ascii="仿宋" w:hAnsi="仿宋" w:eastAsia="仿宋" w:cs="Times New Roman"/>
          <w:b w:val="0"/>
          <w:bCs w:val="0"/>
          <w:sz w:val="28"/>
          <w:szCs w:val="28"/>
        </w:rPr>
      </w:pPr>
      <w:r>
        <w:rPr>
          <w:rFonts w:hint="eastAsia" w:ascii="仿宋" w:hAnsi="仿宋" w:eastAsia="仿宋" w:cs="Times New Roman"/>
          <w:b w:val="0"/>
          <w:bCs w:val="0"/>
          <w:sz w:val="28"/>
          <w:szCs w:val="28"/>
        </w:rPr>
        <w:t>项目联系方式：</w:t>
      </w:r>
      <w:r>
        <w:rPr>
          <w:rFonts w:ascii="仿宋" w:hAnsi="仿宋" w:eastAsia="仿宋" w:cs="Times New Roman"/>
          <w:b w:val="0"/>
          <w:bCs w:val="0"/>
          <w:sz w:val="28"/>
          <w:szCs w:val="28"/>
        </w:rPr>
        <w:t>0773-3860262</w:t>
      </w:r>
    </w:p>
    <w:p>
      <w:pPr>
        <w:pStyle w:val="4"/>
        <w:spacing w:line="360" w:lineRule="auto"/>
        <w:ind w:firstLine="560" w:firstLineChars="200"/>
        <w:rPr>
          <w:rFonts w:ascii="仿宋" w:hAnsi="仿宋" w:eastAsia="仿宋" w:cs="宋体"/>
          <w:b w:val="0"/>
          <w:sz w:val="28"/>
          <w:szCs w:val="28"/>
        </w:rPr>
      </w:pPr>
      <w:r>
        <w:rPr>
          <w:rFonts w:ascii="仿宋" w:hAnsi="仿宋" w:eastAsia="仿宋" w:cs="宋体"/>
          <w:b w:val="0"/>
          <w:sz w:val="28"/>
          <w:szCs w:val="28"/>
        </w:rPr>
        <w:t>2</w:t>
      </w:r>
      <w:r>
        <w:rPr>
          <w:rFonts w:hint="eastAsia" w:ascii="仿宋" w:hAnsi="仿宋" w:eastAsia="仿宋" w:cs="宋体"/>
          <w:b w:val="0"/>
          <w:sz w:val="28"/>
          <w:szCs w:val="28"/>
        </w:rPr>
        <w:t>采购代理机构信息</w:t>
      </w:r>
      <w:bookmarkEnd w:id="19"/>
      <w:bookmarkEnd w:id="20"/>
      <w:bookmarkEnd w:id="21"/>
      <w:bookmarkEnd w:id="22"/>
    </w:p>
    <w:p>
      <w:pPr>
        <w:ind w:firstLine="560" w:firstLineChars="200"/>
        <w:rPr>
          <w:rFonts w:ascii="仿宋" w:hAnsi="仿宋" w:eastAsia="仿宋"/>
          <w:sz w:val="28"/>
          <w:szCs w:val="28"/>
        </w:rPr>
      </w:pPr>
      <w:r>
        <w:rPr>
          <w:rFonts w:hint="eastAsia" w:ascii="仿宋" w:hAnsi="仿宋" w:eastAsia="仿宋"/>
          <w:sz w:val="28"/>
          <w:szCs w:val="28"/>
        </w:rPr>
        <w:t>名</w:t>
      </w:r>
      <w:r>
        <w:rPr>
          <w:rFonts w:ascii="仿宋" w:hAnsi="仿宋" w:eastAsia="仿宋"/>
          <w:sz w:val="28"/>
          <w:szCs w:val="28"/>
        </w:rPr>
        <w:t xml:space="preserve">    </w:t>
      </w:r>
      <w:r>
        <w:rPr>
          <w:rFonts w:hint="eastAsia" w:ascii="仿宋" w:hAnsi="仿宋" w:eastAsia="仿宋"/>
          <w:sz w:val="28"/>
          <w:szCs w:val="28"/>
        </w:rPr>
        <w:t>称：广西金立达工程管理有限公司</w:t>
      </w:r>
    </w:p>
    <w:p>
      <w:pPr>
        <w:ind w:firstLine="560" w:firstLineChars="200"/>
        <w:rPr>
          <w:rFonts w:ascii="仿宋" w:hAnsi="仿宋" w:eastAsia="仿宋"/>
          <w:sz w:val="28"/>
          <w:szCs w:val="28"/>
        </w:rPr>
      </w:pPr>
      <w:r>
        <w:rPr>
          <w:rFonts w:hint="eastAsia" w:ascii="仿宋" w:hAnsi="仿宋" w:eastAsia="仿宋"/>
          <w:sz w:val="28"/>
          <w:szCs w:val="28"/>
        </w:rPr>
        <w:t>地</w:t>
      </w:r>
      <w:r>
        <w:rPr>
          <w:rFonts w:ascii="仿宋" w:hAnsi="仿宋" w:eastAsia="仿宋"/>
          <w:sz w:val="28"/>
          <w:szCs w:val="28"/>
        </w:rPr>
        <w:t xml:space="preserve">    </w:t>
      </w:r>
      <w:r>
        <w:rPr>
          <w:rFonts w:hint="eastAsia" w:ascii="仿宋" w:hAnsi="仿宋" w:eastAsia="仿宋"/>
          <w:sz w:val="28"/>
          <w:szCs w:val="28"/>
        </w:rPr>
        <w:t>址：桂林市临桂区汇金时代广场</w:t>
      </w:r>
      <w:r>
        <w:rPr>
          <w:rFonts w:ascii="仿宋" w:hAnsi="仿宋" w:eastAsia="仿宋"/>
          <w:sz w:val="28"/>
          <w:szCs w:val="28"/>
        </w:rPr>
        <w:t>34</w:t>
      </w:r>
      <w:r>
        <w:rPr>
          <w:rFonts w:hint="eastAsia" w:ascii="仿宋" w:hAnsi="仿宋" w:eastAsia="仿宋"/>
          <w:sz w:val="28"/>
          <w:szCs w:val="28"/>
        </w:rPr>
        <w:t>层</w:t>
      </w:r>
    </w:p>
    <w:p>
      <w:pPr>
        <w:ind w:firstLine="560" w:firstLineChars="200"/>
        <w:rPr>
          <w:rFonts w:ascii="仿宋" w:hAnsi="仿宋" w:eastAsia="仿宋"/>
          <w:sz w:val="28"/>
          <w:szCs w:val="28"/>
        </w:rPr>
      </w:pPr>
      <w:r>
        <w:rPr>
          <w:rFonts w:hint="eastAsia" w:ascii="仿宋" w:hAnsi="仿宋" w:eastAsia="仿宋"/>
          <w:sz w:val="28"/>
          <w:szCs w:val="28"/>
        </w:rPr>
        <w:t>联系方式：</w:t>
      </w:r>
      <w:bookmarkStart w:id="23" w:name="_Toc28359109"/>
      <w:bookmarkStart w:id="24" w:name="_Toc28359032"/>
      <w:r>
        <w:rPr>
          <w:rFonts w:hint="eastAsia" w:ascii="仿宋" w:hAnsi="仿宋" w:eastAsia="仿宋"/>
          <w:sz w:val="28"/>
          <w:szCs w:val="28"/>
        </w:rPr>
        <w:t>秦工</w:t>
      </w:r>
      <w:r>
        <w:rPr>
          <w:rFonts w:ascii="仿宋" w:hAnsi="仿宋" w:eastAsia="仿宋"/>
          <w:sz w:val="28"/>
          <w:szCs w:val="28"/>
        </w:rPr>
        <w:t xml:space="preserve">     0773</w:t>
      </w:r>
      <w:r>
        <w:rPr>
          <w:rFonts w:hint="eastAsia" w:ascii="仿宋" w:hAnsi="仿宋" w:eastAsia="仿宋"/>
          <w:sz w:val="28"/>
          <w:szCs w:val="28"/>
        </w:rPr>
        <w:t>－</w:t>
      </w:r>
      <w:r>
        <w:rPr>
          <w:rFonts w:ascii="仿宋" w:hAnsi="仿宋" w:eastAsia="仿宋"/>
          <w:sz w:val="28"/>
          <w:szCs w:val="28"/>
        </w:rPr>
        <w:t>3569377</w:t>
      </w:r>
    </w:p>
    <w:p>
      <w:pPr>
        <w:pStyle w:val="4"/>
        <w:numPr>
          <w:ilvl w:val="0"/>
          <w:numId w:val="1"/>
        </w:numPr>
        <w:spacing w:line="360" w:lineRule="auto"/>
        <w:ind w:left="-67" w:leftChars="-32" w:firstLine="560" w:firstLineChars="200"/>
        <w:rPr>
          <w:rFonts w:ascii="仿宋" w:hAnsi="仿宋" w:eastAsia="仿宋" w:cs="宋体"/>
          <w:b w:val="0"/>
          <w:sz w:val="28"/>
          <w:szCs w:val="28"/>
        </w:rPr>
      </w:pPr>
      <w:bookmarkStart w:id="25" w:name="_Toc35393820"/>
      <w:bookmarkStart w:id="26" w:name="_Toc35393651"/>
      <w:r>
        <w:rPr>
          <w:rFonts w:hint="eastAsia" w:ascii="仿宋" w:hAnsi="仿宋" w:eastAsia="仿宋" w:cs="宋体"/>
          <w:b w:val="0"/>
          <w:sz w:val="28"/>
          <w:szCs w:val="28"/>
        </w:rPr>
        <w:t>项目联系方式</w:t>
      </w:r>
      <w:bookmarkEnd w:id="23"/>
      <w:bookmarkEnd w:id="24"/>
      <w:bookmarkEnd w:id="25"/>
      <w:bookmarkEnd w:id="26"/>
    </w:p>
    <w:p>
      <w:pPr>
        <w:pStyle w:val="4"/>
        <w:numPr>
          <w:ilvl w:val="0"/>
          <w:numId w:val="1"/>
        </w:numPr>
        <w:spacing w:line="360" w:lineRule="auto"/>
        <w:ind w:left="-67" w:leftChars="-32" w:firstLine="560" w:firstLineChars="200"/>
        <w:rPr>
          <w:rFonts w:ascii="仿宋" w:hAnsi="仿宋" w:eastAsia="仿宋" w:cs="Times New Roman"/>
          <w:b w:val="0"/>
          <w:bCs w:val="0"/>
          <w:sz w:val="28"/>
          <w:szCs w:val="28"/>
        </w:rPr>
      </w:pPr>
      <w:r>
        <w:rPr>
          <w:rFonts w:hint="eastAsia" w:ascii="仿宋" w:hAnsi="仿宋" w:eastAsia="仿宋" w:cs="Times New Roman"/>
          <w:b w:val="0"/>
          <w:bCs w:val="0"/>
          <w:sz w:val="28"/>
          <w:szCs w:val="28"/>
        </w:rPr>
        <w:t>项目联系人：秦工</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电　　</w:t>
      </w:r>
      <w:r>
        <w:rPr>
          <w:rFonts w:ascii="仿宋" w:hAnsi="仿宋" w:eastAsia="仿宋"/>
          <w:sz w:val="28"/>
          <w:szCs w:val="28"/>
        </w:rPr>
        <w:t xml:space="preserve"> </w:t>
      </w:r>
      <w:r>
        <w:rPr>
          <w:rFonts w:hint="eastAsia" w:ascii="仿宋" w:hAnsi="仿宋" w:eastAsia="仿宋"/>
          <w:sz w:val="28"/>
          <w:szCs w:val="28"/>
        </w:rPr>
        <w:t>话：</w:t>
      </w:r>
      <w:r>
        <w:rPr>
          <w:rFonts w:ascii="仿宋" w:hAnsi="仿宋" w:eastAsia="仿宋"/>
          <w:sz w:val="28"/>
          <w:szCs w:val="28"/>
        </w:rPr>
        <w:t>0773</w:t>
      </w:r>
      <w:r>
        <w:rPr>
          <w:rFonts w:hint="eastAsia" w:ascii="仿宋" w:hAnsi="仿宋" w:eastAsia="仿宋"/>
          <w:sz w:val="28"/>
          <w:szCs w:val="28"/>
        </w:rPr>
        <w:t>－</w:t>
      </w:r>
      <w:r>
        <w:rPr>
          <w:rFonts w:ascii="仿宋" w:hAnsi="仿宋" w:eastAsia="仿宋"/>
          <w:sz w:val="28"/>
          <w:szCs w:val="28"/>
        </w:rPr>
        <w:t>3569377</w:t>
      </w:r>
    </w:p>
    <w:p/>
    <w:p>
      <w:pPr>
        <w:pStyle w:val="30"/>
      </w:pPr>
    </w:p>
    <w:p>
      <w:pPr>
        <w:pStyle w:val="30"/>
      </w:pPr>
    </w:p>
    <w:p>
      <w:pPr>
        <w:pStyle w:val="30"/>
      </w:pPr>
    </w:p>
    <w:p>
      <w:pPr>
        <w:pStyle w:val="30"/>
        <w:jc w:val="right"/>
        <w:rPr>
          <w:rFonts w:ascii="仿宋" w:hAnsi="仿宋" w:eastAsia="仿宋"/>
          <w:kern w:val="2"/>
          <w:sz w:val="28"/>
          <w:szCs w:val="28"/>
        </w:rPr>
      </w:pPr>
      <w:r>
        <w:rPr>
          <w:rFonts w:hint="eastAsia" w:ascii="仿宋" w:hAnsi="仿宋" w:eastAsia="仿宋"/>
          <w:kern w:val="2"/>
          <w:sz w:val="28"/>
          <w:szCs w:val="28"/>
        </w:rPr>
        <w:t>广西金立达工程管理有限公司</w:t>
      </w:r>
    </w:p>
    <w:p>
      <w:pPr>
        <w:pStyle w:val="30"/>
        <w:jc w:val="right"/>
        <w:rPr>
          <w:rFonts w:ascii="仿宋" w:hAnsi="仿宋" w:eastAsia="仿宋"/>
          <w:kern w:val="2"/>
          <w:sz w:val="28"/>
          <w:szCs w:val="28"/>
        </w:rPr>
      </w:pPr>
      <w:r>
        <w:rPr>
          <w:rFonts w:ascii="仿宋" w:hAnsi="仿宋" w:eastAsia="仿宋"/>
          <w:kern w:val="2"/>
          <w:sz w:val="28"/>
          <w:szCs w:val="28"/>
        </w:rPr>
        <w:t>2025</w:t>
      </w:r>
      <w:r>
        <w:rPr>
          <w:rFonts w:hint="eastAsia" w:ascii="仿宋" w:hAnsi="仿宋" w:eastAsia="仿宋"/>
          <w:kern w:val="2"/>
          <w:sz w:val="28"/>
          <w:szCs w:val="28"/>
        </w:rPr>
        <w:t>年</w:t>
      </w:r>
      <w:r>
        <w:rPr>
          <w:rFonts w:ascii="仿宋" w:hAnsi="仿宋" w:eastAsia="仿宋"/>
          <w:kern w:val="2"/>
          <w:sz w:val="28"/>
          <w:szCs w:val="28"/>
        </w:rPr>
        <w:t>4</w:t>
      </w:r>
      <w:r>
        <w:rPr>
          <w:rFonts w:hint="eastAsia" w:ascii="仿宋" w:hAnsi="仿宋" w:eastAsia="仿宋"/>
          <w:kern w:val="2"/>
          <w:sz w:val="28"/>
          <w:szCs w:val="28"/>
        </w:rPr>
        <w:t>月</w:t>
      </w:r>
      <w:r>
        <w:rPr>
          <w:rFonts w:ascii="仿宋" w:hAnsi="仿宋" w:eastAsia="仿宋"/>
          <w:kern w:val="2"/>
          <w:sz w:val="28"/>
          <w:szCs w:val="28"/>
        </w:rPr>
        <w:t>18</w:t>
      </w:r>
      <w:r>
        <w:rPr>
          <w:rFonts w:hint="eastAsia" w:ascii="仿宋" w:hAnsi="仿宋" w:eastAsia="仿宋"/>
          <w:kern w:val="2"/>
          <w:sz w:val="28"/>
          <w:szCs w:val="28"/>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933BDA"/>
    <w:multiLevelType w:val="singleLevel"/>
    <w:tmpl w:val="ED933BDA"/>
    <w:lvl w:ilvl="0" w:tentative="0">
      <w:start w:val="3"/>
      <w:numFmt w:val="decimal"/>
      <w:lvlText w:val="%1."/>
      <w:lvlJc w:val="left"/>
      <w:pPr>
        <w:tabs>
          <w:tab w:val="left" w:pos="312"/>
        </w:tabs>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EyYzVjZmJmMTdmYWYyMWJhNDZiNWZjMzJmNjM0YTIifQ=="/>
  </w:docVars>
  <w:rsids>
    <w:rsidRoot w:val="5C5F096B"/>
    <w:rsid w:val="00272D04"/>
    <w:rsid w:val="003D596F"/>
    <w:rsid w:val="00995847"/>
    <w:rsid w:val="00A65BCD"/>
    <w:rsid w:val="00B27F6A"/>
    <w:rsid w:val="00B36B4D"/>
    <w:rsid w:val="00E76F27"/>
    <w:rsid w:val="03521664"/>
    <w:rsid w:val="041928D5"/>
    <w:rsid w:val="0A0C3321"/>
    <w:rsid w:val="0AAB4A3A"/>
    <w:rsid w:val="0DC7755F"/>
    <w:rsid w:val="12026AEA"/>
    <w:rsid w:val="15905973"/>
    <w:rsid w:val="17C53E69"/>
    <w:rsid w:val="18BD1C8B"/>
    <w:rsid w:val="1A881009"/>
    <w:rsid w:val="1AF36045"/>
    <w:rsid w:val="1D2D0916"/>
    <w:rsid w:val="217B3074"/>
    <w:rsid w:val="269404CF"/>
    <w:rsid w:val="276F7B85"/>
    <w:rsid w:val="278B1B1F"/>
    <w:rsid w:val="288D39BF"/>
    <w:rsid w:val="2D307DF0"/>
    <w:rsid w:val="2FC04829"/>
    <w:rsid w:val="318D08B5"/>
    <w:rsid w:val="33F00D0E"/>
    <w:rsid w:val="3C4512F0"/>
    <w:rsid w:val="3CBC0226"/>
    <w:rsid w:val="3F00274D"/>
    <w:rsid w:val="409316BE"/>
    <w:rsid w:val="418A27A2"/>
    <w:rsid w:val="44882599"/>
    <w:rsid w:val="448F28D2"/>
    <w:rsid w:val="45F9662A"/>
    <w:rsid w:val="4C60689E"/>
    <w:rsid w:val="4E7E4565"/>
    <w:rsid w:val="507D0ECF"/>
    <w:rsid w:val="52CA29FF"/>
    <w:rsid w:val="55551CDC"/>
    <w:rsid w:val="57CF28B2"/>
    <w:rsid w:val="58AE78E0"/>
    <w:rsid w:val="5A69294C"/>
    <w:rsid w:val="5B633E8B"/>
    <w:rsid w:val="5C083210"/>
    <w:rsid w:val="5C5F096B"/>
    <w:rsid w:val="5CAE45CA"/>
    <w:rsid w:val="5CDF0C14"/>
    <w:rsid w:val="6284416A"/>
    <w:rsid w:val="634448CC"/>
    <w:rsid w:val="644A1BF1"/>
    <w:rsid w:val="6519124C"/>
    <w:rsid w:val="679270A3"/>
    <w:rsid w:val="6A220F1A"/>
    <w:rsid w:val="6B391A6F"/>
    <w:rsid w:val="6B6B079C"/>
    <w:rsid w:val="6E5673E4"/>
    <w:rsid w:val="73007857"/>
    <w:rsid w:val="7366490A"/>
    <w:rsid w:val="73FF6F58"/>
    <w:rsid w:val="754612FF"/>
    <w:rsid w:val="77E303D5"/>
    <w:rsid w:val="780A5B55"/>
    <w:rsid w:val="79990382"/>
    <w:rsid w:val="7B02692A"/>
    <w:rsid w:val="7DB167FE"/>
    <w:rsid w:val="7DEA420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99"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1"/>
    <w:qFormat/>
    <w:uiPriority w:val="99"/>
    <w:pPr>
      <w:keepNext/>
      <w:keepLines/>
      <w:spacing w:before="260" w:after="260" w:line="415" w:lineRule="auto"/>
      <w:outlineLvl w:val="1"/>
    </w:pPr>
    <w:rPr>
      <w:rFonts w:ascii="Arial" w:hAnsi="Arial" w:eastAsia="黑体" w:cs="Arial"/>
      <w:b/>
      <w:bCs/>
      <w:sz w:val="32"/>
      <w:szCs w:val="32"/>
    </w:rPr>
  </w:style>
  <w:style w:type="paragraph" w:styleId="5">
    <w:name w:val="heading 4"/>
    <w:basedOn w:val="1"/>
    <w:next w:val="1"/>
    <w:link w:val="22"/>
    <w:qFormat/>
    <w:uiPriority w:val="99"/>
    <w:pPr>
      <w:keepNext/>
      <w:keepLines/>
      <w:widowControl/>
      <w:spacing w:before="200" w:line="276" w:lineRule="auto"/>
      <w:jc w:val="left"/>
      <w:outlineLvl w:val="3"/>
    </w:pPr>
    <w:rPr>
      <w:rFonts w:ascii="Calibri Light" w:hAnsi="Calibri Light"/>
      <w:b/>
      <w:bCs/>
      <w:iCs/>
      <w:szCs w:val="22"/>
    </w:rPr>
  </w:style>
  <w:style w:type="character" w:default="1" w:styleId="17">
    <w:name w:val="Default Paragraph Font"/>
    <w:semiHidden/>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3"/>
    <w:qFormat/>
    <w:uiPriority w:val="99"/>
    <w:pPr>
      <w:tabs>
        <w:tab w:val="center" w:pos="4153"/>
        <w:tab w:val="right" w:pos="8306"/>
      </w:tabs>
      <w:snapToGrid w:val="0"/>
      <w:jc w:val="left"/>
    </w:pPr>
    <w:rPr>
      <w:sz w:val="18"/>
      <w:szCs w:val="18"/>
    </w:rPr>
  </w:style>
  <w:style w:type="paragraph" w:styleId="6">
    <w:name w:val="index 8"/>
    <w:basedOn w:val="1"/>
    <w:next w:val="1"/>
    <w:qFormat/>
    <w:uiPriority w:val="99"/>
    <w:pPr>
      <w:ind w:left="1400" w:leftChars="1400"/>
    </w:pPr>
  </w:style>
  <w:style w:type="paragraph" w:styleId="7">
    <w:name w:val="Normal Indent"/>
    <w:basedOn w:val="1"/>
    <w:uiPriority w:val="99"/>
    <w:pPr>
      <w:adjustRightInd w:val="0"/>
      <w:spacing w:line="312" w:lineRule="atLeast"/>
      <w:ind w:firstLine="420" w:firstLineChars="200"/>
    </w:pPr>
    <w:rPr>
      <w:kern w:val="0"/>
      <w:szCs w:val="20"/>
    </w:rPr>
  </w:style>
  <w:style w:type="paragraph" w:styleId="8">
    <w:name w:val="Body Text"/>
    <w:basedOn w:val="1"/>
    <w:link w:val="24"/>
    <w:qFormat/>
    <w:uiPriority w:val="99"/>
    <w:pPr>
      <w:spacing w:after="120"/>
    </w:pPr>
  </w:style>
  <w:style w:type="paragraph" w:styleId="9">
    <w:name w:val="Plain Text"/>
    <w:basedOn w:val="1"/>
    <w:next w:val="5"/>
    <w:link w:val="25"/>
    <w:qFormat/>
    <w:uiPriority w:val="99"/>
    <w:rPr>
      <w:rFonts w:ascii="宋体" w:hAnsi="Courier New"/>
      <w:szCs w:val="22"/>
    </w:rPr>
  </w:style>
  <w:style w:type="paragraph" w:styleId="10">
    <w:name w:val="Date"/>
    <w:basedOn w:val="1"/>
    <w:next w:val="1"/>
    <w:link w:val="26"/>
    <w:uiPriority w:val="99"/>
    <w:pPr>
      <w:ind w:left="100" w:leftChars="2500"/>
    </w:pPr>
    <w:rPr>
      <w:kern w:val="0"/>
      <w:sz w:val="20"/>
    </w:rPr>
  </w:style>
  <w:style w:type="paragraph" w:styleId="11">
    <w:name w:val="Balloon Text"/>
    <w:basedOn w:val="1"/>
    <w:link w:val="27"/>
    <w:qFormat/>
    <w:uiPriority w:val="99"/>
    <w:rPr>
      <w:sz w:val="18"/>
      <w:szCs w:val="18"/>
    </w:rPr>
  </w:style>
  <w:style w:type="paragraph" w:styleId="12">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spacing w:beforeAutospacing="1" w:afterAutospacing="1"/>
      <w:jc w:val="left"/>
    </w:pPr>
    <w:rPr>
      <w:kern w:val="0"/>
      <w:sz w:val="24"/>
    </w:rPr>
  </w:style>
  <w:style w:type="paragraph" w:styleId="14">
    <w:name w:val="Body Text First Indent"/>
    <w:basedOn w:val="8"/>
    <w:link w:val="28"/>
    <w:qFormat/>
    <w:uiPriority w:val="99"/>
    <w:pPr>
      <w:ind w:firstLine="420" w:firstLineChars="100"/>
    </w:pPr>
    <w:rPr>
      <w:szCs w:val="24"/>
    </w:rPr>
  </w:style>
  <w:style w:type="table" w:styleId="16">
    <w:name w:val="Table Grid"/>
    <w:basedOn w:val="15"/>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99"/>
    <w:rPr>
      <w:rFonts w:cs="Times New Roman"/>
      <w:b/>
    </w:rPr>
  </w:style>
  <w:style w:type="character" w:styleId="19">
    <w:name w:val="HTML Sample"/>
    <w:basedOn w:val="17"/>
    <w:qFormat/>
    <w:uiPriority w:val="99"/>
    <w:rPr>
      <w:rFonts w:ascii="Courier New" w:hAnsi="Courier New" w:cs="Times New Roman"/>
    </w:rPr>
  </w:style>
  <w:style w:type="character" w:customStyle="1" w:styleId="20">
    <w:name w:val="Heading 1 Char"/>
    <w:basedOn w:val="17"/>
    <w:link w:val="3"/>
    <w:uiPriority w:val="9"/>
    <w:rPr>
      <w:b/>
      <w:bCs/>
      <w:kern w:val="44"/>
      <w:sz w:val="44"/>
      <w:szCs w:val="44"/>
    </w:rPr>
  </w:style>
  <w:style w:type="character" w:customStyle="1" w:styleId="21">
    <w:name w:val="Heading 2 Char"/>
    <w:basedOn w:val="17"/>
    <w:link w:val="4"/>
    <w:semiHidden/>
    <w:uiPriority w:val="9"/>
    <w:rPr>
      <w:rFonts w:asciiTheme="majorHAnsi" w:hAnsiTheme="majorHAnsi" w:eastAsiaTheme="majorEastAsia" w:cstheme="majorBidi"/>
      <w:b/>
      <w:bCs/>
      <w:sz w:val="32"/>
      <w:szCs w:val="32"/>
    </w:rPr>
  </w:style>
  <w:style w:type="character" w:customStyle="1" w:styleId="22">
    <w:name w:val="Heading 4 Char"/>
    <w:basedOn w:val="17"/>
    <w:link w:val="5"/>
    <w:semiHidden/>
    <w:uiPriority w:val="9"/>
    <w:rPr>
      <w:rFonts w:asciiTheme="majorHAnsi" w:hAnsiTheme="majorHAnsi" w:eastAsiaTheme="majorEastAsia" w:cstheme="majorBidi"/>
      <w:b/>
      <w:bCs/>
      <w:sz w:val="28"/>
      <w:szCs w:val="28"/>
    </w:rPr>
  </w:style>
  <w:style w:type="character" w:customStyle="1" w:styleId="23">
    <w:name w:val="Footer Char"/>
    <w:basedOn w:val="17"/>
    <w:link w:val="2"/>
    <w:semiHidden/>
    <w:qFormat/>
    <w:uiPriority w:val="99"/>
    <w:rPr>
      <w:sz w:val="18"/>
      <w:szCs w:val="18"/>
    </w:rPr>
  </w:style>
  <w:style w:type="character" w:customStyle="1" w:styleId="24">
    <w:name w:val="Body Text Char"/>
    <w:basedOn w:val="17"/>
    <w:link w:val="8"/>
    <w:semiHidden/>
    <w:qFormat/>
    <w:uiPriority w:val="99"/>
    <w:rPr>
      <w:szCs w:val="21"/>
    </w:rPr>
  </w:style>
  <w:style w:type="character" w:customStyle="1" w:styleId="25">
    <w:name w:val="Plain Text Char"/>
    <w:basedOn w:val="17"/>
    <w:link w:val="9"/>
    <w:semiHidden/>
    <w:qFormat/>
    <w:uiPriority w:val="99"/>
    <w:rPr>
      <w:rFonts w:ascii="宋体" w:hAnsi="Courier New" w:cs="Courier New"/>
      <w:szCs w:val="21"/>
    </w:rPr>
  </w:style>
  <w:style w:type="character" w:customStyle="1" w:styleId="26">
    <w:name w:val="Date Char"/>
    <w:basedOn w:val="17"/>
    <w:link w:val="10"/>
    <w:semiHidden/>
    <w:qFormat/>
    <w:uiPriority w:val="99"/>
    <w:rPr>
      <w:szCs w:val="21"/>
    </w:rPr>
  </w:style>
  <w:style w:type="character" w:customStyle="1" w:styleId="27">
    <w:name w:val="Balloon Text Char"/>
    <w:basedOn w:val="17"/>
    <w:link w:val="11"/>
    <w:semiHidden/>
    <w:qFormat/>
    <w:uiPriority w:val="99"/>
    <w:rPr>
      <w:sz w:val="0"/>
      <w:szCs w:val="0"/>
    </w:rPr>
  </w:style>
  <w:style w:type="character" w:customStyle="1" w:styleId="28">
    <w:name w:val="Body Text First Indent Char"/>
    <w:basedOn w:val="24"/>
    <w:link w:val="14"/>
    <w:semiHidden/>
    <w:qFormat/>
    <w:uiPriority w:val="99"/>
  </w:style>
  <w:style w:type="paragraph" w:customStyle="1" w:styleId="29">
    <w:name w:val="_Style 1"/>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_Style 5"/>
    <w:qFormat/>
    <w:uiPriority w:val="99"/>
    <w:rPr>
      <w:rFonts w:ascii="Times New Roman" w:hAnsi="Times New Roman" w:eastAsia="宋体" w:cs="Times New Roman"/>
      <w:kern w:val="0"/>
      <w:sz w:val="22"/>
      <w:szCs w:val="22"/>
      <w:lang w:val="en-US" w:eastAsia="zh-CN" w:bidi="ar-SA"/>
    </w:rPr>
  </w:style>
  <w:style w:type="paragraph" w:customStyle="1" w:styleId="31">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Default"/>
    <w:qFormat/>
    <w:uiPriority w:val="99"/>
    <w:pPr>
      <w:widowControl w:val="0"/>
      <w:autoSpaceDE w:val="0"/>
      <w:autoSpaceDN w:val="0"/>
      <w:adjustRightInd w:val="0"/>
    </w:pPr>
    <w:rPr>
      <w:rFonts w:ascii="Times New Roman" w:hAnsi="Times New Roman" w:eastAsia="宋体" w:cs="Calibri"/>
      <w:color w:val="000000"/>
      <w:kern w:val="0"/>
      <w:sz w:val="24"/>
      <w:szCs w:val="24"/>
      <w:lang w:val="en-US" w:eastAsia="zh-CN" w:bidi="ar-SA"/>
    </w:rPr>
  </w:style>
  <w:style w:type="paragraph" w:customStyle="1" w:styleId="33">
    <w:name w:val="Table Text"/>
    <w:basedOn w:val="1"/>
    <w:semiHidden/>
    <w:uiPriority w:val="99"/>
    <w:rPr>
      <w:rFonts w:ascii="宋体" w:hAnsi="宋体" w:cs="宋体"/>
      <w:sz w:val="16"/>
      <w:szCs w:val="16"/>
      <w:lang w:eastAsia="en-US"/>
    </w:rPr>
  </w:style>
  <w:style w:type="table" w:customStyle="1" w:styleId="34">
    <w:name w:val="Table Normal1"/>
    <w:semiHidden/>
    <w:qFormat/>
    <w:uiPriority w:val="99"/>
    <w:rPr>
      <w:kern w:val="0"/>
      <w:sz w:val="20"/>
      <w:szCs w:val="20"/>
    </w:rPr>
    <w:tblPr>
      <w:tblCellMar>
        <w:top w:w="0" w:type="dxa"/>
        <w:left w:w="0" w:type="dxa"/>
        <w:bottom w:w="0" w:type="dxa"/>
        <w:right w:w="0" w:type="dxa"/>
      </w:tblCellMar>
    </w:tblPr>
  </w:style>
  <w:style w:type="character" w:customStyle="1" w:styleId="35">
    <w:name w:val="Header Char"/>
    <w:basedOn w:val="17"/>
    <w:link w:val="1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290</Words>
  <Characters>1655</Characters>
  <Lines>0</Lines>
  <Paragraphs>0</Paragraphs>
  <TotalTime>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2021-09-23T01:03:00Z</dcterms:created>
  <dc:creator>sun' 初心</dc:creator>
  <cp:lastModifiedBy>XGY</cp:lastModifiedBy>
  <cp:lastPrinted>2024-04-07T01:54:00Z</cp:lastPrinted>
  <dcterms:modified xsi:type="dcterms:W3CDTF">2025-04-18T07:03:13Z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E5BE90D257F648FDB84245BD526D0DD5_13</vt:lpwstr>
  </property>
  <property fmtid="{D5CDD505-2E9C-101B-9397-08002B2CF9AE}" pid="4" name="KSOTemplateDocerSaveRecord">
    <vt:lpwstr>eyJoZGlkIjoiY2VjZmZiZDYyYmEzMGI5YTE0ODhiZWIzMzg0ZjNhMzkiLCJ1c2VySWQiOiIzMzk5NTgyMzgifQ==</vt:lpwstr>
  </property>
</Properties>
</file>