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附件1</w:t>
      </w:r>
    </w:p>
    <w:p>
      <w:pPr>
        <w:pStyle w:val="4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融安县公安局交通管理大队2024年面向中小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企业预留项目执行情况公告</w:t>
      </w:r>
    </w:p>
    <w:p>
      <w:pPr>
        <w:pStyle w:val="4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pStyle w:val="4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根据《财政部 工业和信息化部关于印发〈政府采购促进中小企业发展管理办法〉的通知》（财库〔2020〕46号），现对本部门2024年面向中小企业预留项目执行情况公告如下：本部门2024年预留面向中小企业采购项目共计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6.158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万元，其中：面向小微企业采购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3.35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54.40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%。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spacing w:val="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面向中小企业预留项目明细</w:t>
      </w:r>
    </w:p>
    <w:p>
      <w:pPr>
        <w:rPr>
          <w:rFonts w:hint="eastAsia"/>
          <w:vanish/>
        </w:rPr>
      </w:pPr>
    </w:p>
    <w:tbl>
      <w:tblPr>
        <w:tblStyle w:val="6"/>
        <w:tblW w:w="9117" w:type="dxa"/>
        <w:tblInd w:w="-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4"/>
        <w:gridCol w:w="1644"/>
        <w:gridCol w:w="2415"/>
        <w:gridCol w:w="1845"/>
        <w:gridCol w:w="23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0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1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序号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项目名称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jc w:val="center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预留选项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面向中小企业</w:t>
            </w:r>
          </w:p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8"/>
                <w:i w:val="0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采购金额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Style w:val="8"/>
                <w:rFonts w:hint="default"/>
                <w:i w:val="0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合同链接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268" w:hRule="exac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1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adjustRightInd w:val="0"/>
              <w:snapToGrid w:val="0"/>
              <w:spacing w:line="400" w:lineRule="exact"/>
              <w:ind w:right="105" w:rightChars="5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复印纸采购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adjustRightInd w:val="0"/>
              <w:snapToGrid w:val="0"/>
              <w:spacing w:line="400" w:lineRule="exact"/>
              <w:ind w:right="105" w:rightChars="5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采购项目整体预留（</w:t>
            </w: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lang w:val="en-US"/>
              </w:rPr>
              <w:t>100%）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adjustRightInd w:val="0"/>
              <w:snapToGrid w:val="0"/>
              <w:spacing w:line="400" w:lineRule="exact"/>
              <w:ind w:right="105" w:rightChars="50"/>
              <w:jc w:val="center"/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lang w:val="en-US"/>
              </w:rPr>
              <w:t>2.808</w:t>
            </w: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万元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 w:val="0"/>
              <w:wordWrap/>
              <w:adjustRightInd w:val="0"/>
              <w:snapToGrid w:val="0"/>
              <w:spacing w:before="0" w:after="146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http://zfcg.lzscz.liuzhou.gov.cn/luban/detail?parentId=138102&amp;articleId=ann_ISKhd3gGafSatoxkwsI/SdD5ndTMr3NGt5TILBJnhQo=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782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其他印刷服务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  <w:t>采购项目整体预留（</w:t>
            </w: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  <w:lang w:val="en-US"/>
              </w:rPr>
              <w:t>100%）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3.35万元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zh-CN" w:bidi="zh-CN"/>
              </w:rPr>
              <w:t>https://indenture.gcy.zfcg.gxzf.gov.cn/indenture-center/#/contract/file/view/130017582</w:t>
            </w:r>
          </w:p>
        </w:tc>
      </w:tr>
    </w:tbl>
    <w:p>
      <w:pPr>
        <w:pStyle w:val="7"/>
        <w:shd w:val="clear" w:color="auto" w:fill="auto"/>
        <w:adjustRightInd w:val="0"/>
        <w:snapToGrid w:val="0"/>
        <w:spacing w:before="0" w:after="0" w:line="547" w:lineRule="exact"/>
        <w:jc w:val="both"/>
        <w:rPr>
          <w:rFonts w:hint="eastAsia" w:ascii="仿宋_GB2312" w:eastAsia="仿宋_GB2312"/>
          <w:lang w:val="zh-CN" w:bidi="zh-CN"/>
        </w:rPr>
      </w:pPr>
      <w:r>
        <w:rPr>
          <w:rFonts w:hint="eastAsia" w:ascii="仿宋_GB2312" w:eastAsia="仿宋_GB2312"/>
          <w:lang w:val="en-US" w:bidi="zh-CN"/>
        </w:rPr>
        <w:t xml:space="preserve">     </w:t>
      </w:r>
      <w:r>
        <w:rPr>
          <w:rFonts w:hint="eastAsia" w:ascii="仿宋_GB2312" w:eastAsia="仿宋_GB2312"/>
          <w:lang w:val="zh-CN" w:bidi="zh-CN"/>
        </w:rPr>
        <w:t>部门（单位）名称：融安县公安局交通管理大队</w:t>
      </w:r>
    </w:p>
    <w:p>
      <w:pPr>
        <w:pStyle w:val="7"/>
        <w:shd w:val="clear" w:color="auto" w:fill="auto"/>
        <w:adjustRightInd w:val="0"/>
        <w:snapToGrid w:val="0"/>
        <w:spacing w:before="0" w:after="0" w:line="547" w:lineRule="exact"/>
        <w:ind w:firstLine="4680" w:firstLineChars="1300"/>
        <w:jc w:val="both"/>
      </w:pPr>
      <w:r>
        <w:rPr>
          <w:rFonts w:hint="eastAsia" w:ascii="仿宋_GB2312" w:eastAsia="仿宋_GB2312"/>
          <w:sz w:val="30"/>
          <w:szCs w:val="30"/>
          <w:lang w:val="zh-CN" w:bidi="zh-CN"/>
        </w:rPr>
        <w:t>日期：</w:t>
      </w:r>
      <w:r>
        <w:rPr>
          <w:rFonts w:hint="eastAsia" w:ascii="仿宋_GB2312" w:eastAsia="仿宋_GB2312"/>
          <w:sz w:val="30"/>
          <w:szCs w:val="30"/>
          <w:lang w:val="en-US" w:bidi="zh-CN"/>
        </w:rPr>
        <w:t>2025年1月23日</w:t>
      </w:r>
      <w:bookmarkStart w:id="0" w:name="_GoBack"/>
      <w:bookmarkEnd w:id="0"/>
    </w:p>
    <w:sectPr>
      <w:footerReference r:id="rId5" w:type="first"/>
      <w:footerReference r:id="rId4" w:type="default"/>
      <w:pgSz w:w="11906" w:h="16838"/>
      <w:pgMar w:top="1701" w:right="1418" w:bottom="1247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right="27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9A920E8"/>
    <w:rsid w:val="0A760512"/>
    <w:rsid w:val="1A215503"/>
    <w:rsid w:val="1E4303B3"/>
    <w:rsid w:val="2DFA397D"/>
    <w:rsid w:val="42D15D49"/>
    <w:rsid w:val="4AE87EF3"/>
    <w:rsid w:val="508B5231"/>
    <w:rsid w:val="51424D5F"/>
    <w:rsid w:val="51F2387E"/>
    <w:rsid w:val="54735E9C"/>
    <w:rsid w:val="55F93719"/>
    <w:rsid w:val="5A623658"/>
    <w:rsid w:val="681A38D9"/>
    <w:rsid w:val="7028360F"/>
    <w:rsid w:val="7CBD02B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文本 (2)"/>
    <w:basedOn w:val="1"/>
    <w:qFormat/>
    <w:uiPriority w:val="0"/>
    <w:pPr>
      <w:shd w:val="clear" w:color="auto" w:fill="FFFFFF"/>
      <w:spacing w:before="680" w:after="1460" w:line="300" w:lineRule="exact"/>
      <w:jc w:val="center"/>
    </w:pPr>
    <w:rPr>
      <w:rFonts w:ascii="MingLiU" w:hAnsi="MingLiU" w:eastAsia="MingLiU" w:cs="MingLiU"/>
      <w:spacing w:val="30"/>
      <w:kern w:val="0"/>
      <w:sz w:val="30"/>
      <w:szCs w:val="30"/>
    </w:rPr>
  </w:style>
  <w:style w:type="character" w:customStyle="1" w:styleId="8">
    <w:name w:val="正文文本 (2) + 斜体"/>
    <w:qFormat/>
    <w:uiPriority w:val="0"/>
    <w:rPr>
      <w:rFonts w:hint="eastAsia" w:ascii="MingLiU" w:hAnsi="MingLiU" w:eastAsia="MingLiU" w:cs="MingLiU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Office_9.1.0.5087_{F1E327BC-269C-435d-A152-05C5408002CA}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2025-01-21T01:43:00Z</dcterms:created>
  <dc:creator>s20210331d</dc:creator>
  <cp:lastModifiedBy>Administrator</cp:lastModifiedBy>
  <dcterms:modified xsi:type="dcterms:W3CDTF">2025-01-23T10:26:12Z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  <property fmtid="{D5CDD505-2E9C-101B-9397-08002B2CF9AE}" pid="3" name="ICV">
    <vt:lpwstr>BFB4CD4A920D4CC0AC643F812EC4E610</vt:lpwstr>
  </property>
</Properties>
</file>