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49B7">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政府采购意向公开</w:t>
      </w:r>
    </w:p>
    <w:p w14:paraId="46F24EE2">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zh-CN" w:eastAsia="zh-CN"/>
        </w:rPr>
      </w:pPr>
    </w:p>
    <w:p w14:paraId="60EC644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为便于供应商及时了解政府采购信息，根据《财政部关于开展政府采购意向公开工作的通知》（财库</w:t>
      </w: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en-US" w:eastAsia="zh-CN"/>
        </w:rPr>
        <w:t>020</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10号</w:t>
      </w:r>
      <w:r>
        <w:rPr>
          <w:rFonts w:hint="eastAsia" w:ascii="仿宋_GB2312" w:hAnsi="仿宋_GB2312" w:eastAsia="仿宋_GB2312" w:cs="仿宋_GB2312"/>
          <w:kern w:val="0"/>
          <w:sz w:val="32"/>
          <w:szCs w:val="32"/>
          <w:lang w:val="zh-CN" w:eastAsia="zh-CN"/>
        </w:rPr>
        <w:t>）和《广西壮族自治区财政厅关于进一步规范政府采购意向公开工作的通知》（桂财采</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022</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84号</w:t>
      </w:r>
      <w:r>
        <w:rPr>
          <w:rFonts w:hint="eastAsia" w:ascii="仿宋_GB2312" w:hAnsi="仿宋_GB2312" w:eastAsia="仿宋_GB2312" w:cs="仿宋_GB2312"/>
          <w:kern w:val="0"/>
          <w:sz w:val="32"/>
          <w:szCs w:val="32"/>
          <w:lang w:val="zh-CN" w:eastAsia="zh-CN"/>
        </w:rPr>
        <w:t>）等有关规定，现将政府采购意向公开如下：</w:t>
      </w:r>
    </w:p>
    <w:tbl>
      <w:tblPr>
        <w:tblStyle w:val="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95"/>
        <w:gridCol w:w="3720"/>
        <w:gridCol w:w="1275"/>
        <w:gridCol w:w="1245"/>
        <w:gridCol w:w="1214"/>
        <w:gridCol w:w="736"/>
      </w:tblGrid>
      <w:tr w14:paraId="37D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tcPr>
          <w:p w14:paraId="37B1354E">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序号</w:t>
            </w:r>
          </w:p>
        </w:tc>
        <w:tc>
          <w:tcPr>
            <w:tcW w:w="1095" w:type="dxa"/>
          </w:tcPr>
          <w:p w14:paraId="1CDB1FB4">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采购项目名称</w:t>
            </w:r>
          </w:p>
        </w:tc>
        <w:tc>
          <w:tcPr>
            <w:tcW w:w="3720" w:type="dxa"/>
          </w:tcPr>
          <w:p w14:paraId="784B7C2C">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采购需求概况</w:t>
            </w:r>
          </w:p>
        </w:tc>
        <w:tc>
          <w:tcPr>
            <w:tcW w:w="1275" w:type="dxa"/>
          </w:tcPr>
          <w:p w14:paraId="5FC80070">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预算金额</w:t>
            </w:r>
          </w:p>
          <w:p w14:paraId="114E3A56">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（万元）</w:t>
            </w:r>
          </w:p>
        </w:tc>
        <w:tc>
          <w:tcPr>
            <w:tcW w:w="1245" w:type="dxa"/>
          </w:tcPr>
          <w:p w14:paraId="68F085B0">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预计采购时间（填写到月）</w:t>
            </w:r>
          </w:p>
        </w:tc>
        <w:tc>
          <w:tcPr>
            <w:tcW w:w="1214" w:type="dxa"/>
          </w:tcPr>
          <w:p w14:paraId="17B453C8">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落实政府采购政策功能情况</w:t>
            </w:r>
          </w:p>
        </w:tc>
        <w:tc>
          <w:tcPr>
            <w:tcW w:w="736" w:type="dxa"/>
          </w:tcPr>
          <w:p w14:paraId="62C67E82">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24"/>
                <w:szCs w:val="24"/>
                <w:vertAlign w:val="baseline"/>
                <w:lang w:val="zh-CN" w:eastAsia="zh-CN"/>
              </w:rPr>
            </w:pPr>
            <w:r>
              <w:rPr>
                <w:rFonts w:hint="eastAsia" w:ascii="仿宋_GB2312" w:hAnsi="仿宋_GB2312" w:eastAsia="仿宋_GB2312" w:cs="仿宋_GB2312"/>
                <w:kern w:val="0"/>
                <w:sz w:val="24"/>
                <w:szCs w:val="24"/>
                <w:vertAlign w:val="baseline"/>
                <w:lang w:val="zh-CN" w:eastAsia="zh-CN"/>
              </w:rPr>
              <w:t>备注</w:t>
            </w:r>
          </w:p>
        </w:tc>
      </w:tr>
      <w:tr w14:paraId="2FB4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tcPr>
          <w:p w14:paraId="44590381">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w:t>
            </w:r>
          </w:p>
        </w:tc>
        <w:tc>
          <w:tcPr>
            <w:tcW w:w="1095" w:type="dxa"/>
          </w:tcPr>
          <w:p w14:paraId="1D57469F">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8"/>
                <w:szCs w:val="28"/>
                <w:vertAlign w:val="baseline"/>
                <w:lang w:val="zh-CN" w:eastAsia="zh-CN"/>
              </w:rPr>
            </w:pPr>
            <w:r>
              <w:rPr>
                <w:rFonts w:hint="eastAsia" w:ascii="仿宋_GB2312" w:hAnsi="仿宋_GB2312" w:eastAsia="仿宋_GB2312" w:cs="仿宋_GB2312"/>
                <w:kern w:val="0"/>
                <w:sz w:val="24"/>
                <w:szCs w:val="24"/>
                <w:vertAlign w:val="baseline"/>
                <w:lang w:val="zh-CN" w:eastAsia="zh-CN"/>
              </w:rPr>
              <w:t>横州市马山镇新屋村稀土生产废水应急处理项目</w:t>
            </w:r>
          </w:p>
        </w:tc>
        <w:tc>
          <w:tcPr>
            <w:tcW w:w="3720" w:type="dxa"/>
          </w:tcPr>
          <w:p w14:paraId="F6A46F8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1"/>
                <w:vertAlign w:val="baseline"/>
                <w:lang w:val="zh-CN" w:eastAsia="zh-CN"/>
              </w:rPr>
            </w:pPr>
            <w:r>
              <w:rPr>
                <w:rFonts w:hint="eastAsia" w:ascii="仿宋_GB2312" w:hAnsi="仿宋_GB2312" w:eastAsia="仿宋_GB2312" w:cs="仿宋_GB2312"/>
                <w:sz w:val="21"/>
                <w:vertAlign w:val="baseline"/>
                <w:lang w:val="zh-CN" w:eastAsia="zh-CN"/>
              </w:rPr>
              <w:t>横州市马山镇新屋村稀土矿生产废水应急处理服务项目。</w:t>
            </w:r>
          </w:p>
          <w:p w14:paraId="564D77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1"/>
                <w:vertAlign w:val="baseline"/>
                <w:lang w:val="zh-CN" w:eastAsia="zh-CN"/>
              </w:rPr>
            </w:pPr>
            <w:r>
              <w:rPr>
                <w:rFonts w:hint="eastAsia" w:ascii="仿宋_GB2312" w:hAnsi="仿宋_GB2312" w:eastAsia="仿宋_GB2312" w:cs="仿宋_GB2312"/>
                <w:sz w:val="21"/>
                <w:vertAlign w:val="baseline"/>
                <w:lang w:val="zh-CN" w:eastAsia="zh-CN"/>
              </w:rPr>
              <w:t>购买稀土矿生产废水重金属治理服务，于2025年4月底前完成拦截废水治理任务，治理废水达到《农田灌溉水质标准 GB 5084-2021》旱地作物灌溉标准中对重金属标准，将治理后废水在指定地块消纳。采用废水治理设备进入现场处理方式进行处理，治理设备由提供服务的治理方提供。</w:t>
            </w:r>
          </w:p>
        </w:tc>
        <w:tc>
          <w:tcPr>
            <w:tcW w:w="1275" w:type="dxa"/>
          </w:tcPr>
          <w:p w14:paraId="5C667305">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8"/>
                <w:szCs w:val="28"/>
                <w:vertAlign w:val="baseline"/>
                <w:lang w:val="zh-CN" w:eastAsia="zh-CN"/>
              </w:rPr>
            </w:pPr>
            <w:r>
              <w:rPr>
                <w:rFonts w:hint="eastAsia" w:ascii="仿宋_GB2312" w:hAnsi="仿宋_GB2312" w:eastAsia="仿宋_GB2312" w:cs="仿宋_GB2312"/>
                <w:sz w:val="28"/>
                <w:vertAlign w:val="baseline"/>
                <w:lang w:val="zh-CN" w:eastAsia="zh-CN"/>
              </w:rPr>
              <w:t>220</w:t>
            </w:r>
          </w:p>
        </w:tc>
        <w:tc>
          <w:tcPr>
            <w:tcW w:w="1245" w:type="dxa"/>
          </w:tcPr>
          <w:p w14:paraId="2043674D">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8"/>
                <w:szCs w:val="28"/>
                <w:vertAlign w:val="baseline"/>
                <w:lang w:val="zh-CN" w:eastAsia="zh-CN"/>
              </w:rPr>
            </w:pPr>
            <w:r>
              <w:rPr>
                <w:rFonts w:hint="eastAsia" w:ascii="仿宋_GB2312" w:hAnsi="仿宋_GB2312" w:eastAsia="仿宋_GB2312" w:cs="仿宋_GB2312"/>
                <w:sz w:val="28"/>
                <w:vertAlign w:val="baseline"/>
                <w:lang w:val="zh-CN" w:eastAsia="zh-CN"/>
              </w:rPr>
              <w:t>2025年4月</w:t>
            </w:r>
          </w:p>
        </w:tc>
        <w:tc>
          <w:tcPr>
            <w:tcW w:w="1214" w:type="dxa"/>
          </w:tcPr>
          <w:p w14:paraId="1E91E5F8">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kern w:val="0"/>
                <w:sz w:val="28"/>
                <w:szCs w:val="28"/>
                <w:vertAlign w:val="baseline"/>
                <w:lang w:val="zh-CN" w:eastAsia="zh-CN"/>
              </w:rPr>
            </w:pPr>
            <w:r>
              <w:rPr>
                <w:rFonts w:hint="eastAsia" w:ascii="仿宋_GB2312" w:hAnsi="仿宋_GB2312" w:eastAsia="仿宋_GB2312" w:cs="仿宋_GB2312"/>
                <w:kern w:val="0"/>
                <w:sz w:val="28"/>
                <w:szCs w:val="28"/>
                <w:vertAlign w:val="baseline"/>
                <w:lang w:val="zh-CN" w:eastAsia="zh-CN"/>
              </w:rPr>
              <w:t>按政策要求执行</w:t>
            </w:r>
          </w:p>
        </w:tc>
        <w:tc>
          <w:tcPr>
            <w:tcW w:w="736" w:type="dxa"/>
          </w:tcPr>
          <w:p w14:paraId="5EAAE4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zh-CN" w:eastAsia="zh-CN"/>
              </w:rPr>
            </w:pPr>
            <w:r>
              <w:rPr>
                <w:rFonts w:hint="eastAsia" w:ascii="仿宋_GB2312" w:hAnsi="仿宋_GB2312" w:eastAsia="仿宋_GB2312" w:cs="仿宋_GB2312"/>
                <w:sz w:val="24"/>
                <w:szCs w:val="24"/>
                <w:vertAlign w:val="baseline"/>
                <w:lang w:val="zh-CN" w:eastAsia="zh-CN"/>
              </w:rPr>
              <w:t>建议走单一来源或者磋商</w:t>
            </w:r>
          </w:p>
        </w:tc>
      </w:tr>
    </w:tbl>
    <w:p w14:paraId="22002E5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本次公开的政府采购意向是本单位政府采购工作的初步安排，具体采购项目情况以相关采购公告和采购文件为准。</w:t>
      </w:r>
    </w:p>
    <w:p w14:paraId="24136902">
      <w:pPr>
        <w:rPr>
          <w:rFonts w:hint="eastAsia" w:ascii="仿宋_GB2312" w:hAnsi="仿宋_GB2312" w:eastAsia="仿宋_GB2312" w:cs="仿宋_GB2312"/>
          <w:kern w:val="0"/>
          <w:sz w:val="32"/>
          <w:szCs w:val="32"/>
          <w:lang w:val="zh-CN" w:eastAsia="zh-CN"/>
        </w:rPr>
      </w:pPr>
      <w:bookmarkStart w:id="0" w:name="_GoBack"/>
      <w:bookmarkEnd w:id="0"/>
    </w:p>
    <w:p w14:paraId="654E4E29">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横州市马山镇人民政府</w:t>
      </w:r>
    </w:p>
    <w:p w14:paraId="6A3750C9">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2025年4月21日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D3884"/>
    <w:rsid w:val="10E25D37"/>
    <w:rsid w:val="17E331DF"/>
    <w:rsid w:val="19E75A94"/>
    <w:rsid w:val="3F2D3884"/>
    <w:rsid w:val="5824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415</Characters>
  <Lines>0</Lines>
  <Paragraphs>0</Paragraphs>
  <TotalTime>51</TotalTime>
  <ScaleCrop>false</ScaleCrop>
  <LinksUpToDate>false</LinksUpToDate>
  <CharactersWithSpaces>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2025-04-18T01:21:00Z</dcterms:created>
  <dc:creator>Administrator</dc:creator>
  <cp:lastModifiedBy>Administrator</cp:lastModifiedBy>
  <dcterms:modified xsi:type="dcterms:W3CDTF">2025-04-21T09:34:37Z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0CD5A606B0064A20921C8D1CC0A18F8D_13</vt:lpwstr>
  </property>
  <property fmtid="{D5CDD505-2E9C-101B-9397-08002B2CF9AE}" pid="4" name="KSOTemplateDocerSaveRecord">
    <vt:lpwstr>eyJoZGlkIjoiMjU4OGUzMGQ1OTk2MmQ1NThiN2FmOTE1ZmUwM2RhOWQifQ==</vt:lpwstr>
  </property>
</Properties>
</file>