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E0F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lang w:val="en-US" w:eastAsia="zh-CN"/>
        </w:rPr>
      </w:pPr>
      <w:r>
        <w:rPr>
          <w:rFonts w:hint="default" w:ascii="Times New Roman" w:hAnsi="Times New Roman" w:eastAsia="方正小标宋简体" w:cs="Times New Roman"/>
          <w:sz w:val="44"/>
          <w:szCs w:val="44"/>
          <w:lang w:val="en-US" w:eastAsia="zh-CN"/>
        </w:rPr>
        <w:t>隆安县数据局2025年3月至4月政府采购意向</w:t>
      </w:r>
    </w:p>
    <w:p w14:paraId="516FC606">
      <w:pPr>
        <w:rPr>
          <w:rFonts w:hint="default" w:ascii="Times New Roman" w:hAnsi="Times New Roman" w:eastAsia="仿宋_GB2312" w:cs="Times New Roman"/>
          <w:sz w:val="32"/>
          <w:szCs w:val="32"/>
          <w:lang w:val="en-US" w:eastAsia="zh-CN"/>
        </w:rPr>
      </w:pPr>
    </w:p>
    <w:p w14:paraId="64DA0AB5">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便于供应商及时了解政府采购信息，根据《财政部关于开展政府采购意向公开工作的通知》（财库〔2020〕10号）和《广西壮族自治区财政厅关于进一步规范政府采购意向公开工作的通知》（桂财采〔2022〕84号）等有关规定，现将隆安县数据局2025年3月至4月采购意向公开如下：</w:t>
      </w:r>
    </w:p>
    <w:tbl>
      <w:tblPr>
        <w:tblStyle w:val="3"/>
        <w:tblW w:w="1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2269"/>
        <w:gridCol w:w="3997"/>
        <w:gridCol w:w="1373"/>
        <w:gridCol w:w="2088"/>
        <w:gridCol w:w="2363"/>
        <w:gridCol w:w="1813"/>
      </w:tblGrid>
      <w:tr w14:paraId="6EFD3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2" w:type="dxa"/>
            <w:vAlign w:val="center"/>
          </w:tcPr>
          <w:p w14:paraId="1E522F8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Style w:val="5"/>
                <w:rFonts w:hint="default" w:ascii="Times New Roman" w:hAnsi="Times New Roman" w:eastAsia="宋体" w:cs="Times New Roman"/>
                <w:i w:val="0"/>
                <w:iCs w:val="0"/>
                <w:caps w:val="0"/>
                <w:color w:val="000000"/>
                <w:spacing w:val="0"/>
                <w:sz w:val="21"/>
                <w:szCs w:val="21"/>
              </w:rPr>
              <w:t>序号</w:t>
            </w:r>
          </w:p>
        </w:tc>
        <w:tc>
          <w:tcPr>
            <w:tcW w:w="2269" w:type="dxa"/>
            <w:vAlign w:val="center"/>
          </w:tcPr>
          <w:p w14:paraId="4FCFE2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Style w:val="5"/>
                <w:rFonts w:hint="default" w:ascii="Times New Roman" w:hAnsi="Times New Roman" w:eastAsia="宋体" w:cs="Times New Roman"/>
                <w:i w:val="0"/>
                <w:iCs w:val="0"/>
                <w:caps w:val="0"/>
                <w:color w:val="000000"/>
                <w:spacing w:val="0"/>
                <w:sz w:val="21"/>
                <w:szCs w:val="21"/>
              </w:rPr>
              <w:t>采购项目名称</w:t>
            </w:r>
          </w:p>
        </w:tc>
        <w:tc>
          <w:tcPr>
            <w:tcW w:w="3997" w:type="dxa"/>
            <w:vAlign w:val="center"/>
          </w:tcPr>
          <w:p w14:paraId="7C2A615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Style w:val="5"/>
                <w:rFonts w:hint="default" w:ascii="Times New Roman" w:hAnsi="Times New Roman" w:eastAsia="宋体" w:cs="Times New Roman"/>
                <w:i w:val="0"/>
                <w:iCs w:val="0"/>
                <w:caps w:val="0"/>
                <w:color w:val="000000"/>
                <w:spacing w:val="0"/>
                <w:sz w:val="21"/>
                <w:szCs w:val="21"/>
              </w:rPr>
              <w:t>采购需求概况</w:t>
            </w:r>
          </w:p>
        </w:tc>
        <w:tc>
          <w:tcPr>
            <w:tcW w:w="1373" w:type="dxa"/>
            <w:vAlign w:val="center"/>
          </w:tcPr>
          <w:p w14:paraId="0E196C7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Style w:val="5"/>
                <w:rFonts w:hint="default" w:ascii="Times New Roman" w:hAnsi="Times New Roman" w:eastAsia="宋体" w:cs="Times New Roman"/>
                <w:i w:val="0"/>
                <w:iCs w:val="0"/>
                <w:caps w:val="0"/>
                <w:color w:val="000000"/>
                <w:spacing w:val="0"/>
                <w:sz w:val="21"/>
                <w:szCs w:val="21"/>
              </w:rPr>
              <w:t>预算金额（万元）</w:t>
            </w:r>
          </w:p>
        </w:tc>
        <w:tc>
          <w:tcPr>
            <w:tcW w:w="2088" w:type="dxa"/>
            <w:vAlign w:val="center"/>
          </w:tcPr>
          <w:p w14:paraId="788343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Style w:val="5"/>
                <w:rFonts w:hint="default" w:ascii="Times New Roman" w:hAnsi="Times New Roman" w:eastAsia="宋体" w:cs="Times New Roman"/>
                <w:i w:val="0"/>
                <w:iCs w:val="0"/>
                <w:caps w:val="0"/>
                <w:color w:val="000000"/>
                <w:spacing w:val="0"/>
                <w:sz w:val="21"/>
                <w:szCs w:val="21"/>
              </w:rPr>
              <w:t>预计采购时间（填写到月）</w:t>
            </w:r>
          </w:p>
        </w:tc>
        <w:tc>
          <w:tcPr>
            <w:tcW w:w="2363" w:type="dxa"/>
            <w:vAlign w:val="center"/>
          </w:tcPr>
          <w:p w14:paraId="27217D5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Style w:val="5"/>
                <w:rFonts w:hint="default" w:ascii="Times New Roman" w:hAnsi="Times New Roman" w:eastAsia="宋体" w:cs="Times New Roman"/>
                <w:i w:val="0"/>
                <w:iCs w:val="0"/>
                <w:caps w:val="0"/>
                <w:color w:val="000000"/>
                <w:spacing w:val="0"/>
                <w:sz w:val="21"/>
                <w:szCs w:val="21"/>
              </w:rPr>
              <w:t>落实政府采购政策功能情况</w:t>
            </w:r>
          </w:p>
        </w:tc>
        <w:tc>
          <w:tcPr>
            <w:tcW w:w="1813" w:type="dxa"/>
            <w:vAlign w:val="center"/>
          </w:tcPr>
          <w:p w14:paraId="7CEC45F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1"/>
                <w:szCs w:val="21"/>
                <w:vertAlign w:val="baseline"/>
                <w:lang w:val="en-US" w:eastAsia="zh-CN"/>
              </w:rPr>
            </w:pPr>
            <w:r>
              <w:rPr>
                <w:rStyle w:val="5"/>
                <w:rFonts w:hint="default" w:ascii="Times New Roman" w:hAnsi="Times New Roman" w:eastAsia="宋体" w:cs="Times New Roman"/>
                <w:i w:val="0"/>
                <w:iCs w:val="0"/>
                <w:caps w:val="0"/>
                <w:color w:val="000000"/>
                <w:spacing w:val="0"/>
                <w:sz w:val="21"/>
                <w:szCs w:val="21"/>
              </w:rPr>
              <w:t>备注</w:t>
            </w:r>
          </w:p>
        </w:tc>
      </w:tr>
      <w:tr w14:paraId="4584D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712" w:type="dxa"/>
            <w:vAlign w:val="center"/>
          </w:tcPr>
          <w:p w14:paraId="19CE43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w:t>
            </w:r>
          </w:p>
        </w:tc>
        <w:tc>
          <w:tcPr>
            <w:tcW w:w="2269" w:type="dxa"/>
            <w:vAlign w:val="center"/>
          </w:tcPr>
          <w:p w14:paraId="6FC1296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隆安县电子政务外网二期数据专线续租项目</w:t>
            </w:r>
          </w:p>
        </w:tc>
        <w:tc>
          <w:tcPr>
            <w:tcW w:w="3997" w:type="dxa"/>
            <w:vAlign w:val="center"/>
          </w:tcPr>
          <w:p w14:paraId="07914744">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租用163条带宽为50Mbps的点对点光纤线路，38条带宽为100Mbps的点对点光纤线路，用于电子政务专线接入。</w:t>
            </w:r>
          </w:p>
          <w:p w14:paraId="2F0BB55E">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1条1000M互联网出口专线；</w:t>
            </w:r>
          </w:p>
          <w:p w14:paraId="2C99FAD3">
            <w:pPr>
              <w:keepNext w:val="0"/>
              <w:keepLines w:val="0"/>
              <w:pageBreakBefore w:val="0"/>
              <w:widowControl w:val="0"/>
              <w:numPr>
                <w:ilvl w:val="0"/>
                <w:numId w:val="1"/>
              </w:numPr>
              <w:kinsoku/>
              <w:wordWrap/>
              <w:overflowPunct/>
              <w:topLinePunct w:val="0"/>
              <w:autoSpaceDE/>
              <w:autoSpaceDN/>
              <w:bidi w:val="0"/>
              <w:adjustRightInd/>
              <w:snapToGrid/>
              <w:spacing w:line="360" w:lineRule="exact"/>
              <w:jc w:val="left"/>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线路租用合同期限为3年。</w:t>
            </w:r>
          </w:p>
        </w:tc>
        <w:tc>
          <w:tcPr>
            <w:tcW w:w="1373" w:type="dxa"/>
            <w:vAlign w:val="center"/>
          </w:tcPr>
          <w:p w14:paraId="121F86A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299.412</w:t>
            </w:r>
          </w:p>
        </w:tc>
        <w:tc>
          <w:tcPr>
            <w:tcW w:w="2088" w:type="dxa"/>
            <w:vAlign w:val="center"/>
          </w:tcPr>
          <w:p w14:paraId="2A4CA0C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sz w:val="24"/>
                <w:szCs w:val="24"/>
                <w:vertAlign w:val="baseline"/>
                <w:lang w:val="en-US" w:eastAsia="zh-CN"/>
              </w:rPr>
              <w:t>2025年04月</w:t>
            </w:r>
          </w:p>
        </w:tc>
        <w:tc>
          <w:tcPr>
            <w:tcW w:w="2363" w:type="dxa"/>
            <w:vAlign w:val="center"/>
          </w:tcPr>
          <w:p w14:paraId="7C9F558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eastAsia="宋体" w:cs="Times New Roman"/>
                <w:i w:val="0"/>
                <w:iCs w:val="0"/>
                <w:caps w:val="0"/>
                <w:color w:val="000000"/>
                <w:spacing w:val="0"/>
                <w:sz w:val="24"/>
                <w:szCs w:val="24"/>
              </w:rPr>
              <w:t>具体采购</w:t>
            </w:r>
            <w:bookmarkStart w:id="0" w:name="_GoBack"/>
            <w:bookmarkEnd w:id="0"/>
            <w:r>
              <w:rPr>
                <w:rFonts w:hint="default" w:ascii="Times New Roman" w:hAnsi="Times New Roman" w:eastAsia="宋体" w:cs="Times New Roman"/>
                <w:i w:val="0"/>
                <w:iCs w:val="0"/>
                <w:caps w:val="0"/>
                <w:color w:val="000000"/>
                <w:spacing w:val="0"/>
                <w:sz w:val="24"/>
                <w:szCs w:val="24"/>
              </w:rPr>
              <w:t>项目情况以相关采购公告和采购文件为准</w:t>
            </w:r>
          </w:p>
        </w:tc>
        <w:tc>
          <w:tcPr>
            <w:tcW w:w="1813" w:type="dxa"/>
            <w:vAlign w:val="center"/>
          </w:tcPr>
          <w:p w14:paraId="7992E09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cs="Times New Roman"/>
                <w:sz w:val="24"/>
                <w:szCs w:val="24"/>
                <w:vertAlign w:val="baseline"/>
                <w:lang w:val="en-US" w:eastAsia="zh-CN"/>
              </w:rPr>
            </w:pPr>
          </w:p>
        </w:tc>
      </w:tr>
    </w:tbl>
    <w:p w14:paraId="2CE2CF6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本次公开的采购意向是本单位政府采购工作的初步安排，具体采购项目情况以相关采购公告和采购文件为准。</w:t>
      </w:r>
    </w:p>
    <w:p w14:paraId="15624B98">
      <w:pP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77BD46C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隆安县数据局</w:t>
      </w:r>
    </w:p>
    <w:p w14:paraId="5802BC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2025年3月25日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7D80E"/>
    <w:multiLevelType w:val="singleLevel"/>
    <w:tmpl w:val="4257D80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176A8"/>
    <w:rsid w:val="067607BD"/>
    <w:rsid w:val="0D101F36"/>
    <w:rsid w:val="12CA60A5"/>
    <w:rsid w:val="14563FA2"/>
    <w:rsid w:val="400176A8"/>
    <w:rsid w:val="47C84AD3"/>
    <w:rsid w:val="58F669AF"/>
    <w:rsid w:val="78C80EDF"/>
    <w:rsid w:val="79A1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344</Words>
  <Characters>391</Characters>
  <Lines>0</Lines>
  <Paragraphs>0</Paragraphs>
  <TotalTime>27</TotalTime>
  <ScaleCrop>false</ScaleCrop>
  <LinksUpToDate>false</LinksUpToDate>
  <CharactersWithSpaces>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2025-02-06T09:50:00Z</dcterms:created>
  <dc:creator>小白</dc:creator>
  <cp:lastModifiedBy>WPS_1624843071</cp:lastModifiedBy>
  <cp:lastPrinted>2025-03-25T07:54:00Z</cp:lastPrinted>
  <dcterms:modified xsi:type="dcterms:W3CDTF">2025-03-25T08:33:29Z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eyJoZGlkIjoiOTVmZDhhMDY1YmRiYTkwZDEwZTlmYWY4NmEwZWQ1MmMiLCJ1c2VySWQiOiIxMjI1NzQyNzcxIn0=</vt:lpwstr>
  </property>
  <property fmtid="{D5CDD505-2E9C-101B-9397-08002B2CF9AE}" pid="4" name="ICV">
    <vt:lpwstr>5AE8BE6247654DED9FB116A628B90222_13</vt:lpwstr>
  </property>
</Properties>
</file>