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4F09A">
      <w:pPr>
        <w:keepNext/>
        <w:keepLines/>
        <w:widowControl w:val="0"/>
        <w:tabs>
          <w:tab w:val="left" w:pos="0"/>
          <w:tab w:val="left" w:pos="420"/>
          <w:tab w:val="center" w:pos="4153"/>
        </w:tabs>
        <w:autoSpaceDE w:val="0"/>
        <w:autoSpaceDN w:val="0"/>
        <w:adjustRightInd w:val="0"/>
        <w:spacing w:before="0" w:after="0" w:line="360" w:lineRule="auto"/>
        <w:jc w:val="center"/>
        <w:outlineLvl w:val="0"/>
        <w:rPr>
          <w:rFonts w:hint="eastAsia" w:ascii="华文中宋" w:hAnsi="华文中宋" w:eastAsia="华文中宋" w:cs="Times New Roman"/>
          <w:b/>
          <w:bCs/>
          <w:kern w:val="44"/>
          <w:sz w:val="44"/>
          <w:szCs w:val="44"/>
          <w:lang w:val="en-US" w:eastAsia="zh-CN" w:bidi="ar-SA"/>
        </w:rPr>
      </w:pPr>
      <w:bookmarkStart w:id="0" w:name="_Toc35393773"/>
      <w:r>
        <w:rPr>
          <w:rFonts w:hint="eastAsia" w:ascii="华文中宋" w:hAnsi="华文中宋" w:eastAsia="华文中宋" w:cs="Times New Roman"/>
          <w:b/>
          <w:bCs/>
          <w:kern w:val="44"/>
          <w:sz w:val="44"/>
          <w:szCs w:val="44"/>
          <w:lang w:val="en-US" w:eastAsia="zh-CN" w:bidi="ar-SA"/>
        </w:rPr>
        <w:t>政府采购意向公告</w:t>
      </w:r>
      <w:bookmarkEnd w:id="0"/>
    </w:p>
    <w:p w14:paraId="7724A858">
      <w:pPr>
        <w:keepNext/>
        <w:keepLines/>
        <w:widowControl w:val="0"/>
        <w:tabs>
          <w:tab w:val="left" w:pos="0"/>
          <w:tab w:val="left" w:pos="420"/>
          <w:tab w:val="center" w:pos="4153"/>
        </w:tabs>
        <w:autoSpaceDE w:val="0"/>
        <w:autoSpaceDN w:val="0"/>
        <w:adjustRightInd w:val="0"/>
        <w:spacing w:before="0" w:after="0" w:line="360" w:lineRule="auto"/>
        <w:jc w:val="center"/>
        <w:outlineLvl w:val="0"/>
        <w:rPr>
          <w:rFonts w:hint="eastAsia" w:ascii="仿宋_GB2312" w:hAnsi="仿宋_GB2312" w:eastAsia="仿宋_GB2312" w:cs="仿宋_GB2312"/>
          <w:i/>
          <w:sz w:val="32"/>
          <w:szCs w:val="32"/>
          <w:u w:val="single"/>
        </w:rPr>
      </w:pPr>
    </w:p>
    <w:p w14:paraId="077F6C58">
      <w:pPr>
        <w:keepNext/>
        <w:keepLines/>
        <w:widowControl w:val="0"/>
        <w:tabs>
          <w:tab w:val="left" w:pos="0"/>
          <w:tab w:val="left" w:pos="420"/>
          <w:tab w:val="center" w:pos="4153"/>
        </w:tabs>
        <w:autoSpaceDE w:val="0"/>
        <w:autoSpaceDN w:val="0"/>
        <w:adjustRightInd w:val="0"/>
        <w:spacing w:before="0" w:after="0" w:line="360" w:lineRule="auto"/>
        <w:jc w:val="center"/>
        <w:outlineLvl w:val="0"/>
        <w:rPr>
          <w:rFonts w:hint="eastAsia" w:ascii="仿宋" w:hAnsi="仿宋" w:eastAsia="仿宋" w:cs="仿宋"/>
          <w:i w:val="0"/>
          <w:iCs/>
          <w:sz w:val="32"/>
          <w:szCs w:val="32"/>
        </w:rPr>
      </w:pPr>
      <w:r>
        <w:rPr>
          <w:rFonts w:hint="eastAsia" w:ascii="仿宋" w:hAnsi="仿宋" w:eastAsia="仿宋" w:cs="仿宋"/>
          <w:i w:val="0"/>
          <w:iCs/>
          <w:sz w:val="32"/>
          <w:szCs w:val="32"/>
          <w:u w:val="single"/>
        </w:rPr>
        <w:t>隆安县机关后勤服务中心</w:t>
      </w:r>
      <w:r>
        <w:rPr>
          <w:rFonts w:hint="eastAsia" w:ascii="仿宋" w:hAnsi="仿宋" w:eastAsia="仿宋" w:cs="仿宋"/>
          <w:i w:val="0"/>
          <w:iCs/>
          <w:sz w:val="32"/>
          <w:szCs w:val="32"/>
        </w:rPr>
        <w:t xml:space="preserve"> </w:t>
      </w:r>
      <w:r>
        <w:rPr>
          <w:rFonts w:hint="eastAsia" w:ascii="仿宋" w:hAnsi="仿宋" w:eastAsia="仿宋" w:cs="仿宋"/>
          <w:i w:val="0"/>
          <w:iCs/>
          <w:sz w:val="32"/>
          <w:szCs w:val="32"/>
          <w:u w:val="single"/>
          <w:lang w:val="en-US" w:eastAsia="zh-CN"/>
        </w:rPr>
        <w:t>2025</w:t>
      </w:r>
      <w:r>
        <w:rPr>
          <w:rFonts w:hint="eastAsia" w:ascii="仿宋" w:hAnsi="仿宋" w:eastAsia="仿宋" w:cs="仿宋"/>
          <w:i w:val="0"/>
          <w:iCs/>
          <w:sz w:val="32"/>
          <w:szCs w:val="32"/>
        </w:rPr>
        <w:t>年</w:t>
      </w:r>
      <w:r>
        <w:rPr>
          <w:rFonts w:hint="eastAsia" w:ascii="仿宋" w:hAnsi="仿宋" w:eastAsia="仿宋" w:cs="仿宋"/>
          <w:i w:val="0"/>
          <w:iCs/>
          <w:sz w:val="32"/>
          <w:szCs w:val="32"/>
          <w:u w:val="single"/>
          <w:lang w:val="en-US" w:eastAsia="zh-CN"/>
        </w:rPr>
        <w:t>06</w:t>
      </w:r>
      <w:r>
        <w:rPr>
          <w:rFonts w:hint="eastAsia" w:ascii="仿宋" w:hAnsi="仿宋" w:eastAsia="仿宋" w:cs="仿宋"/>
          <w:i w:val="0"/>
          <w:iCs/>
          <w:sz w:val="32"/>
          <w:szCs w:val="32"/>
        </w:rPr>
        <w:t>（至）</w:t>
      </w:r>
      <w:r>
        <w:rPr>
          <w:rFonts w:hint="eastAsia" w:ascii="仿宋" w:hAnsi="仿宋" w:eastAsia="仿宋" w:cs="仿宋"/>
          <w:i w:val="0"/>
          <w:iCs/>
          <w:sz w:val="32"/>
          <w:szCs w:val="32"/>
          <w:u w:val="single"/>
          <w:lang w:val="en-US" w:eastAsia="zh-CN"/>
        </w:rPr>
        <w:t>07</w:t>
      </w:r>
      <w:r>
        <w:rPr>
          <w:rFonts w:hint="eastAsia" w:ascii="仿宋" w:hAnsi="仿宋" w:eastAsia="仿宋" w:cs="仿宋"/>
          <w:i w:val="0"/>
          <w:iCs/>
          <w:sz w:val="32"/>
          <w:szCs w:val="32"/>
        </w:rPr>
        <w:t>月政府采购意向</w:t>
      </w:r>
    </w:p>
    <w:p w14:paraId="39E42982">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w:t>
      </w:r>
      <w:r>
        <w:rPr>
          <w:rFonts w:hint="eastAsia" w:ascii="仿宋" w:hAnsi="仿宋" w:eastAsia="仿宋" w:cs="仿宋_GB2312"/>
          <w:sz w:val="28"/>
          <w:szCs w:val="28"/>
          <w:lang w:eastAsia="zh-CN"/>
        </w:rPr>
        <w:t>和《广西壮族自治区财政厅关于进一步规范政府采购意向公开工作的通知》</w:t>
      </w:r>
      <w:r>
        <w:rPr>
          <w:rFonts w:hint="eastAsia" w:ascii="仿宋" w:hAnsi="仿宋" w:eastAsia="仿宋" w:cs="仿宋_GB2312"/>
          <w:sz w:val="28"/>
          <w:szCs w:val="28"/>
        </w:rPr>
        <w:t>（</w:t>
      </w:r>
      <w:r>
        <w:rPr>
          <w:rFonts w:hint="eastAsia" w:ascii="仿宋" w:hAnsi="仿宋" w:eastAsia="仿宋" w:cs="仿宋_GB2312"/>
          <w:sz w:val="28"/>
          <w:szCs w:val="28"/>
          <w:lang w:eastAsia="zh-CN"/>
        </w:rPr>
        <w:t>桂财采</w:t>
      </w: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84</w:t>
      </w:r>
      <w:r>
        <w:rPr>
          <w:rFonts w:hint="eastAsia" w:ascii="仿宋" w:hAnsi="仿宋" w:eastAsia="仿宋" w:cs="仿宋_GB2312"/>
          <w:sz w:val="28"/>
          <w:szCs w:val="28"/>
        </w:rPr>
        <w:t>号）等有关规定，现将</w:t>
      </w:r>
      <w:r>
        <w:rPr>
          <w:rFonts w:hint="eastAsia" w:ascii="仿宋" w:hAnsi="仿宋" w:eastAsia="仿宋" w:cs="仿宋_GB2312"/>
          <w:sz w:val="28"/>
          <w:szCs w:val="28"/>
          <w:u w:val="single"/>
        </w:rPr>
        <w:t>隆安县机关后勤服务中心</w:t>
      </w:r>
      <w:r>
        <w:rPr>
          <w:rFonts w:hint="eastAsia" w:ascii="仿宋" w:hAnsi="仿宋" w:eastAsia="仿宋" w:cs="仿宋_GB2312"/>
          <w:sz w:val="28"/>
          <w:szCs w:val="28"/>
        </w:rPr>
        <w:t xml:space="preserve"> </w:t>
      </w:r>
      <w:r>
        <w:rPr>
          <w:rFonts w:hint="eastAsia" w:ascii="仿宋" w:hAnsi="仿宋" w:eastAsia="仿宋" w:cs="仿宋_GB2312"/>
          <w:sz w:val="28"/>
          <w:szCs w:val="28"/>
          <w:u w:val="single"/>
          <w:lang w:val="en-US" w:eastAsia="zh-CN"/>
        </w:rPr>
        <w:t>2025</w:t>
      </w:r>
      <w:r>
        <w:rPr>
          <w:rFonts w:hint="eastAsia" w:ascii="仿宋" w:hAnsi="仿宋" w:eastAsia="仿宋" w:cs="仿宋_GB2312"/>
          <w:sz w:val="28"/>
          <w:szCs w:val="28"/>
        </w:rPr>
        <w:t>年</w:t>
      </w:r>
      <w:r>
        <w:rPr>
          <w:rFonts w:hint="eastAsia" w:ascii="仿宋" w:hAnsi="仿宋" w:eastAsia="仿宋" w:cs="仿宋_GB2312"/>
          <w:sz w:val="28"/>
          <w:szCs w:val="28"/>
          <w:u w:val="single"/>
          <w:lang w:val="en-US" w:eastAsia="zh-CN"/>
        </w:rPr>
        <w:t>06</w:t>
      </w:r>
      <w:r>
        <w:rPr>
          <w:rFonts w:hint="eastAsia" w:ascii="仿宋" w:hAnsi="仿宋" w:eastAsia="仿宋" w:cs="仿宋_GB2312"/>
          <w:sz w:val="28"/>
          <w:szCs w:val="28"/>
        </w:rPr>
        <w:t>（至）</w:t>
      </w:r>
      <w:r>
        <w:rPr>
          <w:rFonts w:hint="eastAsia" w:ascii="仿宋" w:hAnsi="仿宋" w:eastAsia="仿宋" w:cs="仿宋_GB2312"/>
          <w:sz w:val="28"/>
          <w:szCs w:val="28"/>
          <w:u w:val="single"/>
          <w:lang w:val="en-US" w:eastAsia="zh-CN"/>
        </w:rPr>
        <w:t>07</w:t>
      </w:r>
      <w:r>
        <w:rPr>
          <w:rFonts w:hint="eastAsia" w:ascii="仿宋" w:hAnsi="仿宋" w:eastAsia="仿宋" w:cs="仿宋_GB2312"/>
          <w:sz w:val="28"/>
          <w:szCs w:val="28"/>
        </w:rPr>
        <w:t>月采购意向公开如下：</w:t>
      </w:r>
    </w:p>
    <w:p w14:paraId="2354B93F">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5"/>
        <w:tblW w:w="105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43"/>
        <w:gridCol w:w="3452"/>
        <w:gridCol w:w="1410"/>
        <w:gridCol w:w="1686"/>
        <w:gridCol w:w="1376"/>
        <w:gridCol w:w="634"/>
      </w:tblGrid>
      <w:tr w14:paraId="0060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77" w:type="dxa"/>
            <w:vAlign w:val="center"/>
          </w:tcPr>
          <w:p w14:paraId="37C35863">
            <w:pPr>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443" w:type="dxa"/>
            <w:vAlign w:val="center"/>
          </w:tcPr>
          <w:p w14:paraId="7B609B9A">
            <w:pPr>
              <w:jc w:val="center"/>
              <w:rPr>
                <w:rFonts w:hint="eastAsia" w:ascii="仿宋" w:hAnsi="仿宋" w:eastAsia="仿宋" w:cs="仿宋"/>
                <w:kern w:val="0"/>
                <w:sz w:val="24"/>
                <w:szCs w:val="24"/>
              </w:rPr>
            </w:pPr>
            <w:r>
              <w:rPr>
                <w:rFonts w:hint="eastAsia" w:ascii="仿宋" w:hAnsi="仿宋" w:eastAsia="仿宋" w:cs="仿宋"/>
                <w:kern w:val="0"/>
                <w:sz w:val="24"/>
                <w:szCs w:val="24"/>
              </w:rPr>
              <w:t>采购项目</w:t>
            </w:r>
          </w:p>
          <w:p w14:paraId="567DC66A">
            <w:pPr>
              <w:jc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3452" w:type="dxa"/>
            <w:vAlign w:val="center"/>
          </w:tcPr>
          <w:p w14:paraId="4F890F0D">
            <w:pPr>
              <w:jc w:val="center"/>
              <w:rPr>
                <w:rFonts w:hint="eastAsia" w:ascii="仿宋" w:hAnsi="仿宋" w:eastAsia="仿宋" w:cs="仿宋"/>
                <w:kern w:val="0"/>
                <w:sz w:val="24"/>
                <w:szCs w:val="24"/>
              </w:rPr>
            </w:pPr>
            <w:r>
              <w:rPr>
                <w:rFonts w:hint="eastAsia" w:ascii="仿宋" w:hAnsi="仿宋" w:eastAsia="仿宋" w:cs="仿宋"/>
                <w:kern w:val="0"/>
                <w:sz w:val="24"/>
                <w:szCs w:val="24"/>
              </w:rPr>
              <w:t>采购需求概况</w:t>
            </w:r>
          </w:p>
        </w:tc>
        <w:tc>
          <w:tcPr>
            <w:tcW w:w="1410" w:type="dxa"/>
            <w:vAlign w:val="center"/>
          </w:tcPr>
          <w:p w14:paraId="162F4BEF">
            <w:pPr>
              <w:jc w:val="center"/>
              <w:rPr>
                <w:rFonts w:hint="eastAsia" w:ascii="仿宋" w:hAnsi="仿宋" w:eastAsia="仿宋" w:cs="仿宋"/>
                <w:kern w:val="0"/>
                <w:sz w:val="24"/>
                <w:szCs w:val="24"/>
              </w:rPr>
            </w:pPr>
            <w:r>
              <w:rPr>
                <w:rFonts w:hint="eastAsia" w:ascii="仿宋" w:hAnsi="仿宋" w:eastAsia="仿宋" w:cs="仿宋"/>
                <w:kern w:val="0"/>
                <w:sz w:val="24"/>
                <w:szCs w:val="24"/>
              </w:rPr>
              <w:t>预算金额</w:t>
            </w:r>
          </w:p>
          <w:p w14:paraId="4D82EE1D">
            <w:pPr>
              <w:jc w:val="center"/>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686" w:type="dxa"/>
            <w:vAlign w:val="center"/>
          </w:tcPr>
          <w:p w14:paraId="69618BA3">
            <w:pPr>
              <w:jc w:val="center"/>
              <w:rPr>
                <w:rFonts w:hint="eastAsia" w:ascii="仿宋" w:hAnsi="仿宋" w:eastAsia="仿宋" w:cs="仿宋"/>
                <w:kern w:val="0"/>
                <w:sz w:val="24"/>
                <w:szCs w:val="24"/>
              </w:rPr>
            </w:pPr>
            <w:r>
              <w:rPr>
                <w:rFonts w:hint="eastAsia" w:ascii="仿宋" w:hAnsi="仿宋" w:eastAsia="仿宋" w:cs="仿宋"/>
                <w:kern w:val="0"/>
                <w:sz w:val="24"/>
                <w:szCs w:val="24"/>
              </w:rPr>
              <w:t>预计采购时间（填写到月）</w:t>
            </w:r>
          </w:p>
        </w:tc>
        <w:tc>
          <w:tcPr>
            <w:tcW w:w="1376" w:type="dxa"/>
            <w:vAlign w:val="center"/>
          </w:tcPr>
          <w:p w14:paraId="056C30EB">
            <w:pPr>
              <w:jc w:val="center"/>
              <w:rPr>
                <w:rFonts w:hint="eastAsia" w:ascii="仿宋" w:hAnsi="仿宋" w:eastAsia="仿宋" w:cs="仿宋"/>
                <w:kern w:val="0"/>
                <w:sz w:val="24"/>
                <w:szCs w:val="24"/>
              </w:rPr>
            </w:pPr>
            <w:r>
              <w:rPr>
                <w:rFonts w:hint="eastAsia" w:ascii="仿宋" w:hAnsi="仿宋" w:eastAsia="仿宋" w:cs="仿宋"/>
                <w:kern w:val="0"/>
                <w:sz w:val="24"/>
                <w:szCs w:val="24"/>
              </w:rPr>
              <w:t>落实政府采购政策功能情况</w:t>
            </w:r>
          </w:p>
        </w:tc>
        <w:tc>
          <w:tcPr>
            <w:tcW w:w="634" w:type="dxa"/>
            <w:vAlign w:val="center"/>
          </w:tcPr>
          <w:p w14:paraId="2CB7BD93">
            <w:pPr>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5D11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577" w:type="dxa"/>
            <w:vAlign w:val="center"/>
          </w:tcPr>
          <w:p w14:paraId="35EC77C7">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443" w:type="dxa"/>
            <w:vAlign w:val="center"/>
          </w:tcPr>
          <w:p w14:paraId="3FE2DC31">
            <w:pPr>
              <w:jc w:val="center"/>
              <w:rPr>
                <w:rFonts w:hint="eastAsia" w:ascii="仿宋" w:hAnsi="仿宋" w:eastAsia="仿宋" w:cs="仿宋"/>
                <w:kern w:val="0"/>
                <w:sz w:val="24"/>
                <w:szCs w:val="24"/>
              </w:rPr>
            </w:pPr>
            <w:r>
              <w:rPr>
                <w:rFonts w:hint="eastAsia" w:ascii="仿宋" w:hAnsi="仿宋" w:eastAsia="仿宋" w:cs="仿宋"/>
                <w:kern w:val="0"/>
                <w:sz w:val="24"/>
                <w:szCs w:val="24"/>
              </w:rPr>
              <w:t>隆安县县直机关食堂运营服务采购</w:t>
            </w:r>
          </w:p>
        </w:tc>
        <w:tc>
          <w:tcPr>
            <w:tcW w:w="3452" w:type="dxa"/>
            <w:vAlign w:val="center"/>
          </w:tcPr>
          <w:p w14:paraId="4E8F749B">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对隆安县县直机关食堂采取政府购买服务的形式</w:t>
            </w:r>
            <w:r>
              <w:rPr>
                <w:rFonts w:hint="eastAsia" w:ascii="仿宋" w:hAnsi="仿宋" w:eastAsia="仿宋" w:cs="仿宋"/>
                <w:color w:val="000000" w:themeColor="text1"/>
                <w:kern w:val="0"/>
                <w:sz w:val="24"/>
                <w:szCs w:val="24"/>
                <w:lang w:val="en-US" w:eastAsia="zh-CN"/>
                <w14:textFill>
                  <w14:solidFill>
                    <w14:schemeClr w14:val="tx1"/>
                  </w14:solidFill>
                </w14:textFill>
              </w:rPr>
              <w:t>运营。</w:t>
            </w:r>
          </w:p>
          <w:p w14:paraId="744842A7">
            <w:pPr>
              <w:numPr>
                <w:ilvl w:val="0"/>
                <w:numId w:val="0"/>
              </w:numPr>
              <w:ind w:firstLine="480" w:firstLineChars="20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中标人合理设置食堂，提供场地、</w:t>
            </w:r>
            <w:r>
              <w:rPr>
                <w:rFonts w:hint="eastAsia" w:ascii="仿宋" w:hAnsi="仿宋" w:eastAsia="仿宋" w:cs="仿宋"/>
                <w:color w:val="000000" w:themeColor="text1"/>
                <w:kern w:val="0"/>
                <w:sz w:val="24"/>
                <w:szCs w:val="24"/>
                <w:lang w:eastAsia="zh-CN"/>
                <w14:textFill>
                  <w14:solidFill>
                    <w14:schemeClr w14:val="tx1"/>
                  </w14:solidFill>
                </w14:textFill>
              </w:rPr>
              <w:t>配备功能间、配套</w:t>
            </w:r>
            <w:r>
              <w:rPr>
                <w:rFonts w:hint="eastAsia" w:ascii="仿宋" w:hAnsi="仿宋" w:eastAsia="仿宋" w:cs="仿宋"/>
                <w:color w:val="000000" w:themeColor="text1"/>
                <w:kern w:val="0"/>
                <w:sz w:val="24"/>
                <w:szCs w:val="24"/>
                <w14:textFill>
                  <w14:solidFill>
                    <w14:schemeClr w14:val="tx1"/>
                  </w14:solidFill>
                </w14:textFill>
              </w:rPr>
              <w:t>设备和设施。</w:t>
            </w:r>
          </w:p>
          <w:p w14:paraId="173F78ED">
            <w:pPr>
              <w:numPr>
                <w:ilvl w:val="0"/>
                <w:numId w:val="0"/>
              </w:numPr>
              <w:ind w:firstLine="480" w:firstLineChars="200"/>
              <w:jc w:val="both"/>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中标人负责</w:t>
            </w:r>
            <w:r>
              <w:rPr>
                <w:rFonts w:hint="eastAsia" w:ascii="仿宋" w:hAnsi="仿宋" w:eastAsia="仿宋" w:cs="仿宋"/>
                <w:color w:val="000000" w:themeColor="text1"/>
                <w:kern w:val="0"/>
                <w:sz w:val="24"/>
                <w:szCs w:val="24"/>
                <w:lang w:eastAsia="zh-CN"/>
                <w14:textFill>
                  <w14:solidFill>
                    <w14:schemeClr w14:val="tx1"/>
                  </w14:solidFill>
                </w14:textFill>
              </w:rPr>
              <w:t>机关</w:t>
            </w:r>
            <w:r>
              <w:rPr>
                <w:rFonts w:hint="eastAsia" w:ascii="仿宋" w:hAnsi="仿宋" w:eastAsia="仿宋" w:cs="仿宋"/>
                <w:color w:val="000000" w:themeColor="text1"/>
                <w:kern w:val="0"/>
                <w:sz w:val="24"/>
                <w:szCs w:val="24"/>
                <w14:textFill>
                  <w14:solidFill>
                    <w14:schemeClr w14:val="tx1"/>
                  </w14:solidFill>
                </w14:textFill>
              </w:rPr>
              <w:t>食堂的日常运</w:t>
            </w:r>
            <w:r>
              <w:rPr>
                <w:rFonts w:hint="eastAsia" w:ascii="仿宋" w:hAnsi="仿宋" w:eastAsia="仿宋" w:cs="仿宋"/>
                <w:color w:val="000000" w:themeColor="text1"/>
                <w:kern w:val="0"/>
                <w:sz w:val="24"/>
                <w:szCs w:val="24"/>
                <w:lang w:eastAsia="zh-CN"/>
                <w14:textFill>
                  <w14:solidFill>
                    <w14:schemeClr w14:val="tx1"/>
                  </w14:solidFill>
                </w14:textFill>
              </w:rPr>
              <w:t>营</w:t>
            </w:r>
            <w:r>
              <w:rPr>
                <w:rFonts w:hint="eastAsia" w:ascii="仿宋" w:hAnsi="仿宋" w:eastAsia="仿宋" w:cs="仿宋"/>
                <w:color w:val="000000" w:themeColor="text1"/>
                <w:kern w:val="0"/>
                <w:sz w:val="24"/>
                <w:szCs w:val="24"/>
                <w14:textFill>
                  <w14:solidFill>
                    <w14:schemeClr w14:val="tx1"/>
                  </w14:solidFill>
                </w14:textFill>
              </w:rPr>
              <w:t>管理（提供食品</w:t>
            </w:r>
            <w:r>
              <w:rPr>
                <w:rFonts w:hint="eastAsia" w:ascii="仿宋" w:hAnsi="仿宋" w:eastAsia="仿宋" w:cs="仿宋"/>
                <w:color w:val="000000" w:themeColor="text1"/>
                <w:kern w:val="0"/>
                <w:sz w:val="24"/>
                <w:szCs w:val="24"/>
                <w:lang w:eastAsia="zh-CN"/>
                <w14:textFill>
                  <w14:solidFill>
                    <w14:schemeClr w14:val="tx1"/>
                  </w14:solidFill>
                </w14:textFill>
              </w:rPr>
              <w:t>制作</w:t>
            </w:r>
            <w:r>
              <w:rPr>
                <w:rFonts w:hint="eastAsia" w:ascii="仿宋" w:hAnsi="仿宋" w:eastAsia="仿宋" w:cs="仿宋"/>
                <w:color w:val="000000" w:themeColor="text1"/>
                <w:kern w:val="0"/>
                <w:sz w:val="24"/>
                <w:szCs w:val="24"/>
                <w14:textFill>
                  <w14:solidFill>
                    <w14:schemeClr w14:val="tx1"/>
                  </w14:solidFill>
                </w14:textFill>
              </w:rPr>
              <w:t>供应，食品安全保障、就餐服务接待、</w:t>
            </w:r>
            <w:r>
              <w:rPr>
                <w:rFonts w:hint="eastAsia" w:ascii="仿宋" w:hAnsi="仿宋" w:eastAsia="仿宋" w:cs="仿宋"/>
                <w:color w:val="000000" w:themeColor="text1"/>
                <w:kern w:val="0"/>
                <w:sz w:val="24"/>
                <w:szCs w:val="24"/>
                <w:highlight w:val="none"/>
                <w14:textFill>
                  <w14:solidFill>
                    <w14:schemeClr w14:val="tx1"/>
                  </w14:solidFill>
                </w14:textFill>
              </w:rPr>
              <w:t>突发应急供餐、</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食堂</w:t>
            </w:r>
            <w:r>
              <w:rPr>
                <w:rFonts w:hint="eastAsia" w:ascii="仿宋" w:hAnsi="仿宋" w:eastAsia="仿宋" w:cs="仿宋"/>
                <w:color w:val="000000" w:themeColor="text1"/>
                <w:kern w:val="0"/>
                <w:sz w:val="24"/>
                <w:szCs w:val="24"/>
                <w14:textFill>
                  <w14:solidFill>
                    <w14:schemeClr w14:val="tx1"/>
                  </w14:solidFill>
                </w14:textFill>
              </w:rPr>
              <w:t>内部清洁卫生等内容）</w:t>
            </w:r>
            <w:r>
              <w:rPr>
                <w:rFonts w:hint="eastAsia" w:ascii="仿宋" w:hAnsi="仿宋" w:eastAsia="仿宋" w:cs="仿宋"/>
                <w:color w:val="000000" w:themeColor="text1"/>
                <w:kern w:val="0"/>
                <w:sz w:val="24"/>
                <w:szCs w:val="24"/>
                <w:lang w:eastAsia="zh-CN"/>
                <w14:textFill>
                  <w14:solidFill>
                    <w14:schemeClr w14:val="tx1"/>
                  </w14:solidFill>
                </w14:textFill>
              </w:rPr>
              <w:t>，提供公务接待就餐</w:t>
            </w:r>
            <w:r>
              <w:rPr>
                <w:rFonts w:hint="eastAsia" w:ascii="仿宋" w:hAnsi="仿宋" w:eastAsia="仿宋" w:cs="仿宋"/>
                <w:color w:val="000000" w:themeColor="text1"/>
                <w:kern w:val="0"/>
                <w:sz w:val="24"/>
                <w:szCs w:val="24"/>
                <w:lang w:val="en-US" w:eastAsia="zh-CN"/>
                <w14:textFill>
                  <w14:solidFill>
                    <w14:schemeClr w14:val="tx1"/>
                  </w14:solidFill>
                </w14:textFill>
              </w:rPr>
              <w:t>及</w:t>
            </w:r>
            <w:r>
              <w:rPr>
                <w:rFonts w:hint="eastAsia" w:ascii="仿宋" w:hAnsi="仿宋" w:eastAsia="仿宋" w:cs="仿宋"/>
                <w:color w:val="000000" w:themeColor="text1"/>
                <w:kern w:val="0"/>
                <w:sz w:val="24"/>
                <w:szCs w:val="24"/>
                <w:lang w:eastAsia="zh-CN"/>
                <w14:textFill>
                  <w14:solidFill>
                    <w14:schemeClr w14:val="tx1"/>
                  </w14:solidFill>
                </w14:textFill>
              </w:rPr>
              <w:t>机关干部职工约1900人日常用餐。</w:t>
            </w:r>
          </w:p>
          <w:p w14:paraId="76151E2A">
            <w:pPr>
              <w:numPr>
                <w:ilvl w:val="0"/>
                <w:numId w:val="0"/>
              </w:numPr>
              <w:ind w:firstLine="480" w:firstLineChars="20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采购人负责对中标人</w:t>
            </w:r>
            <w:r>
              <w:rPr>
                <w:rFonts w:hint="eastAsia" w:ascii="仿宋" w:hAnsi="仿宋" w:eastAsia="仿宋" w:cs="仿宋"/>
                <w:color w:val="000000" w:themeColor="text1"/>
                <w:kern w:val="0"/>
                <w:sz w:val="24"/>
                <w:szCs w:val="24"/>
                <w:lang w:eastAsia="zh-CN"/>
                <w14:textFill>
                  <w14:solidFill>
                    <w14:schemeClr w14:val="tx1"/>
                  </w14:solidFill>
                </w14:textFill>
              </w:rPr>
              <w:t>日常</w:t>
            </w:r>
            <w:r>
              <w:rPr>
                <w:rFonts w:hint="eastAsia" w:ascii="仿宋" w:hAnsi="仿宋" w:eastAsia="仿宋" w:cs="仿宋"/>
                <w:color w:val="000000" w:themeColor="text1"/>
                <w:kern w:val="0"/>
                <w:sz w:val="24"/>
                <w:szCs w:val="24"/>
                <w14:textFill>
                  <w14:solidFill>
                    <w14:schemeClr w14:val="tx1"/>
                  </w14:solidFill>
                </w14:textFill>
              </w:rPr>
              <w:t>监督管理</w:t>
            </w:r>
            <w:r>
              <w:rPr>
                <w:rFonts w:hint="eastAsia" w:ascii="仿宋" w:hAnsi="仿宋" w:eastAsia="仿宋" w:cs="仿宋"/>
                <w:color w:val="000000" w:themeColor="text1"/>
                <w:kern w:val="0"/>
                <w:sz w:val="24"/>
                <w:szCs w:val="24"/>
                <w:lang w:eastAsia="zh-CN"/>
                <w14:textFill>
                  <w14:solidFill>
                    <w14:schemeClr w14:val="tx1"/>
                  </w14:solidFill>
                </w14:textFill>
              </w:rPr>
              <w:t>、评估考核</w:t>
            </w:r>
            <w:r>
              <w:rPr>
                <w:rFonts w:hint="eastAsia" w:ascii="仿宋" w:hAnsi="仿宋" w:eastAsia="仿宋" w:cs="仿宋"/>
                <w:color w:val="000000" w:themeColor="text1"/>
                <w:kern w:val="0"/>
                <w:sz w:val="24"/>
                <w:szCs w:val="24"/>
                <w14:textFill>
                  <w14:solidFill>
                    <w14:schemeClr w14:val="tx1"/>
                  </w14:solidFill>
                </w14:textFill>
              </w:rPr>
              <w:t>。</w:t>
            </w:r>
          </w:p>
          <w:p w14:paraId="5F88E6BA">
            <w:pPr>
              <w:numPr>
                <w:ilvl w:val="0"/>
                <w:numId w:val="0"/>
              </w:numPr>
              <w:ind w:firstLine="480" w:firstLineChars="20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本项目服务期限为3年。</w:t>
            </w:r>
          </w:p>
        </w:tc>
        <w:tc>
          <w:tcPr>
            <w:tcW w:w="1410" w:type="dxa"/>
            <w:vAlign w:val="center"/>
          </w:tcPr>
          <w:p w14:paraId="3467A221">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1915.00</w:t>
            </w:r>
          </w:p>
        </w:tc>
        <w:tc>
          <w:tcPr>
            <w:tcW w:w="1686" w:type="dxa"/>
            <w:vAlign w:val="center"/>
          </w:tcPr>
          <w:p w14:paraId="6AE15E9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2025年7</w:t>
            </w:r>
            <w:r>
              <w:rPr>
                <w:rFonts w:hint="eastAsia" w:ascii="仿宋" w:hAnsi="仿宋" w:eastAsia="仿宋" w:cs="仿宋"/>
                <w:kern w:val="0"/>
                <w:sz w:val="24"/>
                <w:szCs w:val="24"/>
              </w:rPr>
              <w:t>月</w:t>
            </w:r>
          </w:p>
        </w:tc>
        <w:tc>
          <w:tcPr>
            <w:tcW w:w="1376" w:type="dxa"/>
            <w:vAlign w:val="center"/>
          </w:tcPr>
          <w:p w14:paraId="008ED077">
            <w:pPr>
              <w:jc w:val="center"/>
              <w:rPr>
                <w:rFonts w:hint="eastAsia" w:ascii="仿宋" w:hAnsi="仿宋" w:eastAsia="仿宋" w:cs="仿宋"/>
                <w:kern w:val="0"/>
                <w:sz w:val="24"/>
                <w:szCs w:val="24"/>
              </w:rPr>
            </w:pPr>
            <w:r>
              <w:rPr>
                <w:rFonts w:hint="eastAsia" w:ascii="仿宋" w:hAnsi="仿宋" w:eastAsia="仿宋" w:cs="仿宋"/>
                <w:kern w:val="0"/>
                <w:sz w:val="24"/>
                <w:szCs w:val="24"/>
              </w:rPr>
              <w:t>按照政府采购相关政策法规执行</w:t>
            </w:r>
          </w:p>
        </w:tc>
        <w:tc>
          <w:tcPr>
            <w:tcW w:w="634" w:type="dxa"/>
            <w:vAlign w:val="center"/>
          </w:tcPr>
          <w:p w14:paraId="0CCA0413">
            <w:pPr>
              <w:jc w:val="center"/>
              <w:rPr>
                <w:rFonts w:hint="eastAsia" w:ascii="仿宋" w:hAnsi="仿宋" w:eastAsia="仿宋" w:cs="仿宋"/>
                <w:kern w:val="0"/>
                <w:sz w:val="24"/>
                <w:szCs w:val="24"/>
              </w:rPr>
            </w:pPr>
          </w:p>
        </w:tc>
      </w:tr>
    </w:tbl>
    <w:p w14:paraId="6E6204FB">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14:paraId="3655E1BD">
      <w:pPr>
        <w:tabs>
          <w:tab w:val="left" w:pos="993"/>
          <w:tab w:val="left" w:pos="1134"/>
          <w:tab w:val="left" w:pos="1418"/>
        </w:tabs>
        <w:spacing w:line="600" w:lineRule="exact"/>
        <w:ind w:firstLine="560" w:firstLineChars="200"/>
        <w:rPr>
          <w:rFonts w:ascii="仿宋" w:hAnsi="仿宋" w:eastAsia="仿宋"/>
          <w:sz w:val="28"/>
          <w:szCs w:val="28"/>
        </w:rPr>
      </w:pPr>
    </w:p>
    <w:p w14:paraId="31F8F7A0">
      <w:pPr>
        <w:tabs>
          <w:tab w:val="left" w:pos="993"/>
          <w:tab w:val="left" w:pos="1134"/>
          <w:tab w:val="left" w:pos="1418"/>
        </w:tabs>
        <w:spacing w:line="600" w:lineRule="exact"/>
        <w:ind w:right="480" w:firstLine="840" w:firstLineChars="300"/>
        <w:jc w:val="right"/>
        <w:rPr>
          <w:rFonts w:hint="eastAsia" w:ascii="仿宋" w:hAnsi="仿宋" w:eastAsia="仿宋"/>
          <w:sz w:val="28"/>
          <w:szCs w:val="28"/>
        </w:rPr>
      </w:pPr>
      <w:r>
        <w:rPr>
          <w:rFonts w:hint="eastAsia" w:ascii="仿宋" w:hAnsi="仿宋" w:eastAsia="仿宋"/>
          <w:sz w:val="28"/>
          <w:szCs w:val="28"/>
        </w:rPr>
        <w:t>隆安县机关后勤服务中心</w:t>
      </w:r>
    </w:p>
    <w:p w14:paraId="47238179">
      <w:pPr>
        <w:tabs>
          <w:tab w:val="left" w:pos="993"/>
          <w:tab w:val="left" w:pos="1134"/>
          <w:tab w:val="left" w:pos="1418"/>
        </w:tabs>
        <w:spacing w:line="600" w:lineRule="exact"/>
        <w:ind w:right="480" w:firstLine="840" w:firstLineChars="300"/>
        <w:jc w:val="right"/>
      </w:pP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06</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 xml:space="preserve">日  </w:t>
      </w: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66186"/>
    <w:rsid w:val="001669D4"/>
    <w:rsid w:val="01C30097"/>
    <w:rsid w:val="01CC7C92"/>
    <w:rsid w:val="020A2568"/>
    <w:rsid w:val="02346795"/>
    <w:rsid w:val="045F4DED"/>
    <w:rsid w:val="06361B7E"/>
    <w:rsid w:val="0B6636C2"/>
    <w:rsid w:val="0E034A3B"/>
    <w:rsid w:val="0EBD2E3C"/>
    <w:rsid w:val="0EFD148A"/>
    <w:rsid w:val="0F1F58A5"/>
    <w:rsid w:val="121C431D"/>
    <w:rsid w:val="12CF75E2"/>
    <w:rsid w:val="14FB46BE"/>
    <w:rsid w:val="163D4862"/>
    <w:rsid w:val="170A78B5"/>
    <w:rsid w:val="18A1732B"/>
    <w:rsid w:val="1A006E34"/>
    <w:rsid w:val="1A312930"/>
    <w:rsid w:val="1A497C7A"/>
    <w:rsid w:val="1E6058EF"/>
    <w:rsid w:val="1F5E5F75"/>
    <w:rsid w:val="20997FF6"/>
    <w:rsid w:val="27532138"/>
    <w:rsid w:val="293935AF"/>
    <w:rsid w:val="2B485D2C"/>
    <w:rsid w:val="2EA17C2D"/>
    <w:rsid w:val="2EFF35B6"/>
    <w:rsid w:val="2F9E23BE"/>
    <w:rsid w:val="31D9148B"/>
    <w:rsid w:val="32866186"/>
    <w:rsid w:val="329B4993"/>
    <w:rsid w:val="33C00B55"/>
    <w:rsid w:val="342A2472"/>
    <w:rsid w:val="34AA710F"/>
    <w:rsid w:val="374E08B2"/>
    <w:rsid w:val="39754190"/>
    <w:rsid w:val="3D5D11C3"/>
    <w:rsid w:val="3E734A16"/>
    <w:rsid w:val="40844CB8"/>
    <w:rsid w:val="47AB6FCE"/>
    <w:rsid w:val="499F2B63"/>
    <w:rsid w:val="4A783AE0"/>
    <w:rsid w:val="544B7B6F"/>
    <w:rsid w:val="55BD2663"/>
    <w:rsid w:val="57122BC6"/>
    <w:rsid w:val="58492617"/>
    <w:rsid w:val="58C93758"/>
    <w:rsid w:val="58DF11CE"/>
    <w:rsid w:val="5B590DC3"/>
    <w:rsid w:val="5DD24E5D"/>
    <w:rsid w:val="5E111E29"/>
    <w:rsid w:val="5EEA5CAE"/>
    <w:rsid w:val="60FD0443"/>
    <w:rsid w:val="65FD2C93"/>
    <w:rsid w:val="66A12BA9"/>
    <w:rsid w:val="66F26570"/>
    <w:rsid w:val="670818F0"/>
    <w:rsid w:val="6A3F5FE4"/>
    <w:rsid w:val="6F96218E"/>
    <w:rsid w:val="71290DE0"/>
    <w:rsid w:val="71681909"/>
    <w:rsid w:val="749D5D6D"/>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474</Characters>
  <Lines>0</Lines>
  <Paragraphs>0</Paragraphs>
  <TotalTime>2</TotalTime>
  <ScaleCrop>false</ScaleCrop>
  <LinksUpToDate>false</LinksUpToDate>
  <CharactersWithSpaces>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2025-06-18T09:34:00Z</dcterms:created>
  <dc:creator>hmm</dc:creator>
  <cp:lastModifiedBy>Administrator</cp:lastModifiedBy>
  <dcterms:modified xsi:type="dcterms:W3CDTF">2025-06-19T07:33:27Z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3515D9ED77084A4BB994AA0F272434D5_11</vt:lpwstr>
  </property>
  <property fmtid="{D5CDD505-2E9C-101B-9397-08002B2CF9AE}" pid="4" name="KSOTemplateDocerSaveRecord">
    <vt:lpwstr>eyJoZGlkIjoiNGU5OTRlNjE5OGY1ZWVjZDY0N2M2NDA2YTM1NThkYzkifQ==</vt:lpwstr>
  </property>
</Properties>
</file>