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E5DF1">
      <w:pPr>
        <w:spacing w:before="165" w:beforeLines="50" w:line="360" w:lineRule="auto"/>
        <w:jc w:val="center"/>
        <w:rPr>
          <w:rFonts w:ascii="宋体" w:hAnsi="宋体"/>
          <w:color w:val="auto"/>
          <w:sz w:val="52"/>
          <w:szCs w:val="52"/>
          <w:highlight w:val="none"/>
        </w:rPr>
      </w:pPr>
      <w:r>
        <w:rPr>
          <w:rFonts w:hint="eastAsia" w:ascii="宋体" w:hAnsi="宋体"/>
          <w:color w:val="auto"/>
          <w:sz w:val="52"/>
          <w:szCs w:val="52"/>
          <w:highlight w:val="none"/>
        </w:rPr>
        <w:t>南宁市</w:t>
      </w:r>
      <w:r>
        <w:rPr>
          <w:rFonts w:hint="eastAsia" w:ascii="宋体" w:hAnsi="宋体"/>
          <w:color w:val="auto"/>
          <w:sz w:val="52"/>
          <w:szCs w:val="52"/>
          <w:highlight w:val="none"/>
          <w:lang w:eastAsia="zh-CN"/>
        </w:rPr>
        <w:t>武鸣区</w:t>
      </w:r>
      <w:r>
        <w:rPr>
          <w:rFonts w:hint="eastAsia" w:ascii="宋体" w:hAnsi="宋体"/>
          <w:color w:val="auto"/>
          <w:sz w:val="52"/>
          <w:szCs w:val="52"/>
          <w:highlight w:val="none"/>
        </w:rPr>
        <w:t>政府采购</w:t>
      </w:r>
    </w:p>
    <w:p w14:paraId="0519B09B">
      <w:pPr>
        <w:spacing w:before="165" w:beforeLines="50" w:line="360" w:lineRule="auto"/>
        <w:jc w:val="center"/>
        <w:rPr>
          <w:rFonts w:hint="eastAsia" w:ascii="华文新魏" w:hAnsi="宋体" w:eastAsia="华文新魏"/>
          <w:color w:val="auto"/>
          <w:sz w:val="72"/>
          <w:szCs w:val="72"/>
          <w:highlight w:val="none"/>
        </w:rPr>
      </w:pPr>
      <w:r>
        <w:rPr>
          <w:rFonts w:ascii="华文新魏" w:hAnsi="宋体" w:eastAsia="华文新魏"/>
          <w:color w:val="auto"/>
          <w:sz w:val="72"/>
          <w:szCs w:val="72"/>
          <w:highlight w:val="none"/>
        </w:rPr>
        <w:t>征 集 文 件</w:t>
      </w:r>
    </w:p>
    <w:p w14:paraId="6CF64A90">
      <w:pPr>
        <w:spacing w:before="165" w:beforeLines="50" w:line="360" w:lineRule="auto"/>
        <w:jc w:val="center"/>
        <w:rPr>
          <w:rFonts w:hint="eastAsia" w:ascii="仿宋_GB2312" w:hAnsi="宋体" w:eastAsia="仿宋_GB2312"/>
          <w:b/>
          <w:color w:val="auto"/>
          <w:sz w:val="48"/>
          <w:szCs w:val="48"/>
          <w:highlight w:val="none"/>
        </w:rPr>
      </w:pPr>
      <w:r>
        <w:rPr>
          <w:rFonts w:hint="eastAsia" w:ascii="仿宋_GB2312" w:hAnsi="宋体" w:eastAsia="仿宋_GB2312"/>
          <w:color w:val="auto"/>
          <w:sz w:val="30"/>
          <w:szCs w:val="72"/>
          <w:highlight w:val="none"/>
        </w:rPr>
        <w:t>（全流程电子化采购）</w:t>
      </w:r>
    </w:p>
    <w:p w14:paraId="780A2CFC">
      <w:pPr>
        <w:snapToGrid w:val="0"/>
        <w:spacing w:before="165" w:beforeLines="50" w:line="360" w:lineRule="auto"/>
        <w:jc w:val="center"/>
        <w:rPr>
          <w:rFonts w:hint="eastAsia" w:ascii="华文新魏" w:hAnsi="宋体" w:eastAsia="华文新魏"/>
          <w:color w:val="auto"/>
          <w:sz w:val="72"/>
          <w:szCs w:val="72"/>
          <w:highlight w:val="none"/>
        </w:rPr>
      </w:pPr>
    </w:p>
    <w:p w14:paraId="6D3FC992">
      <w:pPr>
        <w:snapToGrid w:val="0"/>
        <w:spacing w:before="165" w:beforeLines="50" w:line="360" w:lineRule="auto"/>
        <w:jc w:val="center"/>
        <w:rPr>
          <w:rFonts w:hint="eastAsia" w:ascii="仿宋_GB2312" w:hAnsi="宋体" w:eastAsia="仿宋_GB2312"/>
          <w:color w:val="auto"/>
          <w:sz w:val="30"/>
          <w:szCs w:val="72"/>
          <w:highlight w:val="none"/>
        </w:rPr>
      </w:pPr>
    </w:p>
    <w:p w14:paraId="09D2D153">
      <w:pPr>
        <w:snapToGrid w:val="0"/>
        <w:spacing w:before="165" w:beforeLines="50" w:line="360" w:lineRule="auto"/>
        <w:rPr>
          <w:rFonts w:hint="eastAsia" w:ascii="仿宋_GB2312" w:hAnsi="宋体" w:eastAsia="仿宋_GB2312"/>
          <w:color w:val="auto"/>
          <w:sz w:val="32"/>
          <w:szCs w:val="32"/>
          <w:highlight w:val="none"/>
        </w:rPr>
      </w:pPr>
    </w:p>
    <w:p w14:paraId="473C7939">
      <w:pPr>
        <w:spacing w:line="360" w:lineRule="auto"/>
        <w:jc w:val="center"/>
        <w:rPr>
          <w:rFonts w:hint="eastAsia"/>
          <w:b w:val="0"/>
          <w:bCs/>
          <w:color w:val="auto"/>
          <w:sz w:val="32"/>
          <w:szCs w:val="32"/>
          <w:highlight w:val="none"/>
          <w:u w:val="single"/>
        </w:rPr>
      </w:pPr>
      <w:r>
        <w:rPr>
          <w:rFonts w:hint="eastAsia" w:ascii="EJFHSN+FangSong_GB2312" w:hAnsi="EJFHSN+FangSong_GB2312" w:cs="EJFHSN+FangSong_GB2312"/>
          <w:b/>
          <w:color w:val="auto"/>
          <w:spacing w:val="2"/>
          <w:sz w:val="32"/>
          <w:highlight w:val="none"/>
        </w:rPr>
        <w:t>项目名称：</w:t>
      </w:r>
      <w:r>
        <w:rPr>
          <w:rFonts w:hint="eastAsia" w:ascii="宋体" w:hAnsi="宋体" w:eastAsia="宋体" w:cs="宋体"/>
          <w:b/>
          <w:color w:val="auto"/>
          <w:spacing w:val="2"/>
          <w:sz w:val="32"/>
          <w:highlight w:val="none"/>
          <w:lang w:val="en-US" w:eastAsia="zh-CN"/>
        </w:rPr>
        <w:t>2025-2027年度</w:t>
      </w:r>
      <w:r>
        <w:rPr>
          <w:rFonts w:hint="eastAsia" w:ascii="EJFHSN+FangSong_GB2312" w:hAnsi="EJFHSN+FangSong_GB2312" w:cs="EJFHSN+FangSong_GB2312"/>
          <w:b/>
          <w:color w:val="auto"/>
          <w:spacing w:val="2"/>
          <w:sz w:val="32"/>
          <w:highlight w:val="none"/>
        </w:rPr>
        <w:t>南宁市武鸣区预算单位</w:t>
      </w:r>
      <w:r>
        <w:rPr>
          <w:rFonts w:hint="eastAsia" w:ascii="EJFHSN+FangSong_GB2312" w:hAnsi="EJFHSN+FangSong_GB2312" w:cs="EJFHSN+FangSong_GB2312"/>
          <w:b/>
          <w:color w:val="auto"/>
          <w:spacing w:val="2"/>
          <w:sz w:val="32"/>
          <w:highlight w:val="none"/>
          <w:lang w:eastAsia="zh-CN"/>
        </w:rPr>
        <w:t>公务</w:t>
      </w:r>
      <w:r>
        <w:rPr>
          <w:rFonts w:hint="eastAsia" w:ascii="EJFHSN+FangSong_GB2312" w:hAnsi="EJFHSN+FangSong_GB2312" w:cs="EJFHSN+FangSong_GB2312"/>
          <w:b/>
          <w:color w:val="auto"/>
          <w:spacing w:val="2"/>
          <w:sz w:val="32"/>
          <w:highlight w:val="none"/>
        </w:rPr>
        <w:t>车辆维修和保养服务</w:t>
      </w:r>
      <w:r>
        <w:rPr>
          <w:rFonts w:hint="eastAsia" w:ascii="EJFHSN+FangSong_GB2312" w:hAnsi="EJFHSN+FangSong_GB2312" w:cs="EJFHSN+FangSong_GB2312"/>
          <w:b/>
          <w:color w:val="auto"/>
          <w:spacing w:val="2"/>
          <w:sz w:val="32"/>
          <w:highlight w:val="none"/>
          <w:lang w:eastAsia="zh-CN"/>
        </w:rPr>
        <w:t>框架协议</w:t>
      </w:r>
      <w:r>
        <w:rPr>
          <w:rFonts w:hint="eastAsia" w:ascii="EJFHSN+FangSong_GB2312" w:hAnsi="EJFHSN+FangSong_GB2312" w:cs="EJFHSN+FangSong_GB2312"/>
          <w:b/>
          <w:color w:val="auto"/>
          <w:spacing w:val="2"/>
          <w:sz w:val="32"/>
          <w:highlight w:val="none"/>
        </w:rPr>
        <w:t>采购</w:t>
      </w:r>
    </w:p>
    <w:p w14:paraId="2B5E613E">
      <w:pPr>
        <w:snapToGrid w:val="0"/>
        <w:spacing w:before="165" w:beforeLines="50" w:line="360" w:lineRule="auto"/>
        <w:rPr>
          <w:rFonts w:hint="eastAsia" w:ascii="宋体" w:hAnsi="宋体" w:eastAsia="宋体" w:cs="宋体"/>
          <w:color w:val="auto"/>
          <w:sz w:val="32"/>
          <w:szCs w:val="32"/>
          <w:highlight w:val="none"/>
          <w:u w:val="single"/>
        </w:rPr>
      </w:pPr>
      <w:r>
        <w:rPr>
          <w:rFonts w:hint="eastAsia" w:ascii="EJFHSN+FangSong_GB2312" w:hAnsi="EJFHSN+FangSong_GB2312" w:cs="EJFHSN+FangSong_GB2312"/>
          <w:b/>
          <w:color w:val="auto"/>
          <w:spacing w:val="2"/>
          <w:sz w:val="32"/>
          <w:highlight w:val="none"/>
        </w:rPr>
        <w:t>项目编号：</w:t>
      </w:r>
      <w:r>
        <w:rPr>
          <w:rFonts w:hint="eastAsia" w:ascii="宋体" w:hAnsi="宋体" w:eastAsia="宋体" w:cs="宋体"/>
          <w:b/>
          <w:color w:val="auto"/>
          <w:spacing w:val="2"/>
          <w:sz w:val="32"/>
          <w:highlight w:val="none"/>
        </w:rPr>
        <w:t>NNZC2025-K3-100070-NNSW</w:t>
      </w:r>
    </w:p>
    <w:p w14:paraId="428545AA">
      <w:pPr>
        <w:snapToGrid w:val="0"/>
        <w:spacing w:before="50" w:after="120" w:line="360" w:lineRule="auto"/>
        <w:rPr>
          <w:rFonts w:hint="eastAsia" w:eastAsia="宋体"/>
          <w:color w:val="auto"/>
          <w:sz w:val="32"/>
          <w:szCs w:val="32"/>
          <w:highlight w:val="none"/>
          <w:u w:val="single"/>
          <w:lang w:eastAsia="zh-CN"/>
        </w:rPr>
      </w:pPr>
      <w:r>
        <w:rPr>
          <w:rFonts w:hint="eastAsia" w:ascii="EJFHSN+FangSong_GB2312" w:hAnsi="EJFHSN+FangSong_GB2312" w:cs="EJFHSN+FangSong_GB2312"/>
          <w:b/>
          <w:color w:val="auto"/>
          <w:spacing w:val="2"/>
          <w:sz w:val="32"/>
          <w:highlight w:val="none"/>
        </w:rPr>
        <w:t>征集人</w:t>
      </w:r>
      <w:r>
        <w:rPr>
          <w:rFonts w:hint="eastAsia" w:ascii="EJFHSN+FangSong_GB2312" w:hAnsi="EJFHSN+FangSong_GB2312" w:cs="EJFHSN+FangSong_GB2312"/>
          <w:color w:val="auto"/>
          <w:spacing w:val="2"/>
          <w:sz w:val="32"/>
          <w:highlight w:val="none"/>
        </w:rPr>
        <w:t>：</w:t>
      </w:r>
      <w:r>
        <w:rPr>
          <w:rFonts w:hint="eastAsia" w:ascii="EJFHSN+FangSong_GB2312" w:hAnsi="EJFHSN+FangSong_GB2312" w:cs="EJFHSN+FangSong_GB2312"/>
          <w:color w:val="auto"/>
          <w:spacing w:val="2"/>
          <w:sz w:val="32"/>
          <w:highlight w:val="none"/>
          <w:lang w:eastAsia="zh-CN"/>
        </w:rPr>
        <w:t>南宁市武鸣区公共资源交易中心</w:t>
      </w:r>
    </w:p>
    <w:p w14:paraId="5BAF6AFA">
      <w:pPr>
        <w:snapToGrid w:val="0"/>
        <w:spacing w:before="50" w:after="120" w:line="360" w:lineRule="auto"/>
        <w:rPr>
          <w:rFonts w:hint="eastAsia" w:ascii="EJFHSN+FangSong_GB2312" w:hAnsi="EJFHSN+FangSong_GB2312" w:eastAsia="宋体" w:cs="EJFHSN+FangSong_GB2312"/>
          <w:color w:val="auto"/>
          <w:spacing w:val="2"/>
          <w:sz w:val="32"/>
          <w:highlight w:val="none"/>
          <w:lang w:eastAsia="zh-CN"/>
        </w:rPr>
      </w:pPr>
      <w:r>
        <w:rPr>
          <w:rFonts w:hint="eastAsia" w:ascii="EJFHSN+FangSong_GB2312" w:hAnsi="EJFHSN+FangSong_GB2312" w:cs="EJFHSN+FangSong_GB2312"/>
          <w:b/>
          <w:color w:val="auto"/>
          <w:spacing w:val="2"/>
          <w:sz w:val="32"/>
          <w:highlight w:val="none"/>
        </w:rPr>
        <w:t>采购代理机构</w:t>
      </w:r>
      <w:r>
        <w:rPr>
          <w:rFonts w:hint="eastAsia" w:ascii="EJFHSN+FangSong_GB2312" w:hAnsi="EJFHSN+FangSong_GB2312" w:cs="EJFHSN+FangSong_GB2312"/>
          <w:color w:val="auto"/>
          <w:spacing w:val="2"/>
          <w:sz w:val="32"/>
          <w:highlight w:val="none"/>
        </w:rPr>
        <w:t>：</w:t>
      </w:r>
      <w:bookmarkStart w:id="0" w:name="PO_3000001866_PM031"/>
      <w:r>
        <w:rPr>
          <w:rFonts w:hint="eastAsia" w:ascii="EJFHSN+FangSong_GB2312" w:hAnsi="EJFHSN+FangSong_GB2312" w:cs="EJFHSN+FangSong_GB2312"/>
          <w:color w:val="auto"/>
          <w:spacing w:val="2"/>
          <w:sz w:val="32"/>
          <w:highlight w:val="none"/>
        </w:rPr>
        <w:t>南宁市</w:t>
      </w:r>
      <w:bookmarkEnd w:id="0"/>
      <w:r>
        <w:rPr>
          <w:rFonts w:hint="eastAsia" w:ascii="EJFHSN+FangSong_GB2312" w:hAnsi="EJFHSN+FangSong_GB2312" w:cs="EJFHSN+FangSong_GB2312"/>
          <w:color w:val="auto"/>
          <w:spacing w:val="2"/>
          <w:sz w:val="32"/>
          <w:highlight w:val="none"/>
          <w:lang w:eastAsia="zh-CN"/>
        </w:rPr>
        <w:t>武鸣区公共资源交易中心</w:t>
      </w:r>
    </w:p>
    <w:p w14:paraId="50692EA2">
      <w:pPr>
        <w:snapToGrid w:val="0"/>
        <w:spacing w:before="50" w:after="120" w:line="360" w:lineRule="auto"/>
        <w:ind w:firstLine="952" w:firstLineChars="294"/>
        <w:jc w:val="center"/>
        <w:rPr>
          <w:rFonts w:hint="eastAsia" w:ascii="宋体" w:hAnsi="宋体" w:eastAsia="宋体" w:cs="宋体"/>
          <w:color w:val="auto"/>
          <w:spacing w:val="2"/>
          <w:sz w:val="32"/>
          <w:highlight w:val="none"/>
        </w:rPr>
      </w:pPr>
      <w:r>
        <w:rPr>
          <w:rFonts w:hint="eastAsia" w:ascii="宋体" w:hAnsi="宋体" w:cs="宋体"/>
          <w:color w:val="auto"/>
          <w:spacing w:val="2"/>
          <w:sz w:val="32"/>
          <w:highlight w:val="none"/>
          <w:lang w:val="en-US" w:eastAsia="zh-CN"/>
        </w:rPr>
        <w:t>2025</w:t>
      </w:r>
      <w:r>
        <w:rPr>
          <w:rFonts w:hint="eastAsia" w:ascii="宋体" w:hAnsi="宋体" w:eastAsia="宋体" w:cs="宋体"/>
          <w:color w:val="auto"/>
          <w:spacing w:val="2"/>
          <w:sz w:val="32"/>
          <w:highlight w:val="none"/>
        </w:rPr>
        <w:t>年</w:t>
      </w:r>
      <w:r>
        <w:rPr>
          <w:rFonts w:hint="eastAsia" w:ascii="宋体" w:hAnsi="宋体" w:cs="宋体"/>
          <w:color w:val="auto"/>
          <w:spacing w:val="2"/>
          <w:sz w:val="32"/>
          <w:highlight w:val="none"/>
          <w:lang w:val="en-US" w:eastAsia="zh-CN"/>
        </w:rPr>
        <w:t>6</w:t>
      </w:r>
      <w:r>
        <w:rPr>
          <w:rFonts w:hint="eastAsia" w:ascii="宋体" w:hAnsi="宋体" w:eastAsia="宋体" w:cs="宋体"/>
          <w:color w:val="auto"/>
          <w:spacing w:val="2"/>
          <w:sz w:val="32"/>
          <w:highlight w:val="none"/>
        </w:rPr>
        <w:t>月</w:t>
      </w:r>
    </w:p>
    <w:p w14:paraId="6219498D">
      <w:pPr>
        <w:snapToGrid w:val="0"/>
        <w:spacing w:before="50" w:after="120" w:line="360" w:lineRule="auto"/>
        <w:ind w:firstLine="952" w:firstLineChars="294"/>
        <w:jc w:val="center"/>
        <w:rPr>
          <w:rFonts w:hint="eastAsia" w:ascii="EJFHSN+FangSong_GB2312" w:hAnsi="EJFHSN+FangSong_GB2312" w:cs="EJFHSN+FangSong_GB2312"/>
          <w:color w:val="auto"/>
          <w:spacing w:val="2"/>
          <w:sz w:val="32"/>
          <w:highlight w:val="none"/>
        </w:rPr>
      </w:pPr>
    </w:p>
    <w:p w14:paraId="7223B5D7">
      <w:pPr>
        <w:widowControl/>
        <w:spacing w:line="360" w:lineRule="auto"/>
        <w:jc w:val="left"/>
        <w:rPr>
          <w:rFonts w:ascii="仿宋_GB2312" w:hAnsi="宋体" w:eastAsia="仿宋_GB2312"/>
          <w:b/>
          <w:bCs/>
          <w:color w:val="auto"/>
          <w:w w:val="95"/>
          <w:sz w:val="30"/>
          <w:szCs w:val="30"/>
          <w:highlight w:val="none"/>
        </w:rPr>
        <w:sectPr>
          <w:headerReference r:id="rId3" w:type="default"/>
          <w:footerReference r:id="rId4" w:type="default"/>
          <w:pgSz w:w="11906" w:h="16838"/>
          <w:pgMar w:top="1247" w:right="1247" w:bottom="1247" w:left="1304" w:header="720" w:footer="720" w:gutter="0"/>
          <w:pgNumType w:start="1"/>
          <w:cols w:space="720" w:num="1"/>
          <w:docGrid w:type="lines" w:linePitch="331" w:charSpace="0"/>
        </w:sectPr>
      </w:pPr>
    </w:p>
    <w:p w14:paraId="5FB4A306">
      <w:pPr>
        <w:jc w:val="center"/>
        <w:rPr>
          <w:rFonts w:ascii="Times New Roman" w:hAnsi="Times New Roman"/>
          <w:b/>
          <w:color w:val="auto"/>
          <w:sz w:val="48"/>
          <w:szCs w:val="48"/>
          <w:highlight w:val="none"/>
        </w:rPr>
      </w:pPr>
      <w:r>
        <w:rPr>
          <w:rFonts w:hint="eastAsia" w:ascii="Times New Roman" w:hAnsi="Times New Roman"/>
          <w:b/>
          <w:color w:val="auto"/>
          <w:sz w:val="48"/>
          <w:szCs w:val="48"/>
          <w:highlight w:val="none"/>
        </w:rPr>
        <w:t>目</w:t>
      </w:r>
      <w:r>
        <w:rPr>
          <w:rFonts w:ascii="Times New Roman" w:hAnsi="Times New Roman"/>
          <w:b/>
          <w:color w:val="auto"/>
          <w:sz w:val="48"/>
          <w:szCs w:val="48"/>
          <w:highlight w:val="none"/>
        </w:rPr>
        <w:t xml:space="preserve">     </w:t>
      </w:r>
      <w:r>
        <w:rPr>
          <w:rFonts w:hint="eastAsia" w:ascii="Times New Roman" w:hAnsi="Times New Roman"/>
          <w:b/>
          <w:color w:val="auto"/>
          <w:sz w:val="48"/>
          <w:szCs w:val="48"/>
          <w:highlight w:val="none"/>
        </w:rPr>
        <w:t>录</w:t>
      </w:r>
    </w:p>
    <w:p w14:paraId="07D31636">
      <w:pPr>
        <w:pStyle w:val="19"/>
        <w:keepNext w:val="0"/>
        <w:keepLines w:val="0"/>
        <w:pageBreakBefore w:val="0"/>
        <w:widowControl w:val="0"/>
        <w:tabs>
          <w:tab w:val="right" w:leader="dot" w:pos="9638"/>
        </w:tabs>
        <w:kinsoku/>
        <w:wordWrap/>
        <w:overflowPunct/>
        <w:topLinePunct w:val="0"/>
        <w:autoSpaceDE/>
        <w:autoSpaceDN/>
        <w:bidi w:val="0"/>
        <w:adjustRightInd/>
        <w:snapToGrid/>
        <w:spacing w:before="0" w:after="0" w:line="420" w:lineRule="exact"/>
        <w:textAlignment w:val="auto"/>
        <w:rPr>
          <w:color w:val="auto"/>
          <w:highlight w:val="none"/>
        </w:rPr>
      </w:pPr>
      <w:r>
        <w:rPr>
          <w:rFonts w:hAnsi="宋体"/>
          <w:color w:val="auto"/>
          <w:sz w:val="28"/>
          <w:szCs w:val="28"/>
          <w:highlight w:val="none"/>
        </w:rPr>
        <w:fldChar w:fldCharType="begin"/>
      </w:r>
      <w:r>
        <w:rPr>
          <w:rFonts w:hAnsi="宋体"/>
          <w:color w:val="auto"/>
          <w:sz w:val="28"/>
          <w:szCs w:val="28"/>
          <w:highlight w:val="none"/>
        </w:rPr>
        <w:instrText xml:space="preserve"> TOC \o "1-3" \h \z \u </w:instrText>
      </w:r>
      <w:r>
        <w:rPr>
          <w:rFonts w:hAnsi="宋体"/>
          <w:color w:val="auto"/>
          <w:sz w:val="28"/>
          <w:szCs w:val="28"/>
          <w:highlight w:val="none"/>
        </w:rPr>
        <w:fldChar w:fldCharType="separate"/>
      </w:r>
      <w:r>
        <w:rPr>
          <w:rFonts w:hAnsi="宋体"/>
          <w:color w:val="auto"/>
          <w:szCs w:val="28"/>
          <w:highlight w:val="none"/>
        </w:rPr>
        <w:fldChar w:fldCharType="begin"/>
      </w:r>
      <w:r>
        <w:rPr>
          <w:rFonts w:hAnsi="宋体"/>
          <w:color w:val="auto"/>
          <w:szCs w:val="28"/>
          <w:highlight w:val="none"/>
        </w:rPr>
        <w:instrText xml:space="preserve"> HYPERLINK \l _Toc31884 </w:instrText>
      </w:r>
      <w:r>
        <w:rPr>
          <w:rFonts w:hAnsi="宋体"/>
          <w:color w:val="auto"/>
          <w:szCs w:val="28"/>
          <w:highlight w:val="none"/>
        </w:rPr>
        <w:fldChar w:fldCharType="separate"/>
      </w:r>
      <w:r>
        <w:rPr>
          <w:rFonts w:hint="eastAsia"/>
          <w:color w:val="auto"/>
          <w:szCs w:val="20"/>
          <w:highlight w:val="none"/>
        </w:rPr>
        <w:t>第一章</w:t>
      </w:r>
      <w:r>
        <w:rPr>
          <w:color w:val="auto"/>
          <w:szCs w:val="20"/>
          <w:highlight w:val="none"/>
        </w:rPr>
        <w:t xml:space="preserve">  </w:t>
      </w:r>
      <w:r>
        <w:rPr>
          <w:rFonts w:hint="eastAsia"/>
          <w:color w:val="auto"/>
          <w:szCs w:val="20"/>
          <w:highlight w:val="none"/>
        </w:rPr>
        <w:t>征集公告</w:t>
      </w:r>
      <w:r>
        <w:rPr>
          <w:color w:val="auto"/>
          <w:highlight w:val="none"/>
        </w:rPr>
        <w:tab/>
      </w:r>
      <w:r>
        <w:rPr>
          <w:color w:val="auto"/>
          <w:highlight w:val="none"/>
        </w:rPr>
        <w:fldChar w:fldCharType="begin"/>
      </w:r>
      <w:r>
        <w:rPr>
          <w:color w:val="auto"/>
          <w:highlight w:val="none"/>
        </w:rPr>
        <w:instrText xml:space="preserve"> PAGEREF _Toc31884 \h </w:instrText>
      </w:r>
      <w:r>
        <w:rPr>
          <w:color w:val="auto"/>
          <w:highlight w:val="none"/>
        </w:rPr>
        <w:fldChar w:fldCharType="separate"/>
      </w:r>
      <w:r>
        <w:rPr>
          <w:color w:val="auto"/>
          <w:highlight w:val="none"/>
        </w:rPr>
        <w:t>1</w:t>
      </w:r>
      <w:r>
        <w:rPr>
          <w:color w:val="auto"/>
          <w:highlight w:val="none"/>
        </w:rPr>
        <w:fldChar w:fldCharType="end"/>
      </w:r>
      <w:r>
        <w:rPr>
          <w:rFonts w:hAnsi="宋体"/>
          <w:color w:val="auto"/>
          <w:szCs w:val="28"/>
          <w:highlight w:val="none"/>
        </w:rPr>
        <w:fldChar w:fldCharType="end"/>
      </w:r>
    </w:p>
    <w:p w14:paraId="43B2966A">
      <w:pPr>
        <w:pStyle w:val="19"/>
        <w:keepNext w:val="0"/>
        <w:keepLines w:val="0"/>
        <w:pageBreakBefore w:val="0"/>
        <w:widowControl w:val="0"/>
        <w:tabs>
          <w:tab w:val="right" w:leader="dot" w:pos="9638"/>
        </w:tabs>
        <w:kinsoku/>
        <w:wordWrap/>
        <w:overflowPunct/>
        <w:topLinePunct w:val="0"/>
        <w:autoSpaceDE/>
        <w:autoSpaceDN/>
        <w:bidi w:val="0"/>
        <w:adjustRightInd/>
        <w:snapToGrid/>
        <w:spacing w:before="0" w:after="0"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_Toc23430 </w:instrText>
      </w:r>
      <w:r>
        <w:rPr>
          <w:rFonts w:hAnsi="宋体"/>
          <w:bCs/>
          <w:caps/>
          <w:color w:val="auto"/>
          <w:szCs w:val="28"/>
          <w:highlight w:val="none"/>
        </w:rPr>
        <w:fldChar w:fldCharType="separate"/>
      </w:r>
      <w:r>
        <w:rPr>
          <w:rFonts w:hint="eastAsia" w:ascii="Times New Roman" w:hAnsi="Times New Roman"/>
          <w:color w:val="auto"/>
          <w:szCs w:val="20"/>
          <w:highlight w:val="none"/>
        </w:rPr>
        <w:t>第二章</w:t>
      </w:r>
      <w:r>
        <w:rPr>
          <w:rFonts w:ascii="Times New Roman" w:hAnsi="Times New Roman"/>
          <w:color w:val="auto"/>
          <w:szCs w:val="20"/>
          <w:highlight w:val="none"/>
        </w:rPr>
        <w:t xml:space="preserve">  </w:t>
      </w:r>
      <w:r>
        <w:rPr>
          <w:rFonts w:hint="eastAsia" w:ascii="Times New Roman" w:hAnsi="Times New Roman"/>
          <w:color w:val="auto"/>
          <w:szCs w:val="20"/>
          <w:highlight w:val="none"/>
        </w:rPr>
        <w:t>采购需求</w:t>
      </w:r>
      <w:r>
        <w:rPr>
          <w:color w:val="auto"/>
          <w:highlight w:val="none"/>
        </w:rPr>
        <w:tab/>
      </w:r>
      <w:r>
        <w:rPr>
          <w:color w:val="auto"/>
          <w:highlight w:val="none"/>
        </w:rPr>
        <w:fldChar w:fldCharType="begin"/>
      </w:r>
      <w:r>
        <w:rPr>
          <w:color w:val="auto"/>
          <w:highlight w:val="none"/>
        </w:rPr>
        <w:instrText xml:space="preserve"> PAGEREF _Toc23430 \h </w:instrText>
      </w:r>
      <w:r>
        <w:rPr>
          <w:color w:val="auto"/>
          <w:highlight w:val="none"/>
        </w:rPr>
        <w:fldChar w:fldCharType="separate"/>
      </w:r>
      <w:r>
        <w:rPr>
          <w:color w:val="auto"/>
          <w:highlight w:val="none"/>
        </w:rPr>
        <w:t>5</w:t>
      </w:r>
      <w:r>
        <w:rPr>
          <w:color w:val="auto"/>
          <w:highlight w:val="none"/>
        </w:rPr>
        <w:fldChar w:fldCharType="end"/>
      </w:r>
      <w:r>
        <w:rPr>
          <w:rFonts w:hAnsi="宋体"/>
          <w:bCs/>
          <w:caps/>
          <w:color w:val="auto"/>
          <w:szCs w:val="28"/>
          <w:highlight w:val="none"/>
          <w:u w:val="single"/>
        </w:rPr>
        <w:fldChar w:fldCharType="end"/>
      </w:r>
    </w:p>
    <w:p w14:paraId="1D661354">
      <w:pPr>
        <w:pStyle w:val="19"/>
        <w:keepNext w:val="0"/>
        <w:keepLines w:val="0"/>
        <w:pageBreakBefore w:val="0"/>
        <w:widowControl w:val="0"/>
        <w:tabs>
          <w:tab w:val="right" w:leader="dot" w:pos="9638"/>
        </w:tabs>
        <w:kinsoku/>
        <w:wordWrap/>
        <w:overflowPunct/>
        <w:topLinePunct w:val="0"/>
        <w:autoSpaceDE/>
        <w:autoSpaceDN/>
        <w:bidi w:val="0"/>
        <w:adjustRightInd/>
        <w:snapToGrid/>
        <w:spacing w:before="0" w:after="0"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_Toc19207 </w:instrText>
      </w:r>
      <w:r>
        <w:rPr>
          <w:rFonts w:hAnsi="宋体"/>
          <w:bCs/>
          <w:caps/>
          <w:color w:val="auto"/>
          <w:szCs w:val="28"/>
          <w:highlight w:val="none"/>
        </w:rPr>
        <w:fldChar w:fldCharType="separate"/>
      </w:r>
      <w:r>
        <w:rPr>
          <w:rFonts w:hint="eastAsia" w:ascii="Times New Roman" w:hAnsi="Times New Roman"/>
          <w:color w:val="auto"/>
          <w:szCs w:val="20"/>
          <w:highlight w:val="none"/>
        </w:rPr>
        <w:t>第三章</w:t>
      </w:r>
      <w:r>
        <w:rPr>
          <w:rFonts w:ascii="Times New Roman" w:hAnsi="Times New Roman"/>
          <w:color w:val="auto"/>
          <w:szCs w:val="20"/>
          <w:highlight w:val="none"/>
        </w:rPr>
        <w:t xml:space="preserve">  </w:t>
      </w:r>
      <w:r>
        <w:rPr>
          <w:rFonts w:hint="eastAsia" w:ascii="Times New Roman" w:hAnsi="Times New Roman"/>
          <w:color w:val="auto"/>
          <w:szCs w:val="20"/>
          <w:highlight w:val="none"/>
        </w:rPr>
        <w:t>供应商须知</w:t>
      </w:r>
      <w:r>
        <w:rPr>
          <w:color w:val="auto"/>
          <w:highlight w:val="none"/>
        </w:rPr>
        <w:tab/>
      </w:r>
      <w:r>
        <w:rPr>
          <w:color w:val="auto"/>
          <w:highlight w:val="none"/>
        </w:rPr>
        <w:fldChar w:fldCharType="begin"/>
      </w:r>
      <w:r>
        <w:rPr>
          <w:color w:val="auto"/>
          <w:highlight w:val="none"/>
        </w:rPr>
        <w:instrText xml:space="preserve"> PAGEREF _Toc19207 \h </w:instrText>
      </w:r>
      <w:r>
        <w:rPr>
          <w:color w:val="auto"/>
          <w:highlight w:val="none"/>
        </w:rPr>
        <w:fldChar w:fldCharType="separate"/>
      </w:r>
      <w:r>
        <w:rPr>
          <w:color w:val="auto"/>
          <w:highlight w:val="none"/>
        </w:rPr>
        <w:t>12</w:t>
      </w:r>
      <w:r>
        <w:rPr>
          <w:color w:val="auto"/>
          <w:highlight w:val="none"/>
        </w:rPr>
        <w:fldChar w:fldCharType="end"/>
      </w:r>
      <w:r>
        <w:rPr>
          <w:rFonts w:hAnsi="宋体"/>
          <w:bCs/>
          <w:caps/>
          <w:color w:val="auto"/>
          <w:szCs w:val="28"/>
          <w:highlight w:val="none"/>
          <w:u w:val="single"/>
        </w:rPr>
        <w:fldChar w:fldCharType="end"/>
      </w:r>
    </w:p>
    <w:p w14:paraId="53AB5977">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_Toc14631 </w:instrText>
      </w:r>
      <w:r>
        <w:rPr>
          <w:rFonts w:hAnsi="宋体"/>
          <w:bCs/>
          <w:caps/>
          <w:color w:val="auto"/>
          <w:szCs w:val="28"/>
          <w:highlight w:val="none"/>
        </w:rPr>
        <w:fldChar w:fldCharType="separate"/>
      </w:r>
      <w:r>
        <w:rPr>
          <w:rFonts w:hint="eastAsia" w:ascii="Times New Roman" w:hAnsi="Times New Roman"/>
          <w:color w:val="auto"/>
          <w:szCs w:val="30"/>
          <w:highlight w:val="none"/>
        </w:rPr>
        <w:t>第一节</w:t>
      </w:r>
      <w:r>
        <w:rPr>
          <w:rFonts w:ascii="Times New Roman" w:hAnsi="Times New Roman"/>
          <w:color w:val="auto"/>
          <w:szCs w:val="30"/>
          <w:highlight w:val="none"/>
        </w:rPr>
        <w:t xml:space="preserve"> </w:t>
      </w:r>
      <w:r>
        <w:rPr>
          <w:rFonts w:hint="eastAsia" w:ascii="Times New Roman" w:hAnsi="Times New Roman"/>
          <w:color w:val="auto"/>
          <w:szCs w:val="30"/>
          <w:highlight w:val="none"/>
        </w:rPr>
        <w:t>供应商须知前附表</w:t>
      </w:r>
      <w:r>
        <w:rPr>
          <w:color w:val="auto"/>
          <w:highlight w:val="none"/>
        </w:rPr>
        <w:tab/>
      </w:r>
      <w:r>
        <w:rPr>
          <w:color w:val="auto"/>
          <w:highlight w:val="none"/>
        </w:rPr>
        <w:fldChar w:fldCharType="begin"/>
      </w:r>
      <w:r>
        <w:rPr>
          <w:color w:val="auto"/>
          <w:highlight w:val="none"/>
        </w:rPr>
        <w:instrText xml:space="preserve"> PAGEREF _Toc14631 \h </w:instrText>
      </w:r>
      <w:r>
        <w:rPr>
          <w:color w:val="auto"/>
          <w:highlight w:val="none"/>
        </w:rPr>
        <w:fldChar w:fldCharType="separate"/>
      </w:r>
      <w:r>
        <w:rPr>
          <w:color w:val="auto"/>
          <w:highlight w:val="none"/>
        </w:rPr>
        <w:t>12</w:t>
      </w:r>
      <w:r>
        <w:rPr>
          <w:color w:val="auto"/>
          <w:highlight w:val="none"/>
        </w:rPr>
        <w:fldChar w:fldCharType="end"/>
      </w:r>
      <w:r>
        <w:rPr>
          <w:rFonts w:hAnsi="宋体"/>
          <w:bCs/>
          <w:caps/>
          <w:color w:val="auto"/>
          <w:szCs w:val="28"/>
          <w:highlight w:val="none"/>
          <w:u w:val="single"/>
        </w:rPr>
        <w:fldChar w:fldCharType="end"/>
      </w:r>
    </w:p>
    <w:p w14:paraId="4542E4CB">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_Toc21268 </w:instrText>
      </w:r>
      <w:r>
        <w:rPr>
          <w:rFonts w:hAnsi="宋体"/>
          <w:bCs/>
          <w:caps/>
          <w:color w:val="auto"/>
          <w:szCs w:val="28"/>
          <w:highlight w:val="none"/>
        </w:rPr>
        <w:fldChar w:fldCharType="separate"/>
      </w:r>
      <w:r>
        <w:rPr>
          <w:rFonts w:hint="eastAsia" w:ascii="Arial" w:hAnsi="Arial" w:eastAsia="黑体"/>
          <w:bCs/>
          <w:color w:val="auto"/>
          <w:szCs w:val="32"/>
          <w:highlight w:val="none"/>
        </w:rPr>
        <w:t>第二节</w:t>
      </w:r>
      <w:r>
        <w:rPr>
          <w:rFonts w:ascii="Arial" w:hAnsi="Arial" w:eastAsia="黑体"/>
          <w:bCs/>
          <w:color w:val="auto"/>
          <w:szCs w:val="32"/>
          <w:highlight w:val="none"/>
        </w:rPr>
        <w:t xml:space="preserve"> </w:t>
      </w:r>
      <w:r>
        <w:rPr>
          <w:rFonts w:hint="eastAsia" w:ascii="Arial" w:hAnsi="Arial" w:eastAsia="黑体"/>
          <w:bCs/>
          <w:color w:val="auto"/>
          <w:szCs w:val="32"/>
          <w:highlight w:val="none"/>
        </w:rPr>
        <w:t>供应商须知正文</w:t>
      </w:r>
      <w:r>
        <w:rPr>
          <w:color w:val="auto"/>
          <w:highlight w:val="none"/>
        </w:rPr>
        <w:tab/>
      </w:r>
      <w:r>
        <w:rPr>
          <w:color w:val="auto"/>
          <w:highlight w:val="none"/>
        </w:rPr>
        <w:fldChar w:fldCharType="begin"/>
      </w:r>
      <w:r>
        <w:rPr>
          <w:color w:val="auto"/>
          <w:highlight w:val="none"/>
        </w:rPr>
        <w:instrText xml:space="preserve"> PAGEREF _Toc21268 \h </w:instrText>
      </w:r>
      <w:r>
        <w:rPr>
          <w:color w:val="auto"/>
          <w:highlight w:val="none"/>
        </w:rPr>
        <w:fldChar w:fldCharType="separate"/>
      </w:r>
      <w:r>
        <w:rPr>
          <w:color w:val="auto"/>
          <w:highlight w:val="none"/>
        </w:rPr>
        <w:t>17</w:t>
      </w:r>
      <w:r>
        <w:rPr>
          <w:color w:val="auto"/>
          <w:highlight w:val="none"/>
        </w:rPr>
        <w:fldChar w:fldCharType="end"/>
      </w:r>
      <w:r>
        <w:rPr>
          <w:rFonts w:hAnsi="宋体"/>
          <w:bCs/>
          <w:caps/>
          <w:color w:val="auto"/>
          <w:szCs w:val="28"/>
          <w:highlight w:val="none"/>
          <w:u w:val="single"/>
        </w:rPr>
        <w:fldChar w:fldCharType="end"/>
      </w:r>
    </w:p>
    <w:p w14:paraId="23EED0B2">
      <w:pPr>
        <w:pStyle w:val="14"/>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_Toc18899 </w:instrText>
      </w:r>
      <w:r>
        <w:rPr>
          <w:rFonts w:hAnsi="宋体"/>
          <w:bCs/>
          <w:caps/>
          <w:color w:val="auto"/>
          <w:szCs w:val="28"/>
          <w:highlight w:val="none"/>
        </w:rPr>
        <w:fldChar w:fldCharType="separate"/>
      </w:r>
      <w:r>
        <w:rPr>
          <w:rFonts w:hint="eastAsia" w:ascii="Times New Roman" w:hAnsi="Times New Roman"/>
          <w:bCs/>
          <w:color w:val="auto"/>
          <w:szCs w:val="32"/>
          <w:highlight w:val="none"/>
        </w:rPr>
        <w:t>一、总</w:t>
      </w:r>
      <w:r>
        <w:rPr>
          <w:rFonts w:ascii="Times New Roman" w:hAnsi="Times New Roman"/>
          <w:bCs/>
          <w:color w:val="auto"/>
          <w:szCs w:val="32"/>
          <w:highlight w:val="none"/>
        </w:rPr>
        <w:t xml:space="preserve">  </w:t>
      </w:r>
      <w:r>
        <w:rPr>
          <w:rFonts w:hint="eastAsia" w:ascii="Times New Roman" w:hAnsi="Times New Roman"/>
          <w:bCs/>
          <w:color w:val="auto"/>
          <w:szCs w:val="32"/>
          <w:highlight w:val="none"/>
        </w:rPr>
        <w:t>则</w:t>
      </w:r>
      <w:r>
        <w:rPr>
          <w:color w:val="auto"/>
          <w:highlight w:val="none"/>
        </w:rPr>
        <w:tab/>
      </w:r>
      <w:r>
        <w:rPr>
          <w:color w:val="auto"/>
          <w:highlight w:val="none"/>
        </w:rPr>
        <w:fldChar w:fldCharType="begin"/>
      </w:r>
      <w:r>
        <w:rPr>
          <w:color w:val="auto"/>
          <w:highlight w:val="none"/>
        </w:rPr>
        <w:instrText xml:space="preserve"> PAGEREF _Toc18899 \h </w:instrText>
      </w:r>
      <w:r>
        <w:rPr>
          <w:color w:val="auto"/>
          <w:highlight w:val="none"/>
        </w:rPr>
        <w:fldChar w:fldCharType="separate"/>
      </w:r>
      <w:r>
        <w:rPr>
          <w:color w:val="auto"/>
          <w:highlight w:val="none"/>
        </w:rPr>
        <w:t>17</w:t>
      </w:r>
      <w:r>
        <w:rPr>
          <w:color w:val="auto"/>
          <w:highlight w:val="none"/>
        </w:rPr>
        <w:fldChar w:fldCharType="end"/>
      </w:r>
      <w:r>
        <w:rPr>
          <w:rFonts w:hAnsi="宋体"/>
          <w:bCs/>
          <w:caps/>
          <w:color w:val="auto"/>
          <w:szCs w:val="28"/>
          <w:highlight w:val="none"/>
          <w:u w:val="single"/>
        </w:rPr>
        <w:fldChar w:fldCharType="end"/>
      </w:r>
    </w:p>
    <w:p w14:paraId="695059EF">
      <w:pPr>
        <w:pStyle w:val="14"/>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_Toc944 </w:instrText>
      </w:r>
      <w:r>
        <w:rPr>
          <w:rFonts w:hAnsi="宋体"/>
          <w:bCs/>
          <w:caps/>
          <w:color w:val="auto"/>
          <w:szCs w:val="28"/>
          <w:highlight w:val="none"/>
        </w:rPr>
        <w:fldChar w:fldCharType="separate"/>
      </w:r>
      <w:r>
        <w:rPr>
          <w:rFonts w:hint="eastAsia" w:ascii="Times New Roman" w:hAnsi="Times New Roman"/>
          <w:bCs/>
          <w:color w:val="auto"/>
          <w:szCs w:val="32"/>
          <w:highlight w:val="none"/>
        </w:rPr>
        <w:t>二、第一阶段（入围阶段）</w:t>
      </w:r>
      <w:r>
        <w:rPr>
          <w:color w:val="auto"/>
          <w:highlight w:val="none"/>
        </w:rPr>
        <w:tab/>
      </w:r>
      <w:r>
        <w:rPr>
          <w:color w:val="auto"/>
          <w:highlight w:val="none"/>
        </w:rPr>
        <w:fldChar w:fldCharType="begin"/>
      </w:r>
      <w:r>
        <w:rPr>
          <w:color w:val="auto"/>
          <w:highlight w:val="none"/>
        </w:rPr>
        <w:instrText xml:space="preserve"> PAGEREF _Toc944 \h </w:instrText>
      </w:r>
      <w:r>
        <w:rPr>
          <w:color w:val="auto"/>
          <w:highlight w:val="none"/>
        </w:rPr>
        <w:fldChar w:fldCharType="separate"/>
      </w:r>
      <w:r>
        <w:rPr>
          <w:color w:val="auto"/>
          <w:highlight w:val="none"/>
        </w:rPr>
        <w:t>19</w:t>
      </w:r>
      <w:r>
        <w:rPr>
          <w:color w:val="auto"/>
          <w:highlight w:val="none"/>
        </w:rPr>
        <w:fldChar w:fldCharType="end"/>
      </w:r>
      <w:r>
        <w:rPr>
          <w:rFonts w:hAnsi="宋体"/>
          <w:bCs/>
          <w:caps/>
          <w:color w:val="auto"/>
          <w:szCs w:val="28"/>
          <w:highlight w:val="none"/>
          <w:u w:val="single"/>
        </w:rPr>
        <w:fldChar w:fldCharType="end"/>
      </w:r>
    </w:p>
    <w:p w14:paraId="0600F341">
      <w:pPr>
        <w:pStyle w:val="14"/>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_Toc30907 </w:instrText>
      </w:r>
      <w:r>
        <w:rPr>
          <w:rFonts w:hAnsi="宋体"/>
          <w:bCs/>
          <w:caps/>
          <w:color w:val="auto"/>
          <w:szCs w:val="28"/>
          <w:highlight w:val="none"/>
        </w:rPr>
        <w:fldChar w:fldCharType="separate"/>
      </w:r>
      <w:r>
        <w:rPr>
          <w:rFonts w:hint="eastAsia" w:ascii="Times New Roman" w:hAnsi="Times New Roman"/>
          <w:bCs/>
          <w:color w:val="auto"/>
          <w:szCs w:val="32"/>
          <w:highlight w:val="none"/>
        </w:rPr>
        <w:t>（一）征集文件</w:t>
      </w:r>
      <w:r>
        <w:rPr>
          <w:color w:val="auto"/>
          <w:highlight w:val="none"/>
        </w:rPr>
        <w:tab/>
      </w:r>
      <w:r>
        <w:rPr>
          <w:color w:val="auto"/>
          <w:highlight w:val="none"/>
        </w:rPr>
        <w:fldChar w:fldCharType="begin"/>
      </w:r>
      <w:r>
        <w:rPr>
          <w:color w:val="auto"/>
          <w:highlight w:val="none"/>
        </w:rPr>
        <w:instrText xml:space="preserve"> PAGEREF _Toc30907 \h </w:instrText>
      </w:r>
      <w:r>
        <w:rPr>
          <w:color w:val="auto"/>
          <w:highlight w:val="none"/>
        </w:rPr>
        <w:fldChar w:fldCharType="separate"/>
      </w:r>
      <w:r>
        <w:rPr>
          <w:color w:val="auto"/>
          <w:highlight w:val="none"/>
        </w:rPr>
        <w:t>19</w:t>
      </w:r>
      <w:r>
        <w:rPr>
          <w:color w:val="auto"/>
          <w:highlight w:val="none"/>
        </w:rPr>
        <w:fldChar w:fldCharType="end"/>
      </w:r>
      <w:r>
        <w:rPr>
          <w:rFonts w:hAnsi="宋体"/>
          <w:bCs/>
          <w:caps/>
          <w:color w:val="auto"/>
          <w:szCs w:val="28"/>
          <w:highlight w:val="none"/>
          <w:u w:val="single"/>
        </w:rPr>
        <w:fldChar w:fldCharType="end"/>
      </w:r>
    </w:p>
    <w:p w14:paraId="2B8CA286">
      <w:pPr>
        <w:pStyle w:val="14"/>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_Toc31462 </w:instrText>
      </w:r>
      <w:r>
        <w:rPr>
          <w:rFonts w:hAnsi="宋体"/>
          <w:bCs/>
          <w:caps/>
          <w:color w:val="auto"/>
          <w:szCs w:val="28"/>
          <w:highlight w:val="none"/>
        </w:rPr>
        <w:fldChar w:fldCharType="separate"/>
      </w:r>
      <w:r>
        <w:rPr>
          <w:rFonts w:hint="eastAsia" w:ascii="宋体" w:hAnsi="宋体" w:cs="宋体"/>
          <w:color w:val="auto"/>
          <w:highlight w:val="none"/>
        </w:rPr>
        <w:t>（二）响应文件的编制</w:t>
      </w:r>
      <w:r>
        <w:rPr>
          <w:color w:val="auto"/>
          <w:highlight w:val="none"/>
        </w:rPr>
        <w:tab/>
      </w:r>
      <w:r>
        <w:rPr>
          <w:color w:val="auto"/>
          <w:highlight w:val="none"/>
        </w:rPr>
        <w:fldChar w:fldCharType="begin"/>
      </w:r>
      <w:r>
        <w:rPr>
          <w:color w:val="auto"/>
          <w:highlight w:val="none"/>
        </w:rPr>
        <w:instrText xml:space="preserve"> PAGEREF _Toc31462 \h </w:instrText>
      </w:r>
      <w:r>
        <w:rPr>
          <w:color w:val="auto"/>
          <w:highlight w:val="none"/>
        </w:rPr>
        <w:fldChar w:fldCharType="separate"/>
      </w:r>
      <w:r>
        <w:rPr>
          <w:color w:val="auto"/>
          <w:highlight w:val="none"/>
        </w:rPr>
        <w:t>20</w:t>
      </w:r>
      <w:r>
        <w:rPr>
          <w:color w:val="auto"/>
          <w:highlight w:val="none"/>
        </w:rPr>
        <w:fldChar w:fldCharType="end"/>
      </w:r>
      <w:r>
        <w:rPr>
          <w:rFonts w:hAnsi="宋体"/>
          <w:bCs/>
          <w:caps/>
          <w:color w:val="auto"/>
          <w:szCs w:val="28"/>
          <w:highlight w:val="none"/>
          <w:u w:val="single"/>
        </w:rPr>
        <w:fldChar w:fldCharType="end"/>
      </w:r>
    </w:p>
    <w:p w14:paraId="59AFCE15">
      <w:pPr>
        <w:pStyle w:val="14"/>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_Toc13547 </w:instrText>
      </w:r>
      <w:r>
        <w:rPr>
          <w:rFonts w:hAnsi="宋体"/>
          <w:bCs/>
          <w:caps/>
          <w:color w:val="auto"/>
          <w:szCs w:val="28"/>
          <w:highlight w:val="none"/>
        </w:rPr>
        <w:fldChar w:fldCharType="separate"/>
      </w:r>
      <w:r>
        <w:rPr>
          <w:rFonts w:hint="eastAsia" w:ascii="Times New Roman" w:hAnsi="Times New Roman"/>
          <w:bCs/>
          <w:color w:val="auto"/>
          <w:szCs w:val="32"/>
          <w:highlight w:val="none"/>
        </w:rPr>
        <w:t>（三）开</w:t>
      </w:r>
      <w:r>
        <w:rPr>
          <w:rFonts w:ascii="Times New Roman" w:hAnsi="Times New Roman"/>
          <w:bCs/>
          <w:color w:val="auto"/>
          <w:szCs w:val="32"/>
          <w:highlight w:val="none"/>
        </w:rPr>
        <w:t xml:space="preserve">    </w:t>
      </w:r>
      <w:r>
        <w:rPr>
          <w:rFonts w:hint="eastAsia" w:ascii="Times New Roman" w:hAnsi="Times New Roman"/>
          <w:bCs/>
          <w:color w:val="auto"/>
          <w:szCs w:val="32"/>
          <w:highlight w:val="none"/>
        </w:rPr>
        <w:t>标</w:t>
      </w:r>
      <w:r>
        <w:rPr>
          <w:color w:val="auto"/>
          <w:highlight w:val="none"/>
        </w:rPr>
        <w:tab/>
      </w:r>
      <w:r>
        <w:rPr>
          <w:color w:val="auto"/>
          <w:highlight w:val="none"/>
        </w:rPr>
        <w:fldChar w:fldCharType="begin"/>
      </w:r>
      <w:r>
        <w:rPr>
          <w:color w:val="auto"/>
          <w:highlight w:val="none"/>
        </w:rPr>
        <w:instrText xml:space="preserve"> PAGEREF _Toc13547 \h </w:instrText>
      </w:r>
      <w:r>
        <w:rPr>
          <w:color w:val="auto"/>
          <w:highlight w:val="none"/>
        </w:rPr>
        <w:fldChar w:fldCharType="separate"/>
      </w:r>
      <w:r>
        <w:rPr>
          <w:color w:val="auto"/>
          <w:highlight w:val="none"/>
        </w:rPr>
        <w:t>23</w:t>
      </w:r>
      <w:r>
        <w:rPr>
          <w:color w:val="auto"/>
          <w:highlight w:val="none"/>
        </w:rPr>
        <w:fldChar w:fldCharType="end"/>
      </w:r>
      <w:r>
        <w:rPr>
          <w:rFonts w:hAnsi="宋体"/>
          <w:bCs/>
          <w:caps/>
          <w:color w:val="auto"/>
          <w:szCs w:val="28"/>
          <w:highlight w:val="none"/>
          <w:u w:val="single"/>
        </w:rPr>
        <w:fldChar w:fldCharType="end"/>
      </w:r>
    </w:p>
    <w:p w14:paraId="4DE64560">
      <w:pPr>
        <w:pStyle w:val="14"/>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_Toc22525 </w:instrText>
      </w:r>
      <w:r>
        <w:rPr>
          <w:rFonts w:hAnsi="宋体"/>
          <w:bCs/>
          <w:caps/>
          <w:color w:val="auto"/>
          <w:szCs w:val="28"/>
          <w:highlight w:val="none"/>
        </w:rPr>
        <w:fldChar w:fldCharType="separate"/>
      </w:r>
      <w:r>
        <w:rPr>
          <w:rFonts w:hint="eastAsia" w:ascii="Times New Roman" w:hAnsi="Times New Roman"/>
          <w:bCs/>
          <w:color w:val="auto"/>
          <w:szCs w:val="32"/>
          <w:highlight w:val="none"/>
        </w:rPr>
        <w:t>（四）资格审查</w:t>
      </w:r>
      <w:r>
        <w:rPr>
          <w:color w:val="auto"/>
          <w:highlight w:val="none"/>
        </w:rPr>
        <w:tab/>
      </w:r>
      <w:r>
        <w:rPr>
          <w:color w:val="auto"/>
          <w:highlight w:val="none"/>
        </w:rPr>
        <w:fldChar w:fldCharType="begin"/>
      </w:r>
      <w:r>
        <w:rPr>
          <w:color w:val="auto"/>
          <w:highlight w:val="none"/>
        </w:rPr>
        <w:instrText xml:space="preserve"> PAGEREF _Toc22525 \h </w:instrText>
      </w:r>
      <w:r>
        <w:rPr>
          <w:color w:val="auto"/>
          <w:highlight w:val="none"/>
        </w:rPr>
        <w:fldChar w:fldCharType="separate"/>
      </w:r>
      <w:r>
        <w:rPr>
          <w:color w:val="auto"/>
          <w:highlight w:val="none"/>
        </w:rPr>
        <w:t>24</w:t>
      </w:r>
      <w:r>
        <w:rPr>
          <w:color w:val="auto"/>
          <w:highlight w:val="none"/>
        </w:rPr>
        <w:fldChar w:fldCharType="end"/>
      </w:r>
      <w:r>
        <w:rPr>
          <w:rFonts w:hAnsi="宋体"/>
          <w:bCs/>
          <w:caps/>
          <w:color w:val="auto"/>
          <w:szCs w:val="28"/>
          <w:highlight w:val="none"/>
          <w:u w:val="single"/>
        </w:rPr>
        <w:fldChar w:fldCharType="end"/>
      </w:r>
    </w:p>
    <w:p w14:paraId="32195EC9">
      <w:pPr>
        <w:pStyle w:val="14"/>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_Toc851 </w:instrText>
      </w:r>
      <w:r>
        <w:rPr>
          <w:rFonts w:hAnsi="宋体"/>
          <w:bCs/>
          <w:caps/>
          <w:color w:val="auto"/>
          <w:szCs w:val="28"/>
          <w:highlight w:val="none"/>
        </w:rPr>
        <w:fldChar w:fldCharType="separate"/>
      </w:r>
      <w:r>
        <w:rPr>
          <w:rFonts w:hint="eastAsia" w:ascii="Times New Roman" w:hAnsi="Times New Roman"/>
          <w:bCs/>
          <w:color w:val="auto"/>
          <w:szCs w:val="32"/>
          <w:highlight w:val="none"/>
        </w:rPr>
        <w:t>（五）评</w:t>
      </w:r>
      <w:r>
        <w:rPr>
          <w:rFonts w:ascii="Times New Roman" w:hAnsi="Times New Roman"/>
          <w:bCs/>
          <w:color w:val="auto"/>
          <w:szCs w:val="32"/>
          <w:highlight w:val="none"/>
        </w:rPr>
        <w:t xml:space="preserve">   </w:t>
      </w:r>
      <w:r>
        <w:rPr>
          <w:rFonts w:hint="eastAsia" w:ascii="Times New Roman" w:hAnsi="Times New Roman"/>
          <w:bCs/>
          <w:color w:val="auto"/>
          <w:szCs w:val="32"/>
          <w:highlight w:val="none"/>
        </w:rPr>
        <w:t>标</w:t>
      </w:r>
      <w:r>
        <w:rPr>
          <w:color w:val="auto"/>
          <w:highlight w:val="none"/>
        </w:rPr>
        <w:tab/>
      </w:r>
      <w:r>
        <w:rPr>
          <w:color w:val="auto"/>
          <w:highlight w:val="none"/>
        </w:rPr>
        <w:fldChar w:fldCharType="begin"/>
      </w:r>
      <w:r>
        <w:rPr>
          <w:color w:val="auto"/>
          <w:highlight w:val="none"/>
        </w:rPr>
        <w:instrText xml:space="preserve"> PAGEREF _Toc851 \h </w:instrText>
      </w:r>
      <w:r>
        <w:rPr>
          <w:color w:val="auto"/>
          <w:highlight w:val="none"/>
        </w:rPr>
        <w:fldChar w:fldCharType="separate"/>
      </w:r>
      <w:r>
        <w:rPr>
          <w:color w:val="auto"/>
          <w:highlight w:val="none"/>
        </w:rPr>
        <w:t>24</w:t>
      </w:r>
      <w:r>
        <w:rPr>
          <w:color w:val="auto"/>
          <w:highlight w:val="none"/>
        </w:rPr>
        <w:fldChar w:fldCharType="end"/>
      </w:r>
      <w:r>
        <w:rPr>
          <w:rFonts w:hAnsi="宋体"/>
          <w:bCs/>
          <w:caps/>
          <w:color w:val="auto"/>
          <w:szCs w:val="28"/>
          <w:highlight w:val="none"/>
          <w:u w:val="single"/>
        </w:rPr>
        <w:fldChar w:fldCharType="end"/>
      </w:r>
    </w:p>
    <w:p w14:paraId="452C1FCE">
      <w:pPr>
        <w:pStyle w:val="14"/>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_Toc27613 </w:instrText>
      </w:r>
      <w:r>
        <w:rPr>
          <w:rFonts w:hAnsi="宋体"/>
          <w:bCs/>
          <w:caps/>
          <w:color w:val="auto"/>
          <w:szCs w:val="28"/>
          <w:highlight w:val="none"/>
        </w:rPr>
        <w:fldChar w:fldCharType="separate"/>
      </w:r>
      <w:r>
        <w:rPr>
          <w:rFonts w:hint="eastAsia" w:ascii="宋体" w:hAnsi="宋体" w:cs="宋体"/>
          <w:color w:val="auto"/>
          <w:highlight w:val="none"/>
        </w:rPr>
        <w:t>（六）入围和框架协议</w:t>
      </w:r>
      <w:r>
        <w:rPr>
          <w:color w:val="auto"/>
          <w:highlight w:val="none"/>
        </w:rPr>
        <w:tab/>
      </w:r>
      <w:r>
        <w:rPr>
          <w:color w:val="auto"/>
          <w:highlight w:val="none"/>
        </w:rPr>
        <w:fldChar w:fldCharType="begin"/>
      </w:r>
      <w:r>
        <w:rPr>
          <w:color w:val="auto"/>
          <w:highlight w:val="none"/>
        </w:rPr>
        <w:instrText xml:space="preserve"> PAGEREF _Toc27613 \h </w:instrText>
      </w:r>
      <w:r>
        <w:rPr>
          <w:color w:val="auto"/>
          <w:highlight w:val="none"/>
        </w:rPr>
        <w:fldChar w:fldCharType="separate"/>
      </w:r>
      <w:r>
        <w:rPr>
          <w:color w:val="auto"/>
          <w:highlight w:val="none"/>
        </w:rPr>
        <w:t>25</w:t>
      </w:r>
      <w:r>
        <w:rPr>
          <w:color w:val="auto"/>
          <w:highlight w:val="none"/>
        </w:rPr>
        <w:fldChar w:fldCharType="end"/>
      </w:r>
      <w:r>
        <w:rPr>
          <w:rFonts w:hAnsi="宋体"/>
          <w:bCs/>
          <w:caps/>
          <w:color w:val="auto"/>
          <w:szCs w:val="28"/>
          <w:highlight w:val="none"/>
          <w:u w:val="single"/>
        </w:rPr>
        <w:fldChar w:fldCharType="end"/>
      </w:r>
    </w:p>
    <w:p w14:paraId="0F6BC90A">
      <w:pPr>
        <w:pStyle w:val="14"/>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_Toc14861 </w:instrText>
      </w:r>
      <w:r>
        <w:rPr>
          <w:rFonts w:hAnsi="宋体"/>
          <w:bCs/>
          <w:caps/>
          <w:color w:val="auto"/>
          <w:szCs w:val="28"/>
          <w:highlight w:val="none"/>
        </w:rPr>
        <w:fldChar w:fldCharType="separate"/>
      </w:r>
      <w:r>
        <w:rPr>
          <w:rFonts w:hint="eastAsia" w:ascii="宋体" w:hAnsi="宋体" w:cs="宋体"/>
          <w:bCs/>
          <w:color w:val="auto"/>
          <w:szCs w:val="32"/>
          <w:highlight w:val="none"/>
        </w:rPr>
        <w:t>三、第二阶段（成交阶段）</w:t>
      </w:r>
      <w:r>
        <w:rPr>
          <w:color w:val="auto"/>
          <w:highlight w:val="none"/>
        </w:rPr>
        <w:tab/>
      </w:r>
      <w:r>
        <w:rPr>
          <w:color w:val="auto"/>
          <w:highlight w:val="none"/>
        </w:rPr>
        <w:fldChar w:fldCharType="begin"/>
      </w:r>
      <w:r>
        <w:rPr>
          <w:color w:val="auto"/>
          <w:highlight w:val="none"/>
        </w:rPr>
        <w:instrText xml:space="preserve"> PAGEREF _Toc14861 \h </w:instrText>
      </w:r>
      <w:r>
        <w:rPr>
          <w:color w:val="auto"/>
          <w:highlight w:val="none"/>
        </w:rPr>
        <w:fldChar w:fldCharType="separate"/>
      </w:r>
      <w:r>
        <w:rPr>
          <w:color w:val="auto"/>
          <w:highlight w:val="none"/>
        </w:rPr>
        <w:t>30</w:t>
      </w:r>
      <w:r>
        <w:rPr>
          <w:color w:val="auto"/>
          <w:highlight w:val="none"/>
        </w:rPr>
        <w:fldChar w:fldCharType="end"/>
      </w:r>
      <w:r>
        <w:rPr>
          <w:rFonts w:hAnsi="宋体"/>
          <w:bCs/>
          <w:caps/>
          <w:color w:val="auto"/>
          <w:szCs w:val="28"/>
          <w:highlight w:val="none"/>
          <w:u w:val="single"/>
        </w:rPr>
        <w:fldChar w:fldCharType="end"/>
      </w:r>
    </w:p>
    <w:p w14:paraId="43D81246">
      <w:pPr>
        <w:pStyle w:val="14"/>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_Toc8643 </w:instrText>
      </w:r>
      <w:r>
        <w:rPr>
          <w:rFonts w:hAnsi="宋体"/>
          <w:bCs/>
          <w:caps/>
          <w:color w:val="auto"/>
          <w:szCs w:val="28"/>
          <w:highlight w:val="none"/>
        </w:rPr>
        <w:fldChar w:fldCharType="separate"/>
      </w:r>
      <w:r>
        <w:rPr>
          <w:rFonts w:hint="eastAsia" w:ascii="宋体" w:hAnsi="宋体" w:cs="宋体"/>
          <w:color w:val="auto"/>
          <w:highlight w:val="none"/>
        </w:rPr>
        <w:t>四、其他事项</w:t>
      </w:r>
      <w:r>
        <w:rPr>
          <w:color w:val="auto"/>
          <w:highlight w:val="none"/>
        </w:rPr>
        <w:tab/>
      </w:r>
      <w:r>
        <w:rPr>
          <w:color w:val="auto"/>
          <w:highlight w:val="none"/>
        </w:rPr>
        <w:fldChar w:fldCharType="begin"/>
      </w:r>
      <w:r>
        <w:rPr>
          <w:color w:val="auto"/>
          <w:highlight w:val="none"/>
        </w:rPr>
        <w:instrText xml:space="preserve"> PAGEREF _Toc8643 \h </w:instrText>
      </w:r>
      <w:r>
        <w:rPr>
          <w:color w:val="auto"/>
          <w:highlight w:val="none"/>
        </w:rPr>
        <w:fldChar w:fldCharType="separate"/>
      </w:r>
      <w:r>
        <w:rPr>
          <w:color w:val="auto"/>
          <w:highlight w:val="none"/>
        </w:rPr>
        <w:t>31</w:t>
      </w:r>
      <w:r>
        <w:rPr>
          <w:color w:val="auto"/>
          <w:highlight w:val="none"/>
        </w:rPr>
        <w:fldChar w:fldCharType="end"/>
      </w:r>
      <w:r>
        <w:rPr>
          <w:rFonts w:hAnsi="宋体"/>
          <w:bCs/>
          <w:caps/>
          <w:color w:val="auto"/>
          <w:szCs w:val="28"/>
          <w:highlight w:val="none"/>
          <w:u w:val="single"/>
        </w:rPr>
        <w:fldChar w:fldCharType="end"/>
      </w:r>
    </w:p>
    <w:p w14:paraId="15BBB52B">
      <w:pPr>
        <w:pStyle w:val="19"/>
        <w:keepNext w:val="0"/>
        <w:keepLines w:val="0"/>
        <w:pageBreakBefore w:val="0"/>
        <w:widowControl w:val="0"/>
        <w:tabs>
          <w:tab w:val="right" w:leader="dot" w:pos="9638"/>
        </w:tabs>
        <w:kinsoku/>
        <w:wordWrap/>
        <w:overflowPunct/>
        <w:topLinePunct w:val="0"/>
        <w:autoSpaceDE/>
        <w:autoSpaceDN/>
        <w:bidi w:val="0"/>
        <w:adjustRightInd/>
        <w:snapToGrid/>
        <w:spacing w:before="0" w:after="0"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_Toc30405 </w:instrText>
      </w:r>
      <w:r>
        <w:rPr>
          <w:rFonts w:hAnsi="宋体"/>
          <w:bCs/>
          <w:caps/>
          <w:color w:val="auto"/>
          <w:szCs w:val="28"/>
          <w:highlight w:val="none"/>
        </w:rPr>
        <w:fldChar w:fldCharType="separate"/>
      </w:r>
      <w:r>
        <w:rPr>
          <w:rFonts w:hint="eastAsia" w:ascii="Times New Roman" w:hAnsi="Times New Roman"/>
          <w:color w:val="auto"/>
          <w:szCs w:val="20"/>
          <w:highlight w:val="none"/>
        </w:rPr>
        <w:t>第四章</w:t>
      </w:r>
      <w:r>
        <w:rPr>
          <w:rFonts w:ascii="Times New Roman" w:hAnsi="Times New Roman"/>
          <w:color w:val="auto"/>
          <w:szCs w:val="20"/>
          <w:highlight w:val="none"/>
        </w:rPr>
        <w:t xml:space="preserve">  </w:t>
      </w:r>
      <w:r>
        <w:rPr>
          <w:rFonts w:hint="eastAsia" w:ascii="Times New Roman" w:hAnsi="Times New Roman"/>
          <w:color w:val="auto"/>
          <w:szCs w:val="20"/>
          <w:highlight w:val="none"/>
        </w:rPr>
        <w:t>评标方法及评分标准</w:t>
      </w:r>
      <w:r>
        <w:rPr>
          <w:color w:val="auto"/>
          <w:highlight w:val="none"/>
        </w:rPr>
        <w:tab/>
      </w:r>
      <w:r>
        <w:rPr>
          <w:color w:val="auto"/>
          <w:highlight w:val="none"/>
        </w:rPr>
        <w:fldChar w:fldCharType="begin"/>
      </w:r>
      <w:r>
        <w:rPr>
          <w:color w:val="auto"/>
          <w:highlight w:val="none"/>
        </w:rPr>
        <w:instrText xml:space="preserve"> PAGEREF _Toc30405 \h </w:instrText>
      </w:r>
      <w:r>
        <w:rPr>
          <w:color w:val="auto"/>
          <w:highlight w:val="none"/>
        </w:rPr>
        <w:fldChar w:fldCharType="separate"/>
      </w:r>
      <w:r>
        <w:rPr>
          <w:color w:val="auto"/>
          <w:highlight w:val="none"/>
        </w:rPr>
        <w:t>34</w:t>
      </w:r>
      <w:r>
        <w:rPr>
          <w:color w:val="auto"/>
          <w:highlight w:val="none"/>
        </w:rPr>
        <w:fldChar w:fldCharType="end"/>
      </w:r>
      <w:r>
        <w:rPr>
          <w:rFonts w:hAnsi="宋体"/>
          <w:bCs/>
          <w:caps/>
          <w:color w:val="auto"/>
          <w:szCs w:val="28"/>
          <w:highlight w:val="none"/>
          <w:u w:val="single"/>
        </w:rPr>
        <w:fldChar w:fldCharType="end"/>
      </w:r>
    </w:p>
    <w:p w14:paraId="1ED1A8B8">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_Toc2689 </w:instrText>
      </w:r>
      <w:r>
        <w:rPr>
          <w:rFonts w:hAnsi="宋体"/>
          <w:bCs/>
          <w:caps/>
          <w:color w:val="auto"/>
          <w:szCs w:val="28"/>
          <w:highlight w:val="none"/>
        </w:rPr>
        <w:fldChar w:fldCharType="separate"/>
      </w:r>
      <w:r>
        <w:rPr>
          <w:rFonts w:hint="eastAsia" w:ascii="宋体" w:hAnsi="宋体" w:cs="宋体"/>
          <w:bCs/>
          <w:color w:val="auto"/>
          <w:szCs w:val="32"/>
          <w:highlight w:val="none"/>
        </w:rPr>
        <w:t>第一节 评审方法</w:t>
      </w:r>
      <w:r>
        <w:rPr>
          <w:color w:val="auto"/>
          <w:highlight w:val="none"/>
        </w:rPr>
        <w:tab/>
      </w:r>
      <w:r>
        <w:rPr>
          <w:color w:val="auto"/>
          <w:highlight w:val="none"/>
        </w:rPr>
        <w:fldChar w:fldCharType="begin"/>
      </w:r>
      <w:r>
        <w:rPr>
          <w:color w:val="auto"/>
          <w:highlight w:val="none"/>
        </w:rPr>
        <w:instrText xml:space="preserve"> PAGEREF _Toc2689 \h </w:instrText>
      </w:r>
      <w:r>
        <w:rPr>
          <w:color w:val="auto"/>
          <w:highlight w:val="none"/>
        </w:rPr>
        <w:fldChar w:fldCharType="separate"/>
      </w:r>
      <w:r>
        <w:rPr>
          <w:color w:val="auto"/>
          <w:highlight w:val="none"/>
        </w:rPr>
        <w:t>34</w:t>
      </w:r>
      <w:r>
        <w:rPr>
          <w:color w:val="auto"/>
          <w:highlight w:val="none"/>
        </w:rPr>
        <w:fldChar w:fldCharType="end"/>
      </w:r>
      <w:r>
        <w:rPr>
          <w:rFonts w:hAnsi="宋体"/>
          <w:bCs/>
          <w:caps/>
          <w:color w:val="auto"/>
          <w:szCs w:val="28"/>
          <w:highlight w:val="none"/>
          <w:u w:val="single"/>
        </w:rPr>
        <w:fldChar w:fldCharType="end"/>
      </w:r>
    </w:p>
    <w:p w14:paraId="0F9A0314">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_Toc12659 </w:instrText>
      </w:r>
      <w:r>
        <w:rPr>
          <w:rFonts w:hAnsi="宋体"/>
          <w:bCs/>
          <w:caps/>
          <w:color w:val="auto"/>
          <w:szCs w:val="28"/>
          <w:highlight w:val="none"/>
        </w:rPr>
        <w:fldChar w:fldCharType="separate"/>
      </w:r>
      <w:r>
        <w:rPr>
          <w:rFonts w:hint="eastAsia" w:ascii="宋体" w:hAnsi="宋体" w:cs="宋体"/>
          <w:bCs/>
          <w:color w:val="auto"/>
          <w:szCs w:val="32"/>
          <w:highlight w:val="none"/>
        </w:rPr>
        <w:t>第二节 评审程序</w:t>
      </w:r>
      <w:r>
        <w:rPr>
          <w:color w:val="auto"/>
          <w:highlight w:val="none"/>
        </w:rPr>
        <w:tab/>
      </w:r>
      <w:r>
        <w:rPr>
          <w:color w:val="auto"/>
          <w:highlight w:val="none"/>
        </w:rPr>
        <w:fldChar w:fldCharType="begin"/>
      </w:r>
      <w:r>
        <w:rPr>
          <w:color w:val="auto"/>
          <w:highlight w:val="none"/>
        </w:rPr>
        <w:instrText xml:space="preserve"> PAGEREF _Toc12659 \h </w:instrText>
      </w:r>
      <w:r>
        <w:rPr>
          <w:color w:val="auto"/>
          <w:highlight w:val="none"/>
        </w:rPr>
        <w:fldChar w:fldCharType="separate"/>
      </w:r>
      <w:r>
        <w:rPr>
          <w:color w:val="auto"/>
          <w:highlight w:val="none"/>
        </w:rPr>
        <w:t>34</w:t>
      </w:r>
      <w:r>
        <w:rPr>
          <w:color w:val="auto"/>
          <w:highlight w:val="none"/>
        </w:rPr>
        <w:fldChar w:fldCharType="end"/>
      </w:r>
      <w:r>
        <w:rPr>
          <w:rFonts w:hAnsi="宋体"/>
          <w:bCs/>
          <w:caps/>
          <w:color w:val="auto"/>
          <w:szCs w:val="28"/>
          <w:highlight w:val="none"/>
          <w:u w:val="single"/>
        </w:rPr>
        <w:fldChar w:fldCharType="end"/>
      </w:r>
    </w:p>
    <w:p w14:paraId="1558F370">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_Toc1760 </w:instrText>
      </w:r>
      <w:r>
        <w:rPr>
          <w:rFonts w:hAnsi="宋体"/>
          <w:bCs/>
          <w:caps/>
          <w:color w:val="auto"/>
          <w:szCs w:val="28"/>
          <w:highlight w:val="none"/>
        </w:rPr>
        <w:fldChar w:fldCharType="separate"/>
      </w:r>
      <w:r>
        <w:rPr>
          <w:rFonts w:hint="eastAsia" w:ascii="宋体" w:hAnsi="宋体" w:cs="宋体"/>
          <w:bCs/>
          <w:color w:val="auto"/>
          <w:szCs w:val="32"/>
          <w:highlight w:val="none"/>
        </w:rPr>
        <w:t>第三节 评分标准</w:t>
      </w:r>
      <w:r>
        <w:rPr>
          <w:color w:val="auto"/>
          <w:highlight w:val="none"/>
        </w:rPr>
        <w:tab/>
      </w:r>
      <w:r>
        <w:rPr>
          <w:color w:val="auto"/>
          <w:highlight w:val="none"/>
        </w:rPr>
        <w:fldChar w:fldCharType="begin"/>
      </w:r>
      <w:r>
        <w:rPr>
          <w:color w:val="auto"/>
          <w:highlight w:val="none"/>
        </w:rPr>
        <w:instrText xml:space="preserve"> PAGEREF _Toc1760 \h </w:instrText>
      </w:r>
      <w:r>
        <w:rPr>
          <w:color w:val="auto"/>
          <w:highlight w:val="none"/>
        </w:rPr>
        <w:fldChar w:fldCharType="separate"/>
      </w:r>
      <w:r>
        <w:rPr>
          <w:color w:val="auto"/>
          <w:highlight w:val="none"/>
        </w:rPr>
        <w:t>37</w:t>
      </w:r>
      <w:r>
        <w:rPr>
          <w:color w:val="auto"/>
          <w:highlight w:val="none"/>
        </w:rPr>
        <w:fldChar w:fldCharType="end"/>
      </w:r>
      <w:r>
        <w:rPr>
          <w:rFonts w:hAnsi="宋体"/>
          <w:bCs/>
          <w:caps/>
          <w:color w:val="auto"/>
          <w:szCs w:val="28"/>
          <w:highlight w:val="none"/>
          <w:u w:val="single"/>
        </w:rPr>
        <w:fldChar w:fldCharType="end"/>
      </w:r>
    </w:p>
    <w:p w14:paraId="7F3D3792">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_Toc3967 </w:instrText>
      </w:r>
      <w:r>
        <w:rPr>
          <w:rFonts w:hAnsi="宋体"/>
          <w:bCs/>
          <w:caps/>
          <w:color w:val="auto"/>
          <w:szCs w:val="28"/>
          <w:highlight w:val="none"/>
        </w:rPr>
        <w:fldChar w:fldCharType="separate"/>
      </w:r>
      <w:r>
        <w:rPr>
          <w:rFonts w:hint="eastAsia" w:ascii="宋体" w:hAnsi="宋体" w:cs="宋体"/>
          <w:bCs/>
          <w:color w:val="auto"/>
          <w:szCs w:val="30"/>
          <w:highlight w:val="none"/>
        </w:rPr>
        <w:t>第四节 入围候选人推荐原则</w:t>
      </w:r>
      <w:r>
        <w:rPr>
          <w:color w:val="auto"/>
          <w:highlight w:val="none"/>
        </w:rPr>
        <w:tab/>
      </w:r>
      <w:r>
        <w:rPr>
          <w:color w:val="auto"/>
          <w:highlight w:val="none"/>
        </w:rPr>
        <w:fldChar w:fldCharType="begin"/>
      </w:r>
      <w:r>
        <w:rPr>
          <w:color w:val="auto"/>
          <w:highlight w:val="none"/>
        </w:rPr>
        <w:instrText xml:space="preserve"> PAGEREF _Toc3967 \h </w:instrText>
      </w:r>
      <w:r>
        <w:rPr>
          <w:color w:val="auto"/>
          <w:highlight w:val="none"/>
        </w:rPr>
        <w:fldChar w:fldCharType="separate"/>
      </w:r>
      <w:r>
        <w:rPr>
          <w:color w:val="auto"/>
          <w:highlight w:val="none"/>
        </w:rPr>
        <w:t>41</w:t>
      </w:r>
      <w:r>
        <w:rPr>
          <w:color w:val="auto"/>
          <w:highlight w:val="none"/>
        </w:rPr>
        <w:fldChar w:fldCharType="end"/>
      </w:r>
      <w:r>
        <w:rPr>
          <w:rFonts w:hAnsi="宋体"/>
          <w:bCs/>
          <w:caps/>
          <w:color w:val="auto"/>
          <w:szCs w:val="28"/>
          <w:highlight w:val="none"/>
          <w:u w:val="single"/>
        </w:rPr>
        <w:fldChar w:fldCharType="end"/>
      </w:r>
    </w:p>
    <w:p w14:paraId="1B0CB320">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_Toc14133 </w:instrText>
      </w:r>
      <w:r>
        <w:rPr>
          <w:rFonts w:hAnsi="宋体"/>
          <w:bCs/>
          <w:caps/>
          <w:color w:val="auto"/>
          <w:szCs w:val="28"/>
          <w:highlight w:val="none"/>
        </w:rPr>
        <w:fldChar w:fldCharType="separate"/>
      </w:r>
      <w:r>
        <w:rPr>
          <w:rFonts w:hint="eastAsia" w:ascii="宋体" w:hAnsi="宋体" w:cs="宋体"/>
          <w:bCs/>
          <w:color w:val="auto"/>
          <w:szCs w:val="30"/>
          <w:highlight w:val="none"/>
        </w:rPr>
        <w:t>第五节 评审报告</w:t>
      </w:r>
      <w:r>
        <w:rPr>
          <w:color w:val="auto"/>
          <w:highlight w:val="none"/>
        </w:rPr>
        <w:tab/>
      </w:r>
      <w:r>
        <w:rPr>
          <w:color w:val="auto"/>
          <w:highlight w:val="none"/>
        </w:rPr>
        <w:fldChar w:fldCharType="begin"/>
      </w:r>
      <w:r>
        <w:rPr>
          <w:color w:val="auto"/>
          <w:highlight w:val="none"/>
        </w:rPr>
        <w:instrText xml:space="preserve"> PAGEREF _Toc14133 \h </w:instrText>
      </w:r>
      <w:r>
        <w:rPr>
          <w:color w:val="auto"/>
          <w:highlight w:val="none"/>
        </w:rPr>
        <w:fldChar w:fldCharType="separate"/>
      </w:r>
      <w:r>
        <w:rPr>
          <w:color w:val="auto"/>
          <w:highlight w:val="none"/>
        </w:rPr>
        <w:t>41</w:t>
      </w:r>
      <w:r>
        <w:rPr>
          <w:color w:val="auto"/>
          <w:highlight w:val="none"/>
        </w:rPr>
        <w:fldChar w:fldCharType="end"/>
      </w:r>
      <w:r>
        <w:rPr>
          <w:rFonts w:hAnsi="宋体"/>
          <w:bCs/>
          <w:caps/>
          <w:color w:val="auto"/>
          <w:szCs w:val="28"/>
          <w:highlight w:val="none"/>
          <w:u w:val="single"/>
        </w:rPr>
        <w:fldChar w:fldCharType="end"/>
      </w:r>
    </w:p>
    <w:p w14:paraId="03DE6911">
      <w:pPr>
        <w:pStyle w:val="19"/>
        <w:keepNext w:val="0"/>
        <w:keepLines w:val="0"/>
        <w:pageBreakBefore w:val="0"/>
        <w:widowControl w:val="0"/>
        <w:tabs>
          <w:tab w:val="right" w:leader="dot" w:pos="9638"/>
        </w:tabs>
        <w:kinsoku/>
        <w:wordWrap/>
        <w:overflowPunct/>
        <w:topLinePunct w:val="0"/>
        <w:autoSpaceDE/>
        <w:autoSpaceDN/>
        <w:bidi w:val="0"/>
        <w:adjustRightInd/>
        <w:snapToGrid/>
        <w:spacing w:before="0" w:after="0"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_Toc28134 </w:instrText>
      </w:r>
      <w:r>
        <w:rPr>
          <w:rFonts w:hAnsi="宋体"/>
          <w:bCs/>
          <w:caps/>
          <w:color w:val="auto"/>
          <w:szCs w:val="28"/>
          <w:highlight w:val="none"/>
        </w:rPr>
        <w:fldChar w:fldCharType="separate"/>
      </w:r>
      <w:r>
        <w:rPr>
          <w:rFonts w:hint="eastAsia" w:ascii="Times New Roman" w:hAnsi="Times New Roman"/>
          <w:color w:val="auto"/>
          <w:szCs w:val="20"/>
          <w:highlight w:val="none"/>
        </w:rPr>
        <w:t xml:space="preserve">第五章  </w:t>
      </w:r>
      <w:r>
        <w:rPr>
          <w:rFonts w:hint="eastAsia" w:hAnsi="宋体" w:cs="宋体"/>
          <w:color w:val="auto"/>
          <w:highlight w:val="none"/>
        </w:rPr>
        <w:t>拟签订的框架协议文本和采购合同文本</w:t>
      </w:r>
      <w:r>
        <w:rPr>
          <w:color w:val="auto"/>
          <w:highlight w:val="none"/>
        </w:rPr>
        <w:tab/>
      </w:r>
      <w:r>
        <w:rPr>
          <w:color w:val="auto"/>
          <w:highlight w:val="none"/>
        </w:rPr>
        <w:fldChar w:fldCharType="begin"/>
      </w:r>
      <w:r>
        <w:rPr>
          <w:color w:val="auto"/>
          <w:highlight w:val="none"/>
        </w:rPr>
        <w:instrText xml:space="preserve"> PAGEREF _Toc28134 \h </w:instrText>
      </w:r>
      <w:r>
        <w:rPr>
          <w:color w:val="auto"/>
          <w:highlight w:val="none"/>
        </w:rPr>
        <w:fldChar w:fldCharType="separate"/>
      </w:r>
      <w:r>
        <w:rPr>
          <w:color w:val="auto"/>
          <w:highlight w:val="none"/>
        </w:rPr>
        <w:t>42</w:t>
      </w:r>
      <w:r>
        <w:rPr>
          <w:color w:val="auto"/>
          <w:highlight w:val="none"/>
        </w:rPr>
        <w:fldChar w:fldCharType="end"/>
      </w:r>
      <w:r>
        <w:rPr>
          <w:rFonts w:hAnsi="宋体"/>
          <w:bCs/>
          <w:caps/>
          <w:color w:val="auto"/>
          <w:szCs w:val="28"/>
          <w:highlight w:val="none"/>
          <w:u w:val="single"/>
        </w:rPr>
        <w:fldChar w:fldCharType="end"/>
      </w:r>
    </w:p>
    <w:p w14:paraId="3304E9C0">
      <w:pPr>
        <w:pStyle w:val="19"/>
        <w:keepNext w:val="0"/>
        <w:keepLines w:val="0"/>
        <w:pageBreakBefore w:val="0"/>
        <w:widowControl w:val="0"/>
        <w:tabs>
          <w:tab w:val="right" w:leader="dot" w:pos="9638"/>
        </w:tabs>
        <w:kinsoku/>
        <w:wordWrap/>
        <w:overflowPunct/>
        <w:topLinePunct w:val="0"/>
        <w:autoSpaceDE/>
        <w:autoSpaceDN/>
        <w:bidi w:val="0"/>
        <w:adjustRightInd/>
        <w:snapToGrid/>
        <w:spacing w:before="0" w:after="0"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_Toc21575 </w:instrText>
      </w:r>
      <w:r>
        <w:rPr>
          <w:rFonts w:hAnsi="宋体"/>
          <w:bCs/>
          <w:caps/>
          <w:color w:val="auto"/>
          <w:szCs w:val="28"/>
          <w:highlight w:val="none"/>
        </w:rPr>
        <w:fldChar w:fldCharType="separate"/>
      </w:r>
      <w:r>
        <w:rPr>
          <w:rFonts w:hint="eastAsia" w:ascii="Times New Roman" w:hAnsi="Times New Roman"/>
          <w:color w:val="auto"/>
          <w:szCs w:val="20"/>
          <w:highlight w:val="none"/>
        </w:rPr>
        <w:t>第六章</w:t>
      </w:r>
      <w:r>
        <w:rPr>
          <w:rFonts w:ascii="Times New Roman" w:hAnsi="Times New Roman"/>
          <w:color w:val="auto"/>
          <w:szCs w:val="20"/>
          <w:highlight w:val="none"/>
        </w:rPr>
        <w:t xml:space="preserve"> </w:t>
      </w:r>
      <w:r>
        <w:rPr>
          <w:rFonts w:hint="eastAsia" w:ascii="Times New Roman" w:hAnsi="Times New Roman"/>
          <w:color w:val="auto"/>
          <w:szCs w:val="20"/>
          <w:highlight w:val="none"/>
        </w:rPr>
        <w:t>响应文件格式</w:t>
      </w:r>
      <w:r>
        <w:rPr>
          <w:color w:val="auto"/>
          <w:highlight w:val="none"/>
        </w:rPr>
        <w:tab/>
      </w:r>
      <w:r>
        <w:rPr>
          <w:color w:val="auto"/>
          <w:highlight w:val="none"/>
        </w:rPr>
        <w:fldChar w:fldCharType="begin"/>
      </w:r>
      <w:r>
        <w:rPr>
          <w:color w:val="auto"/>
          <w:highlight w:val="none"/>
        </w:rPr>
        <w:instrText xml:space="preserve"> PAGEREF _Toc21575 \h </w:instrText>
      </w:r>
      <w:r>
        <w:rPr>
          <w:color w:val="auto"/>
          <w:highlight w:val="none"/>
        </w:rPr>
        <w:fldChar w:fldCharType="separate"/>
      </w:r>
      <w:r>
        <w:rPr>
          <w:color w:val="auto"/>
          <w:highlight w:val="none"/>
        </w:rPr>
        <w:t>51</w:t>
      </w:r>
      <w:r>
        <w:rPr>
          <w:color w:val="auto"/>
          <w:highlight w:val="none"/>
        </w:rPr>
        <w:fldChar w:fldCharType="end"/>
      </w:r>
      <w:r>
        <w:rPr>
          <w:rFonts w:hAnsi="宋体"/>
          <w:bCs/>
          <w:caps/>
          <w:color w:val="auto"/>
          <w:szCs w:val="28"/>
          <w:highlight w:val="none"/>
          <w:u w:val="single"/>
        </w:rPr>
        <w:fldChar w:fldCharType="end"/>
      </w:r>
    </w:p>
    <w:p w14:paraId="0ABADD95">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_Toc1528 </w:instrText>
      </w:r>
      <w:r>
        <w:rPr>
          <w:rFonts w:hAnsi="宋体"/>
          <w:bCs/>
          <w:caps/>
          <w:color w:val="auto"/>
          <w:szCs w:val="28"/>
          <w:highlight w:val="none"/>
        </w:rPr>
        <w:fldChar w:fldCharType="separate"/>
      </w:r>
      <w:r>
        <w:rPr>
          <w:rFonts w:hint="eastAsia" w:ascii="宋体" w:hAnsi="宋体"/>
          <w:bCs/>
          <w:color w:val="auto"/>
          <w:szCs w:val="28"/>
          <w:highlight w:val="none"/>
        </w:rPr>
        <w:t>第一节 响应文件外层包装封面</w:t>
      </w:r>
      <w:r>
        <w:rPr>
          <w:color w:val="auto"/>
          <w:highlight w:val="none"/>
        </w:rPr>
        <w:tab/>
      </w:r>
      <w:r>
        <w:rPr>
          <w:color w:val="auto"/>
          <w:highlight w:val="none"/>
        </w:rPr>
        <w:fldChar w:fldCharType="begin"/>
      </w:r>
      <w:r>
        <w:rPr>
          <w:color w:val="auto"/>
          <w:highlight w:val="none"/>
        </w:rPr>
        <w:instrText xml:space="preserve"> PAGEREF _Toc1528 \h </w:instrText>
      </w:r>
      <w:r>
        <w:rPr>
          <w:color w:val="auto"/>
          <w:highlight w:val="none"/>
        </w:rPr>
        <w:fldChar w:fldCharType="separate"/>
      </w:r>
      <w:r>
        <w:rPr>
          <w:color w:val="auto"/>
          <w:highlight w:val="none"/>
        </w:rPr>
        <w:t>52</w:t>
      </w:r>
      <w:r>
        <w:rPr>
          <w:color w:val="auto"/>
          <w:highlight w:val="none"/>
        </w:rPr>
        <w:fldChar w:fldCharType="end"/>
      </w:r>
      <w:r>
        <w:rPr>
          <w:rFonts w:hAnsi="宋体"/>
          <w:bCs/>
          <w:caps/>
          <w:color w:val="auto"/>
          <w:szCs w:val="28"/>
          <w:highlight w:val="none"/>
          <w:u w:val="single"/>
        </w:rPr>
        <w:fldChar w:fldCharType="end"/>
      </w:r>
    </w:p>
    <w:p w14:paraId="0ED6EFE6">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_Toc30163 </w:instrText>
      </w:r>
      <w:r>
        <w:rPr>
          <w:rFonts w:hAnsi="宋体"/>
          <w:bCs/>
          <w:caps/>
          <w:color w:val="auto"/>
          <w:szCs w:val="28"/>
          <w:highlight w:val="none"/>
        </w:rPr>
        <w:fldChar w:fldCharType="separate"/>
      </w:r>
      <w:r>
        <w:rPr>
          <w:rFonts w:hint="eastAsia" w:ascii="宋体" w:hAnsi="宋体"/>
          <w:bCs/>
          <w:color w:val="auto"/>
          <w:szCs w:val="28"/>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_Toc30163 \h </w:instrText>
      </w:r>
      <w:r>
        <w:rPr>
          <w:color w:val="auto"/>
          <w:highlight w:val="none"/>
        </w:rPr>
        <w:fldChar w:fldCharType="separate"/>
      </w:r>
      <w:r>
        <w:rPr>
          <w:color w:val="auto"/>
          <w:highlight w:val="none"/>
        </w:rPr>
        <w:t>53</w:t>
      </w:r>
      <w:r>
        <w:rPr>
          <w:color w:val="auto"/>
          <w:highlight w:val="none"/>
        </w:rPr>
        <w:fldChar w:fldCharType="end"/>
      </w:r>
      <w:r>
        <w:rPr>
          <w:rFonts w:hAnsi="宋体"/>
          <w:bCs/>
          <w:caps/>
          <w:color w:val="auto"/>
          <w:szCs w:val="28"/>
          <w:highlight w:val="none"/>
          <w:u w:val="single"/>
        </w:rPr>
        <w:fldChar w:fldCharType="end"/>
      </w:r>
    </w:p>
    <w:p w14:paraId="7D74F313">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_Toc15659 </w:instrText>
      </w:r>
      <w:r>
        <w:rPr>
          <w:rFonts w:hAnsi="宋体"/>
          <w:bCs/>
          <w:caps/>
          <w:color w:val="auto"/>
          <w:szCs w:val="28"/>
          <w:highlight w:val="none"/>
        </w:rPr>
        <w:fldChar w:fldCharType="separate"/>
      </w:r>
      <w:r>
        <w:rPr>
          <w:rFonts w:hint="eastAsia" w:ascii="宋体" w:hAnsi="宋体"/>
          <w:bCs/>
          <w:color w:val="auto"/>
          <w:szCs w:val="28"/>
          <w:highlight w:val="none"/>
        </w:rPr>
        <w:t>第三节 商务文件格式</w:t>
      </w:r>
      <w:r>
        <w:rPr>
          <w:color w:val="auto"/>
          <w:highlight w:val="none"/>
        </w:rPr>
        <w:tab/>
      </w:r>
      <w:r>
        <w:rPr>
          <w:color w:val="auto"/>
          <w:highlight w:val="none"/>
        </w:rPr>
        <w:fldChar w:fldCharType="begin"/>
      </w:r>
      <w:r>
        <w:rPr>
          <w:color w:val="auto"/>
          <w:highlight w:val="none"/>
        </w:rPr>
        <w:instrText xml:space="preserve"> PAGEREF _Toc15659 \h </w:instrText>
      </w:r>
      <w:r>
        <w:rPr>
          <w:color w:val="auto"/>
          <w:highlight w:val="none"/>
        </w:rPr>
        <w:fldChar w:fldCharType="separate"/>
      </w:r>
      <w:r>
        <w:rPr>
          <w:color w:val="auto"/>
          <w:highlight w:val="none"/>
        </w:rPr>
        <w:t>62</w:t>
      </w:r>
      <w:r>
        <w:rPr>
          <w:color w:val="auto"/>
          <w:highlight w:val="none"/>
        </w:rPr>
        <w:fldChar w:fldCharType="end"/>
      </w:r>
      <w:r>
        <w:rPr>
          <w:rFonts w:hAnsi="宋体"/>
          <w:bCs/>
          <w:caps/>
          <w:color w:val="auto"/>
          <w:szCs w:val="28"/>
          <w:highlight w:val="none"/>
          <w:u w:val="single"/>
        </w:rPr>
        <w:fldChar w:fldCharType="end"/>
      </w:r>
    </w:p>
    <w:p w14:paraId="2DD9D10A">
      <w:pPr>
        <w:pStyle w:val="19"/>
        <w:keepNext w:val="0"/>
        <w:keepLines w:val="0"/>
        <w:pageBreakBefore w:val="0"/>
        <w:widowControl w:val="0"/>
        <w:tabs>
          <w:tab w:val="right" w:leader="dot" w:pos="9638"/>
        </w:tabs>
        <w:kinsoku/>
        <w:wordWrap/>
        <w:overflowPunct/>
        <w:topLinePunct w:val="0"/>
        <w:autoSpaceDE/>
        <w:autoSpaceDN/>
        <w:bidi w:val="0"/>
        <w:adjustRightInd/>
        <w:snapToGrid/>
        <w:spacing w:before="0" w:after="0"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_Toc29021 </w:instrText>
      </w:r>
      <w:r>
        <w:rPr>
          <w:rFonts w:hAnsi="宋体"/>
          <w:bCs/>
          <w:caps/>
          <w:color w:val="auto"/>
          <w:szCs w:val="28"/>
          <w:highlight w:val="none"/>
        </w:rPr>
        <w:fldChar w:fldCharType="separate"/>
      </w:r>
      <w:r>
        <w:rPr>
          <w:rFonts w:hint="eastAsia" w:ascii="宋体" w:hAnsi="宋体" w:cs="宋体"/>
          <w:bCs/>
          <w:color w:val="auto"/>
          <w:szCs w:val="30"/>
          <w:highlight w:val="none"/>
          <w:lang w:val="en-US" w:eastAsia="zh-CN"/>
        </w:rPr>
        <w:t>八、企业质量信誉</w:t>
      </w:r>
      <w:r>
        <w:rPr>
          <w:color w:val="auto"/>
          <w:highlight w:val="none"/>
        </w:rPr>
        <w:tab/>
      </w:r>
      <w:r>
        <w:rPr>
          <w:color w:val="auto"/>
          <w:highlight w:val="none"/>
        </w:rPr>
        <w:fldChar w:fldCharType="begin"/>
      </w:r>
      <w:r>
        <w:rPr>
          <w:color w:val="auto"/>
          <w:highlight w:val="none"/>
        </w:rPr>
        <w:instrText xml:space="preserve"> PAGEREF _Toc29021 \h </w:instrText>
      </w:r>
      <w:r>
        <w:rPr>
          <w:color w:val="auto"/>
          <w:highlight w:val="none"/>
        </w:rPr>
        <w:fldChar w:fldCharType="separate"/>
      </w:r>
      <w:r>
        <w:rPr>
          <w:color w:val="auto"/>
          <w:highlight w:val="none"/>
        </w:rPr>
        <w:t>73</w:t>
      </w:r>
      <w:r>
        <w:rPr>
          <w:color w:val="auto"/>
          <w:highlight w:val="none"/>
        </w:rPr>
        <w:fldChar w:fldCharType="end"/>
      </w:r>
      <w:r>
        <w:rPr>
          <w:rFonts w:hAnsi="宋体"/>
          <w:bCs/>
          <w:caps/>
          <w:color w:val="auto"/>
          <w:szCs w:val="28"/>
          <w:highlight w:val="none"/>
          <w:u w:val="single"/>
        </w:rPr>
        <w:fldChar w:fldCharType="end"/>
      </w:r>
    </w:p>
    <w:p w14:paraId="0CA0CDB4">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_Toc2374 </w:instrText>
      </w:r>
      <w:r>
        <w:rPr>
          <w:rFonts w:hAnsi="宋体"/>
          <w:bCs/>
          <w:caps/>
          <w:color w:val="auto"/>
          <w:szCs w:val="28"/>
          <w:highlight w:val="none"/>
        </w:rPr>
        <w:fldChar w:fldCharType="separate"/>
      </w:r>
      <w:r>
        <w:rPr>
          <w:rFonts w:hint="eastAsia" w:ascii="宋体" w:hAnsi="宋体"/>
          <w:bCs/>
          <w:color w:val="auto"/>
          <w:szCs w:val="28"/>
          <w:highlight w:val="none"/>
        </w:rPr>
        <w:t>第四节 技术文件格式</w:t>
      </w:r>
      <w:r>
        <w:rPr>
          <w:color w:val="auto"/>
          <w:highlight w:val="none"/>
        </w:rPr>
        <w:tab/>
      </w:r>
      <w:r>
        <w:rPr>
          <w:color w:val="auto"/>
          <w:highlight w:val="none"/>
        </w:rPr>
        <w:fldChar w:fldCharType="begin"/>
      </w:r>
      <w:r>
        <w:rPr>
          <w:color w:val="auto"/>
          <w:highlight w:val="none"/>
        </w:rPr>
        <w:instrText xml:space="preserve"> PAGEREF _Toc2374 \h </w:instrText>
      </w:r>
      <w:r>
        <w:rPr>
          <w:color w:val="auto"/>
          <w:highlight w:val="none"/>
        </w:rPr>
        <w:fldChar w:fldCharType="separate"/>
      </w:r>
      <w:r>
        <w:rPr>
          <w:color w:val="auto"/>
          <w:highlight w:val="none"/>
        </w:rPr>
        <w:t>75</w:t>
      </w:r>
      <w:r>
        <w:rPr>
          <w:color w:val="auto"/>
          <w:highlight w:val="none"/>
        </w:rPr>
        <w:fldChar w:fldCharType="end"/>
      </w:r>
      <w:r>
        <w:rPr>
          <w:rFonts w:hAnsi="宋体"/>
          <w:bCs/>
          <w:caps/>
          <w:color w:val="auto"/>
          <w:szCs w:val="28"/>
          <w:highlight w:val="none"/>
          <w:u w:val="single"/>
        </w:rPr>
        <w:fldChar w:fldCharType="end"/>
      </w:r>
    </w:p>
    <w:p w14:paraId="74E53C5E">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_Toc27263 </w:instrText>
      </w:r>
      <w:r>
        <w:rPr>
          <w:rFonts w:hAnsi="宋体"/>
          <w:bCs/>
          <w:caps/>
          <w:color w:val="auto"/>
          <w:szCs w:val="28"/>
          <w:highlight w:val="none"/>
        </w:rPr>
        <w:fldChar w:fldCharType="separate"/>
      </w:r>
      <w:r>
        <w:rPr>
          <w:rFonts w:hint="eastAsia" w:ascii="宋体" w:hAnsi="宋体"/>
          <w:bCs/>
          <w:color w:val="auto"/>
          <w:szCs w:val="28"/>
          <w:highlight w:val="none"/>
        </w:rPr>
        <w:t>第五节 报价文件格式</w:t>
      </w:r>
      <w:r>
        <w:rPr>
          <w:color w:val="auto"/>
          <w:highlight w:val="none"/>
        </w:rPr>
        <w:tab/>
      </w:r>
      <w:r>
        <w:rPr>
          <w:color w:val="auto"/>
          <w:highlight w:val="none"/>
        </w:rPr>
        <w:fldChar w:fldCharType="begin"/>
      </w:r>
      <w:r>
        <w:rPr>
          <w:color w:val="auto"/>
          <w:highlight w:val="none"/>
        </w:rPr>
        <w:instrText xml:space="preserve"> PAGEREF _Toc27263 \h </w:instrText>
      </w:r>
      <w:r>
        <w:rPr>
          <w:color w:val="auto"/>
          <w:highlight w:val="none"/>
        </w:rPr>
        <w:fldChar w:fldCharType="separate"/>
      </w:r>
      <w:r>
        <w:rPr>
          <w:color w:val="auto"/>
          <w:highlight w:val="none"/>
        </w:rPr>
        <w:t>79</w:t>
      </w:r>
      <w:r>
        <w:rPr>
          <w:color w:val="auto"/>
          <w:highlight w:val="none"/>
        </w:rPr>
        <w:fldChar w:fldCharType="end"/>
      </w:r>
      <w:r>
        <w:rPr>
          <w:rFonts w:hAnsi="宋体"/>
          <w:bCs/>
          <w:caps/>
          <w:color w:val="auto"/>
          <w:szCs w:val="28"/>
          <w:highlight w:val="none"/>
          <w:u w:val="single"/>
        </w:rPr>
        <w:fldChar w:fldCharType="end"/>
      </w:r>
    </w:p>
    <w:p w14:paraId="3B92357F">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_Toc14506 </w:instrText>
      </w:r>
      <w:r>
        <w:rPr>
          <w:rFonts w:hAnsi="宋体"/>
          <w:bCs/>
          <w:caps/>
          <w:color w:val="auto"/>
          <w:szCs w:val="28"/>
          <w:highlight w:val="none"/>
        </w:rPr>
        <w:fldChar w:fldCharType="separate"/>
      </w:r>
      <w:r>
        <w:rPr>
          <w:rFonts w:hint="eastAsia" w:ascii="宋体" w:hAnsi="宋体"/>
          <w:bCs/>
          <w:color w:val="auto"/>
          <w:szCs w:val="28"/>
          <w:highlight w:val="none"/>
        </w:rPr>
        <w:t>第六节 其他文书、文件格式</w:t>
      </w:r>
      <w:r>
        <w:rPr>
          <w:color w:val="auto"/>
          <w:highlight w:val="none"/>
        </w:rPr>
        <w:tab/>
      </w:r>
      <w:r>
        <w:rPr>
          <w:color w:val="auto"/>
          <w:highlight w:val="none"/>
        </w:rPr>
        <w:fldChar w:fldCharType="begin"/>
      </w:r>
      <w:r>
        <w:rPr>
          <w:color w:val="auto"/>
          <w:highlight w:val="none"/>
        </w:rPr>
        <w:instrText xml:space="preserve"> PAGEREF _Toc14506 \h </w:instrText>
      </w:r>
      <w:r>
        <w:rPr>
          <w:color w:val="auto"/>
          <w:highlight w:val="none"/>
        </w:rPr>
        <w:fldChar w:fldCharType="separate"/>
      </w:r>
      <w:r>
        <w:rPr>
          <w:color w:val="auto"/>
          <w:highlight w:val="none"/>
        </w:rPr>
        <w:t>84</w:t>
      </w:r>
      <w:r>
        <w:rPr>
          <w:color w:val="auto"/>
          <w:highlight w:val="none"/>
        </w:rPr>
        <w:fldChar w:fldCharType="end"/>
      </w:r>
      <w:r>
        <w:rPr>
          <w:rFonts w:hAnsi="宋体"/>
          <w:bCs/>
          <w:caps/>
          <w:color w:val="auto"/>
          <w:szCs w:val="28"/>
          <w:highlight w:val="none"/>
          <w:u w:val="single"/>
        </w:rPr>
        <w:fldChar w:fldCharType="end"/>
      </w:r>
    </w:p>
    <w:p w14:paraId="11D5A332">
      <w:pPr>
        <w:pStyle w:val="19"/>
        <w:keepNext w:val="0"/>
        <w:keepLines w:val="0"/>
        <w:pageBreakBefore w:val="0"/>
        <w:widowControl w:val="0"/>
        <w:tabs>
          <w:tab w:val="right" w:leader="dot" w:pos="9638"/>
        </w:tabs>
        <w:kinsoku/>
        <w:wordWrap/>
        <w:overflowPunct/>
        <w:topLinePunct w:val="0"/>
        <w:autoSpaceDE/>
        <w:autoSpaceDN/>
        <w:bidi w:val="0"/>
        <w:adjustRightInd/>
        <w:snapToGrid/>
        <w:spacing w:before="0" w:after="0"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_Toc29334 </w:instrText>
      </w:r>
      <w:r>
        <w:rPr>
          <w:rFonts w:hAnsi="宋体"/>
          <w:bCs/>
          <w:caps/>
          <w:color w:val="auto"/>
          <w:szCs w:val="28"/>
          <w:highlight w:val="none"/>
        </w:rPr>
        <w:fldChar w:fldCharType="separate"/>
      </w:r>
      <w:r>
        <w:rPr>
          <w:rFonts w:hint="eastAsia" w:ascii="Times New Roman" w:hAnsi="Times New Roman"/>
          <w:color w:val="auto"/>
          <w:szCs w:val="20"/>
          <w:highlight w:val="none"/>
        </w:rPr>
        <w:t>第七章</w:t>
      </w:r>
      <w:r>
        <w:rPr>
          <w:rFonts w:ascii="Times New Roman" w:hAnsi="Times New Roman"/>
          <w:color w:val="auto"/>
          <w:szCs w:val="20"/>
          <w:highlight w:val="none"/>
        </w:rPr>
        <w:t xml:space="preserve"> </w:t>
      </w:r>
      <w:r>
        <w:rPr>
          <w:rFonts w:hint="eastAsia" w:ascii="Times New Roman" w:hAnsi="Times New Roman"/>
          <w:color w:val="auto"/>
          <w:szCs w:val="20"/>
          <w:highlight w:val="none"/>
        </w:rPr>
        <w:t>质疑、投诉证明材料格式</w:t>
      </w:r>
      <w:r>
        <w:rPr>
          <w:color w:val="auto"/>
          <w:highlight w:val="none"/>
        </w:rPr>
        <w:tab/>
      </w:r>
      <w:r>
        <w:rPr>
          <w:color w:val="auto"/>
          <w:highlight w:val="none"/>
        </w:rPr>
        <w:fldChar w:fldCharType="begin"/>
      </w:r>
      <w:r>
        <w:rPr>
          <w:color w:val="auto"/>
          <w:highlight w:val="none"/>
        </w:rPr>
        <w:instrText xml:space="preserve"> PAGEREF _Toc29334 \h </w:instrText>
      </w:r>
      <w:r>
        <w:rPr>
          <w:color w:val="auto"/>
          <w:highlight w:val="none"/>
        </w:rPr>
        <w:fldChar w:fldCharType="separate"/>
      </w:r>
      <w:r>
        <w:rPr>
          <w:color w:val="auto"/>
          <w:highlight w:val="none"/>
        </w:rPr>
        <w:t>85</w:t>
      </w:r>
      <w:r>
        <w:rPr>
          <w:color w:val="auto"/>
          <w:highlight w:val="none"/>
        </w:rPr>
        <w:fldChar w:fldCharType="end"/>
      </w:r>
      <w:r>
        <w:rPr>
          <w:rFonts w:hAnsi="宋体"/>
          <w:bCs/>
          <w:caps/>
          <w:color w:val="auto"/>
          <w:szCs w:val="28"/>
          <w:highlight w:val="none"/>
          <w:u w:val="single"/>
        </w:rPr>
        <w:fldChar w:fldCharType="end"/>
      </w:r>
    </w:p>
    <w:p w14:paraId="55F9F608">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_Toc10679 </w:instrText>
      </w:r>
      <w:r>
        <w:rPr>
          <w:rFonts w:hAnsi="宋体"/>
          <w:bCs/>
          <w:caps/>
          <w:color w:val="auto"/>
          <w:szCs w:val="28"/>
          <w:highlight w:val="none"/>
        </w:rPr>
        <w:fldChar w:fldCharType="separate"/>
      </w:r>
      <w:r>
        <w:rPr>
          <w:rFonts w:hint="eastAsia" w:ascii="宋体" w:hAnsi="宋体" w:eastAsia="黑体"/>
          <w:color w:val="auto"/>
          <w:szCs w:val="32"/>
          <w:highlight w:val="none"/>
        </w:rPr>
        <w:t>第一节 质疑函（格式）</w:t>
      </w:r>
      <w:r>
        <w:rPr>
          <w:color w:val="auto"/>
          <w:highlight w:val="none"/>
        </w:rPr>
        <w:tab/>
      </w:r>
      <w:r>
        <w:rPr>
          <w:color w:val="auto"/>
          <w:highlight w:val="none"/>
        </w:rPr>
        <w:fldChar w:fldCharType="begin"/>
      </w:r>
      <w:r>
        <w:rPr>
          <w:color w:val="auto"/>
          <w:highlight w:val="none"/>
        </w:rPr>
        <w:instrText xml:space="preserve"> PAGEREF _Toc10679 \h </w:instrText>
      </w:r>
      <w:r>
        <w:rPr>
          <w:color w:val="auto"/>
          <w:highlight w:val="none"/>
        </w:rPr>
        <w:fldChar w:fldCharType="separate"/>
      </w:r>
      <w:r>
        <w:rPr>
          <w:color w:val="auto"/>
          <w:highlight w:val="none"/>
        </w:rPr>
        <w:t>86</w:t>
      </w:r>
      <w:r>
        <w:rPr>
          <w:color w:val="auto"/>
          <w:highlight w:val="none"/>
        </w:rPr>
        <w:fldChar w:fldCharType="end"/>
      </w:r>
      <w:r>
        <w:rPr>
          <w:rFonts w:hAnsi="宋体"/>
          <w:bCs/>
          <w:caps/>
          <w:color w:val="auto"/>
          <w:szCs w:val="28"/>
          <w:highlight w:val="none"/>
          <w:u w:val="single"/>
        </w:rPr>
        <w:fldChar w:fldCharType="end"/>
      </w:r>
    </w:p>
    <w:p w14:paraId="767DD583">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_Toc7959 </w:instrText>
      </w:r>
      <w:r>
        <w:rPr>
          <w:rFonts w:hAnsi="宋体"/>
          <w:bCs/>
          <w:caps/>
          <w:color w:val="auto"/>
          <w:szCs w:val="28"/>
          <w:highlight w:val="none"/>
        </w:rPr>
        <w:fldChar w:fldCharType="separate"/>
      </w:r>
      <w:r>
        <w:rPr>
          <w:rFonts w:hint="eastAsia" w:ascii="宋体" w:hAnsi="宋体" w:eastAsia="黑体"/>
          <w:color w:val="auto"/>
          <w:szCs w:val="32"/>
          <w:highlight w:val="none"/>
        </w:rPr>
        <w:t>第二节 投诉书（格式）</w:t>
      </w:r>
      <w:r>
        <w:rPr>
          <w:color w:val="auto"/>
          <w:highlight w:val="none"/>
        </w:rPr>
        <w:tab/>
      </w:r>
      <w:r>
        <w:rPr>
          <w:color w:val="auto"/>
          <w:highlight w:val="none"/>
        </w:rPr>
        <w:fldChar w:fldCharType="begin"/>
      </w:r>
      <w:r>
        <w:rPr>
          <w:color w:val="auto"/>
          <w:highlight w:val="none"/>
        </w:rPr>
        <w:instrText xml:space="preserve"> PAGEREF _Toc7959 \h </w:instrText>
      </w:r>
      <w:r>
        <w:rPr>
          <w:color w:val="auto"/>
          <w:highlight w:val="none"/>
        </w:rPr>
        <w:fldChar w:fldCharType="separate"/>
      </w:r>
      <w:r>
        <w:rPr>
          <w:color w:val="auto"/>
          <w:highlight w:val="none"/>
        </w:rPr>
        <w:t>88</w:t>
      </w:r>
      <w:r>
        <w:rPr>
          <w:color w:val="auto"/>
          <w:highlight w:val="none"/>
        </w:rPr>
        <w:fldChar w:fldCharType="end"/>
      </w:r>
      <w:r>
        <w:rPr>
          <w:rFonts w:hAnsi="宋体"/>
          <w:bCs/>
          <w:caps/>
          <w:color w:val="auto"/>
          <w:szCs w:val="28"/>
          <w:highlight w:val="none"/>
          <w:u w:val="single"/>
        </w:rPr>
        <w:fldChar w:fldCharType="end"/>
      </w:r>
    </w:p>
    <w:p w14:paraId="6FAA6487">
      <w:pPr>
        <w:rPr>
          <w:rFonts w:hint="eastAsia"/>
          <w:color w:val="auto"/>
          <w:highlight w:val="none"/>
        </w:rPr>
      </w:pPr>
      <w:r>
        <w:rPr>
          <w:rFonts w:hAnsi="宋体"/>
          <w:bCs/>
          <w:caps/>
          <w:color w:val="auto"/>
          <w:szCs w:val="28"/>
          <w:highlight w:val="none"/>
          <w:u w:val="single"/>
        </w:rPr>
        <w:fldChar w:fldCharType="end"/>
      </w:r>
      <w:bookmarkStart w:id="1" w:name="_Toc532545041"/>
    </w:p>
    <w:p w14:paraId="7CF2512E">
      <w:pPr>
        <w:pStyle w:val="5"/>
        <w:spacing w:before="0" w:after="0" w:line="360" w:lineRule="auto"/>
        <w:jc w:val="center"/>
        <w:rPr>
          <w:rFonts w:hint="eastAsia" w:ascii="宋体" w:hAnsi="宋体"/>
          <w:color w:val="auto"/>
          <w:sz w:val="36"/>
          <w:szCs w:val="36"/>
          <w:highlight w:val="none"/>
        </w:rPr>
      </w:pPr>
      <w:bookmarkStart w:id="2" w:name="_Toc31884"/>
      <w:r>
        <w:rPr>
          <w:rFonts w:hint="eastAsia"/>
          <w:color w:val="auto"/>
          <w:sz w:val="36"/>
          <w:szCs w:val="20"/>
          <w:highlight w:val="none"/>
        </w:rPr>
        <w:t>第一章</w:t>
      </w:r>
      <w:r>
        <w:rPr>
          <w:color w:val="auto"/>
          <w:sz w:val="36"/>
          <w:szCs w:val="20"/>
          <w:highlight w:val="none"/>
        </w:rPr>
        <w:t xml:space="preserve">  </w:t>
      </w:r>
      <w:r>
        <w:rPr>
          <w:rFonts w:hint="eastAsia"/>
          <w:color w:val="auto"/>
          <w:sz w:val="36"/>
          <w:szCs w:val="20"/>
          <w:highlight w:val="none"/>
        </w:rPr>
        <w:t>征集公告</w:t>
      </w:r>
      <w:bookmarkEnd w:id="1"/>
      <w:bookmarkEnd w:id="2"/>
    </w:p>
    <w:p w14:paraId="29F74308">
      <w:pPr>
        <w:spacing w:line="360" w:lineRule="auto"/>
        <w:jc w:val="center"/>
        <w:rPr>
          <w:rFonts w:hint="eastAsia" w:ascii="Times New Roman" w:hAnsi="Times New Roman"/>
          <w:b/>
          <w:color w:val="auto"/>
          <w:sz w:val="30"/>
          <w:szCs w:val="30"/>
          <w:highlight w:val="none"/>
        </w:rPr>
      </w:pPr>
      <w:r>
        <w:rPr>
          <w:rFonts w:hint="eastAsia" w:ascii="Times New Roman" w:hAnsi="Times New Roman"/>
          <w:b/>
          <w:color w:val="auto"/>
          <w:sz w:val="30"/>
          <w:szCs w:val="30"/>
          <w:highlight w:val="none"/>
        </w:rPr>
        <w:t>征集公告</w:t>
      </w:r>
    </w:p>
    <w:p w14:paraId="417CDAE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14:paraId="0CF750B4">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color w:val="auto"/>
          <w:szCs w:val="21"/>
          <w:highlight w:val="none"/>
          <w:u w:val="single"/>
        </w:rPr>
      </w:pPr>
      <w:r>
        <w:rPr>
          <w:rFonts w:hint="eastAsia" w:ascii="宋体" w:hAnsi="宋体"/>
          <w:color w:val="auto"/>
          <w:szCs w:val="21"/>
          <w:highlight w:val="none"/>
          <w:u w:val="single"/>
        </w:rPr>
        <w:t>2025-2027年度南宁市武鸣区预算单位公务车辆维修和保养服务框架协议采购征集</w:t>
      </w:r>
      <w:r>
        <w:rPr>
          <w:rFonts w:hint="eastAsia" w:ascii="宋体" w:hAnsi="宋体"/>
          <w:color w:val="auto"/>
          <w:szCs w:val="21"/>
          <w:highlight w:val="none"/>
        </w:rPr>
        <w:t>项目的潜在供应商应在“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Style w:val="25"/>
          <w:rFonts w:hint="eastAsia" w:ascii="宋体" w:hAnsi="宋体" w:eastAsia="宋体" w:cs="宋体"/>
          <w:color w:val="auto"/>
          <w:sz w:val="24"/>
          <w:highlight w:val="none"/>
          <w:u w:val="single"/>
        </w:rPr>
        <w:t>https://www.gcy.zfcg.gxzf.gov.cn/</w:t>
      </w:r>
      <w:r>
        <w:rPr>
          <w:rFonts w:hint="eastAsia" w:ascii="宋体" w:hAnsi="宋体"/>
          <w:color w:val="auto"/>
          <w:szCs w:val="21"/>
          <w:highlight w:val="none"/>
        </w:rPr>
        <w:t>）获取（下载）征集文件，并于</w:t>
      </w:r>
      <w:r>
        <w:rPr>
          <w:rFonts w:hint="eastAsia"/>
          <w:color w:val="auto"/>
          <w:highlight w:val="none"/>
          <w:u w:val="single"/>
        </w:rPr>
        <w:t xml:space="preserve"> </w:t>
      </w:r>
      <w:r>
        <w:rPr>
          <w:rFonts w:hint="eastAsia"/>
          <w:b/>
          <w:color w:val="auto"/>
          <w:highlight w:val="none"/>
          <w:u w:val="single"/>
          <w:lang w:val="en-US" w:eastAsia="zh-CN"/>
        </w:rPr>
        <w:t>2025</w:t>
      </w:r>
      <w:r>
        <w:rPr>
          <w:rFonts w:hint="eastAsia"/>
          <w:b/>
          <w:color w:val="auto"/>
          <w:highlight w:val="none"/>
          <w:u w:val="single"/>
        </w:rPr>
        <w:t>年</w:t>
      </w:r>
      <w:r>
        <w:rPr>
          <w:rFonts w:hint="eastAsia"/>
          <w:b/>
          <w:color w:val="auto"/>
          <w:highlight w:val="none"/>
          <w:u w:val="single"/>
          <w:lang w:val="en-US" w:eastAsia="zh-CN"/>
        </w:rPr>
        <w:t>7</w:t>
      </w:r>
      <w:r>
        <w:rPr>
          <w:rFonts w:hint="eastAsia"/>
          <w:b/>
          <w:color w:val="auto"/>
          <w:highlight w:val="none"/>
          <w:u w:val="single"/>
        </w:rPr>
        <w:t>月</w:t>
      </w:r>
      <w:r>
        <w:rPr>
          <w:rFonts w:hint="eastAsia"/>
          <w:b/>
          <w:color w:val="auto"/>
          <w:highlight w:val="none"/>
          <w:u w:val="single"/>
          <w:lang w:val="en-US" w:eastAsia="zh-CN"/>
        </w:rPr>
        <w:t xml:space="preserve"> </w:t>
      </w:r>
      <w:r>
        <w:rPr>
          <w:rFonts w:hint="eastAsia"/>
          <w:b/>
          <w:color w:val="auto"/>
          <w:highlight w:val="none"/>
          <w:u w:val="single"/>
        </w:rPr>
        <w:t>日 9时30 分</w:t>
      </w:r>
      <w:r>
        <w:rPr>
          <w:rFonts w:hint="eastAsia" w:ascii="宋体" w:hAnsi="宋体"/>
          <w:color w:val="auto"/>
          <w:szCs w:val="21"/>
          <w:highlight w:val="none"/>
        </w:rPr>
        <w:t>（北京时间）前按要求递交（上传）响应文件。</w:t>
      </w:r>
    </w:p>
    <w:p w14:paraId="082DF49D">
      <w:pPr>
        <w:spacing w:line="360" w:lineRule="auto"/>
        <w:rPr>
          <w:rFonts w:hint="eastAsia" w:ascii="黑体" w:hAnsi="黑体" w:eastAsia="黑体"/>
          <w:b/>
          <w:bCs/>
          <w:color w:val="auto"/>
          <w:sz w:val="24"/>
          <w:szCs w:val="24"/>
          <w:highlight w:val="none"/>
        </w:rPr>
      </w:pPr>
      <w:bookmarkStart w:id="3" w:name="_Toc35393790"/>
      <w:bookmarkStart w:id="4" w:name="_Toc28359002"/>
      <w:bookmarkStart w:id="5" w:name="_Toc28359079"/>
      <w:bookmarkStart w:id="6" w:name="_Toc35393621"/>
      <w:bookmarkStart w:id="7" w:name="_Hlk24379207"/>
      <w:r>
        <w:rPr>
          <w:rFonts w:hint="eastAsia" w:ascii="黑体" w:hAnsi="黑体" w:eastAsia="黑体"/>
          <w:b/>
          <w:bCs/>
          <w:color w:val="auto"/>
          <w:sz w:val="24"/>
          <w:szCs w:val="24"/>
          <w:highlight w:val="none"/>
        </w:rPr>
        <w:t>一、项目基本情况</w:t>
      </w:r>
      <w:bookmarkEnd w:id="3"/>
      <w:bookmarkEnd w:id="4"/>
      <w:bookmarkEnd w:id="5"/>
      <w:bookmarkEnd w:id="6"/>
    </w:p>
    <w:p w14:paraId="0F2D665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1.项目编号：NNZC2025-K3-100070-NNSW</w:t>
      </w:r>
    </w:p>
    <w:p w14:paraId="6A14625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2.项目名称：</w:t>
      </w:r>
      <w:bookmarkEnd w:id="7"/>
      <w:r>
        <w:rPr>
          <w:rFonts w:hint="eastAsia" w:ascii="宋体" w:hAnsi="宋体"/>
          <w:color w:val="auto"/>
          <w:szCs w:val="21"/>
          <w:highlight w:val="none"/>
        </w:rPr>
        <w:t>2025-2027年度南宁市武鸣区预算单位公务车辆维修和保养服务框架协议采购</w:t>
      </w:r>
    </w:p>
    <w:p w14:paraId="3EFFBA1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3.最高限价：</w:t>
      </w:r>
    </w:p>
    <w:p w14:paraId="15D2093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4.采购需求：</w:t>
      </w:r>
      <w:bookmarkStart w:id="8" w:name="PO_3000001866_PM004"/>
    </w:p>
    <w:tbl>
      <w:tblPr>
        <w:tblStyle w:val="22"/>
        <w:tblW w:w="9370" w:type="dxa"/>
        <w:tblInd w:w="2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62"/>
        <w:gridCol w:w="4558"/>
        <w:gridCol w:w="1350"/>
      </w:tblGrid>
      <w:tr w14:paraId="1CCE7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62" w:type="dxa"/>
            <w:tcBorders>
              <w:top w:val="single" w:color="auto" w:sz="4" w:space="0"/>
              <w:left w:val="single" w:color="auto" w:sz="4" w:space="0"/>
              <w:bottom w:val="single" w:color="auto" w:sz="4" w:space="0"/>
              <w:right w:val="single" w:color="auto" w:sz="4" w:space="0"/>
            </w:tcBorders>
            <w:noWrap w:val="0"/>
            <w:vAlign w:val="center"/>
          </w:tcPr>
          <w:p w14:paraId="6F77DA91">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采购名称</w:t>
            </w:r>
          </w:p>
        </w:tc>
        <w:tc>
          <w:tcPr>
            <w:tcW w:w="4558" w:type="dxa"/>
            <w:tcBorders>
              <w:top w:val="single" w:color="auto" w:sz="4" w:space="0"/>
              <w:left w:val="single" w:color="auto" w:sz="4" w:space="0"/>
              <w:bottom w:val="single" w:color="auto" w:sz="4" w:space="0"/>
              <w:right w:val="single" w:color="auto" w:sz="4" w:space="0"/>
            </w:tcBorders>
            <w:noWrap w:val="0"/>
            <w:vAlign w:val="center"/>
          </w:tcPr>
          <w:p w14:paraId="2C52B656">
            <w:pPr>
              <w:snapToGrid w:val="0"/>
              <w:spacing w:line="500" w:lineRule="exact"/>
              <w:jc w:val="center"/>
              <w:rPr>
                <w:rFonts w:hint="eastAsia" w:ascii="宋体" w:hAnsi="宋体"/>
                <w:color w:val="auto"/>
                <w:szCs w:val="21"/>
                <w:highlight w:val="none"/>
              </w:rPr>
            </w:pPr>
            <w:r>
              <w:rPr>
                <w:rFonts w:hint="eastAsia" w:ascii="宋体" w:hAnsi="宋体" w:cs="宋体"/>
                <w:color w:val="auto"/>
                <w:szCs w:val="21"/>
                <w:highlight w:val="none"/>
                <w:lang w:eastAsia="zh-CN"/>
              </w:rPr>
              <w:t>第</w:t>
            </w:r>
            <w:r>
              <w:rPr>
                <w:rFonts w:hint="eastAsia" w:ascii="宋体" w:hAnsi="宋体" w:cs="宋体"/>
                <w:color w:val="auto"/>
                <w:szCs w:val="21"/>
                <w:highlight w:val="none"/>
              </w:rPr>
              <w:t>一阶段供应商入围数量</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8C31228">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预算金额</w:t>
            </w:r>
          </w:p>
        </w:tc>
      </w:tr>
      <w:tr w14:paraId="1DD15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62" w:type="dxa"/>
            <w:tcBorders>
              <w:top w:val="single" w:color="auto" w:sz="4" w:space="0"/>
              <w:left w:val="single" w:color="auto" w:sz="4" w:space="0"/>
              <w:bottom w:val="single" w:color="auto" w:sz="4" w:space="0"/>
              <w:right w:val="single" w:color="auto" w:sz="4" w:space="0"/>
            </w:tcBorders>
            <w:noWrap w:val="0"/>
            <w:vAlign w:val="center"/>
          </w:tcPr>
          <w:p w14:paraId="7B14E534">
            <w:pPr>
              <w:snapToGrid w:val="0"/>
              <w:spacing w:line="500" w:lineRule="exact"/>
              <w:jc w:val="center"/>
              <w:rPr>
                <w:rFonts w:ascii="宋体" w:hAnsi="宋体"/>
                <w:color w:val="auto"/>
                <w:szCs w:val="21"/>
                <w:highlight w:val="none"/>
              </w:rPr>
            </w:pPr>
            <w:r>
              <w:rPr>
                <w:rFonts w:hint="eastAsia"/>
                <w:color w:val="auto"/>
                <w:highlight w:val="none"/>
                <w:lang w:eastAsia="zh-CN"/>
              </w:rPr>
              <w:t>公务</w:t>
            </w:r>
            <w:r>
              <w:rPr>
                <w:rFonts w:hint="eastAsia"/>
                <w:color w:val="auto"/>
                <w:highlight w:val="none"/>
              </w:rPr>
              <w:t>车辆维修和保养服务</w:t>
            </w:r>
          </w:p>
        </w:tc>
        <w:tc>
          <w:tcPr>
            <w:tcW w:w="4558" w:type="dxa"/>
            <w:tcBorders>
              <w:top w:val="single" w:color="auto" w:sz="4" w:space="0"/>
              <w:left w:val="single" w:color="auto" w:sz="4" w:space="0"/>
              <w:right w:val="single" w:color="auto" w:sz="4" w:space="0"/>
            </w:tcBorders>
            <w:noWrap w:val="0"/>
            <w:vAlign w:val="center"/>
          </w:tcPr>
          <w:p w14:paraId="7900D2B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r>
              <w:rPr>
                <w:rFonts w:hint="eastAsia" w:ascii="宋体" w:hAnsi="宋体"/>
                <w:color w:val="auto"/>
                <w:szCs w:val="21"/>
                <w:highlight w:val="none"/>
              </w:rPr>
              <w:t>本项目不设置入围供应商数量上限，按20%淘汰率计算且至少淘汰一家供应商确定入围供应商。</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23C5FB9">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无</w:t>
            </w:r>
          </w:p>
        </w:tc>
      </w:tr>
    </w:tbl>
    <w:p w14:paraId="7A345E5F">
      <w:pPr>
        <w:keepNext w:val="0"/>
        <w:keepLines w:val="0"/>
        <w:pageBreakBefore w:val="0"/>
        <w:widowControl w:val="0"/>
        <w:kinsoku/>
        <w:wordWrap/>
        <w:overflowPunct/>
        <w:topLinePunct w:val="0"/>
        <w:autoSpaceDE/>
        <w:autoSpaceDN/>
        <w:bidi w:val="0"/>
        <w:adjustRightInd/>
        <w:snapToGrid/>
        <w:spacing w:before="167" w:beforeLines="50" w:line="360" w:lineRule="auto"/>
        <w:ind w:firstLine="420" w:firstLineChars="200"/>
        <w:textAlignment w:val="auto"/>
        <w:rPr>
          <w:color w:val="auto"/>
          <w:highlight w:val="none"/>
          <w:u w:val="single"/>
        </w:rPr>
      </w:pPr>
      <w:r>
        <w:rPr>
          <w:rFonts w:hint="eastAsia" w:ascii="宋体" w:hAnsi="宋体"/>
          <w:color w:val="auto"/>
          <w:szCs w:val="21"/>
          <w:highlight w:val="none"/>
        </w:rPr>
        <w:t>5.</w:t>
      </w:r>
      <w:r>
        <w:rPr>
          <w:color w:val="auto"/>
          <w:highlight w:val="none"/>
          <w:u w:val="none"/>
        </w:rPr>
        <w:t xml:space="preserve"> 适用本次框架协议的服务对象范围：</w:t>
      </w:r>
      <w:r>
        <w:rPr>
          <w:rFonts w:hint="eastAsia"/>
          <w:color w:val="auto"/>
          <w:highlight w:val="none"/>
          <w:u w:val="single"/>
        </w:rPr>
        <w:t>南宁市</w:t>
      </w:r>
      <w:r>
        <w:rPr>
          <w:rFonts w:hint="eastAsia"/>
          <w:color w:val="auto"/>
          <w:highlight w:val="none"/>
          <w:u w:val="single"/>
          <w:lang w:eastAsia="zh-CN"/>
        </w:rPr>
        <w:t>武鸣区</w:t>
      </w:r>
      <w:r>
        <w:rPr>
          <w:rFonts w:hint="eastAsia"/>
          <w:color w:val="auto"/>
          <w:highlight w:val="none"/>
          <w:u w:val="single"/>
        </w:rPr>
        <w:t>本级预算单位</w:t>
      </w:r>
    </w:p>
    <w:bookmarkEnd w:id="8"/>
    <w:p w14:paraId="0DC7F95A">
      <w:pPr>
        <w:spacing w:line="360" w:lineRule="auto"/>
        <w:ind w:firstLine="420" w:firstLineChars="200"/>
        <w:rPr>
          <w:rFonts w:hint="eastAsia" w:ascii="宋体" w:hAnsi="宋体" w:cs="宋体"/>
          <w:color w:val="auto"/>
          <w:highlight w:val="none"/>
        </w:rPr>
      </w:pPr>
      <w:r>
        <w:rPr>
          <w:rFonts w:hint="eastAsia" w:ascii="宋体" w:hAnsi="宋体"/>
          <w:color w:val="auto"/>
          <w:szCs w:val="21"/>
          <w:highlight w:val="none"/>
        </w:rPr>
        <w:t>6.</w:t>
      </w:r>
      <w:r>
        <w:rPr>
          <w:rFonts w:hint="eastAsia"/>
          <w:i w:val="0"/>
          <w:iCs w:val="0"/>
          <w:color w:val="auto"/>
          <w:highlight w:val="none"/>
          <w:u w:val="none"/>
        </w:rPr>
        <w:t>框架协议的期限</w:t>
      </w:r>
      <w:r>
        <w:rPr>
          <w:rFonts w:hint="eastAsia" w:ascii="宋体" w:hAnsi="宋体"/>
          <w:i w:val="0"/>
          <w:iCs w:val="0"/>
          <w:color w:val="auto"/>
          <w:szCs w:val="21"/>
          <w:highlight w:val="none"/>
          <w:u w:val="none"/>
        </w:rPr>
        <w:t>：</w:t>
      </w:r>
      <w:r>
        <w:rPr>
          <w:rFonts w:hint="eastAsia" w:ascii="宋体" w:hAnsi="宋体"/>
          <w:i w:val="0"/>
          <w:iCs w:val="0"/>
          <w:color w:val="auto"/>
          <w:szCs w:val="21"/>
          <w:highlight w:val="none"/>
          <w:u w:val="none"/>
          <w:lang w:eastAsia="zh-CN"/>
        </w:rPr>
        <w:t>自合同签订之日起两年</w:t>
      </w:r>
      <w:r>
        <w:rPr>
          <w:rFonts w:hint="eastAsia" w:ascii="宋体" w:hAnsi="宋体" w:cs="宋体"/>
          <w:color w:val="auto"/>
          <w:highlight w:val="none"/>
        </w:rPr>
        <w:t>。</w:t>
      </w:r>
    </w:p>
    <w:p w14:paraId="679F68A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7.本项目是否接受联合体投标：否。</w:t>
      </w:r>
    </w:p>
    <w:p w14:paraId="4C5D2FED">
      <w:pPr>
        <w:spacing w:line="360" w:lineRule="auto"/>
        <w:rPr>
          <w:rFonts w:hint="eastAsia" w:ascii="黑体" w:hAnsi="黑体" w:eastAsia="黑体"/>
          <w:b/>
          <w:bCs/>
          <w:color w:val="auto"/>
          <w:sz w:val="24"/>
          <w:szCs w:val="24"/>
          <w:highlight w:val="none"/>
        </w:rPr>
      </w:pPr>
      <w:bookmarkStart w:id="9" w:name="_Toc28359003"/>
      <w:bookmarkStart w:id="10" w:name="_Toc35393791"/>
      <w:bookmarkStart w:id="11" w:name="_Toc35393622"/>
      <w:bookmarkStart w:id="12" w:name="_Toc28359080"/>
      <w:r>
        <w:rPr>
          <w:rFonts w:hint="eastAsia" w:ascii="黑体" w:hAnsi="黑体" w:eastAsia="黑体"/>
          <w:b/>
          <w:bCs/>
          <w:color w:val="auto"/>
          <w:sz w:val="24"/>
          <w:szCs w:val="24"/>
          <w:highlight w:val="none"/>
        </w:rPr>
        <w:t>二、供应商的资格要求：</w:t>
      </w:r>
      <w:bookmarkEnd w:id="9"/>
      <w:bookmarkEnd w:id="10"/>
      <w:bookmarkEnd w:id="11"/>
      <w:bookmarkEnd w:id="12"/>
    </w:p>
    <w:p w14:paraId="6EEFE05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1830EE2F">
      <w:pPr>
        <w:spacing w:line="360" w:lineRule="auto"/>
        <w:ind w:firstLine="420" w:firstLineChars="200"/>
        <w:rPr>
          <w:rFonts w:hint="eastAsia" w:ascii="宋体" w:hAnsi="宋体"/>
          <w:color w:val="auto"/>
          <w:szCs w:val="21"/>
          <w:highlight w:val="none"/>
        </w:rPr>
      </w:pPr>
      <w:bookmarkStart w:id="13" w:name="_Toc28359004"/>
      <w:bookmarkStart w:id="14" w:name="_Toc28359081"/>
      <w:r>
        <w:rPr>
          <w:rFonts w:hint="eastAsia" w:ascii="宋体" w:hAnsi="宋体"/>
          <w:color w:val="auto"/>
          <w:szCs w:val="21"/>
          <w:highlight w:val="none"/>
        </w:rPr>
        <w:t>2.落实政府采购政策需满足的资格要求：</w:t>
      </w:r>
    </w:p>
    <w:p w14:paraId="2DE1BBBB">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sym w:font="Wingdings 2" w:char="0052"/>
      </w:r>
      <w:r>
        <w:rPr>
          <w:rFonts w:hint="eastAsia" w:ascii="宋体" w:hAnsi="宋体" w:cs="宋体"/>
          <w:color w:val="auto"/>
          <w:szCs w:val="21"/>
          <w:highlight w:val="none"/>
        </w:rPr>
        <w:t>专门面向中小企业采购的项目（供应商应为中小微企业、监狱企业、残疾人福利性单位)</w:t>
      </w:r>
    </w:p>
    <w:p w14:paraId="1552B47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3.本项目的特定资格要求：</w:t>
      </w:r>
      <w:r>
        <w:rPr>
          <w:rFonts w:hint="eastAsia" w:ascii="宋体" w:hAnsi="宋体"/>
          <w:color w:val="auto"/>
          <w:szCs w:val="21"/>
          <w:highlight w:val="none"/>
          <w:lang w:eastAsia="zh-CN"/>
        </w:rPr>
        <w:t>具有交通行政主管部门审核批准或同意备案的</w:t>
      </w:r>
      <w:r>
        <w:rPr>
          <w:rFonts w:hint="eastAsia" w:ascii="宋体" w:hAnsi="宋体"/>
          <w:color w:val="auto"/>
          <w:szCs w:val="21"/>
          <w:highlight w:val="none"/>
        </w:rPr>
        <w:t>二类以上（含二类）机动车维修服务企业（许可或备案在有效期内）。</w:t>
      </w:r>
    </w:p>
    <w:p w14:paraId="2E5BB4EB">
      <w:pPr>
        <w:snapToGrid w:val="0"/>
        <w:spacing w:line="420" w:lineRule="exact"/>
        <w:ind w:firstLine="420" w:firstLineChars="200"/>
        <w:jc w:val="left"/>
        <w:rPr>
          <w:rFonts w:hint="eastAsia" w:ascii="宋体" w:hAnsi="宋体"/>
          <w:color w:val="auto"/>
          <w:szCs w:val="21"/>
          <w:highlight w:val="none"/>
          <w:u w:val="none"/>
        </w:rPr>
      </w:pPr>
      <w:r>
        <w:rPr>
          <w:rFonts w:hint="eastAsia" w:ascii="宋体" w:hAnsi="宋体"/>
          <w:color w:val="auto"/>
          <w:szCs w:val="21"/>
          <w:highlight w:val="none"/>
        </w:rPr>
        <w:t>4.本项目的特定条件：</w:t>
      </w:r>
      <w:r>
        <w:rPr>
          <w:rFonts w:hint="eastAsia"/>
          <w:color w:val="auto"/>
          <w:highlight w:val="none"/>
          <w:u w:val="none"/>
        </w:rPr>
        <w:t>无；</w:t>
      </w:r>
    </w:p>
    <w:p w14:paraId="2C39D70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 单位负责人为同一人或者存在直接控股、管理关系的不同供应商，不得参加同一合同项下的政府采购活动。为本项目提供过整体设计、规范编制或者项目管理、监理、检测、造价咨询、财务管理等服务的供应商，不得再参加本项目上述服务以外的其他采购活动</w:t>
      </w:r>
    </w:p>
    <w:p w14:paraId="422840D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A24E0CD">
      <w:pPr>
        <w:spacing w:line="360" w:lineRule="auto"/>
        <w:rPr>
          <w:rFonts w:hint="eastAsia" w:ascii="宋体" w:hAnsi="宋体" w:cs="宋体"/>
          <w:b/>
          <w:bCs/>
          <w:color w:val="auto"/>
          <w:sz w:val="24"/>
          <w:szCs w:val="24"/>
          <w:highlight w:val="none"/>
        </w:rPr>
      </w:pPr>
      <w:bookmarkStart w:id="15" w:name="_Toc12028"/>
      <w:bookmarkStart w:id="16" w:name="_Toc7096"/>
      <w:r>
        <w:rPr>
          <w:rFonts w:hint="eastAsia" w:ascii="黑体" w:hAnsi="黑体" w:eastAsia="黑体"/>
          <w:b/>
          <w:bCs/>
          <w:color w:val="auto"/>
          <w:sz w:val="24"/>
          <w:szCs w:val="24"/>
          <w:highlight w:val="none"/>
        </w:rPr>
        <w:t>三</w:t>
      </w:r>
      <w:r>
        <w:rPr>
          <w:rFonts w:hint="eastAsia" w:ascii="宋体" w:hAnsi="宋体" w:cs="宋体"/>
          <w:b/>
          <w:bCs/>
          <w:color w:val="auto"/>
          <w:sz w:val="24"/>
          <w:szCs w:val="24"/>
          <w:highlight w:val="none"/>
        </w:rPr>
        <w:t>、获取征集文件</w:t>
      </w:r>
      <w:bookmarkEnd w:id="15"/>
      <w:bookmarkEnd w:id="16"/>
    </w:p>
    <w:p w14:paraId="5568B2C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时间：自公告发布之日起。</w:t>
      </w:r>
    </w:p>
    <w:p w14:paraId="4085F9D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获取方式:网上下载。本项目不发放纸质文件，供应商可自行在“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Style w:val="25"/>
          <w:rFonts w:hint="eastAsia" w:ascii="宋体" w:hAnsi="宋体" w:eastAsia="宋体" w:cs="宋体"/>
          <w:color w:val="auto"/>
          <w:sz w:val="24"/>
          <w:highlight w:val="none"/>
          <w:u w:val="single"/>
        </w:rPr>
        <w:t>https://www.gcy.zfcg.gxzf.gov.cn/</w:t>
      </w:r>
      <w:r>
        <w:rPr>
          <w:rFonts w:hint="eastAsia" w:ascii="宋体" w:hAnsi="宋体"/>
          <w:color w:val="auto"/>
          <w:szCs w:val="21"/>
          <w:highlight w:val="none"/>
        </w:rPr>
        <w:t>）下载招标文件（操作路径：登录“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”-项目采购-获取采购文件-找到本项目-点击“申请获取采购文件”），电子投标文件制作需要基于“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”获取的招标文件编制。</w:t>
      </w:r>
    </w:p>
    <w:p w14:paraId="33CD62A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售价：0元。</w:t>
      </w:r>
    </w:p>
    <w:p w14:paraId="53F08DA6">
      <w:pPr>
        <w:spacing w:line="360" w:lineRule="auto"/>
        <w:rPr>
          <w:rFonts w:hint="eastAsia" w:ascii="宋体" w:hAnsi="宋体" w:cs="宋体"/>
          <w:b/>
          <w:bCs/>
          <w:color w:val="auto"/>
          <w:sz w:val="24"/>
          <w:szCs w:val="24"/>
          <w:highlight w:val="none"/>
        </w:rPr>
      </w:pPr>
      <w:bookmarkStart w:id="17" w:name="_Toc5668"/>
      <w:bookmarkStart w:id="18" w:name="_Toc26645"/>
      <w:r>
        <w:rPr>
          <w:rFonts w:hint="eastAsia" w:ascii="宋体" w:hAnsi="宋体" w:cs="宋体"/>
          <w:b/>
          <w:bCs/>
          <w:color w:val="auto"/>
          <w:sz w:val="24"/>
          <w:szCs w:val="24"/>
          <w:highlight w:val="none"/>
        </w:rPr>
        <w:t>四、提交响应文件截止时间、开标时间和地点</w:t>
      </w:r>
      <w:bookmarkEnd w:id="17"/>
      <w:bookmarkEnd w:id="18"/>
    </w:p>
    <w:p w14:paraId="1372C24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1.提交响应文件截止时间和开标时间</w:t>
      </w:r>
      <w:r>
        <w:rPr>
          <w:rFonts w:hint="eastAsia"/>
          <w:color w:val="auto"/>
          <w:highlight w:val="none"/>
          <w:u w:val="single"/>
        </w:rPr>
        <w:t>：</w:t>
      </w:r>
      <w:r>
        <w:rPr>
          <w:rFonts w:hint="eastAsia"/>
          <w:b/>
          <w:color w:val="auto"/>
          <w:highlight w:val="none"/>
          <w:u w:val="single"/>
          <w:lang w:val="en-US" w:eastAsia="zh-CN"/>
        </w:rPr>
        <w:t>2025</w:t>
      </w:r>
      <w:r>
        <w:rPr>
          <w:rFonts w:hint="eastAsia"/>
          <w:b/>
          <w:color w:val="auto"/>
          <w:highlight w:val="none"/>
          <w:u w:val="single"/>
        </w:rPr>
        <w:t>年</w:t>
      </w:r>
      <w:r>
        <w:rPr>
          <w:rFonts w:hint="eastAsia"/>
          <w:b/>
          <w:color w:val="auto"/>
          <w:highlight w:val="none"/>
          <w:u w:val="single"/>
          <w:lang w:val="en-US" w:eastAsia="zh-CN"/>
        </w:rPr>
        <w:t>7</w:t>
      </w:r>
      <w:r>
        <w:rPr>
          <w:rFonts w:hint="eastAsia"/>
          <w:b/>
          <w:color w:val="auto"/>
          <w:highlight w:val="none"/>
          <w:u w:val="single"/>
        </w:rPr>
        <w:t>月</w:t>
      </w:r>
      <w:r>
        <w:rPr>
          <w:rFonts w:hint="eastAsia"/>
          <w:b/>
          <w:color w:val="auto"/>
          <w:highlight w:val="none"/>
          <w:u w:val="single"/>
          <w:lang w:val="en-US" w:eastAsia="zh-CN"/>
        </w:rPr>
        <w:t xml:space="preserve"> </w:t>
      </w:r>
      <w:r>
        <w:rPr>
          <w:rFonts w:hint="eastAsia"/>
          <w:b/>
          <w:color w:val="auto"/>
          <w:highlight w:val="none"/>
          <w:u w:val="single"/>
        </w:rPr>
        <w:t>日9时30分（北京时间）</w:t>
      </w:r>
    </w:p>
    <w:p w14:paraId="3D2173C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2.响应文件提交地点：</w:t>
      </w:r>
    </w:p>
    <w:p w14:paraId="60154EE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（1）响应文件提交方式：本项目为全流程电子化项目，通过“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”（https：//www.zcygov.cn）实行在线电子响应，供应商应先安装“</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电子交易客户端”（请自行前往“</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进行下载），并按照本项目征集文件和“</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”的要求编制、加密后在响应截止时间前通过网络上传至“</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”，供应商在“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”平台提交电子版响应文件时，请填写参加远程开标活动经办人联系方式，电子响应具体操作流程详见本公告附件。</w:t>
      </w:r>
    </w:p>
    <w:p w14:paraId="51643BE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供应商应当在响应截止时间前，完成电子交易平台上的CA数字证书办理（申领流程见本公告附件）及响应文件的提交。完成CA数字证书办理预计7日左右，供应商只需办理其中一家CA数字证书及签章，建议各供应商抓紧时间办理。</w:t>
      </w:r>
    </w:p>
    <w:p w14:paraId="0B17C40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（3）为确保网上操作合法、有效和安全，请响应供应商确保在电子响应过程中能够对相关数据电文进行加密和使用电子签章，妥善保管CA数字证书并使用有效的CA数字证书参与整个征集活动。</w:t>
      </w:r>
    </w:p>
    <w:p w14:paraId="74244306">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注：供应商应当在响应截止时间前完成电子响应文件的上传、递交，响应截止时间前可以补充、修改或者撤回响应文件。补充或者修改响应文件的，应当先行撤回原文件，补充、修改后重新上传、递交。响应截止时间前未完成上传、递交的，视为撤回响应文件。响应截止时间以后上传递交的响应文件“</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将予以拒收。</w:t>
      </w:r>
    </w:p>
    <w:p w14:paraId="680AB72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b/>
          <w:color w:val="auto"/>
          <w:szCs w:val="21"/>
          <w:highlight w:val="none"/>
        </w:rPr>
        <w:t>开标地点：</w:t>
      </w:r>
      <w:r>
        <w:rPr>
          <w:rFonts w:hint="eastAsia" w:ascii="宋体" w:hAnsi="宋体"/>
          <w:color w:val="auto"/>
          <w:szCs w:val="21"/>
          <w:highlight w:val="none"/>
        </w:rPr>
        <w:t>本次招标在“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电子开标大厅开标。</w:t>
      </w:r>
    </w:p>
    <w:p w14:paraId="5AA36CD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（5）CA证书在线解密：供应商响应时，需携带制作响应文件时用来加密的有效数字证书（CA认证）登录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电子采购大厅现场按规定时间对加密的响应文件进行解密，否则后果自负。</w:t>
      </w:r>
    </w:p>
    <w:p w14:paraId="05C1F0EB">
      <w:pPr>
        <w:spacing w:line="360" w:lineRule="auto"/>
        <w:rPr>
          <w:rFonts w:hint="eastAsia" w:ascii="宋体" w:hAnsi="宋体" w:cs="宋体"/>
          <w:b/>
          <w:bCs/>
          <w:color w:val="auto"/>
          <w:sz w:val="24"/>
          <w:szCs w:val="24"/>
          <w:highlight w:val="none"/>
        </w:rPr>
      </w:pPr>
      <w:bookmarkStart w:id="19" w:name="_Toc30115"/>
      <w:bookmarkStart w:id="20" w:name="_Toc28558"/>
      <w:r>
        <w:rPr>
          <w:rFonts w:hint="eastAsia" w:ascii="宋体" w:hAnsi="宋体" w:cs="宋体"/>
          <w:b/>
          <w:bCs/>
          <w:color w:val="auto"/>
          <w:sz w:val="24"/>
          <w:szCs w:val="24"/>
          <w:highlight w:val="none"/>
        </w:rPr>
        <w:t>五、公告期限</w:t>
      </w:r>
      <w:bookmarkEnd w:id="19"/>
      <w:bookmarkEnd w:id="20"/>
    </w:p>
    <w:p w14:paraId="602D03A1">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597AA937">
      <w:pPr>
        <w:spacing w:line="360" w:lineRule="auto"/>
        <w:rPr>
          <w:rFonts w:hint="eastAsia" w:ascii="宋体" w:hAnsi="宋体" w:cs="宋体"/>
          <w:b/>
          <w:bCs/>
          <w:color w:val="auto"/>
          <w:sz w:val="24"/>
          <w:szCs w:val="24"/>
          <w:highlight w:val="none"/>
        </w:rPr>
      </w:pPr>
      <w:bookmarkStart w:id="21" w:name="_Toc5340"/>
      <w:bookmarkStart w:id="22" w:name="_Toc30769"/>
      <w:r>
        <w:rPr>
          <w:rFonts w:hint="eastAsia" w:ascii="宋体" w:hAnsi="宋体" w:cs="宋体"/>
          <w:b/>
          <w:bCs/>
          <w:color w:val="auto"/>
          <w:sz w:val="24"/>
          <w:szCs w:val="24"/>
          <w:highlight w:val="none"/>
        </w:rPr>
        <w:t>六、其他补充事宜</w:t>
      </w:r>
      <w:bookmarkEnd w:id="21"/>
      <w:bookmarkEnd w:id="22"/>
    </w:p>
    <w:p w14:paraId="5D3BC958">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1.响应保证金：本项目不收取响应保证金</w:t>
      </w:r>
    </w:p>
    <w:p w14:paraId="0873D9EF">
      <w:pPr>
        <w:wordWrap w:val="0"/>
        <w:spacing w:line="420" w:lineRule="exact"/>
        <w:ind w:firstLine="420" w:firstLineChars="200"/>
        <w:jc w:val="left"/>
        <w:rPr>
          <w:rFonts w:hint="eastAsia" w:ascii="宋体" w:hAnsi="宋体" w:cs="宋体"/>
          <w:color w:val="auto"/>
          <w:kern w:val="0"/>
          <w:szCs w:val="21"/>
          <w:highlight w:val="none"/>
        </w:rPr>
      </w:pPr>
      <w:bookmarkStart w:id="23" w:name="_Hlk37429585"/>
      <w:r>
        <w:rPr>
          <w:rFonts w:hint="eastAsia" w:ascii="宋体" w:hAnsi="宋体" w:cs="宋体"/>
          <w:color w:val="auto"/>
          <w:kern w:val="0"/>
          <w:szCs w:val="21"/>
          <w:highlight w:val="none"/>
        </w:rPr>
        <w:t>2.</w:t>
      </w:r>
      <w:bookmarkStart w:id="24" w:name="_Hlk37429595"/>
      <w:r>
        <w:rPr>
          <w:rFonts w:hint="eastAsia" w:ascii="宋体" w:hAnsi="宋体" w:cs="宋体"/>
          <w:color w:val="auto"/>
          <w:kern w:val="0"/>
          <w:szCs w:val="21"/>
          <w:highlight w:val="none"/>
        </w:rPr>
        <w:t>网上查询地址</w:t>
      </w:r>
      <w:bookmarkEnd w:id="23"/>
      <w:bookmarkEnd w:id="24"/>
      <w:r>
        <w:rPr>
          <w:rFonts w:hint="eastAsia" w:ascii="宋体" w:hAnsi="宋体" w:cs="宋体"/>
          <w:color w:val="auto"/>
          <w:kern w:val="0"/>
          <w:szCs w:val="21"/>
          <w:highlight w:val="none"/>
        </w:rPr>
        <w:t>：中国政府采购网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广西政府采购网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全国公共资源交易平台（广西.南宁）</w:t>
      </w:r>
    </w:p>
    <w:p w14:paraId="35011EDE">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本项目需要落实的政府采购政策</w:t>
      </w:r>
    </w:p>
    <w:p w14:paraId="410C82BD">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112CD772">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2B8734FA">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615F30D0">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1503E4A9">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789F6E57">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szCs w:val="21"/>
          <w:highlight w:val="none"/>
        </w:rPr>
        <w:t>扶持不发达地区和少数民族地区政策</w:t>
      </w:r>
    </w:p>
    <w:p w14:paraId="5B4F39DA">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供应商认为采购文件使自己的权益受到损害的，可以在知道或者应知其权益受到损害之日起7个工作日内，以书面形式向征集人、采购代理机构提出质疑。质疑供应商对征集人、采购代理机构的答复不满意或者征集人、采购代理机构未在规定的时间内作出答复的，可以在答复期满后十五个工作日内向同级政府采购监督管理部门投诉。</w:t>
      </w:r>
    </w:p>
    <w:p w14:paraId="26EE1D7D">
      <w:pPr>
        <w:wordWrap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w:t>
      </w:r>
      <w:r>
        <w:rPr>
          <w:rStyle w:val="25"/>
          <w:rFonts w:hint="eastAsia" w:ascii="宋体" w:hAnsi="宋体" w:eastAsia="宋体" w:cs="宋体"/>
          <w:color w:val="auto"/>
          <w:sz w:val="24"/>
          <w:highlight w:val="none"/>
          <w:u w:val="single"/>
        </w:rPr>
        <w:t>https://www.gcy.zfcg.gxzf.gov.cn/</w:t>
      </w:r>
      <w:r>
        <w:rPr>
          <w:rFonts w:hint="eastAsia" w:ascii="宋体" w:hAnsi="宋体" w:cs="宋体"/>
          <w:color w:val="auto"/>
          <w:kern w:val="0"/>
          <w:szCs w:val="21"/>
          <w:highlight w:val="none"/>
        </w:rPr>
        <w:t>），点击右侧咨询小采，获取采小蜜智能服务管家帮助，或拨打</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服务热线</w:t>
      </w:r>
      <w:r>
        <w:rPr>
          <w:rFonts w:hint="eastAsia" w:ascii="宋体" w:hAnsi="宋体" w:cs="宋体"/>
          <w:color w:val="auto"/>
          <w:kern w:val="0"/>
          <w:szCs w:val="21"/>
          <w:highlight w:val="none"/>
          <w:lang w:val="en-US" w:eastAsia="zh-CN"/>
        </w:rPr>
        <w:t>95763</w:t>
      </w:r>
      <w:r>
        <w:rPr>
          <w:rFonts w:hint="eastAsia" w:ascii="宋体" w:hAnsi="宋体" w:cs="宋体"/>
          <w:color w:val="auto"/>
          <w:kern w:val="0"/>
          <w:szCs w:val="21"/>
          <w:highlight w:val="none"/>
        </w:rPr>
        <w:t>获取热线服务帮助。</w:t>
      </w:r>
    </w:p>
    <w:p w14:paraId="6B8EFC4D">
      <w:pPr>
        <w:spacing w:line="360" w:lineRule="auto"/>
        <w:rPr>
          <w:rFonts w:hint="eastAsia" w:ascii="宋体" w:hAnsi="宋体" w:cs="宋体"/>
          <w:b/>
          <w:bCs/>
          <w:color w:val="auto"/>
          <w:sz w:val="24"/>
          <w:szCs w:val="24"/>
          <w:highlight w:val="none"/>
        </w:rPr>
      </w:pPr>
      <w:bookmarkStart w:id="25" w:name="_Toc4817"/>
      <w:bookmarkStart w:id="26" w:name="_Toc18490"/>
      <w:r>
        <w:rPr>
          <w:rFonts w:hint="eastAsia" w:ascii="宋体" w:hAnsi="宋体" w:cs="宋体"/>
          <w:b/>
          <w:bCs/>
          <w:color w:val="auto"/>
          <w:sz w:val="24"/>
          <w:szCs w:val="24"/>
          <w:highlight w:val="none"/>
        </w:rPr>
        <w:t>七、对本次征集提出询问，请按以下方式联系。</w:t>
      </w:r>
      <w:bookmarkEnd w:id="25"/>
      <w:bookmarkEnd w:id="26"/>
    </w:p>
    <w:bookmarkEnd w:id="13"/>
    <w:bookmarkEnd w:id="14"/>
    <w:p w14:paraId="17D80778">
      <w:pPr>
        <w:spacing w:line="360" w:lineRule="auto"/>
        <w:jc w:val="left"/>
        <w:rPr>
          <w:rFonts w:hint="eastAsia" w:ascii="宋体" w:hAnsi="宋体"/>
          <w:color w:val="auto"/>
          <w:szCs w:val="21"/>
          <w:highlight w:val="none"/>
        </w:rPr>
      </w:pPr>
      <w:r>
        <w:rPr>
          <w:rFonts w:hint="eastAsia" w:ascii="宋体" w:hAnsi="宋体" w:cs="宋体"/>
          <w:color w:val="auto"/>
          <w:szCs w:val="21"/>
          <w:highlight w:val="none"/>
        </w:rPr>
        <w:t>　　　  1.项目监管部门信息</w:t>
      </w:r>
    </w:p>
    <w:p w14:paraId="57BAEF9A">
      <w:pPr>
        <w:spacing w:line="360" w:lineRule="auto"/>
        <w:ind w:left="1041" w:leftChars="371" w:hanging="262" w:hangingChars="125"/>
        <w:jc w:val="left"/>
        <w:rPr>
          <w:rFonts w:hint="eastAsia" w:ascii="宋体" w:hAnsi="宋体"/>
          <w:color w:val="auto"/>
          <w:szCs w:val="21"/>
          <w:highlight w:val="none"/>
          <w:u w:val="single"/>
        </w:rPr>
      </w:pPr>
      <w:r>
        <w:rPr>
          <w:rFonts w:hint="eastAsia" w:ascii="宋体" w:hAnsi="宋体"/>
          <w:color w:val="auto"/>
          <w:szCs w:val="21"/>
          <w:highlight w:val="none"/>
        </w:rPr>
        <w:t>名 称：</w:t>
      </w:r>
      <w:r>
        <w:rPr>
          <w:rFonts w:hint="eastAsia"/>
          <w:color w:val="auto"/>
          <w:highlight w:val="none"/>
          <w:u w:val="single"/>
        </w:rPr>
        <w:t>南宁市</w:t>
      </w:r>
      <w:r>
        <w:rPr>
          <w:rFonts w:hint="eastAsia"/>
          <w:color w:val="auto"/>
          <w:highlight w:val="none"/>
          <w:u w:val="single"/>
          <w:lang w:eastAsia="zh-CN"/>
        </w:rPr>
        <w:t>武鸣区</w:t>
      </w:r>
      <w:r>
        <w:rPr>
          <w:rFonts w:hint="eastAsia"/>
          <w:color w:val="auto"/>
          <w:highlight w:val="none"/>
          <w:u w:val="single"/>
        </w:rPr>
        <w:t>财政局</w:t>
      </w:r>
    </w:p>
    <w:p w14:paraId="18FA4CE6">
      <w:pPr>
        <w:spacing w:line="360" w:lineRule="auto"/>
        <w:ind w:left="1041" w:leftChars="371" w:hanging="262" w:hangingChars="125"/>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地址：</w:t>
      </w:r>
      <w:bookmarkStart w:id="27" w:name="PO_3000001866_PM030"/>
      <w:r>
        <w:rPr>
          <w:rFonts w:hint="eastAsia" w:ascii="宋体" w:hAnsi="宋体"/>
          <w:color w:val="auto"/>
          <w:szCs w:val="21"/>
          <w:highlight w:val="none"/>
          <w:u w:val="single"/>
        </w:rPr>
        <w:t>南宁市</w:t>
      </w:r>
      <w:bookmarkEnd w:id="27"/>
      <w:r>
        <w:rPr>
          <w:rFonts w:hint="eastAsia" w:ascii="宋体" w:hAnsi="宋体"/>
          <w:color w:val="auto"/>
          <w:szCs w:val="21"/>
          <w:highlight w:val="none"/>
          <w:u w:val="single"/>
          <w:lang w:eastAsia="zh-CN"/>
        </w:rPr>
        <w:t>武鸣区起凤路</w:t>
      </w:r>
      <w:r>
        <w:rPr>
          <w:rFonts w:hint="eastAsia" w:ascii="宋体" w:hAnsi="宋体"/>
          <w:color w:val="auto"/>
          <w:szCs w:val="21"/>
          <w:highlight w:val="none"/>
          <w:u w:val="single"/>
          <w:lang w:val="en-US" w:eastAsia="zh-CN"/>
        </w:rPr>
        <w:t>3号</w:t>
      </w:r>
    </w:p>
    <w:p w14:paraId="3193582C">
      <w:pPr>
        <w:spacing w:line="360" w:lineRule="auto"/>
        <w:ind w:firstLine="735" w:firstLineChars="350"/>
        <w:rPr>
          <w:rFonts w:hint="eastAsia"/>
          <w:color w:val="auto"/>
          <w:highlight w:val="none"/>
          <w:u w:val="single"/>
        </w:rPr>
      </w:pPr>
      <w:r>
        <w:rPr>
          <w:rFonts w:hint="eastAsia" w:ascii="宋体" w:hAnsi="宋体"/>
          <w:color w:val="auto"/>
          <w:szCs w:val="20"/>
          <w:highlight w:val="none"/>
        </w:rPr>
        <w:t>项目联系人：</w:t>
      </w:r>
      <w:r>
        <w:rPr>
          <w:rFonts w:hint="eastAsia"/>
          <w:color w:val="auto"/>
          <w:highlight w:val="none"/>
          <w:u w:val="single"/>
          <w:lang w:eastAsia="zh-CN"/>
        </w:rPr>
        <w:t>李</w:t>
      </w:r>
      <w:r>
        <w:rPr>
          <w:rFonts w:hint="eastAsia"/>
          <w:color w:val="auto"/>
          <w:highlight w:val="none"/>
          <w:u w:val="single"/>
        </w:rPr>
        <w:t>工</w:t>
      </w:r>
    </w:p>
    <w:p w14:paraId="0F0DC2BA">
      <w:pPr>
        <w:spacing w:line="360" w:lineRule="auto"/>
        <w:ind w:left="1041" w:leftChars="371" w:hanging="262" w:hangingChars="125"/>
        <w:jc w:val="lef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联系电话：</w:t>
      </w:r>
      <w:bookmarkStart w:id="28" w:name="PO_3000001866_PM028"/>
      <w:r>
        <w:rPr>
          <w:color w:val="auto"/>
          <w:highlight w:val="none"/>
          <w:u w:val="single"/>
        </w:rPr>
        <w:t>0771-</w:t>
      </w:r>
      <w:bookmarkEnd w:id="28"/>
      <w:r>
        <w:rPr>
          <w:rFonts w:hint="eastAsia"/>
          <w:color w:val="auto"/>
          <w:highlight w:val="none"/>
          <w:u w:val="single"/>
          <w:lang w:val="en-US" w:eastAsia="zh-CN"/>
        </w:rPr>
        <w:t>6098853</w:t>
      </w:r>
    </w:p>
    <w:p w14:paraId="61A6CD2C">
      <w:pPr>
        <w:spacing w:line="360" w:lineRule="auto"/>
        <w:ind w:left="1041" w:leftChars="371" w:hanging="262" w:hangingChars="125"/>
        <w:jc w:val="left"/>
        <w:rPr>
          <w:rFonts w:hint="eastAsia" w:ascii="宋体" w:hAnsi="宋体"/>
          <w:color w:val="auto"/>
          <w:szCs w:val="21"/>
          <w:highlight w:val="none"/>
        </w:rPr>
      </w:pPr>
      <w:r>
        <w:rPr>
          <w:rFonts w:hint="eastAsia" w:ascii="宋体" w:hAnsi="宋体" w:cs="宋体"/>
          <w:color w:val="auto"/>
          <w:szCs w:val="21"/>
          <w:highlight w:val="none"/>
        </w:rPr>
        <w:t>2.采购代理机构信息</w:t>
      </w:r>
    </w:p>
    <w:p w14:paraId="5E654D07">
      <w:pPr>
        <w:spacing w:line="360" w:lineRule="auto"/>
        <w:ind w:firstLine="735" w:firstLineChars="350"/>
        <w:rPr>
          <w:rFonts w:hint="eastAsia" w:ascii="宋体" w:hAnsi="宋体" w:eastAsia="宋体"/>
          <w:color w:val="auto"/>
          <w:szCs w:val="21"/>
          <w:highlight w:val="none"/>
          <w:u w:val="single"/>
          <w:lang w:eastAsia="zh-CN"/>
        </w:rPr>
      </w:pPr>
      <w:r>
        <w:rPr>
          <w:rFonts w:hint="eastAsia" w:ascii="宋体" w:hAnsi="宋体"/>
          <w:color w:val="auto"/>
          <w:szCs w:val="21"/>
          <w:highlight w:val="none"/>
        </w:rPr>
        <w:t>名 称：</w:t>
      </w:r>
      <w:bookmarkStart w:id="29" w:name="PO_3000001866_PM031_1"/>
      <w:r>
        <w:rPr>
          <w:rFonts w:hint="eastAsia"/>
          <w:color w:val="auto"/>
          <w:highlight w:val="none"/>
          <w:u w:val="single"/>
        </w:rPr>
        <w:t>南宁市</w:t>
      </w:r>
      <w:bookmarkEnd w:id="29"/>
      <w:r>
        <w:rPr>
          <w:rFonts w:hint="eastAsia"/>
          <w:color w:val="auto"/>
          <w:highlight w:val="none"/>
          <w:u w:val="single"/>
          <w:lang w:eastAsia="zh-CN"/>
        </w:rPr>
        <w:t>武鸣区公共资源交易中心</w:t>
      </w:r>
    </w:p>
    <w:p w14:paraId="61AB3FF5">
      <w:pPr>
        <w:spacing w:line="360" w:lineRule="auto"/>
        <w:ind w:firstLine="735" w:firstLineChars="350"/>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南宁市武鸣区起凤路3号</w:t>
      </w:r>
    </w:p>
    <w:p w14:paraId="16D77647">
      <w:pPr>
        <w:spacing w:line="360" w:lineRule="auto"/>
        <w:ind w:firstLine="735" w:firstLineChars="350"/>
        <w:rPr>
          <w:rFonts w:hint="eastAsia" w:ascii="宋体" w:hAnsi="宋体"/>
          <w:color w:val="auto"/>
          <w:szCs w:val="21"/>
          <w:highlight w:val="none"/>
          <w:u w:val="single"/>
        </w:rPr>
      </w:pPr>
      <w:r>
        <w:rPr>
          <w:rFonts w:hint="eastAsia" w:ascii="宋体" w:hAnsi="宋体"/>
          <w:color w:val="auto"/>
          <w:szCs w:val="21"/>
          <w:highlight w:val="none"/>
        </w:rPr>
        <w:t>项目联系人：</w:t>
      </w:r>
      <w:r>
        <w:rPr>
          <w:rFonts w:hint="eastAsia" w:ascii="宋体" w:hAnsi="宋体"/>
          <w:color w:val="auto"/>
          <w:szCs w:val="21"/>
          <w:highlight w:val="none"/>
          <w:u w:val="single"/>
        </w:rPr>
        <w:t>　</w:t>
      </w:r>
      <w:r>
        <w:rPr>
          <w:rFonts w:hint="eastAsia"/>
          <w:color w:val="auto"/>
          <w:highlight w:val="none"/>
          <w:u w:val="single"/>
        </w:rPr>
        <w:t xml:space="preserve"> </w:t>
      </w:r>
      <w:r>
        <w:rPr>
          <w:rFonts w:hint="eastAsia"/>
          <w:color w:val="auto"/>
          <w:highlight w:val="none"/>
          <w:u w:val="single"/>
          <w:lang w:eastAsia="zh-CN"/>
        </w:rPr>
        <w:t>黄工</w:t>
      </w:r>
      <w:r>
        <w:rPr>
          <w:rFonts w:hint="eastAsia"/>
          <w:color w:val="auto"/>
          <w:highlight w:val="none"/>
          <w:u w:val="single"/>
        </w:rPr>
        <w:t xml:space="preserve">  </w:t>
      </w:r>
      <w:r>
        <w:rPr>
          <w:rFonts w:hint="eastAsia" w:ascii="宋体" w:hAnsi="宋体"/>
          <w:color w:val="auto"/>
          <w:szCs w:val="21"/>
          <w:highlight w:val="none"/>
          <w:u w:val="single"/>
        </w:rPr>
        <w:t xml:space="preserve"> </w:t>
      </w:r>
    </w:p>
    <w:p w14:paraId="1F430635">
      <w:pPr>
        <w:spacing w:line="360" w:lineRule="auto"/>
        <w:ind w:firstLine="735" w:firstLineChars="350"/>
        <w:rPr>
          <w:rFonts w:hint="default" w:eastAsia="宋体"/>
          <w:color w:val="auto"/>
          <w:highlight w:val="none"/>
          <w:u w:val="single"/>
          <w:lang w:val="en-US" w:eastAsia="zh-CN"/>
        </w:rPr>
      </w:pPr>
      <w:r>
        <w:rPr>
          <w:rFonts w:hint="eastAsia" w:ascii="宋体" w:hAnsi="宋体"/>
          <w:color w:val="auto"/>
          <w:szCs w:val="21"/>
          <w:highlight w:val="none"/>
        </w:rPr>
        <w:t>联系电话：</w:t>
      </w:r>
      <w:bookmarkStart w:id="30" w:name="PO_3000001866_PM033"/>
      <w:r>
        <w:rPr>
          <w:color w:val="auto"/>
          <w:highlight w:val="none"/>
          <w:u w:val="single"/>
        </w:rPr>
        <w:t>0771-</w:t>
      </w:r>
      <w:bookmarkEnd w:id="30"/>
      <w:r>
        <w:rPr>
          <w:rFonts w:hint="eastAsia"/>
          <w:color w:val="auto"/>
          <w:highlight w:val="none"/>
          <w:u w:val="single"/>
          <w:lang w:val="en-US" w:eastAsia="zh-CN"/>
        </w:rPr>
        <w:t>6229251</w:t>
      </w:r>
    </w:p>
    <w:p w14:paraId="4FF75F6D">
      <w:pPr>
        <w:spacing w:line="360" w:lineRule="auto"/>
        <w:ind w:firstLine="420" w:firstLineChars="200"/>
        <w:jc w:val="left"/>
        <w:rPr>
          <w:rFonts w:hint="eastAsia" w:ascii="宋体" w:hAnsi="宋体"/>
          <w:color w:val="auto"/>
          <w:szCs w:val="21"/>
          <w:highlight w:val="none"/>
        </w:rPr>
      </w:pPr>
    </w:p>
    <w:p w14:paraId="16D76E38">
      <w:pPr>
        <w:spacing w:line="360" w:lineRule="auto"/>
        <w:ind w:firstLine="420" w:firstLineChars="200"/>
        <w:jc w:val="left"/>
        <w:rPr>
          <w:rFonts w:hint="eastAsia" w:ascii="宋体" w:hAnsi="宋体"/>
          <w:color w:val="auto"/>
          <w:szCs w:val="24"/>
          <w:highlight w:val="none"/>
        </w:rPr>
      </w:pPr>
      <w:r>
        <w:rPr>
          <w:rFonts w:hint="eastAsia" w:ascii="宋体" w:hAnsi="宋体"/>
          <w:color w:val="auto"/>
          <w:szCs w:val="21"/>
          <w:highlight w:val="none"/>
        </w:rPr>
        <w:t>附件： 1.CA证书申请方式及操作指南下载地址（现场申请方式见网址：</w:t>
      </w:r>
      <w:r>
        <w:rPr>
          <w:rFonts w:ascii="宋体" w:hAnsi="宋体"/>
          <w:color w:val="auto"/>
          <w:szCs w:val="24"/>
          <w:highlight w:val="none"/>
        </w:rPr>
        <w:fldChar w:fldCharType="begin"/>
      </w:r>
      <w:r>
        <w:rPr>
          <w:rFonts w:ascii="宋体" w:hAnsi="宋体"/>
          <w:color w:val="auto"/>
          <w:szCs w:val="24"/>
          <w:highlight w:val="none"/>
        </w:rPr>
        <w:instrText xml:space="preserve"> HYPERLINK "http://www.ccgp-guangxi.gov.cn/OfficeService/DownloadArea/8354055.html?utm=a0003.39a112b4.cmp001.d0002.f0464b20ff2a11eb873141bf9e381949" </w:instrText>
      </w:r>
      <w:r>
        <w:rPr>
          <w:rFonts w:ascii="宋体" w:hAnsi="宋体"/>
          <w:color w:val="auto"/>
          <w:szCs w:val="24"/>
          <w:highlight w:val="none"/>
        </w:rPr>
        <w:fldChar w:fldCharType="separate"/>
      </w:r>
      <w:r>
        <w:rPr>
          <w:rFonts w:ascii="宋体" w:hAnsi="宋体"/>
          <w:color w:val="auto"/>
          <w:szCs w:val="24"/>
          <w:highlight w:val="none"/>
          <w:u w:val="single"/>
        </w:rPr>
        <w:t>http://www.ccgp-guangxi.gov.cn/OfficeService/DownloadArea/8354055.html?utm=a0003.39a112b4.cmp001.d0002.f0464b20ff2a11eb873141bf9e381949</w:t>
      </w:r>
      <w:r>
        <w:rPr>
          <w:rFonts w:ascii="宋体" w:hAnsi="宋体"/>
          <w:color w:val="auto"/>
          <w:szCs w:val="24"/>
          <w:highlight w:val="none"/>
        </w:rPr>
        <w:fldChar w:fldCharType="end"/>
      </w:r>
      <w:r>
        <w:rPr>
          <w:rFonts w:hint="eastAsia" w:ascii="宋体" w:hAnsi="宋体"/>
          <w:color w:val="auto"/>
          <w:szCs w:val="24"/>
          <w:highlight w:val="none"/>
        </w:rPr>
        <w:t>（广西政府采购网）</w:t>
      </w:r>
      <w:r>
        <w:rPr>
          <w:rFonts w:ascii="宋体" w:hAnsi="宋体"/>
          <w:color w:val="auto"/>
          <w:szCs w:val="24"/>
          <w:highlight w:val="none"/>
        </w:rPr>
        <w:t>/</w:t>
      </w:r>
      <w:r>
        <w:rPr>
          <w:rFonts w:hint="eastAsia" w:ascii="宋体" w:hAnsi="宋体"/>
          <w:color w:val="auto"/>
          <w:szCs w:val="24"/>
          <w:highlight w:val="none"/>
        </w:rPr>
        <w:t>网上申请方式见网址：</w:t>
      </w:r>
      <w:r>
        <w:rPr>
          <w:rFonts w:ascii="宋体" w:hAnsi="宋体"/>
          <w:color w:val="auto"/>
          <w:szCs w:val="24"/>
          <w:highlight w:val="none"/>
        </w:rPr>
        <w:t xml:space="preserve"> </w:t>
      </w:r>
      <w:r>
        <w:rPr>
          <w:rFonts w:ascii="宋体" w:hAnsi="宋体"/>
          <w:color w:val="auto"/>
          <w:szCs w:val="24"/>
          <w:highlight w:val="none"/>
        </w:rPr>
        <w:fldChar w:fldCharType="begin"/>
      </w:r>
      <w:r>
        <w:rPr>
          <w:rFonts w:ascii="宋体" w:hAnsi="宋体"/>
          <w:color w:val="auto"/>
          <w:szCs w:val="24"/>
          <w:highlight w:val="none"/>
        </w:rPr>
        <w:instrText xml:space="preserve"> HYPERLINK "http://nncz.nanning.gov.cn/" </w:instrText>
      </w:r>
      <w:r>
        <w:rPr>
          <w:rFonts w:ascii="宋体" w:hAnsi="宋体"/>
          <w:color w:val="auto"/>
          <w:szCs w:val="24"/>
          <w:highlight w:val="none"/>
        </w:rPr>
        <w:fldChar w:fldCharType="separate"/>
      </w:r>
      <w:r>
        <w:rPr>
          <w:rFonts w:ascii="宋体" w:hAnsi="宋体"/>
          <w:color w:val="auto"/>
          <w:szCs w:val="24"/>
          <w:highlight w:val="none"/>
          <w:u w:val="single"/>
        </w:rPr>
        <w:t>http://nncz.nanning.gov.cn/</w:t>
      </w:r>
      <w:r>
        <w:rPr>
          <w:rFonts w:ascii="宋体" w:hAnsi="宋体"/>
          <w:color w:val="auto"/>
          <w:szCs w:val="24"/>
          <w:highlight w:val="none"/>
        </w:rPr>
        <w:fldChar w:fldCharType="end"/>
      </w:r>
      <w:r>
        <w:rPr>
          <w:rFonts w:hint="eastAsia" w:ascii="宋体" w:hAnsi="宋体"/>
          <w:color w:val="auto"/>
          <w:szCs w:val="24"/>
          <w:highlight w:val="none"/>
        </w:rPr>
        <w:t>（南宁市财政局官网）</w:t>
      </w:r>
      <w:r>
        <w:rPr>
          <w:rFonts w:ascii="宋体" w:hAnsi="宋体"/>
          <w:color w:val="auto"/>
          <w:szCs w:val="24"/>
          <w:highlight w:val="none"/>
        </w:rPr>
        <w:t>-</w:t>
      </w:r>
      <w:r>
        <w:rPr>
          <w:rFonts w:hint="eastAsia" w:ascii="宋体" w:hAnsi="宋体"/>
          <w:color w:val="auto"/>
          <w:szCs w:val="24"/>
          <w:highlight w:val="none"/>
        </w:rPr>
        <w:t>业务专题</w:t>
      </w:r>
      <w:r>
        <w:rPr>
          <w:rFonts w:ascii="宋体" w:hAnsi="宋体"/>
          <w:color w:val="auto"/>
          <w:szCs w:val="24"/>
          <w:highlight w:val="none"/>
        </w:rPr>
        <w:t>-</w:t>
      </w:r>
      <w:r>
        <w:rPr>
          <w:rFonts w:hint="eastAsia" w:ascii="宋体" w:hAnsi="宋体"/>
          <w:color w:val="auto"/>
          <w:szCs w:val="24"/>
          <w:highlight w:val="none"/>
        </w:rPr>
        <w:t>政府采购监督管理-资料下载-“广西</w:t>
      </w:r>
      <w:r>
        <w:rPr>
          <w:rFonts w:hint="eastAsia" w:ascii="宋体" w:hAnsi="宋体"/>
          <w:color w:val="auto"/>
          <w:szCs w:val="24"/>
          <w:highlight w:val="none"/>
          <w:lang w:eastAsia="zh-CN"/>
        </w:rPr>
        <w:t>“广西政府采购云平台”</w:t>
      </w:r>
      <w:r>
        <w:rPr>
          <w:rFonts w:hint="eastAsia" w:ascii="宋体" w:hAnsi="宋体"/>
          <w:color w:val="auto"/>
          <w:szCs w:val="24"/>
          <w:highlight w:val="none"/>
        </w:rPr>
        <w:t>西部</w:t>
      </w:r>
      <w:r>
        <w:rPr>
          <w:rFonts w:ascii="宋体" w:hAnsi="宋体"/>
          <w:color w:val="auto"/>
          <w:szCs w:val="24"/>
          <w:highlight w:val="none"/>
        </w:rPr>
        <w:t>CA</w:t>
      </w:r>
      <w:r>
        <w:rPr>
          <w:rFonts w:hint="eastAsia" w:ascii="宋体" w:hAnsi="宋体"/>
          <w:color w:val="auto"/>
          <w:szCs w:val="24"/>
          <w:highlight w:val="none"/>
        </w:rPr>
        <w:t>办理方式”或“南宁市</w:t>
      </w:r>
      <w:r>
        <w:rPr>
          <w:rFonts w:hint="eastAsia" w:ascii="宋体" w:hAnsi="宋体"/>
          <w:color w:val="auto"/>
          <w:szCs w:val="24"/>
          <w:highlight w:val="none"/>
          <w:lang w:eastAsia="zh-CN"/>
        </w:rPr>
        <w:t>“广西政府采购云平台”</w:t>
      </w:r>
      <w:r>
        <w:rPr>
          <w:rFonts w:ascii="宋体" w:hAnsi="宋体"/>
          <w:color w:val="auto"/>
          <w:szCs w:val="24"/>
          <w:highlight w:val="none"/>
        </w:rPr>
        <w:t>CA</w:t>
      </w:r>
      <w:r>
        <w:rPr>
          <w:rFonts w:hint="eastAsia" w:ascii="宋体" w:hAnsi="宋体"/>
          <w:color w:val="auto"/>
          <w:szCs w:val="24"/>
          <w:highlight w:val="none"/>
        </w:rPr>
        <w:t>证书办理操作指南”</w:t>
      </w:r>
      <w:r>
        <w:rPr>
          <w:rFonts w:hint="eastAsia" w:ascii="宋体" w:hAnsi="宋体"/>
          <w:color w:val="auto"/>
          <w:szCs w:val="21"/>
          <w:highlight w:val="none"/>
        </w:rPr>
        <w:t>）</w:t>
      </w:r>
    </w:p>
    <w:p w14:paraId="2376897F">
      <w:pPr>
        <w:spacing w:line="360" w:lineRule="auto"/>
        <w:rPr>
          <w:rFonts w:ascii="宋体" w:hAnsi="宋体"/>
          <w:color w:val="auto"/>
          <w:szCs w:val="21"/>
          <w:highlight w:val="none"/>
        </w:rPr>
      </w:pPr>
      <w:r>
        <w:rPr>
          <w:rFonts w:hint="eastAsia" w:ascii="宋体" w:hAnsi="宋体"/>
          <w:color w:val="auto"/>
          <w:szCs w:val="21"/>
          <w:highlight w:val="none"/>
        </w:rPr>
        <w:t>2.电子投标文件制作与投送教程（在此网址下载：</w:t>
      </w:r>
      <w:r>
        <w:rPr>
          <w:rFonts w:ascii="宋体" w:hAnsi="宋体"/>
          <w:color w:val="auto"/>
          <w:szCs w:val="24"/>
          <w:highlight w:val="none"/>
        </w:rPr>
        <w:fldChar w:fldCharType="begin"/>
      </w:r>
      <w:r>
        <w:rPr>
          <w:rFonts w:ascii="宋体" w:hAnsi="宋体"/>
          <w:color w:val="auto"/>
          <w:szCs w:val="24"/>
          <w:highlight w:val="none"/>
        </w:rPr>
        <w:instrText xml:space="preserve"> HYPERLINK "http://nncz.nanning.gov.cn/" </w:instrText>
      </w:r>
      <w:r>
        <w:rPr>
          <w:rFonts w:ascii="宋体" w:hAnsi="宋体"/>
          <w:color w:val="auto"/>
          <w:szCs w:val="24"/>
          <w:highlight w:val="none"/>
        </w:rPr>
        <w:fldChar w:fldCharType="separate"/>
      </w:r>
      <w:r>
        <w:rPr>
          <w:rFonts w:ascii="宋体" w:hAnsi="宋体"/>
          <w:color w:val="auto"/>
          <w:szCs w:val="24"/>
          <w:highlight w:val="none"/>
          <w:u w:val="single"/>
        </w:rPr>
        <w:t>http://nncz.nanning.gov.cn/</w:t>
      </w:r>
      <w:r>
        <w:rPr>
          <w:rFonts w:ascii="宋体" w:hAnsi="宋体"/>
          <w:color w:val="auto"/>
          <w:szCs w:val="24"/>
          <w:highlight w:val="none"/>
        </w:rPr>
        <w:fldChar w:fldCharType="end"/>
      </w:r>
      <w:r>
        <w:rPr>
          <w:rFonts w:hint="eastAsia" w:ascii="宋体" w:hAnsi="宋体"/>
          <w:color w:val="auto"/>
          <w:szCs w:val="24"/>
          <w:highlight w:val="none"/>
        </w:rPr>
        <w:t>（南宁市财政局官网）</w:t>
      </w:r>
      <w:r>
        <w:rPr>
          <w:rFonts w:ascii="宋体" w:hAnsi="宋体"/>
          <w:color w:val="auto"/>
          <w:szCs w:val="24"/>
          <w:highlight w:val="none"/>
        </w:rPr>
        <w:t>-</w:t>
      </w:r>
      <w:r>
        <w:rPr>
          <w:rFonts w:hint="eastAsia" w:ascii="宋体" w:hAnsi="宋体"/>
          <w:color w:val="auto"/>
          <w:szCs w:val="24"/>
          <w:highlight w:val="none"/>
        </w:rPr>
        <w:t>业务专题</w:t>
      </w:r>
      <w:r>
        <w:rPr>
          <w:rFonts w:ascii="宋体" w:hAnsi="宋体"/>
          <w:color w:val="auto"/>
          <w:szCs w:val="24"/>
          <w:highlight w:val="none"/>
        </w:rPr>
        <w:t>-</w:t>
      </w:r>
      <w:r>
        <w:rPr>
          <w:rFonts w:hint="eastAsia" w:ascii="宋体" w:hAnsi="宋体"/>
          <w:color w:val="auto"/>
          <w:szCs w:val="24"/>
          <w:highlight w:val="none"/>
        </w:rPr>
        <w:t>政府采购监督管理-资料下载</w:t>
      </w:r>
      <w:r>
        <w:rPr>
          <w:rFonts w:hint="eastAsia" w:ascii="宋体" w:hAnsi="宋体"/>
          <w:color w:val="auto"/>
          <w:szCs w:val="21"/>
          <w:highlight w:val="none"/>
        </w:rPr>
        <w:t>）</w:t>
      </w:r>
    </w:p>
    <w:p w14:paraId="4ED74249">
      <w:pPr>
        <w:spacing w:line="360" w:lineRule="auto"/>
        <w:rPr>
          <w:rFonts w:hint="eastAsia" w:ascii="宋体" w:hAnsi="宋体"/>
          <w:color w:val="auto"/>
          <w:szCs w:val="21"/>
          <w:highlight w:val="none"/>
        </w:rPr>
      </w:pPr>
    </w:p>
    <w:p w14:paraId="7FA389E2">
      <w:pPr>
        <w:spacing w:line="360" w:lineRule="auto"/>
        <w:jc w:val="right"/>
        <w:rPr>
          <w:rFonts w:hint="eastAsia" w:ascii="宋体" w:hAnsi="宋体" w:eastAsia="宋体"/>
          <w:color w:val="auto"/>
          <w:szCs w:val="21"/>
          <w:highlight w:val="none"/>
          <w:lang w:eastAsia="zh-CN"/>
        </w:rPr>
      </w:pPr>
      <w:bookmarkStart w:id="31" w:name="PO_3000001866_PM031_2"/>
      <w:r>
        <w:rPr>
          <w:rFonts w:hint="eastAsia" w:ascii="宋体" w:hAnsi="宋体"/>
          <w:color w:val="auto"/>
          <w:szCs w:val="21"/>
          <w:highlight w:val="none"/>
          <w:u w:val="single"/>
        </w:rPr>
        <w:t>南宁市</w:t>
      </w:r>
      <w:bookmarkEnd w:id="31"/>
      <w:r>
        <w:rPr>
          <w:rFonts w:hint="eastAsia" w:ascii="宋体" w:hAnsi="宋体"/>
          <w:color w:val="auto"/>
          <w:szCs w:val="21"/>
          <w:highlight w:val="none"/>
          <w:u w:val="single"/>
          <w:lang w:eastAsia="zh-CN"/>
        </w:rPr>
        <w:t>武鸣区公共资源交易中心</w:t>
      </w:r>
    </w:p>
    <w:p w14:paraId="282713C0">
      <w:pPr>
        <w:wordWrap w:val="0"/>
        <w:spacing w:line="360" w:lineRule="auto"/>
        <w:ind w:firstLine="210" w:firstLineChars="100"/>
        <w:jc w:val="right"/>
        <w:rPr>
          <w:rFonts w:hint="eastAsia"/>
          <w:color w:val="auto"/>
          <w:highlight w:val="none"/>
          <w:u w:val="single"/>
        </w:rPr>
      </w:pPr>
      <w:r>
        <w:rPr>
          <w:rFonts w:hint="eastAsia"/>
          <w:color w:val="auto"/>
          <w:highlight w:val="none"/>
          <w:u w:val="single"/>
          <w:lang w:val="en-US" w:eastAsia="zh-CN"/>
        </w:rPr>
        <w:t>2025</w:t>
      </w:r>
      <w:r>
        <w:rPr>
          <w:rFonts w:hint="eastAsia"/>
          <w:color w:val="auto"/>
          <w:highlight w:val="none"/>
          <w:u w:val="single"/>
        </w:rPr>
        <w:t>年</w:t>
      </w:r>
      <w:r>
        <w:rPr>
          <w:rFonts w:hint="eastAsia"/>
          <w:color w:val="auto"/>
          <w:highlight w:val="none"/>
          <w:u w:val="single"/>
          <w:lang w:val="en-US" w:eastAsia="zh-CN"/>
        </w:rPr>
        <w:t xml:space="preserve"> 7</w:t>
      </w:r>
      <w:r>
        <w:rPr>
          <w:rFonts w:hint="eastAsia"/>
          <w:color w:val="auto"/>
          <w:highlight w:val="none"/>
          <w:u w:val="single"/>
        </w:rPr>
        <w:t>月</w:t>
      </w:r>
      <w:r>
        <w:rPr>
          <w:rFonts w:hint="eastAsia"/>
          <w:color w:val="auto"/>
          <w:highlight w:val="none"/>
          <w:u w:val="single"/>
          <w:lang w:val="en-US" w:eastAsia="zh-CN"/>
        </w:rPr>
        <w:t xml:space="preserve"> </w:t>
      </w:r>
      <w:r>
        <w:rPr>
          <w:rFonts w:hint="eastAsia"/>
          <w:color w:val="auto"/>
          <w:highlight w:val="none"/>
          <w:u w:val="single"/>
        </w:rPr>
        <w:t>日</w:t>
      </w:r>
    </w:p>
    <w:p w14:paraId="47902BDF">
      <w:pPr>
        <w:widowControl/>
        <w:spacing w:line="360" w:lineRule="auto"/>
        <w:jc w:val="left"/>
        <w:rPr>
          <w:color w:val="auto"/>
          <w:highlight w:val="none"/>
          <w:u w:val="single"/>
        </w:rPr>
        <w:sectPr>
          <w:footerReference r:id="rId5" w:type="default"/>
          <w:pgSz w:w="11906" w:h="16838"/>
          <w:pgMar w:top="1134" w:right="1134" w:bottom="1134" w:left="1134" w:header="720" w:footer="720" w:gutter="0"/>
          <w:pgNumType w:fmt="decimal" w:start="1"/>
          <w:cols w:space="720" w:num="1"/>
          <w:docGrid w:type="lines" w:linePitch="331" w:charSpace="0"/>
        </w:sectPr>
      </w:pPr>
    </w:p>
    <w:p w14:paraId="6DC4F953">
      <w:pPr>
        <w:jc w:val="center"/>
        <w:outlineLvl w:val="0"/>
        <w:rPr>
          <w:rFonts w:hint="eastAsia" w:ascii="Times New Roman" w:hAnsi="Times New Roman"/>
          <w:b/>
          <w:color w:val="auto"/>
          <w:sz w:val="36"/>
          <w:szCs w:val="20"/>
          <w:highlight w:val="none"/>
        </w:rPr>
      </w:pPr>
      <w:bookmarkStart w:id="32" w:name="_Toc532545042"/>
      <w:bookmarkStart w:id="33" w:name="_Toc23430"/>
      <w:r>
        <w:rPr>
          <w:rFonts w:hint="eastAsia" w:ascii="Times New Roman" w:hAnsi="Times New Roman"/>
          <w:b/>
          <w:color w:val="auto"/>
          <w:sz w:val="36"/>
          <w:szCs w:val="20"/>
          <w:highlight w:val="none"/>
        </w:rPr>
        <w:t>第二章</w:t>
      </w:r>
      <w:r>
        <w:rPr>
          <w:rFonts w:ascii="Times New Roman" w:hAnsi="Times New Roman"/>
          <w:b/>
          <w:color w:val="auto"/>
          <w:sz w:val="36"/>
          <w:szCs w:val="20"/>
          <w:highlight w:val="none"/>
        </w:rPr>
        <w:t xml:space="preserve">  </w:t>
      </w:r>
      <w:bookmarkEnd w:id="32"/>
      <w:r>
        <w:rPr>
          <w:rFonts w:hint="eastAsia" w:ascii="Times New Roman" w:hAnsi="Times New Roman"/>
          <w:b/>
          <w:color w:val="auto"/>
          <w:sz w:val="36"/>
          <w:szCs w:val="20"/>
          <w:highlight w:val="none"/>
        </w:rPr>
        <w:t>采购需求</w:t>
      </w:r>
      <w:bookmarkEnd w:id="33"/>
    </w:p>
    <w:p w14:paraId="3899406B">
      <w:pPr>
        <w:adjustRightInd w:val="0"/>
        <w:spacing w:line="340" w:lineRule="exact"/>
        <w:rPr>
          <w:rFonts w:ascii="Times New Roman" w:hAnsi="宋体"/>
          <w:b/>
          <w:color w:val="auto"/>
          <w:szCs w:val="21"/>
          <w:highlight w:val="none"/>
        </w:rPr>
      </w:pPr>
    </w:p>
    <w:p w14:paraId="024747F1">
      <w:pPr>
        <w:adjustRightInd w:val="0"/>
        <w:spacing w:line="340" w:lineRule="exact"/>
        <w:rPr>
          <w:rFonts w:ascii="Times New Roman" w:hAnsi="宋体"/>
          <w:b/>
          <w:color w:val="auto"/>
          <w:szCs w:val="21"/>
          <w:highlight w:val="none"/>
        </w:rPr>
      </w:pPr>
      <w:r>
        <w:rPr>
          <w:rFonts w:hint="eastAsia" w:ascii="Times New Roman" w:hAnsi="宋体"/>
          <w:b/>
          <w:color w:val="auto"/>
          <w:szCs w:val="21"/>
          <w:highlight w:val="none"/>
        </w:rPr>
        <w:t>说明：</w:t>
      </w:r>
    </w:p>
    <w:p w14:paraId="4D5D8DB5">
      <w:pPr>
        <w:spacing w:line="360" w:lineRule="auto"/>
        <w:ind w:firstLine="420" w:firstLineChars="200"/>
        <w:jc w:val="left"/>
        <w:rPr>
          <w:rFonts w:ascii="Times New Roman" w:hAnsi="Times New Roman"/>
          <w:color w:val="auto"/>
          <w:szCs w:val="24"/>
          <w:highlight w:val="none"/>
        </w:rPr>
      </w:pPr>
      <w:r>
        <w:rPr>
          <w:rFonts w:ascii="Times New Roman" w:hAnsi="Times New Roman"/>
          <w:color w:val="auto"/>
          <w:szCs w:val="24"/>
          <w:highlight w:val="none"/>
        </w:rPr>
        <w:t xml:space="preserve">1. </w:t>
      </w:r>
      <w:r>
        <w:rPr>
          <w:rFonts w:hint="eastAsia" w:ascii="Times New Roman" w:hAnsi="Times New Roman"/>
          <w:color w:val="auto"/>
          <w:szCs w:val="24"/>
          <w:highlight w:val="none"/>
        </w:rPr>
        <w:t>为落实政府采购政策需满足的要求（根据项目实际情况填写内容）</w:t>
      </w:r>
    </w:p>
    <w:p w14:paraId="76E35CB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03C9AFF1">
      <w:pPr>
        <w:spacing w:line="360" w:lineRule="auto"/>
        <w:ind w:firstLine="420" w:firstLineChars="200"/>
        <w:jc w:val="left"/>
        <w:rPr>
          <w:rFonts w:ascii="宋体" w:hAnsi="宋体"/>
          <w:color w:val="auto"/>
          <w:szCs w:val="24"/>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bookmarkStart w:id="34" w:name="PO_TDCUS_ITEM_PB_REQ_FILE_1_1_1"/>
    </w:p>
    <w:tbl>
      <w:tblPr>
        <w:tblStyle w:val="22"/>
        <w:tblW w:w="9646" w:type="dxa"/>
        <w:tblInd w:w="0" w:type="dxa"/>
        <w:tblLayout w:type="fixed"/>
        <w:tblCellMar>
          <w:top w:w="0" w:type="dxa"/>
          <w:left w:w="0" w:type="dxa"/>
          <w:bottom w:w="0" w:type="dxa"/>
          <w:right w:w="0" w:type="dxa"/>
        </w:tblCellMar>
      </w:tblPr>
      <w:tblGrid>
        <w:gridCol w:w="720"/>
        <w:gridCol w:w="1135"/>
        <w:gridCol w:w="1396"/>
        <w:gridCol w:w="6395"/>
      </w:tblGrid>
      <w:tr w14:paraId="280CC344">
        <w:tblPrEx>
          <w:tblCellMar>
            <w:top w:w="0" w:type="dxa"/>
            <w:left w:w="0" w:type="dxa"/>
            <w:bottom w:w="0" w:type="dxa"/>
            <w:right w:w="0" w:type="dxa"/>
          </w:tblCellMar>
        </w:tblPrEx>
        <w:trPr>
          <w:trHeight w:val="517" w:hRule="atLeast"/>
        </w:trPr>
        <w:tc>
          <w:tcPr>
            <w:tcW w:w="9646" w:type="dxa"/>
            <w:gridSpan w:val="4"/>
            <w:tcBorders>
              <w:top w:val="single" w:color="auto" w:sz="8" w:space="0"/>
              <w:left w:val="single" w:color="auto" w:sz="8" w:space="0"/>
              <w:bottom w:val="single" w:color="auto" w:sz="8" w:space="0"/>
              <w:right w:val="single" w:color="auto" w:sz="8" w:space="0"/>
            </w:tcBorders>
            <w:noWrap w:val="0"/>
            <w:vAlign w:val="center"/>
          </w:tcPr>
          <w:p w14:paraId="648FB725">
            <w:pPr>
              <w:jc w:val="center"/>
              <w:rPr>
                <w:color w:val="auto"/>
                <w:highlight w:val="none"/>
              </w:rPr>
            </w:pPr>
            <w:r>
              <w:rPr>
                <w:rFonts w:hint="eastAsia" w:ascii="黑体" w:hAnsi="黑体" w:eastAsia="黑体" w:cs="宋体"/>
                <w:color w:val="auto"/>
                <w:kern w:val="0"/>
                <w:sz w:val="24"/>
                <w:highlight w:val="none"/>
                <w:lang w:val="zh-CN"/>
              </w:rPr>
              <w:t>服务需求一览表</w:t>
            </w:r>
          </w:p>
        </w:tc>
      </w:tr>
      <w:tr w14:paraId="419A174F">
        <w:tblPrEx>
          <w:tblCellMar>
            <w:top w:w="0" w:type="dxa"/>
            <w:left w:w="0" w:type="dxa"/>
            <w:bottom w:w="0" w:type="dxa"/>
            <w:right w:w="0" w:type="dxa"/>
          </w:tblCellMar>
        </w:tblPrEx>
        <w:trPr>
          <w:trHeight w:val="958" w:hRule="atLeast"/>
        </w:trPr>
        <w:tc>
          <w:tcPr>
            <w:tcW w:w="720" w:type="dxa"/>
            <w:tcBorders>
              <w:top w:val="single" w:color="auto" w:sz="8" w:space="0"/>
              <w:left w:val="single" w:color="auto" w:sz="8" w:space="0"/>
              <w:bottom w:val="single" w:color="auto" w:sz="8" w:space="0"/>
              <w:right w:val="single" w:color="auto" w:sz="8" w:space="0"/>
            </w:tcBorders>
            <w:noWrap w:val="0"/>
            <w:vAlign w:val="center"/>
          </w:tcPr>
          <w:p w14:paraId="0FC5EB61">
            <w:pPr>
              <w:jc w:val="center"/>
              <w:rPr>
                <w:color w:val="auto"/>
                <w:highlight w:val="none"/>
              </w:rPr>
            </w:pPr>
            <w:r>
              <w:rPr>
                <w:rFonts w:hint="eastAsia"/>
                <w:color w:val="auto"/>
                <w:highlight w:val="none"/>
              </w:rPr>
              <w:t>序号</w:t>
            </w:r>
          </w:p>
        </w:tc>
        <w:tc>
          <w:tcPr>
            <w:tcW w:w="113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711E4EF">
            <w:pPr>
              <w:jc w:val="center"/>
              <w:rPr>
                <w:color w:val="auto"/>
                <w:highlight w:val="none"/>
              </w:rPr>
            </w:pPr>
            <w:r>
              <w:rPr>
                <w:rFonts w:hint="eastAsia"/>
                <w:color w:val="auto"/>
                <w:highlight w:val="none"/>
              </w:rPr>
              <w:t>服务名称</w:t>
            </w:r>
          </w:p>
        </w:tc>
        <w:tc>
          <w:tcPr>
            <w:tcW w:w="139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1CC392F">
            <w:pPr>
              <w:jc w:val="center"/>
              <w:rPr>
                <w:color w:val="auto"/>
                <w:szCs w:val="21"/>
                <w:highlight w:val="none"/>
              </w:rPr>
            </w:pPr>
            <w:r>
              <w:rPr>
                <w:rFonts w:hint="eastAsia" w:ascii="宋体" w:cs="宋体"/>
                <w:color w:val="auto"/>
                <w:kern w:val="0"/>
                <w:szCs w:val="21"/>
                <w:highlight w:val="none"/>
                <w:lang w:val="zh-CN"/>
              </w:rPr>
              <w:t>第一阶段供应商入围数量上限</w:t>
            </w:r>
          </w:p>
        </w:tc>
        <w:tc>
          <w:tcPr>
            <w:tcW w:w="639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4E6146B">
            <w:pPr>
              <w:jc w:val="center"/>
              <w:rPr>
                <w:color w:val="auto"/>
                <w:szCs w:val="21"/>
                <w:highlight w:val="none"/>
              </w:rPr>
            </w:pPr>
            <w:r>
              <w:rPr>
                <w:rFonts w:hint="eastAsia" w:ascii="宋体" w:hAnsi="宋体" w:cs="宋体"/>
                <w:color w:val="auto"/>
                <w:sz w:val="24"/>
                <w:highlight w:val="none"/>
              </w:rPr>
              <w:t>服务参数</w:t>
            </w:r>
          </w:p>
        </w:tc>
      </w:tr>
      <w:tr w14:paraId="048C31E9">
        <w:tblPrEx>
          <w:tblCellMar>
            <w:top w:w="0" w:type="dxa"/>
            <w:left w:w="0" w:type="dxa"/>
            <w:bottom w:w="0" w:type="dxa"/>
            <w:right w:w="0" w:type="dxa"/>
          </w:tblCellMar>
        </w:tblPrEx>
        <w:trPr>
          <w:trHeight w:val="1437" w:hRule="atLeast"/>
        </w:trPr>
        <w:tc>
          <w:tcPr>
            <w:tcW w:w="72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8DC6C91">
            <w:pPr>
              <w:jc w:val="center"/>
              <w:rPr>
                <w:rFonts w:hint="eastAsia" w:eastAsia="宋体"/>
                <w:color w:val="auto"/>
                <w:highlight w:val="none"/>
                <w:lang w:val="en-US" w:eastAsia="zh-CN"/>
              </w:rPr>
            </w:pPr>
            <w:r>
              <w:rPr>
                <w:rFonts w:hint="eastAsia" w:ascii="宋体" w:hAnsi="宋体" w:eastAsia="宋体" w:cs="宋体"/>
                <w:color w:val="auto"/>
                <w:highlight w:val="none"/>
                <w:lang w:val="en-US" w:eastAsia="zh-CN"/>
              </w:rPr>
              <w:t>1</w:t>
            </w:r>
          </w:p>
        </w:tc>
        <w:tc>
          <w:tcPr>
            <w:tcW w:w="11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E3270C0">
            <w:pPr>
              <w:jc w:val="center"/>
              <w:rPr>
                <w:color w:val="auto"/>
                <w:szCs w:val="21"/>
                <w:highlight w:val="none"/>
              </w:rPr>
            </w:pPr>
            <w:r>
              <w:rPr>
                <w:rFonts w:hint="eastAsia" w:ascii="宋体" w:hAnsi="宋体"/>
                <w:color w:val="auto"/>
                <w:szCs w:val="21"/>
                <w:highlight w:val="none"/>
                <w:u w:val="single"/>
              </w:rPr>
              <w:t>2025-2027年度南宁市武鸣区预算单位公务车辆维修和保养服务框架协议采购</w:t>
            </w:r>
          </w:p>
        </w:tc>
        <w:tc>
          <w:tcPr>
            <w:tcW w:w="13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D9837FB">
            <w:pPr>
              <w:spacing w:line="400" w:lineRule="exact"/>
              <w:jc w:val="center"/>
              <w:rPr>
                <w:rFonts w:ascii="宋体" w:hAnsi="宋体"/>
                <w:color w:val="auto"/>
                <w:szCs w:val="21"/>
                <w:highlight w:val="none"/>
              </w:rPr>
            </w:pPr>
            <w:r>
              <w:rPr>
                <w:rFonts w:hint="eastAsia" w:ascii="宋体" w:hAnsi="宋体"/>
                <w:color w:val="auto"/>
                <w:szCs w:val="21"/>
                <w:highlight w:val="none"/>
              </w:rPr>
              <w:t>本项目不设置入围供应商数量上限，按20%淘汰率计算且至少淘汰一家供应商确定入围供应商。</w:t>
            </w:r>
          </w:p>
        </w:tc>
        <w:tc>
          <w:tcPr>
            <w:tcW w:w="63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8D65CC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本项目服务内容主要包括</w:t>
            </w:r>
            <w:r>
              <w:rPr>
                <w:rFonts w:hint="eastAsia" w:ascii="宋体" w:hAnsi="宋体" w:eastAsia="宋体" w:cs="宋体"/>
                <w:color w:val="auto"/>
                <w:sz w:val="21"/>
                <w:szCs w:val="21"/>
                <w:highlight w:val="none"/>
                <w:lang w:eastAsia="zh-CN"/>
              </w:rPr>
              <w:t>为</w:t>
            </w:r>
            <w:r>
              <w:rPr>
                <w:rFonts w:hint="eastAsia" w:ascii="宋体" w:hAnsi="宋体" w:cs="宋体"/>
                <w:color w:val="auto"/>
                <w:highlight w:val="none"/>
                <w:lang w:eastAsia="zh-CN"/>
              </w:rPr>
              <w:t>南宁市武鸣区</w:t>
            </w:r>
            <w:r>
              <w:rPr>
                <w:rFonts w:hint="eastAsia" w:ascii="宋体" w:hAnsi="宋体" w:eastAsia="宋体" w:cs="宋体"/>
                <w:color w:val="auto"/>
                <w:sz w:val="21"/>
                <w:szCs w:val="21"/>
                <w:highlight w:val="none"/>
              </w:rPr>
              <w:t>预算</w:t>
            </w:r>
            <w:r>
              <w:rPr>
                <w:rFonts w:hint="eastAsia" w:ascii="宋体" w:hAnsi="宋体" w:eastAsia="宋体" w:cs="宋体"/>
                <w:color w:val="auto"/>
                <w:sz w:val="21"/>
                <w:szCs w:val="21"/>
                <w:highlight w:val="none"/>
                <w:lang w:eastAsia="zh-CN"/>
              </w:rPr>
              <w:t>单位</w:t>
            </w:r>
            <w:r>
              <w:rPr>
                <w:rFonts w:hint="eastAsia" w:ascii="宋体" w:hAnsi="宋体" w:eastAsia="宋体" w:cs="宋体"/>
                <w:bCs/>
                <w:color w:val="auto"/>
                <w:szCs w:val="21"/>
                <w:highlight w:val="none"/>
              </w:rPr>
              <w:t>的</w:t>
            </w:r>
            <w:r>
              <w:rPr>
                <w:rFonts w:hint="eastAsia" w:ascii="宋体" w:hAnsi="宋体" w:eastAsia="宋体" w:cs="宋体"/>
                <w:color w:val="auto"/>
                <w:sz w:val="21"/>
                <w:szCs w:val="21"/>
                <w:highlight w:val="none"/>
              </w:rPr>
              <w:t>各品牌、各类车型公务用车提供</w:t>
            </w:r>
            <w:r>
              <w:rPr>
                <w:rFonts w:hint="eastAsia" w:ascii="宋体" w:hAnsi="宋体" w:eastAsia="宋体" w:cs="宋体"/>
                <w:color w:val="auto"/>
                <w:sz w:val="21"/>
                <w:szCs w:val="21"/>
                <w:highlight w:val="none"/>
                <w:lang w:eastAsia="zh-CN"/>
              </w:rPr>
              <w:t>日常保养（机油、三滤更换等），故障诊断与维修（发动机、变速箱、制动系统等），事故车辆维修，紧急救援（</w:t>
            </w:r>
            <w:r>
              <w:rPr>
                <w:rFonts w:hint="eastAsia" w:ascii="宋体" w:hAnsi="宋体" w:eastAsia="宋体" w:cs="宋体"/>
                <w:color w:val="auto"/>
                <w:sz w:val="21"/>
                <w:szCs w:val="21"/>
                <w:highlight w:val="none"/>
                <w:lang w:val="en-US" w:eastAsia="zh-CN"/>
              </w:rPr>
              <w:t>24小时拖车、现场抢修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汽车一级、二级维护，</w:t>
            </w:r>
            <w:r>
              <w:rPr>
                <w:rFonts w:hint="eastAsia" w:ascii="宋体" w:hAnsi="宋体" w:eastAsia="宋体" w:cs="宋体"/>
                <w:color w:val="auto"/>
                <w:highlight w:val="none"/>
              </w:rPr>
              <w:t>整车大修和总成大修</w:t>
            </w:r>
            <w:r>
              <w:rPr>
                <w:rFonts w:hint="eastAsia" w:ascii="宋体" w:hAnsi="宋体" w:eastAsia="宋体" w:cs="宋体"/>
                <w:color w:val="auto"/>
                <w:sz w:val="21"/>
                <w:szCs w:val="21"/>
                <w:highlight w:val="none"/>
              </w:rPr>
              <w:t>，汽车小修专项修理，年审和其它有关的汽车维修及保养服务等。</w:t>
            </w:r>
          </w:p>
          <w:p w14:paraId="7C124D8A">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一、服务内容和要求</w:t>
            </w:r>
          </w:p>
          <w:p w14:paraId="55E10687">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应保证</w:t>
            </w:r>
            <w:r>
              <w:rPr>
                <w:rFonts w:hint="eastAsia" w:ascii="宋体" w:hAnsi="宋体" w:cs="宋体"/>
                <w:color w:val="auto"/>
                <w:highlight w:val="none"/>
                <w:lang w:eastAsia="zh-CN"/>
              </w:rPr>
              <w:t>南宁市武鸣区</w:t>
            </w:r>
            <w:r>
              <w:rPr>
                <w:rFonts w:hint="eastAsia" w:ascii="宋体" w:hAnsi="宋体" w:eastAsia="宋体" w:cs="宋体"/>
                <w:color w:val="auto"/>
                <w:sz w:val="21"/>
                <w:szCs w:val="21"/>
                <w:highlight w:val="none"/>
              </w:rPr>
              <w:t>预算</w:t>
            </w:r>
            <w:r>
              <w:rPr>
                <w:rFonts w:hint="eastAsia" w:ascii="宋体" w:hAnsi="宋体" w:eastAsia="宋体" w:cs="宋体"/>
                <w:color w:val="auto"/>
                <w:sz w:val="21"/>
                <w:szCs w:val="21"/>
                <w:highlight w:val="none"/>
                <w:lang w:eastAsia="zh-CN"/>
              </w:rPr>
              <w:t>单位</w:t>
            </w:r>
            <w:r>
              <w:rPr>
                <w:rFonts w:hint="eastAsia" w:ascii="宋体" w:hAnsi="宋体" w:eastAsia="宋体" w:cs="宋体"/>
                <w:color w:val="auto"/>
                <w:szCs w:val="21"/>
                <w:highlight w:val="none"/>
              </w:rPr>
              <w:t>获得维修</w:t>
            </w:r>
            <w:r>
              <w:rPr>
                <w:rFonts w:hint="eastAsia" w:ascii="宋体" w:hAnsi="宋体" w:cs="宋体"/>
                <w:color w:val="auto"/>
                <w:szCs w:val="21"/>
                <w:highlight w:val="none"/>
                <w:lang w:eastAsia="zh-CN"/>
              </w:rPr>
              <w:t>公务用车</w:t>
            </w:r>
            <w:r>
              <w:rPr>
                <w:rFonts w:hint="eastAsia" w:ascii="宋体" w:hAnsi="宋体" w:eastAsia="宋体" w:cs="宋体"/>
                <w:color w:val="auto"/>
                <w:szCs w:val="21"/>
                <w:highlight w:val="none"/>
              </w:rPr>
              <w:t>优先服务的权力，并在不超过有关部门核定的工时内完成维修工作。</w:t>
            </w:r>
          </w:p>
          <w:p w14:paraId="4D526720">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应设有全年每天24小时服务电话，在接到报修电话后半小时内予以响应，并能提供上门维修。</w:t>
            </w:r>
          </w:p>
          <w:p w14:paraId="7E316D36">
            <w:pPr>
              <w:keepNext w:val="0"/>
              <w:keepLines w:val="0"/>
              <w:pageBreakBefore w:val="0"/>
              <w:tabs>
                <w:tab w:val="left" w:pos="0"/>
                <w:tab w:val="left" w:pos="720"/>
                <w:tab w:val="left" w:pos="900"/>
              </w:tabs>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 w:val="24"/>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应能为采购人提供紧急救援服务，配备有明显标志的抢修车，</w:t>
            </w:r>
            <w:r>
              <w:rPr>
                <w:rFonts w:hint="eastAsia" w:ascii="宋体" w:hAnsi="宋体" w:cs="宋体"/>
                <w:color w:val="auto"/>
                <w:szCs w:val="21"/>
                <w:highlight w:val="none"/>
                <w:lang w:eastAsia="zh-CN"/>
              </w:rPr>
              <w:t>武鸣</w:t>
            </w:r>
            <w:r>
              <w:rPr>
                <w:rFonts w:hint="eastAsia" w:ascii="宋体" w:hAnsi="宋体" w:eastAsia="宋体" w:cs="宋体"/>
                <w:color w:val="auto"/>
                <w:szCs w:val="21"/>
                <w:highlight w:val="none"/>
              </w:rPr>
              <w:t>城</w:t>
            </w:r>
            <w:r>
              <w:rPr>
                <w:rFonts w:hint="eastAsia" w:ascii="宋体" w:hAnsi="宋体" w:cs="宋体"/>
                <w:color w:val="auto"/>
                <w:szCs w:val="21"/>
                <w:highlight w:val="none"/>
                <w:lang w:eastAsia="zh-CN"/>
              </w:rPr>
              <w:t>区</w:t>
            </w:r>
            <w:r>
              <w:rPr>
                <w:rFonts w:hint="eastAsia" w:ascii="宋体" w:hAnsi="宋体" w:eastAsia="宋体" w:cs="宋体"/>
                <w:color w:val="auto"/>
                <w:szCs w:val="21"/>
                <w:highlight w:val="none"/>
              </w:rPr>
              <w:t>内应在半小时内派人赶到救援现场；提供抛锚施救服务。</w:t>
            </w:r>
          </w:p>
          <w:p w14:paraId="519604FB">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维修厂设有客户休息场所供客人休息，并配备相关的配套服务设施。</w:t>
            </w:r>
          </w:p>
          <w:p w14:paraId="1D4752A4">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应客户要求提供免费上门接送车服务，确保在规定的时限内完成维修项目，保障采购人用车需要。</w:t>
            </w:r>
          </w:p>
          <w:p w14:paraId="1AD2D0EC">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Cs w:val="21"/>
                <w:highlight w:val="none"/>
              </w:rPr>
            </w:pPr>
            <w:r>
              <w:rPr>
                <w:rFonts w:hint="eastAsia" w:ascii="宋体" w:hAnsi="宋体" w:cs="宋体"/>
                <w:color w:val="auto"/>
                <w:sz w:val="24"/>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及时、真实地向采购人报送送修车辆的维修情况及各种数据。</w:t>
            </w:r>
          </w:p>
          <w:p w14:paraId="40E7B71B">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Cs w:val="21"/>
                <w:highlight w:val="none"/>
              </w:rPr>
            </w:pPr>
            <w:r>
              <w:rPr>
                <w:rFonts w:hint="eastAsia" w:ascii="宋体" w:hAnsi="宋体" w:cs="宋体"/>
                <w:color w:val="auto"/>
                <w:sz w:val="24"/>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公务车辆维修时，重在修理，以节省财政资金；确需更换零配件时，必须经过采购人同意。入围供应商应</w:t>
            </w:r>
            <w:r>
              <w:rPr>
                <w:rFonts w:hint="eastAsia" w:ascii="宋体" w:hAnsi="宋体" w:eastAsia="宋体" w:cs="宋体"/>
                <w:color w:val="auto"/>
                <w:highlight w:val="none"/>
              </w:rPr>
              <w:t>当将原厂配件、副厂配件和修复配件分别标识，明码标价，供采购人选择。对于换下的配件、总成，应当交采购人自行处理</w:t>
            </w:r>
            <w:r>
              <w:rPr>
                <w:rFonts w:hint="eastAsia" w:ascii="宋体" w:hAnsi="宋体" w:eastAsia="宋体" w:cs="宋体"/>
                <w:color w:val="auto"/>
                <w:szCs w:val="21"/>
                <w:highlight w:val="none"/>
              </w:rPr>
              <w:t>。</w:t>
            </w:r>
          </w:p>
          <w:p w14:paraId="0D9CC3C6">
            <w:pPr>
              <w:pStyle w:val="2"/>
              <w:keepNext w:val="0"/>
              <w:keepLines w:val="0"/>
              <w:pageBreakBefore w:val="0"/>
              <w:widowControl w:val="0"/>
              <w:kinsoku/>
              <w:wordWrap/>
              <w:overflowPunct/>
              <w:topLinePunct w:val="0"/>
              <w:autoSpaceDE/>
              <w:autoSpaceDN/>
              <w:bidi w:val="0"/>
              <w:adjustRightInd/>
              <w:snapToGrid/>
              <w:spacing w:after="0" w:line="420" w:lineRule="exact"/>
              <w:ind w:left="0" w:leftChars="0" w:firstLine="420" w:firstLineChars="200"/>
              <w:textAlignment w:val="auto"/>
              <w:rPr>
                <w:rFonts w:hint="default" w:eastAsia="宋体"/>
                <w:color w:val="auto"/>
                <w:highlight w:val="none"/>
                <w:lang w:val="en-US" w:eastAsia="zh-CN"/>
              </w:rPr>
            </w:pPr>
            <w:r>
              <w:rPr>
                <w:rFonts w:hint="eastAsia"/>
                <w:color w:val="auto"/>
                <w:highlight w:val="none"/>
                <w:lang w:val="en-US" w:eastAsia="zh-CN"/>
              </w:rPr>
              <w:t>8、供应商应具备维修新能源汽车的技术和能力（新能源电池除外）。</w:t>
            </w:r>
          </w:p>
          <w:p w14:paraId="588CD2B0">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为完工出厂车辆提供免费清洁、吸尘服务。</w:t>
            </w:r>
          </w:p>
          <w:p w14:paraId="253C578A">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highlight w:val="none"/>
              </w:rPr>
            </w:pPr>
            <w:r>
              <w:rPr>
                <w:rFonts w:hint="eastAsia" w:ascii="宋体" w:hAnsi="宋体" w:cs="宋体"/>
                <w:color w:val="auto"/>
                <w:sz w:val="24"/>
                <w:highlight w:val="none"/>
              </w:rPr>
              <w:t>▲</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建立健全机动车维修档案，通过计算机管理系统实行一车一户管理，妥善保管维修合同、维修项目、具体维修人员及质量检验人员、检验单、竣工出厂合格证（副本）及结算清单等资料，提供日常免费保养和技术咨询培训服务，确保车辆具有良好状况。</w:t>
            </w:r>
          </w:p>
          <w:p w14:paraId="7CD5D25B">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highlight w:val="none"/>
                <w:lang w:val="en-US" w:eastAsia="zh-CN"/>
              </w:rPr>
              <w:t>11</w:t>
            </w:r>
            <w:r>
              <w:rPr>
                <w:rFonts w:hint="eastAsia" w:ascii="宋体" w:hAnsi="宋体" w:eastAsia="宋体" w:cs="宋体"/>
                <w:color w:val="auto"/>
                <w:highlight w:val="none"/>
                <w:lang w:val="en-US" w:eastAsia="zh-CN"/>
              </w:rPr>
              <w:t>、</w:t>
            </w:r>
            <w:r>
              <w:rPr>
                <w:rFonts w:hint="eastAsia" w:ascii="宋体" w:hAnsi="宋体" w:eastAsia="宋体" w:cs="宋体"/>
                <w:color w:val="auto"/>
                <w:szCs w:val="21"/>
                <w:highlight w:val="none"/>
              </w:rPr>
              <w:t>建立定期售后回访制度，真实记录采购人的意见和建议。</w:t>
            </w:r>
          </w:p>
          <w:p w14:paraId="6DDB3EB7">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 w:val="24"/>
                <w:highlight w:val="none"/>
              </w:rPr>
              <w:t>▲</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应按照交通部门的要求，实行车辆竣工出厂质量保证期制度，竣工出厂合格证制度</w:t>
            </w:r>
            <w:r>
              <w:rPr>
                <w:rFonts w:hint="eastAsia" w:ascii="宋体" w:hAnsi="宋体" w:cs="宋体"/>
                <w:color w:val="auto"/>
                <w:szCs w:val="21"/>
                <w:highlight w:val="none"/>
                <w:lang w:eastAsia="zh-CN"/>
              </w:rPr>
              <w:t>及从业人员的从业资格证制度</w:t>
            </w:r>
            <w:r>
              <w:rPr>
                <w:rFonts w:hint="eastAsia" w:ascii="宋体" w:hAnsi="宋体" w:eastAsia="宋体" w:cs="宋体"/>
                <w:color w:val="auto"/>
                <w:szCs w:val="21"/>
                <w:highlight w:val="none"/>
              </w:rPr>
              <w:t>。因维修质量造成车辆不能运行，维修企业必须承担无偿返修的责任。</w:t>
            </w:r>
          </w:p>
          <w:p w14:paraId="6399BEAC">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 w:val="24"/>
                <w:highlight w:val="none"/>
              </w:rPr>
              <w:t>▲</w:t>
            </w: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在双方商定的维修完成时间内，入围供应商应主动通知</w:t>
            </w:r>
            <w:r>
              <w:rPr>
                <w:rFonts w:hint="eastAsia" w:ascii="宋体" w:hAnsi="宋体" w:cs="宋体"/>
                <w:color w:val="auto"/>
                <w:szCs w:val="21"/>
                <w:highlight w:val="none"/>
                <w:lang w:eastAsia="zh-CN"/>
              </w:rPr>
              <w:t>车辆送修</w:t>
            </w:r>
            <w:r>
              <w:rPr>
                <w:rFonts w:hint="eastAsia" w:ascii="宋体" w:hAnsi="宋体" w:eastAsia="宋体" w:cs="宋体"/>
                <w:color w:val="auto"/>
                <w:szCs w:val="21"/>
                <w:highlight w:val="none"/>
              </w:rPr>
              <w:t>采购人办理接车手续，并向</w:t>
            </w:r>
            <w:r>
              <w:rPr>
                <w:rFonts w:hint="eastAsia" w:ascii="宋体" w:hAnsi="宋体" w:cs="宋体"/>
                <w:color w:val="auto"/>
                <w:szCs w:val="21"/>
                <w:highlight w:val="none"/>
                <w:lang w:eastAsia="zh-CN"/>
              </w:rPr>
              <w:t>车辆送修</w:t>
            </w:r>
            <w:r>
              <w:rPr>
                <w:rFonts w:hint="eastAsia" w:ascii="宋体" w:hAnsi="宋体" w:eastAsia="宋体" w:cs="宋体"/>
                <w:color w:val="auto"/>
                <w:szCs w:val="21"/>
                <w:highlight w:val="none"/>
              </w:rPr>
              <w:t>采购人出具机动车维修竣工出厂合格证和结算清单，结算清单必须含有维修项目、零配件名称、门市标价、结算价格、优惠率等指标，经</w:t>
            </w:r>
            <w:r>
              <w:rPr>
                <w:rFonts w:hint="eastAsia" w:ascii="宋体" w:hAnsi="宋体" w:cs="宋体"/>
                <w:color w:val="auto"/>
                <w:szCs w:val="21"/>
                <w:highlight w:val="none"/>
                <w:lang w:eastAsia="zh-CN"/>
              </w:rPr>
              <w:t>车辆送修</w:t>
            </w:r>
            <w:r>
              <w:rPr>
                <w:rFonts w:hint="eastAsia" w:ascii="宋体" w:hAnsi="宋体" w:eastAsia="宋体" w:cs="宋体"/>
                <w:color w:val="auto"/>
                <w:szCs w:val="21"/>
                <w:highlight w:val="none"/>
              </w:rPr>
              <w:t>采购人和入围供应商双方签字盖章确认作为维修费用结算的凭据。</w:t>
            </w:r>
          </w:p>
          <w:p w14:paraId="1379B4CF">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default" w:eastAsia="宋体"/>
                <w:color w:val="auto"/>
                <w:highlight w:val="none"/>
                <w:lang w:val="en-US" w:eastAsia="zh-CN"/>
              </w:rPr>
            </w:pPr>
            <w:r>
              <w:rPr>
                <w:rFonts w:hint="eastAsia" w:ascii="宋体" w:hAnsi="宋体" w:cs="宋体"/>
                <w:color w:val="auto"/>
                <w:sz w:val="24"/>
                <w:highlight w:val="none"/>
              </w:rPr>
              <w:t>▲</w:t>
            </w:r>
            <w:r>
              <w:rPr>
                <w:rFonts w:hint="eastAsia" w:ascii="宋体" w:hAnsi="宋体" w:cs="宋体"/>
                <w:color w:val="auto"/>
                <w:szCs w:val="21"/>
                <w:highlight w:val="none"/>
                <w:lang w:val="en-US" w:eastAsia="zh-CN"/>
              </w:rPr>
              <w:t>14、接受征集人及财政监督管理部门的管理要求,征集人将定期或不定期对入围供应商维修服务进行检查；对发现的问题，入围供应商应积极配合进行整改。</w:t>
            </w:r>
          </w:p>
          <w:p w14:paraId="032E70C7">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20" w:firstLineChars="200"/>
              <w:jc w:val="left"/>
              <w:textAlignment w:val="auto"/>
              <w:rPr>
                <w:rFonts w:hint="eastAsia" w:hAnsi="宋体"/>
                <w:color w:val="auto"/>
                <w:szCs w:val="21"/>
                <w:highlight w:val="none"/>
              </w:rPr>
            </w:pPr>
            <w:r>
              <w:rPr>
                <w:rFonts w:hint="eastAsia" w:hAnsi="宋体" w:cs="Times New Roman"/>
                <w:color w:val="auto"/>
                <w:kern w:val="2"/>
                <w:sz w:val="21"/>
                <w:szCs w:val="21"/>
                <w:highlight w:val="none"/>
                <w:lang w:val="en-US" w:eastAsia="zh-CN" w:bidi="ar-SA"/>
              </w:rPr>
              <w:t>15</w:t>
            </w:r>
            <w:r>
              <w:rPr>
                <w:rFonts w:hint="eastAsia" w:ascii="Calibri" w:hAnsi="宋体" w:eastAsia="宋体" w:cs="Times New Roman"/>
                <w:color w:val="auto"/>
                <w:kern w:val="2"/>
                <w:sz w:val="21"/>
                <w:szCs w:val="21"/>
                <w:highlight w:val="none"/>
                <w:lang w:val="en-US" w:eastAsia="zh-CN" w:bidi="ar-SA"/>
              </w:rPr>
              <w:t>、</w:t>
            </w:r>
            <w:r>
              <w:rPr>
                <w:rFonts w:hint="eastAsia" w:hAnsi="宋体"/>
                <w:color w:val="auto"/>
                <w:szCs w:val="21"/>
                <w:highlight w:val="none"/>
                <w:lang w:eastAsia="zh-CN"/>
              </w:rPr>
              <w:t>供应商</w:t>
            </w:r>
            <w:r>
              <w:rPr>
                <w:rFonts w:hint="eastAsia" w:hAnsi="宋体"/>
                <w:color w:val="auto"/>
                <w:szCs w:val="21"/>
                <w:highlight w:val="none"/>
              </w:rPr>
              <w:t>须在满足上述服务要求的前提下，在</w:t>
            </w:r>
            <w:r>
              <w:rPr>
                <w:rFonts w:hint="eastAsia" w:hAnsi="宋体"/>
                <w:color w:val="auto"/>
                <w:szCs w:val="21"/>
                <w:highlight w:val="none"/>
                <w:lang w:eastAsia="zh-CN"/>
              </w:rPr>
              <w:t>征集</w:t>
            </w:r>
            <w:r>
              <w:rPr>
                <w:rFonts w:hint="eastAsia" w:hAnsi="宋体"/>
                <w:color w:val="auto"/>
                <w:szCs w:val="21"/>
                <w:highlight w:val="none"/>
              </w:rPr>
              <w:t>文件中自行提供其他服务承诺，并保证具有相应的完善的服务能力。</w:t>
            </w:r>
          </w:p>
          <w:p w14:paraId="69CD75E8">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lang w:eastAsia="zh-CN"/>
              </w:rPr>
              <w:t>有下列情况之一的，可到非入围供应商处进行维修：①、采购人新购置的车辆，在保修期内，可到汽车生产厂家指定的企业进行免费维护保养；②、在南宁市外发生故障的车辆，无法到入围供应商维修的，可就地维修；③、交通事故车辆维修的；④、入围供应商出具书面证明无力维修或有其他特殊情况。</w:t>
            </w:r>
          </w:p>
          <w:p w14:paraId="4702C30D">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二、质量要求</w:t>
            </w:r>
          </w:p>
          <w:p w14:paraId="3A8792F9">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▲1、公务车辆入围维修实行竣工出厂合格证制度，未签机动车维修竣工出厂合格证的机动车，不得交付使用，采购人可以拒绝交费或接车。</w:t>
            </w:r>
          </w:p>
          <w:p w14:paraId="7EC1BBEE">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公务车辆入围维修实行竣工出厂质量保证期制度，质量保证期不得低于《机动车维修管理规定》（中华人民共和国交通运输部令2019年第20号））第三十六条、第三十七条规定的要求。具体的质量保证期由供应商在征集文件的《公务车辆维修和保养服务采购承诺书》中根据自身情况进行承诺。具体维修项目的质量保证期最低要求为： </w:t>
            </w:r>
          </w:p>
          <w:p w14:paraId="7E9FD169">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（一）总成修理质量保证期为车辆行驶20000公里或者100日；</w:t>
            </w:r>
          </w:p>
          <w:p w14:paraId="7105CDCF">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（二）二级维护质量保证期为车辆行驶5000公里或者30日；</w:t>
            </w:r>
          </w:p>
          <w:p w14:paraId="088FF66D">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（三）一级维护、小修及专项修理质量保证期为车辆行驶2000公里或者10日。</w:t>
            </w:r>
          </w:p>
          <w:p w14:paraId="2865DFA5">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机动车维修质量保证期，从维修竣工出厂之日起计算。</w:t>
            </w:r>
          </w:p>
          <w:p w14:paraId="335975D1">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入围供应商承诺的质量保证期内，因维修质量原因造成机动车无法正常使用，且承修方在3日内不能或者无法提供因非维修原因而造成机动车无法使用的相关证据的，承修方应当及时、优先、无偿返修，不得故意拖延或者无理拒绝。在质量保证期内，机动车因同一故障或维修项目经两次修理仍不能正常使用的，承修方应当负责联系其他公务车辆维修入围供应商，并承担相应修理费用。</w:t>
            </w:r>
          </w:p>
          <w:p w14:paraId="08BEE68B">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▲3、公务车辆入围维修实行零配件质量保证制度：</w:t>
            </w:r>
          </w:p>
          <w:p w14:paraId="3AF5DFFD">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（1）入围供应商所采用的零部件、配件、轮胎等材料必须符合国家或行业标准，不得使用假冒伪劣产品或以次充好，以旧代新。</w:t>
            </w:r>
          </w:p>
          <w:p w14:paraId="66E2580A">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（2）入围供应商应当建立采购配件登记制度，记录购买日期、供应商名称、地址、产品名称及规格型号等，并查验产品合格证等相关证明</w:t>
            </w:r>
            <w:r>
              <w:rPr>
                <w:rFonts w:hint="eastAsia" w:ascii="宋体" w:hAnsi="宋体" w:eastAsia="宋体" w:cs="宋体"/>
                <w:color w:val="auto"/>
                <w:sz w:val="21"/>
                <w:szCs w:val="21"/>
                <w:highlight w:val="none"/>
              </w:rPr>
              <w:t>。</w:t>
            </w:r>
          </w:p>
          <w:p w14:paraId="474045CE">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三、监督管理及违规处理</w:t>
            </w:r>
          </w:p>
          <w:p w14:paraId="09A8442A">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1、为了保证公务车辆维修入围采购的质量与服务，入围供应商必须接受南宁市武鸣区财政局、南宁市武鸣区公共资源交易中心的监督检查，接受对采购人投诉的调查和处理。</w:t>
            </w:r>
          </w:p>
          <w:p w14:paraId="5F18420D">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入围供应商应在其经营场地内醒目位置公示其投标时承诺的维修、保养项目投标报价表，以接受采购人及社会各界的监督。</w:t>
            </w:r>
          </w:p>
          <w:p w14:paraId="4B33F5FE">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在采购执行过程中，如入围供应商有违约行为或采购人有不合理要求的，采购人或入围供应商应遵照双方签订的《政府采购合同》及法律法规的有关条款进行处理；涉及到违法行为的，应向</w:t>
            </w:r>
            <w:r>
              <w:rPr>
                <w:rFonts w:hint="eastAsia" w:ascii="宋体" w:hAnsi="宋体" w:eastAsia="宋体" w:cs="宋体"/>
                <w:color w:val="auto"/>
                <w:sz w:val="21"/>
                <w:szCs w:val="21"/>
                <w:highlight w:val="none"/>
                <w:lang w:eastAsia="zh-CN"/>
              </w:rPr>
              <w:t>南宁市武鸣区</w:t>
            </w:r>
            <w:r>
              <w:rPr>
                <w:rFonts w:hint="eastAsia" w:ascii="宋体" w:hAnsi="宋体" w:eastAsia="宋体" w:cs="宋体"/>
                <w:color w:val="auto"/>
                <w:sz w:val="21"/>
                <w:szCs w:val="21"/>
                <w:highlight w:val="none"/>
              </w:rPr>
              <w:t>财政局书面反映，由</w:t>
            </w:r>
            <w:r>
              <w:rPr>
                <w:rFonts w:hint="eastAsia" w:ascii="宋体" w:hAnsi="宋体" w:cs="宋体"/>
                <w:color w:val="auto"/>
                <w:sz w:val="21"/>
                <w:szCs w:val="21"/>
                <w:highlight w:val="none"/>
                <w:lang w:eastAsia="zh-CN"/>
              </w:rPr>
              <w:t>城区</w:t>
            </w:r>
            <w:r>
              <w:rPr>
                <w:rFonts w:hint="eastAsia" w:ascii="宋体" w:hAnsi="宋体" w:eastAsia="宋体" w:cs="宋体"/>
                <w:color w:val="auto"/>
                <w:sz w:val="21"/>
                <w:szCs w:val="21"/>
                <w:highlight w:val="none"/>
              </w:rPr>
              <w:t>财政局按《中华人民共和国政府采购法》及其有关规定进行处理。</w:t>
            </w:r>
          </w:p>
          <w:p w14:paraId="0317D20A">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lang w:eastAsia="zh-CN"/>
              </w:rPr>
            </w:pPr>
          </w:p>
          <w:p w14:paraId="199DCF89">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、供应商有下列行为之一的，可根据其情节轻重由南宁市武鸣区财政局暂停或取消其入围服务资格：</w:t>
            </w:r>
            <w:r>
              <w:rPr>
                <w:rFonts w:hint="eastAsia" w:ascii="宋体" w:hAnsi="宋体" w:eastAsia="宋体" w:cs="宋体"/>
                <w:color w:val="auto"/>
                <w:sz w:val="21"/>
                <w:szCs w:val="21"/>
                <w:highlight w:val="none"/>
              </w:rPr>
              <w:t>凡被取消入围资格的供应商，三年内不得参加</w:t>
            </w:r>
            <w:r>
              <w:rPr>
                <w:rFonts w:hint="eastAsia" w:ascii="宋体" w:hAnsi="宋体" w:eastAsia="宋体" w:cs="宋体"/>
                <w:color w:val="auto"/>
                <w:sz w:val="21"/>
                <w:szCs w:val="21"/>
                <w:highlight w:val="none"/>
                <w:lang w:eastAsia="zh-CN"/>
              </w:rPr>
              <w:t>南宁市武鸣区</w:t>
            </w:r>
            <w:r>
              <w:rPr>
                <w:rFonts w:hint="eastAsia" w:ascii="宋体" w:hAnsi="宋体" w:eastAsia="宋体" w:cs="宋体"/>
                <w:color w:val="auto"/>
                <w:sz w:val="21"/>
                <w:szCs w:val="21"/>
                <w:highlight w:val="none"/>
              </w:rPr>
              <w:t xml:space="preserve">预算单位公务车辆维修、保养服务入围采购的投（竞）标活动。 </w:t>
            </w:r>
          </w:p>
          <w:p w14:paraId="33115B73">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（1）无正当理由拒绝承接各预算单位车辆维修业务的；</w:t>
            </w:r>
          </w:p>
          <w:p w14:paraId="3FE6158E">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（2）擅自抬高收费价格或价格明显高于市场价的；</w:t>
            </w:r>
          </w:p>
          <w:p w14:paraId="443F4831">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（3）未按规定给予价格优惠的；</w:t>
            </w:r>
          </w:p>
          <w:p w14:paraId="472D8587">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（4）不按合同规定提供服务；</w:t>
            </w:r>
          </w:p>
          <w:p w14:paraId="771C2659">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（5）虚假修车或虚报维修项目，或使用假冒伪劣零配件的；</w:t>
            </w:r>
          </w:p>
          <w:p w14:paraId="051FCBD1">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（6）因严重的质量问题、服务问题被采购人投诉的；</w:t>
            </w:r>
          </w:p>
          <w:p w14:paraId="19D2E237">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（7）通过给回扣或变相给回扣的方式招揽生意的；</w:t>
            </w:r>
          </w:p>
          <w:p w14:paraId="161832AB">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（8）擅自转由其他关联企业维修的；</w:t>
            </w:r>
          </w:p>
          <w:p w14:paraId="173C59EB">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（9）拒绝接受监督、检查，或不按要求报送统计报表等有关资料的；</w:t>
            </w:r>
          </w:p>
          <w:p w14:paraId="0AD020BD">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（10）不如实反映情况，提供虚假材料的；</w:t>
            </w:r>
          </w:p>
          <w:p w14:paraId="6EE640A5">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（11）入围有效期内，被行业行政主管部门取消经营资格的；</w:t>
            </w:r>
          </w:p>
          <w:p w14:paraId="204B4A3F">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（12）其它违反法律、法规、协议及合同的行为。</w:t>
            </w:r>
          </w:p>
          <w:p w14:paraId="29855338">
            <w:pPr>
              <w:keepNext w:val="0"/>
              <w:keepLines w:val="0"/>
              <w:pageBreakBefore w:val="0"/>
              <w:tabs>
                <w:tab w:val="left" w:pos="0"/>
                <w:tab w:val="left" w:pos="720"/>
                <w:tab w:val="left" w:pos="900"/>
              </w:tabs>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highlight w:val="none"/>
              </w:rPr>
            </w:pPr>
            <w:r>
              <w:rPr>
                <w:rFonts w:hint="eastAsia" w:ascii="宋体" w:hAnsi="宋体"/>
                <w:color w:val="auto"/>
                <w:szCs w:val="21"/>
                <w:highlight w:val="none"/>
                <w:lang w:val="en-US" w:eastAsia="zh-CN"/>
              </w:rPr>
              <w:t>四、其他要求</w:t>
            </w:r>
            <w:r>
              <w:rPr>
                <w:rFonts w:hint="eastAsia" w:ascii="宋体" w:hAnsi="宋体" w:cs="宋体"/>
                <w:color w:val="auto"/>
                <w:highlight w:val="none"/>
              </w:rPr>
              <w:t>：</w:t>
            </w:r>
          </w:p>
          <w:p w14:paraId="12AB0D9E">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(1)报价方式：按零配件价格优惠率和工时费优惠率进行报价。</w:t>
            </w:r>
          </w:p>
          <w:p w14:paraId="4F67F65E">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公务用车辆维修和保养服务的结算方式：具体维修和保养费=零配件价格+工时费。零配件采购最高限价＝零配件市场实时价×（1－零配件优惠率）；工时费最高限价=量化后的工时定额×工时单价（均为完税价格），工时单价＝入围供应商备案工时费单价×（1－工时费优惠率）。</w:t>
            </w:r>
          </w:p>
          <w:p w14:paraId="4AA9ECD3">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(2)本次框架协议采购第一阶段确定的价格优惠率为采购人采购公务车辆维修和保养服务时所能享受的零配件优惠率和工时费优惠率。</w:t>
            </w:r>
          </w:p>
          <w:p w14:paraId="65465ADF">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(3)优惠后的价格应包含履行合同所有相关服务所需的服务费用及所有的税费。</w:t>
            </w:r>
          </w:p>
          <w:p w14:paraId="7D13FE9F">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ascii="宋体" w:hAnsi="宋体" w:cs="宋体"/>
                <w:b/>
                <w:bCs/>
                <w:color w:val="auto"/>
                <w:highlight w:val="none"/>
              </w:rPr>
            </w:pPr>
            <w:r>
              <w:rPr>
                <w:rFonts w:hint="eastAsia" w:ascii="宋体" w:hAnsi="宋体" w:cs="宋体"/>
                <w:color w:val="auto"/>
                <w:szCs w:val="21"/>
                <w:highlight w:val="none"/>
              </w:rPr>
              <w:t>▲</w:t>
            </w:r>
            <w:r>
              <w:rPr>
                <w:rFonts w:hint="eastAsia" w:ascii="宋体" w:hAnsi="宋体" w:cs="宋体"/>
                <w:b/>
                <w:bCs/>
                <w:color w:val="auto"/>
                <w:highlight w:val="none"/>
              </w:rPr>
              <w:t>(4)本项目零配件</w:t>
            </w:r>
            <w:r>
              <w:rPr>
                <w:rFonts w:hint="eastAsia" w:ascii="宋体" w:hAnsi="宋体" w:cs="宋体"/>
                <w:b/>
                <w:bCs/>
                <w:color w:val="auto"/>
                <w:highlight w:val="none"/>
                <w:lang w:val="en-US" w:eastAsia="zh-CN"/>
              </w:rPr>
              <w:t>价格</w:t>
            </w:r>
            <w:r>
              <w:rPr>
                <w:rFonts w:hint="eastAsia" w:ascii="宋体" w:hAnsi="宋体" w:cs="宋体"/>
                <w:b/>
                <w:bCs/>
                <w:color w:val="auto"/>
                <w:highlight w:val="none"/>
              </w:rPr>
              <w:t>优惠率允许范围 20%（含）以内，工时优惠率允许范围 20%（含）以内，超出范围不予接受，作无效投标；本项目不接受零优惠率（或免费）的报价。</w:t>
            </w:r>
          </w:p>
          <w:p w14:paraId="2D7CEEFE">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(5)采购人在公务车辆维修和保养时与成交供应商以采购合同约定的价格优惠率进行购买维修和保养服务。供应商所报优惠率为采购人购买维修和保养服务时所能享受的最高优惠率。成交供应商以合同承诺的优惠价格收取维修（工时、材料）费、配件费等。</w:t>
            </w:r>
          </w:p>
          <w:p w14:paraId="09551779">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lang w:eastAsia="zh-CN"/>
              </w:rPr>
              <w:t>五、</w:t>
            </w:r>
            <w:r>
              <w:rPr>
                <w:rFonts w:hint="eastAsia" w:ascii="宋体" w:hAnsi="宋体" w:cs="宋体"/>
                <w:color w:val="auto"/>
                <w:highlight w:val="none"/>
              </w:rPr>
              <w:t>特别说明:</w:t>
            </w:r>
          </w:p>
          <w:p w14:paraId="0D00A48B">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成交供应商的零配件在按优惠率结算的价格不能高于</w:t>
            </w:r>
            <w:r>
              <w:rPr>
                <w:rFonts w:hint="eastAsia" w:ascii="宋体" w:hAnsi="宋体" w:cs="宋体"/>
                <w:color w:val="auto"/>
                <w:highlight w:val="none"/>
                <w:lang w:eastAsia="zh-CN"/>
              </w:rPr>
              <w:t>武鸣区</w:t>
            </w:r>
            <w:r>
              <w:rPr>
                <w:rFonts w:hint="eastAsia" w:ascii="宋体" w:hAnsi="宋体" w:cs="宋体"/>
                <w:color w:val="auto"/>
                <w:highlight w:val="none"/>
              </w:rPr>
              <w:t>本地市场零售价格。</w:t>
            </w:r>
          </w:p>
          <w:p w14:paraId="1D286CC7">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成交供应商的工时费报价不能高于</w:t>
            </w:r>
            <w:r>
              <w:rPr>
                <w:rFonts w:hint="eastAsia" w:ascii="宋体" w:hAnsi="宋体" w:cs="宋体"/>
                <w:color w:val="auto"/>
                <w:highlight w:val="none"/>
                <w:lang w:eastAsia="zh-CN"/>
              </w:rPr>
              <w:t>武鸣区</w:t>
            </w:r>
            <w:r>
              <w:rPr>
                <w:rFonts w:hint="eastAsia" w:ascii="宋体" w:hAnsi="宋体" w:cs="宋体"/>
                <w:color w:val="auto"/>
                <w:highlight w:val="none"/>
              </w:rPr>
              <w:t>汽车维修行业工时定额收费标准。某些固定维修项目统一了维修价格的，则按统一维修价格的 80%计算，不再套用工时定额计算。</w:t>
            </w:r>
          </w:p>
          <w:p w14:paraId="0382645B">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cs="宋体"/>
                <w:color w:val="auto"/>
                <w:highlight w:val="none"/>
              </w:rPr>
              <w:t>成交供应商应根据自身管理水平诚实报价，采购人在维修服务期间将定期或不定期地对维修项目的零配件价格进行核查,若发现维修供应商弄虚作假(包括伪造进货价票据、以低报价高收费等行为)或零配件价格高于</w:t>
            </w:r>
            <w:r>
              <w:rPr>
                <w:rFonts w:hint="eastAsia" w:ascii="宋体" w:hAnsi="宋体" w:cs="宋体"/>
                <w:color w:val="auto"/>
                <w:highlight w:val="none"/>
                <w:lang w:eastAsia="zh-CN"/>
              </w:rPr>
              <w:t>武鸣区</w:t>
            </w:r>
            <w:r>
              <w:rPr>
                <w:rFonts w:hint="eastAsia" w:ascii="宋体" w:hAnsi="宋体" w:cs="宋体"/>
                <w:color w:val="auto"/>
                <w:highlight w:val="none"/>
              </w:rPr>
              <w:t>本地市场价的，按协议书违约处理规定处理。</w:t>
            </w:r>
          </w:p>
          <w:p w14:paraId="5ACC7E28">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w:t>
            </w:r>
            <w:r>
              <w:rPr>
                <w:rFonts w:hint="eastAsia" w:ascii="宋体" w:hAnsi="宋体" w:cs="宋体"/>
                <w:color w:val="auto"/>
                <w:highlight w:val="none"/>
              </w:rPr>
              <w:t>采购人有权与成交供应商在</w:t>
            </w:r>
            <w:r>
              <w:rPr>
                <w:rFonts w:hint="eastAsia" w:ascii="宋体" w:hAnsi="宋体" w:cs="宋体"/>
                <w:color w:val="auto"/>
                <w:highlight w:val="none"/>
                <w:lang w:eastAsia="zh-CN"/>
              </w:rPr>
              <w:t>入围</w:t>
            </w:r>
            <w:r>
              <w:rPr>
                <w:rFonts w:hint="eastAsia" w:ascii="宋体" w:hAnsi="宋体" w:cs="宋体"/>
                <w:color w:val="auto"/>
                <w:highlight w:val="none"/>
              </w:rPr>
              <w:t>所报优惠率的基础上进行价格谈判，以获取更低价格确定维修或采购。</w:t>
            </w:r>
          </w:p>
          <w:p w14:paraId="5830714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六、本项目须遵守的有关法律法规及有关标准</w:t>
            </w:r>
          </w:p>
          <w:p w14:paraId="52D5FA7C">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中华人民共和国政府采购法》、《中华人民共和国政府采购法实施条例》、《政府采购框架协议采购方式管理暂行办法》（财政部令第110号）等规定；</w:t>
            </w:r>
          </w:p>
          <w:p w14:paraId="2D36D9C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2．中华人民共和国交通部令2019年第20号《机动车维修管理规定》；</w:t>
            </w:r>
          </w:p>
          <w:p w14:paraId="5F736EB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3．GB/T 5624-2019 《汽车维修术语》；</w:t>
            </w:r>
          </w:p>
          <w:p w14:paraId="60C721B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4．GB/T 3730.1-2001 《汽车和挂车类型的术语和定义》；</w:t>
            </w:r>
          </w:p>
          <w:p w14:paraId="5D040EF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5．GB 20001.3-2015 《中国汽车分类标准》；</w:t>
            </w:r>
          </w:p>
          <w:p w14:paraId="3DB47D7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6．GB/T 16739.1-2014、GB/T 16739.2-2014《汽车维修业开业条件》；</w:t>
            </w:r>
          </w:p>
          <w:p w14:paraId="6917ABA7">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default" w:ascii="宋体" w:hAnsi="宋体" w:cs="宋体"/>
                <w:color w:val="auto"/>
                <w:highlight w:val="none"/>
                <w:lang w:val="en-US" w:eastAsia="zh-CN"/>
              </w:rPr>
            </w:pPr>
            <w:r>
              <w:rPr>
                <w:rFonts w:hint="eastAsia" w:ascii="宋体" w:hAnsi="宋体" w:eastAsia="宋体" w:cs="宋体"/>
                <w:color w:val="auto"/>
                <w:sz w:val="21"/>
                <w:szCs w:val="21"/>
                <w:highlight w:val="none"/>
              </w:rPr>
              <w:t>7．GB/T 15746-2011 《汽车修理质量检查评定标准》。</w:t>
            </w:r>
          </w:p>
        </w:tc>
      </w:tr>
      <w:tr w14:paraId="1497B27F">
        <w:tblPrEx>
          <w:tblCellMar>
            <w:top w:w="0" w:type="dxa"/>
            <w:left w:w="0" w:type="dxa"/>
            <w:bottom w:w="0" w:type="dxa"/>
            <w:right w:w="0" w:type="dxa"/>
          </w:tblCellMar>
        </w:tblPrEx>
        <w:trPr>
          <w:trHeight w:val="569" w:hRule="atLeast"/>
        </w:trPr>
        <w:tc>
          <w:tcPr>
            <w:tcW w:w="720"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16F09CFC">
            <w:pPr>
              <w:rPr>
                <w:color w:val="auto"/>
                <w:highlight w:val="none"/>
              </w:rPr>
            </w:pPr>
            <w:r>
              <w:rPr>
                <w:rFonts w:hint="eastAsia"/>
                <w:color w:val="auto"/>
                <w:highlight w:val="none"/>
              </w:rPr>
              <w:t>商务条款</w:t>
            </w:r>
          </w:p>
        </w:tc>
        <w:tc>
          <w:tcPr>
            <w:tcW w:w="8926" w:type="dxa"/>
            <w:gridSpan w:val="3"/>
            <w:tcBorders>
              <w:top w:val="nil"/>
              <w:left w:val="nil"/>
              <w:bottom w:val="single" w:color="auto" w:sz="4" w:space="0"/>
              <w:right w:val="single" w:color="auto" w:sz="8" w:space="0"/>
            </w:tcBorders>
            <w:noWrap w:val="0"/>
            <w:tcMar>
              <w:top w:w="0" w:type="dxa"/>
              <w:left w:w="108" w:type="dxa"/>
              <w:bottom w:w="0" w:type="dxa"/>
              <w:right w:w="108" w:type="dxa"/>
            </w:tcMar>
            <w:vAlign w:val="top"/>
          </w:tcPr>
          <w:p w14:paraId="7354FD6D">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color w:val="auto"/>
                <w:highlight w:val="none"/>
              </w:rPr>
            </w:pPr>
            <w:r>
              <w:rPr>
                <w:rFonts w:hint="eastAsia" w:ascii="Calibri" w:hAnsi="Calibri" w:eastAsia="宋体" w:cs="Times New Roman"/>
                <w:color w:val="auto"/>
                <w:kern w:val="2"/>
                <w:sz w:val="21"/>
                <w:szCs w:val="22"/>
                <w:highlight w:val="none"/>
                <w:lang w:val="en-US" w:eastAsia="zh-CN" w:bidi="ar-SA"/>
              </w:rPr>
              <w:t>一、</w:t>
            </w:r>
            <w:r>
              <w:rPr>
                <w:rFonts w:hint="eastAsia" w:ascii="宋体" w:hAnsi="宋体" w:cs="宋体"/>
                <w:color w:val="auto"/>
                <w:szCs w:val="21"/>
                <w:highlight w:val="none"/>
              </w:rPr>
              <w:t>框架协议签订期：自入围通知书发出之日起7个工作日。</w:t>
            </w:r>
          </w:p>
          <w:p w14:paraId="4A5DC7E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Cs w:val="21"/>
                <w:highlight w:val="none"/>
              </w:rPr>
            </w:pPr>
            <w:r>
              <w:rPr>
                <w:rFonts w:hint="eastAsia" w:ascii="宋体" w:hAnsi="宋体" w:cs="宋体"/>
                <w:color w:val="auto"/>
                <w:szCs w:val="21"/>
                <w:highlight w:val="none"/>
              </w:rPr>
              <w:t>▲二、确定第二阶段成交供应商方式：直接选定。由采购人依据项目实际情况、供应商服务质量、价格及服务便利性、用户评价等因素，从第一阶段入围供应商中直接选定。</w:t>
            </w:r>
          </w:p>
          <w:p w14:paraId="66EEA756">
            <w:pPr>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eastAsia="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olor w:val="auto"/>
                <w:szCs w:val="21"/>
                <w:highlight w:val="none"/>
                <w:lang w:val="en-US" w:eastAsia="zh-CN"/>
              </w:rPr>
              <w:t>三、框架协议的期限：自合同签订之日起两年。</w:t>
            </w:r>
          </w:p>
          <w:p w14:paraId="7F054941">
            <w:pPr>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olor w:val="auto"/>
                <w:szCs w:val="21"/>
                <w:highlight w:val="none"/>
                <w:lang w:val="en-US" w:eastAsia="zh-CN"/>
              </w:rPr>
              <w:t>四</w:t>
            </w:r>
            <w:r>
              <w:rPr>
                <w:rFonts w:hint="eastAsia" w:ascii="宋体" w:hAnsi="宋体"/>
                <w:color w:val="auto"/>
                <w:szCs w:val="21"/>
                <w:highlight w:val="none"/>
              </w:rPr>
              <w:t>、其他要求：</w:t>
            </w:r>
          </w:p>
          <w:p w14:paraId="0EEE56A6">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1、报价必须含以下部分，包括</w:t>
            </w:r>
          </w:p>
          <w:p w14:paraId="3C804C8A">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olor w:val="auto"/>
                <w:szCs w:val="21"/>
                <w:highlight w:val="none"/>
              </w:rPr>
              <w:t>（1）服务和货物的价格；</w:t>
            </w:r>
          </w:p>
          <w:p w14:paraId="376884B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olor w:val="auto"/>
                <w:szCs w:val="21"/>
                <w:highlight w:val="none"/>
              </w:rPr>
              <w:t>（2）必要的保险费用和各项税金；</w:t>
            </w:r>
          </w:p>
          <w:p w14:paraId="398BDF03">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olor w:val="auto"/>
                <w:szCs w:val="21"/>
                <w:highlight w:val="none"/>
              </w:rPr>
              <w:t>（3）实施和完成工作所需的设备、劳务、运输、搬运、技术服务费、交通、维护、利润等费用和政策性文件规定及合同包含的所有风险、责任等各项应有的费用。</w:t>
            </w:r>
          </w:p>
          <w:p w14:paraId="10340949">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2、付款方式：</w:t>
            </w:r>
            <w:r>
              <w:rPr>
                <w:rFonts w:hint="eastAsia" w:ascii="宋体" w:hAnsi="宋体" w:cs="宋体"/>
                <w:color w:val="auto"/>
                <w:szCs w:val="21"/>
                <w:highlight w:val="none"/>
              </w:rPr>
              <w:t>本框架协议车辆维修和保养服务费具体付款方式由采购人与成交供应商在采购合同中约定</w:t>
            </w:r>
            <w:r>
              <w:rPr>
                <w:rFonts w:hint="eastAsia" w:ascii="宋体" w:hAnsi="宋体" w:cs="宋体"/>
                <w:color w:val="auto"/>
                <w:szCs w:val="21"/>
                <w:highlight w:val="none"/>
                <w:lang w:val="en-US" w:eastAsia="zh-CN"/>
              </w:rPr>
              <w:t>,</w:t>
            </w:r>
            <w:r>
              <w:rPr>
                <w:rFonts w:hint="eastAsia" w:ascii="宋体" w:hAnsi="宋体" w:eastAsia="宋体" w:cs="宋体"/>
                <w:color w:val="auto"/>
                <w:sz w:val="21"/>
                <w:szCs w:val="21"/>
                <w:highlight w:val="none"/>
              </w:rPr>
              <w:t>采用非现金方式</w:t>
            </w:r>
            <w:r>
              <w:rPr>
                <w:rFonts w:hint="eastAsia" w:ascii="宋体" w:hAnsi="宋体" w:eastAsia="宋体" w:cs="宋体"/>
                <w:color w:val="auto"/>
                <w:sz w:val="21"/>
                <w:szCs w:val="21"/>
                <w:highlight w:val="none"/>
                <w:lang w:eastAsia="zh-CN"/>
              </w:rPr>
              <w:t>进行</w:t>
            </w:r>
            <w:r>
              <w:rPr>
                <w:rFonts w:hint="eastAsia" w:ascii="宋体" w:hAnsi="宋体" w:eastAsia="宋体" w:cs="宋体"/>
                <w:color w:val="auto"/>
                <w:sz w:val="21"/>
                <w:szCs w:val="21"/>
                <w:highlight w:val="none"/>
              </w:rPr>
              <w:t>结算。</w:t>
            </w:r>
          </w:p>
          <w:p w14:paraId="1F119A50">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Cs w:val="21"/>
                <w:highlight w:val="none"/>
              </w:rPr>
            </w:pPr>
            <w:r>
              <w:rPr>
                <w:rFonts w:hint="eastAsia" w:ascii="宋体" w:hAnsi="宋体" w:cs="宋体"/>
                <w:color w:val="auto"/>
                <w:szCs w:val="21"/>
                <w:highlight w:val="none"/>
              </w:rPr>
              <w:t>3.其它约定：详见后附《框 架 协 议 合 同 文 本》。</w:t>
            </w:r>
          </w:p>
          <w:p w14:paraId="4C854F3A">
            <w:pPr>
              <w:keepNext w:val="0"/>
              <w:keepLines w:val="0"/>
              <w:pageBreakBefore w:val="0"/>
              <w:kinsoku/>
              <w:wordWrap/>
              <w:overflowPunct/>
              <w:topLinePunct w:val="0"/>
              <w:autoSpaceDE/>
              <w:autoSpaceDN/>
              <w:bidi w:val="0"/>
              <w:adjustRightInd/>
              <w:snapToGrid/>
              <w:spacing w:line="400" w:lineRule="exact"/>
              <w:textAlignment w:val="auto"/>
              <w:rPr>
                <w:rFonts w:hAnsi="宋体"/>
                <w:color w:val="auto"/>
                <w:szCs w:val="21"/>
                <w:highlight w:val="none"/>
              </w:rPr>
            </w:pPr>
            <w:r>
              <w:rPr>
                <w:rFonts w:hint="eastAsia"/>
                <w:color w:val="auto"/>
                <w:szCs w:val="21"/>
                <w:highlight w:val="none"/>
              </w:rPr>
              <w:t>4、</w:t>
            </w:r>
            <w:r>
              <w:rPr>
                <w:rFonts w:hint="eastAsia" w:ascii="Arial" w:hAnsi="Arial"/>
                <w:color w:val="auto"/>
                <w:szCs w:val="21"/>
                <w:highlight w:val="none"/>
              </w:rPr>
              <w:t>投标人提供的产品实行“三包”，即包退、包换、包修，按国家有关在质保期内承担因产品质量问题发生的相关费用。</w:t>
            </w:r>
          </w:p>
          <w:p w14:paraId="7B5A65A4">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r>
              <w:rPr>
                <w:rFonts w:hint="eastAsia" w:ascii="宋体" w:hAnsi="宋体" w:cs="宋体"/>
                <w:color w:val="auto"/>
                <w:szCs w:val="21"/>
                <w:highlight w:val="none"/>
              </w:rPr>
              <w:t>▲</w:t>
            </w:r>
            <w:r>
              <w:rPr>
                <w:rFonts w:hint="eastAsia" w:ascii="宋体" w:hAnsi="宋体"/>
                <w:color w:val="auto"/>
                <w:szCs w:val="21"/>
                <w:highlight w:val="none"/>
              </w:rPr>
              <w:t>5</w:t>
            </w:r>
            <w:r>
              <w:rPr>
                <w:rFonts w:hint="eastAsia" w:hAnsi="宋体"/>
                <w:color w:val="auto"/>
                <w:szCs w:val="21"/>
                <w:highlight w:val="none"/>
              </w:rPr>
              <w:t>采购人经市场多方面询价发现</w:t>
            </w:r>
            <w:r>
              <w:rPr>
                <w:rFonts w:hint="eastAsia" w:ascii="宋体" w:hAnsi="宋体" w:cs="宋体"/>
                <w:color w:val="auto"/>
                <w:szCs w:val="21"/>
                <w:highlight w:val="none"/>
              </w:rPr>
              <w:t>入围</w:t>
            </w:r>
            <w:r>
              <w:rPr>
                <w:rFonts w:hint="eastAsia" w:hAnsi="宋体"/>
                <w:color w:val="auto"/>
                <w:szCs w:val="21"/>
                <w:highlight w:val="none"/>
              </w:rPr>
              <w:t>供应商在合同服务期内所提供的商品价格或服务价格普遍比市场询价高的，采购人有权要求供应商进行整改，</w:t>
            </w:r>
            <w:r>
              <w:rPr>
                <w:rFonts w:hint="eastAsia" w:ascii="宋体" w:hAnsi="宋体" w:cs="宋体"/>
                <w:color w:val="auto"/>
                <w:szCs w:val="21"/>
                <w:highlight w:val="none"/>
              </w:rPr>
              <w:t>入围</w:t>
            </w:r>
            <w:r>
              <w:rPr>
                <w:rFonts w:hint="eastAsia" w:hAnsi="宋体"/>
                <w:color w:val="auto"/>
                <w:szCs w:val="21"/>
                <w:highlight w:val="none"/>
              </w:rPr>
              <w:t>供应商累计达到三次或拒绝整改的，视为供应商违约，采购人有权解除合同</w:t>
            </w:r>
            <w:r>
              <w:rPr>
                <w:rFonts w:hint="eastAsia" w:ascii="宋体" w:hAnsi="宋体"/>
                <w:color w:val="auto"/>
                <w:szCs w:val="21"/>
                <w:highlight w:val="none"/>
              </w:rPr>
              <w:t>。</w:t>
            </w:r>
          </w:p>
        </w:tc>
      </w:tr>
      <w:tr w14:paraId="2B3C4FEE">
        <w:tblPrEx>
          <w:tblCellMar>
            <w:top w:w="0" w:type="dxa"/>
            <w:left w:w="0" w:type="dxa"/>
            <w:bottom w:w="0" w:type="dxa"/>
            <w:right w:w="0" w:type="dxa"/>
          </w:tblCellMar>
        </w:tblPrEx>
        <w:trPr>
          <w:trHeight w:val="1055" w:hRule="atLeast"/>
        </w:trPr>
        <w:tc>
          <w:tcPr>
            <w:tcW w:w="720"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FD54C2A">
            <w:pPr>
              <w:rPr>
                <w:rFonts w:hint="default" w:eastAsia="宋体"/>
                <w:color w:val="auto"/>
                <w:highlight w:val="none"/>
                <w:lang w:val="en-US" w:eastAsia="zh-CN"/>
              </w:rPr>
            </w:pPr>
            <w:r>
              <w:rPr>
                <w:rFonts w:hint="eastAsia"/>
                <w:color w:val="auto"/>
                <w:highlight w:val="none"/>
                <w:lang w:val="en-US" w:eastAsia="zh-CN"/>
              </w:rPr>
              <w:t>其他说明</w:t>
            </w:r>
          </w:p>
        </w:tc>
        <w:tc>
          <w:tcPr>
            <w:tcW w:w="8926" w:type="dxa"/>
            <w:gridSpan w:val="3"/>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14:paraId="4C0F1985">
            <w:pPr>
              <w:spacing w:line="36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本项目采购标的对应的中小企业划分标准所属行业:其他未列明行业。</w:t>
            </w:r>
          </w:p>
        </w:tc>
      </w:tr>
    </w:tbl>
    <w:p w14:paraId="53F82016">
      <w:pP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w:t>
      </w:r>
    </w:p>
    <w:p w14:paraId="0D36C1EE">
      <w:pPr>
        <w:spacing w:line="320" w:lineRule="exact"/>
        <w:ind w:firstLine="361" w:firstLineChars="150"/>
        <w:rPr>
          <w:rFonts w:hint="eastAsia" w:ascii="宋体" w:hAnsi="宋体"/>
          <w:b/>
          <w:bCs/>
          <w:color w:val="auto"/>
          <w:sz w:val="24"/>
          <w:szCs w:val="24"/>
          <w:highlight w:val="none"/>
        </w:rPr>
      </w:pPr>
    </w:p>
    <w:p w14:paraId="59ECDD13">
      <w:pPr>
        <w:rPr>
          <w:rFonts w:hint="eastAsia" w:ascii="宋体" w:hAnsi="宋体"/>
          <w:color w:val="auto"/>
          <w:szCs w:val="21"/>
          <w:highlight w:val="none"/>
        </w:rPr>
      </w:pPr>
    </w:p>
    <w:p w14:paraId="26884781">
      <w:pPr>
        <w:rPr>
          <w:rFonts w:hint="eastAsia" w:ascii="宋体" w:hAnsi="宋体"/>
          <w:color w:val="auto"/>
          <w:szCs w:val="21"/>
          <w:highlight w:val="none"/>
        </w:rPr>
      </w:pPr>
    </w:p>
    <w:p w14:paraId="633B668B">
      <w:pPr>
        <w:rPr>
          <w:rFonts w:hint="eastAsia" w:ascii="宋体" w:hAnsi="宋体"/>
          <w:color w:val="auto"/>
          <w:szCs w:val="21"/>
          <w:highlight w:val="none"/>
        </w:rPr>
      </w:pPr>
    </w:p>
    <w:p w14:paraId="5D1296C8">
      <w:pPr>
        <w:rPr>
          <w:rFonts w:hint="eastAsia" w:ascii="宋体" w:hAnsi="宋体"/>
          <w:color w:val="auto"/>
          <w:szCs w:val="21"/>
          <w:highlight w:val="none"/>
        </w:rPr>
      </w:pPr>
    </w:p>
    <w:p w14:paraId="64947B9D">
      <w:pPr>
        <w:rPr>
          <w:rFonts w:hint="eastAsia" w:ascii="宋体" w:hAnsi="宋体"/>
          <w:color w:val="auto"/>
          <w:szCs w:val="21"/>
          <w:highlight w:val="none"/>
        </w:rPr>
      </w:pPr>
    </w:p>
    <w:p w14:paraId="2038EFD2">
      <w:pPr>
        <w:rPr>
          <w:rFonts w:hint="eastAsia" w:ascii="宋体" w:hAnsi="宋体"/>
          <w:color w:val="auto"/>
          <w:szCs w:val="21"/>
          <w:highlight w:val="none"/>
        </w:rPr>
      </w:pPr>
    </w:p>
    <w:p w14:paraId="09F7CFAF">
      <w:pPr>
        <w:rPr>
          <w:rFonts w:hint="eastAsia" w:ascii="宋体" w:hAnsi="宋体"/>
          <w:color w:val="auto"/>
          <w:szCs w:val="21"/>
          <w:highlight w:val="none"/>
        </w:rPr>
      </w:pPr>
    </w:p>
    <w:p w14:paraId="0DC7377E">
      <w:pPr>
        <w:rPr>
          <w:rFonts w:hint="eastAsia" w:ascii="宋体" w:hAnsi="宋体"/>
          <w:color w:val="auto"/>
          <w:szCs w:val="21"/>
          <w:highlight w:val="none"/>
        </w:rPr>
      </w:pPr>
    </w:p>
    <w:p w14:paraId="31DAA708">
      <w:pPr>
        <w:pStyle w:val="2"/>
        <w:rPr>
          <w:rFonts w:hint="eastAsia" w:ascii="宋体" w:hAnsi="宋体"/>
          <w:color w:val="auto"/>
          <w:szCs w:val="21"/>
          <w:highlight w:val="none"/>
        </w:rPr>
      </w:pPr>
    </w:p>
    <w:p w14:paraId="71F01895">
      <w:pPr>
        <w:rPr>
          <w:rFonts w:hint="eastAsia" w:ascii="宋体" w:hAnsi="宋体"/>
          <w:color w:val="auto"/>
          <w:szCs w:val="21"/>
          <w:highlight w:val="none"/>
        </w:rPr>
      </w:pPr>
    </w:p>
    <w:p w14:paraId="6D370EC9">
      <w:pPr>
        <w:pStyle w:val="2"/>
        <w:rPr>
          <w:rFonts w:hint="eastAsia" w:ascii="宋体" w:hAnsi="宋体"/>
          <w:color w:val="auto"/>
          <w:szCs w:val="21"/>
          <w:highlight w:val="none"/>
        </w:rPr>
      </w:pPr>
    </w:p>
    <w:p w14:paraId="010945FA">
      <w:pPr>
        <w:rPr>
          <w:rFonts w:hint="eastAsia" w:ascii="宋体" w:hAnsi="宋体"/>
          <w:color w:val="auto"/>
          <w:szCs w:val="21"/>
          <w:highlight w:val="none"/>
        </w:rPr>
      </w:pPr>
    </w:p>
    <w:p w14:paraId="12B778E2">
      <w:pPr>
        <w:pStyle w:val="2"/>
        <w:rPr>
          <w:rFonts w:hint="eastAsia" w:ascii="宋体" w:hAnsi="宋体"/>
          <w:color w:val="auto"/>
          <w:szCs w:val="21"/>
          <w:highlight w:val="none"/>
        </w:rPr>
      </w:pPr>
    </w:p>
    <w:p w14:paraId="3FE8A9C7">
      <w:pPr>
        <w:rPr>
          <w:rFonts w:hint="eastAsia" w:ascii="宋体" w:hAnsi="宋体"/>
          <w:color w:val="auto"/>
          <w:szCs w:val="21"/>
          <w:highlight w:val="none"/>
        </w:rPr>
      </w:pPr>
    </w:p>
    <w:p w14:paraId="6A35B29E">
      <w:pPr>
        <w:pStyle w:val="2"/>
        <w:rPr>
          <w:rFonts w:hint="eastAsia" w:ascii="宋体" w:hAnsi="宋体"/>
          <w:color w:val="auto"/>
          <w:szCs w:val="21"/>
          <w:highlight w:val="none"/>
        </w:rPr>
      </w:pPr>
    </w:p>
    <w:p w14:paraId="5BC7A68C">
      <w:pPr>
        <w:rPr>
          <w:rFonts w:hint="eastAsia" w:ascii="宋体" w:hAnsi="宋体"/>
          <w:color w:val="auto"/>
          <w:szCs w:val="21"/>
          <w:highlight w:val="none"/>
        </w:rPr>
      </w:pPr>
    </w:p>
    <w:p w14:paraId="17A9FB10">
      <w:pPr>
        <w:pStyle w:val="2"/>
        <w:rPr>
          <w:rFonts w:hint="eastAsia" w:ascii="宋体" w:hAnsi="宋体"/>
          <w:color w:val="auto"/>
          <w:szCs w:val="21"/>
          <w:highlight w:val="none"/>
        </w:rPr>
      </w:pPr>
    </w:p>
    <w:p w14:paraId="4EAC91E5">
      <w:pPr>
        <w:rPr>
          <w:rFonts w:hint="eastAsia" w:ascii="宋体" w:hAnsi="宋体"/>
          <w:color w:val="auto"/>
          <w:szCs w:val="21"/>
          <w:highlight w:val="none"/>
        </w:rPr>
      </w:pPr>
    </w:p>
    <w:p w14:paraId="1601C6BF">
      <w:pPr>
        <w:pStyle w:val="2"/>
        <w:rPr>
          <w:rFonts w:hint="eastAsia" w:ascii="宋体" w:hAnsi="宋体"/>
          <w:color w:val="auto"/>
          <w:szCs w:val="21"/>
          <w:highlight w:val="none"/>
        </w:rPr>
      </w:pPr>
    </w:p>
    <w:p w14:paraId="535D60C6">
      <w:pPr>
        <w:rPr>
          <w:rFonts w:hint="eastAsia" w:ascii="宋体" w:hAnsi="宋体"/>
          <w:color w:val="auto"/>
          <w:szCs w:val="21"/>
          <w:highlight w:val="none"/>
        </w:rPr>
      </w:pPr>
    </w:p>
    <w:p w14:paraId="6FE17308">
      <w:pPr>
        <w:pStyle w:val="2"/>
        <w:rPr>
          <w:rFonts w:hint="eastAsia" w:ascii="宋体" w:hAnsi="宋体"/>
          <w:color w:val="auto"/>
          <w:szCs w:val="21"/>
          <w:highlight w:val="none"/>
        </w:rPr>
      </w:pPr>
    </w:p>
    <w:p w14:paraId="79E17FCA">
      <w:pPr>
        <w:rPr>
          <w:rFonts w:hint="eastAsia"/>
          <w:color w:val="auto"/>
          <w:highlight w:val="none"/>
        </w:rPr>
      </w:pPr>
    </w:p>
    <w:p w14:paraId="010F6909">
      <w:pPr>
        <w:rPr>
          <w:rFonts w:hint="eastAsia" w:ascii="宋体" w:hAnsi="宋体"/>
          <w:color w:val="auto"/>
          <w:szCs w:val="21"/>
          <w:highlight w:val="none"/>
        </w:rPr>
      </w:pPr>
    </w:p>
    <w:p w14:paraId="7159E6CA">
      <w:pPr>
        <w:rPr>
          <w:rFonts w:hint="eastAsia" w:ascii="宋体" w:hAnsi="宋体"/>
          <w:color w:val="auto"/>
          <w:szCs w:val="21"/>
          <w:highlight w:val="none"/>
        </w:rPr>
      </w:pPr>
    </w:p>
    <w:p w14:paraId="7A705717">
      <w:pPr>
        <w:rPr>
          <w:rFonts w:hint="eastAsia" w:ascii="宋体" w:hAnsi="宋体"/>
          <w:color w:val="auto"/>
          <w:szCs w:val="21"/>
          <w:highlight w:val="none"/>
        </w:rPr>
      </w:pPr>
    </w:p>
    <w:bookmarkEnd w:id="34"/>
    <w:p w14:paraId="16B0812A">
      <w:pPr>
        <w:jc w:val="left"/>
        <w:rPr>
          <w:rFonts w:ascii="宋体" w:hAnsi="宋体" w:cs="Arial Unicode MS"/>
          <w:color w:val="auto"/>
          <w:sz w:val="24"/>
          <w:szCs w:val="24"/>
          <w:highlight w:val="none"/>
        </w:rPr>
      </w:pPr>
      <w:r>
        <w:rPr>
          <w:rFonts w:hint="eastAsia" w:ascii="宋体" w:hAnsi="宋体" w:cs="微软雅黑"/>
          <w:color w:val="auto"/>
          <w:sz w:val="24"/>
          <w:szCs w:val="24"/>
          <w:highlight w:val="none"/>
        </w:rPr>
        <w:t>附件</w:t>
      </w:r>
      <w:r>
        <w:rPr>
          <w:rFonts w:ascii="宋体" w:hAnsi="宋体" w:cs="Arial Unicode MS"/>
          <w:color w:val="auto"/>
          <w:sz w:val="24"/>
          <w:szCs w:val="24"/>
          <w:highlight w:val="none"/>
        </w:rPr>
        <w:t>1</w:t>
      </w:r>
      <w:r>
        <w:rPr>
          <w:rFonts w:hint="eastAsia" w:ascii="宋体" w:hAnsi="宋体" w:cs="微软雅黑"/>
          <w:color w:val="auto"/>
          <w:sz w:val="24"/>
          <w:szCs w:val="24"/>
          <w:highlight w:val="none"/>
        </w:rPr>
        <w:t>：</w:t>
      </w:r>
    </w:p>
    <w:p w14:paraId="71C49F95">
      <w:pPr>
        <w:spacing w:line="528" w:lineRule="exact"/>
        <w:ind w:left="1871"/>
        <w:rPr>
          <w:rFonts w:ascii="宋体" w:hAnsi="宋体" w:cs="Arial Unicode MS"/>
          <w:b/>
          <w:color w:val="auto"/>
          <w:sz w:val="30"/>
          <w:szCs w:val="30"/>
          <w:highlight w:val="none"/>
        </w:rPr>
      </w:pPr>
      <w:r>
        <w:rPr>
          <w:rFonts w:hint="eastAsia" w:ascii="宋体" w:hAnsi="宋体" w:cs="微软雅黑"/>
          <w:b/>
          <w:color w:val="auto"/>
          <w:sz w:val="30"/>
          <w:szCs w:val="30"/>
          <w:highlight w:val="none"/>
        </w:rPr>
        <w:t>中小微企业划型标准</w:t>
      </w:r>
    </w:p>
    <w:tbl>
      <w:tblPr>
        <w:tblStyle w:val="22"/>
        <w:tblW w:w="8884" w:type="dxa"/>
        <w:tblInd w:w="250" w:type="dxa"/>
        <w:tblLayout w:type="fixed"/>
        <w:tblCellMar>
          <w:top w:w="0" w:type="dxa"/>
          <w:left w:w="108" w:type="dxa"/>
          <w:bottom w:w="0" w:type="dxa"/>
          <w:right w:w="108" w:type="dxa"/>
        </w:tblCellMar>
      </w:tblPr>
      <w:tblGrid>
        <w:gridCol w:w="1894"/>
        <w:gridCol w:w="1540"/>
        <w:gridCol w:w="1016"/>
        <w:gridCol w:w="1802"/>
        <w:gridCol w:w="1602"/>
        <w:gridCol w:w="1030"/>
      </w:tblGrid>
      <w:tr w14:paraId="137B6BAE">
        <w:tblPrEx>
          <w:tblCellMar>
            <w:top w:w="0" w:type="dxa"/>
            <w:left w:w="108" w:type="dxa"/>
            <w:bottom w:w="0" w:type="dxa"/>
            <w:right w:w="108" w:type="dxa"/>
          </w:tblCellMar>
        </w:tblPrEx>
        <w:trPr>
          <w:trHeight w:val="286" w:hRule="atLeast"/>
        </w:trPr>
        <w:tc>
          <w:tcPr>
            <w:tcW w:w="1894" w:type="dxa"/>
            <w:tcBorders>
              <w:top w:val="single" w:color="auto" w:sz="4" w:space="0"/>
              <w:left w:val="single" w:color="auto" w:sz="4" w:space="0"/>
              <w:bottom w:val="single" w:color="auto" w:sz="4" w:space="0"/>
              <w:right w:val="single" w:color="auto" w:sz="4" w:space="0"/>
            </w:tcBorders>
            <w:noWrap w:val="0"/>
            <w:vAlign w:val="center"/>
          </w:tcPr>
          <w:p w14:paraId="35AD2951">
            <w:pPr>
              <w:widowControl/>
              <w:jc w:val="left"/>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行业名称</w:t>
            </w:r>
          </w:p>
        </w:tc>
        <w:tc>
          <w:tcPr>
            <w:tcW w:w="1540" w:type="dxa"/>
            <w:tcBorders>
              <w:top w:val="single" w:color="auto" w:sz="4" w:space="0"/>
              <w:left w:val="nil"/>
              <w:bottom w:val="single" w:color="auto" w:sz="4" w:space="0"/>
              <w:right w:val="single" w:color="auto" w:sz="4" w:space="0"/>
            </w:tcBorders>
            <w:noWrap w:val="0"/>
            <w:vAlign w:val="center"/>
          </w:tcPr>
          <w:p w14:paraId="1C5B582E">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指标名称</w:t>
            </w:r>
          </w:p>
        </w:tc>
        <w:tc>
          <w:tcPr>
            <w:tcW w:w="1016" w:type="dxa"/>
            <w:tcBorders>
              <w:top w:val="single" w:color="auto" w:sz="4" w:space="0"/>
              <w:left w:val="nil"/>
              <w:bottom w:val="single" w:color="auto" w:sz="4" w:space="0"/>
              <w:right w:val="single" w:color="auto" w:sz="4" w:space="0"/>
            </w:tcBorders>
            <w:noWrap w:val="0"/>
            <w:vAlign w:val="center"/>
          </w:tcPr>
          <w:p w14:paraId="09040FAB">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计量单位</w:t>
            </w:r>
          </w:p>
        </w:tc>
        <w:tc>
          <w:tcPr>
            <w:tcW w:w="1802" w:type="dxa"/>
            <w:tcBorders>
              <w:top w:val="single" w:color="auto" w:sz="4" w:space="0"/>
              <w:left w:val="nil"/>
              <w:bottom w:val="single" w:color="auto" w:sz="4" w:space="0"/>
              <w:right w:val="single" w:color="auto" w:sz="4" w:space="0"/>
            </w:tcBorders>
            <w:noWrap w:val="0"/>
            <w:vAlign w:val="center"/>
          </w:tcPr>
          <w:p w14:paraId="4F9DCB9D">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中型</w:t>
            </w:r>
          </w:p>
        </w:tc>
        <w:tc>
          <w:tcPr>
            <w:tcW w:w="1602" w:type="dxa"/>
            <w:tcBorders>
              <w:top w:val="single" w:color="auto" w:sz="4" w:space="0"/>
              <w:left w:val="nil"/>
              <w:bottom w:val="single" w:color="auto" w:sz="4" w:space="0"/>
              <w:right w:val="single" w:color="auto" w:sz="4" w:space="0"/>
            </w:tcBorders>
            <w:noWrap w:val="0"/>
            <w:vAlign w:val="center"/>
          </w:tcPr>
          <w:p w14:paraId="344DC998">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小型</w:t>
            </w:r>
          </w:p>
        </w:tc>
        <w:tc>
          <w:tcPr>
            <w:tcW w:w="1030" w:type="dxa"/>
            <w:tcBorders>
              <w:top w:val="single" w:color="auto" w:sz="4" w:space="0"/>
              <w:left w:val="nil"/>
              <w:bottom w:val="single" w:color="auto" w:sz="4" w:space="0"/>
              <w:right w:val="single" w:color="auto" w:sz="4" w:space="0"/>
            </w:tcBorders>
            <w:noWrap w:val="0"/>
            <w:vAlign w:val="center"/>
          </w:tcPr>
          <w:p w14:paraId="681EC0B4">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微型</w:t>
            </w:r>
          </w:p>
        </w:tc>
      </w:tr>
      <w:tr w14:paraId="15457912">
        <w:tblPrEx>
          <w:tblCellMar>
            <w:top w:w="0" w:type="dxa"/>
            <w:left w:w="108" w:type="dxa"/>
            <w:bottom w:w="0" w:type="dxa"/>
            <w:right w:w="108" w:type="dxa"/>
          </w:tblCellMar>
        </w:tblPrEx>
        <w:trPr>
          <w:trHeight w:val="226" w:hRule="atLeast"/>
        </w:trPr>
        <w:tc>
          <w:tcPr>
            <w:tcW w:w="1894" w:type="dxa"/>
            <w:tcBorders>
              <w:top w:val="nil"/>
              <w:left w:val="single" w:color="auto" w:sz="4" w:space="0"/>
              <w:bottom w:val="single" w:color="auto" w:sz="4" w:space="0"/>
              <w:right w:val="single" w:color="auto" w:sz="4" w:space="0"/>
            </w:tcBorders>
            <w:noWrap w:val="0"/>
            <w:vAlign w:val="bottom"/>
          </w:tcPr>
          <w:p w14:paraId="2A78A82B">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540" w:type="dxa"/>
            <w:tcBorders>
              <w:top w:val="nil"/>
              <w:left w:val="nil"/>
              <w:bottom w:val="single" w:color="auto" w:sz="4" w:space="0"/>
              <w:right w:val="single" w:color="auto" w:sz="4" w:space="0"/>
            </w:tcBorders>
            <w:noWrap w:val="0"/>
            <w:vAlign w:val="center"/>
          </w:tcPr>
          <w:p w14:paraId="32B4A50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77971AB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854178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02" w:type="dxa"/>
            <w:tcBorders>
              <w:top w:val="nil"/>
              <w:left w:val="nil"/>
              <w:bottom w:val="single" w:color="auto" w:sz="4" w:space="0"/>
              <w:right w:val="single" w:color="auto" w:sz="4" w:space="0"/>
            </w:tcBorders>
            <w:noWrap w:val="0"/>
            <w:vAlign w:val="center"/>
          </w:tcPr>
          <w:p w14:paraId="5CCB642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030" w:type="dxa"/>
            <w:tcBorders>
              <w:top w:val="nil"/>
              <w:left w:val="nil"/>
              <w:bottom w:val="single" w:color="auto" w:sz="4" w:space="0"/>
              <w:right w:val="single" w:color="auto" w:sz="4" w:space="0"/>
            </w:tcBorders>
            <w:noWrap w:val="0"/>
            <w:vAlign w:val="center"/>
          </w:tcPr>
          <w:p w14:paraId="5BB663E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C2099AE">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0643E054">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540" w:type="dxa"/>
            <w:tcBorders>
              <w:top w:val="nil"/>
              <w:left w:val="nil"/>
              <w:bottom w:val="single" w:color="auto" w:sz="4" w:space="0"/>
              <w:right w:val="single" w:color="auto" w:sz="4" w:space="0"/>
            </w:tcBorders>
            <w:noWrap w:val="0"/>
            <w:vAlign w:val="center"/>
          </w:tcPr>
          <w:p w14:paraId="3688280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6F4FCE1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028385A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4F92F6A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30" w:type="dxa"/>
            <w:tcBorders>
              <w:top w:val="nil"/>
              <w:left w:val="nil"/>
              <w:bottom w:val="single" w:color="auto" w:sz="4" w:space="0"/>
              <w:right w:val="single" w:color="auto" w:sz="4" w:space="0"/>
            </w:tcBorders>
            <w:noWrap w:val="0"/>
            <w:vAlign w:val="center"/>
          </w:tcPr>
          <w:p w14:paraId="11FF6FE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B78C65A">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46FADF36">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4FE12DE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36CD4A5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2F2138A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602" w:type="dxa"/>
            <w:tcBorders>
              <w:top w:val="nil"/>
              <w:left w:val="nil"/>
              <w:bottom w:val="single" w:color="auto" w:sz="4" w:space="0"/>
              <w:right w:val="single" w:color="auto" w:sz="4" w:space="0"/>
            </w:tcBorders>
            <w:noWrap w:val="0"/>
            <w:vAlign w:val="center"/>
          </w:tcPr>
          <w:p w14:paraId="18DBA19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030" w:type="dxa"/>
            <w:tcBorders>
              <w:top w:val="nil"/>
              <w:left w:val="nil"/>
              <w:bottom w:val="single" w:color="auto" w:sz="4" w:space="0"/>
              <w:right w:val="single" w:color="auto" w:sz="4" w:space="0"/>
            </w:tcBorders>
            <w:noWrap w:val="0"/>
            <w:vAlign w:val="center"/>
          </w:tcPr>
          <w:p w14:paraId="76483EE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2C9E7BE">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280D5BE4">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540" w:type="dxa"/>
            <w:tcBorders>
              <w:top w:val="nil"/>
              <w:left w:val="nil"/>
              <w:bottom w:val="single" w:color="auto" w:sz="4" w:space="0"/>
              <w:right w:val="single" w:color="auto" w:sz="4" w:space="0"/>
            </w:tcBorders>
            <w:noWrap w:val="0"/>
            <w:vAlign w:val="center"/>
          </w:tcPr>
          <w:p w14:paraId="002C61C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7D01B00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11F242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602" w:type="dxa"/>
            <w:tcBorders>
              <w:top w:val="nil"/>
              <w:left w:val="nil"/>
              <w:bottom w:val="single" w:color="auto" w:sz="4" w:space="0"/>
              <w:right w:val="single" w:color="auto" w:sz="4" w:space="0"/>
            </w:tcBorders>
            <w:noWrap w:val="0"/>
            <w:vAlign w:val="center"/>
          </w:tcPr>
          <w:p w14:paraId="3E58FF2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030" w:type="dxa"/>
            <w:tcBorders>
              <w:top w:val="nil"/>
              <w:left w:val="nil"/>
              <w:bottom w:val="single" w:color="auto" w:sz="4" w:space="0"/>
              <w:right w:val="single" w:color="auto" w:sz="4" w:space="0"/>
            </w:tcBorders>
            <w:noWrap w:val="0"/>
            <w:vAlign w:val="center"/>
          </w:tcPr>
          <w:p w14:paraId="28220CF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498AFD7">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37C2E450">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02E55DF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16" w:type="dxa"/>
            <w:tcBorders>
              <w:top w:val="nil"/>
              <w:left w:val="nil"/>
              <w:bottom w:val="single" w:color="auto" w:sz="4" w:space="0"/>
              <w:right w:val="single" w:color="auto" w:sz="4" w:space="0"/>
            </w:tcBorders>
            <w:noWrap w:val="0"/>
            <w:vAlign w:val="center"/>
          </w:tcPr>
          <w:p w14:paraId="6821AC6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0B10E6A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602" w:type="dxa"/>
            <w:tcBorders>
              <w:top w:val="nil"/>
              <w:left w:val="nil"/>
              <w:bottom w:val="single" w:color="auto" w:sz="4" w:space="0"/>
              <w:right w:val="single" w:color="auto" w:sz="4" w:space="0"/>
            </w:tcBorders>
            <w:noWrap w:val="0"/>
            <w:vAlign w:val="center"/>
          </w:tcPr>
          <w:p w14:paraId="142D516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030" w:type="dxa"/>
            <w:tcBorders>
              <w:top w:val="nil"/>
              <w:left w:val="nil"/>
              <w:bottom w:val="single" w:color="auto" w:sz="4" w:space="0"/>
              <w:right w:val="single" w:color="auto" w:sz="4" w:space="0"/>
            </w:tcBorders>
            <w:noWrap w:val="0"/>
            <w:vAlign w:val="center"/>
          </w:tcPr>
          <w:p w14:paraId="3DA41DC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1EF68C27">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696E12E0">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540" w:type="dxa"/>
            <w:tcBorders>
              <w:top w:val="nil"/>
              <w:left w:val="nil"/>
              <w:bottom w:val="single" w:color="auto" w:sz="4" w:space="0"/>
              <w:right w:val="single" w:color="auto" w:sz="4" w:space="0"/>
            </w:tcBorders>
            <w:noWrap w:val="0"/>
            <w:vAlign w:val="center"/>
          </w:tcPr>
          <w:p w14:paraId="24CF46B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34F3F47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2F360EE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602" w:type="dxa"/>
            <w:tcBorders>
              <w:top w:val="nil"/>
              <w:left w:val="nil"/>
              <w:bottom w:val="single" w:color="auto" w:sz="4" w:space="0"/>
              <w:right w:val="single" w:color="auto" w:sz="4" w:space="0"/>
            </w:tcBorders>
            <w:noWrap w:val="0"/>
            <w:vAlign w:val="center"/>
          </w:tcPr>
          <w:p w14:paraId="5BCCD9F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030" w:type="dxa"/>
            <w:tcBorders>
              <w:top w:val="nil"/>
              <w:left w:val="nil"/>
              <w:bottom w:val="single" w:color="auto" w:sz="4" w:space="0"/>
              <w:right w:val="single" w:color="auto" w:sz="4" w:space="0"/>
            </w:tcBorders>
            <w:noWrap w:val="0"/>
            <w:vAlign w:val="center"/>
          </w:tcPr>
          <w:p w14:paraId="5F6FFA2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5ACD09C6">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3E83EEFC">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5144099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62B92B6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C41263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602" w:type="dxa"/>
            <w:tcBorders>
              <w:top w:val="nil"/>
              <w:left w:val="nil"/>
              <w:bottom w:val="single" w:color="auto" w:sz="4" w:space="0"/>
              <w:right w:val="single" w:color="auto" w:sz="4" w:space="0"/>
            </w:tcBorders>
            <w:noWrap w:val="0"/>
            <w:vAlign w:val="center"/>
          </w:tcPr>
          <w:p w14:paraId="5800806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030" w:type="dxa"/>
            <w:tcBorders>
              <w:top w:val="nil"/>
              <w:left w:val="nil"/>
              <w:bottom w:val="single" w:color="auto" w:sz="4" w:space="0"/>
              <w:right w:val="single" w:color="auto" w:sz="4" w:space="0"/>
            </w:tcBorders>
            <w:noWrap w:val="0"/>
            <w:vAlign w:val="center"/>
          </w:tcPr>
          <w:p w14:paraId="42EF1F4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7056F87B">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09661414">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540" w:type="dxa"/>
            <w:tcBorders>
              <w:top w:val="nil"/>
              <w:left w:val="nil"/>
              <w:bottom w:val="single" w:color="auto" w:sz="4" w:space="0"/>
              <w:right w:val="single" w:color="auto" w:sz="4" w:space="0"/>
            </w:tcBorders>
            <w:noWrap w:val="0"/>
            <w:vAlign w:val="center"/>
          </w:tcPr>
          <w:p w14:paraId="56EF6E4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4857B50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6E7A86C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602" w:type="dxa"/>
            <w:tcBorders>
              <w:top w:val="nil"/>
              <w:left w:val="nil"/>
              <w:bottom w:val="single" w:color="auto" w:sz="4" w:space="0"/>
              <w:right w:val="single" w:color="auto" w:sz="4" w:space="0"/>
            </w:tcBorders>
            <w:noWrap w:val="0"/>
            <w:vAlign w:val="center"/>
          </w:tcPr>
          <w:p w14:paraId="6D7D802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030" w:type="dxa"/>
            <w:tcBorders>
              <w:top w:val="nil"/>
              <w:left w:val="nil"/>
              <w:bottom w:val="single" w:color="auto" w:sz="4" w:space="0"/>
              <w:right w:val="single" w:color="auto" w:sz="4" w:space="0"/>
            </w:tcBorders>
            <w:noWrap w:val="0"/>
            <w:vAlign w:val="center"/>
          </w:tcPr>
          <w:p w14:paraId="1406F94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19A980">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294619FF">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36560CC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3EE4183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4C01B00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02" w:type="dxa"/>
            <w:tcBorders>
              <w:top w:val="nil"/>
              <w:left w:val="nil"/>
              <w:bottom w:val="single" w:color="auto" w:sz="4" w:space="0"/>
              <w:right w:val="single" w:color="auto" w:sz="4" w:space="0"/>
            </w:tcBorders>
            <w:noWrap w:val="0"/>
            <w:vAlign w:val="center"/>
          </w:tcPr>
          <w:p w14:paraId="0D05C6A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030" w:type="dxa"/>
            <w:tcBorders>
              <w:top w:val="nil"/>
              <w:left w:val="nil"/>
              <w:bottom w:val="single" w:color="auto" w:sz="4" w:space="0"/>
              <w:right w:val="single" w:color="auto" w:sz="4" w:space="0"/>
            </w:tcBorders>
            <w:noWrap w:val="0"/>
            <w:vAlign w:val="center"/>
          </w:tcPr>
          <w:p w14:paraId="315C26A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996361C">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78FB63C5">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540" w:type="dxa"/>
            <w:tcBorders>
              <w:top w:val="nil"/>
              <w:left w:val="nil"/>
              <w:bottom w:val="single" w:color="auto" w:sz="4" w:space="0"/>
              <w:right w:val="single" w:color="auto" w:sz="4" w:space="0"/>
            </w:tcBorders>
            <w:noWrap w:val="0"/>
            <w:vAlign w:val="center"/>
          </w:tcPr>
          <w:p w14:paraId="036A69C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4ED888A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31A056B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714DF78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30" w:type="dxa"/>
            <w:tcBorders>
              <w:top w:val="nil"/>
              <w:left w:val="nil"/>
              <w:bottom w:val="single" w:color="auto" w:sz="4" w:space="0"/>
              <w:right w:val="single" w:color="auto" w:sz="4" w:space="0"/>
            </w:tcBorders>
            <w:noWrap w:val="0"/>
            <w:vAlign w:val="center"/>
          </w:tcPr>
          <w:p w14:paraId="3526924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64E9565">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360B8FE5">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06712A0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790CBF2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3A90345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602" w:type="dxa"/>
            <w:tcBorders>
              <w:top w:val="nil"/>
              <w:left w:val="nil"/>
              <w:bottom w:val="single" w:color="auto" w:sz="4" w:space="0"/>
              <w:right w:val="single" w:color="auto" w:sz="4" w:space="0"/>
            </w:tcBorders>
            <w:noWrap w:val="0"/>
            <w:vAlign w:val="center"/>
          </w:tcPr>
          <w:p w14:paraId="7940E07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030" w:type="dxa"/>
            <w:tcBorders>
              <w:top w:val="nil"/>
              <w:left w:val="nil"/>
              <w:bottom w:val="single" w:color="auto" w:sz="4" w:space="0"/>
              <w:right w:val="single" w:color="auto" w:sz="4" w:space="0"/>
            </w:tcBorders>
            <w:noWrap w:val="0"/>
            <w:vAlign w:val="center"/>
          </w:tcPr>
          <w:p w14:paraId="5E5C064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4A57545E">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6BC32A8B">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540" w:type="dxa"/>
            <w:tcBorders>
              <w:top w:val="nil"/>
              <w:left w:val="nil"/>
              <w:bottom w:val="single" w:color="auto" w:sz="4" w:space="0"/>
              <w:right w:val="single" w:color="auto" w:sz="4" w:space="0"/>
            </w:tcBorders>
            <w:noWrap w:val="0"/>
            <w:vAlign w:val="center"/>
          </w:tcPr>
          <w:p w14:paraId="1F33D8C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52593B1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5589D37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602" w:type="dxa"/>
            <w:tcBorders>
              <w:top w:val="nil"/>
              <w:left w:val="nil"/>
              <w:bottom w:val="single" w:color="auto" w:sz="4" w:space="0"/>
              <w:right w:val="single" w:color="auto" w:sz="4" w:space="0"/>
            </w:tcBorders>
            <w:noWrap w:val="0"/>
            <w:vAlign w:val="center"/>
          </w:tcPr>
          <w:p w14:paraId="0C9E394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030" w:type="dxa"/>
            <w:tcBorders>
              <w:top w:val="nil"/>
              <w:left w:val="nil"/>
              <w:bottom w:val="single" w:color="auto" w:sz="4" w:space="0"/>
              <w:right w:val="single" w:color="auto" w:sz="4" w:space="0"/>
            </w:tcBorders>
            <w:noWrap w:val="0"/>
            <w:vAlign w:val="center"/>
          </w:tcPr>
          <w:p w14:paraId="5E9286B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E7468AA">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511E2D22">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633734B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2471828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0C723D8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602" w:type="dxa"/>
            <w:tcBorders>
              <w:top w:val="nil"/>
              <w:left w:val="nil"/>
              <w:bottom w:val="single" w:color="auto" w:sz="4" w:space="0"/>
              <w:right w:val="single" w:color="auto" w:sz="4" w:space="0"/>
            </w:tcBorders>
            <w:noWrap w:val="0"/>
            <w:vAlign w:val="center"/>
          </w:tcPr>
          <w:p w14:paraId="7C711A6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30" w:type="dxa"/>
            <w:tcBorders>
              <w:top w:val="nil"/>
              <w:left w:val="nil"/>
              <w:bottom w:val="single" w:color="auto" w:sz="4" w:space="0"/>
              <w:right w:val="single" w:color="auto" w:sz="4" w:space="0"/>
            </w:tcBorders>
            <w:noWrap w:val="0"/>
            <w:vAlign w:val="center"/>
          </w:tcPr>
          <w:p w14:paraId="42A98EF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AA2052F">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519EBA43">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540" w:type="dxa"/>
            <w:tcBorders>
              <w:top w:val="nil"/>
              <w:left w:val="nil"/>
              <w:bottom w:val="single" w:color="auto" w:sz="4" w:space="0"/>
              <w:right w:val="single" w:color="auto" w:sz="4" w:space="0"/>
            </w:tcBorders>
            <w:noWrap w:val="0"/>
            <w:vAlign w:val="center"/>
          </w:tcPr>
          <w:p w14:paraId="31F1EFA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19B3C3E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37F827A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2C83314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30" w:type="dxa"/>
            <w:tcBorders>
              <w:top w:val="nil"/>
              <w:left w:val="nil"/>
              <w:bottom w:val="single" w:color="auto" w:sz="4" w:space="0"/>
              <w:right w:val="single" w:color="auto" w:sz="4" w:space="0"/>
            </w:tcBorders>
            <w:noWrap w:val="0"/>
            <w:vAlign w:val="center"/>
          </w:tcPr>
          <w:p w14:paraId="7287427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71B2FE5">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0E168E14">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7979956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7A9D1F3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1D48FD9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602" w:type="dxa"/>
            <w:tcBorders>
              <w:top w:val="nil"/>
              <w:left w:val="nil"/>
              <w:bottom w:val="single" w:color="auto" w:sz="4" w:space="0"/>
              <w:right w:val="single" w:color="auto" w:sz="4" w:space="0"/>
            </w:tcBorders>
            <w:noWrap w:val="0"/>
            <w:vAlign w:val="center"/>
          </w:tcPr>
          <w:p w14:paraId="63105A4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30" w:type="dxa"/>
            <w:tcBorders>
              <w:top w:val="nil"/>
              <w:left w:val="nil"/>
              <w:bottom w:val="single" w:color="auto" w:sz="4" w:space="0"/>
              <w:right w:val="single" w:color="auto" w:sz="4" w:space="0"/>
            </w:tcBorders>
            <w:noWrap w:val="0"/>
            <w:vAlign w:val="center"/>
          </w:tcPr>
          <w:p w14:paraId="670E93C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7BCF80E">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7A826D62">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540" w:type="dxa"/>
            <w:tcBorders>
              <w:top w:val="nil"/>
              <w:left w:val="nil"/>
              <w:bottom w:val="single" w:color="auto" w:sz="4" w:space="0"/>
              <w:right w:val="single" w:color="auto" w:sz="4" w:space="0"/>
            </w:tcBorders>
            <w:noWrap w:val="0"/>
            <w:vAlign w:val="center"/>
          </w:tcPr>
          <w:p w14:paraId="1F7D80E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7200582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0AB484A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023E3F6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0465B59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CE633C4">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1EB351CA">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48064DB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4222C85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6535018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02" w:type="dxa"/>
            <w:tcBorders>
              <w:top w:val="nil"/>
              <w:left w:val="nil"/>
              <w:bottom w:val="single" w:color="auto" w:sz="4" w:space="0"/>
              <w:right w:val="single" w:color="auto" w:sz="4" w:space="0"/>
            </w:tcBorders>
            <w:noWrap w:val="0"/>
            <w:vAlign w:val="center"/>
          </w:tcPr>
          <w:p w14:paraId="00CD74B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30" w:type="dxa"/>
            <w:tcBorders>
              <w:top w:val="nil"/>
              <w:left w:val="nil"/>
              <w:bottom w:val="single" w:color="auto" w:sz="4" w:space="0"/>
              <w:right w:val="single" w:color="auto" w:sz="4" w:space="0"/>
            </w:tcBorders>
            <w:noWrap w:val="0"/>
            <w:vAlign w:val="center"/>
          </w:tcPr>
          <w:p w14:paraId="39FF0FD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D9D39DE">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22BA057F">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540" w:type="dxa"/>
            <w:tcBorders>
              <w:top w:val="nil"/>
              <w:left w:val="nil"/>
              <w:bottom w:val="single" w:color="auto" w:sz="4" w:space="0"/>
              <w:right w:val="single" w:color="auto" w:sz="4" w:space="0"/>
            </w:tcBorders>
            <w:noWrap w:val="0"/>
            <w:vAlign w:val="center"/>
          </w:tcPr>
          <w:p w14:paraId="6D684F8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4FC656D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335259F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28C2D47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027EE5F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44B94B3">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65B77B31">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2B4E5FC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0500775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34977F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02" w:type="dxa"/>
            <w:tcBorders>
              <w:top w:val="nil"/>
              <w:left w:val="nil"/>
              <w:bottom w:val="single" w:color="auto" w:sz="4" w:space="0"/>
              <w:right w:val="single" w:color="auto" w:sz="4" w:space="0"/>
            </w:tcBorders>
            <w:noWrap w:val="0"/>
            <w:vAlign w:val="center"/>
          </w:tcPr>
          <w:p w14:paraId="35D3C50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30" w:type="dxa"/>
            <w:tcBorders>
              <w:top w:val="nil"/>
              <w:left w:val="nil"/>
              <w:bottom w:val="single" w:color="auto" w:sz="4" w:space="0"/>
              <w:right w:val="single" w:color="auto" w:sz="4" w:space="0"/>
            </w:tcBorders>
            <w:noWrap w:val="0"/>
            <w:vAlign w:val="center"/>
          </w:tcPr>
          <w:p w14:paraId="70AED09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55A77DC">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31537462">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540" w:type="dxa"/>
            <w:tcBorders>
              <w:top w:val="nil"/>
              <w:left w:val="nil"/>
              <w:bottom w:val="single" w:color="auto" w:sz="4" w:space="0"/>
              <w:right w:val="single" w:color="auto" w:sz="4" w:space="0"/>
            </w:tcBorders>
            <w:noWrap w:val="0"/>
            <w:vAlign w:val="center"/>
          </w:tcPr>
          <w:p w14:paraId="38E763D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6691065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478917D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602" w:type="dxa"/>
            <w:tcBorders>
              <w:top w:val="nil"/>
              <w:left w:val="nil"/>
              <w:bottom w:val="single" w:color="auto" w:sz="4" w:space="0"/>
              <w:right w:val="single" w:color="auto" w:sz="4" w:space="0"/>
            </w:tcBorders>
            <w:noWrap w:val="0"/>
            <w:vAlign w:val="center"/>
          </w:tcPr>
          <w:p w14:paraId="2FC4922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52225D5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B59FD30">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4D382A79">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100A1DC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3B4BA3C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2305508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602" w:type="dxa"/>
            <w:tcBorders>
              <w:top w:val="nil"/>
              <w:left w:val="nil"/>
              <w:bottom w:val="single" w:color="auto" w:sz="4" w:space="0"/>
              <w:right w:val="single" w:color="auto" w:sz="4" w:space="0"/>
            </w:tcBorders>
            <w:noWrap w:val="0"/>
            <w:vAlign w:val="center"/>
          </w:tcPr>
          <w:p w14:paraId="2DE0AC3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30" w:type="dxa"/>
            <w:tcBorders>
              <w:top w:val="nil"/>
              <w:left w:val="nil"/>
              <w:bottom w:val="single" w:color="auto" w:sz="4" w:space="0"/>
              <w:right w:val="single" w:color="auto" w:sz="4" w:space="0"/>
            </w:tcBorders>
            <w:noWrap w:val="0"/>
            <w:vAlign w:val="center"/>
          </w:tcPr>
          <w:p w14:paraId="3271C31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E4426B1">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36E99262">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540" w:type="dxa"/>
            <w:tcBorders>
              <w:top w:val="nil"/>
              <w:left w:val="nil"/>
              <w:bottom w:val="single" w:color="auto" w:sz="4" w:space="0"/>
              <w:right w:val="single" w:color="auto" w:sz="4" w:space="0"/>
            </w:tcBorders>
            <w:noWrap w:val="0"/>
            <w:vAlign w:val="center"/>
          </w:tcPr>
          <w:p w14:paraId="5C8F232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48348CC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03BF40F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53E784A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5C860FA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81E5A98">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4777BBA6">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69FEC6B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4E39506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E718F2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602" w:type="dxa"/>
            <w:tcBorders>
              <w:top w:val="nil"/>
              <w:left w:val="nil"/>
              <w:bottom w:val="single" w:color="auto" w:sz="4" w:space="0"/>
              <w:right w:val="single" w:color="auto" w:sz="4" w:space="0"/>
            </w:tcBorders>
            <w:noWrap w:val="0"/>
            <w:vAlign w:val="center"/>
          </w:tcPr>
          <w:p w14:paraId="565BCE4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030" w:type="dxa"/>
            <w:tcBorders>
              <w:top w:val="nil"/>
              <w:left w:val="nil"/>
              <w:bottom w:val="single" w:color="auto" w:sz="4" w:space="0"/>
              <w:right w:val="single" w:color="auto" w:sz="4" w:space="0"/>
            </w:tcBorders>
            <w:noWrap w:val="0"/>
            <w:vAlign w:val="center"/>
          </w:tcPr>
          <w:p w14:paraId="646ABF4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074CD2E">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22C8BEB3">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540" w:type="dxa"/>
            <w:tcBorders>
              <w:top w:val="nil"/>
              <w:left w:val="nil"/>
              <w:bottom w:val="single" w:color="auto" w:sz="4" w:space="0"/>
              <w:right w:val="single" w:color="auto" w:sz="4" w:space="0"/>
            </w:tcBorders>
            <w:noWrap w:val="0"/>
            <w:vAlign w:val="center"/>
          </w:tcPr>
          <w:p w14:paraId="332D67E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31F702C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4CE8B95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602" w:type="dxa"/>
            <w:tcBorders>
              <w:top w:val="nil"/>
              <w:left w:val="nil"/>
              <w:bottom w:val="single" w:color="auto" w:sz="4" w:space="0"/>
              <w:right w:val="single" w:color="auto" w:sz="4" w:space="0"/>
            </w:tcBorders>
            <w:noWrap w:val="0"/>
            <w:vAlign w:val="center"/>
          </w:tcPr>
          <w:p w14:paraId="7ADA8F6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＜1000</w:t>
            </w:r>
          </w:p>
        </w:tc>
        <w:tc>
          <w:tcPr>
            <w:tcW w:w="1030" w:type="dxa"/>
            <w:tcBorders>
              <w:top w:val="nil"/>
              <w:left w:val="nil"/>
              <w:bottom w:val="single" w:color="auto" w:sz="4" w:space="0"/>
              <w:right w:val="single" w:color="auto" w:sz="4" w:space="0"/>
            </w:tcBorders>
            <w:noWrap w:val="0"/>
            <w:vAlign w:val="center"/>
          </w:tcPr>
          <w:p w14:paraId="2A2220D4">
            <w:pPr>
              <w:widowControl/>
              <w:jc w:val="left"/>
              <w:rPr>
                <w:rFonts w:hint="eastAsia" w:ascii="宋体" w:hAns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＜100</w:t>
            </w:r>
          </w:p>
        </w:tc>
      </w:tr>
      <w:tr w14:paraId="47429220">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17C28859">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6C0CBDA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16" w:type="dxa"/>
            <w:tcBorders>
              <w:top w:val="nil"/>
              <w:left w:val="nil"/>
              <w:bottom w:val="single" w:color="auto" w:sz="4" w:space="0"/>
              <w:right w:val="single" w:color="auto" w:sz="4" w:space="0"/>
            </w:tcBorders>
            <w:noWrap w:val="0"/>
            <w:vAlign w:val="center"/>
          </w:tcPr>
          <w:p w14:paraId="18067EB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17D0431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602" w:type="dxa"/>
            <w:tcBorders>
              <w:top w:val="nil"/>
              <w:left w:val="nil"/>
              <w:bottom w:val="single" w:color="auto" w:sz="4" w:space="0"/>
              <w:right w:val="single" w:color="auto" w:sz="4" w:space="0"/>
            </w:tcBorders>
            <w:noWrap w:val="0"/>
            <w:vAlign w:val="center"/>
          </w:tcPr>
          <w:p w14:paraId="3B112FB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＜5000</w:t>
            </w:r>
          </w:p>
        </w:tc>
        <w:tc>
          <w:tcPr>
            <w:tcW w:w="1030" w:type="dxa"/>
            <w:tcBorders>
              <w:top w:val="nil"/>
              <w:left w:val="nil"/>
              <w:bottom w:val="single" w:color="auto" w:sz="4" w:space="0"/>
              <w:right w:val="single" w:color="auto" w:sz="4" w:space="0"/>
            </w:tcBorders>
            <w:noWrap w:val="0"/>
            <w:vAlign w:val="center"/>
          </w:tcPr>
          <w:p w14:paraId="26AEF2F9">
            <w:pPr>
              <w:widowControl/>
              <w:jc w:val="left"/>
              <w:rPr>
                <w:rFonts w:hint="eastAsia" w:ascii="宋体" w:hAnsi="宋体" w:cs="宋体"/>
                <w:color w:val="auto"/>
                <w:kern w:val="0"/>
                <w:sz w:val="18"/>
                <w:szCs w:val="18"/>
                <w:highlight w:val="none"/>
              </w:rPr>
            </w:pP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＜2000</w:t>
            </w:r>
          </w:p>
        </w:tc>
      </w:tr>
      <w:tr w14:paraId="374ADBDF">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5D4DE04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540" w:type="dxa"/>
            <w:tcBorders>
              <w:top w:val="nil"/>
              <w:left w:val="nil"/>
              <w:bottom w:val="single" w:color="auto" w:sz="4" w:space="0"/>
              <w:right w:val="single" w:color="auto" w:sz="4" w:space="0"/>
            </w:tcBorders>
            <w:noWrap w:val="0"/>
            <w:vAlign w:val="center"/>
          </w:tcPr>
          <w:p w14:paraId="33FDBB8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48A2F59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23A480A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22AE558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030" w:type="dxa"/>
            <w:tcBorders>
              <w:top w:val="nil"/>
              <w:left w:val="nil"/>
              <w:bottom w:val="single" w:color="auto" w:sz="4" w:space="0"/>
              <w:right w:val="single" w:color="auto" w:sz="4" w:space="0"/>
            </w:tcBorders>
            <w:noWrap w:val="0"/>
            <w:vAlign w:val="center"/>
          </w:tcPr>
          <w:p w14:paraId="2B9D5AA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FFBBE78">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57BF008C">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49DBBF0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6C548AF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2C2D875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602" w:type="dxa"/>
            <w:tcBorders>
              <w:top w:val="nil"/>
              <w:left w:val="nil"/>
              <w:bottom w:val="single" w:color="auto" w:sz="4" w:space="0"/>
              <w:right w:val="single" w:color="auto" w:sz="4" w:space="0"/>
            </w:tcBorders>
            <w:noWrap w:val="0"/>
            <w:vAlign w:val="center"/>
          </w:tcPr>
          <w:p w14:paraId="6872EC0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030" w:type="dxa"/>
            <w:tcBorders>
              <w:top w:val="nil"/>
              <w:left w:val="nil"/>
              <w:bottom w:val="single" w:color="auto" w:sz="4" w:space="0"/>
              <w:right w:val="single" w:color="auto" w:sz="4" w:space="0"/>
            </w:tcBorders>
            <w:noWrap w:val="0"/>
            <w:vAlign w:val="center"/>
          </w:tcPr>
          <w:p w14:paraId="23C338F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521A1D8E">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1625657C">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540" w:type="dxa"/>
            <w:tcBorders>
              <w:top w:val="nil"/>
              <w:left w:val="nil"/>
              <w:bottom w:val="single" w:color="auto" w:sz="4" w:space="0"/>
              <w:right w:val="single" w:color="auto" w:sz="4" w:space="0"/>
            </w:tcBorders>
            <w:noWrap w:val="0"/>
            <w:vAlign w:val="center"/>
          </w:tcPr>
          <w:p w14:paraId="04E0633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18DDF4D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514C5AE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171EC0F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757D8B8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7114388">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6FAB23C1">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7516DC7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16" w:type="dxa"/>
            <w:tcBorders>
              <w:top w:val="nil"/>
              <w:left w:val="nil"/>
              <w:bottom w:val="single" w:color="auto" w:sz="4" w:space="0"/>
              <w:right w:val="single" w:color="auto" w:sz="4" w:space="0"/>
            </w:tcBorders>
            <w:noWrap w:val="0"/>
            <w:vAlign w:val="center"/>
          </w:tcPr>
          <w:p w14:paraId="28AE5CE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3A16D8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602" w:type="dxa"/>
            <w:tcBorders>
              <w:top w:val="nil"/>
              <w:left w:val="nil"/>
              <w:bottom w:val="single" w:color="auto" w:sz="4" w:space="0"/>
              <w:right w:val="single" w:color="auto" w:sz="4" w:space="0"/>
            </w:tcBorders>
            <w:noWrap w:val="0"/>
            <w:vAlign w:val="center"/>
          </w:tcPr>
          <w:p w14:paraId="77BF5A9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030" w:type="dxa"/>
            <w:tcBorders>
              <w:top w:val="nil"/>
              <w:left w:val="nil"/>
              <w:bottom w:val="single" w:color="auto" w:sz="4" w:space="0"/>
              <w:right w:val="single" w:color="auto" w:sz="4" w:space="0"/>
            </w:tcBorders>
            <w:noWrap w:val="0"/>
            <w:vAlign w:val="center"/>
          </w:tcPr>
          <w:p w14:paraId="36AE6A57">
            <w:pPr>
              <w:widowControl/>
              <w:jc w:val="left"/>
              <w:rPr>
                <w:rFonts w:hint="eastAsia" w:ascii="宋体" w:hAnsi="宋体" w:cs="宋体"/>
                <w:color w:val="auto"/>
                <w:kern w:val="0"/>
                <w:sz w:val="18"/>
                <w:szCs w:val="18"/>
                <w:highlight w:val="none"/>
              </w:rPr>
            </w:pP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＜100</w:t>
            </w:r>
          </w:p>
        </w:tc>
      </w:tr>
      <w:tr w14:paraId="2AEEBE54">
        <w:tblPrEx>
          <w:tblCellMar>
            <w:top w:w="0" w:type="dxa"/>
            <w:left w:w="108" w:type="dxa"/>
            <w:bottom w:w="0" w:type="dxa"/>
            <w:right w:w="108" w:type="dxa"/>
          </w:tblCellMar>
        </w:tblPrEx>
        <w:trPr>
          <w:trHeight w:val="226" w:hRule="atLeast"/>
        </w:trPr>
        <w:tc>
          <w:tcPr>
            <w:tcW w:w="1894" w:type="dxa"/>
            <w:tcBorders>
              <w:top w:val="nil"/>
              <w:left w:val="single" w:color="auto" w:sz="4" w:space="0"/>
              <w:bottom w:val="single" w:color="auto" w:sz="4" w:space="0"/>
              <w:right w:val="single" w:color="auto" w:sz="4" w:space="0"/>
            </w:tcBorders>
            <w:noWrap w:val="0"/>
            <w:vAlign w:val="bottom"/>
          </w:tcPr>
          <w:p w14:paraId="2A5DEEA3">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540" w:type="dxa"/>
            <w:tcBorders>
              <w:top w:val="nil"/>
              <w:left w:val="nil"/>
              <w:bottom w:val="single" w:color="auto" w:sz="4" w:space="0"/>
              <w:right w:val="single" w:color="auto" w:sz="4" w:space="0"/>
            </w:tcBorders>
            <w:noWrap w:val="0"/>
            <w:vAlign w:val="center"/>
          </w:tcPr>
          <w:p w14:paraId="31A5F48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34CEAFD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45B4128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373B49F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50C31EC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3871B9FC">
      <w:pPr>
        <w:spacing w:line="360" w:lineRule="auto"/>
        <w:ind w:firstLine="450" w:firstLineChars="250"/>
        <w:rPr>
          <w:rFonts w:hint="eastAsia" w:ascii="宋体" w:hAnsi="宋体"/>
          <w:color w:val="auto"/>
          <w:sz w:val="18"/>
          <w:szCs w:val="18"/>
          <w:highlight w:val="none"/>
        </w:rPr>
      </w:pPr>
      <w:r>
        <w:rPr>
          <w:rFonts w:hint="eastAsia" w:ascii="宋体" w:hAnsi="宋体"/>
          <w:color w:val="auto"/>
          <w:sz w:val="18"/>
          <w:szCs w:val="18"/>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B640E13">
      <w:pPr>
        <w:widowControl/>
        <w:jc w:val="left"/>
        <w:rPr>
          <w:rFonts w:ascii="宋体" w:hAnsi="宋体"/>
          <w:color w:val="auto"/>
          <w:sz w:val="18"/>
          <w:szCs w:val="18"/>
          <w:highlight w:val="none"/>
        </w:rPr>
        <w:sectPr>
          <w:footerReference r:id="rId6" w:type="default"/>
          <w:pgSz w:w="11906" w:h="16838"/>
          <w:pgMar w:top="1134" w:right="1134" w:bottom="1134" w:left="1134" w:header="720" w:footer="720" w:gutter="0"/>
          <w:pgNumType w:fmt="decimal"/>
          <w:cols w:space="720" w:num="1"/>
          <w:docGrid w:type="lines" w:linePitch="331" w:charSpace="0"/>
        </w:sectPr>
      </w:pPr>
    </w:p>
    <w:p w14:paraId="7730DD9E">
      <w:pPr>
        <w:jc w:val="center"/>
        <w:outlineLvl w:val="0"/>
        <w:rPr>
          <w:rFonts w:hint="eastAsia" w:ascii="宋体" w:hAnsi="宋体"/>
          <w:b/>
          <w:color w:val="auto"/>
          <w:sz w:val="36"/>
          <w:szCs w:val="36"/>
          <w:highlight w:val="none"/>
        </w:rPr>
      </w:pPr>
      <w:bookmarkStart w:id="35" w:name="_Toc532545044"/>
      <w:bookmarkStart w:id="36" w:name="_Toc19207"/>
      <w:r>
        <w:rPr>
          <w:rFonts w:hint="eastAsia" w:ascii="Times New Roman" w:hAnsi="Times New Roman"/>
          <w:b/>
          <w:color w:val="auto"/>
          <w:sz w:val="36"/>
          <w:szCs w:val="20"/>
          <w:highlight w:val="none"/>
        </w:rPr>
        <w:t>第三章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供应商</w:t>
      </w:r>
      <w:bookmarkEnd w:id="35"/>
      <w:r>
        <w:rPr>
          <w:rFonts w:hint="eastAsia" w:ascii="Times New Roman" w:hAnsi="Times New Roman"/>
          <w:b/>
          <w:color w:val="auto"/>
          <w:sz w:val="36"/>
          <w:szCs w:val="20"/>
          <w:highlight w:val="none"/>
        </w:rPr>
        <w:t>须知</w:t>
      </w:r>
      <w:bookmarkEnd w:id="36"/>
    </w:p>
    <w:p w14:paraId="2D8DD686">
      <w:pPr>
        <w:spacing w:line="720" w:lineRule="auto"/>
        <w:jc w:val="center"/>
        <w:outlineLvl w:val="1"/>
        <w:rPr>
          <w:rFonts w:hint="eastAsia" w:ascii="Times New Roman" w:hAnsi="Times New Roman"/>
          <w:b/>
          <w:color w:val="auto"/>
          <w:sz w:val="30"/>
          <w:szCs w:val="30"/>
          <w:highlight w:val="none"/>
        </w:rPr>
      </w:pPr>
      <w:bookmarkStart w:id="37" w:name="_Toc14631"/>
      <w:r>
        <w:rPr>
          <w:rFonts w:hint="eastAsia" w:ascii="Times New Roman" w:hAnsi="Times New Roman"/>
          <w:b/>
          <w:color w:val="auto"/>
          <w:sz w:val="30"/>
          <w:szCs w:val="30"/>
          <w:highlight w:val="none"/>
        </w:rPr>
        <w:t>第一节</w:t>
      </w:r>
      <w:r>
        <w:rPr>
          <w:rFonts w:ascii="Times New Roman" w:hAnsi="Times New Roman"/>
          <w:b/>
          <w:color w:val="auto"/>
          <w:sz w:val="30"/>
          <w:szCs w:val="30"/>
          <w:highlight w:val="none"/>
        </w:rPr>
        <w:t xml:space="preserve"> </w:t>
      </w:r>
      <w:r>
        <w:rPr>
          <w:rFonts w:hint="eastAsia" w:ascii="Times New Roman" w:hAnsi="Times New Roman"/>
          <w:b/>
          <w:color w:val="auto"/>
          <w:sz w:val="30"/>
          <w:szCs w:val="30"/>
          <w:highlight w:val="none"/>
        </w:rPr>
        <w:t>供应商须知前附表</w:t>
      </w:r>
      <w:bookmarkEnd w:id="37"/>
    </w:p>
    <w:tbl>
      <w:tblPr>
        <w:tblStyle w:val="22"/>
        <w:tblW w:w="98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
        <w:gridCol w:w="1983"/>
        <w:gridCol w:w="6940"/>
      </w:tblGrid>
      <w:tr w14:paraId="7A4D8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08AAE766">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条款号</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704E0FC2">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项目内容</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53D335EE">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编列内容</w:t>
            </w:r>
          </w:p>
        </w:tc>
      </w:tr>
      <w:tr w14:paraId="15A17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03BF1504">
            <w:pPr>
              <w:snapToGrid w:val="0"/>
              <w:spacing w:line="360" w:lineRule="auto"/>
              <w:jc w:val="center"/>
              <w:rPr>
                <w:rFonts w:hint="eastAsia" w:ascii="宋体" w:hAnsi="宋体" w:cs="宋体"/>
                <w:color w:val="auto"/>
                <w:szCs w:val="21"/>
                <w:highlight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ascii="宋体" w:hAnsi="宋体" w:cs="宋体"/>
                <w:color w:val="auto"/>
                <w:szCs w:val="21"/>
                <w:highlight w:val="none"/>
              </w:rPr>
              <w:t>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721B230C">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项目名称及编号</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35131345">
            <w:pPr>
              <w:snapToGrid w:val="0"/>
              <w:spacing w:line="440" w:lineRule="exact"/>
              <w:jc w:val="left"/>
              <w:rPr>
                <w:rFonts w:hint="eastAsia"/>
                <w:color w:val="auto"/>
                <w:highlight w:val="none"/>
              </w:rPr>
            </w:pPr>
            <w:r>
              <w:rPr>
                <w:rFonts w:hint="eastAsia"/>
                <w:color w:val="auto"/>
                <w:highlight w:val="none"/>
              </w:rPr>
              <w:t>项目名称：</w:t>
            </w:r>
            <w:r>
              <w:rPr>
                <w:rFonts w:hint="eastAsia"/>
                <w:color w:val="auto"/>
                <w:highlight w:val="none"/>
                <w:u w:val="single"/>
              </w:rPr>
              <w:t>2025-2027年度南宁市武鸣区预算单位公务车辆维修和保养服务框架协议采购</w:t>
            </w:r>
          </w:p>
          <w:p w14:paraId="48B8ABD3">
            <w:pPr>
              <w:snapToGrid w:val="0"/>
              <w:spacing w:line="440" w:lineRule="exact"/>
              <w:jc w:val="left"/>
              <w:rPr>
                <w:rFonts w:hint="eastAsia" w:eastAsia="宋体"/>
                <w:color w:val="auto"/>
                <w:highlight w:val="none"/>
                <w:lang w:eastAsia="zh-CN"/>
              </w:rPr>
            </w:pPr>
            <w:r>
              <w:rPr>
                <w:rFonts w:hint="eastAsia"/>
                <w:color w:val="auto"/>
                <w:highlight w:val="none"/>
              </w:rPr>
              <w:t>项目编号：</w:t>
            </w:r>
            <w:r>
              <w:rPr>
                <w:rFonts w:hint="eastAsia"/>
                <w:color w:val="auto"/>
                <w:highlight w:val="none"/>
                <w:u w:val="single"/>
                <w:lang w:val="en-US" w:eastAsia="zh-CN"/>
              </w:rPr>
              <w:t>NNZC2025-K3-100070-NNSW</w:t>
            </w:r>
          </w:p>
        </w:tc>
      </w:tr>
      <w:tr w14:paraId="58479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24412C19">
            <w:pPr>
              <w:snapToGrid w:val="0"/>
              <w:spacing w:line="360" w:lineRule="auto"/>
              <w:jc w:val="center"/>
              <w:rPr>
                <w:rFonts w:hint="eastAsia" w:ascii="宋体" w:hAnsi="宋体" w:cs="宋体"/>
                <w:color w:val="auto"/>
                <w:szCs w:val="21"/>
                <w:highlight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ascii="宋体" w:hAnsi="宋体" w:cs="宋体"/>
                <w:color w:val="auto"/>
                <w:szCs w:val="21"/>
                <w:highlight w:val="none"/>
              </w:rPr>
              <w:t>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839A3DC">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85952DD">
            <w:pPr>
              <w:widowControl/>
              <w:jc w:val="left"/>
              <w:rPr>
                <w:rFonts w:hint="eastAsia"/>
                <w:color w:val="auto"/>
                <w:highlight w:val="none"/>
              </w:rPr>
            </w:pPr>
            <w:r>
              <w:rPr>
                <w:color w:val="auto"/>
                <w:highlight w:val="none"/>
              </w:rPr>
              <w:t>框架协议采购</w:t>
            </w:r>
          </w:p>
        </w:tc>
      </w:tr>
      <w:tr w14:paraId="0AD2D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2849E494">
            <w:pPr>
              <w:snapToGrid w:val="0"/>
              <w:spacing w:line="360" w:lineRule="auto"/>
              <w:jc w:val="center"/>
              <w:rPr>
                <w:rFonts w:hint="eastAsia" w:ascii="宋体" w:hAnsi="宋体" w:cs="宋体"/>
                <w:color w:val="auto"/>
                <w:szCs w:val="21"/>
                <w:highlight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ascii="宋体" w:hAnsi="宋体" w:cs="宋体"/>
                <w:color w:val="auto"/>
                <w:szCs w:val="21"/>
                <w:highlight w:val="none"/>
              </w:rPr>
              <w:t>3</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3C664B2B">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项目类别</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2E63BBB3">
            <w:pPr>
              <w:snapToGrid w:val="0"/>
              <w:spacing w:line="360" w:lineRule="auto"/>
              <w:jc w:val="left"/>
              <w:rPr>
                <w:rFonts w:hint="eastAsia"/>
                <w:color w:val="auto"/>
                <w:szCs w:val="21"/>
                <w:highlight w:val="none"/>
              </w:rPr>
            </w:pPr>
            <w:r>
              <w:rPr>
                <w:rFonts w:ascii="宋体" w:hAnsi="宋体" w:cs="宋体"/>
                <w:color w:val="auto"/>
                <w:szCs w:val="21"/>
                <w:highlight w:val="none"/>
              </w:rPr>
              <w:t>本项目为</w:t>
            </w:r>
            <w:r>
              <w:rPr>
                <w:rFonts w:hint="eastAsia"/>
                <w:color w:val="auto"/>
                <w:spacing w:val="60"/>
                <w:szCs w:val="21"/>
                <w:highlight w:val="none"/>
              </w:rPr>
              <w:t>：</w:t>
            </w:r>
            <w:r>
              <w:rPr>
                <w:rFonts w:ascii="宋体" w:hAnsi="宋体" w:cs="宋体"/>
                <w:color w:val="auto"/>
                <w:szCs w:val="21"/>
                <w:highlight w:val="none"/>
              </w:rPr>
              <w:t>□货物</w:t>
            </w:r>
            <w:r>
              <w:rPr>
                <w:color w:val="auto"/>
                <w:spacing w:val="60"/>
                <w:szCs w:val="21"/>
                <w:highlight w:val="none"/>
              </w:rPr>
              <w:t xml:space="preserve"> </w:t>
            </w:r>
            <w:r>
              <w:rPr>
                <w:rFonts w:hint="eastAsia" w:ascii="MS Gothic" w:hAnsi="MS Gothic" w:eastAsia="MS Gothic" w:cs="MS Gothic"/>
                <w:color w:val="auto"/>
                <w:highlight w:val="none"/>
              </w:rPr>
              <w:t>☑</w:t>
            </w:r>
            <w:r>
              <w:rPr>
                <w:rFonts w:ascii="宋体" w:hAnsi="宋体" w:cs="宋体"/>
                <w:color w:val="auto"/>
                <w:szCs w:val="21"/>
                <w:highlight w:val="none"/>
              </w:rPr>
              <w:t>服务采购。</w:t>
            </w:r>
          </w:p>
        </w:tc>
      </w:tr>
      <w:tr w14:paraId="7DB95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59E0FB61">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6.1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79757F9">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是否接受联合体投标</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3E03B1BE">
            <w:pPr>
              <w:spacing w:line="440" w:lineRule="exact"/>
              <w:jc w:val="left"/>
              <w:rPr>
                <w:rFonts w:hint="eastAsia" w:ascii="宋体" w:hAnsi="宋体" w:cs="宋体"/>
                <w:color w:val="auto"/>
                <w:szCs w:val="21"/>
                <w:highlight w:val="none"/>
              </w:rPr>
            </w:pPr>
            <w:r>
              <w:rPr>
                <w:rFonts w:hint="eastAsia"/>
                <w:color w:val="auto"/>
                <w:highlight w:val="none"/>
              </w:rPr>
              <w:t>不允许</w:t>
            </w:r>
          </w:p>
        </w:tc>
      </w:tr>
      <w:tr w14:paraId="73A10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5EE58543">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7.1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7A659A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是否允许转包/分包</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5B20728">
            <w:pPr>
              <w:spacing w:line="440" w:lineRule="exact"/>
              <w:jc w:val="left"/>
              <w:rPr>
                <w:rFonts w:hint="eastAsia" w:ascii="宋体" w:hAnsi="宋体" w:cs="宋体"/>
                <w:color w:val="auto"/>
                <w:szCs w:val="21"/>
                <w:highlight w:val="none"/>
              </w:rPr>
            </w:pPr>
            <w:r>
              <w:rPr>
                <w:rFonts w:hint="eastAsia"/>
                <w:color w:val="auto"/>
                <w:highlight w:val="none"/>
              </w:rPr>
              <w:sym w:font="Wingdings 2" w:char="0052"/>
            </w:r>
            <w:r>
              <w:rPr>
                <w:rFonts w:hint="eastAsia" w:ascii="宋体" w:hAnsi="宋体" w:cs="宋体"/>
                <w:color w:val="auto"/>
                <w:szCs w:val="21"/>
                <w:highlight w:val="none"/>
              </w:rPr>
              <w:t>不允许转包/分包</w:t>
            </w:r>
          </w:p>
        </w:tc>
      </w:tr>
      <w:tr w14:paraId="2DD00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2D8B0B94">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11.4</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33B24519">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媒体发布渠道</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CDDCF6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w:t>
            </w:r>
            <w:r>
              <w:rPr>
                <w:rFonts w:hint="eastAsia"/>
                <w:color w:val="auto"/>
                <w:highlight w:val="none"/>
              </w:rPr>
              <w:t>征集公告</w:t>
            </w:r>
            <w:r>
              <w:rPr>
                <w:rFonts w:hint="eastAsia" w:ascii="宋体" w:hAnsi="宋体" w:cs="宋体"/>
                <w:color w:val="auto"/>
                <w:szCs w:val="21"/>
                <w:highlight w:val="none"/>
              </w:rPr>
              <w:t>中“六、其他补充事宜”中网上查询地址上发布</w:t>
            </w:r>
            <w:r>
              <w:rPr>
                <w:rFonts w:hint="eastAsia" w:ascii="宋体" w:hAnsi="宋体" w:cs="宋体"/>
                <w:color w:val="auto"/>
                <w:kern w:val="0"/>
                <w:szCs w:val="21"/>
                <w:highlight w:val="none"/>
              </w:rPr>
              <w:t>。</w:t>
            </w:r>
          </w:p>
        </w:tc>
      </w:tr>
      <w:tr w14:paraId="6699C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56959AEE">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11.5</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F231A1B">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是否组织标前答疑会</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B1EB619">
            <w:pPr>
              <w:snapToGrid w:val="0"/>
              <w:spacing w:line="440" w:lineRule="exact"/>
              <w:rPr>
                <w:rFonts w:hint="eastAsia" w:ascii="宋体" w:hAnsi="宋体" w:cs="宋体"/>
                <w:color w:val="auto"/>
                <w:szCs w:val="21"/>
                <w:highlight w:val="none"/>
                <w:u w:val="single"/>
              </w:rPr>
            </w:pPr>
            <w:r>
              <w:rPr>
                <w:rFonts w:hint="eastAsia"/>
                <w:color w:val="auto"/>
                <w:highlight w:val="none"/>
              </w:rPr>
              <w:sym w:font="Wingdings 2" w:char="0052"/>
            </w:r>
            <w:r>
              <w:rPr>
                <w:rFonts w:hint="eastAsia" w:ascii="宋体" w:hAnsi="宋体" w:cs="宋体"/>
                <w:color w:val="auto"/>
                <w:szCs w:val="21"/>
                <w:highlight w:val="none"/>
              </w:rPr>
              <w:t>不组织召开开标前答疑会</w:t>
            </w:r>
          </w:p>
        </w:tc>
      </w:tr>
      <w:tr w14:paraId="55176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left w:val="single" w:color="auto" w:sz="4" w:space="0"/>
              <w:right w:val="single" w:color="auto" w:sz="4" w:space="0"/>
            </w:tcBorders>
            <w:noWrap w:val="0"/>
            <w:vAlign w:val="center"/>
          </w:tcPr>
          <w:p w14:paraId="43012A0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13.1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D84D93E">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资格证明文件组成</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3B3EE4D">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1.供应商为法人或者其他组织的，提供营业执照等</w:t>
            </w:r>
            <w:r>
              <w:rPr>
                <w:rFonts w:hint="eastAsia" w:ascii="宋体" w:hAnsi="宋体" w:cs="宋体"/>
                <w:b/>
                <w:color w:val="auto"/>
                <w:szCs w:val="21"/>
                <w:highlight w:val="none"/>
              </w:rPr>
              <w:t>证明文件（</w:t>
            </w:r>
            <w:r>
              <w:rPr>
                <w:rFonts w:hint="eastAsia" w:ascii="宋体" w:hAnsi="宋体" w:cs="宋体"/>
                <w:color w:val="auto"/>
                <w:szCs w:val="21"/>
                <w:highlight w:val="none"/>
              </w:rPr>
              <w:t>如营业执照或者事业单位法人证书或者</w:t>
            </w:r>
            <w:r>
              <w:rPr>
                <w:rFonts w:hint="eastAsia" w:ascii="宋体" w:hAnsi="宋体" w:cs="宋体"/>
                <w:color w:val="auto"/>
                <w:szCs w:val="21"/>
                <w:highlight w:val="none"/>
                <w:lang w:val="zh-CN" w:bidi="zh-CN"/>
              </w:rPr>
              <w:t>执业许可证</w:t>
            </w:r>
            <w:r>
              <w:rPr>
                <w:rFonts w:hint="eastAsia" w:ascii="宋体" w:hAnsi="宋体" w:cs="宋体"/>
                <w:color w:val="auto"/>
                <w:szCs w:val="21"/>
                <w:highlight w:val="none"/>
              </w:rPr>
              <w:t>等），供应商为自然人的，提供身份证复印件；（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1311A89C">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olor w:val="auto"/>
                <w:szCs w:val="21"/>
                <w:highlight w:val="none"/>
              </w:rPr>
              <w:t>投标截止之日前半年内</w:t>
            </w:r>
            <w:r>
              <w:rPr>
                <w:rFonts w:hint="eastAsia"/>
                <w:color w:val="auto"/>
                <w:highlight w:val="none"/>
              </w:rPr>
              <w:t>供应商连续三个月</w:t>
            </w:r>
            <w:r>
              <w:rPr>
                <w:rFonts w:hint="eastAsia" w:ascii="宋体" w:hAnsi="宋体" w:cs="宋体"/>
                <w:color w:val="auto"/>
                <w:szCs w:val="21"/>
                <w:highlight w:val="none"/>
              </w:rPr>
              <w:t>的依法缴纳税收的凭据</w:t>
            </w:r>
            <w:r>
              <w:rPr>
                <w:rFonts w:hint="eastAsia"/>
                <w:color w:val="auto"/>
                <w:highlight w:val="none"/>
              </w:rPr>
              <w:t>证明材料</w:t>
            </w:r>
            <w:r>
              <w:rPr>
                <w:rFonts w:hint="eastAsia" w:ascii="宋体" w:hAnsi="宋体" w:cs="宋体"/>
                <w:color w:val="auto"/>
                <w:szCs w:val="21"/>
                <w:highlight w:val="none"/>
              </w:rPr>
              <w:t>］；依法免税的供应商，必须提供相应文件证明其依法免税。从取得营业执照时间起到响应文件提交截止时间为止不足要求月数的，只需提供从取得营业执照起的依法缴纳税收相应证明文件）；（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3A21E860">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olor w:val="auto"/>
                <w:szCs w:val="21"/>
                <w:highlight w:val="none"/>
              </w:rPr>
              <w:t>投标截止之日前半年内</w:t>
            </w:r>
            <w:r>
              <w:rPr>
                <w:rFonts w:hint="eastAsia"/>
                <w:color w:val="auto"/>
                <w:highlight w:val="none"/>
              </w:rPr>
              <w:t>供应商连续三个月</w:t>
            </w:r>
            <w:r>
              <w:rPr>
                <w:rFonts w:hint="eastAsia" w:ascii="宋体" w:hAnsi="宋体" w:cs="宋体"/>
                <w:color w:val="auto"/>
                <w:szCs w:val="21"/>
                <w:highlight w:val="none"/>
              </w:rPr>
              <w:t>依法缴纳社会保障资金的缴费凭证（专用收据或者社会保险缴纳清单）</w:t>
            </w:r>
            <w:r>
              <w:rPr>
                <w:rFonts w:hint="eastAsia"/>
                <w:color w:val="auto"/>
                <w:highlight w:val="none"/>
              </w:rPr>
              <w:t>证明材料</w:t>
            </w:r>
            <w:r>
              <w:rPr>
                <w:rFonts w:hint="eastAsia" w:ascii="宋体" w:hAnsi="宋体" w:cs="宋体"/>
                <w:color w:val="auto"/>
                <w:szCs w:val="21"/>
                <w:highlight w:val="none"/>
              </w:rPr>
              <w:t>；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4516B204">
            <w:pPr>
              <w:snapToGrid w:val="0"/>
              <w:spacing w:line="400" w:lineRule="exact"/>
              <w:ind w:firstLine="420" w:firstLineChars="200"/>
              <w:jc w:val="left"/>
              <w:rPr>
                <w:rFonts w:hint="eastAsia" w:ascii="Times New Roman" w:hAnsi="Times New Roman"/>
                <w:color w:val="auto"/>
                <w:szCs w:val="21"/>
                <w:highlight w:val="none"/>
              </w:rPr>
            </w:pPr>
            <w:r>
              <w:rPr>
                <w:rFonts w:hint="eastAsia" w:ascii="宋体" w:hAnsi="宋体" w:cs="宋体"/>
                <w:color w:val="auto"/>
                <w:szCs w:val="21"/>
                <w:highlight w:val="none"/>
              </w:rPr>
              <w:t>4.供应商财务状况报告：</w:t>
            </w:r>
            <w:r>
              <w:rPr>
                <w:rFonts w:hint="eastAsia" w:ascii="宋体" w:hAnsi="宋体" w:cs="宋体"/>
                <w:b/>
                <w:bCs/>
                <w:color w:val="auto"/>
                <w:szCs w:val="21"/>
                <w:highlight w:val="none"/>
              </w:rPr>
              <w:t>[</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2024年</w:t>
            </w:r>
            <w:r>
              <w:rPr>
                <w:rFonts w:hint="eastAsia" w:ascii="宋体" w:hAnsi="宋体" w:cs="宋体"/>
                <w:b/>
                <w:bCs/>
                <w:color w:val="auto"/>
                <w:szCs w:val="21"/>
                <w:highlight w:val="none"/>
              </w:rPr>
              <w:t>]</w:t>
            </w:r>
            <w:r>
              <w:rPr>
                <w:rFonts w:hint="eastAsia" w:ascii="宋体" w:hAnsi="宋体" w:cs="宋体"/>
                <w:color w:val="auto"/>
                <w:szCs w:val="21"/>
                <w:highlight w:val="none"/>
              </w:rPr>
              <w:t>财务状况报告</w:t>
            </w:r>
            <w:r>
              <w:rPr>
                <w:rFonts w:hint="eastAsia"/>
                <w:color w:val="auto"/>
                <w:highlight w:val="none"/>
              </w:rPr>
              <w:t>证明材料</w:t>
            </w:r>
            <w:r>
              <w:rPr>
                <w:rFonts w:hint="eastAsia" w:ascii="宋体" w:hAnsi="宋体" w:cs="宋体"/>
                <w:color w:val="auto"/>
                <w:szCs w:val="21"/>
                <w:highlight w:val="none"/>
              </w:rPr>
              <w:t>；供应商成立不满一年的应按提供截标之日上一个月的财务状况报告</w:t>
            </w:r>
            <w:r>
              <w:rPr>
                <w:rFonts w:hint="eastAsia"/>
                <w:color w:val="auto"/>
                <w:highlight w:val="none"/>
              </w:rPr>
              <w:t>证明材料</w:t>
            </w:r>
            <w:r>
              <w:rPr>
                <w:rFonts w:hint="eastAsia" w:ascii="宋体" w:hAnsi="宋体" w:cs="宋体"/>
                <w:color w:val="auto"/>
                <w:szCs w:val="21"/>
                <w:highlight w:val="none"/>
              </w:rPr>
              <w:t>。（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E627631">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5.供应商直接控股、管理关系信息表；（</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6AE3AD99">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6.响应资格声明；（</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1B1B5C38">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olor w:val="auto"/>
                <w:sz w:val="21"/>
                <w:szCs w:val="24"/>
                <w:highlight w:val="none"/>
                <w:lang w:val="en-US" w:eastAsia="zh-CN"/>
              </w:rPr>
              <w:t>中小企业声明函或其他证明材料（监狱企业、残疾人福利性单位视同小型、微型企业）</w:t>
            </w:r>
            <w:r>
              <w:rPr>
                <w:rFonts w:hint="eastAsia" w:ascii="宋体" w:hAnsi="宋体" w:cs="宋体"/>
                <w:color w:val="auto"/>
                <w:sz w:val="21"/>
                <w:szCs w:val="21"/>
                <w:highlight w:val="none"/>
                <w:lang w:val="en-US"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DF02706">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.特定资格证明文件：</w:t>
            </w:r>
            <w:r>
              <w:rPr>
                <w:rFonts w:hint="eastAsia"/>
                <w:b/>
                <w:color w:val="auto"/>
                <w:highlight w:val="none"/>
              </w:rPr>
              <w:t>资质证书证明材料</w:t>
            </w:r>
            <w:r>
              <w:rPr>
                <w:rFonts w:hint="eastAsia"/>
                <w:color w:val="auto"/>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6475A9D7">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.除征集文件规定必须提供以外，供应商认为需要提供的其他证明材料。</w:t>
            </w:r>
          </w:p>
          <w:p w14:paraId="6D02D522">
            <w:pPr>
              <w:snapToGrid w:val="0"/>
              <w:spacing w:line="440" w:lineRule="exact"/>
              <w:ind w:firstLine="422" w:firstLineChars="200"/>
              <w:jc w:val="left"/>
              <w:rPr>
                <w:rFonts w:hint="eastAsia" w:ascii="宋体" w:hAnsi="宋体" w:cs="宋体"/>
                <w:b/>
                <w:bCs/>
                <w:color w:val="auto"/>
                <w:szCs w:val="21"/>
                <w:highlight w:val="none"/>
              </w:rPr>
            </w:pPr>
            <w:r>
              <w:rPr>
                <w:rFonts w:hint="eastAsia" w:ascii="宋体" w:hAnsi="宋体"/>
                <w:b/>
                <w:bCs/>
                <w:color w:val="auto"/>
                <w:szCs w:val="21"/>
                <w:highlight w:val="none"/>
              </w:rPr>
              <w:t>注：</w:t>
            </w:r>
            <w:r>
              <w:rPr>
                <w:rFonts w:hint="eastAsia" w:ascii="宋体" w:hAnsi="宋体" w:cs="宋体"/>
                <w:b/>
                <w:bCs/>
                <w:color w:val="auto"/>
                <w:szCs w:val="21"/>
                <w:highlight w:val="none"/>
              </w:rPr>
              <w:t>1.</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52F47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left w:val="single" w:color="auto" w:sz="4" w:space="0"/>
              <w:right w:val="single" w:color="auto" w:sz="4" w:space="0"/>
            </w:tcBorders>
            <w:noWrap w:val="0"/>
            <w:vAlign w:val="center"/>
          </w:tcPr>
          <w:p w14:paraId="2EEFCC79">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A4ABA82">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商务文件组成</w:t>
            </w:r>
          </w:p>
          <w:p w14:paraId="128D8896">
            <w:pPr>
              <w:spacing w:line="380" w:lineRule="exact"/>
              <w:jc w:val="center"/>
              <w:rPr>
                <w:rFonts w:hint="eastAsia" w:ascii="宋体" w:hAnsi="宋体" w:cs="宋体"/>
                <w:color w:val="auto"/>
                <w:szCs w:val="21"/>
                <w:highlight w:val="none"/>
              </w:rPr>
            </w:pP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BD976D2">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1.无串通响应行为的承诺函；（</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77CCFB7E">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除自然人响应外</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05DD19C4">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委托时必须提供，否则作无效响应处理</w:t>
            </w:r>
            <w:r>
              <w:rPr>
                <w:rFonts w:hint="eastAsia" w:ascii="宋体" w:hAnsi="宋体" w:cs="宋体"/>
                <w:color w:val="auto"/>
                <w:szCs w:val="21"/>
                <w:highlight w:val="none"/>
              </w:rPr>
              <w:t>）</w:t>
            </w:r>
          </w:p>
          <w:p w14:paraId="0420081F">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3B04B2D0">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经营场地；</w:t>
            </w:r>
            <w:r>
              <w:rPr>
                <w:rFonts w:hint="eastAsia" w:ascii="宋体" w:hAnsi="宋体" w:cs="宋体"/>
                <w:b/>
                <w:bCs/>
                <w:color w:val="auto"/>
                <w:szCs w:val="21"/>
                <w:highlight w:val="none"/>
              </w:rPr>
              <w:t>（视项目情况设置是否必须提供）</w:t>
            </w:r>
          </w:p>
          <w:p w14:paraId="7F5539A0">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技术工人配备；</w:t>
            </w:r>
            <w:r>
              <w:rPr>
                <w:rFonts w:hint="eastAsia" w:ascii="宋体" w:hAnsi="宋体" w:cs="宋体"/>
                <w:b/>
                <w:bCs/>
                <w:color w:val="auto"/>
                <w:szCs w:val="21"/>
                <w:highlight w:val="none"/>
              </w:rPr>
              <w:t>（视项目情况设置是否必须提供）</w:t>
            </w:r>
          </w:p>
          <w:p w14:paraId="12EF27F9">
            <w:pPr>
              <w:snapToGrid w:val="0"/>
              <w:spacing w:line="440" w:lineRule="exact"/>
              <w:ind w:firstLine="420" w:firstLineChars="200"/>
              <w:jc w:val="left"/>
              <w:rPr>
                <w:rFonts w:hint="eastAsia" w:ascii="宋体" w:hAnsi="宋体" w:cs="宋体"/>
                <w:b/>
                <w:bCs/>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主要维修检测设备一览表；</w:t>
            </w:r>
            <w:r>
              <w:rPr>
                <w:rFonts w:hint="eastAsia" w:ascii="宋体" w:hAnsi="宋体" w:cs="宋体"/>
                <w:b/>
                <w:bCs/>
                <w:color w:val="auto"/>
                <w:szCs w:val="21"/>
                <w:highlight w:val="none"/>
              </w:rPr>
              <w:t>（视项目情况设置是否必须提供）</w:t>
            </w:r>
          </w:p>
          <w:p w14:paraId="502E8ACD">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lang w:val="en-US" w:eastAsia="zh-CN"/>
              </w:rPr>
              <w:t>.企业质量信誉</w:t>
            </w:r>
            <w:r>
              <w:rPr>
                <w:rFonts w:hint="eastAsia" w:ascii="宋体" w:hAnsi="宋体" w:cs="宋体"/>
                <w:color w:val="auto"/>
                <w:szCs w:val="21"/>
                <w:highlight w:val="none"/>
              </w:rPr>
              <w:t>；</w:t>
            </w:r>
            <w:r>
              <w:rPr>
                <w:rFonts w:hint="eastAsia" w:ascii="宋体" w:hAnsi="宋体" w:cs="宋体"/>
                <w:b/>
                <w:bCs/>
                <w:color w:val="auto"/>
                <w:szCs w:val="21"/>
                <w:highlight w:val="none"/>
              </w:rPr>
              <w:t>（视项目情况设置是否必须提供）</w:t>
            </w:r>
          </w:p>
          <w:p w14:paraId="0E6C162A">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供应商类似项目业绩证明文件；</w:t>
            </w:r>
            <w:r>
              <w:rPr>
                <w:rFonts w:hint="eastAsia" w:ascii="宋体" w:hAnsi="宋体" w:cs="宋体"/>
                <w:b/>
                <w:bCs/>
                <w:color w:val="auto"/>
                <w:szCs w:val="21"/>
                <w:highlight w:val="none"/>
              </w:rPr>
              <w:t>（视项目情况设置是否必须提供）</w:t>
            </w:r>
          </w:p>
          <w:p w14:paraId="78B1B0DC">
            <w:pPr>
              <w:snapToGrid w:val="0"/>
              <w:spacing w:line="440" w:lineRule="exact"/>
              <w:ind w:firstLine="420" w:firstLineChars="200"/>
              <w:jc w:val="left"/>
              <w:rPr>
                <w:rFonts w:hint="eastAsia" w:ascii="宋体" w:hAnsi="宋体" w:eastAsia="宋体" w:cs="宋体"/>
                <w:b/>
                <w:bCs/>
                <w:color w:val="auto"/>
                <w:szCs w:val="21"/>
                <w:highlight w:val="none"/>
                <w:lang w:val="en-US" w:eastAsia="zh-CN"/>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.供应商认为需要提供的其他证明材料。</w:t>
            </w:r>
            <w:r>
              <w:rPr>
                <w:rFonts w:hint="eastAsia" w:ascii="宋体" w:hAnsi="宋体" w:cs="宋体"/>
                <w:b/>
                <w:bCs/>
                <w:color w:val="auto"/>
                <w:szCs w:val="21"/>
                <w:highlight w:val="none"/>
                <w:lang w:eastAsia="zh-CN"/>
              </w:rPr>
              <w:t>（如有请提供）</w:t>
            </w:r>
          </w:p>
          <w:p w14:paraId="7BA537F7">
            <w:pPr>
              <w:snapToGrid w:val="0"/>
              <w:spacing w:line="44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注：1.法定代表人授权委托书必须由法定代表人及委托代理人签字，并加盖供应商公章，否则作无效响应处理。</w:t>
            </w:r>
          </w:p>
          <w:p w14:paraId="2582B81E">
            <w:pPr>
              <w:snapToGrid w:val="0"/>
              <w:spacing w:line="440" w:lineRule="exact"/>
              <w:ind w:firstLine="422" w:firstLineChars="200"/>
              <w:jc w:val="left"/>
              <w:rPr>
                <w:rFonts w:hint="eastAsia" w:ascii="宋体" w:hAnsi="宋体" w:cs="宋体"/>
                <w:b/>
                <w:color w:val="auto"/>
                <w:szCs w:val="21"/>
                <w:highlight w:val="none"/>
              </w:rPr>
            </w:pPr>
            <w:r>
              <w:rPr>
                <w:rFonts w:hint="eastAsia" w:ascii="宋体" w:hAnsi="宋体"/>
                <w:b/>
                <w:bCs/>
                <w:color w:val="auto"/>
                <w:szCs w:val="21"/>
                <w:highlight w:val="none"/>
              </w:rPr>
              <w:t>2</w:t>
            </w:r>
            <w:r>
              <w:rPr>
                <w:rFonts w:hint="eastAsia" w:ascii="宋体" w:hAnsi="宋体" w:cs="宋体"/>
                <w:b/>
                <w:bCs/>
                <w:color w:val="auto"/>
                <w:szCs w:val="21"/>
                <w:highlight w:val="none"/>
              </w:rPr>
              <w:t>.</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63196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vMerge w:val="restart"/>
            <w:tcBorders>
              <w:left w:val="single" w:color="auto" w:sz="4" w:space="0"/>
              <w:right w:val="single" w:color="auto" w:sz="4" w:space="0"/>
            </w:tcBorders>
            <w:noWrap w:val="0"/>
            <w:vAlign w:val="center"/>
          </w:tcPr>
          <w:p w14:paraId="51F9CBE7">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425398C">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技术文件组成</w:t>
            </w:r>
          </w:p>
          <w:p w14:paraId="1FCEF6B3">
            <w:pPr>
              <w:spacing w:line="380" w:lineRule="exact"/>
              <w:jc w:val="center"/>
              <w:rPr>
                <w:rFonts w:hint="eastAsia" w:ascii="宋体" w:hAnsi="宋体" w:cs="宋体"/>
                <w:color w:val="auto"/>
                <w:szCs w:val="21"/>
                <w:highlight w:val="none"/>
              </w:rPr>
            </w:pPr>
          </w:p>
        </w:tc>
        <w:tc>
          <w:tcPr>
            <w:tcW w:w="6940" w:type="dxa"/>
            <w:tcBorders>
              <w:top w:val="single" w:color="auto" w:sz="4" w:space="0"/>
              <w:left w:val="single" w:color="auto" w:sz="4" w:space="0"/>
              <w:bottom w:val="single" w:color="auto" w:sz="4" w:space="0"/>
              <w:right w:val="single" w:color="auto" w:sz="4" w:space="0"/>
            </w:tcBorders>
            <w:noWrap w:val="0"/>
            <w:vAlign w:val="center"/>
          </w:tcPr>
          <w:p w14:paraId="42AE8F63">
            <w:pPr>
              <w:autoSpaceDE w:val="0"/>
              <w:autoSpaceDN w:val="0"/>
              <w:adjustRightInd w:val="0"/>
              <w:spacing w:line="360" w:lineRule="auto"/>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1、响应服务技术需求偏离表；</w:t>
            </w:r>
            <w:r>
              <w:rPr>
                <w:rFonts w:hint="eastAsia" w:ascii="宋体" w:hAnsi="宋体" w:cs="宋体"/>
                <w:b/>
                <w:bCs/>
                <w:color w:val="auto"/>
                <w:szCs w:val="21"/>
                <w:highlight w:val="none"/>
              </w:rPr>
              <w:t>（必须提供，否则作无效响应处理）</w:t>
            </w:r>
          </w:p>
          <w:p w14:paraId="0F5E7B65">
            <w:pPr>
              <w:autoSpaceDE w:val="0"/>
              <w:autoSpaceDN w:val="0"/>
              <w:adjustRightInd w:val="0"/>
              <w:spacing w:line="360" w:lineRule="auto"/>
              <w:ind w:firstLine="315" w:firstLineChars="150"/>
              <w:jc w:val="left"/>
              <w:rPr>
                <w:rFonts w:hint="eastAsia" w:ascii="宋体" w:hAnsi="宋体" w:cs="宋体"/>
                <w:b/>
                <w:bCs/>
                <w:color w:val="auto"/>
                <w:szCs w:val="21"/>
                <w:highlight w:val="none"/>
              </w:rPr>
            </w:pPr>
            <w:r>
              <w:rPr>
                <w:rFonts w:hint="eastAsia" w:ascii="宋体" w:hAnsi="宋体" w:cs="宋体"/>
                <w:color w:val="auto"/>
                <w:szCs w:val="21"/>
                <w:highlight w:val="none"/>
              </w:rPr>
              <w:t>2、各项方案</w:t>
            </w:r>
            <w:r>
              <w:rPr>
                <w:rFonts w:hint="eastAsia" w:ascii="宋体" w:hAnsi="宋体" w:cs="宋体"/>
                <w:b/>
                <w:bCs/>
                <w:color w:val="auto"/>
                <w:szCs w:val="21"/>
                <w:highlight w:val="none"/>
              </w:rPr>
              <w:t>（各供应商根据“第二章 采购需求”及“第四章 评审方法及评审标准”编制）；</w:t>
            </w:r>
          </w:p>
          <w:p w14:paraId="3FAD0377">
            <w:pPr>
              <w:autoSpaceDE w:val="0"/>
              <w:autoSpaceDN w:val="0"/>
              <w:adjustRightInd w:val="0"/>
              <w:spacing w:line="360" w:lineRule="auto"/>
              <w:ind w:firstLine="315" w:firstLineChars="150"/>
              <w:jc w:val="left"/>
              <w:rPr>
                <w:rFonts w:ascii="宋体" w:hAnsi="宋体"/>
                <w:color w:val="auto"/>
                <w:kern w:val="0"/>
                <w:szCs w:val="21"/>
                <w:highlight w:val="none"/>
              </w:rPr>
            </w:pPr>
            <w:r>
              <w:rPr>
                <w:rFonts w:hint="eastAsia" w:ascii="宋体" w:hAnsi="宋体" w:cs="宋体"/>
                <w:color w:val="auto"/>
                <w:szCs w:val="21"/>
                <w:highlight w:val="none"/>
              </w:rPr>
              <w:t>3、售后服务承诺；</w:t>
            </w:r>
            <w:r>
              <w:rPr>
                <w:rFonts w:hint="eastAsia" w:ascii="宋体" w:hAnsi="宋体" w:cs="宋体"/>
                <w:b/>
                <w:bCs/>
                <w:color w:val="auto"/>
                <w:szCs w:val="21"/>
                <w:highlight w:val="none"/>
              </w:rPr>
              <w:t>（视项目情况设置是否必须提供）</w:t>
            </w:r>
          </w:p>
          <w:p w14:paraId="556B3AC9">
            <w:pPr>
              <w:autoSpaceDE w:val="0"/>
              <w:autoSpaceDN w:val="0"/>
              <w:adjustRightInd w:val="0"/>
              <w:spacing w:line="360" w:lineRule="auto"/>
              <w:ind w:firstLine="315" w:firstLineChars="150"/>
              <w:jc w:val="left"/>
              <w:rPr>
                <w:rFonts w:hint="eastAsia" w:ascii="宋体" w:hAnsi="宋体" w:eastAsia="宋体"/>
                <w:b/>
                <w:bCs/>
                <w:color w:val="auto"/>
                <w:kern w:val="0"/>
                <w:szCs w:val="21"/>
                <w:highlight w:val="none"/>
                <w:lang w:eastAsia="zh-CN"/>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w:t>
            </w:r>
            <w:r>
              <w:rPr>
                <w:rFonts w:hint="eastAsia" w:ascii="宋体" w:hAnsi="宋体" w:cs="宋体"/>
                <w:color w:val="auto"/>
                <w:szCs w:val="21"/>
                <w:highlight w:val="none"/>
              </w:rPr>
              <w:t>除征集文件规定必须提供以外，供应商认为需要提供的其他证明材料。</w:t>
            </w:r>
            <w:r>
              <w:rPr>
                <w:rFonts w:hint="eastAsia" w:ascii="宋体" w:hAnsi="宋体" w:cs="宋体"/>
                <w:b/>
                <w:bCs/>
                <w:color w:val="auto"/>
                <w:szCs w:val="21"/>
                <w:highlight w:val="none"/>
                <w:lang w:eastAsia="zh-CN"/>
              </w:rPr>
              <w:t>（如有请提供）</w:t>
            </w:r>
          </w:p>
          <w:p w14:paraId="1B233EF4">
            <w:pPr>
              <w:snapToGrid w:val="0"/>
              <w:spacing w:line="440" w:lineRule="exact"/>
              <w:ind w:firstLine="422" w:firstLineChars="200"/>
              <w:jc w:val="left"/>
              <w:rPr>
                <w:rFonts w:hint="eastAsia" w:ascii="宋体" w:hAnsi="宋体" w:cs="宋体"/>
                <w:b/>
                <w:bCs/>
                <w:color w:val="auto"/>
                <w:szCs w:val="21"/>
                <w:highlight w:val="none"/>
              </w:rPr>
            </w:pPr>
            <w:r>
              <w:rPr>
                <w:rFonts w:hint="eastAsia" w:ascii="宋体" w:hAnsi="宋体"/>
                <w:b/>
                <w:bCs/>
                <w:color w:val="auto"/>
                <w:szCs w:val="21"/>
                <w:highlight w:val="none"/>
              </w:rPr>
              <w:t>注：</w:t>
            </w:r>
            <w:r>
              <w:rPr>
                <w:rFonts w:hint="eastAsia" w:ascii="宋体" w:hAnsi="宋体" w:cs="宋体"/>
                <w:b/>
                <w:bCs/>
                <w:color w:val="auto"/>
                <w:szCs w:val="21"/>
                <w:highlight w:val="none"/>
              </w:rPr>
              <w:t>1.</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37629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vMerge w:val="continue"/>
            <w:tcBorders>
              <w:left w:val="single" w:color="auto" w:sz="4" w:space="0"/>
              <w:bottom w:val="single" w:color="auto" w:sz="4" w:space="0"/>
              <w:right w:val="single" w:color="auto" w:sz="4" w:space="0"/>
            </w:tcBorders>
            <w:noWrap w:val="0"/>
            <w:vAlign w:val="center"/>
          </w:tcPr>
          <w:p w14:paraId="6FAE4A34">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63A79D8">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报价文件组成</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64FB7F52">
            <w:pPr>
              <w:tabs>
                <w:tab w:val="left" w:pos="459"/>
              </w:tabs>
              <w:snapToGrid w:val="0"/>
              <w:spacing w:line="440" w:lineRule="exact"/>
              <w:jc w:val="left"/>
              <w:rPr>
                <w:rFonts w:hint="eastAsia" w:ascii="宋体" w:hAnsi="宋体" w:cs="宋体"/>
                <w:b/>
                <w:color w:val="auto"/>
                <w:szCs w:val="21"/>
                <w:highlight w:val="none"/>
              </w:rPr>
            </w:pPr>
            <w:r>
              <w:rPr>
                <w:rFonts w:hint="eastAsia" w:ascii="宋体" w:hAnsi="宋体" w:cs="宋体"/>
                <w:color w:val="auto"/>
                <w:szCs w:val="21"/>
                <w:highlight w:val="none"/>
              </w:rPr>
              <w:t>1.响应函；</w:t>
            </w:r>
            <w:r>
              <w:rPr>
                <w:rFonts w:hint="eastAsia" w:ascii="宋体" w:hAnsi="宋体" w:cs="宋体"/>
                <w:b/>
                <w:color w:val="auto"/>
                <w:szCs w:val="21"/>
                <w:highlight w:val="none"/>
              </w:rPr>
              <w:t>（必须提供，否则作无效响应处理）</w:t>
            </w:r>
          </w:p>
          <w:p w14:paraId="34146534">
            <w:pPr>
              <w:tabs>
                <w:tab w:val="left" w:pos="459"/>
              </w:tabs>
              <w:snapToGrid w:val="0"/>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2.开标一览表；（</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5C660FDC">
            <w:pPr>
              <w:tabs>
                <w:tab w:val="left" w:pos="459"/>
              </w:tabs>
              <w:snapToGrid w:val="0"/>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3.供应商针对报价需要说明的其他文件和说明。</w:t>
            </w:r>
            <w:r>
              <w:rPr>
                <w:rFonts w:hint="eastAsia" w:ascii="宋体" w:hAnsi="宋体" w:cs="宋体"/>
                <w:b/>
                <w:bCs/>
                <w:color w:val="auto"/>
                <w:szCs w:val="21"/>
                <w:highlight w:val="none"/>
                <w:lang w:eastAsia="zh-CN"/>
              </w:rPr>
              <w:t>（如有请提供）</w:t>
            </w:r>
          </w:p>
          <w:p w14:paraId="6B44EFD9">
            <w:pPr>
              <w:snapToGrid w:val="0"/>
              <w:spacing w:line="440" w:lineRule="exact"/>
              <w:jc w:val="left"/>
              <w:rPr>
                <w:rFonts w:hint="eastAsia" w:ascii="宋体" w:hAnsi="宋体" w:cs="宋体"/>
                <w:color w:val="auto"/>
                <w:szCs w:val="21"/>
                <w:highlight w:val="none"/>
              </w:rPr>
            </w:pPr>
            <w:r>
              <w:rPr>
                <w:rFonts w:hint="eastAsia" w:ascii="宋体" w:hAnsi="宋体"/>
                <w:b/>
                <w:bCs/>
                <w:color w:val="auto"/>
                <w:szCs w:val="21"/>
                <w:highlight w:val="none"/>
              </w:rPr>
              <w:t>注：</w:t>
            </w:r>
            <w:r>
              <w:rPr>
                <w:rFonts w:hint="eastAsia" w:ascii="宋体" w:hAnsi="宋体" w:cs="宋体"/>
                <w:b/>
                <w:bCs/>
                <w:color w:val="auto"/>
                <w:szCs w:val="21"/>
                <w:highlight w:val="none"/>
              </w:rPr>
              <w:t>1.</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3B3A0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099F4B3D">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16.2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968A81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响应报价要求</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3DC42994">
            <w:pPr>
              <w:snapToGrid w:val="0"/>
              <w:spacing w:line="440" w:lineRule="exact"/>
              <w:rPr>
                <w:rFonts w:hint="eastAsia" w:ascii="宋体" w:hAnsi="宋体" w:cs="宋体"/>
                <w:b/>
                <w:color w:val="auto"/>
                <w:szCs w:val="21"/>
                <w:highlight w:val="none"/>
              </w:rPr>
            </w:pPr>
            <w:r>
              <w:rPr>
                <w:rFonts w:hint="eastAsia"/>
                <w:b/>
                <w:color w:val="auto"/>
                <w:szCs w:val="21"/>
                <w:highlight w:val="none"/>
              </w:rPr>
              <w:t>按零配件价格优惠率和工时费优惠率进行报价。本项目零配件价格优惠率允许范围 20%（含）以内，工时费优惠率允许范围 20%（含）以内，超出范围不予接受，作无效投标；本项目不接受零优惠率（或免费）的报价。</w:t>
            </w:r>
          </w:p>
        </w:tc>
      </w:tr>
      <w:tr w14:paraId="2A3B7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7409C1BC">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17.2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216BB1B">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响应有效期</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4215D11B">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自响应截止之日起 60 日。</w:t>
            </w:r>
          </w:p>
        </w:tc>
      </w:tr>
      <w:tr w14:paraId="60941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242DE7DA">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19.1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3F42E27">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响应文件编制要求</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4A2EF2D9">
            <w:pPr>
              <w:spacing w:line="440" w:lineRule="exact"/>
              <w:ind w:firstLine="420" w:firstLineChars="200"/>
              <w:rPr>
                <w:rFonts w:hint="eastAsia" w:ascii="Times New Roman" w:hAnsi="Times New Roman"/>
                <w:color w:val="auto"/>
                <w:szCs w:val="21"/>
                <w:highlight w:val="none"/>
              </w:rPr>
            </w:pPr>
            <w:r>
              <w:rPr>
                <w:rFonts w:hint="eastAsia" w:ascii="宋体" w:hAnsi="宋体" w:cs="宋体"/>
                <w:color w:val="auto"/>
                <w:szCs w:val="21"/>
                <w:highlight w:val="none"/>
              </w:rPr>
              <w:t>响应文件应按报价文件、资格证明文件、商务文件、技术文件分别编制，报价文件、资格证明文件分别生成电子文件，商务文件和技术文件按顺序合并生成电子文件。电子版响应文件制作方式见征集公告附件。</w:t>
            </w:r>
          </w:p>
        </w:tc>
      </w:tr>
      <w:tr w14:paraId="169F5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00626091">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3B57A11B">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D97C763">
            <w:pPr>
              <w:autoSpaceDE w:val="0"/>
              <w:autoSpaceDN w:val="0"/>
              <w:snapToGrid w:val="0"/>
              <w:spacing w:line="44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61A10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3520870B">
            <w:pPr>
              <w:autoSpaceDE w:val="0"/>
              <w:autoSpaceDN w:val="0"/>
              <w:adjustRightInd w:val="0"/>
              <w:jc w:val="center"/>
              <w:rPr>
                <w:rFonts w:hint="eastAsia" w:ascii="宋体" w:hAnsi="宋体" w:cs="宋体"/>
                <w:color w:val="auto"/>
                <w:szCs w:val="21"/>
                <w:highlight w:val="none"/>
              </w:rPr>
            </w:pPr>
            <w:r>
              <w:rPr>
                <w:rFonts w:hint="eastAsia" w:ascii="宋体" w:hAnsi="宋体" w:cs="宋体"/>
                <w:color w:val="auto"/>
                <w:kern w:val="0"/>
                <w:szCs w:val="21"/>
                <w:highlight w:val="none"/>
              </w:rPr>
              <w:t>24.2（1）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5E7EF8A">
            <w:pPr>
              <w:spacing w:line="380" w:lineRule="exact"/>
              <w:jc w:val="center"/>
              <w:rPr>
                <w:rFonts w:hint="eastAsia" w:ascii="宋体" w:hAnsi="宋体" w:cs="宋体"/>
                <w:color w:val="auto"/>
                <w:szCs w:val="21"/>
                <w:highlight w:val="none"/>
              </w:rPr>
            </w:pPr>
            <w:r>
              <w:rPr>
                <w:rFonts w:hint="eastAsia" w:ascii="宋体" w:hAnsi="宋体" w:cs="宋体"/>
                <w:b/>
                <w:color w:val="auto"/>
                <w:szCs w:val="21"/>
                <w:highlight w:val="none"/>
              </w:rPr>
              <w:t>解密电子响应文件</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2E231CA5">
            <w:pPr>
              <w:snapToGrid w:val="0"/>
              <w:spacing w:line="440" w:lineRule="exact"/>
              <w:rPr>
                <w:rFonts w:hint="eastAsia" w:ascii="宋体" w:hAnsi="宋体" w:cs="宋体"/>
                <w:color w:val="auto"/>
                <w:szCs w:val="21"/>
                <w:highlight w:val="none"/>
              </w:rPr>
            </w:pPr>
            <w:r>
              <w:rPr>
                <w:rFonts w:hint="eastAsia" w:ascii="宋体" w:hAnsi="宋体" w:cs="宋体"/>
                <w:color w:val="auto"/>
                <w:kern w:val="0"/>
                <w:szCs w:val="21"/>
                <w:highlight w:val="none"/>
              </w:rPr>
              <w:t>电子响应文件解密时间：30 分钟</w:t>
            </w:r>
          </w:p>
        </w:tc>
      </w:tr>
      <w:tr w14:paraId="7FA94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960" w:type="dxa"/>
            <w:vMerge w:val="restart"/>
            <w:tcBorders>
              <w:top w:val="single" w:color="auto" w:sz="4" w:space="0"/>
              <w:left w:val="single" w:color="auto" w:sz="4" w:space="0"/>
              <w:right w:val="single" w:color="auto" w:sz="4" w:space="0"/>
            </w:tcBorders>
            <w:noWrap w:val="0"/>
            <w:vAlign w:val="center"/>
          </w:tcPr>
          <w:p w14:paraId="3B20D2CC">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25.3（2）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759D1E17">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供应商信用查询渠道</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439F23E4">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征集人或者采购代理机构在资格审查结束前，对供应商进行信用查询。</w:t>
            </w:r>
          </w:p>
          <w:p w14:paraId="77C8BD40">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1D7FF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60" w:type="dxa"/>
            <w:vMerge w:val="continue"/>
            <w:tcBorders>
              <w:left w:val="single" w:color="auto" w:sz="4" w:space="0"/>
              <w:right w:val="single" w:color="auto" w:sz="4" w:space="0"/>
            </w:tcBorders>
            <w:noWrap w:val="0"/>
            <w:vAlign w:val="center"/>
          </w:tcPr>
          <w:p w14:paraId="01F7BBA0">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41C4004">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信用查询截止时点</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8C4956D">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资格审查结束前</w:t>
            </w:r>
          </w:p>
        </w:tc>
      </w:tr>
      <w:tr w14:paraId="618F5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60" w:type="dxa"/>
            <w:vMerge w:val="continue"/>
            <w:tcBorders>
              <w:left w:val="single" w:color="auto" w:sz="4" w:space="0"/>
              <w:right w:val="single" w:color="auto" w:sz="4" w:space="0"/>
            </w:tcBorders>
            <w:noWrap w:val="0"/>
            <w:vAlign w:val="center"/>
          </w:tcPr>
          <w:p w14:paraId="0EFC0018">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F9A799E">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59AE0753">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在查询网站中直接截图查询记录，截图作为在“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”平台作为附件上传保存。</w:t>
            </w:r>
          </w:p>
        </w:tc>
      </w:tr>
      <w:tr w14:paraId="16B73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60" w:type="dxa"/>
            <w:vMerge w:val="continue"/>
            <w:tcBorders>
              <w:left w:val="single" w:color="auto" w:sz="4" w:space="0"/>
              <w:right w:val="single" w:color="auto" w:sz="4" w:space="0"/>
            </w:tcBorders>
            <w:noWrap w:val="0"/>
            <w:vAlign w:val="center"/>
          </w:tcPr>
          <w:p w14:paraId="20B05786">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32A7D453">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信用信息使用规则</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505DB68D">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征集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DCA9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76A8229D">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29.1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16FE42B0">
            <w:pPr>
              <w:spacing w:line="380" w:lineRule="exact"/>
              <w:jc w:val="center"/>
              <w:rPr>
                <w:rFonts w:hint="eastAsia" w:ascii="宋体" w:hAnsi="宋体" w:cs="宋体"/>
                <w:color w:val="auto"/>
                <w:szCs w:val="21"/>
                <w:highlight w:val="none"/>
              </w:rPr>
            </w:pPr>
            <w:r>
              <w:rPr>
                <w:rFonts w:hint="eastAsia"/>
                <w:color w:val="auto"/>
                <w:highlight w:val="none"/>
              </w:rPr>
              <w:t>第一阶段评审方法</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DC0F724">
            <w:pPr>
              <w:autoSpaceDE w:val="0"/>
              <w:autoSpaceDN w:val="0"/>
              <w:snapToGrid w:val="0"/>
              <w:spacing w:line="440" w:lineRule="exact"/>
              <w:textAlignment w:val="bottom"/>
              <w:rPr>
                <w:rFonts w:hint="eastAsia" w:ascii="宋体" w:hAnsi="宋体" w:cs="宋体"/>
                <w:color w:val="auto"/>
                <w:szCs w:val="21"/>
                <w:highlight w:val="none"/>
              </w:rPr>
            </w:pPr>
            <w:r>
              <w:rPr>
                <w:rFonts w:ascii="宋体" w:hAnsi="宋体" w:cs="宋体"/>
                <w:color w:val="auto"/>
                <w:highlight w:val="none"/>
              </w:rPr>
              <w:t>□</w:t>
            </w:r>
            <w:r>
              <w:rPr>
                <w:rFonts w:hint="eastAsia" w:ascii="宋体" w:hAnsi="宋体" w:cs="宋体"/>
                <w:color w:val="auto"/>
                <w:szCs w:val="21"/>
                <w:highlight w:val="none"/>
              </w:rPr>
              <w:t xml:space="preserve">价格优先法   </w:t>
            </w:r>
            <w:r>
              <w:rPr>
                <w:rFonts w:hint="eastAsia" w:ascii="宋体" w:hAnsi="宋体" w:cs="宋体"/>
                <w:b/>
                <w:bCs/>
                <w:color w:val="auto"/>
                <w:szCs w:val="21"/>
                <w:highlight w:val="none"/>
              </w:rPr>
              <w:t xml:space="preserve"> </w:t>
            </w:r>
            <w:r>
              <w:rPr>
                <w:rFonts w:hint="eastAsia" w:ascii="MS Gothic" w:hAnsi="MS Gothic" w:cs="MS Gothic"/>
                <w:b/>
                <w:bCs/>
                <w:color w:val="auto"/>
                <w:highlight w:val="none"/>
                <w:lang w:eastAsia="zh-CN"/>
              </w:rPr>
              <w:sym w:font="Wingdings 2" w:char="0052"/>
            </w:r>
            <w:r>
              <w:rPr>
                <w:rFonts w:hint="eastAsia" w:ascii="宋体" w:hAnsi="宋体" w:cs="宋体"/>
                <w:b/>
                <w:bCs/>
                <w:color w:val="auto"/>
                <w:szCs w:val="21"/>
                <w:highlight w:val="none"/>
              </w:rPr>
              <w:t>质量优先法</w:t>
            </w:r>
          </w:p>
        </w:tc>
      </w:tr>
      <w:tr w14:paraId="2F5B9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60" w:type="dxa"/>
            <w:tcBorders>
              <w:top w:val="single" w:color="auto" w:sz="4" w:space="0"/>
              <w:left w:val="single" w:color="auto" w:sz="4" w:space="0"/>
              <w:right w:val="single" w:color="auto" w:sz="4" w:space="0"/>
            </w:tcBorders>
            <w:noWrap w:val="0"/>
            <w:vAlign w:val="center"/>
          </w:tcPr>
          <w:p w14:paraId="56ABA6F2">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39.1</w:t>
            </w:r>
          </w:p>
        </w:tc>
        <w:tc>
          <w:tcPr>
            <w:tcW w:w="1983" w:type="dxa"/>
            <w:tcBorders>
              <w:top w:val="single" w:color="auto" w:sz="4" w:space="0"/>
              <w:left w:val="single" w:color="auto" w:sz="4" w:space="0"/>
              <w:right w:val="single" w:color="auto" w:sz="4" w:space="0"/>
            </w:tcBorders>
            <w:noWrap w:val="0"/>
            <w:vAlign w:val="center"/>
          </w:tcPr>
          <w:p w14:paraId="7891A9D5">
            <w:pPr>
              <w:spacing w:line="380" w:lineRule="exact"/>
              <w:jc w:val="center"/>
              <w:rPr>
                <w:rFonts w:hint="eastAsia"/>
                <w:color w:val="auto"/>
                <w:highlight w:val="none"/>
              </w:rPr>
            </w:pPr>
            <w:r>
              <w:rPr>
                <w:rFonts w:hint="eastAsia"/>
                <w:color w:val="auto"/>
                <w:highlight w:val="none"/>
              </w:rPr>
              <w:t>第二阶段成交供应商的方式</w:t>
            </w:r>
          </w:p>
        </w:tc>
        <w:tc>
          <w:tcPr>
            <w:tcW w:w="6940" w:type="dxa"/>
            <w:tcBorders>
              <w:top w:val="single" w:color="auto" w:sz="4" w:space="0"/>
              <w:left w:val="single" w:color="auto" w:sz="4" w:space="0"/>
              <w:right w:val="single" w:color="auto" w:sz="4" w:space="0"/>
            </w:tcBorders>
            <w:noWrap w:val="0"/>
            <w:vAlign w:val="center"/>
          </w:tcPr>
          <w:p w14:paraId="117A11FC">
            <w:pPr>
              <w:pStyle w:val="27"/>
              <w:spacing w:before="0" w:after="0"/>
              <w:jc w:val="left"/>
              <w:rPr>
                <w:rFonts w:hint="eastAsia" w:ascii="宋体" w:hAnsi="宋体" w:eastAsia="宋体" w:cs="宋体"/>
                <w:color w:val="auto"/>
                <w:sz w:val="21"/>
                <w:szCs w:val="21"/>
                <w:highlight w:val="none"/>
                <w:lang w:eastAsia="zh-CN"/>
              </w:rPr>
            </w:pPr>
            <w:r>
              <w:rPr>
                <w:rFonts w:ascii="宋体" w:hAnsi="宋体" w:cs="宋体"/>
                <w:b/>
                <w:bCs/>
                <w:color w:val="auto"/>
                <w:highlight w:val="none"/>
                <w:lang w:eastAsia="zh-CN"/>
              </w:rPr>
              <w:sym w:font="Wingdings 2" w:char="0052"/>
            </w:r>
            <w:r>
              <w:rPr>
                <w:rFonts w:ascii="宋体" w:hAnsi="宋体" w:cs="宋体"/>
                <w:b/>
                <w:bCs/>
                <w:color w:val="auto"/>
                <w:highlight w:val="none"/>
                <w:lang w:eastAsia="zh-CN"/>
              </w:rPr>
              <w:t>直接选定；</w:t>
            </w:r>
            <w:r>
              <w:rPr>
                <w:color w:val="auto"/>
                <w:spacing w:val="60"/>
                <w:highlight w:val="none"/>
                <w:lang w:eastAsia="zh-CN"/>
              </w:rPr>
              <w:t xml:space="preserve"> </w:t>
            </w:r>
            <w:r>
              <w:rPr>
                <w:rFonts w:hint="eastAsia" w:ascii="MS Gothic" w:hAnsi="MS Gothic" w:eastAsia="MS Gothic" w:cs="MS Gothic"/>
                <w:color w:val="auto"/>
                <w:highlight w:val="none"/>
                <w:lang w:eastAsia="zh-CN"/>
              </w:rPr>
              <w:t>□</w:t>
            </w:r>
            <w:r>
              <w:rPr>
                <w:rFonts w:ascii="宋体" w:hAnsi="宋体" w:cs="宋体"/>
                <w:color w:val="auto"/>
                <w:highlight w:val="none"/>
                <w:lang w:eastAsia="zh-CN"/>
              </w:rPr>
              <w:t>二次竞价；</w:t>
            </w:r>
            <w:r>
              <w:rPr>
                <w:color w:val="auto"/>
                <w:spacing w:val="60"/>
                <w:highlight w:val="none"/>
                <w:lang w:eastAsia="zh-CN"/>
              </w:rPr>
              <w:t xml:space="preserve"> </w:t>
            </w:r>
            <w:r>
              <w:rPr>
                <w:rFonts w:ascii="宋体" w:hAnsi="宋体" w:cs="宋体"/>
                <w:color w:val="auto"/>
                <w:highlight w:val="none"/>
                <w:lang w:eastAsia="zh-CN"/>
              </w:rPr>
              <w:t>□顺序轮候。</w:t>
            </w:r>
          </w:p>
        </w:tc>
      </w:tr>
      <w:tr w14:paraId="22AF5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14:paraId="32874E58">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35</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3700D587">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履约保证金金额</w:t>
            </w:r>
          </w:p>
        </w:tc>
        <w:tc>
          <w:tcPr>
            <w:tcW w:w="6940" w:type="dxa"/>
            <w:tcBorders>
              <w:top w:val="single" w:color="auto" w:sz="4" w:space="0"/>
              <w:left w:val="single" w:color="auto" w:sz="4" w:space="0"/>
              <w:bottom w:val="single" w:color="auto" w:sz="4" w:space="0"/>
              <w:right w:val="single" w:color="auto" w:sz="4" w:space="0"/>
            </w:tcBorders>
            <w:noWrap w:val="0"/>
            <w:vAlign w:val="bottom"/>
          </w:tcPr>
          <w:p w14:paraId="2EBE72CD">
            <w:pPr>
              <w:autoSpaceDE w:val="0"/>
              <w:autoSpaceDN w:val="0"/>
              <w:snapToGrid w:val="0"/>
              <w:spacing w:line="440" w:lineRule="exact"/>
              <w:jc w:val="left"/>
              <w:textAlignment w:val="bottom"/>
              <w:rPr>
                <w:rFonts w:hint="eastAsia" w:ascii="宋体" w:hAnsi="宋体" w:cs="宋体"/>
                <w:color w:val="auto"/>
                <w:szCs w:val="21"/>
                <w:highlight w:val="none"/>
              </w:rPr>
            </w:pPr>
            <w:r>
              <w:rPr>
                <w:rFonts w:hint="eastAsia" w:ascii="宋体" w:hAnsi="宋体" w:cs="宋体"/>
                <w:color w:val="auto"/>
                <w:kern w:val="0"/>
                <w:szCs w:val="21"/>
                <w:highlight w:val="none"/>
              </w:rPr>
              <w:t>本项目不收取履约保证金。</w:t>
            </w:r>
          </w:p>
        </w:tc>
      </w:tr>
      <w:tr w14:paraId="18567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60" w:type="dxa"/>
            <w:vMerge w:val="restart"/>
            <w:tcBorders>
              <w:top w:val="single" w:color="auto" w:sz="4" w:space="0"/>
              <w:left w:val="single" w:color="auto" w:sz="4" w:space="0"/>
              <w:right w:val="single" w:color="auto" w:sz="4" w:space="0"/>
            </w:tcBorders>
            <w:noWrap w:val="0"/>
            <w:vAlign w:val="center"/>
          </w:tcPr>
          <w:p w14:paraId="3FC4FDD8">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38.2.1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E8733CA">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接收质疑函方式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6060CD87">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以书面形式</w:t>
            </w:r>
          </w:p>
        </w:tc>
      </w:tr>
      <w:tr w14:paraId="2B675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0" w:type="dxa"/>
            <w:vMerge w:val="continue"/>
            <w:tcBorders>
              <w:left w:val="single" w:color="auto" w:sz="4" w:space="0"/>
              <w:right w:val="single" w:color="auto" w:sz="4" w:space="0"/>
            </w:tcBorders>
            <w:noWrap w:val="0"/>
            <w:vAlign w:val="center"/>
          </w:tcPr>
          <w:p w14:paraId="310690B7">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DCC2A38">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5959A6C5">
            <w:pPr>
              <w:snapToGrid w:val="0"/>
              <w:spacing w:line="380" w:lineRule="exact"/>
              <w:rPr>
                <w:rFonts w:hint="eastAsia" w:ascii="宋体" w:hAnsi="宋体"/>
                <w:color w:val="auto"/>
                <w:szCs w:val="21"/>
                <w:highlight w:val="none"/>
              </w:rPr>
            </w:pPr>
            <w:r>
              <w:rPr>
                <w:rFonts w:hint="eastAsia" w:ascii="宋体" w:hAnsi="宋体"/>
                <w:color w:val="auto"/>
                <w:szCs w:val="21"/>
                <w:highlight w:val="none"/>
                <w:u w:val="single"/>
              </w:rPr>
              <w:t>（1）</w:t>
            </w:r>
            <w:bookmarkStart w:id="38" w:name="PO_3000001871_PM031_3"/>
            <w:r>
              <w:rPr>
                <w:rFonts w:hint="eastAsia" w:ascii="宋体" w:hAnsi="宋体"/>
                <w:color w:val="auto"/>
                <w:szCs w:val="21"/>
                <w:highlight w:val="none"/>
                <w:u w:val="single"/>
              </w:rPr>
              <w:t>南宁市</w:t>
            </w:r>
            <w:bookmarkEnd w:id="38"/>
            <w:r>
              <w:rPr>
                <w:rFonts w:hint="eastAsia" w:ascii="宋体" w:hAnsi="宋体"/>
                <w:color w:val="auto"/>
                <w:szCs w:val="21"/>
                <w:highlight w:val="none"/>
                <w:u w:val="single"/>
                <w:lang w:eastAsia="zh-CN"/>
              </w:rPr>
              <w:t>武鸣区公共资源交易中心交易监督股</w:t>
            </w:r>
            <w:r>
              <w:rPr>
                <w:rFonts w:hint="eastAsia" w:ascii="宋体" w:hAnsi="宋体"/>
                <w:color w:val="auto"/>
                <w:szCs w:val="21"/>
                <w:highlight w:val="none"/>
                <w:u w:val="single"/>
              </w:rPr>
              <w:t xml:space="preserve">   </w:t>
            </w:r>
            <w:r>
              <w:rPr>
                <w:rFonts w:hint="eastAsia" w:ascii="宋体" w:hAnsi="宋体"/>
                <w:color w:val="auto"/>
                <w:szCs w:val="21"/>
                <w:highlight w:val="none"/>
              </w:rPr>
              <w:t>部门；</w:t>
            </w:r>
          </w:p>
          <w:p w14:paraId="5DD4BB6C">
            <w:pPr>
              <w:snapToGrid w:val="0"/>
              <w:spacing w:line="38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联系电话：0771-</w:t>
            </w:r>
            <w:r>
              <w:rPr>
                <w:rFonts w:hint="eastAsia" w:ascii="宋体" w:hAnsi="宋体"/>
                <w:color w:val="auto"/>
                <w:szCs w:val="21"/>
                <w:highlight w:val="none"/>
                <w:lang w:val="en-US" w:eastAsia="zh-CN"/>
              </w:rPr>
              <w:t>6229251</w:t>
            </w:r>
          </w:p>
          <w:p w14:paraId="7043F3F5">
            <w:pPr>
              <w:snapToGrid w:val="0"/>
              <w:spacing w:line="440" w:lineRule="exact"/>
              <w:rPr>
                <w:rFonts w:hint="eastAsia" w:ascii="宋体" w:hAnsi="宋体" w:cs="宋体"/>
                <w:color w:val="auto"/>
                <w:szCs w:val="21"/>
                <w:highlight w:val="none"/>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南宁市</w:t>
            </w:r>
            <w:r>
              <w:rPr>
                <w:rFonts w:hint="eastAsia" w:ascii="宋体" w:hAnsi="宋体"/>
                <w:color w:val="auto"/>
                <w:szCs w:val="21"/>
                <w:highlight w:val="none"/>
                <w:u w:val="single"/>
                <w:lang w:eastAsia="zh-CN"/>
              </w:rPr>
              <w:t>武鸣区起凤路</w:t>
            </w:r>
            <w:r>
              <w:rPr>
                <w:rFonts w:hint="eastAsia" w:ascii="宋体" w:hAnsi="宋体"/>
                <w:color w:val="auto"/>
                <w:szCs w:val="21"/>
                <w:highlight w:val="none"/>
                <w:u w:val="single"/>
                <w:lang w:val="en-US" w:eastAsia="zh-CN"/>
              </w:rPr>
              <w:t>3号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c>
      </w:tr>
      <w:tr w14:paraId="2765F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0" w:type="dxa"/>
            <w:vMerge w:val="continue"/>
            <w:tcBorders>
              <w:left w:val="single" w:color="auto" w:sz="4" w:space="0"/>
              <w:bottom w:val="single" w:color="auto" w:sz="4" w:space="0"/>
              <w:right w:val="single" w:color="auto" w:sz="4" w:space="0"/>
            </w:tcBorders>
            <w:noWrap w:val="0"/>
            <w:vAlign w:val="center"/>
          </w:tcPr>
          <w:p w14:paraId="0B70CA1C">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F19D205">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7E36BEF">
            <w:pPr>
              <w:snapToGrid w:val="0"/>
              <w:spacing w:line="440" w:lineRule="exact"/>
              <w:rPr>
                <w:rFonts w:hint="eastAsia" w:ascii="宋体" w:hAnsi="宋体" w:cs="宋体"/>
                <w:color w:val="auto"/>
                <w:szCs w:val="21"/>
                <w:highlight w:val="none"/>
              </w:rPr>
            </w:pPr>
            <w:r>
              <w:rPr>
                <w:rFonts w:hint="eastAsia" w:ascii="宋体" w:hAnsi="宋体"/>
                <w:color w:val="auto"/>
                <w:szCs w:val="21"/>
                <w:highlight w:val="none"/>
              </w:rPr>
              <w:t>质疑期内每个工作日</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8</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分到</w:t>
            </w:r>
            <w:r>
              <w:rPr>
                <w:rFonts w:ascii="宋体" w:hAnsi="宋体"/>
                <w:color w:val="auto"/>
                <w:szCs w:val="21"/>
                <w:highlight w:val="none"/>
                <w:u w:val="single"/>
              </w:rPr>
              <w:t xml:space="preserve"> </w:t>
            </w:r>
            <w:r>
              <w:rPr>
                <w:rFonts w:hint="eastAsia" w:ascii="宋体" w:hAnsi="宋体"/>
                <w:color w:val="auto"/>
                <w:szCs w:val="21"/>
                <w:highlight w:val="none"/>
                <w:u w:val="single"/>
              </w:rPr>
              <w:t>12</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15</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分到</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18</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w:t>
            </w:r>
          </w:p>
        </w:tc>
      </w:tr>
      <w:tr w14:paraId="7ED47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0" w:type="dxa"/>
            <w:tcBorders>
              <w:left w:val="single" w:color="auto" w:sz="4" w:space="0"/>
              <w:bottom w:val="single" w:color="auto" w:sz="4" w:space="0"/>
              <w:right w:val="single" w:color="auto" w:sz="4" w:space="0"/>
            </w:tcBorders>
            <w:noWrap w:val="0"/>
            <w:vAlign w:val="center"/>
          </w:tcPr>
          <w:p w14:paraId="0D0B2B77">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38.3.1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FD9B0D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投诉受理方式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1DD47FE">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1、受理方式：纸质方式受理，投诉书正、副本（经过质疑的事项才可投诉）。</w:t>
            </w:r>
          </w:p>
          <w:p w14:paraId="6ACA6A11">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2、邮寄地址：</w:t>
            </w:r>
          </w:p>
          <w:p w14:paraId="73C4713F">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名称：南宁市武鸣区财政局政府采购监督管理股 </w:t>
            </w:r>
          </w:p>
          <w:p w14:paraId="68600435">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地址：</w:t>
            </w:r>
            <w:bookmarkStart w:id="39" w:name="PO_3000001871_PM039"/>
            <w:r>
              <w:rPr>
                <w:rFonts w:hint="eastAsia" w:ascii="宋体" w:hAnsi="宋体"/>
                <w:color w:val="auto"/>
                <w:szCs w:val="21"/>
                <w:highlight w:val="none"/>
              </w:rPr>
              <w:t>南宁市</w:t>
            </w:r>
            <w:bookmarkEnd w:id="39"/>
            <w:r>
              <w:rPr>
                <w:rFonts w:hint="eastAsia" w:ascii="宋体" w:hAnsi="宋体"/>
                <w:color w:val="auto"/>
                <w:szCs w:val="21"/>
                <w:highlight w:val="none"/>
                <w:lang w:eastAsia="zh-CN"/>
              </w:rPr>
              <w:t>武鸣区起凤路</w:t>
            </w:r>
            <w:r>
              <w:rPr>
                <w:rFonts w:hint="eastAsia" w:ascii="宋体" w:hAnsi="宋体"/>
                <w:color w:val="auto"/>
                <w:szCs w:val="21"/>
                <w:highlight w:val="none"/>
                <w:lang w:val="en-US" w:eastAsia="zh-CN"/>
              </w:rPr>
              <w:t>3号</w:t>
            </w:r>
            <w:r>
              <w:rPr>
                <w:rFonts w:hint="eastAsia" w:ascii="宋体" w:hAnsi="宋体"/>
                <w:color w:val="auto"/>
                <w:szCs w:val="21"/>
                <w:highlight w:val="none"/>
              </w:rPr>
              <w:t xml:space="preserve"> </w:t>
            </w:r>
          </w:p>
          <w:p w14:paraId="12A82B38">
            <w:pPr>
              <w:snapToGrid w:val="0"/>
              <w:spacing w:line="440" w:lineRule="exact"/>
              <w:rPr>
                <w:rFonts w:hint="default" w:ascii="宋体" w:hAnsi="宋体" w:eastAsia="宋体" w:cs="宋体"/>
                <w:color w:val="auto"/>
                <w:szCs w:val="21"/>
                <w:highlight w:val="none"/>
                <w:lang w:val="en-US" w:eastAsia="zh-CN"/>
              </w:rPr>
            </w:pPr>
            <w:r>
              <w:rPr>
                <w:rFonts w:hint="eastAsia" w:ascii="宋体" w:hAnsi="宋体"/>
                <w:color w:val="auto"/>
                <w:kern w:val="0"/>
                <w:szCs w:val="21"/>
                <w:highlight w:val="none"/>
              </w:rPr>
              <w:t>联系电话：</w:t>
            </w:r>
            <w:bookmarkStart w:id="40" w:name="PO_3000001871_PM038"/>
            <w:r>
              <w:rPr>
                <w:rFonts w:ascii="宋体" w:hAnsi="宋体"/>
                <w:color w:val="auto"/>
                <w:kern w:val="0"/>
                <w:szCs w:val="21"/>
                <w:highlight w:val="none"/>
              </w:rPr>
              <w:t>0771-</w:t>
            </w:r>
            <w:bookmarkEnd w:id="40"/>
            <w:r>
              <w:rPr>
                <w:rFonts w:hint="eastAsia" w:ascii="宋体" w:hAnsi="宋体"/>
                <w:color w:val="auto"/>
                <w:kern w:val="0"/>
                <w:szCs w:val="21"/>
                <w:highlight w:val="none"/>
                <w:lang w:val="en-US" w:eastAsia="zh-CN"/>
              </w:rPr>
              <w:t>6098853</w:t>
            </w:r>
          </w:p>
        </w:tc>
      </w:tr>
      <w:tr w14:paraId="2B458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960" w:type="dxa"/>
            <w:tcBorders>
              <w:top w:val="single" w:color="auto" w:sz="4" w:space="0"/>
              <w:left w:val="single" w:color="auto" w:sz="4" w:space="0"/>
              <w:right w:val="single" w:color="auto" w:sz="4" w:space="0"/>
            </w:tcBorders>
            <w:noWrap w:val="0"/>
            <w:vAlign w:val="center"/>
          </w:tcPr>
          <w:p w14:paraId="3ED533F2">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41</w:t>
            </w:r>
          </w:p>
        </w:tc>
        <w:tc>
          <w:tcPr>
            <w:tcW w:w="1983" w:type="dxa"/>
            <w:tcBorders>
              <w:top w:val="single" w:color="auto" w:sz="4" w:space="0"/>
              <w:left w:val="single" w:color="auto" w:sz="4" w:space="0"/>
              <w:right w:val="single" w:color="auto" w:sz="4" w:space="0"/>
            </w:tcBorders>
            <w:noWrap w:val="0"/>
            <w:vAlign w:val="center"/>
          </w:tcPr>
          <w:p w14:paraId="6BAF5D3D">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采购代理费</w:t>
            </w:r>
          </w:p>
        </w:tc>
        <w:tc>
          <w:tcPr>
            <w:tcW w:w="6940" w:type="dxa"/>
            <w:tcBorders>
              <w:top w:val="single" w:color="auto" w:sz="4" w:space="0"/>
              <w:left w:val="single" w:color="auto" w:sz="4" w:space="0"/>
              <w:right w:val="single" w:color="auto" w:sz="4" w:space="0"/>
            </w:tcBorders>
            <w:noWrap w:val="0"/>
            <w:vAlign w:val="center"/>
          </w:tcPr>
          <w:p w14:paraId="111D7A5F">
            <w:pPr>
              <w:snapToGrid w:val="0"/>
              <w:spacing w:line="440" w:lineRule="exact"/>
              <w:rPr>
                <w:rFonts w:hint="eastAsia" w:ascii="宋体" w:hAnsi="宋体" w:cs="宋体"/>
                <w:color w:val="auto"/>
                <w:szCs w:val="21"/>
                <w:highlight w:val="none"/>
              </w:rPr>
            </w:pPr>
            <w:r>
              <w:rPr>
                <w:rFonts w:hint="eastAsia" w:ascii="宋体" w:hAnsi="宋体" w:cs="宋体"/>
                <w:color w:val="auto"/>
                <w:kern w:val="0"/>
                <w:szCs w:val="21"/>
                <w:highlight w:val="none"/>
              </w:rPr>
              <w:t>本项目不收取采购代理费</w:t>
            </w:r>
          </w:p>
        </w:tc>
      </w:tr>
      <w:tr w14:paraId="2B97D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2759CED0">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42.1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06B9F94">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解释</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3AD58BB3">
            <w:pPr>
              <w:snapToGrid w:val="0"/>
              <w:spacing w:line="380" w:lineRule="exact"/>
              <w:rPr>
                <w:rFonts w:hint="eastAsia" w:ascii="宋体" w:hAnsi="宋体" w:cs="宋体"/>
                <w:b/>
                <w:color w:val="auto"/>
                <w:szCs w:val="21"/>
                <w:highlight w:val="none"/>
              </w:rPr>
            </w:pPr>
            <w:r>
              <w:rPr>
                <w:rFonts w:hint="eastAsia" w:ascii="宋体" w:hAnsi="宋体" w:cs="宋体"/>
                <w:b/>
                <w:color w:val="auto"/>
                <w:szCs w:val="21"/>
                <w:highlight w:val="none"/>
              </w:rPr>
              <w:t>解释权：</w:t>
            </w:r>
            <w:r>
              <w:rPr>
                <w:rFonts w:hint="eastAsia" w:ascii="宋体" w:hAnsi="宋体" w:cs="宋体"/>
                <w:color w:val="auto"/>
                <w:szCs w:val="21"/>
                <w:highlight w:val="none"/>
              </w:rPr>
              <w:t>构成本征集文件的各个组成文件应互为解释，互为说明；除征集文件中有特别规定外，仅适用于征集响应阶段的规定，按更正公告（澄清公告）、征集公告、采购需求、供应商须知、评审方法及评审标准、拟签订的合同文本、响应文件格式的先后顺序解释；同一组成文件中就同一事项的规定或者约定不一致的，以编排顺序在后者为准；同一组成文件不同版本之间有不一致的，以形成时间在后者为准；更正公告（澄清公告）与同步更新的征集文件不一致时以更正公告（澄清公告）为准。按本款前述规定仍不能形成结论的</w:t>
            </w:r>
            <w:r>
              <w:rPr>
                <w:rFonts w:hint="eastAsia" w:ascii="宋体" w:hAnsi="宋体" w:cs="宋体"/>
                <w:b/>
                <w:color w:val="auto"/>
                <w:szCs w:val="21"/>
                <w:highlight w:val="none"/>
              </w:rPr>
              <w:t>，由征集人或者采购代理机构负责解释。</w:t>
            </w:r>
          </w:p>
          <w:p w14:paraId="5B5211E4">
            <w:pPr>
              <w:snapToGrid w:val="0"/>
              <w:spacing w:line="440" w:lineRule="exact"/>
              <w:rPr>
                <w:rFonts w:hint="eastAsia" w:ascii="宋体" w:hAnsi="宋体" w:cs="宋体"/>
                <w:color w:val="auto"/>
                <w:szCs w:val="21"/>
                <w:highlight w:val="none"/>
              </w:rPr>
            </w:pPr>
            <w:r>
              <w:rPr>
                <w:rFonts w:hint="eastAsia" w:ascii="宋体" w:hAnsi="宋体" w:cs="宋体"/>
                <w:b/>
                <w:color w:val="auto"/>
                <w:szCs w:val="21"/>
                <w:highlight w:val="none"/>
              </w:rPr>
              <w:t>法律责任：</w:t>
            </w:r>
            <w:r>
              <w:rPr>
                <w:rFonts w:hint="eastAsia" w:ascii="宋体" w:hAnsi="宋体" w:cs="宋体"/>
                <w:color w:val="auto"/>
                <w:szCs w:val="21"/>
                <w:highlight w:val="none"/>
              </w:rPr>
              <w:t>本征集文件根据《中华人民共和国政府采购法》、《中华人民共和国民法典》；《中华人民共和国政府采购法实施条例》</w:t>
            </w:r>
            <w:r>
              <w:rPr>
                <w:rFonts w:hint="eastAsia" w:ascii="宋体" w:hAnsi="宋体" w:cs="宋体"/>
                <w:color w:val="auto"/>
                <w:szCs w:val="21"/>
                <w:highlight w:val="none"/>
                <w:lang w:eastAsia="zh-CN"/>
              </w:rPr>
              <w:t>、</w:t>
            </w:r>
            <w:r>
              <w:rPr>
                <w:rFonts w:hint="eastAsia"/>
                <w:color w:val="auto"/>
                <w:highlight w:val="none"/>
                <w:u w:val="none"/>
              </w:rPr>
              <w:t>《</w:t>
            </w:r>
            <w:r>
              <w:rPr>
                <w:color w:val="auto"/>
                <w:highlight w:val="none"/>
                <w:u w:val="none"/>
              </w:rPr>
              <w:t>政府采购框架协议采购方式管理暂行办法</w:t>
            </w:r>
            <w:r>
              <w:rPr>
                <w:rFonts w:hint="eastAsia"/>
                <w:color w:val="auto"/>
                <w:highlight w:val="none"/>
                <w:u w:val="none"/>
              </w:rPr>
              <w:t>》</w:t>
            </w:r>
            <w:r>
              <w:rPr>
                <w:rFonts w:hint="eastAsia" w:ascii="宋体" w:hAnsi="宋体" w:cs="宋体"/>
                <w:color w:val="auto"/>
                <w:szCs w:val="21"/>
                <w:highlight w:val="none"/>
              </w:rPr>
              <w:t>等有关法律、法规编制，参与本项目的各政府采购当事人依法享有上述法律法规所赋予的权利与义务。</w:t>
            </w:r>
          </w:p>
        </w:tc>
      </w:tr>
      <w:tr w14:paraId="444BB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5E041B06">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42.2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1F54F80">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其他释义</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C591694">
            <w:pPr>
              <w:snapToGrid w:val="0"/>
              <w:spacing w:line="360" w:lineRule="auto"/>
              <w:rPr>
                <w:rFonts w:ascii="宋体" w:hAnsi="宋体" w:cs="宋体"/>
                <w:color w:val="auto"/>
                <w:szCs w:val="21"/>
                <w:highlight w:val="none"/>
              </w:rPr>
            </w:pPr>
            <w:r>
              <w:rPr>
                <w:rFonts w:hint="eastAsia" w:ascii="宋体" w:hAnsi="宋体" w:cs="宋体"/>
                <w:color w:val="auto"/>
                <w:szCs w:val="20"/>
                <w:highlight w:val="none"/>
              </w:rPr>
              <w:t>1.本</w:t>
            </w:r>
            <w:r>
              <w:rPr>
                <w:rFonts w:hint="eastAsia" w:ascii="宋体" w:hAnsi="宋体" w:cs="宋体"/>
                <w:b/>
                <w:bCs/>
                <w:color w:val="auto"/>
                <w:szCs w:val="21"/>
                <w:highlight w:val="none"/>
              </w:rPr>
              <w:t>征集文件</w:t>
            </w:r>
            <w:r>
              <w:rPr>
                <w:rFonts w:hint="eastAsia" w:ascii="宋体" w:hAnsi="宋体" w:cs="宋体"/>
                <w:color w:val="auto"/>
                <w:szCs w:val="20"/>
                <w:highlight w:val="none"/>
              </w:rPr>
              <w:t>中描述供应商的“公章”是指供应商通过指定电子化政府采购平台办理数字证书（CA认证）获得的以法定主体行为名称制作的电子印章。</w:t>
            </w:r>
          </w:p>
          <w:p w14:paraId="54BFFB3E">
            <w:p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2.本</w:t>
            </w:r>
            <w:r>
              <w:rPr>
                <w:rFonts w:hint="eastAsia" w:ascii="宋体" w:hAnsi="宋体" w:cs="宋体"/>
                <w:b/>
                <w:bCs/>
                <w:color w:val="auto"/>
                <w:szCs w:val="21"/>
                <w:highlight w:val="none"/>
              </w:rPr>
              <w:t>征集文件</w:t>
            </w:r>
            <w:r>
              <w:rPr>
                <w:rFonts w:hint="eastAsia" w:ascii="宋体" w:hAnsi="宋体" w:cs="宋体"/>
                <w:color w:val="auto"/>
                <w:szCs w:val="20"/>
                <w:highlight w:val="none"/>
              </w:rPr>
              <w:t>中描述供应商的“签字”是指供应商通过指定电子化政府采购平台办理数字证书（CA认证）获得的以供应商法定代表人或者委托代理人姓名制作的电子印章或手写签字。</w:t>
            </w:r>
          </w:p>
          <w:p w14:paraId="64C55FAD">
            <w:p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3.供应商为其他组织或者自然人时，本</w:t>
            </w:r>
            <w:r>
              <w:rPr>
                <w:rFonts w:hint="eastAsia" w:ascii="宋体" w:hAnsi="宋体" w:cs="宋体"/>
                <w:b/>
                <w:bCs/>
                <w:color w:val="auto"/>
                <w:szCs w:val="21"/>
                <w:highlight w:val="none"/>
              </w:rPr>
              <w:t>征集文件</w:t>
            </w:r>
            <w:r>
              <w:rPr>
                <w:rFonts w:hint="eastAsia" w:ascii="宋体" w:hAnsi="宋体" w:cs="宋体"/>
                <w:color w:val="auto"/>
                <w:szCs w:val="20"/>
                <w:highlight w:val="none"/>
              </w:rPr>
              <w:t>规定的法定代表人指负责人或者自然人。本</w:t>
            </w:r>
            <w:r>
              <w:rPr>
                <w:rFonts w:hint="eastAsia" w:ascii="宋体" w:hAnsi="宋体" w:cs="宋体"/>
                <w:b/>
                <w:bCs/>
                <w:color w:val="auto"/>
                <w:szCs w:val="21"/>
                <w:highlight w:val="none"/>
              </w:rPr>
              <w:t>征集文件</w:t>
            </w:r>
            <w:r>
              <w:rPr>
                <w:rFonts w:hint="eastAsia" w:ascii="宋体" w:hAnsi="宋体" w:cs="宋体"/>
                <w:color w:val="auto"/>
                <w:szCs w:val="20"/>
                <w:highlight w:val="none"/>
              </w:rPr>
              <w:t>所称负责人是指参加竞标的其他组织营业执照上的负责人，本</w:t>
            </w:r>
            <w:r>
              <w:rPr>
                <w:rFonts w:hint="eastAsia" w:ascii="宋体" w:hAnsi="宋体" w:cs="宋体"/>
                <w:b/>
                <w:bCs/>
                <w:color w:val="auto"/>
                <w:szCs w:val="21"/>
                <w:highlight w:val="none"/>
              </w:rPr>
              <w:t>征集文件</w:t>
            </w:r>
            <w:r>
              <w:rPr>
                <w:rFonts w:hint="eastAsia" w:ascii="宋体" w:hAnsi="宋体" w:cs="宋体"/>
                <w:color w:val="auto"/>
                <w:szCs w:val="20"/>
                <w:highlight w:val="none"/>
              </w:rPr>
              <w:t>所称自然人指参与竞标的自然人本人。</w:t>
            </w:r>
          </w:p>
          <w:p w14:paraId="6EF16B7C">
            <w:pPr>
              <w:snapToGrid w:val="0"/>
              <w:spacing w:line="440" w:lineRule="exact"/>
              <w:rPr>
                <w:rFonts w:hint="eastAsia" w:ascii="宋体" w:hAnsi="宋体" w:cs="宋体"/>
                <w:b/>
                <w:bCs/>
                <w:color w:val="auto"/>
                <w:szCs w:val="21"/>
                <w:highlight w:val="none"/>
              </w:rPr>
            </w:pPr>
            <w:r>
              <w:rPr>
                <w:rFonts w:hint="eastAsia" w:hAnsi="宋体" w:cs="宋体"/>
                <w:color w:val="auto"/>
                <w:highlight w:val="none"/>
              </w:rPr>
              <w:t>4.自然人竞标的，</w:t>
            </w:r>
            <w:r>
              <w:rPr>
                <w:rFonts w:hint="eastAsia" w:ascii="宋体" w:hAnsi="宋体" w:cs="宋体"/>
                <w:b/>
                <w:bCs/>
                <w:color w:val="auto"/>
                <w:szCs w:val="21"/>
                <w:highlight w:val="none"/>
              </w:rPr>
              <w:t>征集文件</w:t>
            </w:r>
            <w:r>
              <w:rPr>
                <w:rFonts w:hint="eastAsia" w:hAnsi="宋体" w:cs="宋体"/>
                <w:color w:val="auto"/>
                <w:highlight w:val="none"/>
              </w:rPr>
              <w:t>规定盖公章处由自然人摁手指指印。</w:t>
            </w:r>
          </w:p>
          <w:p w14:paraId="203E9584">
            <w:pPr>
              <w:spacing w:line="44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5.本征集文件所称的“以上”“以下”“以内”“届满”，包括本数；所称的“不满”“超过”“以外”，不包括本数。</w:t>
            </w:r>
          </w:p>
        </w:tc>
      </w:tr>
    </w:tbl>
    <w:p w14:paraId="1D6A0B45">
      <w:pPr>
        <w:widowControl/>
        <w:spacing w:line="412" w:lineRule="auto"/>
        <w:jc w:val="left"/>
        <w:rPr>
          <w:rFonts w:ascii="Arial" w:hAnsi="Arial" w:eastAsia="黑体"/>
          <w:b/>
          <w:bCs/>
          <w:color w:val="auto"/>
          <w:sz w:val="32"/>
          <w:szCs w:val="32"/>
          <w:highlight w:val="none"/>
        </w:rPr>
        <w:sectPr>
          <w:pgSz w:w="11906" w:h="16838"/>
          <w:pgMar w:top="1134" w:right="1134" w:bottom="1134" w:left="1134" w:header="720" w:footer="720" w:gutter="0"/>
          <w:pgNumType w:fmt="decimal"/>
          <w:cols w:space="720" w:num="1"/>
          <w:docGrid w:type="lines" w:linePitch="331" w:charSpace="0"/>
        </w:sectPr>
      </w:pPr>
    </w:p>
    <w:p w14:paraId="1326AFEF">
      <w:pPr>
        <w:rPr>
          <w:rFonts w:hint="eastAsia" w:ascii="Times New Roman" w:hAnsi="Times New Roman"/>
          <w:color w:val="auto"/>
          <w:szCs w:val="24"/>
          <w:highlight w:val="none"/>
        </w:rPr>
      </w:pPr>
    </w:p>
    <w:p w14:paraId="5481D142">
      <w:pPr>
        <w:keepNext/>
        <w:keepLines/>
        <w:spacing w:before="260" w:after="260" w:line="413" w:lineRule="auto"/>
        <w:jc w:val="center"/>
        <w:outlineLvl w:val="1"/>
        <w:rPr>
          <w:rFonts w:ascii="Arial" w:hAnsi="Arial" w:eastAsia="黑体"/>
          <w:b/>
          <w:bCs/>
          <w:color w:val="auto"/>
          <w:sz w:val="32"/>
          <w:szCs w:val="32"/>
          <w:highlight w:val="none"/>
        </w:rPr>
      </w:pPr>
      <w:bookmarkStart w:id="41" w:name="_Toc21268"/>
      <w:r>
        <w:rPr>
          <w:rFonts w:hint="eastAsia" w:ascii="Arial" w:hAnsi="Arial" w:eastAsia="黑体"/>
          <w:b/>
          <w:bCs/>
          <w:color w:val="auto"/>
          <w:sz w:val="32"/>
          <w:szCs w:val="32"/>
          <w:highlight w:val="none"/>
        </w:rPr>
        <w:t>第二节</w:t>
      </w:r>
      <w:r>
        <w:rPr>
          <w:rFonts w:ascii="Arial" w:hAnsi="Arial" w:eastAsia="黑体"/>
          <w:b/>
          <w:bCs/>
          <w:color w:val="auto"/>
          <w:sz w:val="32"/>
          <w:szCs w:val="32"/>
          <w:highlight w:val="none"/>
        </w:rPr>
        <w:t xml:space="preserve"> </w:t>
      </w:r>
      <w:r>
        <w:rPr>
          <w:rFonts w:hint="eastAsia" w:ascii="Arial" w:hAnsi="Arial" w:eastAsia="黑体"/>
          <w:b/>
          <w:bCs/>
          <w:color w:val="auto"/>
          <w:sz w:val="32"/>
          <w:szCs w:val="32"/>
          <w:highlight w:val="none"/>
        </w:rPr>
        <w:t>供应商须知正文</w:t>
      </w:r>
      <w:bookmarkEnd w:id="41"/>
    </w:p>
    <w:p w14:paraId="4DA92845">
      <w:pPr>
        <w:spacing w:line="400" w:lineRule="exact"/>
        <w:ind w:firstLine="643" w:firstLineChars="200"/>
        <w:jc w:val="center"/>
        <w:outlineLvl w:val="2"/>
        <w:rPr>
          <w:rFonts w:ascii="Times New Roman" w:hAnsi="Times New Roman"/>
          <w:b/>
          <w:bCs/>
          <w:color w:val="auto"/>
          <w:sz w:val="32"/>
          <w:szCs w:val="32"/>
          <w:highlight w:val="none"/>
        </w:rPr>
      </w:pPr>
      <w:bookmarkStart w:id="42" w:name="_Toc18899"/>
      <w:r>
        <w:rPr>
          <w:rFonts w:hint="eastAsia" w:ascii="Times New Roman" w:hAnsi="Times New Roman"/>
          <w:b/>
          <w:bCs/>
          <w:color w:val="auto"/>
          <w:sz w:val="32"/>
          <w:szCs w:val="32"/>
          <w:highlight w:val="none"/>
        </w:rPr>
        <w:t>一、总</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则</w:t>
      </w:r>
      <w:bookmarkEnd w:id="42"/>
    </w:p>
    <w:p w14:paraId="1806B866">
      <w:pPr>
        <w:spacing w:line="360" w:lineRule="auto"/>
        <w:ind w:firstLine="480" w:firstLineChars="200"/>
        <w:rPr>
          <w:rFonts w:ascii="黑体" w:hAnsi="黑体" w:eastAsia="黑体"/>
          <w:color w:val="auto"/>
          <w:sz w:val="24"/>
          <w:szCs w:val="24"/>
          <w:highlight w:val="none"/>
        </w:rPr>
      </w:pPr>
      <w:bookmarkStart w:id="43" w:name="_Toc254970668"/>
      <w:bookmarkStart w:id="44" w:name="_Toc254970527"/>
      <w:r>
        <w:rPr>
          <w:rFonts w:hint="eastAsia" w:ascii="黑体" w:hAnsi="黑体" w:eastAsia="黑体"/>
          <w:color w:val="auto"/>
          <w:sz w:val="24"/>
          <w:szCs w:val="24"/>
          <w:highlight w:val="none"/>
        </w:rPr>
        <w:t>1.适用范围</w:t>
      </w:r>
      <w:bookmarkEnd w:id="43"/>
      <w:bookmarkEnd w:id="44"/>
      <w:r>
        <w:rPr>
          <w:rFonts w:hint="eastAsia" w:ascii="黑体" w:hAnsi="黑体" w:eastAsia="黑体"/>
          <w:color w:val="auto"/>
          <w:sz w:val="24"/>
          <w:szCs w:val="24"/>
          <w:highlight w:val="none"/>
        </w:rPr>
        <w:t>及项目信息</w:t>
      </w:r>
    </w:p>
    <w:p w14:paraId="41D9D4E9">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1.1适用法律：本项目</w:t>
      </w:r>
      <w:r>
        <w:rPr>
          <w:rFonts w:hint="eastAsia"/>
          <w:color w:val="auto"/>
          <w:highlight w:val="none"/>
          <w:u w:val="single"/>
        </w:rPr>
        <w:t>征集人</w:t>
      </w:r>
      <w:r>
        <w:rPr>
          <w:rFonts w:hint="eastAsia" w:ascii="宋体" w:hAnsi="宋体"/>
          <w:color w:val="auto"/>
          <w:szCs w:val="21"/>
          <w:highlight w:val="none"/>
        </w:rPr>
        <w:t>、采购代理机构、供应商、评标委员会的相关行为均受《中华人民共和国政府采购法》、《中华人民共和国政府采购法实施条例》、</w:t>
      </w:r>
      <w:r>
        <w:rPr>
          <w:rFonts w:hint="eastAsia"/>
          <w:color w:val="auto"/>
          <w:highlight w:val="none"/>
          <w:u w:val="none"/>
        </w:rPr>
        <w:t>《</w:t>
      </w:r>
      <w:r>
        <w:rPr>
          <w:color w:val="auto"/>
          <w:highlight w:val="none"/>
          <w:u w:val="none"/>
        </w:rPr>
        <w:t>政府采购框架协议采购方式管理暂行办法</w:t>
      </w:r>
      <w:r>
        <w:rPr>
          <w:rFonts w:hint="eastAsia"/>
          <w:color w:val="auto"/>
          <w:highlight w:val="none"/>
          <w:u w:val="none"/>
        </w:rPr>
        <w:t>》</w:t>
      </w:r>
      <w:r>
        <w:rPr>
          <w:rFonts w:hint="eastAsia" w:ascii="宋体" w:hAnsi="宋体"/>
          <w:color w:val="auto"/>
          <w:szCs w:val="21"/>
          <w:highlight w:val="none"/>
        </w:rPr>
        <w:t>及本项目本级和上级财政部门政府采购有关规定的约束和保护。</w:t>
      </w:r>
    </w:p>
    <w:p w14:paraId="74812808">
      <w:pPr>
        <w:spacing w:line="360" w:lineRule="auto"/>
        <w:ind w:firstLine="420" w:firstLineChars="200"/>
        <w:rPr>
          <w:rFonts w:hint="eastAsia" w:ascii="宋体" w:hAnsi="宋体" w:cs="宋体"/>
          <w:color w:val="auto"/>
          <w:spacing w:val="-6"/>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66E1B42B">
      <w:pPr>
        <w:spacing w:line="360" w:lineRule="auto"/>
        <w:ind w:firstLine="420" w:firstLineChars="200"/>
        <w:rPr>
          <w:color w:val="auto"/>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项目信息</w:t>
      </w:r>
    </w:p>
    <w:p w14:paraId="00FD2A87">
      <w:pPr>
        <w:widowControl/>
        <w:spacing w:line="244" w:lineRule="exact"/>
        <w:ind w:left="420"/>
        <w:jc w:val="left"/>
        <w:rPr>
          <w:color w:val="auto"/>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 xml:space="preserve">. </w:t>
      </w:r>
      <w:r>
        <w:rPr>
          <w:rFonts w:hint="eastAsia"/>
          <w:color w:val="auto"/>
          <w:highlight w:val="none"/>
          <w:u w:val="none"/>
        </w:rPr>
        <w:t>1</w:t>
      </w:r>
      <w:r>
        <w:rPr>
          <w:color w:val="auto"/>
          <w:highlight w:val="none"/>
          <w:u w:val="none"/>
        </w:rPr>
        <w:t>项目名称及编号：详见供应商须知前附表</w:t>
      </w:r>
    </w:p>
    <w:p w14:paraId="1C59E5DD">
      <w:pPr>
        <w:widowControl/>
        <w:spacing w:before="236" w:line="244" w:lineRule="exact"/>
        <w:ind w:left="420"/>
        <w:jc w:val="left"/>
        <w:rPr>
          <w:rFonts w:hint="eastAsia"/>
          <w:color w:val="auto"/>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.2 采购方式：详见供应商须知前附表</w:t>
      </w:r>
    </w:p>
    <w:p w14:paraId="6441C9F6">
      <w:pPr>
        <w:widowControl/>
        <w:spacing w:before="236" w:line="244" w:lineRule="exact"/>
        <w:ind w:left="420"/>
        <w:jc w:val="left"/>
        <w:rPr>
          <w:rFonts w:hint="eastAsia" w:ascii="宋体" w:hAnsi="宋体"/>
          <w:color w:val="auto"/>
          <w:szCs w:val="21"/>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color w:val="auto"/>
          <w:highlight w:val="none"/>
          <w:u w:val="none"/>
        </w:rPr>
        <w:t>3</w:t>
      </w:r>
      <w:r>
        <w:rPr>
          <w:color w:val="auto"/>
          <w:highlight w:val="none"/>
          <w:u w:val="none"/>
        </w:rPr>
        <w:t xml:space="preserve"> </w:t>
      </w:r>
      <w:r>
        <w:rPr>
          <w:rFonts w:hint="eastAsia"/>
          <w:color w:val="auto"/>
          <w:highlight w:val="none"/>
          <w:u w:val="none"/>
        </w:rPr>
        <w:t>项目类别</w:t>
      </w:r>
      <w:r>
        <w:rPr>
          <w:color w:val="auto"/>
          <w:highlight w:val="none"/>
          <w:u w:val="none"/>
        </w:rPr>
        <w:t>：详见供应商须知前附表</w:t>
      </w:r>
    </w:p>
    <w:p w14:paraId="5013FA90">
      <w:pPr>
        <w:spacing w:line="360" w:lineRule="auto"/>
        <w:ind w:firstLine="480" w:firstLineChars="200"/>
        <w:rPr>
          <w:rFonts w:hint="eastAsia" w:ascii="黑体" w:hAnsi="黑体" w:eastAsia="黑体"/>
          <w:color w:val="auto"/>
          <w:sz w:val="24"/>
          <w:szCs w:val="24"/>
          <w:highlight w:val="none"/>
        </w:rPr>
      </w:pPr>
      <w:bookmarkStart w:id="45" w:name="_8.1提供相同品牌产品且通过资格审查、符合性审查的不同投标人参加同一合"/>
      <w:bookmarkEnd w:id="45"/>
      <w:bookmarkStart w:id="46" w:name="_5.投标费用"/>
      <w:bookmarkEnd w:id="46"/>
      <w:r>
        <w:rPr>
          <w:rFonts w:hint="eastAsia" w:ascii="黑体" w:hAnsi="黑体" w:eastAsia="黑体"/>
          <w:color w:val="auto"/>
          <w:sz w:val="24"/>
          <w:szCs w:val="24"/>
          <w:highlight w:val="none"/>
        </w:rPr>
        <w:t>2.定义</w:t>
      </w:r>
    </w:p>
    <w:p w14:paraId="55A5620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2.1 </w:t>
      </w:r>
      <w:r>
        <w:rPr>
          <w:rFonts w:ascii="宋体" w:hAnsi="宋体" w:cs="宋体"/>
          <w:b/>
          <w:color w:val="auto"/>
          <w:szCs w:val="21"/>
          <w:highlight w:val="none"/>
        </w:rPr>
        <w:t>“征集人”系指第一阶段主管预算单位及其委托的采购代理机构、集中采购机构的统称。</w:t>
      </w:r>
    </w:p>
    <w:p w14:paraId="0190E26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3A655E4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2.3“供应商”是指向征集人、采购单位提供货物、工程或者服务的法人、其他组织或者自然人。</w:t>
      </w:r>
    </w:p>
    <w:p w14:paraId="3A1AEE6A">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2.4“采购单位”是指依法在框架协议范围内选定成交供应商并委托其开展相关服务工作的国家机关、事业单位、团体组织、企业等</w:t>
      </w:r>
      <w:r>
        <w:rPr>
          <w:rFonts w:hint="eastAsia" w:ascii="宋体" w:hAnsi="宋体" w:cs="宋体"/>
          <w:color w:val="auto"/>
          <w:szCs w:val="21"/>
          <w:highlight w:val="none"/>
        </w:rPr>
        <w:t>。</w:t>
      </w:r>
    </w:p>
    <w:p w14:paraId="797B6F2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4DFC609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3E47FEF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2.7“实质性要求”是指征集文件中已经指明不满足则响应无效的条款，或者不能负偏离的条款，或者采购需求中带“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26F52D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2.8“正偏离”，是指响应文件对征集文件“采购需求”中有关条款作出的响应优于条款要求并有利于征集人的情形。</w:t>
      </w:r>
    </w:p>
    <w:p w14:paraId="2BECC3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2.9“负偏离”，是指响应文件对征集文件“采购需求”中有关条款作出的响应不满足条款要求，导致采购单位要求不能得到满足的情形。</w:t>
      </w:r>
    </w:p>
    <w:p w14:paraId="69D672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17A18723">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3</w:t>
      </w:r>
      <w:r>
        <w:rPr>
          <w:rFonts w:ascii="黑体" w:hAnsi="黑体" w:eastAsia="黑体"/>
          <w:color w:val="auto"/>
          <w:sz w:val="24"/>
          <w:szCs w:val="24"/>
          <w:highlight w:val="none"/>
        </w:rPr>
        <w:t>.供应商</w:t>
      </w:r>
      <w:r>
        <w:rPr>
          <w:rFonts w:hint="eastAsia" w:ascii="黑体" w:hAnsi="黑体" w:eastAsia="黑体"/>
          <w:color w:val="auto"/>
          <w:sz w:val="24"/>
          <w:szCs w:val="24"/>
          <w:highlight w:val="none"/>
        </w:rPr>
        <w:t>的</w:t>
      </w:r>
      <w:r>
        <w:rPr>
          <w:rFonts w:ascii="黑体" w:hAnsi="黑体" w:eastAsia="黑体"/>
          <w:color w:val="auto"/>
          <w:sz w:val="24"/>
          <w:szCs w:val="24"/>
          <w:highlight w:val="none"/>
        </w:rPr>
        <w:t>资格要求</w:t>
      </w:r>
      <w:r>
        <w:rPr>
          <w:rFonts w:hint="eastAsia" w:ascii="黑体" w:hAnsi="黑体" w:eastAsia="黑体"/>
          <w:color w:val="auto"/>
          <w:sz w:val="24"/>
          <w:szCs w:val="24"/>
          <w:highlight w:val="none"/>
        </w:rPr>
        <w:t>：</w:t>
      </w:r>
      <w:r>
        <w:rPr>
          <w:color w:val="auto"/>
          <w:highlight w:val="none"/>
          <w:u w:val="none"/>
        </w:rPr>
        <w:t>详见</w:t>
      </w:r>
      <w:r>
        <w:rPr>
          <w:rFonts w:hint="eastAsia"/>
          <w:color w:val="auto"/>
          <w:highlight w:val="none"/>
          <w:u w:val="none"/>
        </w:rPr>
        <w:t>征集文件第一章《征集公告》</w:t>
      </w:r>
    </w:p>
    <w:p w14:paraId="4C6A1CF5">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4.响应委托</w:t>
      </w:r>
    </w:p>
    <w:p w14:paraId="3AADBB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供应商代表参加响应活动过程中必须携带个人有效身份证件。如供应商代表不是法定代表人，须持有法定代表人授权委托书（正本用原件，副本用复印件，按第六章要求格式填写）。</w:t>
      </w:r>
    </w:p>
    <w:p w14:paraId="4BFC6466">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5.响应费用</w:t>
      </w:r>
    </w:p>
    <w:p w14:paraId="3DA9C6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响应费用：供应商应承担参与本次采购活动有关的所有费用，包括但不限于勘查现场、编制响应文件、参加澄清说明、签订合同等，不论响应结果如何，均应自行承担。</w:t>
      </w:r>
    </w:p>
    <w:p w14:paraId="7805B884">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6.联合体响应</w:t>
      </w:r>
    </w:p>
    <w:p w14:paraId="32E60680">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6.1本项目是否接受联合体响应，详见“供应商须知前附表”。</w:t>
      </w:r>
    </w:p>
    <w:p w14:paraId="4AD251B6">
      <w:pPr>
        <w:spacing w:line="360" w:lineRule="auto"/>
        <w:ind w:firstLine="480" w:firstLineChars="200"/>
        <w:rPr>
          <w:rFonts w:hint="eastAsia" w:ascii="宋体" w:hAnsi="宋体" w:cs="宋体"/>
          <w:color w:val="auto"/>
          <w:szCs w:val="21"/>
          <w:highlight w:val="none"/>
        </w:rPr>
      </w:pPr>
      <w:r>
        <w:rPr>
          <w:rFonts w:hint="eastAsia" w:ascii="黑体" w:hAnsi="黑体" w:eastAsia="黑体"/>
          <w:color w:val="auto"/>
          <w:sz w:val="24"/>
          <w:szCs w:val="24"/>
          <w:highlight w:val="none"/>
        </w:rPr>
        <w:t xml:space="preserve">7.转包与分包  </w:t>
      </w:r>
      <w:r>
        <w:rPr>
          <w:rFonts w:hint="eastAsia" w:ascii="宋体" w:hAnsi="宋体" w:cs="宋体"/>
          <w:color w:val="auto"/>
          <w:szCs w:val="21"/>
          <w:highlight w:val="none"/>
        </w:rPr>
        <w:t xml:space="preserve">           </w:t>
      </w:r>
    </w:p>
    <w:p w14:paraId="4788CF3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7.1本项目是否允许分包详见“供应商须知前附表”。</w:t>
      </w:r>
    </w:p>
    <w:p w14:paraId="2EBAB02E">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8.特别说明：</w:t>
      </w:r>
    </w:p>
    <w:p w14:paraId="5C30544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8.1如果本征集文件要求供应商提供资格、信誉、荣誉、业绩与企业认证等材料的，则供应商所提供的以上材料必须为供应商所拥有。</w:t>
      </w:r>
    </w:p>
    <w:p w14:paraId="4D8AA7A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8.2供应商应仔细阅读征集文件的所有内容，按照征集文件的要求提交响应文件，并对所提供的全部资料的真实性承担法律责任。</w:t>
      </w:r>
    </w:p>
    <w:p w14:paraId="3356794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8.3供应商在响应活动中提供任何虚假材料，将报监管部门查处。</w:t>
      </w:r>
    </w:p>
    <w:p w14:paraId="07251A98">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9.回避与串通响应</w:t>
      </w:r>
    </w:p>
    <w:p w14:paraId="0D8CB76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9.1在政府采购活动中，征集人员及相关人员与供应商有下列利害关系之一的，应当回避：</w:t>
      </w:r>
    </w:p>
    <w:p w14:paraId="3CCD1C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517200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6CA47C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3E641C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793295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374007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单位员及相关人员与其他供应商有利害关系的，可以向采购单位或者采购代理机构书面提出回避申请，并说明理由。采购单位或者采购代理机构应当及时询问被申请回避人员，有利害关系的被申请回避人员应当回避。</w:t>
      </w:r>
    </w:p>
    <w:p w14:paraId="390AC6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9.2有下列情形之一的视为供应商相互串通响应，响应文件将被视为无效：</w:t>
      </w:r>
    </w:p>
    <w:p w14:paraId="616A53F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（1）不同供应商的响应文件由同一单位或者个人编制；或者不同供应商报名的IP地址一致的；</w:t>
      </w:r>
    </w:p>
    <w:p w14:paraId="3530026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（2）不同供应商委托同一单位或者个人办理响应事宜；</w:t>
      </w:r>
    </w:p>
    <w:p w14:paraId="1B23B07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（3）不同的供应商的响应文件载明的项目管理员为同一个人；</w:t>
      </w:r>
    </w:p>
    <w:p w14:paraId="6242D89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（4）不同供应商的电子或纸质响应文件异常一致或者响应报价呈规律性差异；</w:t>
      </w:r>
    </w:p>
    <w:p w14:paraId="456ED4E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（5）不同供应商的纸质响应文件相互混装；</w:t>
      </w:r>
    </w:p>
    <w:p w14:paraId="085B50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3634A2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（1）供应商直接或者间接从征集人或者采购代理机构处获得其他供应商的相关信息并修改其响应文件或者响应文件；</w:t>
      </w:r>
    </w:p>
    <w:p w14:paraId="114D75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（2）供应商按照采购单位或者采购代理机构的授意撤换、修改响应文件或者响应文件；</w:t>
      </w:r>
    </w:p>
    <w:p w14:paraId="22E1E9A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67CC18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5149BC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（5）供应商之间事先约定一致抬高或者压低响应报价，或者在征集项目中事先约定轮流以高价位或者低价位入围，或者事先约定由某一特定供应商入围，然后再参加响应；</w:t>
      </w:r>
    </w:p>
    <w:p w14:paraId="2B8469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（6）供应商之间商定部分供应商放弃参加政府采购活动或者放弃入围；</w:t>
      </w:r>
    </w:p>
    <w:p w14:paraId="397A5E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（7）供应商与征集人或者采购代理机构之间、供应商相互之间，为谋求特定供应商入围或者排斥其他供应商的其他串通行为。</w:t>
      </w:r>
    </w:p>
    <w:p w14:paraId="20A0E87F">
      <w:pPr>
        <w:snapToGrid w:val="0"/>
        <w:spacing w:line="360" w:lineRule="auto"/>
        <w:ind w:left="2" w:leftChars="1" w:firstLine="422" w:firstLineChars="200"/>
        <w:rPr>
          <w:rFonts w:ascii="宋体" w:hAnsi="宋体"/>
          <w:b/>
          <w:color w:val="auto"/>
          <w:szCs w:val="20"/>
          <w:highlight w:val="none"/>
        </w:rPr>
      </w:pPr>
    </w:p>
    <w:p w14:paraId="6EB0FE71">
      <w:pPr>
        <w:spacing w:line="400" w:lineRule="exact"/>
        <w:ind w:firstLine="643" w:firstLineChars="200"/>
        <w:jc w:val="center"/>
        <w:outlineLvl w:val="2"/>
        <w:rPr>
          <w:rFonts w:hint="eastAsia" w:ascii="Times New Roman" w:hAnsi="Times New Roman"/>
          <w:b/>
          <w:bCs/>
          <w:color w:val="auto"/>
          <w:sz w:val="32"/>
          <w:szCs w:val="32"/>
          <w:highlight w:val="none"/>
        </w:rPr>
      </w:pPr>
      <w:bookmarkStart w:id="47" w:name="_Toc944"/>
      <w:bookmarkStart w:id="48" w:name="_Toc254970534"/>
      <w:bookmarkStart w:id="49" w:name="_Toc254970675"/>
      <w:r>
        <w:rPr>
          <w:rFonts w:hint="eastAsia" w:ascii="Times New Roman" w:hAnsi="Times New Roman"/>
          <w:b/>
          <w:bCs/>
          <w:color w:val="auto"/>
          <w:sz w:val="32"/>
          <w:szCs w:val="32"/>
          <w:highlight w:val="none"/>
        </w:rPr>
        <w:t>二、第一阶段（入围阶段）</w:t>
      </w:r>
      <w:bookmarkEnd w:id="47"/>
    </w:p>
    <w:p w14:paraId="3B341C7E">
      <w:pPr>
        <w:spacing w:line="400" w:lineRule="exact"/>
        <w:ind w:firstLine="643" w:firstLineChars="200"/>
        <w:jc w:val="center"/>
        <w:outlineLvl w:val="2"/>
        <w:rPr>
          <w:rFonts w:hint="eastAsia" w:ascii="Times New Roman" w:hAnsi="Times New Roman"/>
          <w:b/>
          <w:bCs/>
          <w:color w:val="auto"/>
          <w:sz w:val="32"/>
          <w:szCs w:val="32"/>
          <w:highlight w:val="none"/>
        </w:rPr>
      </w:pPr>
      <w:bookmarkStart w:id="50" w:name="_Toc30907"/>
      <w:r>
        <w:rPr>
          <w:rFonts w:hint="eastAsia" w:ascii="Times New Roman" w:hAnsi="Times New Roman"/>
          <w:b/>
          <w:bCs/>
          <w:color w:val="auto"/>
          <w:sz w:val="32"/>
          <w:szCs w:val="32"/>
          <w:highlight w:val="none"/>
        </w:rPr>
        <w:t>（一）</w:t>
      </w:r>
      <w:bookmarkEnd w:id="48"/>
      <w:bookmarkEnd w:id="49"/>
      <w:r>
        <w:rPr>
          <w:rFonts w:hint="eastAsia" w:ascii="Times New Roman" w:hAnsi="Times New Roman"/>
          <w:b/>
          <w:bCs/>
          <w:color w:val="auto"/>
          <w:sz w:val="32"/>
          <w:szCs w:val="32"/>
          <w:highlight w:val="none"/>
        </w:rPr>
        <w:t>征集文件</w:t>
      </w:r>
      <w:bookmarkEnd w:id="50"/>
    </w:p>
    <w:p w14:paraId="19C88691">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10.征集文件的组成</w:t>
      </w:r>
    </w:p>
    <w:p w14:paraId="6FE731C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第一章 征集公告；</w:t>
      </w:r>
    </w:p>
    <w:p w14:paraId="5A9CE7D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第二章 采购需求； </w:t>
      </w:r>
    </w:p>
    <w:p w14:paraId="46CB1B8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第三章 供应商须知；</w:t>
      </w:r>
    </w:p>
    <w:p w14:paraId="7E1C4B5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第四章 </w:t>
      </w:r>
      <w:r>
        <w:rPr>
          <w:rFonts w:hint="eastAsia" w:ascii="宋体" w:hAnsi="宋体" w:cs="宋体"/>
          <w:color w:val="auto"/>
          <w:szCs w:val="21"/>
          <w:highlight w:val="none"/>
        </w:rPr>
        <w:t>评审方法和评审标准</w:t>
      </w:r>
      <w:r>
        <w:rPr>
          <w:rFonts w:hint="eastAsia" w:ascii="宋体" w:hAnsi="宋体"/>
          <w:color w:val="auto"/>
          <w:szCs w:val="21"/>
          <w:highlight w:val="none"/>
        </w:rPr>
        <w:t>；</w:t>
      </w:r>
    </w:p>
    <w:p w14:paraId="5446BE3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第五章 拟签订的框架协议文本和采购合同文本；</w:t>
      </w:r>
    </w:p>
    <w:p w14:paraId="0193DFB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第六章 响应文件格式；</w:t>
      </w:r>
    </w:p>
    <w:p w14:paraId="365EA71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第七章 质疑、投诉材料格式</w:t>
      </w:r>
    </w:p>
    <w:p w14:paraId="76CA54EB">
      <w:pPr>
        <w:spacing w:line="360" w:lineRule="auto"/>
        <w:ind w:firstLine="420" w:firstLineChars="200"/>
        <w:rPr>
          <w:rFonts w:hint="eastAsia" w:ascii="宋体" w:hAnsi="宋体" w:cs="宋体"/>
          <w:color w:val="auto"/>
          <w:szCs w:val="21"/>
          <w:highlight w:val="none"/>
        </w:rPr>
      </w:pPr>
      <w:bookmarkStart w:id="51" w:name="_Hlk53134511"/>
      <w:r>
        <w:rPr>
          <w:rFonts w:hint="eastAsia" w:ascii="宋体" w:hAnsi="宋体" w:cs="宋体"/>
          <w:color w:val="auto"/>
          <w:szCs w:val="21"/>
          <w:highlight w:val="none"/>
        </w:rPr>
        <w:t>根据本章第</w:t>
      </w:r>
      <w:r>
        <w:rPr>
          <w:rFonts w:hint="eastAsia"/>
          <w:color w:val="auto"/>
          <w:highlight w:val="none"/>
        </w:rPr>
        <w:t>11.1</w:t>
      </w:r>
      <w:r>
        <w:rPr>
          <w:rFonts w:hint="eastAsia" w:ascii="宋体" w:hAnsi="宋体" w:cs="宋体"/>
          <w:color w:val="auto"/>
          <w:szCs w:val="21"/>
          <w:highlight w:val="none"/>
        </w:rPr>
        <w:t>项的规定对公开征集文件所做的澄清、修改，构成征集文件的组成部分。当公开征集文件与征集文件的澄清和修改就同一内容的表述不一致时，以最后澄清或修改公告为准。</w:t>
      </w:r>
    </w:p>
    <w:p w14:paraId="67406DF5">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11.征集文件的澄清、修改 、现场考察和答疑会</w:t>
      </w:r>
    </w:p>
    <w:p w14:paraId="56BF2F2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 11.1征集人或者采购代理机构可以对已发出的征集文件进行必要的澄清或者修改。澄清或者修改应当在原公告发布媒体上发布澄清公告。澄清或者修改的内容为征集文件的组成部分。</w:t>
      </w:r>
      <w:r>
        <w:rPr>
          <w:rFonts w:hint="eastAsia" w:ascii="宋体" w:hAnsi="宋体" w:cs="宋体"/>
          <w:color w:val="auto"/>
          <w:szCs w:val="21"/>
          <w:highlight w:val="none"/>
        </w:rPr>
        <w:t>澄清或者修改的内容可能影响响应文件编制的，征集人或者采购代理机构应当在响应截止时间至少15日前，在“供应商须知前附表”规定的政府采购信息发布媒体上发布更正公告所有的潜在供应商；不足15日的，征集人或者采购代理机构应当顺延提交响应文件的截止时间。发出的澄清或者修改不影响响应文件编制的也应在截标前3日发出。</w:t>
      </w:r>
    </w:p>
    <w:p w14:paraId="055765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 供应商应认真审阅本公开征集文件，如有疑问，或发现其中有误或有要求不合理的，应在供应商须知前附表规定的</w:t>
      </w:r>
      <w:r>
        <w:rPr>
          <w:rFonts w:hint="eastAsia" w:ascii="宋体" w:hAnsi="宋体" w:cs="宋体"/>
          <w:color w:val="auto"/>
          <w:kern w:val="0"/>
          <w:szCs w:val="21"/>
          <w:highlight w:val="none"/>
        </w:rPr>
        <w:t>响应截止时间</w:t>
      </w:r>
      <w:r>
        <w:rPr>
          <w:rFonts w:hint="eastAsia" w:ascii="宋体" w:hAnsi="宋体" w:cs="宋体"/>
          <w:color w:val="auto"/>
          <w:szCs w:val="21"/>
          <w:highlight w:val="none"/>
        </w:rPr>
        <w:t>前以书面形式要求征集人或采购代理机构对征集文件予以澄清；否则，由此产生的后果由供应商自行负责。</w:t>
      </w:r>
    </w:p>
    <w:p w14:paraId="794CD1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11.3征集人和采购代理机构可以视采购具体情况，变更响应截止时间和开标时间，将变更时间将在“供应商须知前附表”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szCs w:val="21"/>
          <w:highlight w:val="none"/>
        </w:rPr>
        <w:t>发布更正公告。</w:t>
      </w:r>
    </w:p>
    <w:p w14:paraId="167044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11.4征集人或者采购代理机构可以在征集文件提供期限截止后，组织已获取征集文件的潜在供应商现场考察或者召开开标前答疑会，具体详见“供应商须知前附表”。</w:t>
      </w:r>
    </w:p>
    <w:p w14:paraId="43309009">
      <w:pPr>
        <w:spacing w:line="360" w:lineRule="auto"/>
        <w:ind w:firstLine="420" w:firstLineChars="200"/>
        <w:rPr>
          <w:rFonts w:hint="eastAsia" w:ascii="宋体" w:hAnsi="宋体" w:cs="宋体"/>
          <w:color w:val="auto"/>
          <w:szCs w:val="21"/>
          <w:highlight w:val="none"/>
        </w:rPr>
      </w:pPr>
    </w:p>
    <w:p w14:paraId="00328CC5">
      <w:pPr>
        <w:pStyle w:val="7"/>
        <w:keepNext w:val="0"/>
        <w:keepLines w:val="0"/>
        <w:spacing w:line="400" w:lineRule="exact"/>
        <w:jc w:val="center"/>
        <w:rPr>
          <w:rFonts w:hint="eastAsia" w:ascii="宋体" w:hAnsi="宋体" w:cs="宋体"/>
          <w:color w:val="auto"/>
          <w:highlight w:val="none"/>
        </w:rPr>
      </w:pPr>
      <w:bookmarkStart w:id="52" w:name="_Toc27742"/>
      <w:bookmarkStart w:id="53" w:name="_Toc20269"/>
      <w:bookmarkStart w:id="54" w:name="_Toc80092997"/>
      <w:bookmarkStart w:id="55" w:name="_Toc31462"/>
      <w:r>
        <w:rPr>
          <w:rFonts w:hint="eastAsia" w:ascii="宋体" w:hAnsi="宋体" w:cs="宋体"/>
          <w:color w:val="auto"/>
          <w:highlight w:val="none"/>
        </w:rPr>
        <w:t>（二）响应文件的编制</w:t>
      </w:r>
      <w:bookmarkEnd w:id="52"/>
      <w:bookmarkEnd w:id="53"/>
      <w:bookmarkEnd w:id="54"/>
      <w:bookmarkEnd w:id="55"/>
    </w:p>
    <w:p w14:paraId="65B65AAB">
      <w:pPr>
        <w:spacing w:line="360" w:lineRule="auto"/>
        <w:ind w:firstLine="420" w:firstLineChars="200"/>
        <w:rPr>
          <w:rFonts w:ascii="Times New Roman" w:hAnsi="宋体"/>
          <w:color w:val="auto"/>
          <w:szCs w:val="24"/>
          <w:highlight w:val="none"/>
        </w:rPr>
      </w:pPr>
    </w:p>
    <w:bookmarkEnd w:id="51"/>
    <w:p w14:paraId="0961F618">
      <w:pPr>
        <w:spacing w:line="360" w:lineRule="auto"/>
        <w:ind w:firstLine="480" w:firstLineChars="200"/>
        <w:rPr>
          <w:rFonts w:hint="eastAsia" w:ascii="黑体" w:hAnsi="黑体" w:eastAsia="黑体"/>
          <w:color w:val="auto"/>
          <w:sz w:val="24"/>
          <w:szCs w:val="24"/>
          <w:highlight w:val="none"/>
        </w:rPr>
      </w:pPr>
      <w:bookmarkStart w:id="56" w:name="_Toc254970677"/>
      <w:bookmarkStart w:id="57" w:name="_Toc254970536"/>
      <w:r>
        <w:rPr>
          <w:rFonts w:hint="eastAsia" w:ascii="黑体" w:hAnsi="黑体" w:eastAsia="黑体"/>
          <w:color w:val="auto"/>
          <w:sz w:val="24"/>
          <w:szCs w:val="24"/>
          <w:highlight w:val="none"/>
        </w:rPr>
        <w:t>12.响应文件的编制原则</w:t>
      </w:r>
    </w:p>
    <w:p w14:paraId="1CF00D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12.1供应商必须按照征集文件的要求编制响应文件。响应文件必须对征集文件提出的要求和条件作出明确响应。</w:t>
      </w:r>
    </w:p>
    <w:p w14:paraId="11F769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12.2供应商应根据自身实际情况如实响应征集文件，</w:t>
      </w:r>
      <w:r>
        <w:rPr>
          <w:rFonts w:ascii="宋体" w:hAnsi="宋体" w:cs="宋体"/>
          <w:color w:val="auto"/>
          <w:szCs w:val="21"/>
          <w:highlight w:val="none"/>
        </w:rPr>
        <w:t>供应商须保证所提供的全部资料的真实性、完整性及有效性，以使其</w:t>
      </w:r>
      <w:r>
        <w:rPr>
          <w:rFonts w:hint="eastAsia" w:ascii="宋体" w:hAnsi="宋体" w:cs="宋体"/>
          <w:color w:val="auto"/>
          <w:szCs w:val="21"/>
          <w:highlight w:val="none"/>
        </w:rPr>
        <w:t>响应</w:t>
      </w:r>
      <w:r>
        <w:rPr>
          <w:rFonts w:ascii="宋体" w:hAnsi="宋体" w:cs="宋体"/>
          <w:color w:val="auto"/>
          <w:szCs w:val="21"/>
          <w:highlight w:val="none"/>
        </w:rPr>
        <w:t>对“征集文件”作出实质性响应</w:t>
      </w:r>
      <w:r>
        <w:rPr>
          <w:rFonts w:hint="eastAsia" w:ascii="宋体" w:hAnsi="宋体" w:cs="宋体"/>
          <w:color w:val="auto"/>
          <w:szCs w:val="21"/>
          <w:highlight w:val="none"/>
        </w:rPr>
        <w:t>。</w:t>
      </w:r>
    </w:p>
    <w:p w14:paraId="5D765364">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13.响应文件的组成</w:t>
      </w:r>
    </w:p>
    <w:p w14:paraId="75B06D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13.1响应文件由报价文件、资格证明文件、商务文件、技术文件四部分组成。</w:t>
      </w:r>
    </w:p>
    <w:p w14:paraId="2CB490D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（1）资格证明文件：具体材料见“供应商须知前附表”。</w:t>
      </w:r>
    </w:p>
    <w:p w14:paraId="1B4D93C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（2）商务文件：具体材料见“供应商须知前附表”。</w:t>
      </w:r>
    </w:p>
    <w:p w14:paraId="4B7F9AA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（3）技术文件：具体材料见“供应商须知前附表”。 </w:t>
      </w:r>
    </w:p>
    <w:p w14:paraId="0E5C26E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（4）报价文件： 具体材料见“供应商须知前附表”。</w:t>
      </w:r>
    </w:p>
    <w:p w14:paraId="3B7D0E9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13.2响应文件电子版：具体要求见本节19.响应文件编制。</w:t>
      </w:r>
    </w:p>
    <w:p w14:paraId="4B09FD03">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14.响应文件的语言及计量</w:t>
      </w:r>
    </w:p>
    <w:p w14:paraId="4B7FD27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14.1语言文字</w:t>
      </w:r>
    </w:p>
    <w:p w14:paraId="47AEC3C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响应文件以及供应商与征集人就有关响应事宜的所有来往函电，均应以中文书写（除专用术语外，与征集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1B22E75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14.2响应计量单位</w:t>
      </w:r>
    </w:p>
    <w:p w14:paraId="0C9FE55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征集文件已有明确规定的，使用征集文件规定的计量单位；征集文件没有规定的，应采用中华人民共和国法定计量单位，货币种类为人民币，否则视同未响应。</w:t>
      </w:r>
    </w:p>
    <w:p w14:paraId="5CD40772">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15.响应的风险</w:t>
      </w:r>
    </w:p>
    <w:p w14:paraId="50AFE118">
      <w:pPr>
        <w:spacing w:line="360" w:lineRule="auto"/>
        <w:ind w:firstLine="422" w:firstLineChars="200"/>
        <w:rPr>
          <w:rFonts w:hint="eastAsia" w:ascii="宋体" w:hAnsi="宋体" w:cs="宋体"/>
          <w:b/>
          <w:bCs/>
          <w:color w:val="auto"/>
          <w:szCs w:val="21"/>
          <w:highlight w:val="none"/>
        </w:rPr>
      </w:pPr>
      <w:r>
        <w:rPr>
          <w:rFonts w:hint="eastAsia" w:ascii="宋体" w:hAnsi="宋体" w:cs="宋体"/>
          <w:b/>
          <w:color w:val="auto"/>
          <w:szCs w:val="21"/>
          <w:highlight w:val="none"/>
        </w:rPr>
        <w:t>响应文件分为资格文件、商务文件、技术文件、报价文件四部分。</w:t>
      </w:r>
      <w:r>
        <w:rPr>
          <w:rFonts w:hint="eastAsia" w:ascii="宋体" w:hAnsi="宋体" w:cs="宋体"/>
          <w:color w:val="auto"/>
          <w:szCs w:val="21"/>
          <w:highlight w:val="none"/>
        </w:rPr>
        <w:t>各供应商在编制响应文件时请按照征集文件规定的格式进行，混乱的编排导致响应文件被误读或评审委员会查找不到有效文件是供应商的风险。▲</w:t>
      </w:r>
      <w:r>
        <w:rPr>
          <w:rFonts w:hint="eastAsia" w:ascii="宋体" w:hAnsi="宋体" w:cs="宋体"/>
          <w:b/>
          <w:bCs/>
          <w:color w:val="auto"/>
          <w:szCs w:val="21"/>
          <w:highlight w:val="none"/>
        </w:rPr>
        <w:t>响应文件未按规定的格式编制的、没有按照征集文件要求提供全部资料、没有对征集文件作出实质性响应，响应无效；</w:t>
      </w:r>
    </w:p>
    <w:p w14:paraId="0E5B2C11">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16.响应报价</w:t>
      </w:r>
    </w:p>
    <w:p w14:paraId="26E1310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16.1</w:t>
      </w:r>
      <w:r>
        <w:rPr>
          <w:rFonts w:hint="eastAsia"/>
          <w:color w:val="auto"/>
          <w:highlight w:val="none"/>
          <w:u w:val="none"/>
        </w:rPr>
        <w:t>响应报价要求，具体</w:t>
      </w:r>
      <w:r>
        <w:rPr>
          <w:color w:val="auto"/>
          <w:highlight w:val="none"/>
          <w:u w:val="none"/>
        </w:rPr>
        <w:t>详见供应商须知前附表</w:t>
      </w:r>
      <w:r>
        <w:rPr>
          <w:rFonts w:hint="eastAsia" w:ascii="宋体" w:hAnsi="宋体" w:cs="宋体"/>
          <w:bCs/>
          <w:color w:val="auto"/>
          <w:szCs w:val="21"/>
          <w:highlight w:val="none"/>
          <w:u w:val="none"/>
        </w:rPr>
        <w:t>。</w:t>
      </w:r>
    </w:p>
    <w:p w14:paraId="38975DD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16.2响应报价具体包括内容详见“供应商须知前附表”。</w:t>
      </w:r>
    </w:p>
    <w:p w14:paraId="1AD2D17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16.3供应商必须就所投每个分标的全部内容分别作完整唯一总价报价，不得存在漏项报价；供应商必须就所投分标的单项内容作唯一报价</w:t>
      </w:r>
      <w:r>
        <w:rPr>
          <w:rFonts w:hint="eastAsia" w:ascii="宋体" w:hAnsi="宋体" w:cs="宋体"/>
          <w:b/>
          <w:color w:val="auto"/>
          <w:szCs w:val="21"/>
          <w:highlight w:val="none"/>
        </w:rPr>
        <w:t>，附带有条件的报价将不予接受</w:t>
      </w:r>
      <w:r>
        <w:rPr>
          <w:rFonts w:hint="eastAsia" w:ascii="宋体" w:hAnsi="宋体" w:cs="宋体"/>
          <w:bCs/>
          <w:color w:val="auto"/>
          <w:szCs w:val="21"/>
          <w:highlight w:val="none"/>
        </w:rPr>
        <w:t>。</w:t>
      </w:r>
    </w:p>
    <w:p w14:paraId="16FDA78C">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17.响应有效期</w:t>
      </w:r>
    </w:p>
    <w:p w14:paraId="3443198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17.1响应有效期是指为保证征集人有足够的时间在开标后完成评审、定标、合同签订等工作而要求供应商提交的响应文件在一定时间内保持有效的期限。</w:t>
      </w:r>
    </w:p>
    <w:p w14:paraId="3F2C591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17.2 响应有效期应按规定的期限作出承诺，具体详见“供应商须知前附表”。</w:t>
      </w:r>
    </w:p>
    <w:p w14:paraId="240AE60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17.3供应商的响应文件在响应有效期内均保持有效。</w:t>
      </w:r>
    </w:p>
    <w:p w14:paraId="1FAFF984">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18.响应保证金</w:t>
      </w:r>
    </w:p>
    <w:p w14:paraId="59CA63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本项目不收取响应保证金。</w:t>
      </w:r>
    </w:p>
    <w:p w14:paraId="3F6AFAAD">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19.响应文件的编制</w:t>
      </w:r>
    </w:p>
    <w:p w14:paraId="49DD17B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19.1响应文件编制要求详见“供应商须知前附表”。供应商应按本征集文件规定的格式和顺序编制、装订响应文件并标注页码，响应文件内容不完整、编排混乱导致响应文件被误读、漏读或者查找不到相关内容的，由此引发的后果由供应商承担。特别注意</w:t>
      </w:r>
      <w:r>
        <w:rPr>
          <w:rFonts w:hint="eastAsia" w:ascii="宋体" w:hAnsi="宋体" w:cs="宋体"/>
          <w:b/>
          <w:bCs/>
          <w:color w:val="auto"/>
          <w:szCs w:val="21"/>
          <w:highlight w:val="none"/>
        </w:rPr>
        <w:t>响应报价</w:t>
      </w:r>
      <w:r>
        <w:rPr>
          <w:rFonts w:hint="eastAsia" w:ascii="宋体" w:hAnsi="宋体" w:cs="宋体"/>
          <w:bCs/>
          <w:color w:val="auto"/>
          <w:szCs w:val="21"/>
          <w:highlight w:val="none"/>
        </w:rPr>
        <w:t>不得出现在</w:t>
      </w:r>
      <w:r>
        <w:rPr>
          <w:rFonts w:hint="eastAsia" w:ascii="宋体" w:hAnsi="宋体" w:cs="宋体"/>
          <w:b/>
          <w:bCs/>
          <w:color w:val="auto"/>
          <w:szCs w:val="21"/>
          <w:highlight w:val="none"/>
        </w:rPr>
        <w:t>资格文件、技术文件、商务文件中</w:t>
      </w:r>
      <w:r>
        <w:rPr>
          <w:rFonts w:hint="eastAsia" w:ascii="宋体" w:hAnsi="宋体" w:cs="宋体"/>
          <w:bCs/>
          <w:color w:val="auto"/>
          <w:szCs w:val="21"/>
          <w:highlight w:val="none"/>
        </w:rPr>
        <w:t xml:space="preserve">。 </w:t>
      </w:r>
    </w:p>
    <w:p w14:paraId="7F10BA5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19.2响应文件按照征集文件第六章格式要求在规定位置进行签署、盖章。供应商的响应文件未按照征集文件要求签署、盖章的，</w:t>
      </w:r>
      <w:r>
        <w:rPr>
          <w:rFonts w:hint="eastAsia" w:ascii="宋体" w:hAnsi="宋体" w:cs="宋体"/>
          <w:b/>
          <w:bCs/>
          <w:color w:val="auto"/>
          <w:szCs w:val="21"/>
          <w:highlight w:val="none"/>
        </w:rPr>
        <w:t>其响应无效</w:t>
      </w:r>
      <w:r>
        <w:rPr>
          <w:rFonts w:hint="eastAsia" w:ascii="宋体" w:hAnsi="宋体" w:cs="宋体"/>
          <w:bCs/>
          <w:color w:val="auto"/>
          <w:szCs w:val="21"/>
          <w:highlight w:val="none"/>
        </w:rPr>
        <w:t>。骑缝盖公章不视为在规定位置盖章。</w:t>
      </w:r>
    </w:p>
    <w:p w14:paraId="306BE42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19.3为确保网上操作合法、有效和安全，供应商应当在响应截止时间前完成在“</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”的身份认证，确保在电子响应过程中能够对相关数据电文进行加密和使用电子签名。</w:t>
      </w:r>
    </w:p>
    <w:p w14:paraId="1E517A4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19.4响应文件入围注的供应商名称应与主体资格证明（如营业执照、事业单位法人证书、执业许可证、自然人身份证等）及公章一致，</w:t>
      </w:r>
      <w:r>
        <w:rPr>
          <w:rFonts w:hint="eastAsia" w:ascii="宋体" w:hAnsi="宋体" w:cs="宋体"/>
          <w:color w:val="auto"/>
          <w:szCs w:val="21"/>
          <w:highlight w:val="none"/>
        </w:rPr>
        <w:t>否则作无效响应处理</w:t>
      </w:r>
      <w:r>
        <w:rPr>
          <w:rFonts w:hint="eastAsia" w:ascii="宋体" w:hAnsi="宋体" w:cs="宋体"/>
          <w:b/>
          <w:color w:val="auto"/>
          <w:szCs w:val="21"/>
          <w:highlight w:val="none"/>
        </w:rPr>
        <w:t>。</w:t>
      </w:r>
    </w:p>
    <w:p w14:paraId="7FA5F62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19.5响应文件应避免涂改、行间插字或者删除，</w:t>
      </w:r>
      <w:r>
        <w:rPr>
          <w:rFonts w:hint="eastAsia" w:ascii="宋体" w:hAnsi="宋体" w:cs="宋体"/>
          <w:b/>
          <w:color w:val="auto"/>
          <w:szCs w:val="21"/>
          <w:highlight w:val="none"/>
        </w:rPr>
        <w:t>否则其响应无效。</w:t>
      </w:r>
    </w:p>
    <w:p w14:paraId="0E20D8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19.6 对征集文件的实质性要求和条件作出响应是指供应商必须对征集文件</w:t>
      </w:r>
      <w:r>
        <w:rPr>
          <w:rFonts w:hint="eastAsia" w:ascii="Times New Roman" w:hAnsi="宋体"/>
          <w:color w:val="auto"/>
          <w:szCs w:val="24"/>
          <w:highlight w:val="none"/>
        </w:rPr>
        <w:t>中标注为</w:t>
      </w:r>
      <w:r>
        <w:rPr>
          <w:rFonts w:hint="eastAsia" w:ascii="宋体" w:hAnsi="宋体" w:cs="宋体"/>
          <w:color w:val="auto"/>
          <w:szCs w:val="21"/>
          <w:highlight w:val="none"/>
        </w:rPr>
        <w:t>实质性要求和条件的服务内容及要求、商务条款及其它内容</w:t>
      </w:r>
      <w:r>
        <w:rPr>
          <w:rFonts w:hint="eastAsia" w:ascii="宋体" w:hAnsi="宋体" w:cs="宋体"/>
          <w:b/>
          <w:color w:val="auto"/>
          <w:szCs w:val="21"/>
          <w:highlight w:val="none"/>
        </w:rPr>
        <w:t>作出满足或者优于原要求和条件的承诺</w:t>
      </w:r>
      <w:r>
        <w:rPr>
          <w:rFonts w:hint="eastAsia" w:ascii="宋体" w:hAnsi="宋体" w:cs="宋体"/>
          <w:color w:val="auto"/>
          <w:szCs w:val="21"/>
          <w:highlight w:val="none"/>
        </w:rPr>
        <w:t>。</w:t>
      </w:r>
    </w:p>
    <w:p w14:paraId="2F82B791">
      <w:pPr>
        <w:spacing w:line="360" w:lineRule="auto"/>
        <w:ind w:firstLine="422" w:firstLineChars="200"/>
        <w:rPr>
          <w:rFonts w:hint="eastAsia" w:ascii="宋体" w:hAnsi="宋体" w:cs="宋体"/>
          <w:b/>
          <w:color w:val="auto"/>
          <w:szCs w:val="21"/>
          <w:highlight w:val="none"/>
          <w:u w:val="none"/>
        </w:rPr>
      </w:pPr>
      <w:r>
        <w:rPr>
          <w:rFonts w:hint="eastAsia" w:ascii="宋体" w:hAnsi="宋体" w:cs="宋体"/>
          <w:b/>
          <w:color w:val="auto"/>
          <w:szCs w:val="21"/>
          <w:highlight w:val="none"/>
          <w:u w:val="none"/>
        </w:rPr>
        <w:t>19.7本项目为南宁市全流程电子化项目，异常情况见“第二节 供应商须知正文”中“（三）开标：</w:t>
      </w:r>
      <w:r>
        <w:rPr>
          <w:rFonts w:hint="eastAsia"/>
          <w:color w:val="auto"/>
          <w:highlight w:val="none"/>
          <w:u w:val="none"/>
        </w:rPr>
        <w:t>24.2</w:t>
      </w:r>
      <w:r>
        <w:rPr>
          <w:rFonts w:hint="eastAsia" w:ascii="宋体" w:hAnsi="宋体" w:cs="宋体"/>
          <w:b/>
          <w:color w:val="auto"/>
          <w:szCs w:val="21"/>
          <w:highlight w:val="none"/>
          <w:u w:val="none"/>
        </w:rPr>
        <w:t>开标程序。</w:t>
      </w:r>
    </w:p>
    <w:p w14:paraId="5201AE18">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none"/>
        </w:rPr>
        <w:t xml:space="preserve">19.8  </w:t>
      </w:r>
      <w:r>
        <w:rPr>
          <w:rFonts w:hint="eastAsia"/>
          <w:b/>
          <w:color w:val="auto"/>
          <w:highlight w:val="none"/>
          <w:u w:val="none"/>
        </w:rPr>
        <w:t>符合性</w:t>
      </w:r>
      <w:r>
        <w:rPr>
          <w:rFonts w:hint="eastAsia"/>
          <w:b/>
          <w:color w:val="auto"/>
          <w:highlight w:val="none"/>
        </w:rPr>
        <w:t>审查不通过而导致响应无效的情形，具体详见《第四章评标方法及评分标准》的“第二节 评审程序”的第3点内容“符合性审查不通过而导致响应无效的情形”。</w:t>
      </w:r>
    </w:p>
    <w:p w14:paraId="7D594617">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20.备份响应文件</w:t>
      </w:r>
    </w:p>
    <w:p w14:paraId="439DF1F7">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详见在“供应商须知前附表”。</w:t>
      </w:r>
    </w:p>
    <w:p w14:paraId="62B496F0">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21.响应文件的提交</w:t>
      </w:r>
    </w:p>
    <w:p w14:paraId="6A0D7B3F">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21.1供应商必须在“供应商须知前附表”规定的响应文件接收时间和响应地点提交电子版响应文件。电子响应文件应在制作完成后，在响应截止时间前通过有效数字证书（CA认证锁）进行电子签章、加密，然后通过网络将加密的电子响应文件递交至“</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 xml:space="preserve">。 </w:t>
      </w:r>
      <w:r>
        <w:rPr>
          <w:rFonts w:hint="eastAsia" w:ascii="宋体" w:hAnsi="宋体" w:cs="宋体"/>
          <w:b/>
          <w:color w:val="auto"/>
          <w:szCs w:val="21"/>
          <w:highlight w:val="none"/>
        </w:rPr>
        <w:t xml:space="preserve"> </w:t>
      </w:r>
    </w:p>
    <w:p w14:paraId="58E357E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21.2未在规定时间内提交或者未按照征集文件要求密封或者标记的电子响应文件，“</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将拒收。</w:t>
      </w:r>
    </w:p>
    <w:p w14:paraId="5413D2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21.3电子版响应文件提交方式见“征集公告”中“</w:t>
      </w:r>
      <w:r>
        <w:rPr>
          <w:rFonts w:hint="eastAsia"/>
          <w:b/>
          <w:color w:val="auto"/>
          <w:highlight w:val="none"/>
        </w:rPr>
        <w:t>四、提交响应文件截止时间、开标时间和地点</w:t>
      </w:r>
      <w:r>
        <w:rPr>
          <w:rFonts w:hint="eastAsia" w:ascii="宋体" w:hAnsi="宋体" w:cs="宋体"/>
          <w:color w:val="auto"/>
          <w:szCs w:val="21"/>
          <w:highlight w:val="none"/>
        </w:rPr>
        <w:t>”</w:t>
      </w:r>
      <w:r>
        <w:rPr>
          <w:rFonts w:hint="eastAsia" w:ascii="宋体" w:hAnsi="宋体" w:cs="宋体"/>
          <w:b/>
          <w:color w:val="auto"/>
          <w:szCs w:val="21"/>
          <w:highlight w:val="none"/>
        </w:rPr>
        <w:t xml:space="preserve"> 。</w:t>
      </w:r>
    </w:p>
    <w:p w14:paraId="42437C27">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22. 响应文件的补充、修改、撤回与退回</w:t>
      </w:r>
    </w:p>
    <w:p w14:paraId="7A5C52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将拒收。（补充、修改或者撤回方式见公告附件“电子响应文件制作与投送教程”）</w:t>
      </w:r>
    </w:p>
    <w:p w14:paraId="60CE365F">
      <w:pPr>
        <w:pStyle w:val="28"/>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22.2“</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收到响应文件，将妥善保存并即时向供应商发出确认回执通知。在响应截止时间前，除供应商补充、修改或者撤回响应文件外，任何单位和个人不得解密或提取响应文件。</w:t>
      </w:r>
    </w:p>
    <w:p w14:paraId="052786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22.3在响应截止时间止提交电子版响应文件的供应商不足3家时，电子版响应文件由代理机构在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操作退回，除此之外征集人和采购代理机构对已提交的响应文件概不退回。</w:t>
      </w:r>
    </w:p>
    <w:bookmarkEnd w:id="56"/>
    <w:bookmarkEnd w:id="57"/>
    <w:p w14:paraId="43C181BF">
      <w:pPr>
        <w:spacing w:line="400" w:lineRule="exact"/>
        <w:ind w:firstLine="643" w:firstLineChars="200"/>
        <w:jc w:val="center"/>
        <w:outlineLvl w:val="2"/>
        <w:rPr>
          <w:rFonts w:hint="eastAsia" w:ascii="Times New Roman" w:hAnsi="Times New Roman"/>
          <w:b/>
          <w:bCs/>
          <w:color w:val="auto"/>
          <w:sz w:val="32"/>
          <w:szCs w:val="32"/>
          <w:highlight w:val="none"/>
        </w:rPr>
      </w:pPr>
      <w:bookmarkStart w:id="58" w:name="_21.1投标人必须在“投标人须知中的前附表”规定的投标文件接收时间和投"/>
      <w:bookmarkEnd w:id="58"/>
      <w:bookmarkStart w:id="59" w:name="_19.2投标文件应按报价文件、资格证明文件、商务文件、技术文件分别编制"/>
      <w:bookmarkEnd w:id="59"/>
      <w:bookmarkStart w:id="60" w:name="_18.投标保证金"/>
      <w:bookmarkEnd w:id="60"/>
      <w:bookmarkStart w:id="61" w:name="_17.1投标有效期应按“投标人须知中的前附表”规定的期限。"/>
      <w:bookmarkEnd w:id="61"/>
      <w:bookmarkStart w:id="62" w:name="_16.2投标报价具体定义见投标人须知前附表。"/>
      <w:bookmarkEnd w:id="62"/>
      <w:bookmarkStart w:id="63" w:name="_13.5投标文件电子版：具体材料见“投标人须知前附表”。"/>
      <w:bookmarkEnd w:id="63"/>
      <w:bookmarkStart w:id="64" w:name="_13.4技术文件：具体材料见“投标人须知前附表”。"/>
      <w:bookmarkEnd w:id="64"/>
      <w:bookmarkStart w:id="65" w:name="_13.3商务文件:_具体材料见“投标人须知前附表”。"/>
      <w:bookmarkEnd w:id="65"/>
      <w:bookmarkStart w:id="66" w:name="_13.2资格证明文件：具体材料见“投标人须知前附表”。"/>
      <w:bookmarkEnd w:id="66"/>
      <w:bookmarkStart w:id="67" w:name="_13.1报价文件:_具体材料见“投标人须知前附表”。"/>
      <w:bookmarkEnd w:id="67"/>
      <w:bookmarkStart w:id="68" w:name="_Toc254970544"/>
      <w:bookmarkStart w:id="69" w:name="_Toc254970685"/>
      <w:bookmarkStart w:id="70" w:name="_Toc13547"/>
      <w:r>
        <w:rPr>
          <w:rFonts w:hint="eastAsia" w:ascii="Times New Roman" w:hAnsi="Times New Roman"/>
          <w:b/>
          <w:bCs/>
          <w:color w:val="auto"/>
          <w:sz w:val="32"/>
          <w:szCs w:val="32"/>
          <w:highlight w:val="none"/>
        </w:rPr>
        <w:t>（三）开</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标</w:t>
      </w:r>
      <w:bookmarkEnd w:id="68"/>
      <w:bookmarkEnd w:id="69"/>
      <w:bookmarkEnd w:id="70"/>
    </w:p>
    <w:p w14:paraId="2B98582E">
      <w:pPr>
        <w:spacing w:line="360" w:lineRule="auto"/>
        <w:ind w:firstLine="480" w:firstLineChars="200"/>
        <w:rPr>
          <w:rFonts w:hint="eastAsia" w:ascii="黑体" w:hAnsi="黑体" w:eastAsia="黑体"/>
          <w:color w:val="auto"/>
          <w:sz w:val="24"/>
          <w:szCs w:val="24"/>
          <w:highlight w:val="none"/>
        </w:rPr>
      </w:pPr>
      <w:bookmarkStart w:id="71" w:name="_23.开标时间和地点"/>
      <w:bookmarkEnd w:id="71"/>
      <w:r>
        <w:rPr>
          <w:rFonts w:hint="eastAsia" w:ascii="黑体" w:hAnsi="黑体" w:eastAsia="黑体"/>
          <w:color w:val="auto"/>
          <w:sz w:val="24"/>
          <w:szCs w:val="24"/>
          <w:highlight w:val="none"/>
        </w:rPr>
        <w:t>23.开标时间和地点</w:t>
      </w:r>
    </w:p>
    <w:p w14:paraId="0B49B12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23.1开标时间及地点详见“供应商须知前附表”</w:t>
      </w:r>
    </w:p>
    <w:p w14:paraId="22AC74A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23.2如</w:t>
      </w:r>
      <w:r>
        <w:rPr>
          <w:rFonts w:hint="eastAsia" w:ascii="宋体" w:hAnsi="宋体" w:cs="宋体"/>
          <w:bCs/>
          <w:color w:val="auto"/>
          <w:szCs w:val="21"/>
          <w:highlight w:val="none"/>
        </w:rPr>
        <w:t>供应商成功解密响应文件，但未在“</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”电子开标大厅参加开标的，视同认可开标过程和结果，</w:t>
      </w:r>
      <w:r>
        <w:rPr>
          <w:rFonts w:hint="eastAsia" w:ascii="宋体" w:hAnsi="宋体" w:cs="宋体"/>
          <w:color w:val="auto"/>
          <w:szCs w:val="21"/>
          <w:highlight w:val="none"/>
        </w:rPr>
        <w:t>由此产生的后果由供应商自行负责。 供应商不足3家的，不得开标。</w:t>
      </w:r>
    </w:p>
    <w:p w14:paraId="6AC9B183">
      <w:pPr>
        <w:pStyle w:val="13"/>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24.开标程序</w:t>
      </w:r>
    </w:p>
    <w:p w14:paraId="6F913B98">
      <w:pPr>
        <w:autoSpaceDE w:val="0"/>
        <w:autoSpaceDN w:val="0"/>
        <w:adjustRightInd w:val="0"/>
        <w:spacing w:line="440" w:lineRule="exact"/>
        <w:ind w:firstLine="420" w:firstLineChars="200"/>
        <w:rPr>
          <w:rFonts w:hint="eastAsia"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22B39CFF">
      <w:pPr>
        <w:autoSpaceDE w:val="0"/>
        <w:autoSpaceDN w:val="0"/>
        <w:adjustRightInd w:val="0"/>
        <w:spacing w:line="440" w:lineRule="exact"/>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选取评审专家，如采购代理机构未按规定选取专家的，视为本次开评审无效，应当重新采购；</w:t>
      </w:r>
    </w:p>
    <w:p w14:paraId="0AF010F6">
      <w:pPr>
        <w:autoSpaceDE w:val="0"/>
        <w:autoSpaceDN w:val="0"/>
        <w:adjustRightInd w:val="0"/>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（2）采购代理机构将按照征集文件规定的时间通过“</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组织线上开标活动、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14:paraId="725B0857">
      <w:pPr>
        <w:autoSpaceDE w:val="0"/>
        <w:autoSpaceDN w:val="0"/>
        <w:adjustRightInd w:val="0"/>
        <w:spacing w:line="44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24.2开标程序：</w:t>
      </w:r>
    </w:p>
    <w:p w14:paraId="2166B129">
      <w:pPr>
        <w:pStyle w:val="15"/>
        <w:snapToGrid w:val="0"/>
        <w:spacing w:line="440" w:lineRule="exact"/>
        <w:ind w:firstLine="402" w:firstLineChars="200"/>
        <w:rPr>
          <w:rFonts w:hint="eastAsia" w:hAnsi="宋体" w:cs="宋体"/>
          <w:color w:val="auto"/>
          <w:szCs w:val="21"/>
          <w:highlight w:val="none"/>
        </w:rPr>
      </w:pPr>
      <w:r>
        <w:rPr>
          <w:rFonts w:hint="eastAsia" w:hAnsi="宋体" w:cs="宋体"/>
          <w:b/>
          <w:color w:val="auto"/>
          <w:szCs w:val="21"/>
          <w:highlight w:val="none"/>
        </w:rPr>
        <w:t>（1）解密电子响应文件。“</w:t>
      </w:r>
      <w:r>
        <w:rPr>
          <w:rFonts w:hint="eastAsia" w:hAnsi="宋体" w:cs="宋体"/>
          <w:color w:val="auto"/>
          <w:szCs w:val="21"/>
          <w:highlight w:val="none"/>
          <w:lang w:eastAsia="zh-CN"/>
        </w:rPr>
        <w:t>广西政府采购云平台”</w:t>
      </w:r>
      <w:r>
        <w:rPr>
          <w:rFonts w:hint="eastAsia" w:hAnsi="宋体" w:cs="宋体"/>
          <w:color w:val="auto"/>
          <w:szCs w:val="21"/>
          <w:highlight w:val="none"/>
        </w:rPr>
        <w:t>按开标时间自动提取所有响应文件。采购代理机构依托“</w:t>
      </w:r>
      <w:r>
        <w:rPr>
          <w:rFonts w:hint="eastAsia" w:hAnsi="宋体" w:cs="宋体"/>
          <w:color w:val="auto"/>
          <w:szCs w:val="21"/>
          <w:highlight w:val="none"/>
          <w:lang w:eastAsia="zh-CN"/>
        </w:rPr>
        <w:t>广西政府采购云平台”</w:t>
      </w:r>
      <w:r>
        <w:rPr>
          <w:rFonts w:hint="eastAsia" w:hAnsi="宋体" w:cs="宋体"/>
          <w:color w:val="auto"/>
          <w:szCs w:val="21"/>
          <w:highlight w:val="none"/>
        </w:rPr>
        <w:t>向各供应商发出电子加密响应文件【开始解密】通知，由供应商按征集文件规定的时间内自行进行响应文件解密。供应商的法定代表人或其委托代理人</w:t>
      </w:r>
      <w:r>
        <w:rPr>
          <w:rFonts w:hint="eastAsia" w:hAnsi="宋体" w:cs="宋体"/>
          <w:b/>
          <w:color w:val="auto"/>
          <w:szCs w:val="21"/>
          <w:highlight w:val="none"/>
        </w:rPr>
        <w:t>须携带加密时所用的CA锁准时登录到“</w:t>
      </w:r>
      <w:r>
        <w:rPr>
          <w:rFonts w:hint="eastAsia" w:hAnsi="宋体" w:cs="宋体"/>
          <w:b/>
          <w:color w:val="auto"/>
          <w:szCs w:val="21"/>
          <w:highlight w:val="none"/>
          <w:lang w:eastAsia="zh-CN"/>
        </w:rPr>
        <w:t>广西政府采购云平台”</w:t>
      </w:r>
      <w:r>
        <w:rPr>
          <w:rFonts w:hint="eastAsia" w:hAnsi="宋体" w:cs="宋体"/>
          <w:b/>
          <w:color w:val="auto"/>
          <w:szCs w:val="21"/>
          <w:highlight w:val="none"/>
        </w:rPr>
        <w:t>电子开标大厅签到并对电子响应文件解密</w:t>
      </w:r>
      <w:r>
        <w:rPr>
          <w:rFonts w:hint="eastAsia" w:hAnsi="宋体" w:cs="宋体"/>
          <w:color w:val="auto"/>
          <w:szCs w:val="21"/>
          <w:highlight w:val="none"/>
        </w:rPr>
        <w:t>。开标后5分钟供应商还未进行解密的，代理机构要通知供应商。通知后，响应文件仍未按时解密，或者供应商没预留联系方式或预留联系方式无效，导致代理机构无法联系到供应商进行解密的，</w:t>
      </w:r>
      <w:r>
        <w:rPr>
          <w:rFonts w:hint="eastAsia" w:hAnsi="宋体" w:cs="宋体"/>
          <w:b/>
          <w:color w:val="auto"/>
          <w:szCs w:val="21"/>
          <w:highlight w:val="none"/>
        </w:rPr>
        <w:t>均视为无效响应。</w:t>
      </w:r>
    </w:p>
    <w:p w14:paraId="17E33E4A">
      <w:pPr>
        <w:pStyle w:val="15"/>
        <w:snapToGrid w:val="0"/>
        <w:spacing w:line="440" w:lineRule="exact"/>
        <w:ind w:firstLine="400" w:firstLineChars="200"/>
        <w:rPr>
          <w:rFonts w:hint="eastAsia" w:hAnsi="宋体" w:cs="宋体"/>
          <w:color w:val="auto"/>
          <w:szCs w:val="21"/>
          <w:highlight w:val="none"/>
        </w:rPr>
      </w:pPr>
      <w:r>
        <w:rPr>
          <w:rFonts w:hint="eastAsia" w:hAnsi="宋体" w:cs="宋体"/>
          <w:color w:val="auto"/>
          <w:szCs w:val="21"/>
          <w:highlight w:val="none"/>
        </w:rPr>
        <w:t>（解密</w:t>
      </w:r>
      <w:r>
        <w:rPr>
          <w:rFonts w:hint="eastAsia" w:hAnsi="宋体" w:cs="宋体"/>
          <w:bCs/>
          <w:color w:val="auto"/>
          <w:szCs w:val="21"/>
          <w:highlight w:val="none"/>
        </w:rPr>
        <w:t>异常情况处理：</w:t>
      </w:r>
      <w:r>
        <w:rPr>
          <w:rFonts w:hint="eastAsia" w:hAnsi="宋体" w:cs="宋体"/>
          <w:b/>
          <w:bCs/>
          <w:color w:val="auto"/>
          <w:szCs w:val="21"/>
          <w:highlight w:val="none"/>
        </w:rPr>
        <w:t>详见本章</w:t>
      </w:r>
      <w:r>
        <w:rPr>
          <w:rFonts w:hint="eastAsia" w:hAnsi="宋体" w:cs="宋体"/>
          <w:b/>
          <w:color w:val="auto"/>
          <w:szCs w:val="21"/>
          <w:highlight w:val="none"/>
        </w:rPr>
        <w:t>29.3 电子交易活动的中止</w:t>
      </w:r>
      <w:r>
        <w:rPr>
          <w:rFonts w:hint="eastAsia" w:hAnsi="宋体" w:cs="宋体"/>
          <w:color w:val="auto"/>
          <w:szCs w:val="21"/>
          <w:highlight w:val="none"/>
        </w:rPr>
        <w:t>。）</w:t>
      </w:r>
    </w:p>
    <w:p w14:paraId="16CF3E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响应文件解密结束，各响应供应商报价均在“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远程不见面开标大厅展示；</w:t>
      </w:r>
    </w:p>
    <w:p w14:paraId="1A3BF2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签署电子《政府采购活动现场确认声明书》。</w:t>
      </w:r>
      <w:r>
        <w:rPr>
          <w:rFonts w:hint="eastAsia" w:ascii="宋体" w:hAnsi="宋体" w:cs="宋体"/>
          <w:color w:val="auto"/>
          <w:szCs w:val="21"/>
          <w:highlight w:val="none"/>
        </w:rPr>
        <w:t>通过邮件形式在远程不见面开标大厅发送各供应商签署电子《政府采购活动现场确认声明书》。</w:t>
      </w:r>
    </w:p>
    <w:p w14:paraId="2F3F484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（4）开标过程由采购代理机构如实记录，并电子留痕，由参加电子开标的各供应商代表对电子开标记录在开标记录公布后15分钟内进行当场校核及勘误，并线上确认，未确认的视同认可开标结果。</w:t>
      </w:r>
    </w:p>
    <w:p w14:paraId="1EF47F3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供应商代表对开标过程和开标记录有疑义，以及认为征集人、采购代理机构相关工作人员有需要回避的情形的，应当场提出在线询问或者回避申请。征集人、采购代理机构对供应商代表提出的询问或者回避申请应当及时处理。</w:t>
      </w:r>
    </w:p>
    <w:p w14:paraId="7DF6705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（6）开标结束。</w:t>
      </w:r>
    </w:p>
    <w:p w14:paraId="713D5797">
      <w:pPr>
        <w:pStyle w:val="15"/>
        <w:snapToGrid w:val="0"/>
        <w:spacing w:line="440" w:lineRule="exact"/>
        <w:ind w:firstLine="402" w:firstLineChars="200"/>
        <w:rPr>
          <w:rFonts w:hint="eastAsia"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w:t>
      </w:r>
      <w:r>
        <w:rPr>
          <w:rFonts w:hint="eastAsia" w:hAnsi="宋体" w:cs="宋体"/>
          <w:color w:val="auto"/>
          <w:szCs w:val="21"/>
          <w:highlight w:val="none"/>
          <w:lang w:eastAsia="zh-CN"/>
        </w:rPr>
        <w:t>广西政府采购云平台”</w:t>
      </w:r>
      <w:r>
        <w:rPr>
          <w:rFonts w:hint="eastAsia" w:hAnsi="宋体" w:cs="宋体"/>
          <w:color w:val="auto"/>
          <w:szCs w:val="21"/>
          <w:highlight w:val="none"/>
        </w:rPr>
        <w:t>电子化开标或评审程序调整的，按调整后执行。</w:t>
      </w:r>
    </w:p>
    <w:p w14:paraId="0447DF42">
      <w:pPr>
        <w:pStyle w:val="15"/>
        <w:snapToGrid w:val="0"/>
        <w:spacing w:line="400" w:lineRule="exact"/>
        <w:ind w:left="679" w:leftChars="228" w:hanging="200" w:hangingChars="100"/>
        <w:rPr>
          <w:rFonts w:hint="eastAsia" w:hAnsi="宋体" w:cs="宋体"/>
          <w:color w:val="auto"/>
          <w:highlight w:val="none"/>
        </w:rPr>
      </w:pPr>
    </w:p>
    <w:p w14:paraId="581FDE94">
      <w:pPr>
        <w:snapToGrid w:val="0"/>
        <w:spacing w:line="400" w:lineRule="exact"/>
        <w:ind w:left="689" w:leftChars="228" w:hanging="210" w:hangingChars="100"/>
        <w:rPr>
          <w:rFonts w:hint="eastAsia" w:ascii="宋体" w:hAnsi="宋体"/>
          <w:color w:val="auto"/>
          <w:szCs w:val="20"/>
          <w:highlight w:val="none"/>
        </w:rPr>
      </w:pPr>
    </w:p>
    <w:p w14:paraId="0AC48965">
      <w:pPr>
        <w:spacing w:line="400" w:lineRule="exact"/>
        <w:ind w:firstLine="643" w:firstLineChars="200"/>
        <w:jc w:val="center"/>
        <w:outlineLvl w:val="2"/>
        <w:rPr>
          <w:rFonts w:hint="eastAsia" w:ascii="Times New Roman" w:hAnsi="Times New Roman"/>
          <w:b/>
          <w:bCs/>
          <w:color w:val="auto"/>
          <w:sz w:val="32"/>
          <w:szCs w:val="32"/>
          <w:highlight w:val="none"/>
        </w:rPr>
      </w:pPr>
      <w:bookmarkStart w:id="72" w:name="_Toc22525"/>
      <w:r>
        <w:rPr>
          <w:rFonts w:hint="eastAsia" w:ascii="Times New Roman" w:hAnsi="Times New Roman"/>
          <w:b/>
          <w:bCs/>
          <w:color w:val="auto"/>
          <w:sz w:val="32"/>
          <w:szCs w:val="32"/>
          <w:highlight w:val="none"/>
        </w:rPr>
        <w:t>（四）资格审查</w:t>
      </w:r>
      <w:bookmarkEnd w:id="72"/>
    </w:p>
    <w:p w14:paraId="3981D0D6">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25.资格审查</w:t>
      </w:r>
    </w:p>
    <w:p w14:paraId="5167A61F">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 25.1</w:t>
      </w:r>
      <w:r>
        <w:rPr>
          <w:rFonts w:hint="eastAsia" w:ascii="宋体" w:hAnsi="宋体"/>
          <w:b/>
          <w:bCs/>
          <w:color w:val="auto"/>
          <w:szCs w:val="21"/>
          <w:highlight w:val="none"/>
        </w:rPr>
        <w:t>开标结束后，</w:t>
      </w:r>
      <w:r>
        <w:rPr>
          <w:rFonts w:hint="eastAsia"/>
          <w:b/>
          <w:color w:val="auto"/>
          <w:highlight w:val="none"/>
        </w:rPr>
        <w:t>资格评审小组</w:t>
      </w:r>
      <w:r>
        <w:rPr>
          <w:rFonts w:hint="eastAsia" w:ascii="宋体" w:hAnsi="宋体"/>
          <w:b/>
          <w:bCs/>
          <w:color w:val="auto"/>
          <w:szCs w:val="20"/>
          <w:highlight w:val="none"/>
        </w:rPr>
        <w:t>依法通过电子投标文件对供应商的资格进行线上审查。</w:t>
      </w:r>
    </w:p>
    <w:p w14:paraId="3165CFAB">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 25.2</w:t>
      </w:r>
      <w:r>
        <w:rPr>
          <w:rFonts w:hint="eastAsia"/>
          <w:b/>
          <w:color w:val="auto"/>
          <w:highlight w:val="none"/>
        </w:rPr>
        <w:t>资格评审小组</w:t>
      </w:r>
      <w:r>
        <w:rPr>
          <w:rFonts w:hint="eastAsia" w:ascii="宋体" w:hAnsi="宋体" w:cs="宋体"/>
          <w:b/>
          <w:bCs/>
          <w:color w:val="auto"/>
          <w:szCs w:val="21"/>
          <w:highlight w:val="none"/>
        </w:rPr>
        <w:t>依据法律法规和征集文件的规定，对供应商的基本资格条件、特定资格条件进行审查。</w:t>
      </w:r>
    </w:p>
    <w:p w14:paraId="7ECDBD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25.3资格审查标准为本“征集文件”中“供应商须知前附表”13.1点载明对供应商资格要求的条件。本项目资格审查采用合格制，凡符合征集文件规定的供应商资格要求的供应商均通过资格审查。</w:t>
      </w:r>
    </w:p>
    <w:p w14:paraId="64F22544">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25.4供应商有下列情形之一的，资格审查不通过，作无效响应处理：</w:t>
      </w:r>
    </w:p>
    <w:p w14:paraId="13E5302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（1）不具备征集文件中规定的资格要求的；（注：其中信用查询规则见“供应商须知前附表”，“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已与“信用中国”平台做接口，审查专家可直接在线查询）</w:t>
      </w:r>
    </w:p>
    <w:p w14:paraId="5A206A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132A17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2641F8A2">
      <w:pPr>
        <w:pStyle w:val="13"/>
        <w:bidi w:val="0"/>
        <w:rPr>
          <w:rFonts w:hint="eastAsia"/>
          <w:color w:val="auto"/>
          <w:highlight w:val="none"/>
        </w:rPr>
      </w:pPr>
      <w:r>
        <w:rPr>
          <w:rFonts w:hint="eastAsia"/>
          <w:color w:val="auto"/>
          <w:highlight w:val="none"/>
        </w:rPr>
        <w:t>25.5资格审查的合格供应商不足3家的，不得评审。</w:t>
      </w:r>
    </w:p>
    <w:p w14:paraId="6AE7CBEE">
      <w:pPr>
        <w:spacing w:line="360" w:lineRule="auto"/>
        <w:ind w:firstLine="643" w:firstLineChars="200"/>
        <w:jc w:val="center"/>
        <w:outlineLvl w:val="2"/>
        <w:rPr>
          <w:rFonts w:hint="eastAsia" w:ascii="Times New Roman" w:hAnsi="Times New Roman"/>
          <w:b/>
          <w:bCs/>
          <w:color w:val="auto"/>
          <w:sz w:val="32"/>
          <w:szCs w:val="32"/>
          <w:highlight w:val="none"/>
        </w:rPr>
      </w:pPr>
      <w:bookmarkStart w:id="73" w:name="_25.3_投标人有下列情形之一的，资格审查不通过而导致其投标无效："/>
      <w:bookmarkEnd w:id="73"/>
      <w:bookmarkStart w:id="74" w:name="_Toc851"/>
      <w:r>
        <w:rPr>
          <w:rFonts w:hint="eastAsia" w:ascii="Times New Roman" w:hAnsi="Times New Roman"/>
          <w:b/>
          <w:bCs/>
          <w:color w:val="auto"/>
          <w:sz w:val="32"/>
          <w:szCs w:val="32"/>
          <w:highlight w:val="none"/>
        </w:rPr>
        <w:t>（五）评</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标</w:t>
      </w:r>
      <w:bookmarkEnd w:id="74"/>
    </w:p>
    <w:p w14:paraId="2AED3BB3">
      <w:pPr>
        <w:spacing w:line="360" w:lineRule="auto"/>
        <w:ind w:firstLine="420" w:firstLineChars="200"/>
        <w:rPr>
          <w:rFonts w:hint="eastAsia" w:ascii="黑体" w:hAnsi="黑体" w:eastAsia="黑体"/>
          <w:color w:val="auto"/>
          <w:szCs w:val="21"/>
          <w:highlight w:val="none"/>
        </w:rPr>
      </w:pPr>
      <w:bookmarkStart w:id="75" w:name="_26.组建评标委员会"/>
      <w:bookmarkEnd w:id="75"/>
    </w:p>
    <w:p w14:paraId="167A21EA">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26.组建评审委员会</w:t>
      </w:r>
    </w:p>
    <w:p w14:paraId="00C54A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评审委员会由征集人代表和评审专家组成，人数为</w:t>
      </w:r>
      <w:r>
        <w:rPr>
          <w:rFonts w:hint="eastAsia"/>
          <w:b/>
          <w:color w:val="auto"/>
          <w:highlight w:val="none"/>
        </w:rPr>
        <w:t>5人以上单数</w:t>
      </w:r>
      <w:r>
        <w:rPr>
          <w:rFonts w:hint="eastAsia" w:ascii="宋体" w:hAnsi="宋体" w:cs="宋体"/>
          <w:color w:val="auto"/>
          <w:szCs w:val="21"/>
          <w:highlight w:val="none"/>
        </w:rPr>
        <w:t>，其中评审专家不得少于成员总数的三分之二。</w:t>
      </w:r>
    </w:p>
    <w:p w14:paraId="17F3F955">
      <w:pPr>
        <w:spacing w:line="360" w:lineRule="auto"/>
        <w:ind w:firstLine="420" w:firstLineChars="200"/>
        <w:rPr>
          <w:rFonts w:hint="eastAsia"/>
          <w:b/>
          <w:color w:val="auto"/>
          <w:highlight w:val="none"/>
        </w:rPr>
      </w:pPr>
      <w:r>
        <w:rPr>
          <w:rFonts w:hint="eastAsia" w:ascii="宋体" w:hAnsi="宋体" w:cs="宋体"/>
          <w:color w:val="auto"/>
          <w:szCs w:val="21"/>
          <w:highlight w:val="none"/>
        </w:rPr>
        <w:t>参加过采购项目前期咨询论证的专家，不得参加该采购项目的评审活动。</w:t>
      </w:r>
      <w:r>
        <w:rPr>
          <w:b/>
          <w:color w:val="auto"/>
          <w:highlight w:val="none"/>
        </w:rPr>
        <w:t>评审专家发现本人与参加采购活动的供应商有利害关系的，应当主动提出回避。</w:t>
      </w:r>
    </w:p>
    <w:p w14:paraId="1E76BD12">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27.评审的依据</w:t>
      </w:r>
    </w:p>
    <w:p w14:paraId="598843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评审委员会以征集文件为依据对响应文件进行评审，“</w:t>
      </w:r>
      <w:r>
        <w:rPr>
          <w:rFonts w:hint="eastAsia" w:ascii="宋体" w:hAnsi="宋体" w:cs="宋体"/>
          <w:b/>
          <w:color w:val="auto"/>
          <w:szCs w:val="21"/>
          <w:highlight w:val="none"/>
        </w:rPr>
        <w:t>第四章 评审方法和评审标准</w:t>
      </w:r>
      <w:r>
        <w:rPr>
          <w:rFonts w:hint="eastAsia" w:ascii="宋体" w:hAnsi="宋体" w:cs="宋体"/>
          <w:color w:val="auto"/>
          <w:szCs w:val="21"/>
          <w:highlight w:val="none"/>
        </w:rPr>
        <w:t>”没有规定的方法、评审因素和标准，不作为评审依据。</w:t>
      </w:r>
    </w:p>
    <w:p w14:paraId="0706C0FA">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28.评审原则</w:t>
      </w:r>
    </w:p>
    <w:p w14:paraId="441410B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28.1评审原则。评审委员会评审时必须公平、公正、客观，不带任何倾向性和启发性；不得向外界透露任何与评审有关的内容；任何单位和个人不得干扰、影响评审的正常进行；评审委员会及有关工作人员不得私下与供应商接触，不得收受利害关系人的财物或者其他好处。</w:t>
      </w:r>
    </w:p>
    <w:p w14:paraId="178428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28.2评委表决。在评审过程中出现法律法规和征集文件均没有明确规定的情形时，由评审委员会现场协商解决，协商不一致的，由全体评委投票表决，以得票率二分之一以上专家的意见为准并由采购代理机构作记录。</w:t>
      </w:r>
    </w:p>
    <w:p w14:paraId="1F660C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28.3评审的保密。征集人、采购代理机构应当采取必要措施，保证评审在严格保密（封闭式评审）的情况下进行。除征集人代表、评审现场组织人员外，征集人的其他工作人员以及与评审工作无关的人员不得进入评审现场。有关人员对评审情况以及在评审过程中获悉的国家秘密、商业秘密负有保密责任。</w:t>
      </w:r>
    </w:p>
    <w:p w14:paraId="3C0F420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28.4评审过程的监控。本项目电子评审过程实行网上留痕、全程录音、录像监控，供应商在评审过程中所进行的试图影响评审结果的不公正活动，可能导致其响应按无效处理。</w:t>
      </w:r>
    </w:p>
    <w:p w14:paraId="34C1D892">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29.评审方法及评审标准</w:t>
      </w:r>
    </w:p>
    <w:p w14:paraId="08D023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29.1本项目的评审方法详见“供应商须知前附表”。</w:t>
      </w:r>
    </w:p>
    <w:p w14:paraId="6DF08F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29.2 评审委员会按照</w:t>
      </w:r>
      <w:r>
        <w:rPr>
          <w:rFonts w:hint="eastAsia" w:ascii="宋体" w:hAnsi="宋体" w:cs="宋体"/>
          <w:b/>
          <w:color w:val="auto"/>
          <w:szCs w:val="21"/>
          <w:highlight w:val="none"/>
        </w:rPr>
        <w:t>“第四章 评审方法和评审标准”</w:t>
      </w:r>
      <w:r>
        <w:rPr>
          <w:rFonts w:hint="eastAsia" w:ascii="宋体" w:hAnsi="宋体" w:cs="宋体"/>
          <w:color w:val="auto"/>
          <w:szCs w:val="21"/>
          <w:highlight w:val="none"/>
        </w:rPr>
        <w:t>规定的方法、评审因素、标准和程序对响应文件进行评审。</w:t>
      </w:r>
    </w:p>
    <w:p w14:paraId="792DF7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29.3 电子交易活动的中止。采购过程中出现以下情形，导致电子交易平台无法正常运行，或者无法保证电子交易的公平、公正和安全时，采购机构可中止电子交易活动：</w:t>
      </w:r>
    </w:p>
    <w:p w14:paraId="61FCEC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（1）电子交易平台发生故障而无法登录访问的； </w:t>
      </w:r>
    </w:p>
    <w:p w14:paraId="293DCDF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14:paraId="4BE18E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14:paraId="450D9F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（4）病毒发作导致不能进行正常操作的； </w:t>
      </w:r>
    </w:p>
    <w:p w14:paraId="6E3AB66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（4）其他无法保证电子交易的公平、公正和安全的情况。</w:t>
      </w:r>
    </w:p>
    <w:p w14:paraId="1F1E8C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5141CE5">
      <w:pPr>
        <w:pStyle w:val="15"/>
        <w:snapToGrid w:val="0"/>
        <w:spacing w:line="400" w:lineRule="exact"/>
        <w:ind w:firstLine="400" w:firstLineChars="200"/>
        <w:rPr>
          <w:rFonts w:hint="eastAsia" w:hAnsi="宋体" w:cs="宋体"/>
          <w:color w:val="auto"/>
          <w:highlight w:val="none"/>
        </w:rPr>
      </w:pPr>
    </w:p>
    <w:p w14:paraId="5ED7FA16">
      <w:pPr>
        <w:pStyle w:val="7"/>
        <w:keepNext w:val="0"/>
        <w:keepLines w:val="0"/>
        <w:spacing w:line="400" w:lineRule="exact"/>
        <w:jc w:val="center"/>
        <w:rPr>
          <w:rFonts w:hint="eastAsia" w:ascii="宋体" w:hAnsi="宋体" w:cs="宋体"/>
          <w:color w:val="auto"/>
          <w:highlight w:val="none"/>
        </w:rPr>
      </w:pPr>
      <w:bookmarkStart w:id="76" w:name="_Toc80093001"/>
      <w:bookmarkStart w:id="77" w:name="_Toc5159"/>
      <w:bookmarkStart w:id="78" w:name="_Toc1634"/>
      <w:bookmarkStart w:id="79" w:name="_Toc27613"/>
      <w:r>
        <w:rPr>
          <w:rFonts w:hint="eastAsia" w:ascii="宋体" w:hAnsi="宋体" w:cs="宋体"/>
          <w:color w:val="auto"/>
          <w:highlight w:val="none"/>
        </w:rPr>
        <w:t>（六）</w:t>
      </w:r>
      <w:bookmarkEnd w:id="76"/>
      <w:r>
        <w:rPr>
          <w:rFonts w:hint="eastAsia" w:ascii="宋体" w:hAnsi="宋体" w:cs="宋体"/>
          <w:color w:val="auto"/>
          <w:highlight w:val="none"/>
        </w:rPr>
        <w:t>入围和框架协议</w:t>
      </w:r>
      <w:bookmarkEnd w:id="77"/>
      <w:bookmarkEnd w:id="78"/>
      <w:bookmarkEnd w:id="79"/>
    </w:p>
    <w:p w14:paraId="69B9B373">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30.确定供应商</w:t>
      </w:r>
    </w:p>
    <w:p w14:paraId="0FA99B11">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30.1本项目授权评审委员会直接按第四章“评审方法及评审标准”的规定确定入围供应商。</w:t>
      </w:r>
    </w:p>
    <w:p w14:paraId="5D0121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30.2征集人、采购代理机构认为供应商对采购过程、入围结果提出的质疑成立且影响或者可能影响入围结果的，合格供应商符合法定数量时，可以从合格的入围候选人中另行确定供应商的，应当依法另行确定供应商；否则应当重新开展采购活动。</w:t>
      </w:r>
    </w:p>
    <w:p w14:paraId="24E9B8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30.3入围供应商无正当理由拒签合同的，根据《中华人民共和国政府采购法》第七十七条第一款规定处理。</w:t>
      </w:r>
    </w:p>
    <w:p w14:paraId="08026B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30.4根据《中华人民共和国民法典》第五百六十三条，因不可抗力致使不能实现合同目的的，当事人可以解除合同。</w:t>
      </w:r>
    </w:p>
    <w:p w14:paraId="7C2AF12E">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31.结果公告</w:t>
      </w:r>
    </w:p>
    <w:p w14:paraId="1A5788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31.1在入围供应商确定之日起2个工作日内，由采购代理机构</w:t>
      </w:r>
      <w:r>
        <w:rPr>
          <w:rFonts w:hint="eastAsia" w:ascii="宋体" w:hAnsi="宋体" w:cs="宋体"/>
          <w:b/>
          <w:color w:val="auto"/>
          <w:szCs w:val="21"/>
          <w:highlight w:val="none"/>
        </w:rPr>
        <w:t>在征集公告发布媒体上</w:t>
      </w:r>
      <w:r>
        <w:rPr>
          <w:rFonts w:hint="eastAsia" w:ascii="宋体" w:hAnsi="宋体" w:cs="宋体"/>
          <w:color w:val="auto"/>
          <w:szCs w:val="21"/>
          <w:highlight w:val="none"/>
        </w:rPr>
        <w:t>发布入围结果公告，入围结果公告期限为1个工作日，发布入围结果公告的同时向入围供应商发出入围通知书</w:t>
      </w:r>
      <w:r>
        <w:rPr>
          <w:rFonts w:hint="eastAsia" w:ascii="宋体" w:hAnsi="宋体" w:cs="宋体"/>
          <w:b/>
          <w:color w:val="auto"/>
          <w:szCs w:val="21"/>
          <w:highlight w:val="none"/>
        </w:rPr>
        <w:t>和入围协议</w:t>
      </w:r>
      <w:r>
        <w:rPr>
          <w:rFonts w:hint="eastAsia" w:ascii="宋体" w:hAnsi="宋体" w:cs="宋体"/>
          <w:color w:val="auto"/>
          <w:szCs w:val="21"/>
          <w:highlight w:val="none"/>
        </w:rPr>
        <w:t>。</w:t>
      </w:r>
      <w:r>
        <w:rPr>
          <w:rFonts w:hint="eastAsia" w:ascii="宋体" w:hAnsi="宋体" w:cs="宋体"/>
          <w:b/>
          <w:color w:val="auto"/>
          <w:szCs w:val="21"/>
          <w:highlight w:val="none"/>
        </w:rPr>
        <w:t>采购代理机构发出入围通知书前，应当对供应商信用进行核实，对列入失信被执行人、重大税收违法案件当事人名单、政府采购严重违法失信行为记录名单及其他不符合《中华人民共和国政府采购法》第二十二条规定条件的供应商，取消其入围资格</w:t>
      </w:r>
      <w:r>
        <w:rPr>
          <w:rFonts w:hint="eastAsia" w:ascii="宋体" w:hAnsi="宋体" w:cs="宋体"/>
          <w:color w:val="auto"/>
          <w:szCs w:val="21"/>
          <w:highlight w:val="none"/>
        </w:rPr>
        <w:t>。</w:t>
      </w:r>
    </w:p>
    <w:p w14:paraId="1DCD90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以上信息查询记录及相关证据与征集文件一并保存。</w:t>
      </w:r>
    </w:p>
    <w:p w14:paraId="7E7A42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优惠政策的，征集人或者采购代理机构在公告入围结果时，同时公告其《中小企业声明函》，接受社会监督。</w:t>
      </w:r>
    </w:p>
    <w:p w14:paraId="1C2D8AE4">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32.发出入围通知书</w:t>
      </w:r>
    </w:p>
    <w:p w14:paraId="4AA7046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32.1在发布入围公告的同时，采购代理机构向供应商通过</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发出电子入围通知书和入围协议。</w:t>
      </w:r>
    </w:p>
    <w:p w14:paraId="2A11C952">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33.无义务解释未入围原因</w:t>
      </w:r>
    </w:p>
    <w:p w14:paraId="0D04641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采购代理机构无义务向未入围的供应商解释未入围原因和退还响应文件。</w:t>
      </w:r>
    </w:p>
    <w:p w14:paraId="3B10E194">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34.框架协议授予标准</w:t>
      </w:r>
    </w:p>
    <w:p w14:paraId="160510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框架协议</w:t>
      </w:r>
      <w:r>
        <w:rPr>
          <w:rFonts w:hint="eastAsia" w:ascii="宋体" w:hAnsi="宋体" w:cs="宋体"/>
          <w:color w:val="auto"/>
          <w:szCs w:val="21"/>
          <w:highlight w:val="none"/>
        </w:rPr>
        <w:t>将授予被确定实质上响应征集文件要求，具备履行</w:t>
      </w:r>
      <w:r>
        <w:rPr>
          <w:rFonts w:hint="eastAsia" w:ascii="宋体" w:hAnsi="宋体" w:cs="宋体"/>
          <w:color w:val="auto"/>
          <w:kern w:val="0"/>
          <w:szCs w:val="21"/>
          <w:highlight w:val="none"/>
        </w:rPr>
        <w:t>框架协议</w:t>
      </w:r>
      <w:r>
        <w:rPr>
          <w:rFonts w:hint="eastAsia" w:ascii="宋体" w:hAnsi="宋体" w:cs="宋体"/>
          <w:color w:val="auto"/>
          <w:szCs w:val="21"/>
          <w:highlight w:val="none"/>
        </w:rPr>
        <w:t>能力的供应商（征集文件另有约定多名供应商的除外）。</w:t>
      </w:r>
    </w:p>
    <w:p w14:paraId="497468AB">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35.履约保证金</w:t>
      </w:r>
    </w:p>
    <w:p w14:paraId="5EE5096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2E9E5D39">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36.签订框架协议</w:t>
      </w:r>
    </w:p>
    <w:p w14:paraId="16F2D1BE">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 36.1供应商领取电子入围通知书后，</w:t>
      </w:r>
      <w:r>
        <w:rPr>
          <w:rFonts w:hint="eastAsia" w:ascii="宋体" w:hAnsi="宋体" w:cs="宋体"/>
          <w:color w:val="auto"/>
          <w:kern w:val="0"/>
          <w:szCs w:val="21"/>
          <w:highlight w:val="none"/>
          <w:lang w:val="zh-CN"/>
        </w:rPr>
        <w:t>按规定的日期、时间、地点，由法定代表人或其授权代表与征集人代表签订框架协议。</w:t>
      </w:r>
      <w:r>
        <w:rPr>
          <w:rFonts w:ascii="宋体" w:hAnsi="宋体"/>
          <w:color w:val="auto"/>
          <w:szCs w:val="21"/>
          <w:highlight w:val="none"/>
        </w:rPr>
        <w:t>框架协议</w:t>
      </w:r>
      <w:r>
        <w:rPr>
          <w:rFonts w:hint="eastAsia" w:ascii="宋体" w:hAnsi="宋体"/>
          <w:color w:val="auto"/>
          <w:szCs w:val="21"/>
          <w:highlight w:val="none"/>
        </w:rPr>
        <w:t>由</w:t>
      </w:r>
      <w:r>
        <w:rPr>
          <w:rFonts w:ascii="宋体" w:hAnsi="宋体"/>
          <w:color w:val="auto"/>
          <w:szCs w:val="21"/>
          <w:highlight w:val="none"/>
        </w:rPr>
        <w:t>征集</w:t>
      </w:r>
      <w:r>
        <w:rPr>
          <w:rFonts w:hint="eastAsia" w:ascii="宋体" w:hAnsi="宋体"/>
          <w:color w:val="auto"/>
          <w:szCs w:val="21"/>
          <w:highlight w:val="none"/>
        </w:rPr>
        <w:t>人与入</w:t>
      </w:r>
      <w:r>
        <w:rPr>
          <w:rFonts w:ascii="宋体" w:hAnsi="宋体"/>
          <w:color w:val="auto"/>
          <w:szCs w:val="21"/>
          <w:highlight w:val="none"/>
        </w:rPr>
        <w:t>围供应商</w:t>
      </w:r>
      <w:r>
        <w:rPr>
          <w:rFonts w:hint="eastAsia"/>
          <w:b/>
          <w:color w:val="auto"/>
          <w:highlight w:val="none"/>
        </w:rPr>
        <w:t>签订</w:t>
      </w:r>
      <w:r>
        <w:rPr>
          <w:rFonts w:hint="eastAsia" w:ascii="宋体" w:hAnsi="宋体"/>
          <w:color w:val="auto"/>
          <w:szCs w:val="21"/>
          <w:highlight w:val="none"/>
        </w:rPr>
        <w:t>，征集人在框架协议签订后7个工作日内，将框架协议副本报本级财政部门备案。</w:t>
      </w:r>
      <w:r>
        <w:rPr>
          <w:rFonts w:ascii="宋体" w:hAnsi="宋体"/>
          <w:color w:val="auto"/>
          <w:szCs w:val="21"/>
          <w:highlight w:val="none"/>
        </w:rPr>
        <w:t>框架协议不得对征集文件确定的事项以及入围供应商的响应文件作实质性修改。入围供应商如无正当理由不及时签订框架协议的，以及无正当理由放弃封闭式框架协议入围资格或者退出封闭式</w:t>
      </w:r>
      <w:r>
        <w:rPr>
          <w:rFonts w:ascii="宋体" w:hAnsi="宋体" w:cs="宋体"/>
          <w:color w:val="auto"/>
          <w:szCs w:val="21"/>
          <w:highlight w:val="none"/>
        </w:rPr>
        <w:t>框架协议的，依照政府采购法等有关法律、行政法规追究法律责任。</w:t>
      </w:r>
    </w:p>
    <w:p w14:paraId="70B5CC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w:t>
      </w:r>
      <w:r>
        <w:rPr>
          <w:rFonts w:ascii="宋体" w:hAnsi="宋体" w:cs="宋体"/>
          <w:color w:val="auto"/>
          <w:szCs w:val="21"/>
          <w:highlight w:val="none"/>
        </w:rPr>
        <w:t>.2 征集文件、入围供应商的响应文件及评审过程中有关澄清、承诺文件均应作为框架协议的附件。</w:t>
      </w:r>
    </w:p>
    <w:p w14:paraId="05EAE6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36.3征集人或入围供应商不得单方面向框架协议另一方提出任何征集文件没有约定的条件或不合理的要求，作为签订框架协议的条件；也不得协商另行订立背离征集文件和合同实质性内容的协议。</w:t>
      </w:r>
    </w:p>
    <w:p w14:paraId="7268144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36.4如签订框架协议并生效后，供应商无故拒绝或延期，除按照框架协议条款处理外，将承担相应的法律责任。</w:t>
      </w:r>
    </w:p>
    <w:p w14:paraId="2CFD9FAA">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37. 框架协议公告</w:t>
      </w:r>
    </w:p>
    <w:p w14:paraId="0473039C">
      <w:pPr>
        <w:spacing w:line="360" w:lineRule="auto"/>
        <w:ind w:firstLine="422" w:firstLineChars="200"/>
        <w:rPr>
          <w:rFonts w:hint="eastAsia"/>
          <w:b/>
          <w:color w:val="auto"/>
          <w:highlight w:val="none"/>
        </w:rPr>
      </w:pPr>
      <w:r>
        <w:rPr>
          <w:rFonts w:hint="eastAsia"/>
          <w:b/>
          <w:color w:val="auto"/>
          <w:highlight w:val="none"/>
        </w:rPr>
        <w:t>征集人或者受托采购代理机构应当自框架协议签订之日起2个工作日内，将框架协议在以下媒体上发布 “广西政府采购网”（http://zfcg.gxzf.gov.cn）上公告，但框架协议中涉及国家秘密、商业秘密的内容除外。</w:t>
      </w:r>
    </w:p>
    <w:p w14:paraId="37CB4F66">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38. 询问、质疑和投诉</w:t>
      </w:r>
    </w:p>
    <w:p w14:paraId="078726C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38.1询问</w:t>
      </w:r>
    </w:p>
    <w:p w14:paraId="4074D25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38.1.1供应商对政府采购活动事项有疑问的，可以向征集人或采购代理机构项目负责人提出询问。</w:t>
      </w:r>
    </w:p>
    <w:p w14:paraId="5ACBBD9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38.1.2征集人或征集人委托的采购代理机构自受理询问之日起3个工作日内对供应商依法提出的询问作出答复，</w:t>
      </w:r>
      <w:r>
        <w:rPr>
          <w:rFonts w:hint="eastAsia" w:ascii="宋体" w:hAnsi="宋体" w:cs="宋体"/>
          <w:color w:val="auto"/>
          <w:szCs w:val="21"/>
          <w:highlight w:val="none"/>
        </w:rPr>
        <w:t>但答复内容不得涉及商业秘密</w:t>
      </w:r>
      <w:r>
        <w:rPr>
          <w:rFonts w:hint="eastAsia" w:ascii="宋体" w:hAnsi="宋体" w:cs="宋体"/>
          <w:bCs/>
          <w:color w:val="auto"/>
          <w:szCs w:val="21"/>
          <w:highlight w:val="none"/>
        </w:rPr>
        <w:t>。</w:t>
      </w:r>
    </w:p>
    <w:p w14:paraId="576E827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38.1.3 询问事项可能影响入围、成交结果的，征集人应当暂停签订框架协议，已经签订框架协议的，应当中止履行框架协议。</w:t>
      </w:r>
    </w:p>
    <w:p w14:paraId="2623700E">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50C912A1">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38.2.1</w:t>
      </w:r>
      <w:r>
        <w:rPr>
          <w:rFonts w:hint="eastAsia" w:ascii="宋体" w:hAnsi="宋体" w:cs="宋体"/>
          <w:b/>
          <w:color w:val="auto"/>
          <w:szCs w:val="21"/>
          <w:highlight w:val="none"/>
        </w:rPr>
        <w:t xml:space="preserve">供应商认为征集文件、采购过程或者入围结果使自己的合法权益受到损害的，必须在知道或者应知其权益受到损害之日起7个工作日内，以书面形式向征集人、采购代理机构提出质疑，质疑有效期结束后，征集人或采购代理机构不再受理该项目质疑。征集人、采购代理机构接收质疑函的方式、联系部门、联系电话和通讯地址等信息详见“供应商须知前附表”。具体质疑起算时间及处理方式如下： </w:t>
      </w:r>
    </w:p>
    <w:p w14:paraId="5017483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（1）潜在供应商依法获取公开征集文件后，认为征集文件使自己的权益受到损害的，应当在公开征集文件公告期限届满之日起7个工作日内提出质疑。</w:t>
      </w:r>
      <w:r>
        <w:rPr>
          <w:rFonts w:hint="eastAsia" w:ascii="宋体" w:hAnsi="宋体" w:cs="宋体"/>
          <w:color w:val="auto"/>
          <w:szCs w:val="21"/>
          <w:highlight w:val="none"/>
        </w:rPr>
        <w:t>委托代理协议无特殊约定的，</w:t>
      </w:r>
      <w:r>
        <w:rPr>
          <w:rFonts w:hint="eastAsia" w:ascii="宋体" w:hAnsi="宋体" w:cs="宋体"/>
          <w:bCs/>
          <w:color w:val="auto"/>
          <w:szCs w:val="21"/>
          <w:highlight w:val="none"/>
        </w:rPr>
        <w:t>对公开征集文件中采购需求（含资格要求、采购预算和评分办法）的质疑由征集人受理并负责答复；对公开征集文件中的采购执行程序的质疑由采购代理机构受理并负责答复。</w:t>
      </w:r>
    </w:p>
    <w:p w14:paraId="22D16AB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供应商认为采购过程使自己的权益受到损害的，应当在各采购程序环节结束之日起7个工作日内提出质疑。对采购过程中资格审查、符合性审查等具体评审情况的质疑应向征集人或代理机构提出，由征集人或代理机构受理并负责答复；对采购过程中采购执行程序的质疑由采购代理机构受理并负责答复。</w:t>
      </w:r>
    </w:p>
    <w:p w14:paraId="0C8888C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（3）供应商认为入围或者成交结果使自己的权益受到损害的，应当在入围或者成交结果公告期限届满之日起7个工作日内提出质疑，由征集人受理并负责答复。</w:t>
      </w:r>
    </w:p>
    <w:p w14:paraId="1995A602">
      <w:pPr>
        <w:spacing w:line="360" w:lineRule="auto"/>
        <w:ind w:firstLine="422" w:firstLineChars="200"/>
        <w:rPr>
          <w:rFonts w:hint="eastAsia"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52A86E87">
      <w:pPr>
        <w:spacing w:line="360" w:lineRule="auto"/>
        <w:ind w:firstLine="422" w:firstLineChars="200"/>
        <w:rPr>
          <w:rFonts w:hint="eastAsia" w:ascii="宋体" w:hAnsi="宋体" w:cs="宋体"/>
          <w:bCs/>
          <w:color w:val="auto"/>
          <w:szCs w:val="21"/>
          <w:highlight w:val="none"/>
        </w:rPr>
      </w:pPr>
      <w:r>
        <w:rPr>
          <w:rFonts w:hint="eastAsia" w:ascii="宋体" w:hAnsi="宋体" w:cs="宋体"/>
          <w:b/>
          <w:bCs/>
          <w:color w:val="auto"/>
          <w:szCs w:val="21"/>
          <w:highlight w:val="none"/>
        </w:rPr>
        <w:t>38.2.3</w:t>
      </w:r>
      <w:r>
        <w:rPr>
          <w:rFonts w:hint="eastAsia" w:ascii="宋体" w:hAnsi="宋体" w:cs="宋体"/>
          <w:bCs/>
          <w:color w:val="auto"/>
          <w:szCs w:val="21"/>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szCs w:val="21"/>
          <w:highlight w:val="none"/>
        </w:rPr>
        <w:t>。</w:t>
      </w:r>
    </w:p>
    <w:p w14:paraId="497534ED">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38.2.4 质疑供应商提起质疑应当符合下列条件：</w:t>
      </w:r>
    </w:p>
    <w:p w14:paraId="6BC1BC9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（1）质疑供应商是参与所质疑项目采购活动的供应商（潜在供应商已依法获取征集文件的，可以对该征集文件质疑）；</w:t>
      </w:r>
    </w:p>
    <w:p w14:paraId="023F402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（2）质疑函内容符合本章第38.2.5项的规定；</w:t>
      </w:r>
    </w:p>
    <w:p w14:paraId="43D8F80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（3）在质疑有效期限内提起质疑；</w:t>
      </w:r>
    </w:p>
    <w:p w14:paraId="64D2700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（4）属于所质疑的征集人或征集人委托的采购代理机构组织的采购活动；</w:t>
      </w:r>
    </w:p>
    <w:p w14:paraId="7151A6F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（5）同一质疑事项未经征集人或征集人委托的采购代理机构质疑处理； </w:t>
      </w:r>
    </w:p>
    <w:p w14:paraId="040EBC5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（6）供应商对同一采购程序环节的质疑应当在质疑有效期内一次性提出；</w:t>
      </w:r>
    </w:p>
    <w:p w14:paraId="5EC4F9F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（7）供应商提交质疑应当提交必要的证明材料，证明材料应以合法手段取得；</w:t>
      </w:r>
    </w:p>
    <w:p w14:paraId="2064759C">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（8）财政部门规定的其他条件。</w:t>
      </w:r>
    </w:p>
    <w:p w14:paraId="1EC71956">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 xml:space="preserve"> 38.2.5 </w:t>
      </w:r>
      <w:r>
        <w:rPr>
          <w:rFonts w:hint="eastAsia" w:ascii="宋体" w:hAnsi="宋体" w:cs="宋体"/>
          <w:bCs/>
          <w:color w:val="auto"/>
          <w:szCs w:val="21"/>
          <w:highlight w:val="none"/>
        </w:rPr>
        <w:t>供应商提出质疑应当提交质疑函和必要的证明材料，针对同一采购程序环节的质疑必须在法定质疑期内一次性提出。质疑函应当包括下列内容（质疑函格式后附）：</w:t>
      </w:r>
    </w:p>
    <w:p w14:paraId="6E7BDCC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（1）供应商的姓名或者名称、地址、邮编、联系人及联系电话；</w:t>
      </w:r>
    </w:p>
    <w:p w14:paraId="1119C2A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（2）质疑项目的名称、编号；</w:t>
      </w:r>
    </w:p>
    <w:p w14:paraId="78CE0DC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（3）具体、明确的质疑事项和与质疑事项相关的请求；</w:t>
      </w:r>
    </w:p>
    <w:p w14:paraId="0B5EC2F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（4）事实依据（列明权益受到损害的事实和理由）；</w:t>
      </w:r>
    </w:p>
    <w:p w14:paraId="5BAE7B5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（5）必要的法律依据；</w:t>
      </w:r>
    </w:p>
    <w:p w14:paraId="6D5558D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（6）提出质疑的日期。</w:t>
      </w:r>
    </w:p>
    <w:p w14:paraId="5E03592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（7）附件材料：网上报名成功页面；营业执照副本内页复印件（要求证件有效并清晰反映企业法人经营范围）；</w:t>
      </w:r>
      <w:r>
        <w:rPr>
          <w:rFonts w:hint="eastAsia" w:ascii="宋体" w:hAnsi="宋体"/>
          <w:bCs/>
          <w:color w:val="auto"/>
          <w:szCs w:val="21"/>
          <w:highlight w:val="none"/>
        </w:rPr>
        <w:t>投标截止之日前半年内供应商连续三个月</w:t>
      </w:r>
      <w:r>
        <w:rPr>
          <w:rFonts w:hint="eastAsia" w:ascii="宋体" w:hAnsi="宋体" w:cs="宋体"/>
          <w:bCs/>
          <w:color w:val="auto"/>
          <w:szCs w:val="21"/>
          <w:highlight w:val="none"/>
        </w:rPr>
        <w:t>依法缴纳税收证明材料（复印件，原件备查）；近期连续三个月在职职工依法缴纳社会保障资金证明材料（复印件，原件备查）。</w:t>
      </w:r>
    </w:p>
    <w:p w14:paraId="27B0776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供应商为自然人的，应当由本人签字；供应商为法人或者其他组织的，应当由法定代表人、主要负责人，或者其委托代理人签字或者盖章，并加盖公章。</w:t>
      </w:r>
    </w:p>
    <w:p w14:paraId="0C9B678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38.2.6征集人或征集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6002DF81">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8.2.7征集人、采购代理机构认为供应商质疑不成立，或者成立但未对入围结果构成影响的，继续开展采购活动；认为供应商质疑成立且影响或者可能影响入围结果的，按照下列情况处理：</w:t>
      </w:r>
    </w:p>
    <w:p w14:paraId="53CDA2D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（一）对征集文件提出的质疑，依法通过澄清或者修改可以继续开展采购活动的，澄清或者修改征集文件后继续开展采购活动；否则应当修改征集文件后重新开展采购活动。</w:t>
      </w:r>
    </w:p>
    <w:p w14:paraId="18DD3D2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（二）对采购过程、入围结果提出的质疑，合格供应商符合法定数量时，可以从合格的入围候选人中另行确定入围供应商的，应当依法另行确定入围供应商；否则应当重新开展采购活动。</w:t>
      </w:r>
    </w:p>
    <w:p w14:paraId="4538739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质疑答复导致入围结果改变的，征集人或者采购代理机构应当将有关情况书面报告本级财政部门。</w:t>
      </w:r>
    </w:p>
    <w:p w14:paraId="1659C06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38.3投诉</w:t>
      </w:r>
    </w:p>
    <w:p w14:paraId="2931FC91">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38.3</w:t>
      </w:r>
      <w:r>
        <w:rPr>
          <w:rFonts w:hint="eastAsia" w:ascii="宋体" w:hAnsi="宋体" w:cs="宋体"/>
          <w:bCs/>
          <w:color w:val="auto"/>
          <w:szCs w:val="21"/>
          <w:highlight w:val="none"/>
        </w:rPr>
        <w:t>.</w:t>
      </w:r>
      <w:r>
        <w:rPr>
          <w:rFonts w:hint="eastAsia" w:ascii="宋体" w:hAnsi="宋体" w:cs="宋体"/>
          <w:b/>
          <w:bCs/>
          <w:color w:val="auto"/>
          <w:szCs w:val="21"/>
          <w:highlight w:val="none"/>
        </w:rPr>
        <w:t xml:space="preserve">1 </w:t>
      </w:r>
      <w:r>
        <w:rPr>
          <w:rFonts w:hint="eastAsia" w:ascii="宋体" w:hAnsi="宋体" w:cs="宋体"/>
          <w:bCs/>
          <w:color w:val="auto"/>
          <w:szCs w:val="21"/>
          <w:highlight w:val="none"/>
        </w:rPr>
        <w:t xml:space="preserve"> 供应商认为征集文件、征集过程、入围和成交结果使自己的合法权益受到损害的，应当首先依法向征集人或征集人委托的</w:t>
      </w:r>
      <w:r>
        <w:rPr>
          <w:rFonts w:hint="eastAsia" w:ascii="宋体" w:hAnsi="宋体" w:cs="宋体"/>
          <w:color w:val="auto"/>
          <w:szCs w:val="21"/>
          <w:highlight w:val="none"/>
        </w:rPr>
        <w:t>采购代理机构</w:t>
      </w:r>
      <w:r>
        <w:rPr>
          <w:rFonts w:hint="eastAsia" w:ascii="宋体" w:hAnsi="宋体" w:cs="宋体"/>
          <w:bCs/>
          <w:color w:val="auto"/>
          <w:szCs w:val="21"/>
          <w:highlight w:val="none"/>
        </w:rPr>
        <w:t>提出质疑。对征集人、</w:t>
      </w:r>
      <w:r>
        <w:rPr>
          <w:rFonts w:hint="eastAsia" w:ascii="宋体" w:hAnsi="宋体" w:cs="宋体"/>
          <w:color w:val="auto"/>
          <w:szCs w:val="21"/>
          <w:highlight w:val="none"/>
        </w:rPr>
        <w:t>采购代理机构</w:t>
      </w:r>
      <w:r>
        <w:rPr>
          <w:rFonts w:hint="eastAsia" w:ascii="宋体" w:hAnsi="宋体" w:cs="宋体"/>
          <w:bCs/>
          <w:color w:val="auto"/>
          <w:szCs w:val="21"/>
          <w:highlight w:val="none"/>
        </w:rPr>
        <w:t>的答复不满意，或者征集人、</w:t>
      </w:r>
      <w:r>
        <w:rPr>
          <w:rFonts w:hint="eastAsia" w:ascii="宋体" w:hAnsi="宋体" w:cs="宋体"/>
          <w:color w:val="auto"/>
          <w:szCs w:val="21"/>
          <w:highlight w:val="none"/>
        </w:rPr>
        <w:t>采购代理机构</w:t>
      </w:r>
      <w:r>
        <w:rPr>
          <w:rFonts w:hint="eastAsia" w:ascii="宋体" w:hAnsi="宋体" w:cs="宋体"/>
          <w:bCs/>
          <w:color w:val="auto"/>
          <w:szCs w:val="21"/>
          <w:highlight w:val="none"/>
        </w:rPr>
        <w:t>未在规定期限内做出答复的，供应商可以在答复期满后15个工作日内向南宁市</w:t>
      </w:r>
      <w:r>
        <w:rPr>
          <w:rFonts w:hint="eastAsia" w:ascii="宋体" w:hAnsi="宋体" w:cs="宋体"/>
          <w:bCs/>
          <w:color w:val="auto"/>
          <w:szCs w:val="21"/>
          <w:highlight w:val="none"/>
          <w:lang w:eastAsia="zh-CN"/>
        </w:rPr>
        <w:t>武鸣区</w:t>
      </w:r>
      <w:r>
        <w:rPr>
          <w:rFonts w:hint="eastAsia" w:ascii="宋体" w:hAnsi="宋体" w:cs="宋体"/>
          <w:bCs/>
          <w:color w:val="auto"/>
          <w:szCs w:val="21"/>
          <w:highlight w:val="none"/>
        </w:rPr>
        <w:t>政府采购监督管理部门提起投诉，投诉方式见“供应商须知前附表”。</w:t>
      </w:r>
    </w:p>
    <w:p w14:paraId="772D1F77">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 xml:space="preserve">38.3.2 </w:t>
      </w:r>
      <w:r>
        <w:rPr>
          <w:rFonts w:hint="eastAsia" w:ascii="宋体" w:hAnsi="宋体" w:cs="宋体"/>
          <w:color w:val="auto"/>
          <w:szCs w:val="21"/>
          <w:highlight w:val="none"/>
        </w:rPr>
        <w:t xml:space="preserve"> 投诉人投诉时，应当提交投诉书，并按照被投诉征集人、采购代理机构和与投诉事项有关的供应商数量提供投诉书的副本。投诉书应当包括下列主要内容（如材料中有外文资料应同时附上对应的中文译本）</w:t>
      </w:r>
      <w:r>
        <w:rPr>
          <w:rFonts w:hint="eastAsia" w:ascii="宋体" w:hAnsi="宋体" w:cs="宋体"/>
          <w:bCs/>
          <w:color w:val="auto"/>
          <w:szCs w:val="21"/>
          <w:highlight w:val="none"/>
        </w:rPr>
        <w:t>（投诉书格式后附）</w:t>
      </w:r>
      <w:r>
        <w:rPr>
          <w:rFonts w:hint="eastAsia" w:ascii="宋体" w:hAnsi="宋体" w:cs="宋体"/>
          <w:color w:val="auto"/>
          <w:szCs w:val="21"/>
          <w:highlight w:val="none"/>
        </w:rPr>
        <w:t>：</w:t>
      </w:r>
    </w:p>
    <w:p w14:paraId="696D16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（1）投诉人和被投诉人的名称、地址、邮编、联系人及联系电话等； </w:t>
      </w:r>
    </w:p>
    <w:p w14:paraId="47AA784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（2）质疑和质疑答复情况及相关证明材料； </w:t>
      </w:r>
    </w:p>
    <w:p w14:paraId="56EA75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（3）具体、明确的投诉事项和与投诉事项相关的投诉请求；</w:t>
      </w:r>
    </w:p>
    <w:p w14:paraId="3EF860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（4）事实依据；</w:t>
      </w:r>
    </w:p>
    <w:p w14:paraId="39B417A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（5）法律依据；</w:t>
      </w:r>
    </w:p>
    <w:p w14:paraId="50C048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（6）提起投诉的日期。</w:t>
      </w:r>
    </w:p>
    <w:p w14:paraId="4F5774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（7）附件材料：营业执照副本内页复印件（要求证件有效并清晰反映企业法人经营范围；</w:t>
      </w:r>
      <w:r>
        <w:rPr>
          <w:rFonts w:hint="eastAsia" w:ascii="宋体" w:hAnsi="宋体"/>
          <w:color w:val="auto"/>
          <w:szCs w:val="21"/>
          <w:highlight w:val="none"/>
        </w:rPr>
        <w:t>投标截止之日前半年内供应商连续三个月</w:t>
      </w:r>
      <w:r>
        <w:rPr>
          <w:rFonts w:hint="eastAsia" w:ascii="宋体" w:hAnsi="宋体" w:cs="宋体"/>
          <w:color w:val="auto"/>
          <w:szCs w:val="21"/>
          <w:highlight w:val="none"/>
        </w:rPr>
        <w:t>依法缴纳税收和在职职工社会保障资金证明材料（复印件）。</w:t>
      </w:r>
      <w:r>
        <w:rPr>
          <w:rFonts w:hint="eastAsia" w:ascii="宋体" w:hAnsi="宋体" w:cs="宋体"/>
          <w:color w:val="auto"/>
          <w:szCs w:val="21"/>
          <w:highlight w:val="none"/>
        </w:rPr>
        <w:tab/>
      </w:r>
    </w:p>
    <w:p w14:paraId="0B03B140">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 xml:space="preserve">38.3.3  </w:t>
      </w:r>
      <w:r>
        <w:rPr>
          <w:rFonts w:hint="eastAsia" w:ascii="宋体" w:hAnsi="宋体" w:cs="宋体"/>
          <w:color w:val="auto"/>
          <w:szCs w:val="21"/>
          <w:highlight w:val="none"/>
        </w:rPr>
        <w:t>投诉人可以委托代理人办理投诉事务。</w:t>
      </w:r>
      <w:r>
        <w:rPr>
          <w:rFonts w:hint="eastAsia" w:ascii="宋体" w:hAnsi="宋体" w:cs="宋体"/>
          <w:bCs/>
          <w:color w:val="auto"/>
          <w:szCs w:val="21"/>
          <w:highlight w:val="none"/>
        </w:rPr>
        <w:t>委托代理人应熟悉相关业务情况。</w:t>
      </w:r>
      <w:r>
        <w:rPr>
          <w:rFonts w:hint="eastAsia" w:ascii="宋体" w:hAnsi="宋体" w:cs="宋体"/>
          <w:color w:val="auto"/>
          <w:szCs w:val="21"/>
          <w:highlight w:val="none"/>
        </w:rPr>
        <w:t>代理人办理投诉事务时，除提交投诉书外，还应当提交投诉人的授权委托书和委托代理人身份证明复印件。</w:t>
      </w:r>
    </w:p>
    <w:p w14:paraId="124DFB06">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38.3.4</w:t>
      </w:r>
      <w:r>
        <w:rPr>
          <w:rFonts w:hint="eastAsia" w:ascii="宋体" w:hAnsi="宋体" w:cs="宋体"/>
          <w:color w:val="auto"/>
          <w:szCs w:val="21"/>
          <w:highlight w:val="none"/>
        </w:rPr>
        <w:t xml:space="preserve">  投诉人提起投诉应当符合下列条件：</w:t>
      </w:r>
    </w:p>
    <w:p w14:paraId="7C2BF3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（1）投诉人是参与所投诉政府采购活动的供应商；</w:t>
      </w:r>
    </w:p>
    <w:p w14:paraId="5C9E96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（2）提起投诉前已依法进行质疑；</w:t>
      </w:r>
    </w:p>
    <w:p w14:paraId="7EB321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（3）投诉书内容符合本章第38.3.2项的规定；</w:t>
      </w:r>
    </w:p>
    <w:p w14:paraId="0804F5B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（4）在投诉有效期限内提起投诉；</w:t>
      </w:r>
    </w:p>
    <w:p w14:paraId="34AA79C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（5）属于南宁市</w:t>
      </w:r>
      <w:r>
        <w:rPr>
          <w:rFonts w:hint="eastAsia" w:ascii="宋体" w:hAnsi="宋体" w:cs="宋体"/>
          <w:color w:val="auto"/>
          <w:szCs w:val="21"/>
          <w:highlight w:val="none"/>
          <w:lang w:eastAsia="zh-CN"/>
        </w:rPr>
        <w:t>武鸣区</w:t>
      </w:r>
      <w:r>
        <w:rPr>
          <w:rFonts w:hint="eastAsia" w:ascii="宋体" w:hAnsi="宋体" w:cs="宋体"/>
          <w:color w:val="auto"/>
          <w:szCs w:val="21"/>
          <w:highlight w:val="none"/>
        </w:rPr>
        <w:t>政府采购监督管理部门管辖；</w:t>
      </w:r>
    </w:p>
    <w:p w14:paraId="0ABF9D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（6）同一投诉事项未经</w:t>
      </w:r>
      <w:r>
        <w:rPr>
          <w:rFonts w:hint="eastAsia" w:ascii="宋体" w:hAnsi="宋体" w:cs="宋体"/>
          <w:bCs/>
          <w:color w:val="auto"/>
          <w:szCs w:val="21"/>
          <w:highlight w:val="none"/>
        </w:rPr>
        <w:t>南宁市</w:t>
      </w:r>
      <w:r>
        <w:rPr>
          <w:rFonts w:hint="eastAsia" w:ascii="宋体" w:hAnsi="宋体" w:cs="宋体"/>
          <w:bCs/>
          <w:color w:val="auto"/>
          <w:szCs w:val="21"/>
          <w:highlight w:val="none"/>
          <w:lang w:eastAsia="zh-CN"/>
        </w:rPr>
        <w:t>武鸣区</w:t>
      </w:r>
      <w:r>
        <w:rPr>
          <w:rFonts w:hint="eastAsia" w:ascii="宋体" w:hAnsi="宋体" w:cs="宋体"/>
          <w:bCs/>
          <w:color w:val="auto"/>
          <w:szCs w:val="21"/>
          <w:highlight w:val="none"/>
        </w:rPr>
        <w:t>政府采购监督管理部门</w:t>
      </w:r>
      <w:r>
        <w:rPr>
          <w:rFonts w:hint="eastAsia" w:ascii="宋体" w:hAnsi="宋体" w:cs="宋体"/>
          <w:color w:val="auto"/>
          <w:szCs w:val="21"/>
          <w:highlight w:val="none"/>
        </w:rPr>
        <w:t>投诉处理；</w:t>
      </w:r>
    </w:p>
    <w:p w14:paraId="798683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（7）国务院财政部门规定的其他条件。</w:t>
      </w:r>
    </w:p>
    <w:p w14:paraId="22C2D446">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38.3.5</w:t>
      </w:r>
      <w:r>
        <w:rPr>
          <w:rFonts w:hint="eastAsia" w:ascii="宋体" w:hAnsi="宋体" w:cs="宋体"/>
          <w:color w:val="auto"/>
          <w:szCs w:val="21"/>
          <w:highlight w:val="none"/>
        </w:rPr>
        <w:t xml:space="preserve">  南宁市</w:t>
      </w:r>
      <w:r>
        <w:rPr>
          <w:rFonts w:hint="eastAsia" w:ascii="宋体" w:hAnsi="宋体" w:cs="宋体"/>
          <w:color w:val="auto"/>
          <w:szCs w:val="21"/>
          <w:highlight w:val="none"/>
          <w:lang w:eastAsia="zh-CN"/>
        </w:rPr>
        <w:t>武鸣区</w:t>
      </w:r>
      <w:r>
        <w:rPr>
          <w:rFonts w:hint="eastAsia" w:ascii="宋体" w:hAnsi="宋体" w:cs="宋体"/>
          <w:color w:val="auto"/>
          <w:szCs w:val="21"/>
          <w:highlight w:val="none"/>
        </w:rPr>
        <w:t>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highlight w:val="none"/>
        </w:rPr>
        <w:t>“广西政府采购网”（http://zfcg.gxzf.gov.cn）</w:t>
      </w:r>
      <w:r>
        <w:rPr>
          <w:rFonts w:hint="eastAsia" w:ascii="宋体" w:hAnsi="宋体" w:cs="宋体"/>
          <w:color w:val="auto"/>
          <w:szCs w:val="21"/>
          <w:highlight w:val="none"/>
        </w:rPr>
        <w:t>发布。</w:t>
      </w:r>
    </w:p>
    <w:p w14:paraId="40660EC1">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38.3.6</w:t>
      </w:r>
      <w:r>
        <w:rPr>
          <w:rFonts w:hint="eastAsia" w:ascii="宋体" w:hAnsi="宋体" w:cs="宋体"/>
          <w:color w:val="auto"/>
          <w:szCs w:val="21"/>
          <w:highlight w:val="none"/>
        </w:rPr>
        <w:t xml:space="preserve">  南宁市</w:t>
      </w:r>
      <w:r>
        <w:rPr>
          <w:rFonts w:hint="eastAsia" w:ascii="宋体" w:hAnsi="宋体" w:cs="宋体"/>
          <w:color w:val="auto"/>
          <w:szCs w:val="21"/>
          <w:highlight w:val="none"/>
          <w:lang w:eastAsia="zh-CN"/>
        </w:rPr>
        <w:t>武鸣区</w:t>
      </w:r>
      <w:r>
        <w:rPr>
          <w:rFonts w:hint="eastAsia" w:ascii="宋体" w:hAnsi="宋体" w:cs="宋体"/>
          <w:color w:val="auto"/>
          <w:szCs w:val="21"/>
          <w:highlight w:val="none"/>
        </w:rPr>
        <w:t>政府采购监督管理部门在处理投诉事项期间，可以视具体情况暂停采购活动。</w:t>
      </w:r>
    </w:p>
    <w:p w14:paraId="6C66A53B">
      <w:pPr>
        <w:snapToGrid w:val="0"/>
        <w:spacing w:line="360" w:lineRule="auto"/>
        <w:ind w:left="120" w:leftChars="57" w:firstLine="482" w:firstLineChars="150"/>
        <w:jc w:val="center"/>
        <w:outlineLvl w:val="2"/>
        <w:rPr>
          <w:rFonts w:hint="eastAsia" w:ascii="宋体" w:hAnsi="宋体" w:cs="宋体"/>
          <w:b/>
          <w:bCs/>
          <w:color w:val="auto"/>
          <w:sz w:val="32"/>
          <w:szCs w:val="32"/>
          <w:highlight w:val="none"/>
        </w:rPr>
      </w:pPr>
      <w:bookmarkStart w:id="80" w:name="_Toc13746"/>
      <w:bookmarkStart w:id="81" w:name="_Toc14861"/>
      <w:r>
        <w:rPr>
          <w:rFonts w:hint="eastAsia" w:ascii="宋体" w:hAnsi="宋体" w:cs="宋体"/>
          <w:b/>
          <w:bCs/>
          <w:color w:val="auto"/>
          <w:sz w:val="32"/>
          <w:szCs w:val="32"/>
          <w:highlight w:val="none"/>
        </w:rPr>
        <w:t>三、第二阶段（成交阶段）</w:t>
      </w:r>
      <w:bookmarkEnd w:id="80"/>
      <w:bookmarkEnd w:id="81"/>
    </w:p>
    <w:p w14:paraId="7A52B1DB">
      <w:pPr>
        <w:spacing w:line="360" w:lineRule="auto"/>
        <w:ind w:firstLine="643" w:firstLineChars="200"/>
        <w:jc w:val="center"/>
        <w:rPr>
          <w:rFonts w:hint="eastAsia" w:ascii="宋体" w:hAnsi="宋体" w:cs="宋体"/>
          <w:b/>
          <w:color w:val="auto"/>
          <w:highlight w:val="none"/>
        </w:rPr>
      </w:pPr>
      <w:r>
        <w:rPr>
          <w:rFonts w:hint="eastAsia" w:ascii="宋体" w:hAnsi="宋体" w:cs="宋体"/>
          <w:b/>
          <w:bCs/>
          <w:color w:val="auto"/>
          <w:sz w:val="32"/>
          <w:szCs w:val="32"/>
          <w:highlight w:val="none"/>
        </w:rPr>
        <w:t>（一）成交供应商</w:t>
      </w:r>
    </w:p>
    <w:p w14:paraId="5FE9DE0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39.成交供应商</w:t>
      </w:r>
    </w:p>
    <w:p w14:paraId="4C3AE4A4">
      <w:pP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39.1</w:t>
      </w:r>
      <w:r>
        <w:rPr>
          <w:rFonts w:hint="eastAsia" w:ascii="宋体" w:hAnsi="宋体" w:cs="宋体"/>
          <w:color w:val="auto"/>
          <w:szCs w:val="21"/>
          <w:highlight w:val="none"/>
        </w:rPr>
        <w:t xml:space="preserve"> 确定成交供应商</w:t>
      </w:r>
      <w:r>
        <w:rPr>
          <w:rFonts w:hint="eastAsia" w:ascii="宋体" w:hAnsi="宋体" w:cs="宋体"/>
          <w:b/>
          <w:bCs/>
          <w:color w:val="auto"/>
          <w:szCs w:val="21"/>
          <w:highlight w:val="none"/>
          <w:lang w:eastAsia="zh-CN"/>
        </w:rPr>
        <w:t>（直接选定）</w:t>
      </w:r>
    </w:p>
    <w:p w14:paraId="0F236B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39.1.1 采购人按照征集文件或框架协议的规定从第一阶段入围供应商中直接选定成交供应商并签订采购合同。</w:t>
      </w:r>
    </w:p>
    <w:p w14:paraId="4A598B0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39.2成交结果公告</w:t>
      </w:r>
    </w:p>
    <w:p w14:paraId="64F5E04F">
      <w:pPr>
        <w:spacing w:line="360" w:lineRule="auto"/>
        <w:ind w:firstLine="420" w:firstLineChars="200"/>
        <w:rPr>
          <w:rFonts w:hint="eastAsia"/>
          <w:color w:val="auto"/>
          <w:highlight w:val="none"/>
        </w:rPr>
      </w:pPr>
      <w:r>
        <w:rPr>
          <w:rFonts w:hint="eastAsia" w:ascii="宋体" w:hAnsi="宋体" w:cs="宋体"/>
          <w:color w:val="auto"/>
          <w:szCs w:val="21"/>
          <w:highlight w:val="none"/>
        </w:rPr>
        <w:t>39.2.1</w:t>
      </w:r>
      <w:r>
        <w:rPr>
          <w:rFonts w:hint="eastAsia"/>
          <w:color w:val="auto"/>
          <w:highlight w:val="none"/>
        </w:rPr>
        <w:t>如征集文件或框架协议规定确定成交供应商的方式为二次竞价或顺序轮候方式，或者采购人在满足规定的前提下将合同授予非入围供应商，征集人在确定成交供应商后2个工作日内发布单笔成交结果公告，单笔成交结果公告在征集公告发布媒体上公布。</w:t>
      </w:r>
    </w:p>
    <w:p w14:paraId="3C365FB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39.3合同</w:t>
      </w:r>
    </w:p>
    <w:p w14:paraId="26830A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39.3.1合同授予标准</w:t>
      </w:r>
    </w:p>
    <w:p w14:paraId="28113CAF">
      <w:pPr>
        <w:spacing w:line="360" w:lineRule="auto"/>
        <w:ind w:firstLine="420" w:firstLineChars="200"/>
        <w:rPr>
          <w:rFonts w:hint="eastAsia"/>
          <w:color w:val="auto"/>
          <w:highlight w:val="none"/>
        </w:rPr>
      </w:pPr>
      <w:r>
        <w:rPr>
          <w:rFonts w:hint="eastAsia" w:ascii="宋体" w:hAnsi="宋体" w:cs="宋体"/>
          <w:color w:val="auto"/>
          <w:szCs w:val="21"/>
          <w:highlight w:val="none"/>
        </w:rPr>
        <w:t>除框架协议另有规定外，采购人采购框架协议规定的货物、服务，应当将采购合同授予入围供应商。在签订采购合同过程中，如入围供应商的组织机构、经营状况、财务状况发生了较大变化，可能造成不能履行框架协议或采购合同的，签订采购合同前应告知采购人，未主动告知，给采购人造成损失的，采购人有权要求其赔偿损失</w:t>
      </w:r>
      <w:r>
        <w:rPr>
          <w:rFonts w:hint="eastAsia"/>
          <w:color w:val="auto"/>
          <w:highlight w:val="none"/>
        </w:rPr>
        <w:t>。</w:t>
      </w:r>
    </w:p>
    <w:p w14:paraId="6C3778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39.3.2签订合同</w:t>
      </w:r>
    </w:p>
    <w:p w14:paraId="2ADC72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采购单位与供应商签订的采购合同不能违背框架协议的实质性条款。</w:t>
      </w:r>
    </w:p>
    <w:p w14:paraId="7E0FB4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39.3.3履行合同</w:t>
      </w:r>
    </w:p>
    <w:p w14:paraId="3B60A5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与供应商签订采购合同后，合同双方应严格执行合同条款，履行规定的合同义务，保证合同顺利完成，双方均不得擅自变更、中止或终止采购合同。确需解除合同的，应按《中华人民共和国民法典》有关规定和合同约定执行。</w:t>
      </w:r>
    </w:p>
    <w:p w14:paraId="6F603BF5">
      <w:pPr>
        <w:snapToGrid w:val="0"/>
        <w:spacing w:line="360" w:lineRule="auto"/>
        <w:ind w:left="120" w:leftChars="57" w:firstLine="482" w:firstLineChars="15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（二）验收</w:t>
      </w:r>
    </w:p>
    <w:p w14:paraId="445AB9DB">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40.验收</w:t>
      </w:r>
    </w:p>
    <w:p w14:paraId="39FCB1B0">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40.1采购单位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A4125E9">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40.2采购单位可以邀请参加本项目的其他供应商或者第三方机构参与验收。参与验收的供应商或者第三方机构的意见作为验收书的参考资料一并存档。</w:t>
      </w:r>
    </w:p>
    <w:p w14:paraId="7E0AC06D">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40.3严格按照采购合同开展履约验收。采购单位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F35E4D">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40.4验收合格的项目，采购单位将根据采购合同的约定及时向供应商支付采购资金。验收不合格的项目，采购单位将依法及时处理。采购合同的履行、违约责任和解决争议的方式等适用《中华人民共和国民法典》。供应商在履约过程中有政府采购法律法规规定的违法违规情形的，采购单位应当及时报告本级财政部门。</w:t>
      </w:r>
    </w:p>
    <w:p w14:paraId="48326516">
      <w:pPr>
        <w:pStyle w:val="15"/>
        <w:snapToGrid w:val="0"/>
        <w:spacing w:line="400" w:lineRule="exact"/>
        <w:rPr>
          <w:rFonts w:hint="eastAsia" w:hAnsi="宋体" w:cs="宋体"/>
          <w:color w:val="auto"/>
          <w:highlight w:val="none"/>
        </w:rPr>
      </w:pPr>
    </w:p>
    <w:p w14:paraId="37C17349">
      <w:pPr>
        <w:pStyle w:val="7"/>
        <w:keepNext w:val="0"/>
        <w:keepLines w:val="0"/>
        <w:spacing w:line="360" w:lineRule="auto"/>
        <w:jc w:val="center"/>
        <w:rPr>
          <w:rFonts w:hint="eastAsia" w:ascii="宋体" w:hAnsi="宋体" w:cs="宋体"/>
          <w:color w:val="auto"/>
          <w:highlight w:val="none"/>
        </w:rPr>
      </w:pPr>
      <w:bookmarkStart w:id="82" w:name="_Toc80093002"/>
      <w:bookmarkStart w:id="83" w:name="_Toc21546"/>
      <w:bookmarkStart w:id="84" w:name="_Toc24821"/>
      <w:bookmarkStart w:id="85" w:name="_Toc8643"/>
      <w:r>
        <w:rPr>
          <w:rFonts w:hint="eastAsia" w:ascii="宋体" w:hAnsi="宋体" w:cs="宋体"/>
          <w:color w:val="auto"/>
          <w:highlight w:val="none"/>
        </w:rPr>
        <w:t>四、其他事项</w:t>
      </w:r>
      <w:bookmarkEnd w:id="82"/>
      <w:bookmarkEnd w:id="83"/>
      <w:bookmarkEnd w:id="84"/>
      <w:bookmarkEnd w:id="85"/>
    </w:p>
    <w:p w14:paraId="7AE791E5">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41.代理服务费</w:t>
      </w:r>
    </w:p>
    <w:p w14:paraId="0A5D43D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本项目不收取代理服务费。</w:t>
      </w:r>
    </w:p>
    <w:p w14:paraId="1B38CD67">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42. 需要补充的其他内容</w:t>
      </w:r>
    </w:p>
    <w:p w14:paraId="3E1C9D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42.1本征集文件解释规则详见“供应商须知前附表”。</w:t>
      </w:r>
    </w:p>
    <w:p w14:paraId="305F82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42.2 其他事项详见“供应商须知前附表”。</w:t>
      </w:r>
    </w:p>
    <w:p w14:paraId="6E3AC2E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民法典》订立劳动合同的从业人员，不对其中涉及的货物的制造商和工程承建商作出要求的，享受本文件规定的中小企业扶持政策。</w:t>
      </w:r>
    </w:p>
    <w:p w14:paraId="7AE788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14:paraId="401F70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依据本文件规定享受扶持政策获得政府采购合同的，小微企业不得将合同分包给大中型企业，中型企业不得将合同分包给大型企业。</w:t>
      </w:r>
    </w:p>
    <w:p w14:paraId="2DE9ED03">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43. 政采贷相关说明</w:t>
      </w:r>
    </w:p>
    <w:p w14:paraId="16FE6F4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为优化政府采购营商环境，缓解供应商资金难题，南宁市政府采购试行政府采购信用融资制度，中标供应商如有融资需求，可凭政府采购合同通过以下方式申请政府采购信用融资贷款：</w:t>
      </w:r>
    </w:p>
    <w:p w14:paraId="2A104D1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（1）线下渠道：在“南宁市公共资源交易中心”官网（网址：</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"http://www.nnggzy.org.cn）\“交易信息-政府采购-政府采购信用融资\”中融资银行和南宁市企业融资服务中心专栏信息申请政府采购信用融资。" </w:instrText>
      </w:r>
      <w:r>
        <w:rPr>
          <w:rFonts w:hint="eastAsia" w:ascii="宋体" w:hAnsi="宋体" w:cs="宋体"/>
          <w:color w:val="auto"/>
          <w:szCs w:val="21"/>
          <w:highlight w:val="none"/>
        </w:rPr>
        <w:fldChar w:fldCharType="separate"/>
      </w:r>
      <w:r>
        <w:rPr>
          <w:rStyle w:val="25"/>
          <w:rFonts w:hint="eastAsia" w:ascii="宋体" w:hAnsi="宋体" w:cs="宋体"/>
          <w:color w:val="auto"/>
          <w:szCs w:val="21"/>
          <w:highlight w:val="none"/>
        </w:rPr>
        <w:t>http://www.nnggzy.org.cn）“交易信息-政府采购-政府采购信用融资”中融资银行和南宁市企业融资服务中心专栏信息申请政府采购信用融资。</w:t>
      </w:r>
      <w:r>
        <w:rPr>
          <w:rFonts w:hint="eastAsia" w:ascii="宋体" w:hAnsi="宋体" w:cs="宋体"/>
          <w:color w:val="auto"/>
          <w:szCs w:val="21"/>
          <w:highlight w:val="none"/>
        </w:rPr>
        <w:fldChar w:fldCharType="end"/>
      </w:r>
    </w:p>
    <w:p w14:paraId="66FE123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14:paraId="31881723">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44.用户反馈和评价机制</w:t>
      </w:r>
    </w:p>
    <w:p w14:paraId="2EE27B0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本项目将通过“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建立用户反馈和评价机制。</w:t>
      </w:r>
    </w:p>
    <w:p w14:paraId="6E1B2D58">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45.入围供应商的清退和补充规则</w:t>
      </w:r>
    </w:p>
    <w:p w14:paraId="7FDBE3B6">
      <w:pPr>
        <w:spacing w:line="360" w:lineRule="auto"/>
        <w:ind w:firstLine="359" w:firstLineChars="171"/>
        <w:rPr>
          <w:rFonts w:hint="eastAsia"/>
          <w:color w:val="auto"/>
          <w:highlight w:val="none"/>
          <w:u w:val="none"/>
        </w:rPr>
      </w:pPr>
      <w:r>
        <w:rPr>
          <w:rFonts w:hint="eastAsia"/>
          <w:color w:val="auto"/>
          <w:highlight w:val="none"/>
          <w:u w:val="none"/>
          <w:lang w:val="en-US" w:eastAsia="zh-CN"/>
        </w:rPr>
        <w:t>45.</w:t>
      </w:r>
      <w:r>
        <w:rPr>
          <w:rFonts w:hint="eastAsia"/>
          <w:color w:val="auto"/>
          <w:highlight w:val="none"/>
          <w:u w:val="none"/>
        </w:rPr>
        <w:t>1入围供应商有下列情形之一，尚未签订框架协议的，取消其入围资格；已经签订框架协议的，解除与其签订的框架协议： </w:t>
      </w:r>
    </w:p>
    <w:p w14:paraId="0851BDCE">
      <w:pPr>
        <w:spacing w:line="360" w:lineRule="auto"/>
        <w:ind w:firstLine="359" w:firstLineChars="171"/>
        <w:rPr>
          <w:rFonts w:hint="eastAsia"/>
          <w:color w:val="auto"/>
          <w:highlight w:val="none"/>
          <w:u w:val="none"/>
        </w:rPr>
      </w:pPr>
      <w:r>
        <w:rPr>
          <w:rFonts w:hint="eastAsia"/>
          <w:color w:val="auto"/>
          <w:highlight w:val="none"/>
          <w:u w:val="none"/>
        </w:rPr>
        <w:t>（1）恶意串通谋取入围或者合同成交的； </w:t>
      </w:r>
    </w:p>
    <w:p w14:paraId="20B37D83">
      <w:pPr>
        <w:spacing w:line="360" w:lineRule="auto"/>
        <w:ind w:firstLine="359" w:firstLineChars="171"/>
        <w:rPr>
          <w:rFonts w:hint="eastAsia"/>
          <w:color w:val="auto"/>
          <w:highlight w:val="none"/>
          <w:u w:val="none"/>
        </w:rPr>
      </w:pPr>
      <w:r>
        <w:rPr>
          <w:rFonts w:hint="eastAsia"/>
          <w:color w:val="auto"/>
          <w:highlight w:val="none"/>
          <w:u w:val="none"/>
        </w:rPr>
        <w:t>（2）提供虚假材料谋取入围或者合同成交的； </w:t>
      </w:r>
    </w:p>
    <w:p w14:paraId="3C766E92">
      <w:pPr>
        <w:spacing w:line="360" w:lineRule="auto"/>
        <w:ind w:firstLine="359" w:firstLineChars="171"/>
        <w:rPr>
          <w:rFonts w:hint="eastAsia"/>
          <w:color w:val="auto"/>
          <w:highlight w:val="none"/>
          <w:u w:val="none"/>
        </w:rPr>
      </w:pPr>
      <w:r>
        <w:rPr>
          <w:rFonts w:hint="eastAsia"/>
          <w:color w:val="auto"/>
          <w:highlight w:val="none"/>
          <w:u w:val="none"/>
        </w:rPr>
        <w:t>（3）无正当理由拒不接受合同授予的； </w:t>
      </w:r>
    </w:p>
    <w:p w14:paraId="4EE3D3E4">
      <w:pPr>
        <w:spacing w:line="360" w:lineRule="auto"/>
        <w:ind w:firstLine="359" w:firstLineChars="171"/>
        <w:rPr>
          <w:rFonts w:hint="eastAsia"/>
          <w:color w:val="auto"/>
          <w:highlight w:val="none"/>
          <w:u w:val="none"/>
        </w:rPr>
      </w:pPr>
      <w:r>
        <w:rPr>
          <w:rFonts w:hint="eastAsia"/>
          <w:color w:val="auto"/>
          <w:highlight w:val="none"/>
          <w:u w:val="none"/>
        </w:rPr>
        <w:t>（4）不履行合同义务或者履行合同义务不符合约定，经采购人请求履行后仍不履行或者仍未按约定履行的； </w:t>
      </w:r>
    </w:p>
    <w:p w14:paraId="58799D9B">
      <w:pPr>
        <w:spacing w:line="360" w:lineRule="auto"/>
        <w:ind w:firstLine="359" w:firstLineChars="171"/>
        <w:rPr>
          <w:rFonts w:hint="eastAsia"/>
          <w:color w:val="auto"/>
          <w:highlight w:val="none"/>
          <w:u w:val="none"/>
        </w:rPr>
      </w:pPr>
      <w:r>
        <w:rPr>
          <w:rFonts w:hint="eastAsia"/>
          <w:color w:val="auto"/>
          <w:highlight w:val="none"/>
          <w:u w:val="none"/>
        </w:rPr>
        <w:t>（5）框架协议有效期内，因违法行为被禁止或限制参加政府采购活动的； </w:t>
      </w:r>
    </w:p>
    <w:p w14:paraId="70A78396">
      <w:pPr>
        <w:spacing w:line="360" w:lineRule="auto"/>
        <w:ind w:firstLine="359" w:firstLineChars="171"/>
        <w:rPr>
          <w:rFonts w:hint="eastAsia"/>
          <w:color w:val="auto"/>
          <w:highlight w:val="none"/>
          <w:u w:val="none"/>
        </w:rPr>
      </w:pPr>
      <w:r>
        <w:rPr>
          <w:rFonts w:hint="eastAsia"/>
          <w:color w:val="auto"/>
          <w:highlight w:val="none"/>
          <w:u w:val="none"/>
        </w:rPr>
        <w:t>（6）供应商违反职业道德，有违规违纪问题的；</w:t>
      </w:r>
    </w:p>
    <w:p w14:paraId="4B7292FA">
      <w:pPr>
        <w:spacing w:line="360" w:lineRule="auto"/>
        <w:ind w:firstLine="359" w:firstLineChars="171"/>
        <w:rPr>
          <w:rFonts w:hint="eastAsia"/>
          <w:color w:val="auto"/>
          <w:highlight w:val="none"/>
          <w:u w:val="none"/>
        </w:rPr>
      </w:pPr>
      <w:r>
        <w:rPr>
          <w:rFonts w:hint="eastAsia"/>
          <w:color w:val="auto"/>
          <w:highlight w:val="none"/>
          <w:u w:val="none"/>
        </w:rPr>
        <w:t>（7）框架协议约定的其他情形。 </w:t>
      </w:r>
    </w:p>
    <w:p w14:paraId="54E7CCE7">
      <w:pPr>
        <w:spacing w:line="360" w:lineRule="auto"/>
        <w:ind w:firstLine="359" w:firstLineChars="171"/>
        <w:rPr>
          <w:color w:val="auto"/>
          <w:highlight w:val="none"/>
          <w:u w:val="none"/>
        </w:rPr>
      </w:pPr>
      <w:r>
        <w:rPr>
          <w:rFonts w:hint="eastAsia"/>
          <w:color w:val="auto"/>
          <w:highlight w:val="none"/>
          <w:u w:val="none"/>
          <w:lang w:val="en-US" w:eastAsia="zh-CN"/>
        </w:rPr>
        <w:t>45.</w:t>
      </w:r>
      <w:r>
        <w:rPr>
          <w:rFonts w:hint="eastAsia"/>
          <w:color w:val="auto"/>
          <w:highlight w:val="none"/>
          <w:u w:val="none"/>
        </w:rPr>
        <w:t>2补充规则：除剩余入围供应商不足入围供应商总数70%且影响框架协议执行的情形外，框架协议有效期内，不再补充征集供应商。</w:t>
      </w:r>
    </w:p>
    <w:p w14:paraId="1896FBBB">
      <w:pPr>
        <w:spacing w:line="360" w:lineRule="auto"/>
        <w:ind w:firstLine="420" w:firstLineChars="200"/>
        <w:rPr>
          <w:rFonts w:hint="eastAsia" w:ascii="黑体" w:hAnsi="黑体" w:eastAsia="黑体"/>
          <w:color w:val="auto"/>
          <w:szCs w:val="21"/>
          <w:highlight w:val="none"/>
        </w:rPr>
      </w:pPr>
    </w:p>
    <w:p w14:paraId="688B716A">
      <w:pPr>
        <w:spacing w:line="360" w:lineRule="auto"/>
        <w:ind w:firstLine="420"/>
        <w:jc w:val="left"/>
        <w:rPr>
          <w:rFonts w:hint="eastAsia" w:ascii="Times New Roman" w:hAnsi="宋体"/>
          <w:color w:val="auto"/>
          <w:szCs w:val="24"/>
          <w:highlight w:val="none"/>
        </w:rPr>
      </w:pPr>
      <w:bookmarkStart w:id="86" w:name="_42.代理服务费"/>
      <w:bookmarkEnd w:id="86"/>
      <w:bookmarkStart w:id="87" w:name="_八、其他事项"/>
      <w:bookmarkEnd w:id="87"/>
      <w:bookmarkStart w:id="88" w:name="_9.2质疑、投诉应当采用书面形式，质疑函、投诉书均应明确阐述招标文件、"/>
      <w:bookmarkEnd w:id="88"/>
      <w:bookmarkStart w:id="89" w:name="_41.政府采购合同公告"/>
      <w:bookmarkEnd w:id="89"/>
      <w:bookmarkStart w:id="90" w:name="_40.1投标人接到中标通知书后，按须知前附表规定向采购人出示相关资格证"/>
      <w:bookmarkEnd w:id="90"/>
      <w:bookmarkStart w:id="91" w:name="_39.1中标人须于签订合同前按本须知前附表规定的金额转账或电汇到指定账"/>
      <w:bookmarkEnd w:id="91"/>
      <w:bookmarkStart w:id="92" w:name="_28.3评标方法。本项目将按须知前附表规定的评标办法进行评标，具体评标"/>
      <w:bookmarkEnd w:id="92"/>
      <w:r>
        <w:rPr>
          <w:rFonts w:ascii="Times New Roman" w:hAnsi="宋体"/>
          <w:color w:val="auto"/>
          <w:szCs w:val="24"/>
          <w:highlight w:val="none"/>
        </w:rPr>
        <w:br w:type="page"/>
      </w:r>
      <w:bookmarkStart w:id="93" w:name="_Toc532545043"/>
    </w:p>
    <w:p w14:paraId="2852D487">
      <w:pPr>
        <w:jc w:val="center"/>
        <w:outlineLvl w:val="0"/>
        <w:rPr>
          <w:rFonts w:ascii="Times New Roman" w:hAnsi="Times New Roman"/>
          <w:b/>
          <w:color w:val="auto"/>
          <w:sz w:val="36"/>
          <w:szCs w:val="20"/>
          <w:highlight w:val="none"/>
        </w:rPr>
      </w:pPr>
      <w:bookmarkStart w:id="94" w:name="_Toc30405"/>
      <w:r>
        <w:rPr>
          <w:rFonts w:hint="eastAsia" w:ascii="Times New Roman" w:hAnsi="Times New Roman"/>
          <w:b/>
          <w:color w:val="auto"/>
          <w:sz w:val="36"/>
          <w:szCs w:val="20"/>
          <w:highlight w:val="none"/>
        </w:rPr>
        <w:t>第四章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评标方法</w:t>
      </w:r>
      <w:bookmarkEnd w:id="93"/>
      <w:r>
        <w:rPr>
          <w:rFonts w:hint="eastAsia" w:ascii="Times New Roman" w:hAnsi="Times New Roman"/>
          <w:b/>
          <w:color w:val="auto"/>
          <w:sz w:val="36"/>
          <w:szCs w:val="20"/>
          <w:highlight w:val="none"/>
        </w:rPr>
        <w:t>及评分标准</w:t>
      </w:r>
      <w:bookmarkEnd w:id="94"/>
    </w:p>
    <w:p w14:paraId="4FC956C3">
      <w:pPr>
        <w:jc w:val="center"/>
        <w:outlineLvl w:val="1"/>
        <w:rPr>
          <w:rFonts w:hint="eastAsia" w:ascii="宋体" w:hAnsi="宋体" w:cs="宋体"/>
          <w:b/>
          <w:bCs/>
          <w:color w:val="auto"/>
          <w:sz w:val="32"/>
          <w:szCs w:val="32"/>
          <w:highlight w:val="none"/>
        </w:rPr>
      </w:pPr>
      <w:bookmarkStart w:id="95" w:name="_Toc2689"/>
      <w:bookmarkStart w:id="96" w:name="_Toc80093004"/>
      <w:bookmarkStart w:id="97" w:name="_Toc25347"/>
      <w:bookmarkStart w:id="98" w:name="_Toc15831"/>
      <w:r>
        <w:rPr>
          <w:rFonts w:hint="eastAsia" w:ascii="宋体" w:hAnsi="宋体" w:cs="宋体"/>
          <w:b/>
          <w:bCs/>
          <w:color w:val="auto"/>
          <w:sz w:val="32"/>
          <w:szCs w:val="32"/>
          <w:highlight w:val="none"/>
        </w:rPr>
        <w:t>第一节 评审方法</w:t>
      </w:r>
      <w:bookmarkEnd w:id="95"/>
      <w:bookmarkEnd w:id="96"/>
      <w:bookmarkEnd w:id="97"/>
      <w:bookmarkEnd w:id="98"/>
    </w:p>
    <w:p w14:paraId="34160C61">
      <w:pPr>
        <w:tabs>
          <w:tab w:val="left" w:pos="2472"/>
        </w:tabs>
        <w:spacing w:line="460" w:lineRule="exact"/>
        <w:ind w:firstLine="420" w:firstLineChars="200"/>
        <w:rPr>
          <w:rFonts w:ascii="宋体" w:hAnsi="宋体" w:cs="宋体"/>
          <w:color w:val="auto"/>
          <w:szCs w:val="21"/>
          <w:highlight w:val="none"/>
        </w:rPr>
      </w:pPr>
      <w:r>
        <w:rPr>
          <w:rFonts w:ascii="宋体" w:hAnsi="宋体" w:cs="宋体"/>
          <w:color w:val="auto"/>
          <w:szCs w:val="21"/>
          <w:highlight w:val="none"/>
        </w:rPr>
        <w:t>确定第一阶段入围供应商的评审方法</w:t>
      </w:r>
    </w:p>
    <w:p w14:paraId="3215560E">
      <w:pPr>
        <w:tabs>
          <w:tab w:val="left" w:pos="2472"/>
        </w:tabs>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☑质量</w:t>
      </w:r>
      <w:r>
        <w:rPr>
          <w:rFonts w:ascii="宋体" w:hAnsi="宋体" w:cs="宋体"/>
          <w:color w:val="auto"/>
          <w:szCs w:val="21"/>
          <w:highlight w:val="none"/>
        </w:rPr>
        <w:t>优先法</w:t>
      </w:r>
      <w:r>
        <w:rPr>
          <w:rFonts w:hint="eastAsia" w:ascii="宋体" w:hAnsi="宋体" w:cs="宋体"/>
          <w:color w:val="auto"/>
          <w:szCs w:val="21"/>
          <w:highlight w:val="none"/>
        </w:rPr>
        <w:t xml:space="preserve">  </w:t>
      </w:r>
      <w:r>
        <w:rPr>
          <w:rFonts w:ascii="宋体" w:hAnsi="宋体" w:cs="宋体"/>
          <w:color w:val="auto"/>
          <w:szCs w:val="21"/>
          <w:highlight w:val="none"/>
        </w:rPr>
        <w:t>评审小组按征集文件中规定的评审方法和标准，对符合性检查合格的响应文件进行商务和技术评比，对满足采购需求且响应报价不超过最高限制单价的货物、服务进行质量综合评分，按照质量评分从高到低排序，根据征集文件规定的淘汰率或者入围供应商数量上限，确定入围供应商。</w:t>
      </w:r>
    </w:p>
    <w:p w14:paraId="0A431A59">
      <w:pPr>
        <w:tabs>
          <w:tab w:val="left" w:pos="2472"/>
        </w:tabs>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□价格</w:t>
      </w:r>
      <w:r>
        <w:rPr>
          <w:rFonts w:ascii="宋体" w:hAnsi="宋体" w:cs="宋体"/>
          <w:color w:val="auto"/>
          <w:szCs w:val="21"/>
          <w:highlight w:val="none"/>
        </w:rPr>
        <w:t>优先法</w:t>
      </w:r>
      <w:r>
        <w:rPr>
          <w:rFonts w:hint="eastAsia" w:ascii="宋体" w:hAnsi="宋体" w:cs="宋体"/>
          <w:color w:val="auto"/>
          <w:szCs w:val="21"/>
          <w:highlight w:val="none"/>
        </w:rPr>
        <w:t xml:space="preserve">  </w:t>
      </w:r>
      <w:r>
        <w:rPr>
          <w:rFonts w:ascii="宋体" w:hAnsi="宋体" w:cs="宋体"/>
          <w:color w:val="auto"/>
          <w:szCs w:val="21"/>
          <w:highlight w:val="none"/>
        </w:rPr>
        <w:t>评审小组按征集文件中规定的评审方法和标准，对符合性检查合格的响应文件</w:t>
      </w:r>
      <w:r>
        <w:rPr>
          <w:rFonts w:hint="eastAsia" w:ascii="宋体" w:hAnsi="宋体" w:cs="宋体"/>
          <w:color w:val="auto"/>
          <w:szCs w:val="21"/>
          <w:highlight w:val="none"/>
        </w:rPr>
        <w:t>，</w:t>
      </w:r>
      <w:r>
        <w:rPr>
          <w:rFonts w:ascii="宋体" w:hAnsi="宋体" w:cs="宋体"/>
          <w:color w:val="auto"/>
          <w:szCs w:val="21"/>
          <w:highlight w:val="none"/>
        </w:rPr>
        <w:t>对满足采购需求且响应报价不超过最高限制单价的货物、服务</w:t>
      </w:r>
      <w:r>
        <w:rPr>
          <w:rFonts w:hint="eastAsia" w:ascii="宋体" w:hAnsi="宋体" w:cs="宋体"/>
          <w:color w:val="auto"/>
          <w:szCs w:val="21"/>
          <w:highlight w:val="none"/>
        </w:rPr>
        <w:t>，</w:t>
      </w:r>
      <w:r>
        <w:rPr>
          <w:rFonts w:ascii="宋体" w:hAnsi="宋体" w:cs="宋体"/>
          <w:color w:val="auto"/>
          <w:szCs w:val="21"/>
          <w:highlight w:val="none"/>
        </w:rPr>
        <w:t>按照响应报价从低到高排序，根据征集文件规定的淘汰率或者入围供应商数量上限，确定入围供应商。</w:t>
      </w:r>
    </w:p>
    <w:p w14:paraId="7460613B">
      <w:pPr>
        <w:spacing w:line="360" w:lineRule="auto"/>
        <w:ind w:firstLine="420"/>
        <w:rPr>
          <w:rFonts w:hint="eastAsia"/>
          <w:color w:val="auto"/>
          <w:highlight w:val="none"/>
        </w:rPr>
      </w:pPr>
    </w:p>
    <w:p w14:paraId="6DE634D8">
      <w:pPr>
        <w:tabs>
          <w:tab w:val="left" w:pos="2472"/>
        </w:tabs>
        <w:spacing w:line="460" w:lineRule="exact"/>
        <w:jc w:val="center"/>
        <w:outlineLvl w:val="1"/>
        <w:rPr>
          <w:rFonts w:hint="eastAsia" w:ascii="宋体" w:hAnsi="宋体" w:cs="宋体"/>
          <w:b/>
          <w:bCs/>
          <w:color w:val="auto"/>
          <w:sz w:val="32"/>
          <w:szCs w:val="32"/>
          <w:highlight w:val="none"/>
        </w:rPr>
      </w:pPr>
      <w:bookmarkStart w:id="99" w:name="_Toc6615"/>
      <w:bookmarkStart w:id="100" w:name="_Toc15990"/>
      <w:bookmarkStart w:id="101" w:name="_Toc80093005"/>
      <w:bookmarkStart w:id="102" w:name="_Toc12659"/>
      <w:r>
        <w:rPr>
          <w:rFonts w:hint="eastAsia" w:ascii="宋体" w:hAnsi="宋体" w:cs="宋体"/>
          <w:b/>
          <w:bCs/>
          <w:color w:val="auto"/>
          <w:sz w:val="32"/>
          <w:szCs w:val="32"/>
          <w:highlight w:val="none"/>
        </w:rPr>
        <w:t>第二节 评审程序</w:t>
      </w:r>
      <w:bookmarkEnd w:id="99"/>
      <w:bookmarkEnd w:id="100"/>
      <w:bookmarkEnd w:id="101"/>
      <w:bookmarkEnd w:id="102"/>
    </w:p>
    <w:p w14:paraId="4200503F">
      <w:pPr>
        <w:pStyle w:val="13"/>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color w:val="auto"/>
          <w:highlight w:val="none"/>
        </w:rPr>
      </w:pPr>
      <w:bookmarkStart w:id="103" w:name="_Toc12200"/>
      <w:bookmarkStart w:id="104" w:name="_Toc21416"/>
      <w:r>
        <w:rPr>
          <w:rFonts w:hint="eastAsia" w:ascii="宋体" w:hAnsi="宋体" w:eastAsia="宋体" w:cs="宋体"/>
          <w:b/>
          <w:bCs/>
          <w:color w:val="auto"/>
          <w:highlight w:val="none"/>
        </w:rPr>
        <w:t>1.资格审查</w:t>
      </w:r>
    </w:p>
    <w:p w14:paraId="141CE4B8">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1.1</w:t>
      </w:r>
      <w:r>
        <w:rPr>
          <w:rFonts w:hint="eastAsia" w:ascii="宋体" w:hAnsi="宋体"/>
          <w:b/>
          <w:bCs/>
          <w:color w:val="auto"/>
          <w:szCs w:val="21"/>
          <w:highlight w:val="none"/>
        </w:rPr>
        <w:t>开标结束后，</w:t>
      </w:r>
      <w:r>
        <w:rPr>
          <w:rFonts w:hint="eastAsia"/>
          <w:b/>
          <w:color w:val="auto"/>
          <w:highlight w:val="none"/>
        </w:rPr>
        <w:t>资格评审小组</w:t>
      </w:r>
      <w:r>
        <w:rPr>
          <w:rFonts w:hint="eastAsia" w:ascii="宋体" w:hAnsi="宋体"/>
          <w:b/>
          <w:bCs/>
          <w:color w:val="auto"/>
          <w:szCs w:val="20"/>
          <w:highlight w:val="none"/>
        </w:rPr>
        <w:t>依法通过电子投标文件对供应商的资格进行线上审查。</w:t>
      </w:r>
    </w:p>
    <w:p w14:paraId="62F2ED47">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 1.2</w:t>
      </w:r>
      <w:r>
        <w:rPr>
          <w:rFonts w:hint="eastAsia"/>
          <w:b/>
          <w:color w:val="auto"/>
          <w:highlight w:val="none"/>
        </w:rPr>
        <w:t>资格评审小组</w:t>
      </w:r>
      <w:r>
        <w:rPr>
          <w:rFonts w:hint="eastAsia" w:ascii="宋体" w:hAnsi="宋体" w:cs="宋体"/>
          <w:b/>
          <w:bCs/>
          <w:color w:val="auto"/>
          <w:szCs w:val="21"/>
          <w:highlight w:val="none"/>
        </w:rPr>
        <w:t>依据法律法规和征集文件的规定，对供应商的基本资格条件、特定资格条件进行审查。</w:t>
      </w:r>
    </w:p>
    <w:p w14:paraId="70A701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1.3资格审查标准为本“征集文件”中“供应商须知前附表”13.1点载明对供应商资格要求的条件。本项目资格审查采用合格制，凡符合征集文件规定的供应商资格要求的供应商均通过资格审查。</w:t>
      </w:r>
    </w:p>
    <w:p w14:paraId="5200E792">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1.4供应商有下列情形之一的，资格审查不通过，作无效响应处理：</w:t>
      </w:r>
    </w:p>
    <w:p w14:paraId="5012B2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（1）不具备征集文件中规定的资格要求的；（注：其中信用查询规则见“供应商须知前附表”，“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已与“信用中国”平台做接口，审查专家可直接在线查询）</w:t>
      </w:r>
    </w:p>
    <w:p w14:paraId="7175D5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404D95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542817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b/>
          <w:color w:val="auto"/>
          <w:szCs w:val="21"/>
          <w:highlight w:val="none"/>
        </w:rPr>
        <w:t>属于供应商须知正文第9.2条情形的；</w:t>
      </w:r>
    </w:p>
    <w:p w14:paraId="10763A36">
      <w:pPr>
        <w:pStyle w:val="13"/>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rPr>
      </w:pPr>
      <w:r>
        <w:rPr>
          <w:rFonts w:hint="eastAsia"/>
          <w:color w:val="auto"/>
          <w:highlight w:val="none"/>
        </w:rPr>
        <w:t>1.5资格审查的合格供应商不足3家的，不得评审。</w:t>
      </w:r>
    </w:p>
    <w:p w14:paraId="1BEE4C4F">
      <w:pPr>
        <w:pStyle w:val="13"/>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2.符合性审查</w:t>
      </w:r>
      <w:bookmarkEnd w:id="103"/>
      <w:bookmarkEnd w:id="104"/>
    </w:p>
    <w:p w14:paraId="39ED88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评审委员会应当对符合资格的供应商的响应文件进行响应报价、商务、技术等实质性内容符合性审查，以确定其是否满足征集文件的实质性要求。</w:t>
      </w:r>
    </w:p>
    <w:p w14:paraId="05308EF1">
      <w:pPr>
        <w:pStyle w:val="13"/>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color w:val="auto"/>
          <w:highlight w:val="none"/>
        </w:rPr>
      </w:pPr>
      <w:bookmarkStart w:id="105" w:name="_Toc2998"/>
      <w:bookmarkStart w:id="106" w:name="_Toc6483"/>
      <w:r>
        <w:rPr>
          <w:rFonts w:hint="eastAsia" w:ascii="宋体" w:hAnsi="宋体" w:eastAsia="宋体" w:cs="宋体"/>
          <w:b/>
          <w:bCs/>
          <w:color w:val="auto"/>
          <w:highlight w:val="none"/>
        </w:rPr>
        <w:t>3.符合性审查不通过而导致响应无效的情形</w:t>
      </w:r>
      <w:bookmarkEnd w:id="105"/>
      <w:bookmarkEnd w:id="106"/>
    </w:p>
    <w:p w14:paraId="1ACB05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供应商的响应文件中存在对征集文件的任何实质性要求和条件的负偏离，将被视为响应无效。</w:t>
      </w:r>
    </w:p>
    <w:p w14:paraId="0F2F002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3.1在报价评审时，如发现下列情形之一的，将被视为响应无效：</w:t>
      </w:r>
    </w:p>
    <w:p w14:paraId="0E4677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（1）响应文件未提供“供应商须知前附表”第13.1条规定中“必须提供”的文件资料的;</w:t>
      </w:r>
    </w:p>
    <w:p w14:paraId="29839F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（2）未采用人民币报价或者未按照征集文件标明的币种报价的；</w:t>
      </w:r>
    </w:p>
    <w:p w14:paraId="2A567A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（3）报价超出征集文件规定最高限价，或者超出采购预算金额（包括分项预算）的；</w:t>
      </w:r>
    </w:p>
    <w:p w14:paraId="74EBD1E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供应商未就所投分标进行报价或者存在漏项报价；供应商未就所投分标的单项内容作唯一报价；供应商未就所投分标的全部内容作唯一总价报价；存在有选择、有条件报价的（征集文件允许有备选方案或者其他约定的除外）；</w:t>
      </w:r>
    </w:p>
    <w:p w14:paraId="2F75DDA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w:t>
      </w:r>
    </w:p>
    <w:p w14:paraId="269F24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b/>
          <w:color w:val="auto"/>
          <w:szCs w:val="21"/>
          <w:highlight w:val="none"/>
        </w:rPr>
        <w:t>属于供应商须知正文第9.2条情形的；</w:t>
      </w:r>
    </w:p>
    <w:p w14:paraId="31467D6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3.2在商务评审时，如发现下列情形之一的，将被视为响应无效：</w:t>
      </w:r>
    </w:p>
    <w:p w14:paraId="6D12C2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（1）响应文件未按征集文件要求签署、盖章的；</w:t>
      </w:r>
    </w:p>
    <w:p w14:paraId="63E4D9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3AD22D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（3）响应文件未提供“供应商须知前附表”第13.1条规定中“必须提供”或者“委托时必须提供”的文件资料的;</w:t>
      </w:r>
    </w:p>
    <w:p w14:paraId="404401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（4）响应有效期、项目完成时间（交货时间、服务完成时间或者服务期等）、质保期、售后服务等征集文件入围“▲”的商务条款发生负偏离的；</w:t>
      </w:r>
    </w:p>
    <w:p w14:paraId="4B3A6F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（5）商务条款评审允许负偏离的条款数超过“供应商须知前附表”规定项数的。</w:t>
      </w:r>
    </w:p>
    <w:p w14:paraId="46CD67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（6）响应文件的实质性内容未使用中文表述、使用计量单位不符合征集文件要求的；</w:t>
      </w:r>
    </w:p>
    <w:p w14:paraId="02C900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（7）响应文件中的文件资料因填写不齐全或者内容虚假或者出现其他情形而导致被评审委员会认定无效的；</w:t>
      </w:r>
    </w:p>
    <w:p w14:paraId="35A862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（8）响应文件含有征集人不能接受的附加条件的；</w:t>
      </w:r>
    </w:p>
    <w:p w14:paraId="4F3952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（9）未响应征集文件实质性要求的；</w:t>
      </w:r>
    </w:p>
    <w:p w14:paraId="694B6343">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（10）</w:t>
      </w:r>
      <w:r>
        <w:rPr>
          <w:rFonts w:hint="eastAsia" w:ascii="宋体" w:hAnsi="宋体" w:cs="宋体"/>
          <w:b/>
          <w:color w:val="auto"/>
          <w:szCs w:val="21"/>
          <w:highlight w:val="none"/>
        </w:rPr>
        <w:t>属于供应商须知正文第9.2条情形的；</w:t>
      </w:r>
    </w:p>
    <w:p w14:paraId="7007B3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（11）法律、法规和征集文件规定的其他无效情形。</w:t>
      </w:r>
    </w:p>
    <w:p w14:paraId="00542B9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3.3在技术评审时，如发现下列情形之一的，将被视为响应无效：</w:t>
      </w:r>
    </w:p>
    <w:p w14:paraId="678556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（1）不满足征集文件要求的服务内容、技术要求、安全、质量标准，或者与征集文件入围“▲”的技术需求发生负偏离的；</w:t>
      </w:r>
    </w:p>
    <w:p w14:paraId="186E35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（2）响应文件未提供“供应商须知前附表”第13.1条规定中“必须提供”的文件资料的;</w:t>
      </w:r>
    </w:p>
    <w:p w14:paraId="7CFECAC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（3）虚假响应，或者出现其他情形而导致被评审委员会认定无效的；</w:t>
      </w:r>
    </w:p>
    <w:p w14:paraId="7D7358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（4）响应技术方案不明确，征集文件未允许但存在一个或者一个以上备选（替代）响应方案的。</w:t>
      </w:r>
    </w:p>
    <w:p w14:paraId="2CF74C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b/>
          <w:color w:val="auto"/>
          <w:szCs w:val="21"/>
          <w:highlight w:val="none"/>
        </w:rPr>
        <w:t>属于供应商须知正文第9.2条情形的；</w:t>
      </w:r>
    </w:p>
    <w:p w14:paraId="54C903B6">
      <w:pPr>
        <w:pStyle w:val="13"/>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color w:val="auto"/>
          <w:highlight w:val="none"/>
        </w:rPr>
      </w:pPr>
      <w:bookmarkStart w:id="107" w:name="_Toc6463"/>
      <w:bookmarkStart w:id="108" w:name="_Toc18122"/>
      <w:r>
        <w:rPr>
          <w:rFonts w:hint="eastAsia"/>
          <w:b/>
          <w:bCs/>
          <w:color w:val="auto"/>
          <w:highlight w:val="none"/>
        </w:rPr>
        <w:t>3.澄清补正、说明或者补正</w:t>
      </w:r>
      <w:bookmarkEnd w:id="107"/>
      <w:bookmarkEnd w:id="108"/>
    </w:p>
    <w:p w14:paraId="24C14F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对响应文件中含义不明确、同类问题表述不一致或者有明显文字和计算错误的内容，评审委员会应在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发布电子澄清函，要求供应商在规定时间内作出必要的澄清、说明或者补正。供应商在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接收到电子澄清函后根据澄清函内容上传PDF格式回函，电子澄清答复函使用CA证书加盖单位公章后在线上传至评审委员会。供应商的澄清、说明或者补正不得超出响应文件的范围或者改变响应文件的实质性内容。供应商未在规定时间内进行澄清、说明或者补正的，按无效响应处理。</w:t>
      </w:r>
    </w:p>
    <w:p w14:paraId="053CE7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审委员会以书面形式要求供应商在规定时间内作出必要的澄清、说明或者补正。供应商的澄清、说明或者补正必须采用书面形式，并加盖公章，或者由法定代表人或者其授权的代表签字。</w:t>
      </w:r>
    </w:p>
    <w:p w14:paraId="2AD53CD8">
      <w:pPr>
        <w:pStyle w:val="13"/>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color w:val="auto"/>
          <w:highlight w:val="none"/>
        </w:rPr>
      </w:pPr>
      <w:bookmarkStart w:id="109" w:name="_Toc26183"/>
      <w:bookmarkStart w:id="110" w:name="_Toc17567"/>
      <w:r>
        <w:rPr>
          <w:rFonts w:hint="eastAsia" w:ascii="宋体" w:hAnsi="宋体" w:eastAsia="宋体" w:cs="宋体"/>
          <w:b/>
          <w:bCs/>
          <w:color w:val="auto"/>
          <w:highlight w:val="none"/>
        </w:rPr>
        <w:t>4.比较与评价</w:t>
      </w:r>
      <w:bookmarkEnd w:id="109"/>
      <w:bookmarkEnd w:id="110"/>
    </w:p>
    <w:p w14:paraId="4B1B69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（1）评审委员会按照征集文件中规定的评审方法和评审标准，对符合性审查合格的响应文件进行商务和技术评估，综合比较与评价。</w:t>
      </w:r>
    </w:p>
    <w:p w14:paraId="530602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（2）评审委员会独立对每个供应商的响应文件进行评价，并汇总每个供应商的得分。</w:t>
      </w:r>
    </w:p>
    <w:p w14:paraId="5B6B85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（3）各供应商的得分为所有评委的有效评分的算术平均数。</w:t>
      </w:r>
    </w:p>
    <w:p w14:paraId="068AC49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（4）评审委员会按照征集文件中的规定推荐入围候选人。</w:t>
      </w:r>
    </w:p>
    <w:p w14:paraId="41AD8E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起草并签署评审报告。评审委员会根据评审委员会成员签字的原始评审记录和评审结果编写评审报告。评审委员会成员均应当在评审报告上签字，对自己的评审意见承担法律责任。对评审过程中需要共同认定的事项存在争议的，应当按照少数服从多数的原则做出结论。持不同意见的评审委员会应当在评审报告上签署不同意见及理由，否则视为同意评审报告。</w:t>
      </w:r>
    </w:p>
    <w:p w14:paraId="58FCAD81">
      <w:pPr>
        <w:keepNext/>
        <w:keepLines/>
        <w:spacing w:line="360" w:lineRule="auto"/>
        <w:jc w:val="center"/>
        <w:outlineLvl w:val="1"/>
        <w:rPr>
          <w:rFonts w:hint="eastAsia" w:ascii="宋体" w:hAnsi="宋体" w:cs="宋体"/>
          <w:bCs/>
          <w:color w:val="auto"/>
          <w:sz w:val="30"/>
          <w:szCs w:val="30"/>
          <w:highlight w:val="none"/>
        </w:rPr>
      </w:pPr>
      <w:bookmarkStart w:id="111" w:name="_Toc80093006"/>
      <w:r>
        <w:rPr>
          <w:rFonts w:hint="eastAsia" w:ascii="宋体" w:hAnsi="宋体" w:cs="宋体"/>
          <w:bCs/>
          <w:color w:val="auto"/>
          <w:sz w:val="30"/>
          <w:szCs w:val="30"/>
          <w:highlight w:val="none"/>
        </w:rPr>
        <w:br w:type="page"/>
      </w:r>
      <w:bookmarkStart w:id="112" w:name="_Toc13540"/>
      <w:bookmarkStart w:id="113" w:name="_Toc10052"/>
      <w:bookmarkStart w:id="114" w:name="_Toc1760"/>
      <w:r>
        <w:rPr>
          <w:rFonts w:hint="eastAsia" w:ascii="宋体" w:hAnsi="宋体" w:cs="宋体"/>
          <w:b/>
          <w:bCs/>
          <w:color w:val="auto"/>
          <w:sz w:val="32"/>
          <w:szCs w:val="32"/>
          <w:highlight w:val="none"/>
        </w:rPr>
        <w:t>第三节 评分标准</w:t>
      </w:r>
      <w:bookmarkEnd w:id="111"/>
      <w:bookmarkEnd w:id="112"/>
      <w:bookmarkEnd w:id="113"/>
      <w:bookmarkEnd w:id="114"/>
    </w:p>
    <w:p w14:paraId="158901D3">
      <w:pPr>
        <w:spacing w:line="360" w:lineRule="auto"/>
        <w:jc w:val="center"/>
        <w:rPr>
          <w:rFonts w:hint="eastAsia" w:ascii="Times New Roman" w:hAnsi="Times New Roman"/>
          <w:b/>
          <w:color w:val="auto"/>
          <w:sz w:val="30"/>
          <w:szCs w:val="30"/>
          <w:highlight w:val="none"/>
        </w:rPr>
      </w:pPr>
      <w:bookmarkStart w:id="115" w:name="PO_TDCUS_ITEM_SM_TABLE_1"/>
      <w:bookmarkEnd w:id="115"/>
      <w:bookmarkStart w:id="116" w:name="_Toc80093007"/>
      <w:r>
        <w:rPr>
          <w:rFonts w:hint="eastAsia" w:ascii="宋体" w:hAnsi="宋体" w:cs="宋体"/>
          <w:b/>
          <w:bCs/>
          <w:color w:val="auto"/>
          <w:sz w:val="32"/>
          <w:szCs w:val="32"/>
          <w:highlight w:val="none"/>
        </w:rPr>
        <w:t>评分标准</w:t>
      </w:r>
    </w:p>
    <w:p w14:paraId="40639538">
      <w:pPr>
        <w:numPr>
          <w:ilvl w:val="0"/>
          <w:numId w:val="1"/>
        </w:numPr>
        <w:spacing w:line="360" w:lineRule="auto"/>
        <w:ind w:left="525" w:leftChars="0" w:firstLine="0" w:firstLineChars="0"/>
        <w:rPr>
          <w:rFonts w:hint="eastAsia" w:ascii="宋体" w:hAnsi="宋体" w:cs="宋体"/>
          <w:color w:val="auto"/>
          <w:szCs w:val="21"/>
          <w:highlight w:val="none"/>
        </w:rPr>
      </w:pPr>
      <w:r>
        <w:rPr>
          <w:rFonts w:hint="eastAsia" w:ascii="宋体" w:hAnsi="宋体" w:cs="宋体"/>
          <w:b/>
          <w:color w:val="auto"/>
          <w:szCs w:val="21"/>
          <w:highlight w:val="none"/>
        </w:rPr>
        <w:t>据质量优先法的评审原则，</w:t>
      </w:r>
      <w:r>
        <w:rPr>
          <w:rFonts w:hint="eastAsia"/>
          <w:b/>
          <w:color w:val="auto"/>
          <w:szCs w:val="21"/>
          <w:highlight w:val="none"/>
        </w:rPr>
        <w:t>本项目评分满分100分，其中</w:t>
      </w:r>
      <w:r>
        <w:rPr>
          <w:rFonts w:hint="eastAsia"/>
          <w:b/>
          <w:color w:val="auto"/>
          <w:szCs w:val="21"/>
          <w:highlight w:val="none"/>
          <w:lang w:eastAsia="zh-CN"/>
        </w:rPr>
        <w:t>价格</w:t>
      </w:r>
      <w:r>
        <w:rPr>
          <w:rFonts w:hint="eastAsia"/>
          <w:b/>
          <w:color w:val="auto"/>
          <w:szCs w:val="21"/>
          <w:highlight w:val="none"/>
        </w:rPr>
        <w:t>分</w:t>
      </w:r>
      <w:r>
        <w:rPr>
          <w:rFonts w:hint="eastAsia"/>
          <w:b/>
          <w:color w:val="auto"/>
          <w:szCs w:val="21"/>
          <w:highlight w:val="none"/>
          <w:lang w:val="en-US" w:eastAsia="zh-CN"/>
        </w:rPr>
        <w:t>20分，</w:t>
      </w:r>
      <w:r>
        <w:rPr>
          <w:rFonts w:hint="eastAsia"/>
          <w:b/>
          <w:color w:val="auto"/>
          <w:szCs w:val="21"/>
          <w:highlight w:val="none"/>
        </w:rPr>
        <w:t>技术分</w:t>
      </w:r>
      <w:r>
        <w:rPr>
          <w:rFonts w:hint="eastAsia"/>
          <w:b/>
          <w:color w:val="auto"/>
          <w:szCs w:val="21"/>
          <w:highlight w:val="none"/>
          <w:lang w:val="en-US" w:eastAsia="zh-CN"/>
        </w:rPr>
        <w:t>42</w:t>
      </w:r>
      <w:r>
        <w:rPr>
          <w:rFonts w:hint="eastAsia"/>
          <w:b/>
          <w:color w:val="auto"/>
          <w:szCs w:val="21"/>
          <w:highlight w:val="none"/>
        </w:rPr>
        <w:t>，商务</w:t>
      </w:r>
      <w:r>
        <w:rPr>
          <w:rFonts w:hint="eastAsia"/>
          <w:b/>
          <w:color w:val="auto"/>
          <w:szCs w:val="21"/>
          <w:highlight w:val="none"/>
          <w:lang w:val="en-US" w:eastAsia="zh-CN"/>
        </w:rPr>
        <w:t>38</w:t>
      </w:r>
      <w:r>
        <w:rPr>
          <w:rFonts w:hint="eastAsia"/>
          <w:b/>
          <w:color w:val="auto"/>
          <w:szCs w:val="21"/>
          <w:highlight w:val="none"/>
        </w:rPr>
        <w:t>分</w:t>
      </w:r>
      <w:r>
        <w:rPr>
          <w:rFonts w:hint="eastAsia" w:ascii="宋体" w:hAnsi="宋体" w:cs="宋体"/>
          <w:color w:val="auto"/>
          <w:szCs w:val="21"/>
          <w:highlight w:val="none"/>
        </w:rPr>
        <w:t>。评标委员会以征集文件为依据，</w:t>
      </w:r>
      <w:r>
        <w:rPr>
          <w:rFonts w:hint="eastAsia" w:ascii="宋体" w:hAnsi="宋体" w:eastAsia="宋体" w:cs="Calibri"/>
          <w:color w:val="auto"/>
          <w:szCs w:val="21"/>
          <w:highlight w:val="none"/>
        </w:rPr>
        <w:t>对投标人的投标报价、技术文件及商务文件等三部分内容按百分制打分</w:t>
      </w:r>
      <w:r>
        <w:rPr>
          <w:rFonts w:hint="eastAsia" w:ascii="宋体" w:hAnsi="宋体" w:cs="宋体"/>
          <w:color w:val="auto"/>
          <w:szCs w:val="21"/>
          <w:highlight w:val="none"/>
        </w:rPr>
        <w:t>打分</w:t>
      </w:r>
      <w:r>
        <w:rPr>
          <w:rFonts w:hint="eastAsia" w:ascii="宋体" w:hAnsi="宋体" w:cs="宋体"/>
          <w:bCs/>
          <w:color w:val="auto"/>
          <w:szCs w:val="21"/>
          <w:highlight w:val="none"/>
        </w:rPr>
        <w:t>。</w:t>
      </w:r>
      <w:r>
        <w:rPr>
          <w:rFonts w:hint="eastAsia" w:ascii="宋体" w:hAnsi="宋体" w:cs="宋体"/>
          <w:color w:val="auto"/>
          <w:szCs w:val="21"/>
          <w:highlight w:val="none"/>
        </w:rPr>
        <w:t>（评审时，对于带有主观因素的评分，由评委独立评审、打分。）</w:t>
      </w:r>
    </w:p>
    <w:p w14:paraId="679BDF12">
      <w:pPr>
        <w:spacing w:line="360" w:lineRule="auto"/>
        <w:ind w:firstLine="420"/>
        <w:rPr>
          <w:rFonts w:hint="eastAsia"/>
          <w:color w:val="auto"/>
          <w:highlight w:val="none"/>
        </w:rPr>
      </w:pPr>
      <w:r>
        <w:rPr>
          <w:rFonts w:hint="eastAsia" w:ascii="宋体" w:hAnsi="宋体"/>
          <w:color w:val="auto"/>
          <w:szCs w:val="21"/>
          <w:highlight w:val="none"/>
        </w:rPr>
        <w:t>（二）评分细则：（按四舍五入取至小数点后</w:t>
      </w:r>
      <w:r>
        <w:rPr>
          <w:rFonts w:hint="eastAsia" w:ascii="宋体" w:hAnsi="宋体"/>
          <w:color w:val="auto"/>
          <w:szCs w:val="21"/>
          <w:highlight w:val="none"/>
          <w:lang w:eastAsia="zh-CN"/>
        </w:rPr>
        <w:t>两</w:t>
      </w:r>
      <w:r>
        <w:rPr>
          <w:rFonts w:hint="eastAsia" w:ascii="宋体" w:hAnsi="宋体"/>
          <w:color w:val="auto"/>
          <w:szCs w:val="21"/>
          <w:highlight w:val="none"/>
        </w:rPr>
        <w:t>位）</w:t>
      </w:r>
    </w:p>
    <w:tbl>
      <w:tblPr>
        <w:tblStyle w:val="22"/>
        <w:tblW w:w="52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96"/>
        <w:gridCol w:w="7115"/>
        <w:gridCol w:w="1330"/>
      </w:tblGrid>
      <w:tr w14:paraId="5A84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724170A6">
            <w:pPr>
              <w:pStyle w:val="15"/>
              <w:spacing w:line="360" w:lineRule="auto"/>
              <w:rPr>
                <w:rFonts w:hint="eastAsia" w:hAnsi="宋体" w:cs="宋体"/>
                <w:color w:val="auto"/>
                <w:highlight w:val="none"/>
              </w:rPr>
            </w:pPr>
            <w:r>
              <w:rPr>
                <w:rFonts w:hint="eastAsia" w:hAnsi="宋体" w:cs="宋体"/>
                <w:color w:val="auto"/>
                <w:highlight w:val="none"/>
              </w:rPr>
              <w:t>序号</w:t>
            </w:r>
          </w:p>
        </w:tc>
        <w:tc>
          <w:tcPr>
            <w:tcW w:w="622" w:type="pct"/>
            <w:noWrap w:val="0"/>
            <w:vAlign w:val="center"/>
          </w:tcPr>
          <w:p w14:paraId="156219DA">
            <w:pPr>
              <w:pStyle w:val="15"/>
              <w:spacing w:line="360" w:lineRule="auto"/>
              <w:rPr>
                <w:rFonts w:hint="eastAsia" w:hAnsi="宋体" w:cs="宋体"/>
                <w:color w:val="auto"/>
                <w:highlight w:val="none"/>
              </w:rPr>
            </w:pPr>
            <w:r>
              <w:rPr>
                <w:rFonts w:hint="eastAsia" w:hAnsi="宋体" w:cs="宋体"/>
                <w:color w:val="auto"/>
                <w:highlight w:val="none"/>
              </w:rPr>
              <w:t>评分类型</w:t>
            </w:r>
          </w:p>
        </w:tc>
        <w:tc>
          <w:tcPr>
            <w:tcW w:w="3415" w:type="pct"/>
            <w:noWrap w:val="0"/>
            <w:vAlign w:val="center"/>
          </w:tcPr>
          <w:p w14:paraId="416B4455">
            <w:pPr>
              <w:pStyle w:val="15"/>
              <w:spacing w:line="360" w:lineRule="auto"/>
              <w:rPr>
                <w:rFonts w:hint="eastAsia" w:hAnsi="宋体" w:cs="宋体"/>
                <w:color w:val="auto"/>
                <w:highlight w:val="none"/>
              </w:rPr>
            </w:pPr>
            <w:r>
              <w:rPr>
                <w:rFonts w:hint="eastAsia" w:hAnsi="宋体" w:cs="宋体"/>
                <w:color w:val="auto"/>
                <w:highlight w:val="none"/>
              </w:rPr>
              <w:t>评分标准</w:t>
            </w:r>
          </w:p>
        </w:tc>
        <w:tc>
          <w:tcPr>
            <w:tcW w:w="638" w:type="pct"/>
            <w:noWrap w:val="0"/>
            <w:vAlign w:val="center"/>
          </w:tcPr>
          <w:p w14:paraId="38964C59">
            <w:pPr>
              <w:pStyle w:val="15"/>
              <w:spacing w:line="360" w:lineRule="auto"/>
              <w:jc w:val="center"/>
              <w:rPr>
                <w:rFonts w:hint="eastAsia" w:hAnsi="宋体" w:cs="宋体"/>
                <w:color w:val="auto"/>
                <w:highlight w:val="none"/>
              </w:rPr>
            </w:pPr>
            <w:r>
              <w:rPr>
                <w:rFonts w:hint="eastAsia" w:hAnsi="宋体" w:cs="宋体"/>
                <w:color w:val="auto"/>
                <w:highlight w:val="none"/>
              </w:rPr>
              <w:t>分值</w:t>
            </w:r>
          </w:p>
        </w:tc>
      </w:tr>
      <w:tr w14:paraId="636A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3052BED1">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22" w:type="pct"/>
            <w:noWrap w:val="0"/>
            <w:vAlign w:val="center"/>
          </w:tcPr>
          <w:p w14:paraId="1CEC96CF">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报价分</w:t>
            </w:r>
          </w:p>
        </w:tc>
        <w:tc>
          <w:tcPr>
            <w:tcW w:w="3415" w:type="pct"/>
            <w:noWrap w:val="0"/>
            <w:vAlign w:val="center"/>
          </w:tcPr>
          <w:p w14:paraId="7D09B1D9">
            <w:pPr>
              <w:spacing w:line="400" w:lineRule="exact"/>
              <w:ind w:firstLine="420" w:firstLineChars="200"/>
              <w:rPr>
                <w:rFonts w:hint="eastAsia" w:ascii="宋体" w:hAnsi="宋体" w:eastAsia="宋体" w:cs="Calibri"/>
                <w:color w:val="auto"/>
                <w:szCs w:val="21"/>
                <w:highlight w:val="none"/>
              </w:rPr>
            </w:pPr>
            <w:r>
              <w:rPr>
                <w:rFonts w:hint="eastAsia" w:ascii="宋体" w:hAnsi="宋体" w:eastAsia="宋体" w:cs="Calibri"/>
                <w:color w:val="auto"/>
                <w:szCs w:val="21"/>
                <w:highlight w:val="none"/>
              </w:rPr>
              <w:t>（1）评标报价为投标人的投标报价进行政策性扣除后的价格，评标报价只是作为评标时使用。最终中标人的中标金额等于投标报价。</w:t>
            </w:r>
          </w:p>
          <w:p w14:paraId="406D3A25">
            <w:pPr>
              <w:spacing w:line="400" w:lineRule="exact"/>
              <w:ind w:firstLine="420" w:firstLineChars="200"/>
              <w:rPr>
                <w:rFonts w:hint="eastAsia" w:ascii="宋体" w:hAnsi="宋体" w:eastAsia="宋体" w:cs="Calibri"/>
                <w:color w:val="auto"/>
                <w:szCs w:val="21"/>
                <w:highlight w:val="none"/>
              </w:rPr>
            </w:pPr>
            <w:r>
              <w:rPr>
                <w:rFonts w:hint="eastAsia" w:ascii="宋体" w:hAnsi="宋体" w:eastAsia="宋体" w:cs="Calibri"/>
                <w:color w:val="auto"/>
                <w:szCs w:val="21"/>
                <w:highlight w:val="none"/>
              </w:rPr>
              <w:t>（2）按照《政府采购促进中小企业发展管理办法》（财库﹝2020﹞46号）及《广西壮族自治区财政厅关于进一步发挥政府采购政策功能促进企业发展的通知》（桂财采〔2022〕30号）规定，投标人在其投标文件中提供《中小企业声明函》，且其服务为小型和微型企业承接的，对其最后报价给予</w:t>
            </w:r>
            <w:r>
              <w:rPr>
                <w:rFonts w:hint="eastAsia" w:ascii="宋体" w:hAnsi="宋体" w:eastAsia="宋体" w:cs="Calibri"/>
                <w:color w:val="auto"/>
                <w:szCs w:val="21"/>
                <w:highlight w:val="none"/>
                <w:lang w:val="en-US" w:eastAsia="zh-CN"/>
              </w:rPr>
              <w:t>10</w:t>
            </w:r>
            <w:r>
              <w:rPr>
                <w:rFonts w:hint="eastAsia" w:ascii="宋体" w:hAnsi="宋体" w:eastAsia="宋体" w:cs="Calibri"/>
                <w:color w:val="auto"/>
                <w:szCs w:val="21"/>
                <w:highlight w:val="none"/>
              </w:rPr>
              <w:t>%的扣除。</w:t>
            </w:r>
          </w:p>
          <w:p w14:paraId="09D88789">
            <w:pPr>
              <w:spacing w:line="400" w:lineRule="exact"/>
              <w:ind w:firstLine="420" w:firstLineChars="200"/>
              <w:rPr>
                <w:rFonts w:hint="eastAsia" w:ascii="宋体" w:hAnsi="宋体" w:eastAsia="宋体" w:cs="Calibri"/>
                <w:color w:val="auto"/>
                <w:szCs w:val="21"/>
                <w:highlight w:val="none"/>
              </w:rPr>
            </w:pPr>
            <w:r>
              <w:rPr>
                <w:rFonts w:hint="eastAsia" w:ascii="宋体" w:hAnsi="宋体" w:eastAsia="宋体" w:cs="Calibri"/>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1486F5A">
            <w:pPr>
              <w:spacing w:line="400" w:lineRule="exact"/>
              <w:ind w:firstLine="420" w:firstLineChars="200"/>
              <w:rPr>
                <w:rFonts w:hint="eastAsia" w:ascii="宋体" w:hAnsi="宋体" w:eastAsia="宋体" w:cs="Calibri"/>
                <w:color w:val="auto"/>
                <w:szCs w:val="21"/>
                <w:highlight w:val="none"/>
              </w:rPr>
            </w:pPr>
            <w:r>
              <w:rPr>
                <w:rFonts w:hint="eastAsia" w:ascii="宋体" w:hAnsi="宋体" w:eastAsia="宋体" w:cs="Calibri"/>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48B8BF7">
            <w:pPr>
              <w:spacing w:line="400" w:lineRule="exact"/>
              <w:ind w:firstLine="420" w:firstLineChars="200"/>
              <w:rPr>
                <w:rFonts w:hint="eastAsia" w:ascii="宋体" w:hAnsi="宋体" w:eastAsia="宋体" w:cs="Calibri"/>
                <w:color w:val="auto"/>
                <w:szCs w:val="21"/>
                <w:highlight w:val="none"/>
              </w:rPr>
            </w:pPr>
            <w:r>
              <w:rPr>
                <w:rFonts w:hint="eastAsia" w:ascii="宋体" w:hAnsi="宋体" w:eastAsia="宋体" w:cs="Calibri"/>
                <w:color w:val="auto"/>
                <w:szCs w:val="21"/>
                <w:highlight w:val="none"/>
              </w:rPr>
              <w:t>（5）政策性扣除计算方法。</w:t>
            </w:r>
          </w:p>
          <w:p w14:paraId="43C33D81">
            <w:pPr>
              <w:spacing w:line="400" w:lineRule="exact"/>
              <w:ind w:firstLine="420" w:firstLineChars="200"/>
              <w:rPr>
                <w:rFonts w:hint="eastAsia" w:ascii="宋体" w:hAnsi="Courier New" w:eastAsia="宋体" w:cs="Calibri"/>
                <w:color w:val="auto"/>
                <w:szCs w:val="21"/>
                <w:highlight w:val="none"/>
              </w:rPr>
            </w:pPr>
            <w:r>
              <w:rPr>
                <w:rFonts w:hint="eastAsia" w:ascii="宋体" w:hAnsi="宋体" w:eastAsia="宋体" w:cs="Calibri"/>
                <w:color w:val="auto"/>
                <w:szCs w:val="21"/>
                <w:highlight w:val="none"/>
              </w:rPr>
              <w:t>在服务采购项目中，服务由小微企业承接；对符合上述要求的投标人的投标报价给予</w:t>
            </w:r>
            <w:r>
              <w:rPr>
                <w:rFonts w:hint="eastAsia" w:ascii="宋体" w:hAnsi="宋体" w:eastAsia="宋体" w:cs="Calibri"/>
                <w:color w:val="auto"/>
                <w:szCs w:val="21"/>
                <w:highlight w:val="none"/>
                <w:lang w:val="en-US" w:eastAsia="zh-CN"/>
              </w:rPr>
              <w:t>10</w:t>
            </w:r>
            <w:r>
              <w:rPr>
                <w:rFonts w:hint="eastAsia" w:ascii="宋体" w:hAnsi="宋体" w:eastAsia="宋体" w:cs="Calibri"/>
                <w:color w:val="auto"/>
                <w:szCs w:val="21"/>
                <w:highlight w:val="none"/>
              </w:rPr>
              <w:t>%的扣除，扣除后的价格为评标报价，即评标报价=投标报价×（1-</w:t>
            </w:r>
            <w:r>
              <w:rPr>
                <w:rFonts w:hint="eastAsia" w:ascii="宋体" w:hAnsi="宋体" w:eastAsia="宋体" w:cs="Calibri"/>
                <w:color w:val="auto"/>
                <w:szCs w:val="21"/>
                <w:highlight w:val="none"/>
                <w:lang w:val="en-US" w:eastAsia="zh-CN"/>
              </w:rPr>
              <w:t>10</w:t>
            </w:r>
            <w:r>
              <w:rPr>
                <w:rFonts w:hint="eastAsia" w:ascii="宋体" w:hAnsi="宋体" w:eastAsia="宋体" w:cs="Calibri"/>
                <w:color w:val="auto"/>
                <w:szCs w:val="21"/>
                <w:highlight w:val="none"/>
              </w:rPr>
              <w:t xml:space="preserve">%）。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 </w:t>
            </w:r>
            <w:r>
              <w:rPr>
                <w:rFonts w:hint="eastAsia" w:ascii="宋体" w:hAnsi="宋体" w:eastAsia="宋体" w:cs="Calibri"/>
                <w:color w:val="auto"/>
                <w:szCs w:val="21"/>
                <w:highlight w:val="none"/>
                <w:lang w:val="en-US" w:eastAsia="zh-CN"/>
              </w:rPr>
              <w:t>4</w:t>
            </w:r>
            <w:r>
              <w:rPr>
                <w:rFonts w:hint="eastAsia" w:ascii="宋体" w:hAnsi="宋体" w:eastAsia="宋体" w:cs="Calibri"/>
                <w:color w:val="auto"/>
                <w:szCs w:val="21"/>
                <w:highlight w:val="none"/>
              </w:rPr>
              <w:t>%的扣除，用扣除后的价格参加评审，接受分包的小微企业与分包企业之间存在直接控股、管理关系的，不享受价格扣除优惠政策。扣除后的价格为评标报价，即评标报价=投标报价×（1-</w:t>
            </w:r>
            <w:r>
              <w:rPr>
                <w:rFonts w:hint="eastAsia" w:ascii="宋体" w:hAnsi="宋体" w:eastAsia="宋体" w:cs="Calibri"/>
                <w:color w:val="auto"/>
                <w:szCs w:val="21"/>
                <w:highlight w:val="none"/>
                <w:lang w:val="en-US" w:eastAsia="zh-CN"/>
              </w:rPr>
              <w:t>4</w:t>
            </w:r>
            <w:r>
              <w:rPr>
                <w:rFonts w:hint="eastAsia" w:ascii="宋体" w:hAnsi="宋体" w:eastAsia="宋体" w:cs="Calibri"/>
                <w:color w:val="auto"/>
                <w:szCs w:val="21"/>
                <w:highlight w:val="none"/>
              </w:rPr>
              <w:t>%）。除上述情况外，评标报价=投标报价；</w:t>
            </w:r>
          </w:p>
          <w:p w14:paraId="21FD772E">
            <w:pPr>
              <w:spacing w:line="360" w:lineRule="auto"/>
              <w:ind w:firstLine="420" w:firstLineChars="200"/>
              <w:rPr>
                <w:rFonts w:hint="eastAsia" w:ascii="宋体" w:hAnsi="宋体" w:eastAsia="宋体" w:cs="Calibri"/>
                <w:color w:val="auto"/>
                <w:szCs w:val="21"/>
                <w:highlight w:val="none"/>
              </w:rPr>
            </w:pPr>
            <w:r>
              <w:rPr>
                <w:rFonts w:hint="eastAsia" w:ascii="宋体" w:hAnsi="宋体" w:eastAsia="宋体" w:cs="Calibri"/>
                <w:color w:val="auto"/>
                <w:szCs w:val="21"/>
                <w:highlight w:val="none"/>
              </w:rPr>
              <w:t>（6）满足招标文件要求且评标报价最低的评标报价为评标基准价，其价格分为满分。</w:t>
            </w:r>
          </w:p>
          <w:p w14:paraId="7455200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Calibri"/>
                <w:color w:val="auto"/>
                <w:szCs w:val="21"/>
                <w:highlight w:val="none"/>
              </w:rPr>
              <w:t>（</w:t>
            </w:r>
            <w:r>
              <w:rPr>
                <w:rFonts w:hint="eastAsia" w:ascii="Times New Roman" w:hAnsi="宋体" w:eastAsia="宋体" w:cs="Times New Roman"/>
                <w:color w:val="auto"/>
                <w:szCs w:val="21"/>
                <w:highlight w:val="none"/>
                <w:lang w:val="en-US" w:eastAsia="zh-CN"/>
              </w:rPr>
              <w:t>7</w:t>
            </w:r>
            <w:r>
              <w:rPr>
                <w:rFonts w:hint="eastAsia" w:ascii="宋体" w:hAnsi="宋体" w:eastAsia="宋体" w:cs="Calibri"/>
                <w:color w:val="auto"/>
                <w:szCs w:val="21"/>
                <w:highlight w:val="none"/>
              </w:rPr>
              <w:t>）价格分计算公式：</w:t>
            </w:r>
            <w:r>
              <w:rPr>
                <w:rFonts w:hint="eastAsia" w:ascii="宋体" w:hAnsi="宋体" w:eastAsia="宋体" w:cs="Calibri"/>
                <w:color w:val="auto"/>
                <w:spacing w:val="-4"/>
                <w:szCs w:val="21"/>
                <w:highlight w:val="none"/>
              </w:rPr>
              <w:t xml:space="preserve">          </w:t>
            </w:r>
            <w:r>
              <w:rPr>
                <w:rFonts w:hint="eastAsia" w:ascii="宋体" w:hAnsi="宋体" w:eastAsia="宋体" w:cs="Calibri"/>
                <w:color w:val="auto"/>
                <w:spacing w:val="-4"/>
                <w:szCs w:val="21"/>
                <w:highlight w:val="none"/>
                <w:lang w:val="en-US" w:eastAsia="zh-CN"/>
              </w:rPr>
              <w:t xml:space="preserve">   </w:t>
            </w:r>
          </w:p>
          <w:p w14:paraId="1E1880B7">
            <w:pPr>
              <w:pStyle w:val="15"/>
              <w:numPr>
                <w:ilvl w:val="0"/>
                <w:numId w:val="0"/>
              </w:numPr>
              <w:spacing w:line="420" w:lineRule="exact"/>
              <w:ind w:left="0" w:leftChars="0" w:firstLine="400" w:firstLineChars="0"/>
              <w:outlineLvl w:val="0"/>
              <w:rPr>
                <w:rFonts w:hAnsi="宋体" w:cs="Arial"/>
                <w:color w:val="auto"/>
                <w:highlight w:val="none"/>
              </w:rPr>
            </w:pPr>
            <w:bookmarkStart w:id="117" w:name="_Toc252442804"/>
            <w:bookmarkStart w:id="118" w:name="_Toc255201814"/>
            <w:bookmarkStart w:id="119" w:name="_Toc5568"/>
            <w:r>
              <w:rPr>
                <w:rFonts w:hint="eastAsia" w:ascii="宋体" w:hAnsi="宋体" w:eastAsia="宋体" w:cs="Arial"/>
                <w:color w:val="auto"/>
                <w:kern w:val="0"/>
                <w:sz w:val="20"/>
                <w:szCs w:val="20"/>
                <w:highlight w:val="none"/>
                <w:lang w:val="en-US" w:eastAsia="zh-CN" w:bidi="ar-SA"/>
              </w:rPr>
              <w:t>①</w:t>
            </w:r>
            <w:r>
              <w:rPr>
                <w:rFonts w:hint="eastAsia"/>
                <w:color w:val="auto"/>
                <w:highlight w:val="none"/>
              </w:rPr>
              <w:t>工时费优惠率</w:t>
            </w:r>
            <w:r>
              <w:rPr>
                <w:rFonts w:hint="eastAsia" w:hAnsi="宋体" w:cs="Arial"/>
                <w:color w:val="auto"/>
                <w:highlight w:val="none"/>
              </w:rPr>
              <w:t xml:space="preserve">分 </w:t>
            </w:r>
            <w:r>
              <w:rPr>
                <w:rFonts w:hint="eastAsia" w:ascii="宋体" w:hAnsi="宋体" w:eastAsia="宋体" w:cs="Calibri"/>
                <w:b/>
                <w:color w:val="auto"/>
                <w:szCs w:val="21"/>
                <w:highlight w:val="none"/>
              </w:rPr>
              <w:t>……………………………………………</w:t>
            </w:r>
            <w:r>
              <w:rPr>
                <w:rFonts w:hint="eastAsia" w:hAnsi="宋体" w:cs="Arial"/>
                <w:color w:val="auto"/>
                <w:highlight w:val="none"/>
              </w:rPr>
              <w:t xml:space="preserve">  </w:t>
            </w:r>
            <w:r>
              <w:rPr>
                <w:rFonts w:hint="eastAsia" w:hAnsi="宋体" w:cs="Arial"/>
                <w:color w:val="auto"/>
                <w:highlight w:val="none"/>
                <w:lang w:val="en-US" w:eastAsia="zh-CN"/>
              </w:rPr>
              <w:t>10</w:t>
            </w:r>
            <w:r>
              <w:rPr>
                <w:rFonts w:hint="eastAsia" w:hAnsi="宋体" w:cs="Arial"/>
                <w:color w:val="auto"/>
                <w:highlight w:val="none"/>
              </w:rPr>
              <w:t>分</w:t>
            </w:r>
            <w:bookmarkEnd w:id="117"/>
            <w:bookmarkEnd w:id="118"/>
            <w:bookmarkEnd w:id="119"/>
          </w:p>
          <w:p w14:paraId="053CA9A9">
            <w:pPr>
              <w:pStyle w:val="15"/>
              <w:ind w:firstLine="1000" w:firstLineChars="500"/>
              <w:outlineLvl w:val="0"/>
              <w:rPr>
                <w:rFonts w:hint="eastAsia" w:eastAsia="宋体"/>
                <w:color w:val="auto"/>
                <w:highlight w:val="none"/>
                <w:lang w:eastAsia="zh-CN"/>
              </w:rPr>
            </w:pPr>
            <w:bookmarkStart w:id="120" w:name="_Toc252442806"/>
            <w:bookmarkStart w:id="121" w:name="_Toc255201816"/>
            <w:bookmarkStart w:id="122" w:name="_Toc12760"/>
            <w:r>
              <w:rPr>
                <w:rFonts w:hint="eastAsia"/>
                <w:color w:val="auto"/>
                <w:highlight w:val="none"/>
              </w:rPr>
              <w:t xml:space="preserve">工时费优惠率得分=  </w:t>
            </w:r>
            <w:r>
              <w:rPr>
                <w:rFonts w:hint="eastAsia"/>
                <w:color w:val="auto"/>
                <w:highlight w:val="none"/>
              </w:rPr>
              <w:fldChar w:fldCharType="begin"/>
            </w:r>
            <w:r>
              <w:rPr>
                <w:rFonts w:hint="eastAsia"/>
                <w:color w:val="auto"/>
                <w:highlight w:val="none"/>
              </w:rPr>
              <w:instrText xml:space="preserve"> EQ \F(投标人工时费优惠率,投标人最高工时费优惠率)</w:instrText>
            </w:r>
            <w:r>
              <w:rPr>
                <w:rFonts w:hint="eastAsia"/>
                <w:color w:val="auto"/>
                <w:highlight w:val="none"/>
              </w:rPr>
              <w:fldChar w:fldCharType="end"/>
            </w:r>
            <w:r>
              <w:rPr>
                <w:rFonts w:hint="eastAsia"/>
                <w:color w:val="auto"/>
                <w:highlight w:val="none"/>
              </w:rPr>
              <w:t>×</w:t>
            </w:r>
            <w:bookmarkEnd w:id="120"/>
            <w:bookmarkEnd w:id="121"/>
            <w:r>
              <w:rPr>
                <w:rFonts w:hint="eastAsia"/>
                <w:color w:val="auto"/>
                <w:highlight w:val="none"/>
              </w:rPr>
              <w:t>1</w:t>
            </w:r>
            <w:r>
              <w:rPr>
                <w:rFonts w:hint="eastAsia"/>
                <w:color w:val="auto"/>
                <w:highlight w:val="none"/>
                <w:lang w:val="en-US" w:eastAsia="zh-CN"/>
              </w:rPr>
              <w:t>0</w:t>
            </w:r>
            <w:bookmarkEnd w:id="122"/>
          </w:p>
          <w:p w14:paraId="7BA2E127">
            <w:pPr>
              <w:pStyle w:val="15"/>
              <w:outlineLvl w:val="0"/>
              <w:rPr>
                <w:rFonts w:hAnsi="宋体" w:cs="Arial"/>
                <w:color w:val="auto"/>
                <w:highlight w:val="none"/>
              </w:rPr>
            </w:pPr>
          </w:p>
          <w:p w14:paraId="7F2916CB">
            <w:pPr>
              <w:pStyle w:val="15"/>
              <w:numPr>
                <w:ilvl w:val="0"/>
                <w:numId w:val="0"/>
              </w:numPr>
              <w:ind w:left="0" w:leftChars="0" w:firstLine="400" w:firstLineChars="0"/>
              <w:outlineLvl w:val="0"/>
              <w:rPr>
                <w:rFonts w:hAnsi="宋体" w:cs="Arial"/>
                <w:color w:val="auto"/>
                <w:highlight w:val="none"/>
              </w:rPr>
            </w:pPr>
            <w:bookmarkStart w:id="123" w:name="_Toc255201817"/>
            <w:bookmarkStart w:id="124" w:name="_Toc252442807"/>
            <w:bookmarkStart w:id="125" w:name="_Toc24790"/>
            <w:r>
              <w:rPr>
                <w:rFonts w:hint="eastAsia" w:ascii="宋体" w:hAnsi="宋体" w:eastAsia="宋体" w:cs="Arial"/>
                <w:color w:val="auto"/>
                <w:kern w:val="0"/>
                <w:sz w:val="20"/>
                <w:szCs w:val="20"/>
                <w:highlight w:val="none"/>
                <w:lang w:val="en-US" w:eastAsia="zh-CN" w:bidi="ar-SA"/>
              </w:rPr>
              <w:t>②</w:t>
            </w:r>
            <w:r>
              <w:rPr>
                <w:rFonts w:hint="eastAsia"/>
                <w:color w:val="auto"/>
                <w:highlight w:val="none"/>
              </w:rPr>
              <w:t>零配件优惠率</w:t>
            </w:r>
            <w:r>
              <w:rPr>
                <w:rFonts w:hint="eastAsia" w:hAnsi="宋体" w:cs="Arial"/>
                <w:color w:val="auto"/>
                <w:highlight w:val="none"/>
              </w:rPr>
              <w:t>分</w:t>
            </w:r>
            <w:r>
              <w:rPr>
                <w:rFonts w:hint="eastAsia" w:ascii="宋体" w:hAnsi="宋体" w:eastAsia="宋体" w:cs="Calibri"/>
                <w:b/>
                <w:color w:val="auto"/>
                <w:szCs w:val="21"/>
                <w:highlight w:val="none"/>
              </w:rPr>
              <w:t>……………………………………………</w:t>
            </w:r>
            <w:r>
              <w:rPr>
                <w:rFonts w:hint="eastAsia" w:hAnsi="宋体" w:cs="Arial"/>
                <w:color w:val="auto"/>
                <w:highlight w:val="none"/>
              </w:rPr>
              <w:t xml:space="preserve">  1</w:t>
            </w:r>
            <w:r>
              <w:rPr>
                <w:rFonts w:hint="eastAsia" w:hAnsi="宋体" w:cs="Arial"/>
                <w:color w:val="auto"/>
                <w:highlight w:val="none"/>
                <w:lang w:val="en-US" w:eastAsia="zh-CN"/>
              </w:rPr>
              <w:t>0</w:t>
            </w:r>
            <w:r>
              <w:rPr>
                <w:rFonts w:hint="eastAsia" w:hAnsi="宋体" w:cs="Arial"/>
                <w:color w:val="auto"/>
                <w:highlight w:val="none"/>
              </w:rPr>
              <w:t>分</w:t>
            </w:r>
            <w:bookmarkEnd w:id="123"/>
            <w:bookmarkEnd w:id="124"/>
            <w:bookmarkEnd w:id="125"/>
          </w:p>
          <w:p w14:paraId="215A40A6">
            <w:pPr>
              <w:pStyle w:val="15"/>
              <w:ind w:firstLine="1000" w:firstLineChars="500"/>
              <w:outlineLvl w:val="0"/>
              <w:rPr>
                <w:rFonts w:hint="eastAsia" w:eastAsia="宋体"/>
                <w:color w:val="auto"/>
                <w:highlight w:val="none"/>
                <w:lang w:eastAsia="zh-CN"/>
              </w:rPr>
            </w:pPr>
            <w:bookmarkStart w:id="126" w:name="_Toc252442809"/>
            <w:bookmarkStart w:id="127" w:name="_Toc255201819"/>
            <w:bookmarkStart w:id="128" w:name="_Toc29112"/>
            <w:r>
              <w:rPr>
                <w:rFonts w:hint="eastAsia"/>
                <w:color w:val="auto"/>
                <w:highlight w:val="none"/>
              </w:rPr>
              <w:t xml:space="preserve">零配件优惠率得分=  </w:t>
            </w:r>
            <w:r>
              <w:rPr>
                <w:rFonts w:hint="eastAsia"/>
                <w:color w:val="auto"/>
                <w:highlight w:val="none"/>
              </w:rPr>
              <w:fldChar w:fldCharType="begin"/>
            </w:r>
            <w:r>
              <w:rPr>
                <w:rFonts w:hint="eastAsia"/>
                <w:color w:val="auto"/>
                <w:highlight w:val="none"/>
              </w:rPr>
              <w:instrText xml:space="preserve"> EQ \F(投标人零配件优惠率,投标人最高零配件优惠率)</w:instrText>
            </w:r>
            <w:r>
              <w:rPr>
                <w:rFonts w:hint="eastAsia"/>
                <w:color w:val="auto"/>
                <w:highlight w:val="none"/>
              </w:rPr>
              <w:fldChar w:fldCharType="end"/>
            </w:r>
            <w:r>
              <w:rPr>
                <w:rFonts w:hint="eastAsia"/>
                <w:color w:val="auto"/>
                <w:highlight w:val="none"/>
              </w:rPr>
              <w:t>×</w:t>
            </w:r>
            <w:bookmarkEnd w:id="126"/>
            <w:bookmarkEnd w:id="127"/>
            <w:r>
              <w:rPr>
                <w:rFonts w:hint="eastAsia"/>
                <w:color w:val="auto"/>
                <w:highlight w:val="none"/>
              </w:rPr>
              <w:t>1</w:t>
            </w:r>
            <w:r>
              <w:rPr>
                <w:rFonts w:hint="eastAsia"/>
                <w:color w:val="auto"/>
                <w:highlight w:val="none"/>
                <w:lang w:val="en-US" w:eastAsia="zh-CN"/>
              </w:rPr>
              <w:t>0</w:t>
            </w:r>
            <w:bookmarkEnd w:id="128"/>
          </w:p>
          <w:p w14:paraId="465DBBC2">
            <w:pPr>
              <w:pStyle w:val="15"/>
              <w:numPr>
                <w:ilvl w:val="0"/>
                <w:numId w:val="0"/>
              </w:numPr>
              <w:ind w:left="0" w:leftChars="0" w:firstLine="400" w:firstLineChars="0"/>
              <w:outlineLvl w:val="0"/>
              <w:rPr>
                <w:rFonts w:hint="eastAsia" w:ascii="宋体" w:hAnsi="宋体" w:eastAsia="宋体" w:cs="宋体"/>
                <w:color w:val="auto"/>
                <w:sz w:val="21"/>
                <w:szCs w:val="21"/>
                <w:highlight w:val="none"/>
              </w:rPr>
            </w:pPr>
            <w:bookmarkStart w:id="129" w:name="_Toc11882"/>
            <w:r>
              <w:rPr>
                <w:rFonts w:hint="eastAsia" w:ascii="宋体" w:hAnsi="Courier New" w:eastAsia="宋体" w:cs="Times New Roman"/>
                <w:color w:val="auto"/>
                <w:kern w:val="0"/>
                <w:sz w:val="20"/>
                <w:szCs w:val="20"/>
                <w:highlight w:val="none"/>
                <w:lang w:val="en-US" w:eastAsia="zh-CN" w:bidi="ar-SA"/>
              </w:rPr>
              <w:t>③</w:t>
            </w:r>
            <w:r>
              <w:rPr>
                <w:rFonts w:hint="eastAsia"/>
                <w:color w:val="auto"/>
                <w:highlight w:val="none"/>
              </w:rPr>
              <w:t>价格分＝</w:t>
            </w:r>
            <w:r>
              <w:rPr>
                <w:rFonts w:hint="eastAsia"/>
                <w:color w:val="auto"/>
                <w:highlight w:val="none"/>
                <w:lang w:eastAsia="zh-CN"/>
              </w:rPr>
              <w:t>①</w:t>
            </w:r>
            <w:r>
              <w:rPr>
                <w:rFonts w:hint="eastAsia"/>
                <w:color w:val="auto"/>
                <w:highlight w:val="none"/>
              </w:rPr>
              <w:t>工时费优惠率分+</w:t>
            </w:r>
            <w:r>
              <w:rPr>
                <w:rFonts w:hint="eastAsia"/>
                <w:color w:val="auto"/>
                <w:highlight w:val="none"/>
                <w:lang w:eastAsia="zh-CN"/>
              </w:rPr>
              <w:t>②</w:t>
            </w:r>
            <w:r>
              <w:rPr>
                <w:rFonts w:hint="eastAsia"/>
                <w:color w:val="auto"/>
                <w:highlight w:val="none"/>
              </w:rPr>
              <w:t>零配件优惠率分</w:t>
            </w:r>
            <w:bookmarkEnd w:id="129"/>
          </w:p>
        </w:tc>
        <w:tc>
          <w:tcPr>
            <w:tcW w:w="638" w:type="pct"/>
            <w:noWrap w:val="0"/>
            <w:vAlign w:val="center"/>
          </w:tcPr>
          <w:p w14:paraId="4D65DA4B">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w:t>
            </w:r>
            <w:r>
              <w:rPr>
                <w:rFonts w:hint="eastAsia"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14:paraId="716D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2F356C24">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622" w:type="pct"/>
            <w:noWrap w:val="0"/>
            <w:vAlign w:val="center"/>
          </w:tcPr>
          <w:p w14:paraId="21C56810">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3415" w:type="pct"/>
            <w:noWrap w:val="0"/>
            <w:vAlign w:val="center"/>
          </w:tcPr>
          <w:p w14:paraId="41D13797">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按服务需求一览表中关于响应报价的说明执行</w:t>
            </w:r>
          </w:p>
        </w:tc>
        <w:tc>
          <w:tcPr>
            <w:tcW w:w="638" w:type="pct"/>
            <w:noWrap w:val="0"/>
            <w:vAlign w:val="center"/>
          </w:tcPr>
          <w:p w14:paraId="495A9477">
            <w:pPr>
              <w:pStyle w:val="15"/>
              <w:spacing w:line="360" w:lineRule="auto"/>
              <w:jc w:val="center"/>
              <w:rPr>
                <w:rFonts w:hint="default" w:ascii="宋体" w:hAnsi="宋体" w:eastAsia="宋体" w:cs="宋体"/>
                <w:color w:val="auto"/>
                <w:sz w:val="21"/>
                <w:szCs w:val="21"/>
                <w:highlight w:val="none"/>
                <w:lang w:val="en-US" w:eastAsia="zh-CN"/>
              </w:rPr>
            </w:pPr>
          </w:p>
        </w:tc>
      </w:tr>
      <w:tr w14:paraId="6FC7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45487A27">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22" w:type="pct"/>
            <w:noWrap w:val="0"/>
            <w:vAlign w:val="center"/>
          </w:tcPr>
          <w:p w14:paraId="2A9FDE51">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p>
        </w:tc>
        <w:tc>
          <w:tcPr>
            <w:tcW w:w="3415" w:type="pct"/>
            <w:noWrap w:val="0"/>
            <w:vAlign w:val="center"/>
          </w:tcPr>
          <w:p w14:paraId="624BF1E0">
            <w:pPr>
              <w:pStyle w:val="15"/>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分档部分不进一档的不得分</w:t>
            </w:r>
          </w:p>
        </w:tc>
        <w:tc>
          <w:tcPr>
            <w:tcW w:w="638" w:type="pct"/>
            <w:noWrap w:val="0"/>
            <w:vAlign w:val="center"/>
          </w:tcPr>
          <w:p w14:paraId="465C01C6">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w:t>
            </w:r>
            <w:r>
              <w:rPr>
                <w:rFonts w:hint="eastAsia" w:hAnsi="宋体" w:cs="宋体"/>
                <w:color w:val="auto"/>
                <w:sz w:val="21"/>
                <w:szCs w:val="21"/>
                <w:highlight w:val="none"/>
                <w:lang w:val="en-US" w:eastAsia="zh-CN"/>
              </w:rPr>
              <w:t>42</w:t>
            </w:r>
            <w:r>
              <w:rPr>
                <w:rFonts w:hint="eastAsia" w:ascii="宋体" w:hAnsi="宋体" w:eastAsia="宋体" w:cs="宋体"/>
                <w:color w:val="auto"/>
                <w:sz w:val="21"/>
                <w:szCs w:val="21"/>
                <w:highlight w:val="none"/>
              </w:rPr>
              <w:t>分</w:t>
            </w:r>
          </w:p>
        </w:tc>
      </w:tr>
      <w:tr w14:paraId="41F7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6C31E43E">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2.1 </w:t>
            </w:r>
          </w:p>
        </w:tc>
        <w:tc>
          <w:tcPr>
            <w:tcW w:w="622" w:type="pct"/>
            <w:noWrap w:val="0"/>
            <w:vAlign w:val="center"/>
          </w:tcPr>
          <w:p w14:paraId="710CA510">
            <w:pPr>
              <w:pStyle w:val="15"/>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服务方案</w:t>
            </w:r>
          </w:p>
        </w:tc>
        <w:tc>
          <w:tcPr>
            <w:tcW w:w="3415" w:type="pct"/>
            <w:noWrap w:val="0"/>
            <w:vAlign w:val="center"/>
          </w:tcPr>
          <w:p w14:paraId="12E64560">
            <w:pPr>
              <w:autoSpaceDE w:val="0"/>
              <w:autoSpaceDN w:val="0"/>
              <w:adjustRightInd w:val="0"/>
              <w:spacing w:line="440" w:lineRule="exac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一档（</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zh-CN"/>
              </w:rPr>
              <w:t>分）：有服务方案但未针对本次采购；</w:t>
            </w:r>
          </w:p>
          <w:p w14:paraId="1F278AC5">
            <w:pPr>
              <w:autoSpaceDE w:val="0"/>
              <w:autoSpaceDN w:val="0"/>
              <w:adjustRightInd w:val="0"/>
              <w:spacing w:line="440" w:lineRule="exac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二档（10 分）：供应商提供的服务保障措施不具体，汽车维修有基本的服务措施、汽车维修档案电脑管理承诺、提供的安全保护以及环境保护措施整体方案简单；</w:t>
            </w:r>
          </w:p>
          <w:p w14:paraId="4C471DF3">
            <w:pPr>
              <w:autoSpaceDE w:val="0"/>
              <w:autoSpaceDN w:val="0"/>
              <w:adjustRightInd w:val="0"/>
              <w:spacing w:line="440" w:lineRule="exac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三档(</w:t>
            </w: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lang w:val="zh-CN"/>
              </w:rPr>
              <w:t>分)：供应商提供的服务保障措施较准确，基本能考虑用户单位的实际情况和实际需求，汽车维修优质服务措施、汽车维修档案电脑管理承诺、 提供的安全保护以及环境保护措施整体方案良好；</w:t>
            </w:r>
          </w:p>
          <w:p w14:paraId="5D733622">
            <w:pPr>
              <w:pStyle w:val="15"/>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四档(</w:t>
            </w:r>
            <w:r>
              <w:rPr>
                <w:rFonts w:hint="eastAsia" w:hAnsi="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lang w:val="zh-CN"/>
              </w:rPr>
              <w:t>分)：供应商提供的服务保障措施较准确，能充分考虑用户单位的实际情况和用户实际需求，针对性强，汽车维修优质服务措施、汽车维修档案电脑管理承诺、提供的安全保护以及环境保护措施整体方案表述清晰、全面、合理。</w:t>
            </w:r>
          </w:p>
        </w:tc>
        <w:tc>
          <w:tcPr>
            <w:tcW w:w="638" w:type="pct"/>
            <w:noWrap w:val="0"/>
            <w:vAlign w:val="center"/>
          </w:tcPr>
          <w:p w14:paraId="730757BD">
            <w:pPr>
              <w:pStyle w:val="15"/>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0～</w:t>
            </w:r>
            <w:r>
              <w:rPr>
                <w:rFonts w:hint="eastAsia" w:hAnsi="宋体" w:cs="宋体"/>
                <w:bCs/>
                <w:color w:val="auto"/>
                <w:sz w:val="21"/>
                <w:szCs w:val="21"/>
                <w:highlight w:val="none"/>
                <w:lang w:val="en-US" w:eastAsia="zh-CN"/>
              </w:rPr>
              <w:t>20</w:t>
            </w:r>
          </w:p>
        </w:tc>
      </w:tr>
      <w:tr w14:paraId="6DD0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017D204F">
            <w:pPr>
              <w:pStyle w:val="1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2.</w:t>
            </w:r>
            <w:r>
              <w:rPr>
                <w:rFonts w:hint="eastAsia" w:hAnsi="宋体" w:eastAsia="宋体" w:cs="宋体"/>
                <w:bCs/>
                <w:color w:val="auto"/>
                <w:sz w:val="21"/>
                <w:szCs w:val="21"/>
                <w:highlight w:val="none"/>
                <w:lang w:val="en-US" w:eastAsia="zh-CN"/>
              </w:rPr>
              <w:t>2</w:t>
            </w:r>
          </w:p>
        </w:tc>
        <w:tc>
          <w:tcPr>
            <w:tcW w:w="622" w:type="pct"/>
            <w:noWrap w:val="0"/>
            <w:vAlign w:val="center"/>
          </w:tcPr>
          <w:p w14:paraId="782029FF">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维修质量控制体系</w:t>
            </w:r>
          </w:p>
        </w:tc>
        <w:tc>
          <w:tcPr>
            <w:tcW w:w="3415" w:type="pct"/>
            <w:noWrap w:val="0"/>
            <w:vAlign w:val="center"/>
          </w:tcPr>
          <w:p w14:paraId="57F35002">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以供应商的《公务车辆维修和保养服务采购承诺书》为评分依据，主要从质量保证期长短、质量控制手段、质量管理制度建设等方面进行评比：</w:t>
            </w:r>
          </w:p>
          <w:p w14:paraId="759920D1">
            <w:pPr>
              <w:pStyle w:val="15"/>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一档（</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分）：按征集文件要求结合自身实际情况填写《公务车辆维修和保养服务采购承诺书》的</w:t>
            </w:r>
            <w:r>
              <w:rPr>
                <w:rFonts w:hint="eastAsia" w:hAnsi="宋体" w:eastAsia="宋体" w:cs="宋体"/>
                <w:color w:val="auto"/>
                <w:sz w:val="21"/>
                <w:szCs w:val="21"/>
                <w:highlight w:val="none"/>
                <w:lang w:val="en-US" w:eastAsia="zh-CN"/>
              </w:rPr>
              <w:t>；</w:t>
            </w:r>
          </w:p>
          <w:p w14:paraId="02F10BDD">
            <w:pPr>
              <w:pStyle w:val="15"/>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二档</w:t>
            </w:r>
            <w:r>
              <w:rPr>
                <w:rFonts w:hint="eastAsia" w:hAnsi="宋体" w:cs="宋体"/>
                <w:color w:val="auto"/>
                <w:sz w:val="21"/>
                <w:szCs w:val="21"/>
                <w:highlight w:val="none"/>
                <w:lang w:val="en-US" w:eastAsia="zh-CN"/>
              </w:rPr>
              <w:t>( 7</w:t>
            </w:r>
            <w:r>
              <w:rPr>
                <w:rFonts w:hint="eastAsia" w:ascii="宋体" w:hAnsi="宋体" w:eastAsia="宋体" w:cs="宋体"/>
                <w:color w:val="auto"/>
                <w:sz w:val="21"/>
                <w:szCs w:val="21"/>
                <w:highlight w:val="none"/>
              </w:rPr>
              <w:t xml:space="preserve"> 分）：按征集文件要求结合自身实际情况填写《公务车辆维修和保养服务采购承诺书》，并提供相应运作说明，运作说明符合供应商自身实际情况，且与承诺书相互对应的</w:t>
            </w:r>
            <w:r>
              <w:rPr>
                <w:rFonts w:hint="eastAsia" w:hAnsi="宋体" w:eastAsia="宋体" w:cs="宋体"/>
                <w:color w:val="auto"/>
                <w:sz w:val="21"/>
                <w:szCs w:val="21"/>
                <w:highlight w:val="none"/>
                <w:lang w:val="en-US" w:eastAsia="zh-CN"/>
              </w:rPr>
              <w:t>；</w:t>
            </w:r>
          </w:p>
          <w:p w14:paraId="5B0E3479">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三档（1</w:t>
            </w:r>
            <w:r>
              <w:rPr>
                <w:rFonts w:hint="eastAsia" w:hAnsi="宋体" w:cs="宋体"/>
                <w:color w:val="auto"/>
                <w:sz w:val="21"/>
                <w:szCs w:val="21"/>
                <w:highlight w:val="none"/>
                <w:lang w:val="en-US" w:eastAsia="zh-CN"/>
              </w:rPr>
              <w:t>0</w:t>
            </w:r>
            <w:r>
              <w:rPr>
                <w:rFonts w:hint="eastAsia" w:ascii="宋体" w:hAnsi="宋体" w:eastAsia="宋体" w:cs="宋体"/>
                <w:color w:val="auto"/>
                <w:sz w:val="21"/>
                <w:szCs w:val="21"/>
                <w:highlight w:val="none"/>
              </w:rPr>
              <w:t>分）：按征集文件要求结合自身实际情况填写《公务车辆维修和保养服务采购承诺书》，并提供相应运作说明，运作说明符合供应商自身实际情况，与承诺书相互对应且实际运作方案条理清晰的。</w:t>
            </w:r>
          </w:p>
        </w:tc>
        <w:tc>
          <w:tcPr>
            <w:tcW w:w="638" w:type="pct"/>
            <w:noWrap w:val="0"/>
            <w:vAlign w:val="center"/>
          </w:tcPr>
          <w:p w14:paraId="1F275849">
            <w:pPr>
              <w:pStyle w:val="15"/>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1</w:t>
            </w:r>
            <w:r>
              <w:rPr>
                <w:rFonts w:hint="eastAsia" w:hAnsi="宋体" w:cs="宋体"/>
                <w:bCs/>
                <w:color w:val="auto"/>
                <w:sz w:val="21"/>
                <w:szCs w:val="21"/>
                <w:highlight w:val="none"/>
                <w:lang w:val="en-US" w:eastAsia="zh-CN"/>
              </w:rPr>
              <w:t>0</w:t>
            </w:r>
          </w:p>
        </w:tc>
      </w:tr>
      <w:tr w14:paraId="1C47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6DE24243">
            <w:pPr>
              <w:pStyle w:val="1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2.</w:t>
            </w:r>
            <w:r>
              <w:rPr>
                <w:rFonts w:hint="eastAsia" w:hAnsi="宋体" w:eastAsia="宋体" w:cs="宋体"/>
                <w:bCs/>
                <w:color w:val="auto"/>
                <w:sz w:val="21"/>
                <w:szCs w:val="21"/>
                <w:highlight w:val="none"/>
                <w:lang w:val="en-US" w:eastAsia="zh-CN"/>
              </w:rPr>
              <w:t>3</w:t>
            </w:r>
          </w:p>
        </w:tc>
        <w:tc>
          <w:tcPr>
            <w:tcW w:w="622" w:type="pct"/>
            <w:noWrap w:val="0"/>
            <w:vAlign w:val="center"/>
          </w:tcPr>
          <w:p w14:paraId="549AAF44">
            <w:pPr>
              <w:pStyle w:val="15"/>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管理制度</w:t>
            </w:r>
          </w:p>
        </w:tc>
        <w:tc>
          <w:tcPr>
            <w:tcW w:w="3415" w:type="pct"/>
            <w:noWrap w:val="0"/>
            <w:vAlign w:val="center"/>
          </w:tcPr>
          <w:p w14:paraId="410CE5EC">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对供应商的企业管理制度建设进行评分：</w:t>
            </w:r>
          </w:p>
          <w:p w14:paraId="0D015B3B">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一档（4 分）：提供了供应商安全生产制度、管理制度及技术人员配备方案，基本满足采购需求；</w:t>
            </w:r>
          </w:p>
          <w:p w14:paraId="64CB7F8C">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二档（8 分）：提供了供应商安全生产制度、管理制度及技术人员配备方案，并且供应商企业管理制度严密，人员配置科学合理；</w:t>
            </w:r>
          </w:p>
          <w:p w14:paraId="7D0D7959">
            <w:pPr>
              <w:rPr>
                <w:rFonts w:hint="eastAsia" w:eastAsia="宋体"/>
                <w:color w:val="auto"/>
                <w:highlight w:val="none"/>
                <w:lang w:eastAsia="zh-CN"/>
              </w:rPr>
            </w:pPr>
            <w:r>
              <w:rPr>
                <w:rFonts w:hint="eastAsia" w:ascii="宋体" w:hAnsi="宋体" w:eastAsia="宋体" w:cs="宋体"/>
                <w:color w:val="auto"/>
                <w:sz w:val="21"/>
                <w:szCs w:val="21"/>
                <w:highlight w:val="none"/>
              </w:rPr>
              <w:t>三档（12 分）：提供了供应商企业管理制度及技术人员配备方案，并且供应商企业管理制度严密、周全，人员配置科学合理，同时提供团队成员资历经验等相关材料</w:t>
            </w:r>
            <w:r>
              <w:rPr>
                <w:rFonts w:hint="eastAsia" w:ascii="宋体" w:hAnsi="宋体" w:eastAsia="宋体" w:cs="宋体"/>
                <w:color w:val="auto"/>
                <w:sz w:val="21"/>
                <w:szCs w:val="21"/>
                <w:highlight w:val="none"/>
                <w:lang w:eastAsia="zh-CN"/>
              </w:rPr>
              <w:t>。</w:t>
            </w:r>
          </w:p>
        </w:tc>
        <w:tc>
          <w:tcPr>
            <w:tcW w:w="638" w:type="pct"/>
            <w:noWrap w:val="0"/>
            <w:vAlign w:val="center"/>
          </w:tcPr>
          <w:p w14:paraId="160D1F4C">
            <w:pPr>
              <w:pStyle w:val="15"/>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1</w:t>
            </w:r>
            <w:r>
              <w:rPr>
                <w:rFonts w:hint="eastAsia" w:hAnsi="宋体" w:eastAsia="宋体" w:cs="宋体"/>
                <w:bCs/>
                <w:color w:val="auto"/>
                <w:sz w:val="21"/>
                <w:szCs w:val="21"/>
                <w:highlight w:val="none"/>
                <w:lang w:val="en-US" w:eastAsia="zh-CN"/>
              </w:rPr>
              <w:t>2</w:t>
            </w:r>
          </w:p>
        </w:tc>
      </w:tr>
      <w:tr w14:paraId="55EB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5BD9CA4F">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22" w:type="pct"/>
            <w:noWrap w:val="0"/>
            <w:vAlign w:val="center"/>
          </w:tcPr>
          <w:p w14:paraId="51C6E842">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tc>
        <w:tc>
          <w:tcPr>
            <w:tcW w:w="3415" w:type="pct"/>
            <w:noWrap w:val="0"/>
            <w:vAlign w:val="center"/>
          </w:tcPr>
          <w:p w14:paraId="7C2B0C54">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分档部分不进一档的不得分</w:t>
            </w:r>
          </w:p>
        </w:tc>
        <w:tc>
          <w:tcPr>
            <w:tcW w:w="638" w:type="pct"/>
            <w:noWrap w:val="0"/>
            <w:vAlign w:val="center"/>
          </w:tcPr>
          <w:p w14:paraId="44E3D077">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w:t>
            </w:r>
            <w:r>
              <w:rPr>
                <w:rFonts w:hint="eastAsia" w:hAnsi="宋体" w:cs="宋体"/>
                <w:color w:val="auto"/>
                <w:sz w:val="21"/>
                <w:szCs w:val="21"/>
                <w:highlight w:val="none"/>
                <w:lang w:val="en-US" w:eastAsia="zh-CN"/>
              </w:rPr>
              <w:t>38</w:t>
            </w:r>
            <w:r>
              <w:rPr>
                <w:rFonts w:hint="eastAsia" w:ascii="宋体" w:hAnsi="宋体" w:eastAsia="宋体" w:cs="宋体"/>
                <w:color w:val="auto"/>
                <w:sz w:val="21"/>
                <w:szCs w:val="21"/>
                <w:highlight w:val="none"/>
              </w:rPr>
              <w:t>分</w:t>
            </w:r>
          </w:p>
        </w:tc>
      </w:tr>
      <w:tr w14:paraId="57A5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3495D639">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622" w:type="pct"/>
            <w:noWrap w:val="0"/>
            <w:vAlign w:val="center"/>
          </w:tcPr>
          <w:p w14:paraId="06681FD5">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经营场地</w:t>
            </w:r>
          </w:p>
        </w:tc>
        <w:tc>
          <w:tcPr>
            <w:tcW w:w="3415" w:type="pct"/>
            <w:noWrap w:val="0"/>
            <w:vAlign w:val="center"/>
          </w:tcPr>
          <w:p w14:paraId="392A993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供应商的停车场和厂房面积由评审委员会根据供应商提供的经营场所示意图【必须按本评分标准的要求清晰标识出经营场所中的厂房面积和停车</w:t>
            </w:r>
            <w:r>
              <w:rPr>
                <w:rFonts w:hint="eastAsia" w:ascii="宋体" w:hAnsi="宋体" w:cs="宋体"/>
                <w:color w:val="auto"/>
                <w:sz w:val="21"/>
                <w:szCs w:val="21"/>
                <w:highlight w:val="none"/>
                <w:lang w:eastAsia="zh-CN"/>
              </w:rPr>
              <w:t>场</w:t>
            </w:r>
            <w:r>
              <w:rPr>
                <w:rFonts w:hint="eastAsia" w:ascii="宋体" w:hAnsi="宋体" w:eastAsia="宋体" w:cs="宋体"/>
                <w:color w:val="auto"/>
                <w:sz w:val="21"/>
                <w:szCs w:val="21"/>
                <w:highlight w:val="none"/>
              </w:rPr>
              <w:t>面积，如因供应商未进行标识或标识不清导致其少得分或不得分的后果由供应商自行承担】，土地使用证明（自有）或有效的租赁合同（属租用的需提供房产证或土地使用证明复印件；租赁合同有效期为两年及以上）为准，按此标准打分，其中停车场和厂房地址应与营业执照地址保持一致。</w:t>
            </w:r>
          </w:p>
          <w:p w14:paraId="04572AD6">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厂房面积</w:t>
            </w:r>
            <w:r>
              <w:rPr>
                <w:rFonts w:hint="eastAsia" w:ascii="宋体" w:hAnsi="宋体" w:cs="宋体"/>
                <w:b/>
                <w:bCs/>
                <w:color w:val="auto"/>
                <w:sz w:val="21"/>
                <w:szCs w:val="21"/>
                <w:highlight w:val="none"/>
                <w:lang w:eastAsia="zh-CN"/>
              </w:rPr>
              <w:t>及</w:t>
            </w:r>
            <w:r>
              <w:rPr>
                <w:rFonts w:hint="eastAsia" w:ascii="宋体" w:hAnsi="宋体" w:eastAsia="宋体" w:cs="宋体"/>
                <w:b/>
                <w:bCs/>
                <w:color w:val="auto"/>
                <w:sz w:val="21"/>
                <w:szCs w:val="21"/>
                <w:highlight w:val="none"/>
              </w:rPr>
              <w:t>停车场面积分</w:t>
            </w:r>
          </w:p>
          <w:p w14:paraId="291B370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1）供应商厂房面积在 300 ㎡以下</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停车场 </w:t>
            </w:r>
            <w:r>
              <w:rPr>
                <w:rFonts w:hint="eastAsia" w:ascii="宋体" w:hAnsi="宋体" w:cs="宋体"/>
                <w:color w:val="auto"/>
                <w:sz w:val="21"/>
                <w:szCs w:val="21"/>
                <w:highlight w:val="none"/>
                <w:lang w:val="en-US" w:eastAsia="zh-CN"/>
              </w:rPr>
              <w:t>200</w:t>
            </w:r>
            <w:r>
              <w:rPr>
                <w:rFonts w:hint="eastAsia" w:ascii="宋体" w:hAnsi="宋体" w:eastAsia="宋体" w:cs="宋体"/>
                <w:color w:val="auto"/>
                <w:sz w:val="21"/>
                <w:szCs w:val="21"/>
                <w:highlight w:val="none"/>
              </w:rPr>
              <w:t xml:space="preserve"> ㎡以下的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得 4 分；</w:t>
            </w:r>
          </w:p>
          <w:p w14:paraId="67A0793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2）供应商厂房面积在 300 ㎡(含)～400 ㎡</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停车场 </w:t>
            </w:r>
            <w:r>
              <w:rPr>
                <w:rFonts w:hint="eastAsia" w:ascii="宋体" w:hAnsi="宋体" w:cs="宋体"/>
                <w:color w:val="auto"/>
                <w:sz w:val="21"/>
                <w:szCs w:val="21"/>
                <w:highlight w:val="none"/>
                <w:lang w:val="en-US" w:eastAsia="zh-CN"/>
              </w:rPr>
              <w:t>200</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eastAsia="zh-CN"/>
              </w:rPr>
              <w:t>不</w:t>
            </w:r>
            <w:r>
              <w:rPr>
                <w:rFonts w:hint="eastAsia" w:ascii="宋体" w:hAnsi="宋体" w:eastAsia="宋体" w:cs="宋体"/>
                <w:color w:val="auto"/>
                <w:sz w:val="21"/>
                <w:szCs w:val="21"/>
                <w:highlight w:val="none"/>
              </w:rPr>
              <w:t>含)～2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 ㎡的，得 6 分；</w:t>
            </w:r>
          </w:p>
          <w:p w14:paraId="76524A4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3）供应商厂房面积在 400(含)～500 ㎡</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停车场 </w:t>
            </w:r>
            <w:r>
              <w:rPr>
                <w:rFonts w:hint="eastAsia" w:ascii="宋体" w:hAnsi="宋体" w:cs="宋体"/>
                <w:color w:val="auto"/>
                <w:sz w:val="21"/>
                <w:szCs w:val="21"/>
                <w:highlight w:val="none"/>
                <w:lang w:val="en-US" w:eastAsia="zh-CN"/>
              </w:rPr>
              <w:t>250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不</w:t>
            </w:r>
            <w:r>
              <w:rPr>
                <w:rFonts w:hint="eastAsia" w:ascii="宋体" w:hAnsi="宋体" w:eastAsia="宋体" w:cs="宋体"/>
                <w:color w:val="auto"/>
                <w:sz w:val="21"/>
                <w:szCs w:val="21"/>
                <w:highlight w:val="none"/>
              </w:rPr>
              <w:t>含)～</w:t>
            </w:r>
            <w:r>
              <w:rPr>
                <w:rFonts w:hint="eastAsia" w:ascii="宋体" w:hAnsi="宋体" w:cs="宋体"/>
                <w:color w:val="auto"/>
                <w:sz w:val="21"/>
                <w:szCs w:val="21"/>
                <w:highlight w:val="none"/>
                <w:lang w:val="en-US" w:eastAsia="zh-CN"/>
              </w:rPr>
              <w:t>300</w:t>
            </w:r>
            <w:r>
              <w:rPr>
                <w:rFonts w:hint="eastAsia" w:ascii="宋体" w:hAnsi="宋体" w:eastAsia="宋体" w:cs="宋体"/>
                <w:color w:val="auto"/>
                <w:sz w:val="21"/>
                <w:szCs w:val="21"/>
                <w:highlight w:val="none"/>
              </w:rPr>
              <w:t xml:space="preserve"> ㎡的，得 8 分；</w:t>
            </w:r>
          </w:p>
          <w:p w14:paraId="26B3728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4）供应商厂房面积在 500 ㎡(含)以上</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停车场 </w:t>
            </w:r>
            <w:r>
              <w:rPr>
                <w:rFonts w:hint="eastAsia" w:ascii="宋体" w:hAnsi="宋体" w:cs="宋体"/>
                <w:color w:val="auto"/>
                <w:sz w:val="21"/>
                <w:szCs w:val="21"/>
                <w:highlight w:val="none"/>
                <w:lang w:val="en-US" w:eastAsia="zh-CN"/>
              </w:rPr>
              <w:t>300</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eastAsia="zh-CN"/>
              </w:rPr>
              <w:t>不</w:t>
            </w:r>
            <w:r>
              <w:rPr>
                <w:rFonts w:hint="eastAsia" w:ascii="宋体" w:hAnsi="宋体" w:eastAsia="宋体" w:cs="宋体"/>
                <w:color w:val="auto"/>
                <w:sz w:val="21"/>
                <w:szCs w:val="21"/>
                <w:highlight w:val="none"/>
              </w:rPr>
              <w:t>含)以上的，得 10 分。</w:t>
            </w:r>
          </w:p>
        </w:tc>
        <w:tc>
          <w:tcPr>
            <w:tcW w:w="638" w:type="pct"/>
            <w:noWrap w:val="0"/>
            <w:vAlign w:val="center"/>
          </w:tcPr>
          <w:p w14:paraId="76F032E2">
            <w:pPr>
              <w:pStyle w:val="15"/>
              <w:spacing w:line="360" w:lineRule="auto"/>
              <w:jc w:val="center"/>
              <w:rPr>
                <w:rFonts w:hint="default"/>
                <w:color w:val="auto"/>
                <w:highlight w:val="none"/>
                <w:lang w:val="en-US" w:eastAsia="zh-CN"/>
              </w:rPr>
            </w:pPr>
            <w:r>
              <w:rPr>
                <w:rFonts w:hint="eastAsia"/>
                <w:color w:val="auto"/>
                <w:highlight w:val="none"/>
              </w:rPr>
              <w:t>0</w:t>
            </w:r>
            <w:r>
              <w:rPr>
                <w:rFonts w:hint="eastAsia" w:ascii="宋体" w:hAnsi="宋体" w:eastAsia="宋体" w:cs="宋体"/>
                <w:bCs/>
                <w:color w:val="auto"/>
                <w:sz w:val="21"/>
                <w:szCs w:val="21"/>
                <w:highlight w:val="none"/>
              </w:rPr>
              <w:t>～</w:t>
            </w:r>
            <w:r>
              <w:rPr>
                <w:rFonts w:hint="eastAsia"/>
                <w:color w:val="auto"/>
                <w:highlight w:val="none"/>
                <w:lang w:val="en-US" w:eastAsia="zh-CN"/>
              </w:rPr>
              <w:t>10</w:t>
            </w:r>
          </w:p>
          <w:p w14:paraId="7CDC634A">
            <w:pPr>
              <w:jc w:val="center"/>
              <w:rPr>
                <w:rFonts w:hint="default"/>
                <w:color w:val="auto"/>
                <w:highlight w:val="none"/>
                <w:lang w:val="en-US" w:eastAsia="zh-CN"/>
              </w:rPr>
            </w:pPr>
            <w:r>
              <w:rPr>
                <w:rFonts w:hint="eastAsia" w:hAnsi="宋体" w:eastAsia="宋体" w:cs="宋体"/>
                <w:color w:val="auto"/>
                <w:sz w:val="21"/>
                <w:szCs w:val="21"/>
                <w:highlight w:val="none"/>
                <w:lang w:val="en-US" w:eastAsia="zh-CN"/>
              </w:rPr>
              <w:t>客观分</w:t>
            </w:r>
          </w:p>
        </w:tc>
      </w:tr>
      <w:tr w14:paraId="7FE3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3F0F03F1">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622" w:type="pct"/>
            <w:noWrap w:val="0"/>
            <w:vAlign w:val="center"/>
          </w:tcPr>
          <w:p w14:paraId="6CD3652A">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技术工人</w:t>
            </w:r>
          </w:p>
          <w:p w14:paraId="26DF7089">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配备</w:t>
            </w:r>
          </w:p>
        </w:tc>
        <w:tc>
          <w:tcPr>
            <w:tcW w:w="3415" w:type="pct"/>
            <w:noWrap w:val="0"/>
            <w:vAlign w:val="center"/>
          </w:tcPr>
          <w:p w14:paraId="4CAE60EE">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技术工人配备：技术人员必须是在聘员工，提供由供应商替在聘员工缴纳的社保缴纳证明（在响应文件中提供响应文件递交截止时间前半年内</w:t>
            </w:r>
            <w:r>
              <w:rPr>
                <w:rFonts w:hint="eastAsia" w:hAnsi="宋体" w:cs="宋体"/>
                <w:color w:val="auto"/>
                <w:sz w:val="21"/>
                <w:szCs w:val="21"/>
                <w:highlight w:val="none"/>
                <w:lang w:eastAsia="zh-CN"/>
              </w:rPr>
              <w:t>连续三个月</w:t>
            </w:r>
            <w:r>
              <w:rPr>
                <w:rFonts w:hint="eastAsia" w:ascii="宋体" w:hAnsi="宋体" w:eastAsia="宋体" w:cs="宋体"/>
                <w:color w:val="auto"/>
                <w:sz w:val="21"/>
                <w:szCs w:val="21"/>
                <w:highlight w:val="none"/>
              </w:rPr>
              <w:t>的社保缴纳证明），否则不得分；</w:t>
            </w:r>
          </w:p>
          <w:p w14:paraId="01C2AB75">
            <w:pPr>
              <w:pStyle w:val="15"/>
              <w:spacing w:line="360" w:lineRule="auto"/>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配备汽修技术人员达到 </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人（含</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人）的，得 3 分，满足以上条件的还有更多的汽修技术人员的供应商，每多一人得 1 分，满分 6 分；</w:t>
            </w:r>
          </w:p>
          <w:p w14:paraId="6E51BA22">
            <w:pPr>
              <w:pStyle w:val="1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有技术工程师（包括助理工程师）的每有一个加1分，满分</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分；（提供证书复印件及在响应文件中提供响应文件递交截止时间前半年内连续三个月的社保缴纳证明）。</w:t>
            </w:r>
          </w:p>
        </w:tc>
        <w:tc>
          <w:tcPr>
            <w:tcW w:w="638" w:type="pct"/>
            <w:noWrap w:val="0"/>
            <w:vAlign w:val="center"/>
          </w:tcPr>
          <w:p w14:paraId="6A6C4070">
            <w:pPr>
              <w:pStyle w:val="15"/>
              <w:spacing w:line="360" w:lineRule="auto"/>
              <w:jc w:val="center"/>
              <w:rPr>
                <w:rFonts w:hint="eastAsia"/>
                <w:color w:val="auto"/>
                <w:highlight w:val="none"/>
                <w:lang w:val="en-US" w:eastAsia="zh-CN"/>
              </w:rPr>
            </w:pPr>
            <w:r>
              <w:rPr>
                <w:rFonts w:hint="eastAsia"/>
                <w:color w:val="auto"/>
                <w:highlight w:val="none"/>
              </w:rPr>
              <w:t>0</w:t>
            </w:r>
            <w:r>
              <w:rPr>
                <w:rFonts w:hint="eastAsia" w:ascii="宋体" w:hAnsi="宋体" w:eastAsia="宋体" w:cs="宋体"/>
                <w:bCs/>
                <w:color w:val="auto"/>
                <w:sz w:val="21"/>
                <w:szCs w:val="21"/>
                <w:highlight w:val="none"/>
              </w:rPr>
              <w:t>～</w:t>
            </w:r>
            <w:r>
              <w:rPr>
                <w:rFonts w:hint="eastAsia"/>
                <w:color w:val="auto"/>
                <w:highlight w:val="none"/>
                <w:lang w:val="en-US" w:eastAsia="zh-CN"/>
              </w:rPr>
              <w:t>8</w:t>
            </w:r>
          </w:p>
          <w:p w14:paraId="0B120626">
            <w:pPr>
              <w:jc w:val="center"/>
              <w:rPr>
                <w:rFonts w:hint="default"/>
                <w:color w:val="auto"/>
                <w:highlight w:val="none"/>
                <w:lang w:val="en-US" w:eastAsia="zh-CN"/>
              </w:rPr>
            </w:pPr>
            <w:r>
              <w:rPr>
                <w:rFonts w:hint="eastAsia" w:hAnsi="宋体" w:eastAsia="宋体" w:cs="宋体"/>
                <w:color w:val="auto"/>
                <w:sz w:val="21"/>
                <w:szCs w:val="21"/>
                <w:highlight w:val="none"/>
                <w:lang w:val="en-US" w:eastAsia="zh-CN"/>
              </w:rPr>
              <w:t>客观分</w:t>
            </w:r>
          </w:p>
        </w:tc>
      </w:tr>
      <w:tr w14:paraId="06DC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52349F5D">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hAnsi="宋体" w:eastAsia="宋体" w:cs="宋体"/>
                <w:color w:val="auto"/>
                <w:sz w:val="21"/>
                <w:szCs w:val="21"/>
                <w:highlight w:val="none"/>
                <w:lang w:val="en-US" w:eastAsia="zh-CN"/>
              </w:rPr>
              <w:t>3</w:t>
            </w:r>
          </w:p>
        </w:tc>
        <w:tc>
          <w:tcPr>
            <w:tcW w:w="622" w:type="pct"/>
            <w:noWrap w:val="0"/>
            <w:vAlign w:val="center"/>
          </w:tcPr>
          <w:p w14:paraId="1990143C">
            <w:pPr>
              <w:pStyle w:val="15"/>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12"/>
                <w:kern w:val="0"/>
                <w:sz w:val="21"/>
                <w:szCs w:val="21"/>
                <w:highlight w:val="none"/>
                <w:lang w:val="zh-CN"/>
              </w:rPr>
              <w:t>投标人生产设备分</w:t>
            </w:r>
          </w:p>
        </w:tc>
        <w:tc>
          <w:tcPr>
            <w:tcW w:w="3415" w:type="pct"/>
            <w:noWrap w:val="0"/>
            <w:vAlign w:val="center"/>
          </w:tcPr>
          <w:p w14:paraId="0B5B93CF">
            <w:pPr>
              <w:pStyle w:val="13"/>
              <w:spacing w:line="400" w:lineRule="exact"/>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一档</w:t>
            </w: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zh-CN" w:eastAsia="zh-CN" w:bidi="ar-SA"/>
              </w:rPr>
              <w:t>分）：根据行业相关安全及操作规范要求，供应商拟投入生产设备基本满足提供本次采购维修范围生产需要的、工艺流程简单等综合考虑整体一般的（根据供应商提供的“主要维修检测设备一览表”信息及提供一览表中对应的现场实物图片为依据进行评定）；</w:t>
            </w:r>
          </w:p>
          <w:p w14:paraId="64AA1CE3">
            <w:pPr>
              <w:pStyle w:val="13"/>
              <w:spacing w:line="400" w:lineRule="exact"/>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二档（</w:t>
            </w: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zh-CN" w:eastAsia="zh-CN" w:bidi="ar-SA"/>
              </w:rPr>
              <w:t>分）：根据行业相关安全及操作规范要求，供应商拟投入生产设备完全满足提供本次采购维修范围生产需要，且设备条件较先进的、工艺流程较好等综合考虑整体良好的（根据供应商提供的“主要维修检测设备一览表”信息及提供一览表中对应的现场实物图片为依据进行评定）；</w:t>
            </w:r>
          </w:p>
          <w:p w14:paraId="593B5D31">
            <w:pPr>
              <w:pStyle w:val="15"/>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zh-CN" w:eastAsia="zh-CN" w:bidi="ar-SA"/>
              </w:rPr>
              <w:t>三档（</w:t>
            </w: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zh-CN" w:eastAsia="zh-CN" w:bidi="ar-SA"/>
              </w:rPr>
              <w:t>分）：根据行业相关安全及操作规范要求，供应商拟投入生产设备完全满足提供本次采购维修范围生产需要，且设备条件先进的，工艺流程技术优良，有自有施救车等综合考虑优秀的（根据供应商提供的“主要维修检测设备一览表”信息及提供一览表中对应的现场实物图片为依据进行评定）</w:t>
            </w:r>
          </w:p>
        </w:tc>
        <w:tc>
          <w:tcPr>
            <w:tcW w:w="638" w:type="pct"/>
            <w:noWrap w:val="0"/>
            <w:vAlign w:val="center"/>
          </w:tcPr>
          <w:p w14:paraId="11525885">
            <w:pPr>
              <w:pStyle w:val="15"/>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0～</w:t>
            </w:r>
            <w:r>
              <w:rPr>
                <w:rFonts w:hint="eastAsia" w:hAnsi="宋体" w:cs="宋体"/>
                <w:bCs/>
                <w:color w:val="auto"/>
                <w:sz w:val="21"/>
                <w:szCs w:val="21"/>
                <w:highlight w:val="none"/>
                <w:lang w:val="en-US" w:eastAsia="zh-CN"/>
              </w:rPr>
              <w:t>10</w:t>
            </w:r>
          </w:p>
        </w:tc>
      </w:tr>
      <w:tr w14:paraId="5B17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0FF76FA3">
            <w:pPr>
              <w:pStyle w:val="1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hAnsi="宋体" w:eastAsia="宋体" w:cs="宋体"/>
                <w:color w:val="auto"/>
                <w:sz w:val="21"/>
                <w:szCs w:val="21"/>
                <w:highlight w:val="none"/>
                <w:lang w:val="en-US" w:eastAsia="zh-CN"/>
              </w:rPr>
              <w:t>4</w:t>
            </w:r>
          </w:p>
        </w:tc>
        <w:tc>
          <w:tcPr>
            <w:tcW w:w="622" w:type="pct"/>
            <w:noWrap w:val="0"/>
            <w:vAlign w:val="center"/>
          </w:tcPr>
          <w:p w14:paraId="7CA02B8C">
            <w:pPr>
              <w:pStyle w:val="15"/>
              <w:spacing w:line="360" w:lineRule="auto"/>
              <w:jc w:val="center"/>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eastAsia="zh-CN"/>
              </w:rPr>
              <w:t>企业质量信誉分</w:t>
            </w:r>
          </w:p>
        </w:tc>
        <w:tc>
          <w:tcPr>
            <w:tcW w:w="3415" w:type="pct"/>
            <w:noWrap w:val="0"/>
            <w:vAlign w:val="center"/>
          </w:tcPr>
          <w:p w14:paraId="6B6F8C18">
            <w:pPr>
              <w:pStyle w:val="15"/>
              <w:spacing w:line="360" w:lineRule="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投标人2021年（含）以来每年获得机动车维修企业质量信誉考核AAA级的，每年得1.5分，满分6分。（以县级或县级以上的道路交通运输部门提供的考核结果为准）</w:t>
            </w:r>
          </w:p>
        </w:tc>
        <w:tc>
          <w:tcPr>
            <w:tcW w:w="638" w:type="pct"/>
            <w:noWrap w:val="0"/>
            <w:vAlign w:val="center"/>
          </w:tcPr>
          <w:p w14:paraId="1E0DF04E">
            <w:pPr>
              <w:pStyle w:val="15"/>
              <w:spacing w:line="360" w:lineRule="auto"/>
              <w:jc w:val="center"/>
              <w:rPr>
                <w:rFonts w:hint="eastAsia" w:eastAsia="宋体"/>
                <w:color w:val="auto"/>
                <w:highlight w:val="none"/>
                <w:lang w:val="en-US" w:eastAsia="zh-CN"/>
              </w:rPr>
            </w:pPr>
            <w:r>
              <w:rPr>
                <w:rFonts w:hint="eastAsia"/>
                <w:color w:val="auto"/>
                <w:highlight w:val="none"/>
              </w:rPr>
              <w:t>0</w:t>
            </w:r>
            <w:r>
              <w:rPr>
                <w:rFonts w:hint="eastAsia" w:ascii="宋体" w:hAnsi="宋体" w:eastAsia="宋体" w:cs="宋体"/>
                <w:bCs/>
                <w:color w:val="auto"/>
                <w:sz w:val="21"/>
                <w:szCs w:val="21"/>
                <w:highlight w:val="none"/>
              </w:rPr>
              <w:t>～</w:t>
            </w:r>
            <w:r>
              <w:rPr>
                <w:rFonts w:hint="eastAsia"/>
                <w:color w:val="auto"/>
                <w:highlight w:val="none"/>
                <w:lang w:val="en-US" w:eastAsia="zh-CN"/>
              </w:rPr>
              <w:t>6</w:t>
            </w:r>
          </w:p>
          <w:p w14:paraId="41205DAB">
            <w:pPr>
              <w:jc w:val="center"/>
              <w:rPr>
                <w:rFonts w:hint="default" w:eastAsia="宋体"/>
                <w:color w:val="auto"/>
                <w:highlight w:val="none"/>
                <w:lang w:val="en-US" w:eastAsia="zh-CN"/>
              </w:rPr>
            </w:pPr>
            <w:r>
              <w:rPr>
                <w:rFonts w:hint="eastAsia" w:ascii="宋体" w:hAnsi="宋体" w:eastAsia="宋体" w:cs="宋体"/>
                <w:color w:val="auto"/>
                <w:sz w:val="21"/>
                <w:szCs w:val="21"/>
                <w:highlight w:val="none"/>
                <w:lang w:val="en-US" w:eastAsia="zh-CN"/>
              </w:rPr>
              <w:t>客观分</w:t>
            </w:r>
          </w:p>
        </w:tc>
      </w:tr>
      <w:tr w14:paraId="2F56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719DA9C1">
            <w:pPr>
              <w:pStyle w:val="1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hAnsi="宋体" w:eastAsia="宋体" w:cs="宋体"/>
                <w:color w:val="auto"/>
                <w:sz w:val="21"/>
                <w:szCs w:val="21"/>
                <w:highlight w:val="none"/>
                <w:lang w:val="en-US" w:eastAsia="zh-CN"/>
              </w:rPr>
              <w:t>5</w:t>
            </w:r>
          </w:p>
        </w:tc>
        <w:tc>
          <w:tcPr>
            <w:tcW w:w="622" w:type="pct"/>
            <w:noWrap w:val="0"/>
            <w:vAlign w:val="center"/>
          </w:tcPr>
          <w:p w14:paraId="6365526D">
            <w:pPr>
              <w:pStyle w:val="15"/>
              <w:spacing w:line="360" w:lineRule="auto"/>
              <w:jc w:val="center"/>
              <w:rPr>
                <w:rFonts w:hint="default"/>
                <w:color w:val="auto"/>
                <w:highlight w:val="none"/>
                <w:lang w:val="en-US" w:eastAsia="zh-CN"/>
              </w:rPr>
            </w:pPr>
            <w:r>
              <w:rPr>
                <w:rFonts w:hint="eastAsia"/>
                <w:color w:val="auto"/>
                <w:highlight w:val="none"/>
                <w:lang w:val="en-US" w:eastAsia="zh-CN"/>
              </w:rPr>
              <w:t>业绩</w:t>
            </w:r>
          </w:p>
        </w:tc>
        <w:tc>
          <w:tcPr>
            <w:tcW w:w="3415" w:type="pct"/>
            <w:noWrap w:val="0"/>
            <w:vAlign w:val="center"/>
          </w:tcPr>
          <w:p w14:paraId="7CA887D5">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hAnsi="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hAnsi="宋体" w:cs="宋体"/>
                <w:color w:val="auto"/>
                <w:sz w:val="21"/>
                <w:szCs w:val="21"/>
                <w:highlight w:val="none"/>
                <w:lang w:eastAsia="zh-CN"/>
              </w:rPr>
              <w:t>（含）</w:t>
            </w:r>
            <w:r>
              <w:rPr>
                <w:rFonts w:hint="eastAsia" w:ascii="宋体" w:hAnsi="宋体" w:eastAsia="宋体" w:cs="宋体"/>
                <w:color w:val="auto"/>
                <w:sz w:val="21"/>
                <w:szCs w:val="21"/>
                <w:highlight w:val="none"/>
              </w:rPr>
              <w:t>以来获得同类服务业绩（提供中标通知书或合同复印件）每项得1分，满分</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638" w:type="pct"/>
            <w:noWrap w:val="0"/>
            <w:vAlign w:val="center"/>
          </w:tcPr>
          <w:p w14:paraId="49D9D03E">
            <w:pPr>
              <w:pStyle w:val="15"/>
              <w:spacing w:line="360" w:lineRule="auto"/>
              <w:jc w:val="center"/>
              <w:rPr>
                <w:rFonts w:hint="eastAsia"/>
                <w:color w:val="auto"/>
                <w:highlight w:val="none"/>
                <w:lang w:val="en-US" w:eastAsia="zh-CN"/>
              </w:rPr>
            </w:pPr>
            <w:r>
              <w:rPr>
                <w:rFonts w:hint="eastAsia"/>
                <w:color w:val="auto"/>
                <w:highlight w:val="none"/>
              </w:rPr>
              <w:t>0</w:t>
            </w:r>
            <w:r>
              <w:rPr>
                <w:rFonts w:hint="eastAsia" w:ascii="宋体" w:hAnsi="宋体" w:eastAsia="宋体" w:cs="宋体"/>
                <w:bCs/>
                <w:color w:val="auto"/>
                <w:sz w:val="21"/>
                <w:szCs w:val="21"/>
                <w:highlight w:val="none"/>
              </w:rPr>
              <w:t>～</w:t>
            </w:r>
            <w:r>
              <w:rPr>
                <w:rFonts w:hint="eastAsia"/>
                <w:color w:val="auto"/>
                <w:highlight w:val="none"/>
                <w:lang w:val="en-US" w:eastAsia="zh-CN"/>
              </w:rPr>
              <w:t>4</w:t>
            </w:r>
          </w:p>
          <w:p w14:paraId="174B4927">
            <w:pPr>
              <w:jc w:val="center"/>
              <w:rPr>
                <w:rFonts w:hint="default" w:eastAsia="宋体"/>
                <w:color w:val="auto"/>
                <w:highlight w:val="none"/>
                <w:lang w:val="en-US" w:eastAsia="zh-CN"/>
              </w:rPr>
            </w:pPr>
            <w:r>
              <w:rPr>
                <w:rFonts w:hint="eastAsia"/>
                <w:color w:val="auto"/>
                <w:highlight w:val="none"/>
                <w:lang w:val="en-US" w:eastAsia="zh-CN"/>
              </w:rPr>
              <w:t>客观分</w:t>
            </w:r>
          </w:p>
        </w:tc>
      </w:tr>
    </w:tbl>
    <w:p w14:paraId="26B9640C">
      <w:pPr>
        <w:spacing w:line="360" w:lineRule="auto"/>
        <w:ind w:firstLine="420"/>
        <w:rPr>
          <w:rFonts w:hint="eastAsia"/>
          <w:color w:val="auto"/>
          <w:highlight w:val="none"/>
        </w:rPr>
      </w:pPr>
    </w:p>
    <w:p w14:paraId="3370027C">
      <w:pPr>
        <w:keepNext/>
        <w:keepLines/>
        <w:pageBreakBefore/>
        <w:spacing w:before="260" w:after="260" w:line="413" w:lineRule="auto"/>
        <w:jc w:val="center"/>
        <w:outlineLvl w:val="1"/>
        <w:rPr>
          <w:rFonts w:hint="eastAsia" w:ascii="宋体" w:hAnsi="宋体" w:cs="宋体"/>
          <w:bCs/>
          <w:color w:val="auto"/>
          <w:sz w:val="30"/>
          <w:szCs w:val="30"/>
          <w:highlight w:val="none"/>
        </w:rPr>
      </w:pPr>
      <w:bookmarkStart w:id="130" w:name="_Toc24183"/>
      <w:bookmarkStart w:id="131" w:name="_Toc3967"/>
      <w:bookmarkStart w:id="132" w:name="_Toc24402"/>
      <w:r>
        <w:rPr>
          <w:rFonts w:hint="eastAsia" w:ascii="宋体" w:hAnsi="宋体" w:cs="宋体"/>
          <w:bCs/>
          <w:color w:val="auto"/>
          <w:sz w:val="30"/>
          <w:szCs w:val="30"/>
          <w:highlight w:val="none"/>
        </w:rPr>
        <w:t>第四节 入围候选人推荐原则</w:t>
      </w:r>
      <w:bookmarkEnd w:id="116"/>
      <w:bookmarkEnd w:id="130"/>
      <w:bookmarkEnd w:id="131"/>
      <w:bookmarkEnd w:id="132"/>
    </w:p>
    <w:p w14:paraId="1B7FBD49">
      <w:pPr>
        <w:numPr>
          <w:ilvl w:val="0"/>
          <w:numId w:val="2"/>
        </w:numPr>
        <w:spacing w:line="360" w:lineRule="auto"/>
        <w:contextualSpacing/>
        <w:rPr>
          <w:rFonts w:hint="eastAsia" w:ascii="宋体" w:hAnsi="宋体" w:cs="宋体"/>
          <w:b/>
          <w:bCs/>
          <w:color w:val="auto"/>
          <w:szCs w:val="21"/>
          <w:highlight w:val="none"/>
        </w:rPr>
      </w:pPr>
      <w:r>
        <w:rPr>
          <w:rFonts w:hint="eastAsia" w:ascii="宋体" w:hAnsi="宋体" w:cs="宋体"/>
          <w:b/>
          <w:bCs/>
          <w:color w:val="auto"/>
          <w:szCs w:val="21"/>
          <w:highlight w:val="none"/>
        </w:rPr>
        <w:t>质量优先法</w:t>
      </w:r>
    </w:p>
    <w:p w14:paraId="228B11A2">
      <w:pPr>
        <w:spacing w:line="360" w:lineRule="auto"/>
        <w:ind w:firstLine="420" w:firstLineChars="200"/>
        <w:rPr>
          <w:rFonts w:hint="eastAsia" w:ascii="宋体" w:hAnsi="宋体" w:cs="宋体"/>
          <w:color w:val="auto"/>
          <w:szCs w:val="24"/>
          <w:highlight w:val="none"/>
        </w:rPr>
      </w:pPr>
      <w:r>
        <w:rPr>
          <w:rFonts w:hint="eastAsia" w:ascii="宋体" w:hAnsi="Courier New"/>
          <w:color w:val="auto"/>
          <w:szCs w:val="20"/>
          <w:highlight w:val="none"/>
        </w:rPr>
        <w:t>确定第一阶段</w:t>
      </w:r>
      <w:r>
        <w:rPr>
          <w:rFonts w:hint="eastAsia" w:ascii="宋体" w:hAnsi="宋体" w:cs="宋体"/>
          <w:color w:val="auto"/>
          <w:szCs w:val="21"/>
          <w:highlight w:val="none"/>
        </w:rPr>
        <w:t>入围标准：通过资格性审查和符合性审查的供应商数量多于或等于三家的，均须对通过符合性审查的供应商进行评分和排序。评委根据总得分从高分到低分进行排名，按排名先后顺序确定入围供应商，如出现总得分相等时，按技术分高优先，如技术分得分亦相等时，由评委进行无记名投票表决，直至得出结果。若所有分值完全一致则随机抽签选取入围供应商。</w:t>
      </w:r>
      <w:r>
        <w:rPr>
          <w:rFonts w:ascii="宋体" w:hAnsi="Courier New"/>
          <w:color w:val="auto"/>
          <w:szCs w:val="20"/>
          <w:highlight w:val="none"/>
        </w:rPr>
        <w:t>根据征集文件规定</w:t>
      </w:r>
      <w:r>
        <w:rPr>
          <w:rFonts w:hint="eastAsia" w:ascii="宋体" w:hAnsi="Courier New"/>
          <w:color w:val="auto"/>
          <w:szCs w:val="20"/>
          <w:highlight w:val="none"/>
        </w:rPr>
        <w:t>的淘汰率20%计算，且至少淘汰一家供应商（供应商家数</w:t>
      </w:r>
      <w:r>
        <w:rPr>
          <w:rFonts w:ascii="宋体" w:hAnsi="Courier New"/>
          <w:color w:val="auto"/>
          <w:szCs w:val="20"/>
          <w:highlight w:val="none"/>
        </w:rPr>
        <w:t>×</w:t>
      </w:r>
      <w:r>
        <w:rPr>
          <w:rFonts w:hint="eastAsia" w:ascii="宋体" w:hAnsi="Courier New"/>
          <w:color w:val="auto"/>
          <w:szCs w:val="20"/>
          <w:highlight w:val="none"/>
        </w:rPr>
        <w:t>淘汰率=Y，Y=A+B，A为整数部分，B为小数部分。当B为零时，淘汰家数为A；当B不为零时，淘汰家数为A+1）。</w:t>
      </w:r>
    </w:p>
    <w:p w14:paraId="10633B5A">
      <w:pPr>
        <w:keepNext/>
        <w:keepLines/>
        <w:spacing w:line="360" w:lineRule="auto"/>
        <w:ind w:firstLine="600" w:firstLineChars="200"/>
        <w:jc w:val="center"/>
        <w:outlineLvl w:val="1"/>
        <w:rPr>
          <w:rFonts w:hint="eastAsia" w:ascii="宋体" w:hAnsi="宋体" w:cs="宋体"/>
          <w:bCs/>
          <w:color w:val="auto"/>
          <w:sz w:val="30"/>
          <w:szCs w:val="30"/>
          <w:highlight w:val="none"/>
        </w:rPr>
      </w:pPr>
      <w:bookmarkStart w:id="133" w:name="_Toc32440"/>
      <w:bookmarkStart w:id="134" w:name="_Toc13096"/>
      <w:bookmarkStart w:id="135" w:name="_Toc80093008"/>
      <w:bookmarkStart w:id="136" w:name="_Toc14133"/>
      <w:r>
        <w:rPr>
          <w:rFonts w:hint="eastAsia" w:ascii="宋体" w:hAnsi="宋体" w:cs="宋体"/>
          <w:bCs/>
          <w:color w:val="auto"/>
          <w:sz w:val="30"/>
          <w:szCs w:val="30"/>
          <w:highlight w:val="none"/>
        </w:rPr>
        <w:t>第五节 评审报告</w:t>
      </w:r>
      <w:bookmarkEnd w:id="133"/>
      <w:bookmarkEnd w:id="134"/>
      <w:bookmarkEnd w:id="135"/>
      <w:bookmarkEnd w:id="136"/>
    </w:p>
    <w:p w14:paraId="440AB95A">
      <w:pPr>
        <w:pStyle w:val="13"/>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color w:val="auto"/>
          <w:highlight w:val="none"/>
        </w:rPr>
      </w:pPr>
      <w:bookmarkStart w:id="137" w:name="_Toc16167"/>
      <w:r>
        <w:rPr>
          <w:rFonts w:hint="eastAsia"/>
          <w:b/>
          <w:bCs/>
          <w:color w:val="auto"/>
          <w:highlight w:val="none"/>
        </w:rPr>
        <w:t>（一）评审报告与推荐入围候选人</w:t>
      </w:r>
      <w:bookmarkEnd w:id="137"/>
    </w:p>
    <w:p w14:paraId="187E2AC5">
      <w:pPr>
        <w:tabs>
          <w:tab w:val="left" w:pos="247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评审委员会根据原始评审记录和评审结果编写评审报告，并通过电子交易平台向征集人、采购代理机构提交。</w:t>
      </w:r>
    </w:p>
    <w:p w14:paraId="532A22BC">
      <w:pPr>
        <w:pStyle w:val="13"/>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color w:val="auto"/>
          <w:highlight w:val="none"/>
        </w:rPr>
      </w:pPr>
      <w:bookmarkStart w:id="138" w:name="_Toc21023"/>
      <w:r>
        <w:rPr>
          <w:rFonts w:hint="eastAsia"/>
          <w:b/>
          <w:bCs/>
          <w:color w:val="auto"/>
          <w:highlight w:val="none"/>
        </w:rPr>
        <w:t>（二）评审争议事项处理</w:t>
      </w:r>
      <w:bookmarkEnd w:id="138"/>
    </w:p>
    <w:p w14:paraId="5CD30240">
      <w:pPr>
        <w:tabs>
          <w:tab w:val="left" w:pos="247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评审委员会成员对需要共同认定的事项存在争议的，应当按照少数服从多数的原则作出结论。持不同意见的评审委员会成员应当在评审报告上签署不同意见及理由，否则视为同意评审报告。</w:t>
      </w:r>
    </w:p>
    <w:p w14:paraId="49D37EC8">
      <w:pPr>
        <w:autoSpaceDE w:val="0"/>
        <w:autoSpaceDN w:val="0"/>
        <w:adjustRightInd w:val="0"/>
        <w:spacing w:line="440" w:lineRule="exact"/>
        <w:ind w:firstLine="420" w:firstLineChars="200"/>
        <w:rPr>
          <w:rFonts w:hint="eastAsia" w:ascii="宋体" w:hAnsi="宋体"/>
          <w:color w:val="auto"/>
          <w:szCs w:val="21"/>
          <w:highlight w:val="none"/>
        </w:rPr>
      </w:pPr>
    </w:p>
    <w:p w14:paraId="35D44741">
      <w:pPr>
        <w:spacing w:line="360" w:lineRule="auto"/>
        <w:ind w:firstLine="420"/>
        <w:rPr>
          <w:rFonts w:hint="eastAsia" w:ascii="宋体" w:hAnsi="宋体"/>
          <w:bCs/>
          <w:color w:val="auto"/>
          <w:szCs w:val="20"/>
          <w:highlight w:val="none"/>
        </w:rPr>
      </w:pPr>
      <w:bookmarkStart w:id="139" w:name="PO_TDCUS_ITEM_SM_TITLE_1_0"/>
    </w:p>
    <w:p w14:paraId="15376030">
      <w:pPr>
        <w:spacing w:line="360" w:lineRule="auto"/>
        <w:ind w:firstLine="420"/>
        <w:rPr>
          <w:rFonts w:hint="eastAsia" w:ascii="宋体" w:hAnsi="宋体"/>
          <w:bCs/>
          <w:color w:val="auto"/>
          <w:szCs w:val="20"/>
          <w:highlight w:val="none"/>
        </w:rPr>
      </w:pPr>
    </w:p>
    <w:bookmarkEnd w:id="139"/>
    <w:p w14:paraId="6C2F2DF9">
      <w:pPr>
        <w:tabs>
          <w:tab w:val="left" w:pos="2472"/>
        </w:tabs>
        <w:spacing w:line="460" w:lineRule="exact"/>
        <w:jc w:val="center"/>
        <w:rPr>
          <w:rFonts w:hint="eastAsia" w:ascii="Times New Roman" w:hAnsi="Times New Roman"/>
          <w:b/>
          <w:color w:val="auto"/>
          <w:sz w:val="36"/>
          <w:szCs w:val="20"/>
          <w:highlight w:val="none"/>
        </w:rPr>
      </w:pPr>
    </w:p>
    <w:p w14:paraId="3C068B4A">
      <w:pPr>
        <w:tabs>
          <w:tab w:val="left" w:pos="2472"/>
        </w:tabs>
        <w:spacing w:line="460" w:lineRule="exact"/>
        <w:jc w:val="center"/>
        <w:rPr>
          <w:rFonts w:ascii="Times New Roman" w:hAnsi="Times New Roman"/>
          <w:b/>
          <w:color w:val="auto"/>
          <w:sz w:val="36"/>
          <w:szCs w:val="20"/>
          <w:highlight w:val="none"/>
        </w:rPr>
      </w:pPr>
    </w:p>
    <w:p w14:paraId="12FB1EEC">
      <w:pPr>
        <w:tabs>
          <w:tab w:val="left" w:pos="2472"/>
        </w:tabs>
        <w:spacing w:line="460" w:lineRule="exact"/>
        <w:jc w:val="center"/>
        <w:rPr>
          <w:rFonts w:ascii="Times New Roman" w:hAnsi="Times New Roman"/>
          <w:b/>
          <w:color w:val="auto"/>
          <w:sz w:val="36"/>
          <w:szCs w:val="20"/>
          <w:highlight w:val="none"/>
        </w:rPr>
      </w:pPr>
    </w:p>
    <w:p w14:paraId="4F13083C">
      <w:pPr>
        <w:tabs>
          <w:tab w:val="left" w:pos="2472"/>
        </w:tabs>
        <w:spacing w:line="460" w:lineRule="exact"/>
        <w:jc w:val="center"/>
        <w:rPr>
          <w:rFonts w:ascii="Times New Roman" w:hAnsi="Times New Roman"/>
          <w:b/>
          <w:color w:val="auto"/>
          <w:sz w:val="36"/>
          <w:szCs w:val="20"/>
          <w:highlight w:val="none"/>
        </w:rPr>
      </w:pPr>
    </w:p>
    <w:p w14:paraId="302D4D28">
      <w:pPr>
        <w:tabs>
          <w:tab w:val="left" w:pos="2472"/>
        </w:tabs>
        <w:spacing w:line="460" w:lineRule="exact"/>
        <w:jc w:val="center"/>
        <w:rPr>
          <w:rFonts w:ascii="Times New Roman" w:hAnsi="Times New Roman"/>
          <w:b/>
          <w:color w:val="auto"/>
          <w:sz w:val="36"/>
          <w:szCs w:val="20"/>
          <w:highlight w:val="none"/>
        </w:rPr>
      </w:pPr>
    </w:p>
    <w:p w14:paraId="28CE798B">
      <w:pPr>
        <w:tabs>
          <w:tab w:val="left" w:pos="2472"/>
        </w:tabs>
        <w:spacing w:line="460" w:lineRule="exact"/>
        <w:jc w:val="center"/>
        <w:rPr>
          <w:rFonts w:ascii="Times New Roman" w:hAnsi="Times New Roman"/>
          <w:b/>
          <w:color w:val="auto"/>
          <w:sz w:val="36"/>
          <w:szCs w:val="20"/>
          <w:highlight w:val="none"/>
        </w:rPr>
      </w:pPr>
    </w:p>
    <w:p w14:paraId="3182E262">
      <w:pPr>
        <w:tabs>
          <w:tab w:val="left" w:pos="2472"/>
        </w:tabs>
        <w:spacing w:line="460" w:lineRule="exact"/>
        <w:jc w:val="center"/>
        <w:rPr>
          <w:rFonts w:ascii="Times New Roman" w:hAnsi="Times New Roman"/>
          <w:b/>
          <w:color w:val="auto"/>
          <w:sz w:val="36"/>
          <w:szCs w:val="20"/>
          <w:highlight w:val="none"/>
        </w:rPr>
      </w:pPr>
    </w:p>
    <w:p w14:paraId="36976F5A">
      <w:pPr>
        <w:tabs>
          <w:tab w:val="left" w:pos="2472"/>
        </w:tabs>
        <w:spacing w:line="460" w:lineRule="exact"/>
        <w:jc w:val="center"/>
        <w:rPr>
          <w:rFonts w:ascii="Times New Roman" w:hAnsi="Times New Roman"/>
          <w:b/>
          <w:color w:val="auto"/>
          <w:sz w:val="36"/>
          <w:szCs w:val="20"/>
          <w:highlight w:val="none"/>
        </w:rPr>
      </w:pPr>
    </w:p>
    <w:p w14:paraId="7D8C7D11">
      <w:pPr>
        <w:tabs>
          <w:tab w:val="left" w:pos="2472"/>
        </w:tabs>
        <w:spacing w:line="460" w:lineRule="exact"/>
        <w:jc w:val="center"/>
        <w:rPr>
          <w:rFonts w:ascii="Times New Roman" w:hAnsi="Times New Roman"/>
          <w:b/>
          <w:color w:val="auto"/>
          <w:sz w:val="36"/>
          <w:szCs w:val="20"/>
          <w:highlight w:val="none"/>
        </w:rPr>
      </w:pPr>
    </w:p>
    <w:p w14:paraId="27E2C292">
      <w:pPr>
        <w:tabs>
          <w:tab w:val="left" w:pos="2472"/>
        </w:tabs>
        <w:spacing w:line="460" w:lineRule="exact"/>
        <w:jc w:val="center"/>
        <w:rPr>
          <w:rFonts w:ascii="Times New Roman" w:hAnsi="Times New Roman"/>
          <w:b/>
          <w:color w:val="auto"/>
          <w:sz w:val="36"/>
          <w:szCs w:val="20"/>
          <w:highlight w:val="none"/>
        </w:rPr>
      </w:pPr>
    </w:p>
    <w:p w14:paraId="16BF8C68">
      <w:pPr>
        <w:tabs>
          <w:tab w:val="left" w:pos="2472"/>
        </w:tabs>
        <w:spacing w:line="460" w:lineRule="exact"/>
        <w:jc w:val="center"/>
        <w:rPr>
          <w:rFonts w:ascii="Times New Roman" w:hAnsi="Times New Roman"/>
          <w:b/>
          <w:color w:val="auto"/>
          <w:sz w:val="36"/>
          <w:szCs w:val="20"/>
          <w:highlight w:val="none"/>
        </w:rPr>
      </w:pPr>
    </w:p>
    <w:p w14:paraId="3A33451F">
      <w:pPr>
        <w:tabs>
          <w:tab w:val="left" w:pos="2472"/>
        </w:tabs>
        <w:spacing w:line="460" w:lineRule="exact"/>
        <w:jc w:val="center"/>
        <w:rPr>
          <w:rFonts w:ascii="Times New Roman" w:hAnsi="Times New Roman"/>
          <w:b/>
          <w:color w:val="auto"/>
          <w:sz w:val="36"/>
          <w:szCs w:val="20"/>
          <w:highlight w:val="none"/>
        </w:rPr>
      </w:pPr>
    </w:p>
    <w:p w14:paraId="6E43FDE2">
      <w:pPr>
        <w:tabs>
          <w:tab w:val="left" w:pos="2472"/>
        </w:tabs>
        <w:spacing w:line="460" w:lineRule="exact"/>
        <w:jc w:val="center"/>
        <w:rPr>
          <w:rFonts w:ascii="Times New Roman" w:hAnsi="Times New Roman"/>
          <w:b/>
          <w:color w:val="auto"/>
          <w:sz w:val="36"/>
          <w:szCs w:val="20"/>
          <w:highlight w:val="none"/>
        </w:rPr>
      </w:pPr>
    </w:p>
    <w:p w14:paraId="31E7646D">
      <w:pPr>
        <w:tabs>
          <w:tab w:val="left" w:pos="2472"/>
        </w:tabs>
        <w:spacing w:line="460" w:lineRule="exact"/>
        <w:jc w:val="center"/>
        <w:rPr>
          <w:rFonts w:ascii="Times New Roman" w:hAnsi="Times New Roman"/>
          <w:b/>
          <w:color w:val="auto"/>
          <w:sz w:val="36"/>
          <w:szCs w:val="20"/>
          <w:highlight w:val="none"/>
        </w:rPr>
      </w:pPr>
    </w:p>
    <w:p w14:paraId="08EE2627">
      <w:pPr>
        <w:tabs>
          <w:tab w:val="left" w:pos="2472"/>
        </w:tabs>
        <w:spacing w:line="460" w:lineRule="exact"/>
        <w:jc w:val="center"/>
        <w:rPr>
          <w:rFonts w:ascii="Times New Roman" w:hAnsi="Times New Roman"/>
          <w:b/>
          <w:color w:val="auto"/>
          <w:sz w:val="36"/>
          <w:szCs w:val="20"/>
          <w:highlight w:val="none"/>
        </w:rPr>
      </w:pPr>
    </w:p>
    <w:p w14:paraId="07C99DDE">
      <w:pPr>
        <w:tabs>
          <w:tab w:val="left" w:pos="2472"/>
        </w:tabs>
        <w:spacing w:line="460" w:lineRule="exact"/>
        <w:jc w:val="center"/>
        <w:rPr>
          <w:rFonts w:ascii="Times New Roman" w:hAnsi="Times New Roman"/>
          <w:b/>
          <w:color w:val="auto"/>
          <w:sz w:val="36"/>
          <w:szCs w:val="20"/>
          <w:highlight w:val="none"/>
        </w:rPr>
      </w:pPr>
    </w:p>
    <w:p w14:paraId="12F67099">
      <w:pPr>
        <w:tabs>
          <w:tab w:val="left" w:pos="2472"/>
        </w:tabs>
        <w:spacing w:line="460" w:lineRule="exact"/>
        <w:jc w:val="center"/>
        <w:rPr>
          <w:rFonts w:ascii="Times New Roman" w:hAnsi="Times New Roman"/>
          <w:b/>
          <w:color w:val="auto"/>
          <w:sz w:val="36"/>
          <w:szCs w:val="20"/>
          <w:highlight w:val="none"/>
        </w:rPr>
      </w:pPr>
    </w:p>
    <w:p w14:paraId="433D8BBA">
      <w:pPr>
        <w:tabs>
          <w:tab w:val="left" w:pos="2472"/>
        </w:tabs>
        <w:spacing w:line="460" w:lineRule="exact"/>
        <w:jc w:val="center"/>
        <w:rPr>
          <w:rFonts w:ascii="Times New Roman" w:hAnsi="Times New Roman"/>
          <w:b/>
          <w:color w:val="auto"/>
          <w:sz w:val="36"/>
          <w:szCs w:val="20"/>
          <w:highlight w:val="none"/>
        </w:rPr>
      </w:pPr>
    </w:p>
    <w:p w14:paraId="4AD1B0C9">
      <w:pPr>
        <w:tabs>
          <w:tab w:val="left" w:pos="2472"/>
        </w:tabs>
        <w:spacing w:line="460" w:lineRule="exact"/>
        <w:jc w:val="center"/>
        <w:rPr>
          <w:rFonts w:ascii="Times New Roman" w:hAnsi="Times New Roman"/>
          <w:b/>
          <w:color w:val="auto"/>
          <w:sz w:val="36"/>
          <w:szCs w:val="20"/>
          <w:highlight w:val="none"/>
        </w:rPr>
      </w:pPr>
    </w:p>
    <w:p w14:paraId="71AD8C0A">
      <w:pPr>
        <w:tabs>
          <w:tab w:val="left" w:pos="2472"/>
        </w:tabs>
        <w:spacing w:line="460" w:lineRule="exact"/>
        <w:jc w:val="center"/>
        <w:rPr>
          <w:rFonts w:ascii="Times New Roman" w:hAnsi="Times New Roman"/>
          <w:b/>
          <w:color w:val="auto"/>
          <w:sz w:val="36"/>
          <w:szCs w:val="20"/>
          <w:highlight w:val="none"/>
        </w:rPr>
      </w:pPr>
    </w:p>
    <w:p w14:paraId="180A1C59">
      <w:pPr>
        <w:tabs>
          <w:tab w:val="left" w:pos="2472"/>
        </w:tabs>
        <w:spacing w:line="460" w:lineRule="exact"/>
        <w:jc w:val="center"/>
        <w:rPr>
          <w:rFonts w:ascii="Times New Roman" w:hAnsi="Times New Roman"/>
          <w:b/>
          <w:color w:val="auto"/>
          <w:sz w:val="36"/>
          <w:szCs w:val="20"/>
          <w:highlight w:val="none"/>
        </w:rPr>
      </w:pPr>
    </w:p>
    <w:p w14:paraId="13D56E09">
      <w:pPr>
        <w:tabs>
          <w:tab w:val="left" w:pos="2472"/>
        </w:tabs>
        <w:spacing w:line="460" w:lineRule="exact"/>
        <w:jc w:val="center"/>
        <w:rPr>
          <w:rFonts w:ascii="Times New Roman" w:hAnsi="Times New Roman"/>
          <w:b/>
          <w:color w:val="auto"/>
          <w:sz w:val="36"/>
          <w:szCs w:val="20"/>
          <w:highlight w:val="none"/>
        </w:rPr>
      </w:pPr>
    </w:p>
    <w:p w14:paraId="3FEB1BC5">
      <w:pPr>
        <w:tabs>
          <w:tab w:val="left" w:pos="2472"/>
        </w:tabs>
        <w:spacing w:line="460" w:lineRule="exact"/>
        <w:jc w:val="center"/>
        <w:outlineLvl w:val="0"/>
        <w:rPr>
          <w:rFonts w:ascii="Times New Roman" w:hAnsi="Times New Roman"/>
          <w:b/>
          <w:color w:val="auto"/>
          <w:sz w:val="36"/>
          <w:szCs w:val="20"/>
          <w:highlight w:val="none"/>
        </w:rPr>
        <w:sectPr>
          <w:pgSz w:w="11906" w:h="16838"/>
          <w:pgMar w:top="1134" w:right="1134" w:bottom="1134" w:left="1134" w:header="720" w:footer="720" w:gutter="0"/>
          <w:pgNumType w:fmt="decimal"/>
          <w:cols w:space="720" w:num="1"/>
          <w:docGrid w:type="lines" w:linePitch="331" w:charSpace="0"/>
        </w:sectPr>
      </w:pPr>
      <w:bookmarkStart w:id="140" w:name="_Toc28134"/>
      <w:r>
        <w:rPr>
          <w:rFonts w:hint="eastAsia" w:ascii="Times New Roman" w:hAnsi="Times New Roman"/>
          <w:b/>
          <w:color w:val="auto"/>
          <w:sz w:val="36"/>
          <w:szCs w:val="20"/>
          <w:highlight w:val="none"/>
        </w:rPr>
        <w:t xml:space="preserve">第五章  </w:t>
      </w:r>
      <w:r>
        <w:rPr>
          <w:rFonts w:hint="eastAsia" w:hAnsi="宋体" w:cs="宋体"/>
          <w:b/>
          <w:color w:val="auto"/>
          <w:sz w:val="36"/>
          <w:highlight w:val="none"/>
        </w:rPr>
        <w:t>拟签订的框架协议文本和采购合同文本</w:t>
      </w:r>
      <w:bookmarkEnd w:id="140"/>
    </w:p>
    <w:p w14:paraId="03BF8582">
      <w:pPr>
        <w:spacing w:line="440" w:lineRule="exact"/>
        <w:ind w:firstLine="723" w:firstLineChars="200"/>
        <w:jc w:val="center"/>
        <w:rPr>
          <w:rFonts w:hint="eastAsia"/>
          <w:b/>
          <w:bCs/>
          <w:color w:val="auto"/>
          <w:sz w:val="36"/>
          <w:szCs w:val="36"/>
          <w:highlight w:val="none"/>
        </w:rPr>
      </w:pPr>
      <w:r>
        <w:rPr>
          <w:rFonts w:hint="eastAsia"/>
          <w:b/>
          <w:bCs/>
          <w:color w:val="auto"/>
          <w:sz w:val="36"/>
          <w:szCs w:val="36"/>
          <w:highlight w:val="none"/>
        </w:rPr>
        <w:t>2025-2027年度南宁市武鸣区预算单位公务车辆维修和保养服务框架协议采购</w:t>
      </w:r>
    </w:p>
    <w:p w14:paraId="26CEB493">
      <w:pPr>
        <w:spacing w:line="440" w:lineRule="exact"/>
        <w:ind w:right="-153" w:rightChars="-73"/>
        <w:jc w:val="center"/>
        <w:rPr>
          <w:rFonts w:ascii="宋体" w:hAnsi="宋体"/>
          <w:b/>
          <w:color w:val="auto"/>
          <w:sz w:val="32"/>
          <w:highlight w:val="none"/>
        </w:rPr>
      </w:pPr>
      <w:r>
        <w:rPr>
          <w:rFonts w:hint="eastAsia" w:ascii="宋体" w:hAnsi="宋体"/>
          <w:b/>
          <w:color w:val="auto"/>
          <w:sz w:val="32"/>
          <w:highlight w:val="none"/>
          <w:lang w:eastAsia="zh-CN"/>
        </w:rPr>
        <w:t>框架协议</w:t>
      </w:r>
      <w:r>
        <w:rPr>
          <w:rFonts w:hint="eastAsia" w:ascii="宋体" w:hAnsi="宋体"/>
          <w:b/>
          <w:color w:val="auto"/>
          <w:sz w:val="32"/>
          <w:highlight w:val="none"/>
        </w:rPr>
        <w:t>（格式）</w:t>
      </w:r>
    </w:p>
    <w:p w14:paraId="21711932">
      <w:pPr>
        <w:spacing w:line="440" w:lineRule="exact"/>
        <w:ind w:firstLine="720" w:firstLineChars="200"/>
        <w:jc w:val="left"/>
        <w:rPr>
          <w:color w:val="auto"/>
          <w:sz w:val="36"/>
          <w:szCs w:val="36"/>
          <w:highlight w:val="none"/>
        </w:rPr>
      </w:pPr>
    </w:p>
    <w:p w14:paraId="0315143B">
      <w:pPr>
        <w:pBdr>
          <w:top w:val="none" w:color="auto" w:sz="0" w:space="1"/>
          <w:left w:val="none" w:color="auto" w:sz="0" w:space="4"/>
          <w:bottom w:val="none" w:color="auto" w:sz="0" w:space="1"/>
          <w:right w:val="none" w:color="auto" w:sz="0" w:space="4"/>
        </w:pBdr>
        <w:spacing w:line="400" w:lineRule="exact"/>
        <w:rPr>
          <w:rFonts w:hAnsi="宋体" w:cs="宋体"/>
          <w:b w:val="0"/>
          <w:bCs w:val="0"/>
          <w:color w:val="auto"/>
          <w:szCs w:val="21"/>
          <w:highlight w:val="none"/>
        </w:rPr>
      </w:pPr>
      <w:r>
        <w:rPr>
          <w:rFonts w:hint="eastAsia" w:hAnsi="宋体" w:cs="宋体"/>
          <w:b w:val="0"/>
          <w:bCs w:val="0"/>
          <w:color w:val="auto"/>
          <w:szCs w:val="21"/>
          <w:highlight w:val="none"/>
        </w:rPr>
        <w:t>项目名称：</w:t>
      </w:r>
      <w:r>
        <w:rPr>
          <w:rFonts w:hint="eastAsia" w:ascii="宋体" w:hAnsi="宋体" w:cs="宋体"/>
          <w:b w:val="0"/>
          <w:bCs w:val="0"/>
          <w:color w:val="auto"/>
          <w:sz w:val="21"/>
          <w:szCs w:val="21"/>
          <w:highlight w:val="none"/>
          <w:u w:val="single"/>
        </w:rPr>
        <w:t xml:space="preserve">                                                               </w:t>
      </w:r>
      <w:r>
        <w:rPr>
          <w:rFonts w:hint="eastAsia" w:hAnsi="宋体" w:cs="宋体"/>
          <w:b w:val="0"/>
          <w:bCs w:val="0"/>
          <w:color w:val="auto"/>
          <w:szCs w:val="21"/>
          <w:highlight w:val="none"/>
        </w:rPr>
        <w:t xml:space="preserve">  </w:t>
      </w:r>
    </w:p>
    <w:p w14:paraId="02F7E5A5">
      <w:pPr>
        <w:pBdr>
          <w:top w:val="none" w:color="auto" w:sz="0" w:space="1"/>
          <w:left w:val="none" w:color="auto" w:sz="0" w:space="4"/>
          <w:bottom w:val="none" w:color="auto" w:sz="0" w:space="1"/>
          <w:right w:val="none" w:color="auto" w:sz="0" w:space="4"/>
        </w:pBdr>
        <w:spacing w:line="400" w:lineRule="exact"/>
        <w:rPr>
          <w:rFonts w:hint="eastAsia" w:hAnsi="宋体" w:eastAsia="宋体" w:cs="宋体"/>
          <w:b w:val="0"/>
          <w:bCs w:val="0"/>
          <w:color w:val="auto"/>
          <w:szCs w:val="21"/>
          <w:highlight w:val="none"/>
          <w:lang w:eastAsia="zh-CN"/>
        </w:rPr>
      </w:pPr>
      <w:r>
        <w:rPr>
          <w:rFonts w:hint="eastAsia" w:hAnsi="宋体" w:cs="宋体"/>
          <w:b w:val="0"/>
          <w:bCs w:val="0"/>
          <w:color w:val="auto"/>
          <w:szCs w:val="21"/>
          <w:highlight w:val="none"/>
        </w:rPr>
        <w:t>项目编号：</w:t>
      </w:r>
      <w:r>
        <w:rPr>
          <w:rFonts w:hint="eastAsia" w:ascii="宋体" w:hAnsi="宋体" w:cs="宋体"/>
          <w:b w:val="0"/>
          <w:bCs w:val="0"/>
          <w:color w:val="auto"/>
          <w:sz w:val="21"/>
          <w:szCs w:val="21"/>
          <w:highlight w:val="none"/>
          <w:u w:val="single"/>
        </w:rPr>
        <w:t xml:space="preserve">                                                               </w:t>
      </w:r>
    </w:p>
    <w:p w14:paraId="53F9DEF5">
      <w:pPr>
        <w:pStyle w:val="13"/>
        <w:pBdr>
          <w:top w:val="none" w:color="auto" w:sz="0" w:space="1"/>
          <w:left w:val="none" w:color="auto" w:sz="0" w:space="4"/>
          <w:bottom w:val="none" w:color="auto" w:sz="0" w:space="1"/>
          <w:right w:val="none" w:color="auto" w:sz="0" w:space="4"/>
        </w:pBdr>
        <w:spacing w:line="400" w:lineRule="exact"/>
        <w:rPr>
          <w:rFonts w:ascii="宋体" w:hAnsi="宋体" w:cs="宋体"/>
          <w:b w:val="0"/>
          <w:bCs w:val="0"/>
          <w:color w:val="auto"/>
          <w:sz w:val="21"/>
          <w:szCs w:val="21"/>
          <w:highlight w:val="none"/>
          <w:u w:val="single"/>
        </w:rPr>
      </w:pPr>
      <w:r>
        <w:rPr>
          <w:rFonts w:hint="eastAsia" w:ascii="宋体" w:hAnsi="宋体" w:cs="宋体"/>
          <w:b w:val="0"/>
          <w:bCs w:val="0"/>
          <w:color w:val="auto"/>
          <w:sz w:val="21"/>
          <w:szCs w:val="21"/>
          <w:highlight w:val="none"/>
        </w:rPr>
        <w:t>征集人（甲方）：</w:t>
      </w:r>
      <w:r>
        <w:rPr>
          <w:rFonts w:hint="eastAsia" w:ascii="宋体" w:hAnsi="宋体" w:cs="宋体"/>
          <w:b w:val="0"/>
          <w:bCs w:val="0"/>
          <w:color w:val="auto"/>
          <w:sz w:val="21"/>
          <w:szCs w:val="21"/>
          <w:highlight w:val="none"/>
          <w:u w:val="single"/>
        </w:rPr>
        <w:t xml:space="preserve">                                                               </w:t>
      </w:r>
    </w:p>
    <w:p w14:paraId="3C7469A7">
      <w:pPr>
        <w:pStyle w:val="13"/>
        <w:pBdr>
          <w:top w:val="none" w:color="auto" w:sz="0" w:space="1"/>
          <w:left w:val="none" w:color="auto" w:sz="0" w:space="4"/>
          <w:bottom w:val="none" w:color="auto" w:sz="0" w:space="1"/>
          <w:right w:val="none" w:color="auto" w:sz="0" w:space="4"/>
        </w:pBdr>
        <w:spacing w:line="400" w:lineRule="exact"/>
        <w:rPr>
          <w:rFonts w:ascii="宋体" w:hAnsi="宋体" w:cs="宋体"/>
          <w:b w:val="0"/>
          <w:bCs w:val="0"/>
          <w:color w:val="auto"/>
          <w:sz w:val="21"/>
          <w:szCs w:val="21"/>
          <w:highlight w:val="none"/>
          <w:u w:val="single"/>
        </w:rPr>
      </w:pPr>
      <w:r>
        <w:rPr>
          <w:rFonts w:hint="eastAsia" w:ascii="宋体" w:hAnsi="宋体" w:cs="宋体"/>
          <w:b w:val="0"/>
          <w:bCs w:val="0"/>
          <w:color w:val="auto"/>
          <w:sz w:val="21"/>
          <w:szCs w:val="21"/>
          <w:highlight w:val="none"/>
        </w:rPr>
        <w:t>地    址：</w:t>
      </w:r>
      <w:r>
        <w:rPr>
          <w:rFonts w:hint="eastAsia" w:ascii="宋体" w:hAnsi="宋体" w:cs="宋体"/>
          <w:b w:val="0"/>
          <w:bCs w:val="0"/>
          <w:color w:val="auto"/>
          <w:sz w:val="21"/>
          <w:szCs w:val="21"/>
          <w:highlight w:val="none"/>
          <w:u w:val="single"/>
        </w:rPr>
        <w:t xml:space="preserve">                                                                     </w:t>
      </w:r>
    </w:p>
    <w:p w14:paraId="4C7603FE">
      <w:pPr>
        <w:pStyle w:val="13"/>
        <w:pBdr>
          <w:top w:val="none" w:color="auto" w:sz="0" w:space="1"/>
          <w:left w:val="none" w:color="auto" w:sz="0" w:space="4"/>
          <w:bottom w:val="none" w:color="auto" w:sz="0" w:space="1"/>
          <w:right w:val="none" w:color="auto" w:sz="0" w:space="4"/>
        </w:pBd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 xml:space="preserve">联系方式： </w:t>
      </w:r>
      <w:r>
        <w:rPr>
          <w:rFonts w:hint="eastAsia" w:ascii="宋体" w:hAnsi="宋体" w:cs="宋体"/>
          <w:b w:val="0"/>
          <w:bCs w:val="0"/>
          <w:color w:val="auto"/>
          <w:sz w:val="21"/>
          <w:szCs w:val="21"/>
          <w:highlight w:val="none"/>
          <w:u w:val="single"/>
        </w:rPr>
        <w:t xml:space="preserve">                                                                    </w:t>
      </w:r>
    </w:p>
    <w:p w14:paraId="219F4087">
      <w:pPr>
        <w:pBdr>
          <w:top w:val="none" w:color="auto" w:sz="0" w:space="1"/>
          <w:left w:val="none" w:color="auto" w:sz="0" w:space="4"/>
          <w:bottom w:val="none" w:color="auto" w:sz="0" w:space="1"/>
          <w:right w:val="none" w:color="auto" w:sz="0" w:space="4"/>
        </w:pBdr>
        <w:spacing w:line="400" w:lineRule="exact"/>
        <w:rPr>
          <w:rFonts w:hAnsi="宋体" w:cs="宋体"/>
          <w:b w:val="0"/>
          <w:bCs w:val="0"/>
          <w:color w:val="auto"/>
          <w:szCs w:val="21"/>
          <w:highlight w:val="none"/>
          <w:u w:val="single"/>
        </w:rPr>
      </w:pPr>
      <w:r>
        <w:rPr>
          <w:rFonts w:hint="eastAsia" w:hAnsi="宋体" w:cs="宋体"/>
          <w:b w:val="0"/>
          <w:bCs w:val="0"/>
          <w:color w:val="auto"/>
          <w:szCs w:val="21"/>
          <w:highlight w:val="none"/>
        </w:rPr>
        <w:t>入围供应商（乙方）：</w:t>
      </w:r>
      <w:r>
        <w:rPr>
          <w:rFonts w:hint="eastAsia" w:hAnsi="宋体" w:cs="宋体"/>
          <w:b w:val="0"/>
          <w:bCs w:val="0"/>
          <w:color w:val="auto"/>
          <w:szCs w:val="21"/>
          <w:highlight w:val="none"/>
          <w:u w:val="single"/>
        </w:rPr>
        <w:t xml:space="preserve">                                                            </w:t>
      </w:r>
    </w:p>
    <w:p w14:paraId="68E73A1D">
      <w:pPr>
        <w:pBdr>
          <w:top w:val="none" w:color="auto" w:sz="0" w:space="1"/>
          <w:left w:val="none" w:color="auto" w:sz="0" w:space="4"/>
          <w:bottom w:val="none" w:color="auto" w:sz="0" w:space="1"/>
          <w:right w:val="none" w:color="auto" w:sz="0" w:space="4"/>
        </w:pBdr>
        <w:spacing w:line="400" w:lineRule="exact"/>
        <w:rPr>
          <w:rFonts w:hAnsi="宋体" w:cs="宋体"/>
          <w:b w:val="0"/>
          <w:bCs w:val="0"/>
          <w:color w:val="auto"/>
          <w:szCs w:val="21"/>
          <w:highlight w:val="none"/>
          <w:u w:val="single"/>
        </w:rPr>
      </w:pPr>
      <w:r>
        <w:rPr>
          <w:rFonts w:hint="eastAsia" w:hAnsi="宋体" w:cs="宋体"/>
          <w:b w:val="0"/>
          <w:bCs w:val="0"/>
          <w:color w:val="auto"/>
          <w:szCs w:val="21"/>
          <w:highlight w:val="none"/>
        </w:rPr>
        <w:t>地    址：</w:t>
      </w:r>
      <w:r>
        <w:rPr>
          <w:rFonts w:hint="eastAsia" w:hAnsi="宋体" w:cs="宋体"/>
          <w:b w:val="0"/>
          <w:bCs w:val="0"/>
          <w:color w:val="auto"/>
          <w:szCs w:val="21"/>
          <w:highlight w:val="none"/>
          <w:u w:val="single"/>
        </w:rPr>
        <w:t xml:space="preserve">                                                                     </w:t>
      </w:r>
    </w:p>
    <w:p w14:paraId="41F4E2F1">
      <w:pPr>
        <w:pBdr>
          <w:top w:val="none" w:color="auto" w:sz="0" w:space="1"/>
          <w:left w:val="none" w:color="auto" w:sz="0" w:space="4"/>
          <w:bottom w:val="none" w:color="auto" w:sz="0" w:space="1"/>
          <w:right w:val="none" w:color="auto" w:sz="0" w:space="4"/>
        </w:pBdr>
        <w:spacing w:line="400" w:lineRule="exact"/>
        <w:rPr>
          <w:rFonts w:hAnsi="宋体" w:cs="宋体"/>
          <w:b w:val="0"/>
          <w:bCs w:val="0"/>
          <w:color w:val="auto"/>
          <w:szCs w:val="21"/>
          <w:highlight w:val="none"/>
          <w:u w:val="single"/>
        </w:rPr>
      </w:pPr>
      <w:r>
        <w:rPr>
          <w:rFonts w:hint="eastAsia" w:hAnsi="宋体" w:cs="宋体"/>
          <w:b w:val="0"/>
          <w:bCs w:val="0"/>
          <w:color w:val="auto"/>
          <w:szCs w:val="21"/>
          <w:highlight w:val="none"/>
        </w:rPr>
        <w:t>联系方式：</w:t>
      </w:r>
      <w:r>
        <w:rPr>
          <w:rFonts w:hint="eastAsia" w:hAnsi="宋体" w:cs="宋体"/>
          <w:b w:val="0"/>
          <w:bCs w:val="0"/>
          <w:color w:val="auto"/>
          <w:szCs w:val="21"/>
          <w:highlight w:val="none"/>
          <w:u w:val="single"/>
        </w:rPr>
        <w:t xml:space="preserve">                                                                     </w:t>
      </w:r>
    </w:p>
    <w:p w14:paraId="44117AFD">
      <w:pPr>
        <w:pStyle w:val="15"/>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ascii="Calibri" w:hAnsi="Calibri" w:eastAsia="宋体" w:cs="Times New Roman"/>
          <w:color w:val="auto"/>
          <w:szCs w:val="22"/>
          <w:highlight w:val="none"/>
        </w:rPr>
      </w:pPr>
      <w:r>
        <w:rPr>
          <w:rFonts w:hint="eastAsia" w:ascii="Calibri" w:hAnsi="Calibri" w:eastAsia="宋体" w:cs="Times New Roman"/>
          <w:color w:val="auto"/>
          <w:szCs w:val="22"/>
          <w:highlight w:val="none"/>
        </w:rPr>
        <w:t>根据《中华人民共和国政府采购法》、《中华人民共和国民法典》、《政府采购框架协议采购方式管理暂行办法》等法律、法规规定，按照征集文件规定条款和入围供应商响应文件承诺，</w:t>
      </w:r>
      <w:r>
        <w:rPr>
          <w:rFonts w:hint="eastAsia" w:ascii="Calibri" w:hAnsi="Calibri" w:eastAsia="宋体" w:cs="Times New Roman"/>
          <w:b w:val="0"/>
          <w:bCs w:val="0"/>
          <w:color w:val="auto"/>
          <w:szCs w:val="22"/>
          <w:highlight w:val="none"/>
        </w:rPr>
        <w:t>2025-2027年度南宁市武鸣区预算单位公务车辆维修和保养服务框架协议采购之相关事宜，</w:t>
      </w:r>
      <w:r>
        <w:rPr>
          <w:rFonts w:hint="eastAsia" w:ascii="Calibri" w:hAnsi="Calibri" w:eastAsia="宋体" w:cs="Times New Roman"/>
          <w:color w:val="auto"/>
          <w:szCs w:val="22"/>
          <w:highlight w:val="none"/>
        </w:rPr>
        <w:t>达成以下协议，并承诺共同遵守。</w:t>
      </w:r>
    </w:p>
    <w:p w14:paraId="673E126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b/>
          <w:color w:val="auto"/>
          <w:highlight w:val="none"/>
        </w:rPr>
      </w:pPr>
      <w:r>
        <w:rPr>
          <w:rFonts w:hint="eastAsia"/>
          <w:b/>
          <w:color w:val="auto"/>
          <w:highlight w:val="none"/>
        </w:rPr>
        <w:t>一、框架协议内容</w:t>
      </w:r>
    </w:p>
    <w:p w14:paraId="3BB397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经框架协议采购，乙方成为2025-2027年度南宁市武鸣区预算单位公务车辆维修和保养服务入围供应商。乙方必须服从甲方的管理和监督，在</w:t>
      </w:r>
      <w:r>
        <w:rPr>
          <w:rFonts w:hint="eastAsia"/>
          <w:color w:val="auto"/>
          <w:highlight w:val="none"/>
          <w:lang w:eastAsia="zh-CN"/>
        </w:rPr>
        <w:t>南宁市武鸣区</w:t>
      </w:r>
      <w:r>
        <w:rPr>
          <w:rFonts w:hint="eastAsia"/>
          <w:color w:val="auto"/>
          <w:highlight w:val="none"/>
        </w:rPr>
        <w:t>各预算单位（即采购人）要求其开展</w:t>
      </w:r>
      <w:r>
        <w:rPr>
          <w:rFonts w:hint="eastAsia"/>
          <w:color w:val="auto"/>
          <w:highlight w:val="none"/>
          <w:u w:val="none"/>
        </w:rPr>
        <w:t>2025-2027年度南宁市武鸣区预算单位公务车辆维修和保养服务时</w:t>
      </w:r>
      <w:r>
        <w:rPr>
          <w:rFonts w:hint="eastAsia"/>
          <w:color w:val="auto"/>
          <w:highlight w:val="none"/>
        </w:rPr>
        <w:t>，与采购人签订采购合同，并服从采购人的安排，按时、保质、保量地完成车辆维修和保养服务工作。</w:t>
      </w:r>
    </w:p>
    <w:p w14:paraId="0CD73A0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b/>
          <w:color w:val="auto"/>
          <w:highlight w:val="none"/>
        </w:rPr>
      </w:pPr>
      <w:r>
        <w:rPr>
          <w:rFonts w:hint="eastAsia"/>
          <w:b/>
          <w:color w:val="auto"/>
          <w:highlight w:val="none"/>
        </w:rPr>
        <w:t>二、框架协议有效期</w:t>
      </w:r>
    </w:p>
    <w:p w14:paraId="69E43F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自合同签订之日起两年。</w:t>
      </w:r>
    </w:p>
    <w:p w14:paraId="543DA9C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b/>
          <w:color w:val="auto"/>
          <w:highlight w:val="none"/>
        </w:rPr>
      </w:pPr>
      <w:r>
        <w:rPr>
          <w:rFonts w:hint="eastAsia"/>
          <w:b/>
          <w:color w:val="auto"/>
          <w:highlight w:val="none"/>
        </w:rPr>
        <w:t>三、送修手续及相关事项</w:t>
      </w:r>
    </w:p>
    <w:p w14:paraId="4ADFCE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lang w:val="en-US" w:eastAsia="zh-CN"/>
        </w:rPr>
        <w:t>1</w:t>
      </w:r>
      <w:r>
        <w:rPr>
          <w:rFonts w:hint="eastAsia"/>
          <w:color w:val="auto"/>
          <w:highlight w:val="none"/>
        </w:rPr>
        <w:t>.对送修车辆乙方应以修复为主，能不更换的零部件尽量不予更换，确实不能修复或修复不经济的零部件，在征得送修单位同意的情况下，方可进行更换。</w:t>
      </w:r>
    </w:p>
    <w:p w14:paraId="7AC045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lang w:val="en-US" w:eastAsia="zh-CN"/>
        </w:rPr>
        <w:t>2</w:t>
      </w:r>
      <w:r>
        <w:rPr>
          <w:rFonts w:hint="eastAsia"/>
          <w:color w:val="auto"/>
          <w:highlight w:val="none"/>
        </w:rPr>
        <w:t>.乙方在维修过程中，若出现增减维修项目或超出送修范围的，须报送修单位确认。</w:t>
      </w:r>
    </w:p>
    <w:p w14:paraId="6FB7B24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b/>
          <w:color w:val="auto"/>
          <w:highlight w:val="none"/>
        </w:rPr>
      </w:pPr>
      <w:r>
        <w:rPr>
          <w:rFonts w:hint="eastAsia"/>
          <w:b/>
          <w:color w:val="auto"/>
          <w:highlight w:val="none"/>
        </w:rPr>
        <w:t>四、维修费用</w:t>
      </w:r>
    </w:p>
    <w:p w14:paraId="70FF08F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1.维修费用由维修工时费和零配件材料价格组成。乙方响应文件承诺的零配件优惠率</w:t>
      </w:r>
      <w:r>
        <w:rPr>
          <w:rFonts w:hint="eastAsia"/>
          <w:color w:val="auto"/>
          <w:highlight w:val="none"/>
          <w:u w:val="single"/>
        </w:rPr>
        <w:t xml:space="preserve">    </w:t>
      </w:r>
      <w:r>
        <w:rPr>
          <w:rFonts w:hint="eastAsia"/>
          <w:color w:val="auto"/>
          <w:highlight w:val="none"/>
        </w:rPr>
        <w:t>%，工时费优惠率</w:t>
      </w:r>
      <w:r>
        <w:rPr>
          <w:rFonts w:hint="eastAsia"/>
          <w:color w:val="auto"/>
          <w:highlight w:val="none"/>
          <w:u w:val="single"/>
        </w:rPr>
        <w:t xml:space="preserve">     </w:t>
      </w:r>
      <w:r>
        <w:rPr>
          <w:rFonts w:hint="eastAsia"/>
          <w:color w:val="auto"/>
          <w:highlight w:val="none"/>
        </w:rPr>
        <w:t>%。维修保养费计算方式：维修零配件材料价格＝门市零配件材料标价×（1－零配件材料价格优惠率），维修工时费＝门市工时标价×（1－维修工时优惠率）。</w:t>
      </w:r>
    </w:p>
    <w:p w14:paraId="14E11D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2.参照国家、行业或者地方的机动车维修标准和规范或机动车生产企业提供的维修手册进行维修，维修工时费按乙方响应文件承诺的维修工时费执行，乙方响应文件中没有承诺的维修工时费，可由送修单位与乙方参照</w:t>
      </w:r>
      <w:r>
        <w:rPr>
          <w:rFonts w:hint="eastAsia"/>
          <w:color w:val="auto"/>
          <w:highlight w:val="none"/>
          <w:lang w:eastAsia="zh-CN"/>
        </w:rPr>
        <w:t>南宁市武鸣区</w:t>
      </w:r>
      <w:r>
        <w:rPr>
          <w:rFonts w:hint="eastAsia"/>
          <w:color w:val="auto"/>
          <w:highlight w:val="none"/>
        </w:rPr>
        <w:t>同类维修市场价格商定，并按响应文件承诺的维修工时费优惠率进行结算。</w:t>
      </w:r>
    </w:p>
    <w:p w14:paraId="495927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3.零配件价格按乙方响应文件承诺的价格执行，并按响应文件承诺的零配件优惠率进行结算。</w:t>
      </w:r>
    </w:p>
    <w:p w14:paraId="375E3F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4.以上费用均含税金。</w:t>
      </w:r>
    </w:p>
    <w:p w14:paraId="065D70F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b/>
          <w:color w:val="auto"/>
          <w:highlight w:val="none"/>
        </w:rPr>
      </w:pPr>
      <w:r>
        <w:rPr>
          <w:rFonts w:hint="eastAsia"/>
          <w:b/>
          <w:color w:val="auto"/>
          <w:highlight w:val="none"/>
        </w:rPr>
        <w:t>五、竣工车辆交接手续</w:t>
      </w:r>
    </w:p>
    <w:p w14:paraId="21C699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1.乙方在对竣工车辆进行准确而全面的检验合格后，应主动通知送修单位前来办理交接手续，进行二级维护和大修的车辆须出具一份维修出厂合格证。</w:t>
      </w:r>
    </w:p>
    <w:p w14:paraId="02738C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2.送修单位应在接到乙方通知后与乙方及时办理交接手续。送修单位应仔细检查竣工车辆，如果维修结果符合送修要求、维修费用计算合理，送修单位应在“结算单”上签字认可；如果维修结果不符合送修要求，或维修费用计算不合理，或发现使用不符合要求的维修材料，送修单位应以书面形式向乙方提出存在的问题，如乙方不能给予令人信服的答复，送修单位可报请法定检验机构进行检查。</w:t>
      </w:r>
    </w:p>
    <w:p w14:paraId="4C6829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3.乙方应将修车更换下来的旧件退还送修单位，并在“结算单”上认真填写车辆维修的具体部位和消耗的材料、部件及计价情况，注明优惠事宜，以利于核查。</w:t>
      </w:r>
    </w:p>
    <w:p w14:paraId="57B2DB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4.送修单位、乙方在进行竣工车辆交接时，乙方应将送修单、“结算单”各一联，大修、二级维护还需出具出厂合格证一同交给送修单位。</w:t>
      </w:r>
    </w:p>
    <w:p w14:paraId="74C3698B">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b/>
          <w:color w:val="auto"/>
          <w:highlight w:val="none"/>
        </w:rPr>
      </w:pPr>
      <w:r>
        <w:rPr>
          <w:rFonts w:hint="eastAsia"/>
          <w:b/>
          <w:color w:val="auto"/>
          <w:highlight w:val="none"/>
        </w:rPr>
        <w:t>六、结算方式</w:t>
      </w:r>
    </w:p>
    <w:p w14:paraId="61BD11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ascii="宋体" w:hAnsi="宋体" w:cs="宋体"/>
          <w:color w:val="auto"/>
          <w:szCs w:val="21"/>
          <w:highlight w:val="none"/>
        </w:rPr>
        <w:t>本框架协议</w:t>
      </w:r>
      <w:r>
        <w:rPr>
          <w:rFonts w:hint="eastAsia" w:ascii="宋体" w:hAnsi="宋体" w:cs="宋体"/>
          <w:color w:val="auto"/>
          <w:szCs w:val="21"/>
          <w:highlight w:val="none"/>
          <w:lang w:eastAsia="zh-CN"/>
        </w:rPr>
        <w:t>公务</w:t>
      </w:r>
      <w:r>
        <w:rPr>
          <w:rFonts w:hint="eastAsia" w:ascii="宋体" w:hAnsi="宋体" w:cs="宋体"/>
          <w:color w:val="auto"/>
          <w:szCs w:val="21"/>
          <w:highlight w:val="none"/>
        </w:rPr>
        <w:t>车辆维修和保养服务费具体付款方式由采购人与成交供应商在采购合同中约定</w:t>
      </w:r>
      <w:r>
        <w:rPr>
          <w:rFonts w:hint="eastAsia" w:ascii="宋体" w:hAnsi="宋体" w:cs="宋体"/>
          <w:color w:val="auto"/>
          <w:szCs w:val="21"/>
          <w:highlight w:val="none"/>
          <w:lang w:val="en-US" w:eastAsia="zh-CN"/>
        </w:rPr>
        <w:t>,</w:t>
      </w:r>
      <w:r>
        <w:rPr>
          <w:rFonts w:hint="eastAsia" w:ascii="宋体" w:hAnsi="宋体" w:eastAsia="宋体" w:cs="宋体"/>
          <w:color w:val="auto"/>
          <w:sz w:val="21"/>
          <w:szCs w:val="21"/>
          <w:highlight w:val="none"/>
        </w:rPr>
        <w:t>采用非现金方式</w:t>
      </w:r>
      <w:r>
        <w:rPr>
          <w:rFonts w:hint="eastAsia" w:ascii="宋体" w:hAnsi="宋体" w:eastAsia="宋体" w:cs="宋体"/>
          <w:color w:val="auto"/>
          <w:sz w:val="21"/>
          <w:szCs w:val="21"/>
          <w:highlight w:val="none"/>
          <w:lang w:eastAsia="zh-CN"/>
        </w:rPr>
        <w:t>进行</w:t>
      </w:r>
      <w:r>
        <w:rPr>
          <w:rFonts w:hint="eastAsia" w:ascii="宋体" w:hAnsi="宋体" w:eastAsia="宋体" w:cs="宋体"/>
          <w:color w:val="auto"/>
          <w:sz w:val="21"/>
          <w:szCs w:val="21"/>
          <w:highlight w:val="none"/>
        </w:rPr>
        <w:t>结算。</w:t>
      </w:r>
    </w:p>
    <w:p w14:paraId="5859EA3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b/>
          <w:color w:val="auto"/>
          <w:highlight w:val="none"/>
        </w:rPr>
      </w:pPr>
      <w:r>
        <w:rPr>
          <w:rFonts w:hint="eastAsia"/>
          <w:b/>
          <w:color w:val="auto"/>
          <w:highlight w:val="none"/>
        </w:rPr>
        <w:t>七、质量保证</w:t>
      </w:r>
    </w:p>
    <w:p w14:paraId="0F2E7C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1．乙方提供维修服务时，应按《机动车维修管理规定》中有关规定及标准执行。</w:t>
      </w:r>
    </w:p>
    <w:p w14:paraId="711583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2．机动车维修竣工质量检验合格后，乙方的维修质量检验人员应当签发《机动车维修竣工出厂合格证》；未签发机动车维修竣工出厂合格证的机动车，不得交付使用，送修单位可以拒绝付款或接车。</w:t>
      </w:r>
    </w:p>
    <w:p w14:paraId="3BFE4A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3．乙方将维修竣工质量检验合格的机动车交给送修单位时，必须将维修材料的产品合格证和更换下的配件交给送修单位。</w:t>
      </w:r>
    </w:p>
    <w:p w14:paraId="70EB6E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 xml:space="preserve"> 4．机动车维修质量保证期，从维修竣工出厂之日起计算。在送修单位、乙方约定的质量保证里程或时间内，因维修质量造成的机械事故和经济损失，由乙方全部负责。</w:t>
      </w:r>
    </w:p>
    <w:p w14:paraId="49599C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5．乙方应保证维修所用材料是全新原厂生产的合格正品，并完全符合合同规定的质量和性能的要求</w:t>
      </w:r>
      <w:r>
        <w:rPr>
          <w:rFonts w:hint="eastAsia"/>
          <w:color w:val="auto"/>
          <w:highlight w:val="none"/>
          <w:lang w:eastAsia="zh-CN"/>
        </w:rPr>
        <w:t>（</w:t>
      </w:r>
      <w:r>
        <w:rPr>
          <w:rFonts w:hint="eastAsia"/>
          <w:color w:val="auto"/>
          <w:highlight w:val="none"/>
        </w:rPr>
        <w:t>特殊情况经送修方确认同意，乙方可使用副厂配件进行维修，但要明码标价</w:t>
      </w:r>
      <w:r>
        <w:rPr>
          <w:rFonts w:hint="eastAsia"/>
          <w:color w:val="auto"/>
          <w:highlight w:val="none"/>
          <w:lang w:eastAsia="zh-CN"/>
        </w:rPr>
        <w:t>）</w:t>
      </w:r>
      <w:r>
        <w:rPr>
          <w:rFonts w:hint="eastAsia"/>
          <w:color w:val="auto"/>
          <w:highlight w:val="none"/>
        </w:rPr>
        <w:t>。乙方应保证使用的维修材料在正确安装、正常使用和保养条件下，在其使用寿命期内应具有满意的性能。维修竣工车辆移交给预算单位后，在质量保证期内，乙方应对由于维修技术、工艺或维修材料的缺陷以及其他由于乙方的原因而发生的任何不足或故障负责，费用由乙方负担。根据法定检验机构的检验结果或者在质量保证里程或时间内，如果证明维修是有缺陷的，包括潜在的缺陷或使用不符合要求的维修材料等，预算单位送修单位有权以书面形式向乙方提出本保证下的索赔。</w:t>
      </w:r>
    </w:p>
    <w:p w14:paraId="06CBDF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6</w:t>
      </w:r>
      <w:r>
        <w:rPr>
          <w:rFonts w:hint="eastAsia"/>
          <w:color w:val="auto"/>
          <w:highlight w:val="none"/>
        </w:rPr>
        <w:t>.入围供应商要建立送修单位的公务车辆维修情况记录档案，预算单位每年进行检查，有弄虚作假的、偷工减料、以次充好的等不符合规定的情况将要求整改或不予审定结算。</w:t>
      </w:r>
    </w:p>
    <w:p w14:paraId="3981517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color w:val="auto"/>
          <w:highlight w:val="none"/>
        </w:rPr>
      </w:pPr>
      <w:r>
        <w:rPr>
          <w:rFonts w:hint="eastAsia"/>
          <w:b/>
          <w:color w:val="auto"/>
          <w:highlight w:val="none"/>
        </w:rPr>
        <w:t>八、确定第二阶段成交供应商的方式</w:t>
      </w:r>
    </w:p>
    <w:p w14:paraId="19B2B7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确定第二阶段成交供应商的方式为直接选定。由采购人依据项目实际情况、供应商服务质量、价格及服务便利性、用户评价等因素，从第一阶段入围供应商中直接选定。</w:t>
      </w:r>
    </w:p>
    <w:p w14:paraId="7EF8C96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b/>
          <w:color w:val="auto"/>
          <w:highlight w:val="none"/>
        </w:rPr>
      </w:pPr>
      <w:r>
        <w:rPr>
          <w:rFonts w:hint="eastAsia"/>
          <w:b/>
          <w:color w:val="auto"/>
          <w:highlight w:val="none"/>
        </w:rPr>
        <w:t>九、采购人的权利和义务</w:t>
      </w:r>
    </w:p>
    <w:p w14:paraId="3F63D9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1.送修汽车必须填写送修单，检修的车辆必须是送修单内所列的车辆及检修内容，办好进厂维修车辆的随车证件、附件的交托手续。</w:t>
      </w:r>
    </w:p>
    <w:p w14:paraId="00EF875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2.必须按时接收已维修竣工车辆。对已维修竣工车辆，如发现不合格，预算单位有权要求乙方无偿返工，直至符合要求为止；如发现所修的车辆的维修项目与送修单项目不符，预算单位有权拒付维修费用，并有权向有关部门投诉乙方违约行为。</w:t>
      </w:r>
    </w:p>
    <w:p w14:paraId="06DE50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3.对乙方在维修中更换的零配旧件，预算单位有权保留作出鉴定的依据。</w:t>
      </w:r>
    </w:p>
    <w:p w14:paraId="154CB3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4.按合同规定或双方签订的期限及时与乙方结算车辆维修费用。</w:t>
      </w:r>
    </w:p>
    <w:p w14:paraId="5FC6B7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5.确因乙方原因对预算单位送修车辆未能进行维修，预算单位凭乙方开具的证明先向本级政府采购监督管理部门反馈，经备案后，方可将车辆送到特约维修站维修。</w:t>
      </w:r>
    </w:p>
    <w:p w14:paraId="7B248A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6.不得向乙方提出除修车以外的服务要求。</w:t>
      </w:r>
    </w:p>
    <w:p w14:paraId="17FBFA1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b/>
          <w:color w:val="auto"/>
          <w:highlight w:val="none"/>
        </w:rPr>
      </w:pPr>
      <w:r>
        <w:rPr>
          <w:rFonts w:hint="eastAsia"/>
          <w:b/>
          <w:color w:val="auto"/>
          <w:highlight w:val="none"/>
        </w:rPr>
        <w:t>十、乙方的权利和义务</w:t>
      </w:r>
    </w:p>
    <w:p w14:paraId="5F23DE9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lang w:val="en-US" w:eastAsia="zh-CN"/>
        </w:rPr>
        <w:t>1</w:t>
      </w:r>
      <w:r>
        <w:rPr>
          <w:rFonts w:hint="eastAsia"/>
          <w:color w:val="auto"/>
          <w:highlight w:val="none"/>
        </w:rPr>
        <w:t>.有权要求预算单位按合同规定及双方商定的期限内结清车辆维修费用。</w:t>
      </w:r>
    </w:p>
    <w:p w14:paraId="41EDF9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lang w:val="en-US" w:eastAsia="zh-CN"/>
        </w:rPr>
        <w:t>2</w:t>
      </w:r>
      <w:r>
        <w:rPr>
          <w:rFonts w:hint="eastAsia"/>
          <w:color w:val="auto"/>
          <w:highlight w:val="none"/>
        </w:rPr>
        <w:t>.优先为预算单位的送修车辆提供维修服务。</w:t>
      </w:r>
    </w:p>
    <w:p w14:paraId="7AA5DDE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lang w:val="en-US" w:eastAsia="zh-CN"/>
        </w:rPr>
        <w:t>3</w:t>
      </w:r>
      <w:r>
        <w:rPr>
          <w:rFonts w:hint="eastAsia"/>
          <w:color w:val="auto"/>
          <w:highlight w:val="none"/>
        </w:rPr>
        <w:t>.乙方未经预算单位和</w:t>
      </w:r>
      <w:r>
        <w:rPr>
          <w:rFonts w:hint="eastAsia"/>
          <w:color w:val="auto"/>
          <w:highlight w:val="none"/>
          <w:lang w:eastAsia="zh-CN"/>
        </w:rPr>
        <w:t>城区</w:t>
      </w:r>
      <w:r>
        <w:rPr>
          <w:rFonts w:hint="eastAsia"/>
          <w:color w:val="auto"/>
          <w:highlight w:val="none"/>
        </w:rPr>
        <w:t>政府采购监督管理部门同意，不得将送修车辆转厂维修。</w:t>
      </w:r>
    </w:p>
    <w:p w14:paraId="0E375B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lang w:val="en-US" w:eastAsia="zh-CN"/>
        </w:rPr>
        <w:t>4</w:t>
      </w:r>
      <w:r>
        <w:rPr>
          <w:rFonts w:hint="eastAsia"/>
          <w:color w:val="auto"/>
          <w:highlight w:val="none"/>
        </w:rPr>
        <w:t>.必须按送修单上的要求按时完成维修工作，做好进厂维修车的随车证件、附件的核收、保管，做好维修前检测、维修中质检、竣工后的检验，保证所用配件符合质量标准及车方的要求，不得以换代修、以次充好、以旧换新或随意更换汽车配件，不得随意提高工时费和材料费，保证送修车辆的安全。</w:t>
      </w:r>
    </w:p>
    <w:p w14:paraId="4E14FA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lang w:val="en-US" w:eastAsia="zh-CN"/>
        </w:rPr>
        <w:t>5</w:t>
      </w:r>
      <w:r>
        <w:rPr>
          <w:rFonts w:hint="eastAsia"/>
          <w:color w:val="auto"/>
          <w:highlight w:val="none"/>
        </w:rPr>
        <w:t>.按协议承诺优惠价收取工时、材料价格。</w:t>
      </w:r>
    </w:p>
    <w:p w14:paraId="03A2A8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lang w:val="en-US" w:eastAsia="zh-CN"/>
        </w:rPr>
        <w:t>6</w:t>
      </w:r>
      <w:r>
        <w:rPr>
          <w:rFonts w:hint="eastAsia"/>
          <w:color w:val="auto"/>
          <w:highlight w:val="none"/>
        </w:rPr>
        <w:t>.乙方负责指导预算单位车辆的一般保养维护。</w:t>
      </w:r>
    </w:p>
    <w:p w14:paraId="10264F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lang w:val="en-US" w:eastAsia="zh-CN"/>
        </w:rPr>
        <w:t>7</w:t>
      </w:r>
      <w:r>
        <w:rPr>
          <w:rFonts w:hint="eastAsia"/>
          <w:color w:val="auto"/>
          <w:highlight w:val="none"/>
        </w:rPr>
        <w:t>.乙方在对预算单位车辆维修过程中因技术等原因未能进行维修保养的，乙方应实事求是开具证明给预算单位。</w:t>
      </w:r>
    </w:p>
    <w:p w14:paraId="4EB69BD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b/>
          <w:color w:val="auto"/>
          <w:highlight w:val="none"/>
        </w:rPr>
      </w:pPr>
      <w:r>
        <w:rPr>
          <w:rFonts w:hint="eastAsia"/>
          <w:b/>
          <w:color w:val="auto"/>
          <w:highlight w:val="none"/>
        </w:rPr>
        <w:t>十一、入围供应商的清退和补充规则</w:t>
      </w:r>
    </w:p>
    <w:p w14:paraId="2FB0DF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1.乙方有下列情形之一，尚未签订框架协议的，取消其入围资格；已经签订框架协议的，解除与其签订的框架协议： </w:t>
      </w:r>
    </w:p>
    <w:p w14:paraId="5A7AB30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（1）恶意串通谋取入围或者合同成交的； </w:t>
      </w:r>
    </w:p>
    <w:p w14:paraId="4A0757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（2）提供虚假材料谋取入围或者合同成交的； </w:t>
      </w:r>
    </w:p>
    <w:p w14:paraId="49E9E55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（3）无正当理由拒不接受合同授予的； </w:t>
      </w:r>
    </w:p>
    <w:p w14:paraId="33A552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（4）不履行合同义务或者履行合同义务不符合约定，经采购人请求履行后仍不履行或者仍未按约定履行的； </w:t>
      </w:r>
    </w:p>
    <w:p w14:paraId="75840D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（5）框架协议有效期内，因违法行为被禁止或限制参加政府采购活动的； </w:t>
      </w:r>
    </w:p>
    <w:p w14:paraId="4013C9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（6）供应商违反职业道德，有违规违纪问题的；</w:t>
      </w:r>
    </w:p>
    <w:p w14:paraId="1D7522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（7）框架协议约定的其他情形。 </w:t>
      </w:r>
    </w:p>
    <w:p w14:paraId="71198B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rPr>
      </w:pPr>
      <w:r>
        <w:rPr>
          <w:rFonts w:hint="eastAsia"/>
          <w:color w:val="auto"/>
          <w:highlight w:val="none"/>
        </w:rPr>
        <w:t>2.补充规则：除剩余入围供应商不足入围供应商总数70%且影响框架协议执行的情形外，框架协议有效期内，</w:t>
      </w:r>
      <w:r>
        <w:rPr>
          <w:rFonts w:hint="eastAsia"/>
          <w:color w:val="auto"/>
          <w:highlight w:val="none"/>
          <w:lang w:eastAsia="zh-CN"/>
        </w:rPr>
        <w:t>征集人</w:t>
      </w:r>
      <w:r>
        <w:rPr>
          <w:rFonts w:hint="eastAsia"/>
          <w:color w:val="auto"/>
          <w:highlight w:val="none"/>
        </w:rPr>
        <w:t>不再补充征集供应商。</w:t>
      </w:r>
    </w:p>
    <w:p w14:paraId="46580F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ascii="宋体" w:hAnsi="宋体" w:cs="宋体"/>
          <w:color w:val="auto"/>
          <w:szCs w:val="21"/>
          <w:highlight w:val="none"/>
        </w:rPr>
        <w:t>征集人补充征集供应商的，补充征集规则应当在框架协议中约定，补充征集的条件、程序、评审方法和淘汰比例应当与初次征集相同。补充征集应当遵守原框架协议的有效期。补充征集期间，原框架协议继续履行。</w:t>
      </w:r>
    </w:p>
    <w:p w14:paraId="1F31521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b/>
          <w:color w:val="auto"/>
          <w:highlight w:val="none"/>
        </w:rPr>
      </w:pPr>
      <w:r>
        <w:rPr>
          <w:rFonts w:hint="eastAsia"/>
          <w:b/>
          <w:color w:val="auto"/>
          <w:highlight w:val="none"/>
        </w:rPr>
        <w:t>十二、违约责任</w:t>
      </w:r>
    </w:p>
    <w:p w14:paraId="682B63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rPr>
      </w:pPr>
      <w:r>
        <w:rPr>
          <w:rFonts w:hint="eastAsia"/>
          <w:color w:val="auto"/>
          <w:highlight w:val="none"/>
        </w:rPr>
        <w:t>1、乙方有下列行为之一的，甲方有权解除与其签订的封闭式框架协议，并报南宁市武鸣区财政局列入不良行为记录名单：</w:t>
      </w:r>
    </w:p>
    <w:p w14:paraId="5D2D58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甲乙双方必须以合同为准则，诚信守法、自觉履行合同规定、按合同所规定的条例办事。</w:t>
      </w:r>
    </w:p>
    <w:p w14:paraId="156E2F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乙方不按规定的期限完成维修工作，乙方应按每日该汽车维修费 5%的违约金支付给预算单位。该费用可从预算单位应支付给乙方的维修费中扣减。</w:t>
      </w:r>
    </w:p>
    <w:p w14:paraId="392F87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预算单位送修汽车在乙方维修期间因维修质量问题造成损失或出现丢失或损毁，乙方应承担赔偿责任。</w:t>
      </w:r>
    </w:p>
    <w:p w14:paraId="778507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）擅自提高维修或保养服务的价格或未按规定给予优惠的；</w:t>
      </w:r>
    </w:p>
    <w:p w14:paraId="78D6E2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）向采购人提供的维修或保养服务，明显高于市场同期同类服务价格的；</w:t>
      </w:r>
    </w:p>
    <w:p w14:paraId="2D6ECB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）达不到合同规定的质量标准，以次充好的；</w:t>
      </w:r>
    </w:p>
    <w:p w14:paraId="41A3FC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）因供应商的原因交付车辆维修或保养服务不合格返工两次以上的；</w:t>
      </w:r>
    </w:p>
    <w:p w14:paraId="0C1B69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）出现重大责任事故的；</w:t>
      </w:r>
    </w:p>
    <w:p w14:paraId="311CBB4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rPr>
      </w:pPr>
      <w:r>
        <w:rPr>
          <w:rFonts w:hint="eastAsia"/>
          <w:color w:val="auto"/>
          <w:highlight w:val="none"/>
        </w:rPr>
        <w:t>（</w:t>
      </w:r>
      <w:r>
        <w:rPr>
          <w:rFonts w:hint="eastAsia"/>
          <w:color w:val="auto"/>
          <w:highlight w:val="none"/>
          <w:lang w:val="en-US" w:eastAsia="zh-CN"/>
        </w:rPr>
        <w:t>9</w:t>
      </w:r>
      <w:r>
        <w:rPr>
          <w:rFonts w:hint="eastAsia"/>
          <w:color w:val="auto"/>
          <w:highlight w:val="none"/>
        </w:rPr>
        <w:t>）拒绝接受监督、检查的；</w:t>
      </w:r>
    </w:p>
    <w:p w14:paraId="358409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rPr>
      </w:pPr>
      <w:r>
        <w:rPr>
          <w:rFonts w:hint="eastAsia"/>
          <w:color w:val="auto"/>
          <w:highlight w:val="none"/>
        </w:rPr>
        <w:t>（</w:t>
      </w:r>
      <w:r>
        <w:rPr>
          <w:rFonts w:hint="eastAsia"/>
          <w:color w:val="auto"/>
          <w:highlight w:val="none"/>
          <w:lang w:val="en-US" w:eastAsia="zh-CN"/>
        </w:rPr>
        <w:t>10</w:t>
      </w:r>
      <w:r>
        <w:rPr>
          <w:rFonts w:hint="eastAsia"/>
          <w:color w:val="auto"/>
          <w:highlight w:val="none"/>
        </w:rPr>
        <w:t>）不如实反映情况，提供虚假材料的；</w:t>
      </w:r>
    </w:p>
    <w:p w14:paraId="5369A5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rPr>
      </w:pPr>
      <w:r>
        <w:rPr>
          <w:rFonts w:hint="eastAsia"/>
          <w:color w:val="auto"/>
          <w:highlight w:val="none"/>
        </w:rPr>
        <w:t>（</w:t>
      </w:r>
      <w:r>
        <w:rPr>
          <w:rFonts w:hint="eastAsia"/>
          <w:color w:val="auto"/>
          <w:highlight w:val="none"/>
          <w:lang w:val="en-US" w:eastAsia="zh-CN"/>
        </w:rPr>
        <w:t>11</w:t>
      </w:r>
      <w:r>
        <w:rPr>
          <w:rFonts w:hint="eastAsia"/>
          <w:color w:val="auto"/>
          <w:highlight w:val="none"/>
        </w:rPr>
        <w:t>）</w:t>
      </w:r>
      <w:r>
        <w:rPr>
          <w:rFonts w:hint="eastAsia"/>
          <w:color w:val="auto"/>
          <w:highlight w:val="none"/>
          <w:lang w:eastAsia="zh-CN"/>
        </w:rPr>
        <w:t>框架协议</w:t>
      </w:r>
      <w:r>
        <w:rPr>
          <w:rFonts w:hint="eastAsia"/>
          <w:color w:val="auto"/>
          <w:highlight w:val="none"/>
        </w:rPr>
        <w:t>有效期内，被行业行政主管部门取消经营资格的；</w:t>
      </w:r>
    </w:p>
    <w:p w14:paraId="51837C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rPr>
      </w:pPr>
      <w:r>
        <w:rPr>
          <w:rFonts w:hint="eastAsia"/>
          <w:color w:val="auto"/>
          <w:highlight w:val="none"/>
        </w:rPr>
        <w:t>（</w:t>
      </w:r>
      <w:r>
        <w:rPr>
          <w:rFonts w:hint="eastAsia"/>
          <w:color w:val="auto"/>
          <w:highlight w:val="none"/>
          <w:lang w:val="en-US" w:eastAsia="zh-CN"/>
        </w:rPr>
        <w:t>12</w:t>
      </w:r>
      <w:r>
        <w:rPr>
          <w:rFonts w:hint="eastAsia"/>
          <w:color w:val="auto"/>
          <w:highlight w:val="none"/>
        </w:rPr>
        <w:t>）其他违反法律、法规和采购合同的行为。</w:t>
      </w:r>
    </w:p>
    <w:p w14:paraId="424B45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rPr>
      </w:pPr>
      <w:r>
        <w:rPr>
          <w:rFonts w:hint="eastAsia"/>
          <w:color w:val="auto"/>
          <w:highlight w:val="none"/>
        </w:rPr>
        <w:t>2、被取消入围资格或者被解除封闭式框架协议的供应商不得参加同一封闭式框架协议补充征集，或者重新申请加入同一开放式框架协议。</w:t>
      </w:r>
    </w:p>
    <w:p w14:paraId="4DA4A4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lang w:val="en-US" w:eastAsia="zh-CN"/>
        </w:rPr>
        <w:t>3</w:t>
      </w:r>
      <w:r>
        <w:rPr>
          <w:rFonts w:hint="eastAsia"/>
          <w:color w:val="auto"/>
          <w:highlight w:val="none"/>
        </w:rPr>
        <w:t>、对违反国家法律、法规，情节特别严重的供应商，南宁市武鸣区财政局还将提请有关部门追究其法律责任。</w:t>
      </w:r>
    </w:p>
    <w:p w14:paraId="2A710CC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b/>
          <w:color w:val="auto"/>
          <w:highlight w:val="none"/>
        </w:rPr>
      </w:pPr>
      <w:r>
        <w:rPr>
          <w:rFonts w:hint="eastAsia"/>
          <w:b/>
          <w:color w:val="auto"/>
          <w:highlight w:val="none"/>
        </w:rPr>
        <w:t>十三、协议的终止</w:t>
      </w:r>
    </w:p>
    <w:p w14:paraId="6376E0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1.任何一方如因发生不可抗拒事件而丧失履行合同能力，本协议可自行终止。</w:t>
      </w:r>
    </w:p>
    <w:p w14:paraId="4EF1B2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lang w:val="en-US" w:eastAsia="zh-CN"/>
        </w:rPr>
        <w:t>2</w:t>
      </w:r>
      <w:r>
        <w:rPr>
          <w:rFonts w:hint="eastAsia"/>
          <w:color w:val="auto"/>
          <w:highlight w:val="none"/>
        </w:rPr>
        <w:t>.预算单位对乙方的有效投诉记录累积一年内 3 次以上的（含 3 次）。</w:t>
      </w:r>
    </w:p>
    <w:p w14:paraId="242F00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lang w:val="en-US" w:eastAsia="zh-CN"/>
        </w:rPr>
        <w:t>3</w:t>
      </w:r>
      <w:r>
        <w:rPr>
          <w:rFonts w:hint="eastAsia"/>
          <w:color w:val="auto"/>
          <w:highlight w:val="none"/>
        </w:rPr>
        <w:t>.未经预算单位同意，乙方将送修汽车交由他厂维修。</w:t>
      </w:r>
    </w:p>
    <w:p w14:paraId="341902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lang w:val="en-US" w:eastAsia="zh-CN"/>
        </w:rPr>
        <w:t>4</w:t>
      </w:r>
      <w:r>
        <w:rPr>
          <w:rFonts w:hint="eastAsia"/>
          <w:color w:val="auto"/>
          <w:highlight w:val="none"/>
        </w:rPr>
        <w:t>.未经预算单位同意，乙方擅自使用非原厂配件或以旧件换取预算单位送修汽车零件。</w:t>
      </w:r>
    </w:p>
    <w:p w14:paraId="68A95E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lang w:val="en-US" w:eastAsia="zh-CN"/>
        </w:rPr>
        <w:t>5</w:t>
      </w:r>
      <w:r>
        <w:rPr>
          <w:rFonts w:hint="eastAsia"/>
          <w:color w:val="auto"/>
          <w:highlight w:val="none"/>
        </w:rPr>
        <w:t>.因乙方维修质量问题，导致预算单位汽车出现事故造成重大损失的。</w:t>
      </w:r>
    </w:p>
    <w:p w14:paraId="09CF6D2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b/>
          <w:color w:val="auto"/>
          <w:highlight w:val="none"/>
        </w:rPr>
      </w:pPr>
      <w:r>
        <w:rPr>
          <w:rFonts w:hint="eastAsia"/>
          <w:b/>
          <w:color w:val="auto"/>
          <w:highlight w:val="none"/>
        </w:rPr>
        <w:t>十四、投诉与仲裁</w:t>
      </w:r>
    </w:p>
    <w:p w14:paraId="221EF1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为了保障双方的权益，本协议建立投诉监管制度。</w:t>
      </w:r>
    </w:p>
    <w:p w14:paraId="4822CA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1.预算单位可就乙方的维修质量或服务问题向主管部门投诉。</w:t>
      </w:r>
    </w:p>
    <w:p w14:paraId="49C0F4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2.乙方可就预算单位所提出的除维修服务以外的要求向主管部门投诉。</w:t>
      </w:r>
    </w:p>
    <w:p w14:paraId="77191D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3.如双方在履行合同时发生纠纷，应尽量协商解决：协商不成，可向监管部门投诉，可到仲裁部门申请仲裁或向人民法院起诉。</w:t>
      </w:r>
    </w:p>
    <w:p w14:paraId="2498368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b/>
          <w:color w:val="auto"/>
          <w:highlight w:val="none"/>
        </w:rPr>
      </w:pPr>
      <w:r>
        <w:rPr>
          <w:rFonts w:hint="eastAsia"/>
          <w:b/>
          <w:color w:val="auto"/>
          <w:highlight w:val="none"/>
        </w:rPr>
        <w:t>十五、框架协议生效及其它</w:t>
      </w:r>
    </w:p>
    <w:p w14:paraId="642079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1.框架协议经双方法定代表人或授权委托代理人签字并加盖单位公章后生效。</w:t>
      </w:r>
    </w:p>
    <w:p w14:paraId="65EE3C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2.框架协议执行中，如需修改或补充框架协议内容，由双方协商另签署书面修改或补充协议作为主框架协议不可分割的一部分。</w:t>
      </w:r>
    </w:p>
    <w:p w14:paraId="4A86CB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3.当事人一方要求变更或解除框架协议时，应当在变更或解除框架协议前5个工作日通知对方，因变更或解除框架协议使一方遭受损失的，除依法可以免除的责任外，应由责任方负责赔偿。变更或解除框架协议的通知或协议必须采取书面形式，协议未达成之前，原框架协议仍然有效。</w:t>
      </w:r>
    </w:p>
    <w:p w14:paraId="253531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4.本框架协议未尽事宜，遵照《中华人民共和国民法典》有关条文执行。</w:t>
      </w:r>
    </w:p>
    <w:p w14:paraId="4B1FB555">
      <w:pPr>
        <w:pStyle w:val="15"/>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ascii="Calibri" w:hAnsi="Calibri" w:eastAsia="宋体" w:cs="Times New Roman"/>
          <w:color w:val="auto"/>
          <w:szCs w:val="22"/>
          <w:highlight w:val="none"/>
        </w:rPr>
      </w:pPr>
      <w:r>
        <w:rPr>
          <w:rFonts w:hint="eastAsia" w:ascii="Calibri" w:hAnsi="Calibri" w:eastAsia="宋体" w:cs="Times New Roman"/>
          <w:color w:val="auto"/>
          <w:szCs w:val="22"/>
          <w:highlight w:val="none"/>
        </w:rPr>
        <w:t>5.本框架协议一式</w:t>
      </w:r>
      <w:r>
        <w:rPr>
          <w:rFonts w:hint="eastAsia" w:ascii="Calibri" w:hAnsi="Calibri" w:cs="Times New Roman"/>
          <w:color w:val="auto"/>
          <w:szCs w:val="22"/>
          <w:highlight w:val="none"/>
          <w:lang w:eastAsia="zh-CN"/>
        </w:rPr>
        <w:t>三</w:t>
      </w:r>
      <w:r>
        <w:rPr>
          <w:rFonts w:hint="eastAsia" w:ascii="Calibri" w:hAnsi="Calibri" w:eastAsia="宋体" w:cs="Times New Roman"/>
          <w:color w:val="auto"/>
          <w:szCs w:val="22"/>
          <w:highlight w:val="none"/>
        </w:rPr>
        <w:t>份，具有同等法律效力，甲乙双方各执一份</w:t>
      </w:r>
      <w:r>
        <w:rPr>
          <w:rFonts w:hint="eastAsia" w:ascii="Calibri" w:hAnsi="Calibri" w:cs="Times New Roman"/>
          <w:color w:val="auto"/>
          <w:szCs w:val="22"/>
          <w:highlight w:val="none"/>
          <w:lang w:eastAsia="zh-CN"/>
        </w:rPr>
        <w:t>，</w:t>
      </w:r>
      <w:r>
        <w:rPr>
          <w:rFonts w:hint="eastAsia" w:ascii="Calibri" w:hAnsi="Calibri" w:eastAsia="宋体" w:cs="Times New Roman"/>
          <w:color w:val="auto"/>
          <w:szCs w:val="22"/>
          <w:highlight w:val="none"/>
          <w:lang w:eastAsia="zh-CN"/>
        </w:rPr>
        <w:t>南宁市武鸣区</w:t>
      </w:r>
      <w:r>
        <w:rPr>
          <w:rFonts w:hint="eastAsia" w:ascii="Calibri" w:hAnsi="Calibri" w:eastAsia="宋体" w:cs="Times New Roman"/>
          <w:color w:val="auto"/>
          <w:szCs w:val="22"/>
          <w:highlight w:val="none"/>
        </w:rPr>
        <w:t>政府采购监督管理部门一份。</w:t>
      </w:r>
    </w:p>
    <w:p w14:paraId="31BA0DFF">
      <w:pPr>
        <w:spacing w:line="400" w:lineRule="exact"/>
        <w:ind w:firstLine="420" w:firstLineChars="200"/>
        <w:jc w:val="left"/>
        <w:rPr>
          <w:color w:val="auto"/>
          <w:highlight w:val="none"/>
        </w:rPr>
      </w:pPr>
    </w:p>
    <w:p w14:paraId="5A2E2984">
      <w:pPr>
        <w:spacing w:line="400" w:lineRule="exact"/>
        <w:ind w:firstLine="420" w:firstLineChars="200"/>
        <w:jc w:val="left"/>
        <w:rPr>
          <w:color w:val="auto"/>
          <w:highlight w:val="none"/>
        </w:rPr>
      </w:pPr>
      <w:r>
        <w:rPr>
          <w:rFonts w:hint="eastAsia"/>
          <w:color w:val="auto"/>
          <w:highlight w:val="none"/>
        </w:rPr>
        <w:t>甲方：                                  乙方：</w:t>
      </w:r>
    </w:p>
    <w:p w14:paraId="7D4349B9">
      <w:pPr>
        <w:spacing w:line="400" w:lineRule="exact"/>
        <w:ind w:firstLine="420" w:firstLineChars="200"/>
        <w:jc w:val="left"/>
        <w:rPr>
          <w:color w:val="auto"/>
          <w:highlight w:val="none"/>
        </w:rPr>
      </w:pPr>
      <w:r>
        <w:rPr>
          <w:rFonts w:hint="eastAsia"/>
          <w:color w:val="auto"/>
          <w:highlight w:val="none"/>
        </w:rPr>
        <w:t>法定代表人（或负责人）                  法定代表人（或负责人）：</w:t>
      </w:r>
    </w:p>
    <w:p w14:paraId="030D25D7">
      <w:pPr>
        <w:spacing w:line="400" w:lineRule="exact"/>
        <w:ind w:firstLine="420" w:firstLineChars="200"/>
        <w:jc w:val="left"/>
        <w:rPr>
          <w:color w:val="auto"/>
          <w:highlight w:val="none"/>
        </w:rPr>
      </w:pPr>
      <w:r>
        <w:rPr>
          <w:rFonts w:hint="eastAsia"/>
          <w:color w:val="auto"/>
          <w:highlight w:val="none"/>
        </w:rPr>
        <w:t>或委托代理人：                          或委托代理人：</w:t>
      </w:r>
    </w:p>
    <w:p w14:paraId="41A99F04">
      <w:pPr>
        <w:spacing w:line="400" w:lineRule="exact"/>
        <w:ind w:firstLine="420" w:firstLineChars="200"/>
        <w:jc w:val="left"/>
        <w:rPr>
          <w:color w:val="auto"/>
          <w:highlight w:val="none"/>
        </w:rPr>
      </w:pPr>
      <w:r>
        <w:rPr>
          <w:rFonts w:hint="eastAsia"/>
          <w:color w:val="auto"/>
          <w:highlight w:val="none"/>
        </w:rPr>
        <w:t>电话：                                  电话：</w:t>
      </w:r>
    </w:p>
    <w:p w14:paraId="53049553">
      <w:pPr>
        <w:spacing w:line="400" w:lineRule="exact"/>
        <w:ind w:firstLine="420" w:firstLineChars="200"/>
        <w:jc w:val="left"/>
        <w:rPr>
          <w:color w:val="auto"/>
          <w:highlight w:val="none"/>
        </w:rPr>
      </w:pPr>
    </w:p>
    <w:p w14:paraId="0DFC087C">
      <w:pPr>
        <w:spacing w:line="400" w:lineRule="exact"/>
        <w:ind w:firstLine="420" w:firstLineChars="200"/>
        <w:jc w:val="left"/>
        <w:rPr>
          <w:color w:val="auto"/>
          <w:highlight w:val="none"/>
        </w:rPr>
      </w:pPr>
      <w:r>
        <w:rPr>
          <w:rFonts w:hint="eastAsia"/>
          <w:color w:val="auto"/>
          <w:highlight w:val="none"/>
        </w:rPr>
        <w:t>协议签订日期：          年    月    日</w:t>
      </w:r>
    </w:p>
    <w:p w14:paraId="1E87B89D">
      <w:pPr>
        <w:spacing w:line="400" w:lineRule="exact"/>
        <w:ind w:firstLine="420" w:firstLineChars="200"/>
        <w:jc w:val="left"/>
        <w:rPr>
          <w:color w:val="auto"/>
          <w:highlight w:val="none"/>
        </w:rPr>
      </w:pPr>
    </w:p>
    <w:p w14:paraId="7A15BB6A">
      <w:pPr>
        <w:spacing w:line="400" w:lineRule="exact"/>
        <w:jc w:val="center"/>
        <w:rPr>
          <w:rFonts w:hint="eastAsia" w:ascii="仿宋_GB2312" w:hAnsi="仿宋_GB2312" w:eastAsia="仿宋_GB2312" w:cs="仿宋_GB2312"/>
          <w:b/>
          <w:bCs/>
          <w:color w:val="auto"/>
          <w:sz w:val="32"/>
          <w:szCs w:val="32"/>
          <w:highlight w:val="none"/>
        </w:rPr>
      </w:pPr>
      <w:r>
        <w:rPr>
          <w:rFonts w:hint="eastAsia" w:ascii="宋体" w:hAnsi="宋体" w:cs="宋体"/>
          <w:b/>
          <w:bCs/>
          <w:color w:val="auto"/>
          <w:sz w:val="52"/>
          <w:highlight w:val="none"/>
        </w:rPr>
        <w:br w:type="page"/>
      </w:r>
      <w:r>
        <w:rPr>
          <w:rFonts w:hint="eastAsia" w:ascii="仿宋_GB2312" w:hAnsi="仿宋_GB2312" w:eastAsia="仿宋_GB2312" w:cs="仿宋_GB2312"/>
          <w:b/>
          <w:bCs/>
          <w:color w:val="auto"/>
          <w:sz w:val="32"/>
          <w:szCs w:val="32"/>
          <w:highlight w:val="none"/>
        </w:rPr>
        <w:t>2025-2027年度南宁市武鸣区预算单位公务车辆维修和保养服务框架协议采购</w:t>
      </w:r>
    </w:p>
    <w:p w14:paraId="006715F6">
      <w:pPr>
        <w:spacing w:line="400" w:lineRule="exact"/>
        <w:jc w:val="center"/>
        <w:rPr>
          <w:rFonts w:hint="eastAsia" w:ascii="仿宋_GB2312" w:hAnsi="仿宋_GB2312" w:eastAsia="仿宋_GB2312" w:cs="仿宋_GB2312"/>
          <w:b/>
          <w:bCs/>
          <w:color w:val="auto"/>
          <w:kern w:val="44"/>
          <w:sz w:val="32"/>
          <w:szCs w:val="32"/>
          <w:highlight w:val="none"/>
        </w:rPr>
      </w:pPr>
      <w:r>
        <w:rPr>
          <w:rFonts w:hint="eastAsia" w:ascii="仿宋_GB2312" w:hAnsi="仿宋_GB2312" w:eastAsia="仿宋_GB2312" w:cs="仿宋_GB2312"/>
          <w:b/>
          <w:bCs/>
          <w:color w:val="auto"/>
          <w:kern w:val="44"/>
          <w:sz w:val="32"/>
          <w:szCs w:val="32"/>
          <w:highlight w:val="none"/>
        </w:rPr>
        <w:t>合同（格式）</w:t>
      </w:r>
    </w:p>
    <w:p w14:paraId="4C64DBB5">
      <w:pPr>
        <w:spacing w:line="400" w:lineRule="exact"/>
        <w:rPr>
          <w:rFonts w:hint="eastAsia" w:ascii="宋体" w:hAnsi="宋体" w:cs="宋体"/>
          <w:color w:val="auto"/>
          <w:szCs w:val="21"/>
          <w:highlight w:val="none"/>
        </w:rPr>
      </w:pPr>
    </w:p>
    <w:p w14:paraId="05E8A418">
      <w:pPr>
        <w:keepNext w:val="0"/>
        <w:keepLines w:val="0"/>
        <w:pageBreakBefore w:val="0"/>
        <w:kinsoku/>
        <w:wordWrap/>
        <w:overflowPunct/>
        <w:topLinePunct w:val="0"/>
        <w:autoSpaceDE/>
        <w:autoSpaceDN/>
        <w:bidi w:val="0"/>
        <w:spacing w:line="360" w:lineRule="auto"/>
        <w:ind w:left="0" w:firstLine="420" w:firstLineChars="200"/>
        <w:textAlignment w:val="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合同编号：</w:t>
      </w:r>
      <w:r>
        <w:rPr>
          <w:rFonts w:hint="eastAsia" w:ascii="宋体" w:hAnsi="宋体" w:cs="宋体"/>
          <w:color w:val="auto"/>
          <w:szCs w:val="21"/>
          <w:highlight w:val="none"/>
          <w:u w:val="single"/>
          <w:lang w:val="en-US" w:eastAsia="zh-CN"/>
        </w:rPr>
        <w:t xml:space="preserve">                                                 </w:t>
      </w:r>
    </w:p>
    <w:p w14:paraId="7CE59A81">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14:paraId="35EB49D6">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u w:val="single"/>
          <w:lang w:val="en-US" w:eastAsia="zh-CN"/>
        </w:rPr>
        <w:t xml:space="preserve">                                                 </w:t>
      </w:r>
    </w:p>
    <w:p w14:paraId="255527DE">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（服务对象、采购人）</w:t>
      </w:r>
    </w:p>
    <w:p w14:paraId="510E9D82">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（入围供应商）</w:t>
      </w:r>
    </w:p>
    <w:p w14:paraId="23C11703">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根据《中华人民共和国政府采购法》《中华人民共和国政府采购法实施条例》《中华人民共和国民法典》等法律、法规规定，按照招、响应文件规定条款和入围供应商承诺、甲乙双方签订本采购合同。</w:t>
      </w:r>
    </w:p>
    <w:p w14:paraId="1147A6A7">
      <w:pPr>
        <w:keepNext w:val="0"/>
        <w:keepLines w:val="0"/>
        <w:pageBreakBefore w:val="0"/>
        <w:widowControl w:val="0"/>
        <w:numPr>
          <w:ilvl w:val="0"/>
          <w:numId w:val="3"/>
        </w:numPr>
        <w:kinsoku/>
        <w:wordWrap/>
        <w:overflowPunct/>
        <w:topLinePunct w:val="0"/>
        <w:autoSpaceDE/>
        <w:autoSpaceDN/>
        <w:bidi w:val="0"/>
        <w:spacing w:line="360" w:lineRule="auto"/>
        <w:ind w:left="0" w:firstLine="422" w:firstLineChars="200"/>
        <w:jc w:val="both"/>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合同标的及合同金额</w:t>
      </w:r>
    </w:p>
    <w:p w14:paraId="4962694A">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根据《入围通知书》的入围内容，合同金额如下：</w:t>
      </w:r>
    </w:p>
    <w:tbl>
      <w:tblPr>
        <w:tblStyle w:val="22"/>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5"/>
        <w:gridCol w:w="2129"/>
        <w:gridCol w:w="3789"/>
      </w:tblGrid>
      <w:tr w14:paraId="7A18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3895" w:type="dxa"/>
            <w:tcBorders>
              <w:top w:val="single" w:color="auto" w:sz="4" w:space="0"/>
              <w:left w:val="single" w:color="auto" w:sz="4" w:space="0"/>
              <w:bottom w:val="single" w:color="auto" w:sz="4" w:space="0"/>
              <w:right w:val="single" w:color="auto" w:sz="4" w:space="0"/>
            </w:tcBorders>
            <w:noWrap w:val="0"/>
            <w:vAlign w:val="center"/>
          </w:tcPr>
          <w:p w14:paraId="051C437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2129" w:type="dxa"/>
            <w:tcBorders>
              <w:top w:val="single" w:color="auto" w:sz="4" w:space="0"/>
              <w:left w:val="single" w:color="auto" w:sz="4" w:space="0"/>
              <w:bottom w:val="single" w:color="auto" w:sz="4" w:space="0"/>
              <w:right w:val="single" w:color="auto" w:sz="4" w:space="0"/>
            </w:tcBorders>
            <w:noWrap w:val="0"/>
            <w:vAlign w:val="center"/>
          </w:tcPr>
          <w:p w14:paraId="1912C88B">
            <w:pPr>
              <w:jc w:val="center"/>
              <w:rPr>
                <w:rFonts w:hint="eastAsia" w:ascii="宋体" w:hAnsi="宋体" w:eastAsia="宋体" w:cs="宋体"/>
                <w:color w:val="auto"/>
                <w:szCs w:val="21"/>
                <w:highlight w:val="none"/>
              </w:rPr>
            </w:pPr>
            <w:r>
              <w:rPr>
                <w:rFonts w:hint="eastAsia" w:ascii="宋体" w:hAnsi="宋体" w:eastAsia="宋体" w:cs="宋体"/>
                <w:color w:val="auto"/>
                <w:highlight w:val="none"/>
              </w:rPr>
              <w:t>报价内容</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3B9DF6A8">
            <w:pPr>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响应报价（优惠率）</w:t>
            </w:r>
          </w:p>
        </w:tc>
      </w:tr>
      <w:tr w14:paraId="5B46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3895" w:type="dxa"/>
            <w:vMerge w:val="restart"/>
            <w:tcBorders>
              <w:top w:val="single" w:color="auto" w:sz="4" w:space="0"/>
              <w:left w:val="single" w:color="auto" w:sz="4" w:space="0"/>
              <w:right w:val="single" w:color="auto" w:sz="4" w:space="0"/>
            </w:tcBorders>
            <w:noWrap w:val="0"/>
            <w:vAlign w:val="center"/>
          </w:tcPr>
          <w:p w14:paraId="633D75F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2025-2027年度南宁市武鸣区预算单位公务车辆维修和保养服务框架协议采购</w:t>
            </w:r>
          </w:p>
        </w:tc>
        <w:tc>
          <w:tcPr>
            <w:tcW w:w="2129" w:type="dxa"/>
            <w:tcBorders>
              <w:top w:val="single" w:color="auto" w:sz="4" w:space="0"/>
              <w:left w:val="single" w:color="auto" w:sz="4" w:space="0"/>
              <w:bottom w:val="single" w:color="auto" w:sz="4" w:space="0"/>
              <w:right w:val="single" w:color="auto" w:sz="4" w:space="0"/>
            </w:tcBorders>
            <w:noWrap w:val="0"/>
            <w:vAlign w:val="center"/>
          </w:tcPr>
          <w:p w14:paraId="6CFE590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零配件价格</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3E6BB45D">
            <w:pPr>
              <w:jc w:val="center"/>
              <w:rPr>
                <w:rFonts w:hint="eastAsia" w:ascii="宋体" w:hAnsi="宋体" w:eastAsia="宋体" w:cs="宋体"/>
                <w:color w:val="auto"/>
                <w:szCs w:val="21"/>
                <w:highlight w:val="none"/>
              </w:rPr>
            </w:pPr>
          </w:p>
        </w:tc>
      </w:tr>
      <w:tr w14:paraId="0491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3895" w:type="dxa"/>
            <w:vMerge w:val="continue"/>
            <w:tcBorders>
              <w:left w:val="single" w:color="auto" w:sz="4" w:space="0"/>
              <w:bottom w:val="single" w:color="auto" w:sz="4" w:space="0"/>
              <w:right w:val="single" w:color="auto" w:sz="4" w:space="0"/>
            </w:tcBorders>
            <w:noWrap w:val="0"/>
            <w:vAlign w:val="center"/>
          </w:tcPr>
          <w:p w14:paraId="556E941F">
            <w:pPr>
              <w:jc w:val="center"/>
              <w:rPr>
                <w:rFonts w:hint="eastAsia" w:ascii="宋体" w:hAnsi="宋体" w:eastAsia="宋体" w:cs="宋体"/>
                <w:color w:val="auto"/>
                <w:szCs w:val="21"/>
                <w:highlight w:val="none"/>
              </w:rPr>
            </w:pPr>
          </w:p>
        </w:tc>
        <w:tc>
          <w:tcPr>
            <w:tcW w:w="2129" w:type="dxa"/>
            <w:tcBorders>
              <w:top w:val="single" w:color="auto" w:sz="4" w:space="0"/>
              <w:left w:val="single" w:color="auto" w:sz="4" w:space="0"/>
              <w:bottom w:val="single" w:color="auto" w:sz="4" w:space="0"/>
              <w:right w:val="single" w:color="auto" w:sz="4" w:space="0"/>
            </w:tcBorders>
            <w:noWrap w:val="0"/>
            <w:vAlign w:val="center"/>
          </w:tcPr>
          <w:p w14:paraId="5A33602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工时费</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1284C743">
            <w:pPr>
              <w:jc w:val="center"/>
              <w:rPr>
                <w:rFonts w:hint="eastAsia" w:ascii="宋体" w:hAnsi="宋体" w:eastAsia="宋体" w:cs="宋体"/>
                <w:color w:val="auto"/>
                <w:szCs w:val="21"/>
                <w:highlight w:val="none"/>
              </w:rPr>
            </w:pPr>
          </w:p>
        </w:tc>
      </w:tr>
    </w:tbl>
    <w:p w14:paraId="04176645">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color w:val="auto"/>
          <w:szCs w:val="21"/>
          <w:highlight w:val="none"/>
        </w:rPr>
      </w:pPr>
    </w:p>
    <w:p w14:paraId="1E991DAE">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  服务保证</w:t>
      </w:r>
    </w:p>
    <w:p w14:paraId="7E0F52A9">
      <w:pPr>
        <w:keepNext w:val="0"/>
        <w:keepLines w:val="0"/>
        <w:pageBreakBefore w:val="0"/>
        <w:kinsoku/>
        <w:wordWrap/>
        <w:overflowPunct/>
        <w:topLinePunct w:val="0"/>
        <w:autoSpaceDE/>
        <w:autoSpaceDN/>
        <w:bidi w:val="0"/>
        <w:snapToGrid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入围人应按征集文件、响应文件和承诺规定的服务内容向采购人提供相应服务。</w:t>
      </w:r>
    </w:p>
    <w:p w14:paraId="5B7BFEC5">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  服务期限</w:t>
      </w:r>
    </w:p>
    <w:p w14:paraId="0384099A">
      <w:pPr>
        <w:keepNext w:val="0"/>
        <w:keepLines w:val="0"/>
        <w:pageBreakBefore w:val="0"/>
        <w:kinsoku/>
        <w:wordWrap/>
        <w:overflowPunct/>
        <w:topLinePunct w:val="0"/>
        <w:autoSpaceDE/>
        <w:autoSpaceDN/>
        <w:bidi w:val="0"/>
        <w:spacing w:line="360" w:lineRule="auto"/>
        <w:ind w:left="0" w:firstLine="420" w:firstLineChars="200"/>
        <w:textAlignment w:val="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服务期限:</w:t>
      </w:r>
      <w:r>
        <w:rPr>
          <w:rFonts w:hint="eastAsia" w:ascii="宋体" w:hAnsi="宋体" w:cs="宋体"/>
          <w:color w:val="auto"/>
          <w:szCs w:val="21"/>
          <w:highlight w:val="none"/>
          <w:u w:val="single"/>
          <w:lang w:val="en-US" w:eastAsia="zh-CN"/>
        </w:rPr>
        <w:t xml:space="preserve">                                        </w:t>
      </w:r>
    </w:p>
    <w:p w14:paraId="71C6ED96">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  交付</w:t>
      </w:r>
    </w:p>
    <w:p w14:paraId="63F9139E">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1.服务开始时间：</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；服务地点：</w:t>
      </w:r>
      <w:r>
        <w:rPr>
          <w:rFonts w:hint="eastAsia" w:ascii="宋体" w:hAnsi="宋体" w:eastAsia="宋体" w:cs="宋体"/>
          <w:color w:val="auto"/>
          <w:szCs w:val="21"/>
          <w:highlight w:val="none"/>
          <w:u w:val="single"/>
        </w:rPr>
        <w:t>服务对象指定地点</w:t>
      </w:r>
      <w:r>
        <w:rPr>
          <w:rFonts w:hint="eastAsia" w:ascii="宋体" w:hAnsi="宋体" w:eastAsia="宋体" w:cs="宋体"/>
          <w:color w:val="auto"/>
          <w:szCs w:val="21"/>
          <w:highlight w:val="none"/>
        </w:rPr>
        <w:t>。</w:t>
      </w:r>
    </w:p>
    <w:p w14:paraId="6E00DB96">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2.乙方提供不符合招响应文件和本合同规定的服务，甲方有权拒绝接受。</w:t>
      </w:r>
    </w:p>
    <w:p w14:paraId="6FBC5092">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第五条  税费</w:t>
      </w:r>
    </w:p>
    <w:p w14:paraId="3D28BCDB">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w:t>
      </w:r>
    </w:p>
    <w:p w14:paraId="188D3B41">
      <w:pPr>
        <w:keepNext w:val="0"/>
        <w:keepLines w:val="0"/>
        <w:pageBreakBefore w:val="0"/>
        <w:widowControl w:val="0"/>
        <w:numPr>
          <w:ilvl w:val="0"/>
          <w:numId w:val="4"/>
        </w:numPr>
        <w:kinsoku/>
        <w:wordWrap/>
        <w:overflowPunct/>
        <w:topLinePunct w:val="0"/>
        <w:autoSpaceDE/>
        <w:autoSpaceDN/>
        <w:bidi w:val="0"/>
        <w:spacing w:line="360" w:lineRule="auto"/>
        <w:ind w:left="0" w:firstLine="422" w:firstLineChars="200"/>
        <w:jc w:val="both"/>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支付方式、时间和条件</w:t>
      </w:r>
    </w:p>
    <w:p w14:paraId="04E17798">
      <w:pPr>
        <w:keepNext w:val="0"/>
        <w:keepLines w:val="0"/>
        <w:pageBreakBefore w:val="0"/>
        <w:kinsoku/>
        <w:wordWrap/>
        <w:overflowPunct/>
        <w:topLinePunct w:val="0"/>
        <w:autoSpaceDE/>
        <w:autoSpaceDN/>
        <w:bidi w:val="0"/>
        <w:adjustRightInd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1、采购资金的支付按照现行南宁市</w:t>
      </w:r>
      <w:r>
        <w:rPr>
          <w:rFonts w:hint="eastAsia" w:ascii="宋体" w:hAnsi="宋体" w:eastAsia="宋体" w:cs="宋体"/>
          <w:color w:val="auto"/>
          <w:szCs w:val="21"/>
          <w:highlight w:val="none"/>
          <w:lang w:eastAsia="zh-CN"/>
        </w:rPr>
        <w:t>武鸣区</w:t>
      </w:r>
      <w:r>
        <w:rPr>
          <w:rFonts w:hint="eastAsia" w:ascii="宋体" w:hAnsi="宋体" w:eastAsia="宋体" w:cs="宋体"/>
          <w:color w:val="auto"/>
          <w:szCs w:val="21"/>
          <w:highlight w:val="none"/>
        </w:rPr>
        <w:t>有关国库集中支付管理规定执行。服务对象与成交供应商签订书面采购合同时，应在合同中明确约定货款结算与支付频率。对单项车辆维修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保养，服务对象可与供应商约定采用一次性支付或分次支付，分次支付的应写明具体支付方式；服务对象与供应商签订的是本次框架协议车辆维修和保养服务期限内的一揽子合同的，可约定采用月度、季度或半年度等货款结算与支付频率。</w:t>
      </w:r>
    </w:p>
    <w:p w14:paraId="71F856E4">
      <w:pPr>
        <w:keepNext w:val="0"/>
        <w:keepLines w:val="0"/>
        <w:pageBreakBefore w:val="0"/>
        <w:kinsoku/>
        <w:wordWrap/>
        <w:overflowPunct/>
        <w:topLinePunct w:val="0"/>
        <w:autoSpaceDE/>
        <w:autoSpaceDN/>
        <w:bidi w:val="0"/>
        <w:adjustRightInd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2、服务对象在车辆维修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保养经采购人验收合格后，按照采购合同约定的支付时间，由服务对象按财政授权支付程序将款项支付给供应商。</w:t>
      </w:r>
    </w:p>
    <w:p w14:paraId="1549179E">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  违约责任</w:t>
      </w:r>
    </w:p>
    <w:p w14:paraId="16AB6B97">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1.乙方所提供的服务质量不合格的，应及时更换，更换不及时的按逾期处罚，乙方应向甲方支付合同金额</w:t>
      </w:r>
      <w:r>
        <w:rPr>
          <w:rFonts w:hint="eastAsia" w:ascii="宋体" w:hAnsi="宋体" w:eastAsia="宋体" w:cs="宋体"/>
          <w:color w:val="auto"/>
          <w:szCs w:val="21"/>
          <w:highlight w:val="none"/>
          <w:u w:val="single"/>
        </w:rPr>
        <w:t xml:space="preserve"> 5 %</w:t>
      </w:r>
      <w:r>
        <w:rPr>
          <w:rFonts w:hint="eastAsia" w:ascii="宋体" w:hAnsi="宋体" w:eastAsia="宋体" w:cs="宋体"/>
          <w:color w:val="auto"/>
          <w:szCs w:val="21"/>
          <w:highlight w:val="none"/>
        </w:rPr>
        <w:t>违约金并赔偿甲方经济损失。</w:t>
      </w:r>
    </w:p>
    <w:p w14:paraId="3F6DCF95">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2.乙方提供的服务如果侵犯了第三方合法权益而引发的任何纠纷或诉讼，均由乙方负责交涉并承担全部责任。</w:t>
      </w:r>
    </w:p>
    <w:p w14:paraId="53684301">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3.乙方无故延期服务交付的，每天向对方偿付违约合同金额</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违约金，但违约金累计不得超过合同金额</w:t>
      </w:r>
      <w:r>
        <w:rPr>
          <w:rFonts w:hint="eastAsia" w:ascii="宋体" w:hAnsi="宋体" w:eastAsia="宋体" w:cs="宋体"/>
          <w:color w:val="auto"/>
          <w:szCs w:val="21"/>
          <w:highlight w:val="none"/>
          <w:u w:val="single"/>
        </w:rPr>
        <w:t>5%</w:t>
      </w:r>
      <w:r>
        <w:rPr>
          <w:rFonts w:hint="eastAsia" w:ascii="宋体" w:hAnsi="宋体" w:eastAsia="宋体" w:cs="宋体"/>
          <w:color w:val="auto"/>
          <w:szCs w:val="21"/>
          <w:highlight w:val="none"/>
        </w:rPr>
        <w:t>，超过</w:t>
      </w:r>
      <w:r>
        <w:rPr>
          <w:rFonts w:hint="eastAsia" w:ascii="宋体" w:hAnsi="宋体" w:eastAsia="宋体" w:cs="宋体"/>
          <w:color w:val="auto"/>
          <w:szCs w:val="21"/>
          <w:highlight w:val="none"/>
          <w:u w:val="single"/>
        </w:rPr>
        <w:t>20</w:t>
      </w:r>
      <w:r>
        <w:rPr>
          <w:rFonts w:hint="eastAsia" w:ascii="宋体" w:hAnsi="宋体" w:eastAsia="宋体" w:cs="宋体"/>
          <w:color w:val="auto"/>
          <w:szCs w:val="21"/>
          <w:highlight w:val="none"/>
        </w:rPr>
        <w:t>天对方（甲方）有权解除合同，违约方承担因此给对方造成经济损失；甲方不能按期付款的，每天向乙方偿付延合同金额</w:t>
      </w:r>
      <w:r>
        <w:rPr>
          <w:rFonts w:hint="eastAsia" w:ascii="宋体" w:hAnsi="宋体" w:eastAsia="宋体" w:cs="宋体"/>
          <w:color w:val="auto"/>
          <w:szCs w:val="21"/>
          <w:highlight w:val="none"/>
          <w:u w:val="single"/>
        </w:rPr>
        <w:t>3‰</w:t>
      </w:r>
      <w:r>
        <w:rPr>
          <w:rFonts w:hint="eastAsia" w:ascii="宋体" w:hAnsi="宋体" w:eastAsia="宋体" w:cs="宋体"/>
          <w:color w:val="auto"/>
          <w:szCs w:val="21"/>
          <w:highlight w:val="none"/>
        </w:rPr>
        <w:t>滞纳金，但滞纳金累计不得超过合同金额</w:t>
      </w:r>
      <w:r>
        <w:rPr>
          <w:rFonts w:hint="eastAsia" w:ascii="宋体" w:hAnsi="宋体" w:eastAsia="宋体" w:cs="宋体"/>
          <w:color w:val="auto"/>
          <w:szCs w:val="21"/>
          <w:highlight w:val="none"/>
          <w:u w:val="single"/>
        </w:rPr>
        <w:t>5%</w:t>
      </w:r>
      <w:r>
        <w:rPr>
          <w:rFonts w:hint="eastAsia" w:ascii="宋体" w:hAnsi="宋体" w:eastAsia="宋体" w:cs="宋体"/>
          <w:color w:val="auto"/>
          <w:szCs w:val="21"/>
          <w:highlight w:val="none"/>
        </w:rPr>
        <w:t>。</w:t>
      </w:r>
    </w:p>
    <w:p w14:paraId="70099DE8">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4.乙方未按本合同和响应文件中规定的服务承诺提供服务的，乙方应按本合同金额</w:t>
      </w:r>
      <w:r>
        <w:rPr>
          <w:rFonts w:hint="eastAsia" w:ascii="宋体" w:hAnsi="宋体" w:eastAsia="宋体" w:cs="宋体"/>
          <w:color w:val="auto"/>
          <w:szCs w:val="21"/>
          <w:highlight w:val="none"/>
          <w:u w:val="single"/>
        </w:rPr>
        <w:t xml:space="preserve"> 5 %</w:t>
      </w:r>
      <w:r>
        <w:rPr>
          <w:rFonts w:hint="eastAsia" w:ascii="宋体" w:hAnsi="宋体" w:eastAsia="宋体" w:cs="宋体"/>
          <w:color w:val="auto"/>
          <w:szCs w:val="21"/>
          <w:highlight w:val="none"/>
        </w:rPr>
        <w:t>向甲方支付违约金。</w:t>
      </w:r>
    </w:p>
    <w:p w14:paraId="277EA641">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5.其他违约行为按照合同金额</w:t>
      </w:r>
      <w:r>
        <w:rPr>
          <w:rFonts w:hint="eastAsia" w:ascii="宋体" w:hAnsi="宋体" w:eastAsia="宋体" w:cs="宋体"/>
          <w:color w:val="auto"/>
          <w:szCs w:val="21"/>
          <w:highlight w:val="none"/>
          <w:u w:val="single"/>
        </w:rPr>
        <w:t xml:space="preserve"> 5 %</w:t>
      </w:r>
      <w:r>
        <w:rPr>
          <w:rFonts w:hint="eastAsia" w:ascii="宋体" w:hAnsi="宋体" w:eastAsia="宋体" w:cs="宋体"/>
          <w:color w:val="auto"/>
          <w:szCs w:val="21"/>
          <w:highlight w:val="none"/>
        </w:rPr>
        <w:t>收取违约金并赔偿守约方经济损失。</w:t>
      </w:r>
    </w:p>
    <w:p w14:paraId="78C8839D">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第八条  不可抗力事件处理</w:t>
      </w:r>
    </w:p>
    <w:p w14:paraId="55ABB272">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1.在合同有效期内，乙方因不可抗力事件导致不能履行合同，则合同履行期可延长，其延长期与不可抗力影响期相同。</w:t>
      </w:r>
    </w:p>
    <w:p w14:paraId="4173EDD9">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2.不可抗力事件发生后，应立即通知对方，并寄送有关权威机构出具的证明。</w:t>
      </w:r>
    </w:p>
    <w:p w14:paraId="457C5589">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3.不可抗力事件延续一百二十天以上，双方应通过友好协商，确定是否继续履行合同。</w:t>
      </w:r>
    </w:p>
    <w:p w14:paraId="37B947A3">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第九条  合同争议解决</w:t>
      </w:r>
    </w:p>
    <w:p w14:paraId="7A5C5EC8">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1、因服务问题发生争议的，应邀请国家认可的相关机构进行鉴定。服务符合要求的，鉴定费由采购人承担；服务不符合要求的，鉴定费由入围人承担。</w:t>
      </w:r>
    </w:p>
    <w:p w14:paraId="5188E7B5">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履行本合同引起的或与本合同有关的争议，甲乙双方应首先通过友好协商解决，如果协商不能解决，选择采购人所在地有管辖权的人民法院为诉讼管辖法院，因诉讼产生的律师服务费和实现债权的费用由败诉方承担。</w:t>
      </w:r>
    </w:p>
    <w:p w14:paraId="463EB00B">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3、诉讼期间，本合同继续履行。</w:t>
      </w:r>
    </w:p>
    <w:p w14:paraId="25105E6B">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第十条  合同生效及其它</w:t>
      </w:r>
    </w:p>
    <w:p w14:paraId="12B0967F">
      <w:pPr>
        <w:keepNext w:val="0"/>
        <w:keepLines w:val="0"/>
        <w:pageBreakBefore w:val="0"/>
        <w:numPr>
          <w:ilvl w:val="0"/>
          <w:numId w:val="5"/>
        </w:numPr>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合同经甲乙双方法定代表人、负责人</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自然人或相应的授权代表签字并加盖甲方、采购人、供应商公章后生效。</w:t>
      </w:r>
    </w:p>
    <w:p w14:paraId="0F7AB085">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2.合同执行中涉及采购资金和采购内容修改或补充的，需经本级</w:t>
      </w:r>
      <w:r>
        <w:rPr>
          <w:rFonts w:hint="eastAsia" w:ascii="宋体" w:hAnsi="宋体" w:eastAsia="宋体" w:cs="宋体"/>
          <w:color w:val="auto"/>
          <w:szCs w:val="21"/>
          <w:highlight w:val="none"/>
          <w:lang w:eastAsia="zh-CN"/>
        </w:rPr>
        <w:t>财</w:t>
      </w:r>
      <w:r>
        <w:rPr>
          <w:rFonts w:hint="eastAsia" w:ascii="宋体" w:hAnsi="宋体" w:eastAsia="宋体" w:cs="宋体"/>
          <w:color w:val="auto"/>
          <w:szCs w:val="21"/>
          <w:highlight w:val="none"/>
        </w:rPr>
        <w:t>政部门审批，并签订书面补充协议报本级财政部门备案，方可作为主合同不可分割的一部分，未经本级财政部门审批的，仍按照本级财政部门审批前的履行。</w:t>
      </w:r>
    </w:p>
    <w:p w14:paraId="4F18AFA6">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3.本合同未尽事宜，遵照《中华人民共和国民法典》有关条文执行。</w:t>
      </w:r>
    </w:p>
    <w:p w14:paraId="7188DE26">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第十一条  合同的变更、终止与转让</w:t>
      </w:r>
    </w:p>
    <w:p w14:paraId="6A55F2B2">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1.除《中华人民共和国政府采购法》第五十条规定的情形外，本合同一经签订，甲乙双方不得擅自变更，中止或终止。</w:t>
      </w:r>
    </w:p>
    <w:p w14:paraId="08814087">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2.乙方不得擅自转让(无进口资格的供应商委托进口货物除外)其应履行的合同义务。</w:t>
      </w:r>
    </w:p>
    <w:p w14:paraId="32D6B95C">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第十二条  签订本合同依据</w:t>
      </w:r>
    </w:p>
    <w:p w14:paraId="1452B10F">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1.征集文件；</w:t>
      </w:r>
    </w:p>
    <w:p w14:paraId="090164E2">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2.乙方提供的响应文件；</w:t>
      </w:r>
    </w:p>
    <w:p w14:paraId="10678383">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3.服务承诺书；</w:t>
      </w:r>
    </w:p>
    <w:p w14:paraId="2A21F99D">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4.入围通知书。</w:t>
      </w:r>
    </w:p>
    <w:p w14:paraId="3764E02C">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甲乙双方签字盖章后生效，一式四份，具有同等法律效力。政府采购合同双方自签订之日起一个工作日内，采购人将合同原件一份交采购代理机构，并于合同签订之日起七个工作日内将一份合同原件送本级财政部门备案。</w:t>
      </w:r>
    </w:p>
    <w:p w14:paraId="1BFF7286">
      <w:pPr>
        <w:pStyle w:val="13"/>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 w:val="21"/>
          <w:szCs w:val="21"/>
          <w:highlight w:val="none"/>
        </w:rPr>
      </w:pPr>
    </w:p>
    <w:p w14:paraId="29758499">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甲方（公章）：</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乙方（公章，自然人除外）：</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14:paraId="5875AF8E">
      <w:pPr>
        <w:keepNext w:val="0"/>
        <w:keepLines w:val="0"/>
        <w:pageBreakBefore w:val="0"/>
        <w:kinsoku/>
        <w:wordWrap/>
        <w:overflowPunct/>
        <w:topLinePunct w:val="0"/>
        <w:autoSpaceDE/>
        <w:autoSpaceDN/>
        <w:bidi w:val="0"/>
        <w:spacing w:line="360" w:lineRule="auto"/>
        <w:ind w:left="4620" w:leftChars="200" w:hanging="4200" w:hangingChars="20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法定代表人签字：</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法定代表人（负责人、自然人）签字（属自然人的应在签名处加盖大拇指指印）：</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14:paraId="0F439B83">
      <w:pPr>
        <w:keepNext w:val="0"/>
        <w:keepLines w:val="0"/>
        <w:pageBreakBefore w:val="0"/>
        <w:tabs>
          <w:tab w:val="left" w:pos="4680"/>
        </w:tabs>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委托代理人：</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委托代理人：</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14:paraId="6210FAEB">
      <w:pPr>
        <w:keepNext w:val="0"/>
        <w:keepLines w:val="0"/>
        <w:pageBreakBefore w:val="0"/>
        <w:tabs>
          <w:tab w:val="left" w:pos="5040"/>
        </w:tabs>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电  话：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电   话：</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14:paraId="02D8FFDC">
      <w:pPr>
        <w:keepNext w:val="0"/>
        <w:keepLines w:val="0"/>
        <w:pageBreakBefore w:val="0"/>
        <w:tabs>
          <w:tab w:val="left" w:pos="5040"/>
        </w:tabs>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开户名称：</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14:paraId="531E1FB8">
      <w:pPr>
        <w:keepNext w:val="0"/>
        <w:keepLines w:val="0"/>
        <w:pageBreakBefore w:val="0"/>
        <w:tabs>
          <w:tab w:val="left" w:pos="5040"/>
        </w:tabs>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开户银行：</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14:paraId="4960B268">
      <w:pPr>
        <w:keepNext w:val="0"/>
        <w:keepLines w:val="0"/>
        <w:pageBreakBefore w:val="0"/>
        <w:tabs>
          <w:tab w:val="left" w:pos="5040"/>
        </w:tabs>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银行账号：</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14:paraId="47325936">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 w:val="32"/>
          <w:highlight w:val="none"/>
          <w:lang w:eastAsia="zh-CN"/>
        </w:rPr>
        <w:sectPr>
          <w:pgSz w:w="11900" w:h="16820"/>
          <w:pgMar w:top="1576" w:right="1236" w:bottom="1304" w:left="1589" w:header="720" w:footer="720" w:gutter="0"/>
          <w:cols w:space="720" w:num="1"/>
          <w:docGrid w:linePitch="1" w:charSpace="0"/>
        </w:sect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日    期：</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14:paraId="4BE4F89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kern w:val="0"/>
          <w:szCs w:val="21"/>
          <w:highlight w:val="none"/>
        </w:rPr>
      </w:pPr>
    </w:p>
    <w:p w14:paraId="7385D535">
      <w:pPr>
        <w:rPr>
          <w:color w:val="auto"/>
          <w:highlight w:val="none"/>
        </w:rPr>
      </w:pPr>
    </w:p>
    <w:p w14:paraId="54821533">
      <w:pPr>
        <w:pStyle w:val="15"/>
        <w:spacing w:line="360" w:lineRule="auto"/>
        <w:rPr>
          <w:color w:val="auto"/>
          <w:highlight w:val="none"/>
        </w:rPr>
      </w:pPr>
    </w:p>
    <w:p w14:paraId="4CCD3C0D">
      <w:pPr>
        <w:tabs>
          <w:tab w:val="left" w:pos="2472"/>
        </w:tabs>
        <w:spacing w:line="460" w:lineRule="exact"/>
        <w:jc w:val="center"/>
        <w:rPr>
          <w:rFonts w:hint="eastAsia" w:ascii="Times New Roman" w:hAnsi="Times New Roman"/>
          <w:b/>
          <w:color w:val="auto"/>
          <w:sz w:val="36"/>
          <w:szCs w:val="20"/>
          <w:highlight w:val="none"/>
        </w:rPr>
      </w:pPr>
    </w:p>
    <w:p w14:paraId="7DE53810">
      <w:pPr>
        <w:tabs>
          <w:tab w:val="left" w:pos="2472"/>
        </w:tabs>
        <w:spacing w:line="460" w:lineRule="exact"/>
        <w:jc w:val="center"/>
        <w:rPr>
          <w:rFonts w:ascii="Times New Roman" w:hAnsi="Times New Roman"/>
          <w:b/>
          <w:color w:val="auto"/>
          <w:sz w:val="36"/>
          <w:szCs w:val="20"/>
          <w:highlight w:val="none"/>
        </w:rPr>
      </w:pPr>
    </w:p>
    <w:p w14:paraId="4EC244AC">
      <w:pPr>
        <w:tabs>
          <w:tab w:val="left" w:pos="2472"/>
        </w:tabs>
        <w:spacing w:line="460" w:lineRule="exact"/>
        <w:jc w:val="center"/>
        <w:rPr>
          <w:rFonts w:ascii="Times New Roman" w:hAnsi="Times New Roman"/>
          <w:b/>
          <w:color w:val="auto"/>
          <w:sz w:val="36"/>
          <w:szCs w:val="20"/>
          <w:highlight w:val="none"/>
        </w:rPr>
      </w:pPr>
    </w:p>
    <w:p w14:paraId="4843AF9C">
      <w:pPr>
        <w:tabs>
          <w:tab w:val="left" w:pos="2472"/>
        </w:tabs>
        <w:spacing w:line="460" w:lineRule="exact"/>
        <w:jc w:val="center"/>
        <w:rPr>
          <w:rFonts w:ascii="Times New Roman" w:hAnsi="Times New Roman"/>
          <w:b/>
          <w:color w:val="auto"/>
          <w:sz w:val="36"/>
          <w:szCs w:val="20"/>
          <w:highlight w:val="none"/>
        </w:rPr>
      </w:pPr>
    </w:p>
    <w:p w14:paraId="14D25923">
      <w:pPr>
        <w:tabs>
          <w:tab w:val="left" w:pos="2472"/>
        </w:tabs>
        <w:spacing w:line="460" w:lineRule="exact"/>
        <w:jc w:val="center"/>
        <w:rPr>
          <w:rFonts w:ascii="Times New Roman" w:hAnsi="Times New Roman"/>
          <w:b/>
          <w:color w:val="auto"/>
          <w:sz w:val="36"/>
          <w:szCs w:val="20"/>
          <w:highlight w:val="none"/>
        </w:rPr>
      </w:pPr>
    </w:p>
    <w:p w14:paraId="38EE5321">
      <w:pPr>
        <w:tabs>
          <w:tab w:val="left" w:pos="2472"/>
        </w:tabs>
        <w:spacing w:line="460" w:lineRule="exact"/>
        <w:jc w:val="center"/>
        <w:rPr>
          <w:rFonts w:ascii="Times New Roman" w:hAnsi="Times New Roman"/>
          <w:b/>
          <w:color w:val="auto"/>
          <w:sz w:val="36"/>
          <w:szCs w:val="20"/>
          <w:highlight w:val="none"/>
        </w:rPr>
      </w:pPr>
    </w:p>
    <w:p w14:paraId="43838A91">
      <w:pPr>
        <w:tabs>
          <w:tab w:val="left" w:pos="2472"/>
        </w:tabs>
        <w:spacing w:line="460" w:lineRule="exact"/>
        <w:jc w:val="center"/>
        <w:rPr>
          <w:rFonts w:ascii="Times New Roman" w:hAnsi="Times New Roman"/>
          <w:b/>
          <w:color w:val="auto"/>
          <w:sz w:val="36"/>
          <w:szCs w:val="20"/>
          <w:highlight w:val="none"/>
        </w:rPr>
      </w:pPr>
    </w:p>
    <w:p w14:paraId="2D54E512">
      <w:pPr>
        <w:tabs>
          <w:tab w:val="left" w:pos="2472"/>
        </w:tabs>
        <w:spacing w:line="460" w:lineRule="exact"/>
        <w:jc w:val="center"/>
        <w:rPr>
          <w:rFonts w:ascii="Times New Roman" w:hAnsi="Times New Roman"/>
          <w:b/>
          <w:color w:val="auto"/>
          <w:sz w:val="36"/>
          <w:szCs w:val="20"/>
          <w:highlight w:val="none"/>
        </w:rPr>
      </w:pPr>
    </w:p>
    <w:p w14:paraId="55415BB4">
      <w:pPr>
        <w:tabs>
          <w:tab w:val="left" w:pos="2472"/>
        </w:tabs>
        <w:spacing w:line="460" w:lineRule="exact"/>
        <w:jc w:val="center"/>
        <w:rPr>
          <w:rFonts w:ascii="Times New Roman" w:hAnsi="Times New Roman"/>
          <w:b/>
          <w:color w:val="auto"/>
          <w:sz w:val="36"/>
          <w:szCs w:val="20"/>
          <w:highlight w:val="none"/>
        </w:rPr>
      </w:pPr>
    </w:p>
    <w:p w14:paraId="6A93DF5E">
      <w:pPr>
        <w:tabs>
          <w:tab w:val="left" w:pos="2472"/>
        </w:tabs>
        <w:spacing w:line="460" w:lineRule="exact"/>
        <w:jc w:val="center"/>
        <w:outlineLvl w:val="0"/>
        <w:rPr>
          <w:rFonts w:ascii="Times New Roman" w:hAnsi="Times New Roman"/>
          <w:b/>
          <w:color w:val="auto"/>
          <w:sz w:val="36"/>
          <w:szCs w:val="20"/>
          <w:highlight w:val="none"/>
        </w:rPr>
      </w:pPr>
      <w:bookmarkStart w:id="141" w:name="_Toc21575"/>
      <w:r>
        <w:rPr>
          <w:rFonts w:hint="eastAsia" w:ascii="Times New Roman" w:hAnsi="Times New Roman"/>
          <w:b/>
          <w:color w:val="auto"/>
          <w:sz w:val="36"/>
          <w:szCs w:val="20"/>
          <w:highlight w:val="none"/>
        </w:rPr>
        <w:t>第六章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响应文件格式</w:t>
      </w:r>
      <w:bookmarkEnd w:id="141"/>
    </w:p>
    <w:p w14:paraId="48ED247B">
      <w:pPr>
        <w:widowControl/>
        <w:spacing w:beforeAutospacing="1" w:line="360" w:lineRule="auto"/>
        <w:jc w:val="left"/>
        <w:rPr>
          <w:rFonts w:ascii="宋体" w:hAnsi="宋体"/>
          <w:color w:val="auto"/>
          <w:szCs w:val="20"/>
          <w:highlight w:val="none"/>
        </w:rPr>
        <w:sectPr>
          <w:pgSz w:w="11906" w:h="16838"/>
          <w:pgMar w:top="1134" w:right="1134" w:bottom="1134" w:left="1134" w:header="720" w:footer="720" w:gutter="0"/>
          <w:pgNumType w:fmt="decimal"/>
          <w:cols w:space="720" w:num="1"/>
          <w:docGrid w:type="lines" w:linePitch="331" w:charSpace="0"/>
        </w:sectPr>
      </w:pPr>
    </w:p>
    <w:p w14:paraId="1926201D">
      <w:pPr>
        <w:ind w:firstLine="551" w:firstLineChars="196"/>
        <w:jc w:val="center"/>
        <w:outlineLvl w:val="1"/>
        <w:rPr>
          <w:rFonts w:ascii="宋体" w:hAnsi="宋体"/>
          <w:b/>
          <w:bCs/>
          <w:color w:val="auto"/>
          <w:sz w:val="28"/>
          <w:szCs w:val="28"/>
          <w:highlight w:val="none"/>
        </w:rPr>
      </w:pPr>
      <w:bookmarkStart w:id="142" w:name="_Toc1528"/>
      <w:r>
        <w:rPr>
          <w:rFonts w:hint="eastAsia" w:ascii="宋体" w:hAnsi="宋体"/>
          <w:b/>
          <w:bCs/>
          <w:color w:val="auto"/>
          <w:sz w:val="28"/>
          <w:szCs w:val="28"/>
          <w:highlight w:val="none"/>
        </w:rPr>
        <w:t>第一节 响应文件外层包装封面</w:t>
      </w:r>
      <w:bookmarkEnd w:id="142"/>
    </w:p>
    <w:p w14:paraId="7AF4BEF2">
      <w:pPr>
        <w:spacing w:before="120" w:beforeLines="50" w:after="120" w:afterLines="50"/>
        <w:jc w:val="center"/>
        <w:rPr>
          <w:rFonts w:hint="eastAsia" w:ascii="宋体" w:hAnsi="宋体" w:cs="宋体"/>
          <w:color w:val="auto"/>
          <w:spacing w:val="20"/>
          <w:sz w:val="44"/>
          <w:szCs w:val="44"/>
          <w:highlight w:val="none"/>
        </w:rPr>
      </w:pPr>
    </w:p>
    <w:p w14:paraId="5E9C5975">
      <w:pPr>
        <w:spacing w:before="120" w:beforeLines="50" w:after="120" w:afterLines="50"/>
        <w:jc w:val="center"/>
        <w:rPr>
          <w:rFonts w:hint="eastAsia" w:ascii="宋体" w:hAnsi="宋体" w:cs="宋体"/>
          <w:color w:val="auto"/>
          <w:spacing w:val="20"/>
          <w:sz w:val="44"/>
          <w:szCs w:val="44"/>
          <w:highlight w:val="none"/>
        </w:rPr>
      </w:pPr>
    </w:p>
    <w:p w14:paraId="229AC821">
      <w:pPr>
        <w:spacing w:before="120" w:beforeLines="50" w:after="120" w:afterLines="50"/>
        <w:jc w:val="center"/>
        <w:rPr>
          <w:rFonts w:hint="eastAsia" w:ascii="宋体" w:hAnsi="宋体" w:cs="宋体"/>
          <w:color w:val="auto"/>
          <w:spacing w:val="20"/>
          <w:sz w:val="44"/>
          <w:szCs w:val="44"/>
          <w:highlight w:val="none"/>
        </w:rPr>
      </w:pPr>
    </w:p>
    <w:p w14:paraId="0F1C77A1">
      <w:pPr>
        <w:spacing w:before="120" w:beforeLines="50" w:after="120" w:afterLines="50"/>
        <w:jc w:val="center"/>
        <w:rPr>
          <w:rFonts w:hint="eastAsia" w:ascii="宋体" w:hAnsi="宋体" w:cs="宋体"/>
          <w:color w:val="auto"/>
          <w:spacing w:val="20"/>
          <w:sz w:val="44"/>
          <w:szCs w:val="44"/>
          <w:highlight w:val="none"/>
        </w:rPr>
      </w:pPr>
    </w:p>
    <w:p w14:paraId="47A135AD">
      <w:pPr>
        <w:spacing w:before="120" w:beforeLines="50" w:after="120" w:afterLines="50"/>
        <w:jc w:val="center"/>
        <w:rPr>
          <w:rFonts w:hint="eastAsia" w:ascii="宋体" w:hAnsi="宋体" w:eastAsia="宋体" w:cs="宋体"/>
          <w:color w:val="auto"/>
          <w:spacing w:val="20"/>
          <w:sz w:val="44"/>
          <w:szCs w:val="44"/>
          <w:highlight w:val="none"/>
          <w:lang w:eastAsia="zh-CN"/>
        </w:rPr>
      </w:pPr>
      <w:r>
        <w:rPr>
          <w:rFonts w:hint="eastAsia"/>
          <w:color w:val="auto"/>
          <w:sz w:val="44"/>
          <w:szCs w:val="44"/>
          <w:highlight w:val="none"/>
          <w:u w:val="single"/>
          <w:lang w:eastAsia="zh-CN"/>
        </w:rPr>
        <w:t>项目名称</w:t>
      </w:r>
    </w:p>
    <w:p w14:paraId="42207371">
      <w:pPr>
        <w:spacing w:before="120" w:beforeLines="50" w:after="120" w:afterLines="50"/>
        <w:jc w:val="center"/>
        <w:rPr>
          <w:rFonts w:hint="eastAsia"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响应文件</w:t>
      </w:r>
    </w:p>
    <w:p w14:paraId="5E443DF8">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（电子投标文件）</w:t>
      </w:r>
    </w:p>
    <w:tbl>
      <w:tblPr>
        <w:tblStyle w:val="22"/>
        <w:tblW w:w="0" w:type="auto"/>
        <w:jc w:val="center"/>
        <w:tblLayout w:type="fixed"/>
        <w:tblCellMar>
          <w:top w:w="0" w:type="dxa"/>
          <w:left w:w="108" w:type="dxa"/>
          <w:bottom w:w="0" w:type="dxa"/>
          <w:right w:w="108" w:type="dxa"/>
        </w:tblCellMar>
      </w:tblPr>
      <w:tblGrid>
        <w:gridCol w:w="1601"/>
        <w:gridCol w:w="6172"/>
      </w:tblGrid>
      <w:tr w14:paraId="7D1E3348">
        <w:tblPrEx>
          <w:tblCellMar>
            <w:top w:w="0" w:type="dxa"/>
            <w:left w:w="108" w:type="dxa"/>
            <w:bottom w:w="0" w:type="dxa"/>
            <w:right w:w="108" w:type="dxa"/>
          </w:tblCellMar>
        </w:tblPrEx>
        <w:trPr>
          <w:jc w:val="center"/>
        </w:trPr>
        <w:tc>
          <w:tcPr>
            <w:tcW w:w="1601" w:type="dxa"/>
            <w:noWrap w:val="0"/>
            <w:vAlign w:val="bottom"/>
          </w:tcPr>
          <w:p w14:paraId="12F9396F">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172" w:type="dxa"/>
            <w:tcBorders>
              <w:top w:val="nil"/>
              <w:left w:val="nil"/>
              <w:bottom w:val="single" w:color="000000" w:sz="4" w:space="0"/>
              <w:right w:val="nil"/>
            </w:tcBorders>
            <w:noWrap w:val="0"/>
            <w:vAlign w:val="bottom"/>
          </w:tcPr>
          <w:p w14:paraId="0AE67233">
            <w:pPr>
              <w:jc w:val="left"/>
              <w:rPr>
                <w:rFonts w:hint="eastAsia" w:ascii="宋体" w:hAnsi="宋体" w:cs="宋体"/>
                <w:color w:val="auto"/>
                <w:sz w:val="24"/>
                <w:szCs w:val="24"/>
                <w:highlight w:val="none"/>
              </w:rPr>
            </w:pPr>
          </w:p>
        </w:tc>
      </w:tr>
      <w:tr w14:paraId="5BF387AB">
        <w:tblPrEx>
          <w:tblCellMar>
            <w:top w:w="0" w:type="dxa"/>
            <w:left w:w="108" w:type="dxa"/>
            <w:bottom w:w="0" w:type="dxa"/>
            <w:right w:w="108" w:type="dxa"/>
          </w:tblCellMar>
        </w:tblPrEx>
        <w:trPr>
          <w:jc w:val="center"/>
        </w:trPr>
        <w:tc>
          <w:tcPr>
            <w:tcW w:w="1601" w:type="dxa"/>
            <w:noWrap w:val="0"/>
            <w:vAlign w:val="bottom"/>
          </w:tcPr>
          <w:p w14:paraId="25C072CA">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采购方式：</w:t>
            </w:r>
          </w:p>
        </w:tc>
        <w:tc>
          <w:tcPr>
            <w:tcW w:w="6172" w:type="dxa"/>
            <w:tcBorders>
              <w:top w:val="single" w:color="000000" w:sz="4" w:space="0"/>
              <w:left w:val="nil"/>
              <w:bottom w:val="single" w:color="000000" w:sz="4" w:space="0"/>
              <w:right w:val="nil"/>
            </w:tcBorders>
            <w:noWrap w:val="0"/>
            <w:vAlign w:val="bottom"/>
          </w:tcPr>
          <w:p w14:paraId="7AD59431">
            <w:pPr>
              <w:jc w:val="left"/>
              <w:rPr>
                <w:rFonts w:hint="eastAsia" w:ascii="宋体" w:hAnsi="宋体" w:cs="宋体"/>
                <w:color w:val="auto"/>
                <w:sz w:val="24"/>
                <w:szCs w:val="24"/>
                <w:highlight w:val="none"/>
              </w:rPr>
            </w:pPr>
          </w:p>
        </w:tc>
      </w:tr>
      <w:tr w14:paraId="071E783F">
        <w:tblPrEx>
          <w:tblCellMar>
            <w:top w:w="0" w:type="dxa"/>
            <w:left w:w="108" w:type="dxa"/>
            <w:bottom w:w="0" w:type="dxa"/>
            <w:right w:w="108" w:type="dxa"/>
          </w:tblCellMar>
        </w:tblPrEx>
        <w:trPr>
          <w:jc w:val="center"/>
        </w:trPr>
        <w:tc>
          <w:tcPr>
            <w:tcW w:w="1601" w:type="dxa"/>
            <w:noWrap w:val="0"/>
            <w:vAlign w:val="bottom"/>
          </w:tcPr>
          <w:p w14:paraId="6852EB17">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6172" w:type="dxa"/>
            <w:tcBorders>
              <w:top w:val="single" w:color="000000" w:sz="4" w:space="0"/>
              <w:left w:val="nil"/>
              <w:bottom w:val="single" w:color="000000" w:sz="4" w:space="0"/>
              <w:right w:val="nil"/>
            </w:tcBorders>
            <w:noWrap w:val="0"/>
            <w:vAlign w:val="bottom"/>
          </w:tcPr>
          <w:p w14:paraId="5FECE6AA">
            <w:pPr>
              <w:jc w:val="left"/>
              <w:rPr>
                <w:rFonts w:hint="eastAsia" w:ascii="宋体" w:hAnsi="宋体" w:cs="宋体"/>
                <w:color w:val="auto"/>
                <w:sz w:val="24"/>
                <w:szCs w:val="24"/>
                <w:highlight w:val="none"/>
              </w:rPr>
            </w:pPr>
          </w:p>
        </w:tc>
      </w:tr>
      <w:tr w14:paraId="59D469E9">
        <w:tblPrEx>
          <w:tblCellMar>
            <w:top w:w="0" w:type="dxa"/>
            <w:left w:w="108" w:type="dxa"/>
            <w:bottom w:w="0" w:type="dxa"/>
            <w:right w:w="108" w:type="dxa"/>
          </w:tblCellMar>
        </w:tblPrEx>
        <w:trPr>
          <w:jc w:val="center"/>
        </w:trPr>
        <w:tc>
          <w:tcPr>
            <w:tcW w:w="1601" w:type="dxa"/>
            <w:noWrap w:val="0"/>
            <w:vAlign w:val="bottom"/>
          </w:tcPr>
          <w:p w14:paraId="0E77399C">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6172" w:type="dxa"/>
            <w:tcBorders>
              <w:top w:val="single" w:color="000000" w:sz="4" w:space="0"/>
              <w:left w:val="nil"/>
              <w:bottom w:val="single" w:color="000000" w:sz="4" w:space="0"/>
              <w:right w:val="nil"/>
            </w:tcBorders>
            <w:noWrap w:val="0"/>
            <w:vAlign w:val="bottom"/>
          </w:tcPr>
          <w:p w14:paraId="2898EAA8">
            <w:pPr>
              <w:jc w:val="left"/>
              <w:rPr>
                <w:rFonts w:hint="eastAsia" w:ascii="宋体" w:hAnsi="宋体" w:cs="宋体"/>
                <w:color w:val="auto"/>
                <w:sz w:val="24"/>
                <w:szCs w:val="24"/>
                <w:highlight w:val="none"/>
              </w:rPr>
            </w:pPr>
          </w:p>
        </w:tc>
      </w:tr>
      <w:tr w14:paraId="03C2BD72">
        <w:tblPrEx>
          <w:tblCellMar>
            <w:top w:w="0" w:type="dxa"/>
            <w:left w:w="108" w:type="dxa"/>
            <w:bottom w:w="0" w:type="dxa"/>
            <w:right w:w="108" w:type="dxa"/>
          </w:tblCellMar>
        </w:tblPrEx>
        <w:trPr>
          <w:jc w:val="center"/>
        </w:trPr>
        <w:tc>
          <w:tcPr>
            <w:tcW w:w="1601" w:type="dxa"/>
            <w:noWrap w:val="0"/>
            <w:vAlign w:val="bottom"/>
          </w:tcPr>
          <w:p w14:paraId="7967038B">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投标人地址：</w:t>
            </w:r>
          </w:p>
        </w:tc>
        <w:tc>
          <w:tcPr>
            <w:tcW w:w="6172" w:type="dxa"/>
            <w:tcBorders>
              <w:top w:val="single" w:color="000000" w:sz="4" w:space="0"/>
              <w:left w:val="nil"/>
              <w:bottom w:val="single" w:color="000000" w:sz="4" w:space="0"/>
              <w:right w:val="nil"/>
            </w:tcBorders>
            <w:noWrap w:val="0"/>
            <w:vAlign w:val="bottom"/>
          </w:tcPr>
          <w:p w14:paraId="01501D34">
            <w:pPr>
              <w:jc w:val="left"/>
              <w:rPr>
                <w:rFonts w:hint="eastAsia" w:ascii="宋体" w:hAnsi="宋体" w:cs="宋体"/>
                <w:color w:val="auto"/>
                <w:sz w:val="24"/>
                <w:szCs w:val="24"/>
                <w:highlight w:val="none"/>
              </w:rPr>
            </w:pPr>
          </w:p>
        </w:tc>
      </w:tr>
    </w:tbl>
    <w:p w14:paraId="76B55182">
      <w:pPr>
        <w:ind w:firstLine="4200" w:firstLineChars="1750"/>
        <w:rPr>
          <w:rFonts w:hint="eastAsia" w:ascii="宋体" w:hAnsi="宋体" w:cs="宋体"/>
          <w:color w:val="auto"/>
          <w:sz w:val="24"/>
          <w:szCs w:val="24"/>
          <w:highlight w:val="none"/>
        </w:rPr>
      </w:pPr>
    </w:p>
    <w:p w14:paraId="070212E8">
      <w:pPr>
        <w:ind w:firstLine="4200" w:firstLineChars="1750"/>
        <w:rPr>
          <w:rFonts w:hint="eastAsia" w:ascii="宋体" w:hAnsi="宋体" w:cs="宋体"/>
          <w:color w:val="auto"/>
          <w:sz w:val="24"/>
          <w:szCs w:val="24"/>
          <w:highlight w:val="none"/>
        </w:rPr>
      </w:pPr>
    </w:p>
    <w:p w14:paraId="00A4211B">
      <w:pPr>
        <w:ind w:firstLine="4200" w:firstLineChars="1750"/>
        <w:rPr>
          <w:rFonts w:hint="eastAsia" w:ascii="宋体" w:hAnsi="宋体" w:cs="宋体"/>
          <w:color w:val="auto"/>
          <w:sz w:val="24"/>
          <w:szCs w:val="24"/>
          <w:highlight w:val="none"/>
        </w:rPr>
      </w:pPr>
    </w:p>
    <w:p w14:paraId="51FE9D57">
      <w:pPr>
        <w:ind w:firstLine="5880" w:firstLineChars="2450"/>
        <w:rPr>
          <w:rFonts w:hint="eastAsia" w:ascii="宋体" w:hAnsi="宋体" w:cs="宋体"/>
          <w:color w:val="auto"/>
          <w:sz w:val="24"/>
          <w:szCs w:val="24"/>
          <w:highlight w:val="none"/>
        </w:rPr>
      </w:pPr>
      <w:r>
        <w:rPr>
          <w:rFonts w:hint="eastAsia" w:ascii="宋体" w:hAnsi="宋体" w:cs="宋体"/>
          <w:color w:val="auto"/>
          <w:sz w:val="24"/>
          <w:szCs w:val="24"/>
          <w:highlight w:val="none"/>
        </w:rPr>
        <w:t>投标截止时间前不得解密</w:t>
      </w:r>
    </w:p>
    <w:p w14:paraId="20B12CA5">
      <w:pPr>
        <w:ind w:firstLine="6480" w:firstLineChars="2700"/>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12D9456E">
      <w:pPr>
        <w:widowControl/>
        <w:jc w:val="left"/>
        <w:rPr>
          <w:rFonts w:ascii="宋体" w:hAnsi="宋体" w:cs="宋体"/>
          <w:color w:val="auto"/>
          <w:sz w:val="24"/>
          <w:szCs w:val="24"/>
          <w:highlight w:val="none"/>
        </w:rPr>
        <w:sectPr>
          <w:pgSz w:w="11907" w:h="16840"/>
          <w:pgMar w:top="1531" w:right="1418" w:bottom="1361" w:left="1418" w:header="720" w:footer="720" w:gutter="0"/>
          <w:pgNumType w:fmt="decimal"/>
          <w:cols w:space="720" w:num="1"/>
        </w:sectPr>
      </w:pPr>
    </w:p>
    <w:p w14:paraId="1E845E87">
      <w:pPr>
        <w:jc w:val="center"/>
        <w:outlineLvl w:val="1"/>
        <w:rPr>
          <w:rFonts w:hint="eastAsia" w:ascii="宋体" w:hAnsi="宋体"/>
          <w:b/>
          <w:bCs/>
          <w:color w:val="auto"/>
          <w:sz w:val="28"/>
          <w:szCs w:val="28"/>
          <w:highlight w:val="none"/>
        </w:rPr>
      </w:pPr>
      <w:bookmarkStart w:id="143" w:name="_Toc30163"/>
      <w:r>
        <w:rPr>
          <w:rFonts w:hint="eastAsia" w:ascii="宋体" w:hAnsi="宋体"/>
          <w:b/>
          <w:bCs/>
          <w:color w:val="auto"/>
          <w:sz w:val="28"/>
          <w:szCs w:val="28"/>
          <w:highlight w:val="none"/>
        </w:rPr>
        <w:t>第二节 资格证明文件格式</w:t>
      </w:r>
      <w:bookmarkEnd w:id="143"/>
    </w:p>
    <w:p w14:paraId="6400F87D">
      <w:pPr>
        <w:spacing w:line="360" w:lineRule="auto"/>
        <w:ind w:firstLine="420"/>
        <w:rPr>
          <w:rFonts w:hint="eastAsia" w:ascii="宋体" w:hAnsi="宋体"/>
          <w:color w:val="auto"/>
          <w:sz w:val="30"/>
          <w:szCs w:val="20"/>
          <w:highlight w:val="none"/>
        </w:rPr>
      </w:pPr>
    </w:p>
    <w:p w14:paraId="62B6EE09">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电子投标文件</w:t>
      </w:r>
    </w:p>
    <w:p w14:paraId="4FF10E45">
      <w:pPr>
        <w:snapToGrid w:val="0"/>
        <w:spacing w:before="165" w:beforeLines="50" w:after="50"/>
        <w:rPr>
          <w:rFonts w:hint="eastAsia" w:ascii="宋体" w:hAnsi="宋体"/>
          <w:color w:val="auto"/>
          <w:sz w:val="24"/>
          <w:szCs w:val="20"/>
          <w:highlight w:val="none"/>
        </w:rPr>
      </w:pPr>
    </w:p>
    <w:p w14:paraId="2ACB3272">
      <w:pPr>
        <w:snapToGrid w:val="0"/>
        <w:spacing w:before="165"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资格证明文件（封面）</w:t>
      </w:r>
    </w:p>
    <w:p w14:paraId="71AAED2E">
      <w:pPr>
        <w:snapToGrid w:val="0"/>
        <w:spacing w:before="165" w:beforeLines="50" w:after="50"/>
        <w:rPr>
          <w:rFonts w:hint="eastAsia" w:ascii="宋体" w:hAnsi="宋体"/>
          <w:bCs/>
          <w:color w:val="auto"/>
          <w:sz w:val="24"/>
          <w:szCs w:val="20"/>
          <w:highlight w:val="none"/>
        </w:rPr>
      </w:pPr>
    </w:p>
    <w:p w14:paraId="03072F2D">
      <w:pPr>
        <w:snapToGrid w:val="0"/>
        <w:spacing w:before="165" w:beforeLines="50" w:after="50"/>
        <w:rPr>
          <w:rFonts w:hint="eastAsia" w:ascii="宋体" w:hAnsi="宋体"/>
          <w:bCs/>
          <w:color w:val="auto"/>
          <w:sz w:val="24"/>
          <w:szCs w:val="20"/>
          <w:highlight w:val="none"/>
        </w:rPr>
      </w:pPr>
    </w:p>
    <w:p w14:paraId="629A6B8E">
      <w:pPr>
        <w:snapToGrid w:val="0"/>
        <w:spacing w:before="165" w:beforeLines="50" w:after="50"/>
        <w:rPr>
          <w:rFonts w:hint="eastAsia" w:ascii="宋体" w:hAnsi="宋体"/>
          <w:bCs/>
          <w:color w:val="auto"/>
          <w:sz w:val="24"/>
          <w:szCs w:val="20"/>
          <w:highlight w:val="none"/>
        </w:rPr>
      </w:pPr>
    </w:p>
    <w:p w14:paraId="38DD5B4F">
      <w:pPr>
        <w:snapToGrid w:val="0"/>
        <w:spacing w:before="165" w:beforeLines="50" w:after="50"/>
        <w:rPr>
          <w:rFonts w:hint="eastAsia" w:ascii="宋体" w:hAnsi="宋体"/>
          <w:bCs/>
          <w:color w:val="auto"/>
          <w:sz w:val="24"/>
          <w:szCs w:val="20"/>
          <w:highlight w:val="none"/>
        </w:rPr>
      </w:pPr>
    </w:p>
    <w:p w14:paraId="47A5348E">
      <w:pPr>
        <w:snapToGrid w:val="0"/>
        <w:spacing w:before="165" w:beforeLines="50" w:after="50"/>
        <w:rPr>
          <w:rFonts w:hint="eastAsia" w:ascii="宋体" w:hAnsi="宋体"/>
          <w:bCs/>
          <w:color w:val="auto"/>
          <w:sz w:val="24"/>
          <w:szCs w:val="20"/>
          <w:highlight w:val="none"/>
        </w:rPr>
      </w:pPr>
    </w:p>
    <w:p w14:paraId="3E411350">
      <w:pPr>
        <w:snapToGrid w:val="0"/>
        <w:spacing w:before="165" w:beforeLines="50" w:after="50"/>
        <w:rPr>
          <w:rFonts w:hint="eastAsia" w:ascii="宋体" w:hAnsi="宋体"/>
          <w:bCs/>
          <w:color w:val="auto"/>
          <w:sz w:val="24"/>
          <w:szCs w:val="20"/>
          <w:highlight w:val="none"/>
        </w:rPr>
      </w:pPr>
    </w:p>
    <w:p w14:paraId="29A941C1">
      <w:pPr>
        <w:snapToGrid w:val="0"/>
        <w:spacing w:before="165" w:beforeLines="50" w:after="50"/>
        <w:rPr>
          <w:rFonts w:hint="eastAsia" w:ascii="宋体" w:hAnsi="宋体"/>
          <w:bCs/>
          <w:color w:val="auto"/>
          <w:sz w:val="24"/>
          <w:szCs w:val="20"/>
          <w:highlight w:val="none"/>
        </w:rPr>
      </w:pPr>
    </w:p>
    <w:p w14:paraId="29249577">
      <w:pPr>
        <w:snapToGrid w:val="0"/>
        <w:spacing w:before="165" w:beforeLines="50" w:after="50"/>
        <w:ind w:firstLine="540" w:firstLineChars="225"/>
        <w:rPr>
          <w:rFonts w:hint="default" w:ascii="宋体" w:hAnsi="宋体" w:eastAsia="宋体"/>
          <w:bCs/>
          <w:color w:val="auto"/>
          <w:sz w:val="24"/>
          <w:szCs w:val="24"/>
          <w:highlight w:val="none"/>
          <w:u w:val="single"/>
          <w:lang w:val="en-US" w:eastAsia="zh-CN"/>
        </w:rPr>
      </w:pPr>
      <w:r>
        <w:rPr>
          <w:rFonts w:hint="eastAsia" w:ascii="宋体" w:hAnsi="宋体"/>
          <w:bCs/>
          <w:color w:val="auto"/>
          <w:sz w:val="24"/>
          <w:szCs w:val="24"/>
          <w:highlight w:val="none"/>
        </w:rPr>
        <w:t>项目名称：</w:t>
      </w:r>
      <w:r>
        <w:rPr>
          <w:rFonts w:hint="eastAsia" w:ascii="宋体" w:hAnsi="宋体"/>
          <w:bCs/>
          <w:color w:val="auto"/>
          <w:sz w:val="24"/>
          <w:szCs w:val="24"/>
          <w:highlight w:val="none"/>
          <w:u w:val="single"/>
          <w:lang w:val="en-US" w:eastAsia="zh-CN"/>
        </w:rPr>
        <w:t xml:space="preserve">                                                    </w:t>
      </w:r>
    </w:p>
    <w:p w14:paraId="29A5DDAD">
      <w:pPr>
        <w:snapToGrid w:val="0"/>
        <w:spacing w:before="165" w:beforeLines="50" w:after="50"/>
        <w:ind w:firstLine="540" w:firstLineChars="225"/>
        <w:rPr>
          <w:rFonts w:hint="eastAsia" w:ascii="宋体" w:hAnsi="宋体"/>
          <w:bCs/>
          <w:color w:val="auto"/>
          <w:sz w:val="24"/>
          <w:szCs w:val="20"/>
          <w:highlight w:val="none"/>
        </w:rPr>
      </w:pPr>
    </w:p>
    <w:p w14:paraId="35E337E3">
      <w:pPr>
        <w:snapToGrid w:val="0"/>
        <w:spacing w:before="165" w:beforeLines="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p>
    <w:p w14:paraId="1596EA65">
      <w:pPr>
        <w:snapToGrid w:val="0"/>
        <w:spacing w:before="165"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szCs w:val="24"/>
          <w:highlight w:val="none"/>
        </w:rPr>
        <w:t xml:space="preserve"> </w:t>
      </w:r>
    </w:p>
    <w:p w14:paraId="7873970C">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6BE76EE1">
      <w:pPr>
        <w:snapToGrid w:val="0"/>
        <w:spacing w:before="50" w:after="50"/>
        <w:ind w:firstLine="540" w:firstLineChars="225"/>
        <w:rPr>
          <w:rFonts w:hint="eastAsia" w:ascii="宋体" w:hAnsi="宋体"/>
          <w:bCs/>
          <w:color w:val="auto"/>
          <w:sz w:val="24"/>
          <w:szCs w:val="24"/>
          <w:highlight w:val="none"/>
        </w:rPr>
      </w:pPr>
    </w:p>
    <w:p w14:paraId="603647F4">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162B456D">
      <w:pPr>
        <w:snapToGrid w:val="0"/>
        <w:spacing w:before="50" w:after="50"/>
        <w:ind w:firstLine="540" w:firstLineChars="225"/>
        <w:rPr>
          <w:rFonts w:hint="eastAsia" w:ascii="宋体" w:hAnsi="宋体"/>
          <w:bCs/>
          <w:color w:val="auto"/>
          <w:sz w:val="24"/>
          <w:szCs w:val="24"/>
          <w:highlight w:val="none"/>
        </w:rPr>
      </w:pPr>
    </w:p>
    <w:p w14:paraId="222ECA1F">
      <w:pPr>
        <w:snapToGrid w:val="0"/>
        <w:spacing w:before="50" w:after="50"/>
        <w:ind w:firstLine="960" w:firstLineChars="400"/>
        <w:rPr>
          <w:rFonts w:hint="eastAsia" w:ascii="宋体" w:hAnsi="宋体"/>
          <w:bCs/>
          <w:color w:val="auto"/>
          <w:sz w:val="24"/>
          <w:szCs w:val="24"/>
          <w:highlight w:val="none"/>
        </w:rPr>
      </w:pPr>
    </w:p>
    <w:p w14:paraId="7EAE316C">
      <w:pPr>
        <w:snapToGrid w:val="0"/>
        <w:spacing w:before="165" w:beforeLines="50" w:after="50"/>
        <w:ind w:firstLine="645"/>
        <w:jc w:val="center"/>
        <w:rPr>
          <w:rFonts w:hint="eastAsia" w:ascii="宋体" w:hAnsi="宋体"/>
          <w:color w:val="auto"/>
          <w:sz w:val="24"/>
          <w:szCs w:val="24"/>
          <w:highlight w:val="none"/>
        </w:rPr>
      </w:pPr>
      <w:r>
        <w:rPr>
          <w:rFonts w:hint="eastAsia" w:ascii="宋体" w:hAnsi="宋体"/>
          <w:color w:val="auto"/>
          <w:sz w:val="24"/>
          <w:szCs w:val="24"/>
          <w:highlight w:val="none"/>
        </w:rPr>
        <w:t>年  月  日</w:t>
      </w:r>
    </w:p>
    <w:p w14:paraId="5E0581F4">
      <w:pPr>
        <w:widowControl/>
        <w:spacing w:line="360" w:lineRule="auto"/>
        <w:jc w:val="left"/>
        <w:rPr>
          <w:rFonts w:ascii="宋体" w:hAnsi="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14:paraId="6465D356">
      <w:pPr>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kern w:val="0"/>
          <w:sz w:val="30"/>
          <w:szCs w:val="30"/>
          <w:highlight w:val="none"/>
        </w:rPr>
        <w:t>资格证明文件目录</w:t>
      </w:r>
    </w:p>
    <w:p w14:paraId="7907BB2A">
      <w:pPr>
        <w:snapToGrid w:val="0"/>
        <w:spacing w:line="360" w:lineRule="auto"/>
        <w:rPr>
          <w:rFonts w:hint="eastAsia" w:ascii="仿宋_GB2312" w:hAnsi="仿宋" w:eastAsia="仿宋_GB2312" w:cs="仿宋_GB2312"/>
          <w:color w:val="auto"/>
          <w:kern w:val="0"/>
          <w:sz w:val="24"/>
          <w:szCs w:val="24"/>
          <w:highlight w:val="none"/>
        </w:rPr>
      </w:pPr>
    </w:p>
    <w:p w14:paraId="03A0AC2D">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一、</w:t>
      </w:r>
      <w:r>
        <w:rPr>
          <w:rFonts w:hint="eastAsia" w:ascii="仿宋_GB2312" w:hAnsi="仿宋" w:eastAsia="仿宋_GB2312"/>
          <w:color w:val="auto"/>
          <w:sz w:val="24"/>
          <w:szCs w:val="24"/>
          <w:highlight w:val="none"/>
        </w:rPr>
        <w:t>营业执照(或事业法人登记证或其他工商等登记证明材料)扫描件（投标人为自然人的，须提供</w:t>
      </w:r>
      <w:r>
        <w:rPr>
          <w:rFonts w:hint="eastAsia" w:ascii="仿宋_GB2312" w:hAnsi="仿宋" w:eastAsia="仿宋_GB2312" w:cs="Helvetica"/>
          <w:color w:val="auto"/>
          <w:kern w:val="0"/>
          <w:sz w:val="24"/>
          <w:szCs w:val="24"/>
          <w:highlight w:val="none"/>
        </w:rPr>
        <w:t>自然人的身份证明</w:t>
      </w:r>
      <w:r>
        <w:rPr>
          <w:rFonts w:hint="eastAsia" w:ascii="仿宋_GB2312" w:hAnsi="仿宋" w:eastAsia="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37D19853">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二、符合参与政府采购活动的资格条件依法缴纳税收、社会保障资金等方面的材料…………………………………………………………………………………………（页码）</w:t>
      </w:r>
    </w:p>
    <w:p w14:paraId="1BAF91B6">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三、财务状况报告方面的材料…………………………………………………………（页码）</w:t>
      </w:r>
    </w:p>
    <w:p w14:paraId="2C144B3C">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sz w:val="24"/>
          <w:szCs w:val="24"/>
          <w:highlight w:val="none"/>
        </w:rPr>
        <w:t>四、投标人直接控股股东信息</w:t>
      </w:r>
      <w:r>
        <w:rPr>
          <w:rFonts w:hint="eastAsia" w:ascii="仿宋_GB2312" w:hAnsi="仿宋" w:eastAsia="仿宋_GB2312" w:cs="仿宋_GB2312"/>
          <w:color w:val="auto"/>
          <w:kern w:val="0"/>
          <w:sz w:val="24"/>
          <w:szCs w:val="24"/>
          <w:highlight w:val="none"/>
        </w:rPr>
        <w:t>…………………………………………………………（页码）</w:t>
      </w:r>
    </w:p>
    <w:p w14:paraId="3883EC71">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sz w:val="24"/>
          <w:szCs w:val="24"/>
          <w:highlight w:val="none"/>
        </w:rPr>
        <w:t>五、投标人直接关联关系信息表</w:t>
      </w:r>
      <w:r>
        <w:rPr>
          <w:rFonts w:hint="eastAsia" w:ascii="仿宋_GB2312" w:hAnsi="仿宋" w:eastAsia="仿宋_GB2312" w:cs="仿宋_GB2312"/>
          <w:color w:val="auto"/>
          <w:kern w:val="0"/>
          <w:sz w:val="24"/>
          <w:szCs w:val="24"/>
          <w:highlight w:val="none"/>
        </w:rPr>
        <w:t>………………………………………………………（页码）</w:t>
      </w:r>
    </w:p>
    <w:p w14:paraId="49CD4D4C">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六、投标资格声明函……………………………………………………………………（页码）</w:t>
      </w:r>
    </w:p>
    <w:p w14:paraId="3CA2E7E2">
      <w:pPr>
        <w:snapToGrid w:val="0"/>
        <w:spacing w:line="360" w:lineRule="auto"/>
        <w:rPr>
          <w:rFonts w:hint="eastAsia" w:ascii="仿宋_GB2312" w:hAnsi="仿宋" w:eastAsia="仿宋_GB2312" w:cs="仿宋_GB2312"/>
          <w:color w:val="auto"/>
          <w:kern w:val="0"/>
          <w:sz w:val="24"/>
          <w:szCs w:val="24"/>
          <w:highlight w:val="none"/>
          <w:lang w:eastAsia="zh-CN"/>
        </w:rPr>
      </w:pPr>
      <w:r>
        <w:rPr>
          <w:rFonts w:hint="eastAsia" w:ascii="仿宋_GB2312" w:hAnsi="仿宋" w:eastAsia="仿宋_GB2312" w:cs="仿宋_GB2312"/>
          <w:color w:val="auto"/>
          <w:kern w:val="0"/>
          <w:sz w:val="24"/>
          <w:szCs w:val="24"/>
          <w:highlight w:val="none"/>
          <w:lang w:eastAsia="zh-CN"/>
        </w:rPr>
        <w:t>七、中小企业声明函</w:t>
      </w:r>
      <w:r>
        <w:rPr>
          <w:rFonts w:hint="eastAsia" w:ascii="仿宋_GB2312" w:hAnsi="仿宋" w:eastAsia="仿宋_GB2312" w:cs="仿宋_GB2312"/>
          <w:color w:val="auto"/>
          <w:kern w:val="0"/>
          <w:sz w:val="24"/>
          <w:szCs w:val="24"/>
          <w:highlight w:val="none"/>
        </w:rPr>
        <w:t>……………………………………………………………………（页码）</w:t>
      </w:r>
    </w:p>
    <w:p w14:paraId="66459F3B">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lang w:eastAsia="zh-CN"/>
        </w:rPr>
        <w:t>八</w:t>
      </w:r>
      <w:r>
        <w:rPr>
          <w:rFonts w:hint="eastAsia" w:ascii="仿宋_GB2312" w:hAnsi="仿宋" w:eastAsia="仿宋_GB2312" w:cs="仿宋_GB2312"/>
          <w:color w:val="auto"/>
          <w:kern w:val="0"/>
          <w:sz w:val="24"/>
          <w:szCs w:val="24"/>
          <w:highlight w:val="none"/>
        </w:rPr>
        <w:t>、</w:t>
      </w:r>
      <w:r>
        <w:rPr>
          <w:rFonts w:hint="eastAsia" w:ascii="仿宋_GB2312" w:hAnsi="仿宋" w:eastAsia="仿宋_GB2312" w:cs="仿宋_GB2312"/>
          <w:color w:val="auto"/>
          <w:sz w:val="24"/>
          <w:szCs w:val="24"/>
          <w:highlight w:val="none"/>
        </w:rPr>
        <w:t>特定资格证明文件（资质证书证明材料）</w:t>
      </w:r>
      <w:r>
        <w:rPr>
          <w:rFonts w:hint="eastAsia" w:ascii="仿宋_GB2312" w:hAnsi="仿宋" w:eastAsia="仿宋_GB2312" w:cs="仿宋_GB2312"/>
          <w:color w:val="auto"/>
          <w:kern w:val="0"/>
          <w:sz w:val="24"/>
          <w:szCs w:val="24"/>
          <w:highlight w:val="none"/>
        </w:rPr>
        <w:t>………………………………………（页码）</w:t>
      </w:r>
    </w:p>
    <w:p w14:paraId="24A79CE1">
      <w:pPr>
        <w:snapToGrid w:val="0"/>
        <w:spacing w:line="360" w:lineRule="auto"/>
        <w:rPr>
          <w:rFonts w:hint="eastAsia" w:eastAsia="仿宋_GB2312"/>
          <w:color w:val="auto"/>
          <w:highlight w:val="none"/>
          <w:lang w:eastAsia="zh-CN"/>
        </w:rPr>
      </w:pPr>
      <w:r>
        <w:rPr>
          <w:rFonts w:hint="eastAsia" w:ascii="仿宋_GB2312" w:hAnsi="仿宋" w:eastAsia="仿宋_GB2312" w:cs="仿宋_GB2312"/>
          <w:color w:val="auto"/>
          <w:kern w:val="0"/>
          <w:sz w:val="24"/>
          <w:szCs w:val="24"/>
          <w:highlight w:val="none"/>
          <w:lang w:eastAsia="zh-CN"/>
        </w:rPr>
        <w:t>九、供应商认为需要提供的其他证明材料</w:t>
      </w:r>
      <w:r>
        <w:rPr>
          <w:rFonts w:hint="eastAsia" w:ascii="仿宋_GB2312" w:hAnsi="仿宋" w:eastAsia="仿宋_GB2312" w:cs="仿宋_GB2312"/>
          <w:color w:val="auto"/>
          <w:kern w:val="0"/>
          <w:sz w:val="24"/>
          <w:szCs w:val="24"/>
          <w:highlight w:val="none"/>
        </w:rPr>
        <w:t>…………………………………………（页码）</w:t>
      </w:r>
    </w:p>
    <w:p w14:paraId="11C03BEA">
      <w:pPr>
        <w:spacing w:line="360" w:lineRule="auto"/>
        <w:rPr>
          <w:rFonts w:hint="eastAsia" w:ascii="仿宋_GB2312" w:hAnsi="仿宋" w:eastAsia="仿宋_GB2312" w:cs="仿宋_GB2312"/>
          <w:b/>
          <w:bCs/>
          <w:color w:val="auto"/>
          <w:sz w:val="24"/>
          <w:szCs w:val="24"/>
          <w:highlight w:val="none"/>
        </w:rPr>
      </w:pPr>
      <w:r>
        <w:rPr>
          <w:rFonts w:hint="eastAsia" w:ascii="仿宋_GB2312" w:hAnsi="仿宋" w:eastAsia="仿宋_GB2312" w:cs="仿宋_GB2312"/>
          <w:b/>
          <w:bCs/>
          <w:color w:val="auto"/>
          <w:sz w:val="24"/>
          <w:szCs w:val="24"/>
          <w:highlight w:val="none"/>
        </w:rPr>
        <w:t>注：以上目录是基本格式要求，各投标人可根据自身情况进一步向下增加内容或细化。</w:t>
      </w:r>
    </w:p>
    <w:p w14:paraId="4783B54E">
      <w:pPr>
        <w:widowControl/>
        <w:spacing w:line="360" w:lineRule="auto"/>
        <w:jc w:val="left"/>
        <w:rPr>
          <w:rFonts w:ascii="宋体" w:hAnsi="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14:paraId="042ECF09">
      <w:pPr>
        <w:snapToGrid w:val="0"/>
        <w:spacing w:line="360" w:lineRule="auto"/>
        <w:rPr>
          <w:rFonts w:hint="eastAsia" w:ascii="仿宋_GB2312" w:hAnsi="仿宋" w:eastAsia="仿宋_GB2312" w:cs="仿宋_GB2312"/>
          <w:b/>
          <w:color w:val="auto"/>
          <w:kern w:val="0"/>
          <w:sz w:val="32"/>
          <w:szCs w:val="32"/>
          <w:highlight w:val="none"/>
          <w:lang w:val="zh-CN"/>
        </w:rPr>
      </w:pPr>
    </w:p>
    <w:p w14:paraId="087E7530">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0"/>
          <w:szCs w:val="30"/>
          <w:highlight w:val="none"/>
          <w:lang w:val="zh-CN"/>
        </w:rPr>
        <w:t>一、</w:t>
      </w:r>
      <w:r>
        <w:rPr>
          <w:rFonts w:hint="eastAsia" w:ascii="仿宋_GB2312" w:hAnsi="仿宋" w:eastAsia="仿宋_GB2312" w:cs="仿宋_GB2312"/>
          <w:b/>
          <w:color w:val="auto"/>
          <w:sz w:val="30"/>
          <w:szCs w:val="30"/>
          <w:highlight w:val="none"/>
        </w:rPr>
        <w:t>营业执照(或事业法人登记证或其他工商等登记证明材料)扫描件（投标人为自然人的，提供自然人的身份证明）</w:t>
      </w:r>
    </w:p>
    <w:p w14:paraId="37653183">
      <w:pPr>
        <w:spacing w:line="360" w:lineRule="auto"/>
        <w:rPr>
          <w:rFonts w:hint="eastAsia" w:ascii="仿宋_GB2312" w:hAnsi="仿宋" w:eastAsia="仿宋_GB2312" w:cs="仿宋_GB2312"/>
          <w:b/>
          <w:color w:val="auto"/>
          <w:sz w:val="30"/>
          <w:szCs w:val="30"/>
          <w:highlight w:val="none"/>
        </w:rPr>
      </w:pPr>
    </w:p>
    <w:p w14:paraId="59B94853">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21C31200">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szCs w:val="24"/>
          <w:highlight w:val="none"/>
          <w:lang w:val="zh-CN"/>
        </w:rPr>
        <w:t xml:space="preserve">                   日期：  年  月</w:t>
      </w:r>
    </w:p>
    <w:p w14:paraId="32A4F686">
      <w:pPr>
        <w:spacing w:line="360" w:lineRule="auto"/>
        <w:jc w:val="center"/>
        <w:rPr>
          <w:rFonts w:hint="eastAsia" w:ascii="仿宋_GB2312" w:hAnsi="仿宋" w:eastAsia="仿宋_GB2312" w:cs="仿宋_GB2312"/>
          <w:b/>
          <w:color w:val="auto"/>
          <w:sz w:val="30"/>
          <w:szCs w:val="30"/>
          <w:highlight w:val="none"/>
        </w:rPr>
      </w:pPr>
    </w:p>
    <w:p w14:paraId="191B6DBA">
      <w:pPr>
        <w:snapToGrid w:val="0"/>
        <w:spacing w:line="360" w:lineRule="auto"/>
        <w:ind w:right="480"/>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sz w:val="30"/>
          <w:szCs w:val="30"/>
          <w:highlight w:val="none"/>
        </w:rPr>
        <w:t>二、</w:t>
      </w:r>
      <w:r>
        <w:rPr>
          <w:rFonts w:hint="eastAsia" w:ascii="仿宋_GB2312" w:hAnsi="仿宋" w:eastAsia="仿宋_GB2312" w:cs="仿宋_GB2312"/>
          <w:b/>
          <w:color w:val="auto"/>
          <w:kern w:val="0"/>
          <w:sz w:val="30"/>
          <w:szCs w:val="30"/>
          <w:highlight w:val="none"/>
        </w:rPr>
        <w:t>符合参与政府采购活动的资格条件依法缴纳税收、社会保障资金等方面的材料</w:t>
      </w:r>
    </w:p>
    <w:p w14:paraId="306E19F1">
      <w:pPr>
        <w:snapToGrid w:val="0"/>
        <w:spacing w:line="360" w:lineRule="auto"/>
        <w:ind w:firstLine="480" w:firstLineChars="200"/>
        <w:rPr>
          <w:rFonts w:hint="eastAsia" w:ascii="仿宋_GB2312" w:hAnsi="仿宋" w:eastAsia="仿宋_GB2312" w:cs="仿宋_GB2312"/>
          <w:color w:val="auto"/>
          <w:sz w:val="24"/>
          <w:szCs w:val="24"/>
          <w:highlight w:val="none"/>
        </w:rPr>
      </w:pPr>
    </w:p>
    <w:p w14:paraId="5B61B41F">
      <w:pPr>
        <w:snapToGrid w:val="0"/>
        <w:spacing w:line="360" w:lineRule="auto"/>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w:t>
      </w:r>
    </w:p>
    <w:p w14:paraId="70A9E963">
      <w:pPr>
        <w:snapToGrid w:val="0"/>
        <w:spacing w:line="360" w:lineRule="auto"/>
        <w:ind w:firstLine="506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 xml:space="preserve"> 供应商名称(电子签章)：</w:t>
      </w:r>
      <w:r>
        <w:rPr>
          <w:rFonts w:hint="eastAsia" w:ascii="仿宋_GB2312" w:hAnsi="仿宋" w:eastAsia="仿宋_GB2312" w:cs="仿宋_GB2312"/>
          <w:b/>
          <w:color w:val="auto"/>
          <w:kern w:val="0"/>
          <w:sz w:val="24"/>
          <w:szCs w:val="24"/>
          <w:highlight w:val="none"/>
          <w:u w:val="single"/>
          <w:lang w:val="zh-CN"/>
        </w:rPr>
        <w:t xml:space="preserve">          </w:t>
      </w:r>
    </w:p>
    <w:p w14:paraId="3396EDD6">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7491F866">
      <w:pPr>
        <w:snapToGrid w:val="0"/>
        <w:spacing w:line="360" w:lineRule="auto"/>
        <w:ind w:right="480"/>
        <w:jc w:val="both"/>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sz w:val="30"/>
          <w:szCs w:val="30"/>
          <w:highlight w:val="none"/>
        </w:rPr>
        <w:t>三、</w:t>
      </w:r>
      <w:r>
        <w:rPr>
          <w:rFonts w:hint="eastAsia" w:ascii="仿宋_GB2312" w:hAnsi="仿宋" w:eastAsia="仿宋_GB2312" w:cs="仿宋_GB2312"/>
          <w:b/>
          <w:color w:val="auto"/>
          <w:kern w:val="0"/>
          <w:sz w:val="30"/>
          <w:szCs w:val="30"/>
          <w:highlight w:val="none"/>
        </w:rPr>
        <w:t>财务状况报告方面的材料</w:t>
      </w:r>
    </w:p>
    <w:p w14:paraId="3A7CB2D0">
      <w:pPr>
        <w:snapToGrid w:val="0"/>
        <w:spacing w:line="360" w:lineRule="auto"/>
        <w:ind w:firstLine="480" w:firstLineChars="200"/>
        <w:rPr>
          <w:rFonts w:hint="eastAsia" w:ascii="仿宋_GB2312" w:hAnsi="仿宋" w:eastAsia="仿宋_GB2312" w:cs="仿宋_GB2312"/>
          <w:color w:val="auto"/>
          <w:sz w:val="24"/>
          <w:szCs w:val="24"/>
          <w:highlight w:val="none"/>
        </w:rPr>
      </w:pPr>
    </w:p>
    <w:p w14:paraId="4C5BAC40">
      <w:pPr>
        <w:snapToGrid w:val="0"/>
        <w:spacing w:line="360" w:lineRule="auto"/>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w:t>
      </w:r>
    </w:p>
    <w:p w14:paraId="2B27CDF4">
      <w:pPr>
        <w:snapToGrid w:val="0"/>
        <w:spacing w:line="360" w:lineRule="auto"/>
        <w:ind w:firstLine="504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p>
    <w:p w14:paraId="6968EE1B">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5AA7A9B4">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p>
    <w:p w14:paraId="01D748A7">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4A5262D3">
      <w:pPr>
        <w:snapToGrid w:val="0"/>
        <w:spacing w:line="360" w:lineRule="auto"/>
        <w:ind w:right="480"/>
        <w:jc w:val="center"/>
        <w:rPr>
          <w:rFonts w:hint="eastAsia" w:ascii="宋体" w:hAnsi="宋体"/>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2F32490E">
      <w:pPr>
        <w:snapToGrid w:val="0"/>
        <w:spacing w:before="50" w:after="165" w:afterLines="50" w:line="360" w:lineRule="auto"/>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kern w:val="0"/>
          <w:sz w:val="30"/>
          <w:szCs w:val="30"/>
          <w:highlight w:val="none"/>
        </w:rPr>
        <w:t>四、供应商直接控股股东信息表</w:t>
      </w:r>
    </w:p>
    <w:tbl>
      <w:tblPr>
        <w:tblStyle w:val="22"/>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2E0E1F9">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57EEC6">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90A766">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8B8796">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58B19C">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AC9A37">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14:paraId="7BCC12E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56BE3D8">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3B5F26">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FF92D1">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CE2AA2">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DD98B50">
            <w:pPr>
              <w:spacing w:line="360" w:lineRule="auto"/>
              <w:jc w:val="center"/>
              <w:rPr>
                <w:rFonts w:hint="eastAsia" w:ascii="宋体" w:hAnsi="宋体" w:cs="宋体"/>
                <w:color w:val="auto"/>
                <w:kern w:val="0"/>
                <w:sz w:val="24"/>
                <w:szCs w:val="24"/>
                <w:highlight w:val="none"/>
              </w:rPr>
            </w:pPr>
          </w:p>
        </w:tc>
      </w:tr>
      <w:tr w14:paraId="3D868D9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016EEF">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5E8FC0">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4155A22">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C4AC0FC">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5B28E7">
            <w:pPr>
              <w:spacing w:line="360" w:lineRule="auto"/>
              <w:jc w:val="center"/>
              <w:rPr>
                <w:rFonts w:hint="eastAsia" w:ascii="宋体" w:hAnsi="宋体" w:cs="宋体"/>
                <w:color w:val="auto"/>
                <w:kern w:val="0"/>
                <w:sz w:val="24"/>
                <w:szCs w:val="24"/>
                <w:highlight w:val="none"/>
              </w:rPr>
            </w:pPr>
          </w:p>
        </w:tc>
      </w:tr>
      <w:tr w14:paraId="0B81B64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BC8E9C">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F06511">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CBEE4B">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69AAAB">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660C04">
            <w:pPr>
              <w:spacing w:line="360" w:lineRule="auto"/>
              <w:jc w:val="center"/>
              <w:rPr>
                <w:rFonts w:hint="eastAsia" w:ascii="宋体" w:hAnsi="宋体" w:cs="宋体"/>
                <w:color w:val="auto"/>
                <w:kern w:val="0"/>
                <w:sz w:val="24"/>
                <w:szCs w:val="24"/>
                <w:highlight w:val="none"/>
              </w:rPr>
            </w:pPr>
          </w:p>
        </w:tc>
      </w:tr>
      <w:tr w14:paraId="7DF58A9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CCDD00">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7E1716B">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D3EC3D">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8477ED1">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CC23027">
            <w:pPr>
              <w:spacing w:line="360" w:lineRule="auto"/>
              <w:jc w:val="center"/>
              <w:rPr>
                <w:rFonts w:hint="eastAsia" w:ascii="宋体" w:hAnsi="宋体" w:cs="宋体"/>
                <w:color w:val="auto"/>
                <w:kern w:val="0"/>
                <w:sz w:val="24"/>
                <w:szCs w:val="24"/>
                <w:highlight w:val="none"/>
              </w:rPr>
            </w:pPr>
          </w:p>
        </w:tc>
      </w:tr>
    </w:tbl>
    <w:p w14:paraId="07751D50">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注：</w:t>
      </w:r>
    </w:p>
    <w:p w14:paraId="6D880F91">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B939ED0">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2.本表所指的控股关系仅限于直接控股关系，不包括间接的控股关系。公司实际控制人与公司之间的关系不属于本表所指的直接控股关系。</w:t>
      </w:r>
    </w:p>
    <w:p w14:paraId="06E699FE">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3.供应商不存在直接控股股东的，则填“无”。</w:t>
      </w:r>
    </w:p>
    <w:p w14:paraId="35290614">
      <w:pPr>
        <w:snapToGrid w:val="0"/>
        <w:spacing w:line="360" w:lineRule="auto"/>
        <w:jc w:val="left"/>
        <w:rPr>
          <w:rFonts w:hint="eastAsia" w:ascii="宋体" w:hAnsi="宋体"/>
          <w:color w:val="auto"/>
          <w:sz w:val="24"/>
          <w:szCs w:val="24"/>
          <w:highlight w:val="none"/>
        </w:rPr>
      </w:pPr>
    </w:p>
    <w:p w14:paraId="5C230B7A">
      <w:pPr>
        <w:snapToGrid w:val="0"/>
        <w:spacing w:line="360" w:lineRule="auto"/>
        <w:jc w:val="left"/>
        <w:rPr>
          <w:rFonts w:hint="eastAsia" w:ascii="宋体" w:hAnsi="宋体"/>
          <w:color w:val="auto"/>
          <w:sz w:val="24"/>
          <w:szCs w:val="24"/>
          <w:highlight w:val="none"/>
        </w:rPr>
      </w:pPr>
    </w:p>
    <w:p w14:paraId="2183F022">
      <w:pPr>
        <w:snapToGrid w:val="0"/>
        <w:spacing w:line="360" w:lineRule="auto"/>
        <w:jc w:val="left"/>
        <w:rPr>
          <w:rFonts w:hint="eastAsia" w:ascii="宋体" w:hAnsi="宋体"/>
          <w:color w:val="auto"/>
          <w:sz w:val="24"/>
          <w:szCs w:val="24"/>
          <w:highlight w:val="none"/>
        </w:rPr>
      </w:pPr>
    </w:p>
    <w:p w14:paraId="19573EF9">
      <w:pPr>
        <w:snapToGrid w:val="0"/>
        <w:spacing w:line="360" w:lineRule="auto"/>
        <w:jc w:val="left"/>
        <w:rPr>
          <w:rFonts w:hint="eastAsia" w:ascii="宋体" w:hAnsi="宋体"/>
          <w:color w:val="auto"/>
          <w:sz w:val="24"/>
          <w:szCs w:val="24"/>
          <w:highlight w:val="none"/>
        </w:rPr>
      </w:pPr>
    </w:p>
    <w:p w14:paraId="5432F7D6">
      <w:pPr>
        <w:snapToGrid w:val="0"/>
        <w:spacing w:line="360" w:lineRule="auto"/>
        <w:jc w:val="left"/>
        <w:rPr>
          <w:rFonts w:hint="eastAsia" w:ascii="宋体" w:hAnsi="宋体"/>
          <w:color w:val="auto"/>
          <w:sz w:val="24"/>
          <w:szCs w:val="24"/>
          <w:highlight w:val="none"/>
        </w:rPr>
      </w:pPr>
    </w:p>
    <w:p w14:paraId="1BBD3CE4">
      <w:pPr>
        <w:snapToGrid w:val="0"/>
        <w:spacing w:line="360" w:lineRule="auto"/>
        <w:ind w:firstLine="506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25FE7E47">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6B9D0DBE">
      <w:pPr>
        <w:snapToGrid w:val="0"/>
        <w:jc w:val="cente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0AE46660">
      <w:pPr>
        <w:snapToGrid w:val="0"/>
        <w:spacing w:line="360" w:lineRule="auto"/>
        <w:jc w:val="center"/>
        <w:rPr>
          <w:rFonts w:hint="eastAsia" w:ascii="宋体" w:hAnsi="宋体"/>
          <w:color w:val="auto"/>
          <w:sz w:val="30"/>
          <w:szCs w:val="30"/>
          <w:highlight w:val="none"/>
        </w:rPr>
      </w:pPr>
      <w:r>
        <w:rPr>
          <w:rFonts w:hint="eastAsia" w:ascii="宋体" w:hAnsi="宋体"/>
          <w:b/>
          <w:color w:val="auto"/>
          <w:sz w:val="30"/>
          <w:szCs w:val="30"/>
          <w:highlight w:val="none"/>
        </w:rPr>
        <w:t>五、供应商直接管理关系信息表</w:t>
      </w:r>
    </w:p>
    <w:tbl>
      <w:tblPr>
        <w:tblStyle w:val="22"/>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229BC556">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1765DA">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308D48">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543B0B">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FBB965">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14:paraId="42D174D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2DC340">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4F3B3EB">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E36DBDF">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210CFBE">
            <w:pPr>
              <w:spacing w:line="360" w:lineRule="auto"/>
              <w:jc w:val="center"/>
              <w:rPr>
                <w:rFonts w:hint="eastAsia" w:ascii="宋体" w:hAnsi="宋体" w:cs="宋体"/>
                <w:color w:val="auto"/>
                <w:kern w:val="0"/>
                <w:sz w:val="24"/>
                <w:szCs w:val="24"/>
                <w:highlight w:val="none"/>
              </w:rPr>
            </w:pPr>
          </w:p>
        </w:tc>
      </w:tr>
      <w:tr w14:paraId="08F8751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988C5E">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ECD0AC4">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D59F306">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C38ACF6">
            <w:pPr>
              <w:spacing w:line="360" w:lineRule="auto"/>
              <w:jc w:val="center"/>
              <w:rPr>
                <w:rFonts w:hint="eastAsia" w:ascii="宋体" w:hAnsi="宋体" w:cs="宋体"/>
                <w:color w:val="auto"/>
                <w:kern w:val="0"/>
                <w:sz w:val="24"/>
                <w:szCs w:val="24"/>
                <w:highlight w:val="none"/>
              </w:rPr>
            </w:pPr>
          </w:p>
        </w:tc>
      </w:tr>
      <w:tr w14:paraId="0D906F6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75F7BC">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4E940A4">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C4048B">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F28C3F">
            <w:pPr>
              <w:spacing w:line="360" w:lineRule="auto"/>
              <w:jc w:val="center"/>
              <w:rPr>
                <w:rFonts w:hint="eastAsia" w:ascii="宋体" w:hAnsi="宋体" w:cs="宋体"/>
                <w:color w:val="auto"/>
                <w:kern w:val="0"/>
                <w:sz w:val="24"/>
                <w:szCs w:val="24"/>
                <w:highlight w:val="none"/>
              </w:rPr>
            </w:pPr>
          </w:p>
        </w:tc>
      </w:tr>
      <w:tr w14:paraId="22E0002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1D9AA8">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17E1899">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421A8F8">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8DEECC">
            <w:pPr>
              <w:spacing w:line="360" w:lineRule="auto"/>
              <w:jc w:val="center"/>
              <w:rPr>
                <w:rFonts w:hint="eastAsia" w:ascii="宋体" w:hAnsi="宋体" w:cs="宋体"/>
                <w:color w:val="auto"/>
                <w:kern w:val="0"/>
                <w:sz w:val="24"/>
                <w:szCs w:val="24"/>
                <w:highlight w:val="none"/>
              </w:rPr>
            </w:pPr>
          </w:p>
        </w:tc>
      </w:tr>
    </w:tbl>
    <w:p w14:paraId="48224132">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注：</w:t>
      </w:r>
    </w:p>
    <w:p w14:paraId="763E9755">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1.管理关系：是指不具有出资持股关系的其他单位之间存在的管理与被管理关系，如一些上下级关系的事业单位和团体组织。</w:t>
      </w:r>
    </w:p>
    <w:p w14:paraId="1582EA91">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pacing w:val="-6"/>
          <w:szCs w:val="21"/>
          <w:highlight w:val="none"/>
        </w:rPr>
        <w:t>本表所指的管理关系仅限于直接管理关系，不包括间接的管理关系。</w:t>
      </w:r>
    </w:p>
    <w:p w14:paraId="2B1CC505">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3.供应商不存在直接管理关系的，则填“无”。</w:t>
      </w:r>
    </w:p>
    <w:p w14:paraId="21C08380">
      <w:pPr>
        <w:snapToGrid w:val="0"/>
        <w:spacing w:line="360" w:lineRule="auto"/>
        <w:jc w:val="left"/>
        <w:rPr>
          <w:rFonts w:hint="eastAsia" w:ascii="宋体" w:hAnsi="宋体"/>
          <w:color w:val="auto"/>
          <w:szCs w:val="21"/>
          <w:highlight w:val="none"/>
        </w:rPr>
      </w:pPr>
    </w:p>
    <w:p w14:paraId="4BE574FB">
      <w:pPr>
        <w:snapToGrid w:val="0"/>
        <w:spacing w:line="360" w:lineRule="auto"/>
        <w:jc w:val="left"/>
        <w:rPr>
          <w:rFonts w:hint="eastAsia" w:ascii="宋体" w:hAnsi="宋体"/>
          <w:color w:val="auto"/>
          <w:sz w:val="24"/>
          <w:szCs w:val="24"/>
          <w:highlight w:val="none"/>
        </w:rPr>
      </w:pPr>
    </w:p>
    <w:p w14:paraId="6926B79D">
      <w:pPr>
        <w:snapToGrid w:val="0"/>
        <w:spacing w:line="360" w:lineRule="auto"/>
        <w:jc w:val="left"/>
        <w:rPr>
          <w:rFonts w:hint="eastAsia" w:ascii="宋体" w:hAnsi="宋体"/>
          <w:color w:val="auto"/>
          <w:sz w:val="24"/>
          <w:szCs w:val="24"/>
          <w:highlight w:val="none"/>
        </w:rPr>
      </w:pPr>
    </w:p>
    <w:p w14:paraId="2FC6ED7A">
      <w:pPr>
        <w:snapToGrid w:val="0"/>
        <w:spacing w:line="360" w:lineRule="auto"/>
        <w:jc w:val="left"/>
        <w:rPr>
          <w:rFonts w:hint="eastAsia" w:ascii="Times New Roman" w:hAnsi="Times New Roman"/>
          <w:color w:val="auto"/>
          <w:sz w:val="24"/>
          <w:szCs w:val="24"/>
          <w:highlight w:val="none"/>
        </w:rPr>
      </w:pPr>
    </w:p>
    <w:p w14:paraId="3ED9C581">
      <w:pPr>
        <w:snapToGrid w:val="0"/>
        <w:spacing w:line="360" w:lineRule="auto"/>
        <w:jc w:val="left"/>
        <w:rPr>
          <w:rFonts w:ascii="Times New Roman" w:hAnsi="Times New Roman"/>
          <w:color w:val="auto"/>
          <w:sz w:val="24"/>
          <w:szCs w:val="24"/>
          <w:highlight w:val="none"/>
        </w:rPr>
      </w:pPr>
    </w:p>
    <w:p w14:paraId="096186B0">
      <w:pPr>
        <w:snapToGrid w:val="0"/>
        <w:spacing w:line="360" w:lineRule="auto"/>
        <w:jc w:val="left"/>
        <w:rPr>
          <w:rFonts w:ascii="Times New Roman" w:hAnsi="Times New Roman"/>
          <w:color w:val="auto"/>
          <w:sz w:val="24"/>
          <w:szCs w:val="24"/>
          <w:highlight w:val="none"/>
        </w:rPr>
      </w:pPr>
    </w:p>
    <w:p w14:paraId="2B77A592">
      <w:pPr>
        <w:snapToGrid w:val="0"/>
        <w:spacing w:line="360" w:lineRule="auto"/>
        <w:jc w:val="left"/>
        <w:rPr>
          <w:rFonts w:ascii="宋体" w:hAnsi="宋体"/>
          <w:color w:val="auto"/>
          <w:sz w:val="24"/>
          <w:szCs w:val="24"/>
          <w:highlight w:val="none"/>
        </w:rPr>
      </w:pPr>
    </w:p>
    <w:p w14:paraId="489E64FA">
      <w:pPr>
        <w:snapToGrid w:val="0"/>
        <w:spacing w:line="360" w:lineRule="auto"/>
        <w:jc w:val="left"/>
        <w:rPr>
          <w:rFonts w:hint="eastAsia" w:ascii="宋体" w:hAnsi="宋体"/>
          <w:color w:val="auto"/>
          <w:sz w:val="24"/>
          <w:szCs w:val="24"/>
          <w:highlight w:val="none"/>
        </w:rPr>
      </w:pPr>
    </w:p>
    <w:p w14:paraId="5A6FD47D">
      <w:pPr>
        <w:snapToGrid w:val="0"/>
        <w:spacing w:line="360" w:lineRule="auto"/>
        <w:ind w:firstLine="506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p>
    <w:p w14:paraId="62A45260">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7DE6B0E4">
      <w:pPr>
        <w:snapToGrid w:val="0"/>
        <w:spacing w:before="50" w:after="165" w:afterLines="50"/>
        <w:jc w:val="left"/>
        <w:rPr>
          <w:rFonts w:hint="eastAsia" w:ascii="宋体" w:hAnsi="宋体"/>
          <w:color w:val="auto"/>
          <w:szCs w:val="21"/>
          <w:highlight w:val="none"/>
        </w:rPr>
      </w:pPr>
    </w:p>
    <w:p w14:paraId="7F5E6C99">
      <w:pPr>
        <w:snapToGrid w:val="0"/>
        <w:spacing w:before="165" w:beforeLines="50" w:after="50"/>
        <w:jc w:val="left"/>
        <w:rPr>
          <w:rFonts w:hint="eastAsia" w:ascii="宋体" w:hAnsi="宋体"/>
          <w:b/>
          <w:color w:val="auto"/>
          <w:sz w:val="24"/>
          <w:szCs w:val="20"/>
          <w:highlight w:val="none"/>
        </w:rPr>
      </w:pPr>
    </w:p>
    <w:p w14:paraId="2358F41A">
      <w:pPr>
        <w:snapToGrid w:val="0"/>
        <w:spacing w:before="165" w:beforeLines="50" w:after="50"/>
        <w:jc w:val="left"/>
        <w:rPr>
          <w:rFonts w:hint="eastAsia" w:ascii="宋体" w:hAnsi="宋体"/>
          <w:b/>
          <w:color w:val="auto"/>
          <w:sz w:val="24"/>
          <w:szCs w:val="24"/>
          <w:highlight w:val="none"/>
        </w:rPr>
      </w:pPr>
    </w:p>
    <w:p w14:paraId="3FAE74DC">
      <w:pPr>
        <w:snapToGrid w:val="0"/>
        <w:spacing w:before="165" w:beforeLines="50" w:after="50"/>
        <w:jc w:val="left"/>
        <w:rPr>
          <w:rFonts w:hint="eastAsia" w:ascii="宋体" w:hAnsi="宋体"/>
          <w:b/>
          <w:color w:val="auto"/>
          <w:sz w:val="24"/>
          <w:szCs w:val="20"/>
          <w:highlight w:val="none"/>
        </w:rPr>
      </w:pPr>
      <w:r>
        <w:rPr>
          <w:rFonts w:hint="eastAsia" w:ascii="宋体" w:hAnsi="宋体"/>
          <w:b/>
          <w:color w:val="auto"/>
          <w:sz w:val="24"/>
          <w:szCs w:val="20"/>
          <w:highlight w:val="none"/>
        </w:rPr>
        <w:t xml:space="preserve"> </w:t>
      </w:r>
    </w:p>
    <w:p w14:paraId="74FE3094">
      <w:pPr>
        <w:snapToGrid w:val="0"/>
        <w:spacing w:before="165" w:beforeLines="50" w:after="50"/>
        <w:jc w:val="left"/>
        <w:rPr>
          <w:rFonts w:hint="eastAsia" w:ascii="宋体" w:hAnsi="宋体"/>
          <w:b/>
          <w:color w:val="auto"/>
          <w:sz w:val="24"/>
          <w:szCs w:val="20"/>
          <w:highlight w:val="none"/>
        </w:rPr>
      </w:pPr>
    </w:p>
    <w:p w14:paraId="39E4DA83">
      <w:pPr>
        <w:snapToGrid w:val="0"/>
        <w:spacing w:before="165" w:beforeLines="50" w:after="50"/>
        <w:jc w:val="left"/>
        <w:rPr>
          <w:rFonts w:hint="eastAsia" w:ascii="宋体" w:hAnsi="宋体"/>
          <w:b/>
          <w:color w:val="auto"/>
          <w:sz w:val="24"/>
          <w:szCs w:val="20"/>
          <w:highlight w:val="none"/>
        </w:rPr>
      </w:pPr>
    </w:p>
    <w:p w14:paraId="4FC89A7F">
      <w:pPr>
        <w:snapToGrid w:val="0"/>
        <w:spacing w:before="165" w:beforeLines="50" w:after="50"/>
        <w:jc w:val="left"/>
        <w:rPr>
          <w:rFonts w:hint="eastAsia" w:ascii="宋体" w:hAnsi="宋体"/>
          <w:b/>
          <w:color w:val="auto"/>
          <w:sz w:val="24"/>
          <w:szCs w:val="20"/>
          <w:highlight w:val="none"/>
        </w:rPr>
      </w:pPr>
    </w:p>
    <w:p w14:paraId="291E546C">
      <w:pPr>
        <w:snapToGrid w:val="0"/>
        <w:spacing w:before="50" w:after="165" w:afterLines="50"/>
        <w:jc w:val="left"/>
        <w:rPr>
          <w:rFonts w:hint="eastAsia" w:ascii="宋体" w:hAnsi="宋体"/>
          <w:color w:val="auto"/>
          <w:szCs w:val="24"/>
          <w:highlight w:val="none"/>
        </w:rPr>
      </w:pPr>
    </w:p>
    <w:p w14:paraId="29C83A7D">
      <w:pPr>
        <w:snapToGrid w:val="0"/>
        <w:spacing w:before="50" w:after="165" w:afterLines="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六、响应资格声明函</w:t>
      </w:r>
    </w:p>
    <w:p w14:paraId="511A6D35">
      <w:pPr>
        <w:tabs>
          <w:tab w:val="left" w:pos="720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（采购代理机构名称）</w:t>
      </w:r>
    </w:p>
    <w:p w14:paraId="2B0B1E1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(项目名称)         </w:t>
      </w:r>
      <w:r>
        <w:rPr>
          <w:rFonts w:hint="eastAsia" w:ascii="宋体" w:hAnsi="宋体" w:cs="宋体"/>
          <w:color w:val="auto"/>
          <w:szCs w:val="21"/>
          <w:highlight w:val="none"/>
        </w:rPr>
        <w:t>（项目编号：       ）项目的响应，为便于贵方公正、择优地确定供应商，我方就本次响应有关事项郑重声明如下：</w:t>
      </w:r>
    </w:p>
    <w:p w14:paraId="6C122D7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w:t>
      </w:r>
    </w:p>
    <w:p w14:paraId="79AB418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5A65E05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3C52FE7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787BF85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6323780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009E0E1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（6）法律、行政法规规定的其他条件。</w:t>
      </w:r>
    </w:p>
    <w:p w14:paraId="0974B08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E805F9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3.经查询，在“信用中国”和“中国政府采购网”网站我方未被列入失信被执行人、重大税收违法案件当事人名单、政府采购严重违法失信行为记录名单。</w:t>
      </w:r>
    </w:p>
    <w:p w14:paraId="4E614C2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67C66225">
      <w:pPr>
        <w:tabs>
          <w:tab w:val="left" w:pos="7200"/>
        </w:tabs>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说明：</w:t>
      </w:r>
    </w:p>
    <w:p w14:paraId="1FA40D62">
      <w:pPr>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1.供应商应当通过 “信用中国”（www.creditchina.gov.cn）和“中国政府采购网”网站（www.ccgp.gov.cn）查询供应商相关主体的信用记录。查询时间为本项目响应截止时间前10日至响应截止时间中任意一天。对列入失信被执行人、重大税收违法案件当事人名单、政府采购严重违法失信行为记录名单的供应商，将被拒绝参与本项目政府采购活动。</w:t>
      </w:r>
    </w:p>
    <w:p w14:paraId="23F6CF6C">
      <w:pPr>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B4DCF74">
      <w:pPr>
        <w:snapToGrid w:val="0"/>
        <w:spacing w:before="50" w:after="165" w:afterLines="50"/>
        <w:jc w:val="left"/>
        <w:rPr>
          <w:rFonts w:hint="eastAsia" w:ascii="宋体" w:hAnsi="宋体"/>
          <w:color w:val="auto"/>
          <w:szCs w:val="21"/>
          <w:highlight w:val="none"/>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3.如为联合体响应，盖章处须加盖联合体各方公章并由联合体各方法定代表人分别签署，否则响应无效。</w:t>
      </w:r>
    </w:p>
    <w:p w14:paraId="3B1BF4FB">
      <w:pPr>
        <w:snapToGrid w:val="0"/>
        <w:spacing w:before="50" w:after="331" w:afterLines="100" w:line="360" w:lineRule="auto"/>
        <w:jc w:val="left"/>
        <w:rPr>
          <w:rFonts w:hint="eastAsia" w:ascii="宋体" w:hAnsi="宋体"/>
          <w:color w:val="auto"/>
          <w:szCs w:val="21"/>
          <w:highlight w:val="none"/>
        </w:rPr>
      </w:pPr>
      <w:r>
        <w:rPr>
          <w:rFonts w:hint="eastAsia" w:ascii="宋体" w:hAnsi="宋体"/>
          <w:color w:val="auto"/>
          <w:szCs w:val="21"/>
          <w:highlight w:val="none"/>
        </w:rPr>
        <w:t xml:space="preserve">                                     </w:t>
      </w:r>
    </w:p>
    <w:p w14:paraId="757CDFBD">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szCs w:val="24"/>
          <w:highlight w:val="none"/>
          <w:lang w:val="zh-CN"/>
        </w:rPr>
      </w:pPr>
      <w:r>
        <w:rPr>
          <w:rFonts w:hint="eastAsia" w:ascii="宋体" w:hAnsi="宋体"/>
          <w:color w:val="auto"/>
          <w:sz w:val="24"/>
          <w:szCs w:val="24"/>
          <w:highlight w:val="none"/>
        </w:rPr>
        <w:t xml:space="preserve">  </w:t>
      </w:r>
      <w:r>
        <w:rPr>
          <w:rFonts w:hint="eastAsia" w:ascii="仿宋_GB2312" w:hAnsi="仿宋" w:eastAsia="仿宋_GB2312" w:cs="仿宋_GB2312"/>
          <w:b/>
          <w:color w:val="auto"/>
          <w:kern w:val="0"/>
          <w:sz w:val="24"/>
          <w:szCs w:val="24"/>
          <w:highlight w:val="none"/>
          <w:lang w:val="zh-CN"/>
        </w:rPr>
        <w:t>投标人名称(电子签章)：</w:t>
      </w:r>
      <w:r>
        <w:rPr>
          <w:rFonts w:hint="eastAsia" w:ascii="宋体" w:hAnsi="宋体"/>
          <w:b/>
          <w:color w:val="auto"/>
          <w:szCs w:val="21"/>
          <w:highlight w:val="none"/>
          <w:u w:val="single"/>
        </w:rPr>
        <w:t xml:space="preserve">                </w:t>
      </w:r>
      <w:r>
        <w:rPr>
          <w:rFonts w:hint="eastAsia" w:ascii="宋体" w:hAnsi="宋体"/>
          <w:b/>
          <w:color w:val="auto"/>
          <w:szCs w:val="21"/>
          <w:highlight w:val="none"/>
        </w:rPr>
        <w:t xml:space="preserve"> </w:t>
      </w:r>
      <w:r>
        <w:rPr>
          <w:rFonts w:hint="eastAsia" w:ascii="宋体" w:hAnsi="宋体"/>
          <w:color w:val="auto"/>
          <w:szCs w:val="21"/>
          <w:highlight w:val="none"/>
        </w:rPr>
        <w:t xml:space="preserve">                    年    月    日</w:t>
      </w:r>
    </w:p>
    <w:p w14:paraId="4074E23F">
      <w:pPr>
        <w:spacing w:line="600" w:lineRule="exact"/>
        <w:jc w:val="both"/>
        <w:rPr>
          <w:rFonts w:ascii="Times New Roman" w:hAnsi="Times New Roman"/>
          <w:b/>
          <w:bCs/>
          <w:color w:val="auto"/>
          <w:sz w:val="30"/>
          <w:szCs w:val="30"/>
          <w:highlight w:val="none"/>
        </w:rPr>
      </w:pPr>
    </w:p>
    <w:p w14:paraId="7DD3D86C">
      <w:pPr>
        <w:jc w:val="center"/>
        <w:rPr>
          <w:rFonts w:hint="eastAsia" w:ascii="Times New Roman" w:hAnsi="Times New Roman"/>
          <w:b/>
          <w:color w:val="auto"/>
          <w:sz w:val="30"/>
          <w:szCs w:val="30"/>
          <w:highlight w:val="none"/>
          <w:lang w:eastAsia="zh-CN"/>
        </w:rPr>
      </w:pPr>
    </w:p>
    <w:p w14:paraId="57EA2D08">
      <w:pPr>
        <w:jc w:val="center"/>
        <w:rPr>
          <w:rFonts w:hint="eastAsia" w:ascii="Times New Roman" w:hAnsi="Times New Roman"/>
          <w:b/>
          <w:color w:val="auto"/>
          <w:sz w:val="30"/>
          <w:szCs w:val="30"/>
          <w:highlight w:val="none"/>
        </w:rPr>
      </w:pPr>
      <w:r>
        <w:rPr>
          <w:rFonts w:hint="eastAsia" w:ascii="Times New Roman" w:hAnsi="Times New Roman"/>
          <w:b/>
          <w:color w:val="auto"/>
          <w:sz w:val="30"/>
          <w:szCs w:val="30"/>
          <w:highlight w:val="none"/>
          <w:lang w:eastAsia="zh-CN"/>
        </w:rPr>
        <w:t>七、</w:t>
      </w:r>
      <w:r>
        <w:rPr>
          <w:rFonts w:hint="eastAsia" w:ascii="Times New Roman" w:hAnsi="Times New Roman"/>
          <w:b/>
          <w:color w:val="auto"/>
          <w:sz w:val="30"/>
          <w:szCs w:val="30"/>
          <w:highlight w:val="none"/>
        </w:rPr>
        <w:t>中小企业声明函</w:t>
      </w:r>
    </w:p>
    <w:p w14:paraId="12B88084">
      <w:pPr>
        <w:rPr>
          <w:rFonts w:ascii="宋体" w:hAnsi="宋体"/>
          <w:color w:val="auto"/>
          <w:spacing w:val="-4"/>
          <w:szCs w:val="21"/>
          <w:highlight w:val="none"/>
        </w:rPr>
      </w:pPr>
      <w:r>
        <w:rPr>
          <w:rFonts w:hint="eastAsia" w:ascii="宋体" w:hAnsi="宋体"/>
          <w:color w:val="auto"/>
          <w:spacing w:val="-4"/>
          <w:szCs w:val="21"/>
          <w:highlight w:val="none"/>
        </w:rPr>
        <w:t>说明：</w:t>
      </w:r>
    </w:p>
    <w:p w14:paraId="797E2E70">
      <w:pPr>
        <w:ind w:firstLine="404" w:firstLineChars="200"/>
        <w:rPr>
          <w:rFonts w:ascii="宋体" w:hAnsi="宋体"/>
          <w:color w:val="auto"/>
          <w:spacing w:val="-4"/>
          <w:szCs w:val="21"/>
          <w:highlight w:val="none"/>
        </w:rPr>
      </w:pPr>
      <w:r>
        <w:rPr>
          <w:rFonts w:ascii="宋体" w:hAnsi="宋体"/>
          <w:color w:val="auto"/>
          <w:spacing w:val="-4"/>
          <w:szCs w:val="21"/>
          <w:highlight w:val="none"/>
        </w:rPr>
        <w:t>1</w:t>
      </w:r>
      <w:r>
        <w:rPr>
          <w:rFonts w:hint="eastAsia" w:ascii="宋体" w:hAnsi="宋体"/>
          <w:color w:val="auto"/>
          <w:spacing w:val="-4"/>
          <w:szCs w:val="21"/>
          <w:highlight w:val="none"/>
        </w:rPr>
        <w:t>、本声明函主要供参加政府采购活动的中小企业填写，非中小企业无需填写。</w:t>
      </w:r>
    </w:p>
    <w:p w14:paraId="49D444E0">
      <w:pPr>
        <w:ind w:firstLine="404" w:firstLineChars="200"/>
        <w:rPr>
          <w:rFonts w:ascii="宋体" w:hAnsi="宋体"/>
          <w:color w:val="auto"/>
          <w:spacing w:val="-4"/>
          <w:szCs w:val="21"/>
          <w:highlight w:val="none"/>
        </w:rPr>
      </w:pPr>
      <w:r>
        <w:rPr>
          <w:rFonts w:ascii="宋体" w:hAnsi="宋体"/>
          <w:color w:val="auto"/>
          <w:spacing w:val="-4"/>
          <w:szCs w:val="21"/>
          <w:highlight w:val="none"/>
        </w:rPr>
        <w:t>2</w:t>
      </w:r>
      <w:r>
        <w:rPr>
          <w:rFonts w:hint="eastAsia" w:ascii="宋体" w:hAnsi="宋体"/>
          <w:color w:val="auto"/>
          <w:spacing w:val="-4"/>
          <w:szCs w:val="21"/>
          <w:highlight w:val="none"/>
        </w:rPr>
        <w:t>、小型、微型企业提供中型企业提供的服务的，视同为中型企业。</w:t>
      </w:r>
    </w:p>
    <w:p w14:paraId="50DE1E27">
      <w:pPr>
        <w:ind w:firstLine="404" w:firstLineChars="200"/>
        <w:rPr>
          <w:rFonts w:ascii="宋体" w:hAnsi="宋体"/>
          <w:color w:val="auto"/>
          <w:spacing w:val="-4"/>
          <w:szCs w:val="21"/>
          <w:highlight w:val="none"/>
        </w:rPr>
      </w:pPr>
    </w:p>
    <w:p w14:paraId="77859A43">
      <w:pPr>
        <w:spacing w:after="120" w:line="500" w:lineRule="exact"/>
        <w:ind w:right="142" w:firstLine="420" w:firstLineChars="200"/>
        <w:rPr>
          <w:rFonts w:ascii="宋体" w:hAnsi="宋体"/>
          <w:color w:val="auto"/>
          <w:szCs w:val="21"/>
          <w:highlight w:val="none"/>
        </w:rPr>
      </w:pPr>
      <w:r>
        <w:rPr>
          <w:rFonts w:hint="eastAsia" w:ascii="宋体" w:hAnsi="宋体"/>
          <w:color w:val="auto"/>
          <w:szCs w:val="21"/>
          <w:highlight w:val="none"/>
        </w:rPr>
        <w:t>本公司郑重声明，根据《政府采购促进中小企业发展管理办法》（财库﹝2020﹞46号）的规定，本公司参加</w:t>
      </w:r>
      <w:r>
        <w:rPr>
          <w:rFonts w:hint="eastAsia"/>
          <w:color w:val="auto"/>
          <w:highlight w:val="none"/>
          <w:u w:val="single"/>
          <w:lang w:val="en-US" w:eastAsia="zh-CN"/>
        </w:rPr>
        <w:t xml:space="preserve">       项目名称         </w:t>
      </w:r>
      <w:r>
        <w:rPr>
          <w:rFonts w:hint="eastAsia"/>
          <w:color w:val="auto"/>
          <w:highlight w:val="none"/>
          <w:u w:val="single"/>
        </w:rPr>
        <w:t xml:space="preserve"> </w:t>
      </w:r>
      <w:r>
        <w:rPr>
          <w:rFonts w:hint="eastAsia" w:ascii="宋体" w:hAnsi="宋体"/>
          <w:color w:val="auto"/>
          <w:szCs w:val="21"/>
          <w:highlight w:val="none"/>
        </w:rPr>
        <w:t>采购活动，服务全部由符合政策要求的中小企业承接。相关企业（含联合体中的中小企业、签订分包意向协议的中小企业）的具体情况如下：</w:t>
      </w:r>
    </w:p>
    <w:p w14:paraId="56E44451">
      <w:pPr>
        <w:tabs>
          <w:tab w:val="left" w:pos="1384"/>
          <w:tab w:val="left" w:pos="4562"/>
          <w:tab w:val="left" w:pos="6803"/>
        </w:tabs>
        <w:spacing w:before="13" w:line="500" w:lineRule="exact"/>
        <w:ind w:right="142" w:firstLine="600" w:firstLineChars="286"/>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（标的名称）</w:t>
      </w:r>
      <w:r>
        <w:rPr>
          <w:rFonts w:hint="eastAsia" w:ascii="宋体" w:hAnsi="宋体"/>
          <w:color w:val="auto"/>
          <w:szCs w:val="21"/>
          <w:highlight w:val="none"/>
        </w:rPr>
        <w:t>，属于</w:t>
      </w:r>
      <w:r>
        <w:rPr>
          <w:rFonts w:hint="eastAsia" w:ascii="宋体" w:hAnsi="宋体"/>
          <w:color w:val="auto"/>
          <w:szCs w:val="21"/>
          <w:highlight w:val="none"/>
          <w:u w:val="single"/>
        </w:rPr>
        <w:t>（采购文件中明确的所属行业）</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115424F9">
      <w:pPr>
        <w:tabs>
          <w:tab w:val="left" w:pos="1065"/>
          <w:tab w:val="left" w:pos="4262"/>
          <w:tab w:val="left" w:pos="6477"/>
        </w:tabs>
        <w:spacing w:before="20" w:line="500" w:lineRule="exact"/>
        <w:ind w:right="84" w:firstLine="600" w:firstLineChars="286"/>
        <w:rPr>
          <w:rFonts w:hint="eastAsia" w:ascii="宋体" w:hAnsi="宋体"/>
          <w:color w:val="auto"/>
          <w:szCs w:val="21"/>
          <w:highlight w:val="none"/>
          <w:u w:val="single"/>
        </w:rPr>
      </w:pPr>
      <w:r>
        <w:rPr>
          <w:rFonts w:hint="eastAsia" w:ascii="宋体" w:hAnsi="宋体"/>
          <w:color w:val="auto"/>
          <w:szCs w:val="21"/>
          <w:highlight w:val="none"/>
        </w:rPr>
        <w:t>2.</w:t>
      </w:r>
      <w:r>
        <w:rPr>
          <w:rFonts w:hint="eastAsia" w:ascii="宋体" w:hAnsi="宋体"/>
          <w:color w:val="auto"/>
          <w:szCs w:val="21"/>
          <w:highlight w:val="none"/>
          <w:u w:val="single"/>
        </w:rPr>
        <w:t>（标的名称）</w:t>
      </w:r>
      <w:r>
        <w:rPr>
          <w:rFonts w:hint="eastAsia" w:ascii="宋体" w:hAnsi="宋体"/>
          <w:color w:val="auto"/>
          <w:szCs w:val="21"/>
          <w:highlight w:val="none"/>
        </w:rPr>
        <w:t>，属于</w:t>
      </w:r>
      <w:r>
        <w:rPr>
          <w:rFonts w:hint="eastAsia" w:ascii="宋体" w:hAnsi="宋体"/>
          <w:color w:val="auto"/>
          <w:szCs w:val="21"/>
          <w:highlight w:val="none"/>
          <w:u w:val="single"/>
        </w:rPr>
        <w:t>（采购文件中明确的所属行业）</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4B9E1BD7">
      <w:pPr>
        <w:spacing w:before="34" w:after="120" w:line="500" w:lineRule="exact"/>
        <w:ind w:left="765" w:right="142" w:hanging="5"/>
        <w:rPr>
          <w:rFonts w:hint="eastAsia" w:ascii="宋体" w:hAnsi="宋体"/>
          <w:color w:val="auto"/>
          <w:szCs w:val="21"/>
          <w:highlight w:val="none"/>
        </w:rPr>
      </w:pPr>
      <w:r>
        <w:rPr>
          <w:rFonts w:hint="eastAsia" w:ascii="宋体" w:hAnsi="宋体"/>
          <w:color w:val="auto"/>
          <w:szCs w:val="21"/>
          <w:highlight w:val="none"/>
        </w:rPr>
        <w:t xml:space="preserve">…… </w:t>
      </w:r>
    </w:p>
    <w:p w14:paraId="2CAB7F68">
      <w:pPr>
        <w:spacing w:before="34" w:after="120" w:line="500" w:lineRule="exact"/>
        <w:ind w:right="142" w:firstLine="420" w:firstLineChars="200"/>
        <w:rPr>
          <w:rFonts w:hint="eastAsia" w:ascii="宋体" w:hAnsi="宋体"/>
          <w:color w:val="auto"/>
          <w:szCs w:val="21"/>
          <w:highlight w:val="none"/>
        </w:rPr>
      </w:pPr>
      <w:r>
        <w:rPr>
          <w:rFonts w:hint="eastAsia" w:ascii="宋体" w:hAnsi="宋体"/>
          <w:color w:val="auto"/>
          <w:szCs w:val="21"/>
          <w:highlight w:val="none"/>
        </w:rPr>
        <w:t>以上企业，不属于大企业的分支机构，不存在控股股东为大企业的情形，也不存在与大企业的负责人为同一人的情形。</w:t>
      </w:r>
    </w:p>
    <w:p w14:paraId="0346C2B6">
      <w:pPr>
        <w:spacing w:before="34" w:after="120" w:line="500" w:lineRule="exact"/>
        <w:ind w:right="142" w:firstLine="420" w:firstLineChars="200"/>
        <w:rPr>
          <w:rFonts w:hint="eastAsia" w:ascii="宋体" w:hAnsi="宋体"/>
          <w:color w:val="auto"/>
          <w:szCs w:val="21"/>
          <w:highlight w:val="none"/>
        </w:rPr>
      </w:pPr>
      <w:r>
        <w:rPr>
          <w:rFonts w:hint="eastAsia" w:ascii="宋体" w:hAnsi="宋体"/>
          <w:color w:val="auto"/>
          <w:szCs w:val="21"/>
          <w:highlight w:val="none"/>
        </w:rPr>
        <w:t>本企业对上述声明内容的真实性负责。如有虚假，将依法承担相应责任。</w:t>
      </w:r>
    </w:p>
    <w:p w14:paraId="20974BED">
      <w:pPr>
        <w:spacing w:line="360" w:lineRule="auto"/>
        <w:ind w:firstLine="420" w:firstLineChars="200"/>
        <w:rPr>
          <w:rFonts w:hint="eastAsia" w:ascii="宋体" w:hAnsi="宋体"/>
          <w:color w:val="auto"/>
          <w:szCs w:val="21"/>
          <w:highlight w:val="none"/>
        </w:rPr>
      </w:pPr>
    </w:p>
    <w:p w14:paraId="1F891641">
      <w:pPr>
        <w:spacing w:line="360" w:lineRule="auto"/>
        <w:ind w:firstLine="420" w:firstLineChars="200"/>
        <w:rPr>
          <w:rFonts w:hint="eastAsia" w:ascii="宋体" w:hAnsi="宋体"/>
          <w:color w:val="auto"/>
          <w:szCs w:val="21"/>
          <w:highlight w:val="none"/>
        </w:rPr>
      </w:pPr>
    </w:p>
    <w:p w14:paraId="7F484F2B">
      <w:pPr>
        <w:snapToGrid w:val="0"/>
        <w:spacing w:line="360" w:lineRule="auto"/>
        <w:ind w:firstLine="4526" w:firstLineChars="2147"/>
        <w:rPr>
          <w:rFonts w:hint="eastAsia" w:ascii="宋体" w:hAnsi="宋体" w:cs="仿宋_GB2312"/>
          <w:b/>
          <w:color w:val="auto"/>
          <w:kern w:val="0"/>
          <w:szCs w:val="21"/>
          <w:highlight w:val="none"/>
        </w:rPr>
      </w:pP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p>
    <w:p w14:paraId="766054CB">
      <w:pPr>
        <w:snapToGrid w:val="0"/>
        <w:spacing w:line="360" w:lineRule="auto"/>
        <w:ind w:firstLine="4515" w:firstLineChars="21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1A0DBEB0">
      <w:pPr>
        <w:spacing w:line="360" w:lineRule="auto"/>
        <w:ind w:firstLine="420" w:firstLineChars="200"/>
        <w:rPr>
          <w:rFonts w:hint="eastAsia" w:ascii="宋体" w:hAnsi="宋体"/>
          <w:color w:val="auto"/>
          <w:szCs w:val="21"/>
          <w:highlight w:val="none"/>
        </w:rPr>
      </w:pPr>
    </w:p>
    <w:p w14:paraId="03453D41">
      <w:pPr>
        <w:snapToGrid w:val="0"/>
        <w:spacing w:before="50" w:after="165" w:afterLines="5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w:t>
      </w:r>
    </w:p>
    <w:p w14:paraId="5E3AF7AF">
      <w:pPr>
        <w:numPr>
          <w:ilvl w:val="0"/>
          <w:numId w:val="6"/>
        </w:numPr>
        <w:snapToGrid w:val="0"/>
        <w:spacing w:before="50" w:after="165" w:afterLines="50" w:line="360" w:lineRule="auto"/>
        <w:jc w:val="left"/>
        <w:rPr>
          <w:rFonts w:ascii="宋体" w:hAnsi="宋体"/>
          <w:color w:val="auto"/>
          <w:szCs w:val="21"/>
          <w:highlight w:val="none"/>
        </w:rPr>
      </w:pPr>
      <w:r>
        <w:rPr>
          <w:rFonts w:hint="eastAsia" w:ascii="宋体" w:hAnsi="宋体"/>
          <w:color w:val="auto"/>
          <w:szCs w:val="21"/>
          <w:highlight w:val="none"/>
        </w:rPr>
        <w:t>从业人员、营业收入、资产总额填报上一年度数据，无上一年度数据的新成立企业可不填报。</w:t>
      </w:r>
    </w:p>
    <w:p w14:paraId="707B5862">
      <w:pPr>
        <w:snapToGrid w:val="0"/>
        <w:spacing w:before="50" w:after="165" w:afterLines="50" w:line="360" w:lineRule="auto"/>
        <w:ind w:firstLine="315" w:firstLineChars="15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、请根据自己的真实情况出具《中小企业声明函》。依法享受中小企业优惠政策的，采购人或者采购代理机构在公告中标结果时，同时公告其《中小企业声明函》，接受社会监督。</w:t>
      </w:r>
    </w:p>
    <w:p w14:paraId="267FAAC8">
      <w:pPr>
        <w:spacing w:line="360" w:lineRule="auto"/>
        <w:jc w:val="center"/>
        <w:rPr>
          <w:rFonts w:hint="eastAsia" w:ascii="宋体" w:hAnsi="Courier New"/>
          <w:b/>
          <w:color w:val="auto"/>
          <w:sz w:val="30"/>
          <w:szCs w:val="30"/>
          <w:highlight w:val="none"/>
        </w:rPr>
      </w:pPr>
    </w:p>
    <w:p w14:paraId="5B713D19">
      <w:pPr>
        <w:spacing w:line="360" w:lineRule="auto"/>
        <w:jc w:val="center"/>
        <w:rPr>
          <w:rFonts w:hint="eastAsia" w:ascii="宋体" w:hAnsi="Courier New"/>
          <w:b/>
          <w:color w:val="auto"/>
          <w:sz w:val="30"/>
          <w:szCs w:val="30"/>
          <w:highlight w:val="none"/>
        </w:rPr>
      </w:pPr>
    </w:p>
    <w:p w14:paraId="261734E9">
      <w:pPr>
        <w:spacing w:line="360" w:lineRule="auto"/>
        <w:jc w:val="center"/>
        <w:rPr>
          <w:rFonts w:hint="eastAsia" w:ascii="宋体" w:hAnsi="Courier New"/>
          <w:b/>
          <w:color w:val="auto"/>
          <w:sz w:val="30"/>
          <w:szCs w:val="30"/>
          <w:highlight w:val="none"/>
        </w:rPr>
      </w:pPr>
    </w:p>
    <w:p w14:paraId="15D373F3">
      <w:pPr>
        <w:spacing w:line="360" w:lineRule="auto"/>
        <w:jc w:val="center"/>
        <w:rPr>
          <w:rFonts w:hint="eastAsia" w:ascii="宋体" w:hAnsi="Courier New"/>
          <w:b/>
          <w:color w:val="auto"/>
          <w:sz w:val="30"/>
          <w:szCs w:val="30"/>
          <w:highlight w:val="none"/>
        </w:rPr>
      </w:pPr>
      <w:r>
        <w:rPr>
          <w:rFonts w:hint="eastAsia" w:ascii="宋体" w:hAnsi="Courier New"/>
          <w:b/>
          <w:color w:val="auto"/>
          <w:sz w:val="30"/>
          <w:szCs w:val="30"/>
          <w:highlight w:val="none"/>
        </w:rPr>
        <w:t>残疾人福利性单位声明函（如有）</w:t>
      </w:r>
    </w:p>
    <w:p w14:paraId="05982B51">
      <w:pPr>
        <w:spacing w:line="360" w:lineRule="auto"/>
        <w:jc w:val="center"/>
        <w:rPr>
          <w:rFonts w:hint="eastAsia" w:ascii="宋体" w:hAnsi="Courier New"/>
          <w:b/>
          <w:color w:val="auto"/>
          <w:sz w:val="30"/>
          <w:szCs w:val="30"/>
          <w:highlight w:val="none"/>
        </w:rPr>
      </w:pPr>
    </w:p>
    <w:p w14:paraId="008A16F5">
      <w:pPr>
        <w:spacing w:line="360" w:lineRule="auto"/>
        <w:jc w:val="left"/>
        <w:rPr>
          <w:rFonts w:hint="eastAsia" w:ascii="宋体" w:hAnsi="宋体"/>
          <w:color w:val="auto"/>
          <w:szCs w:val="21"/>
          <w:highlight w:val="none"/>
        </w:rPr>
      </w:pPr>
      <w:r>
        <w:rPr>
          <w:rFonts w:hint="eastAsia" w:ascii="宋体" w:hAnsi="Courier New"/>
          <w:color w:val="auto"/>
          <w:sz w:val="30"/>
          <w:szCs w:val="30"/>
          <w:highlight w:val="none"/>
        </w:rPr>
        <w:t xml:space="preserve">  </w:t>
      </w:r>
      <w:r>
        <w:rPr>
          <w:rFonts w:hint="eastAsia" w:ascii="宋体" w:hAnsi="宋体"/>
          <w:color w:val="auto"/>
          <w:szCs w:val="21"/>
          <w:highlight w:val="none"/>
        </w:rPr>
        <w:t xml:space="preserve"> 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Cs w:val="21"/>
          <w:highlight w:val="none"/>
          <w:u w:val="single"/>
        </w:rPr>
        <w:t xml:space="preserve">       </w:t>
      </w:r>
      <w:r>
        <w:rPr>
          <w:rFonts w:hint="eastAsia" w:ascii="宋体" w:hAnsi="宋体"/>
          <w:color w:val="auto"/>
          <w:szCs w:val="21"/>
          <w:highlight w:val="none"/>
        </w:rPr>
        <w:t>单位的</w:t>
      </w:r>
      <w:r>
        <w:rPr>
          <w:rFonts w:hint="eastAsia"/>
          <w:color w:val="auto"/>
          <w:highlight w:val="none"/>
          <w:u w:val="single"/>
          <w:lang w:val="en-US" w:eastAsia="zh-CN"/>
        </w:rPr>
        <w:t xml:space="preserve">           项目名称         </w:t>
      </w:r>
      <w:r>
        <w:rPr>
          <w:rFonts w:hint="eastAsia" w:ascii="宋体" w:hAnsi="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0D05A5D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本公司对上述声明的真实性负责。如有虚假，将依法承担相应责任。</w:t>
      </w:r>
    </w:p>
    <w:p w14:paraId="459405EF">
      <w:pPr>
        <w:spacing w:line="360" w:lineRule="auto"/>
        <w:jc w:val="left"/>
        <w:rPr>
          <w:rFonts w:hint="eastAsia" w:ascii="宋体" w:hAnsi="宋体"/>
          <w:b/>
          <w:color w:val="auto"/>
          <w:szCs w:val="21"/>
          <w:highlight w:val="none"/>
        </w:rPr>
      </w:pPr>
    </w:p>
    <w:p w14:paraId="3C120B0C">
      <w:pPr>
        <w:spacing w:line="360" w:lineRule="auto"/>
        <w:jc w:val="left"/>
        <w:rPr>
          <w:rFonts w:hint="eastAsia" w:ascii="宋体" w:hAnsi="宋体"/>
          <w:b/>
          <w:color w:val="auto"/>
          <w:szCs w:val="21"/>
          <w:highlight w:val="none"/>
        </w:rPr>
      </w:pPr>
    </w:p>
    <w:p w14:paraId="08D4EEAD">
      <w:pPr>
        <w:snapToGrid w:val="0"/>
        <w:spacing w:line="360" w:lineRule="auto"/>
        <w:ind w:left="5385" w:leftChars="1736" w:hanging="1739" w:hangingChars="825"/>
        <w:rPr>
          <w:rFonts w:hint="eastAsia" w:ascii="宋体" w:hAnsi="宋体" w:cs="仿宋_GB2312"/>
          <w:b/>
          <w:color w:val="auto"/>
          <w:kern w:val="0"/>
          <w:szCs w:val="21"/>
          <w:highlight w:val="none"/>
        </w:rPr>
      </w:pPr>
      <w:r>
        <w:rPr>
          <w:rFonts w:ascii="宋体" w:hAnsi="宋体"/>
          <w:b/>
          <w:color w:val="auto"/>
          <w:szCs w:val="21"/>
          <w:highlight w:val="none"/>
        </w:rPr>
        <w:t xml:space="preserve">                                                                    </w:t>
      </w: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p>
    <w:p w14:paraId="7FF9C457">
      <w:pPr>
        <w:snapToGrid w:val="0"/>
        <w:spacing w:line="360" w:lineRule="auto"/>
        <w:ind w:firstLine="5355" w:firstLineChars="25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346F20C9">
      <w:pPr>
        <w:spacing w:line="360" w:lineRule="auto"/>
        <w:ind w:left="5180" w:leftChars="1979" w:hanging="1024" w:hangingChars="488"/>
        <w:rPr>
          <w:rFonts w:hint="eastAsia" w:ascii="宋体" w:hAnsi="宋体"/>
          <w:color w:val="auto"/>
          <w:szCs w:val="21"/>
          <w:highlight w:val="none"/>
        </w:rPr>
      </w:pPr>
    </w:p>
    <w:p w14:paraId="2ECB4569">
      <w:pPr>
        <w:spacing w:line="360" w:lineRule="auto"/>
        <w:ind w:right="420"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供应商提供由省级以上监狱管理局、戒毒管理局（含新疆生产建设兵团）出具的属于监狱企业证明文件的，视同为小型和微型企业。</w:t>
      </w:r>
    </w:p>
    <w:p w14:paraId="0F447ADC">
      <w:pPr>
        <w:widowControl/>
        <w:spacing w:line="360" w:lineRule="auto"/>
        <w:jc w:val="left"/>
        <w:rPr>
          <w:rFonts w:ascii="Times New Roman" w:hAnsi="Times New Roman"/>
          <w:color w:val="auto"/>
          <w:sz w:val="20"/>
          <w:szCs w:val="24"/>
          <w:highlight w:val="none"/>
        </w:rPr>
        <w:sectPr>
          <w:pgSz w:w="11906" w:h="16838"/>
          <w:pgMar w:top="1134" w:right="1134" w:bottom="1134" w:left="1134" w:header="720" w:footer="720" w:gutter="0"/>
          <w:pgNumType w:fmt="decimal"/>
          <w:cols w:space="720" w:num="1"/>
          <w:docGrid w:type="lines" w:linePitch="331" w:charSpace="0"/>
        </w:sectPr>
      </w:pPr>
    </w:p>
    <w:p w14:paraId="59859D11">
      <w:pPr>
        <w:numPr>
          <w:ilvl w:val="0"/>
          <w:numId w:val="7"/>
        </w:numPr>
        <w:spacing w:line="600" w:lineRule="exact"/>
        <w:jc w:val="center"/>
        <w:rPr>
          <w:rFonts w:hint="eastAsia" w:ascii="Times New Roman" w:hAnsi="Times New Roman"/>
          <w:b/>
          <w:bCs/>
          <w:color w:val="auto"/>
          <w:sz w:val="30"/>
          <w:szCs w:val="30"/>
          <w:highlight w:val="none"/>
          <w:lang w:eastAsia="zh-CN"/>
        </w:rPr>
      </w:pPr>
      <w:r>
        <w:rPr>
          <w:rFonts w:hint="eastAsia" w:ascii="Times New Roman" w:hAnsi="Times New Roman"/>
          <w:b/>
          <w:bCs/>
          <w:color w:val="auto"/>
          <w:sz w:val="30"/>
          <w:szCs w:val="30"/>
          <w:highlight w:val="none"/>
          <w:lang w:eastAsia="zh-CN"/>
        </w:rPr>
        <w:t>特定资格证明文件（资质证书证明材料）</w:t>
      </w:r>
    </w:p>
    <w:p w14:paraId="0360AA77">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p>
    <w:p w14:paraId="43F5BE67">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p>
    <w:p w14:paraId="1508F389">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p>
    <w:p w14:paraId="1B90955C">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3FDEC14F">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szCs w:val="24"/>
          <w:highlight w:val="none"/>
          <w:lang w:val="zh-CN"/>
        </w:rPr>
        <w:t xml:space="preserve">                   日期：  年  月</w:t>
      </w:r>
    </w:p>
    <w:p w14:paraId="3C378EFB">
      <w:pPr>
        <w:spacing w:line="600" w:lineRule="exact"/>
        <w:jc w:val="center"/>
        <w:rPr>
          <w:rFonts w:hint="eastAsia" w:ascii="宋体" w:hAnsi="Courier New" w:cs="宋体"/>
          <w:color w:val="auto"/>
          <w:kern w:val="0"/>
          <w:szCs w:val="21"/>
          <w:highlight w:val="none"/>
        </w:rPr>
      </w:pPr>
      <w:r>
        <w:rPr>
          <w:rFonts w:hint="eastAsia" w:ascii="Times New Roman" w:hAnsi="Times New Roman"/>
          <w:b/>
          <w:bCs/>
          <w:color w:val="auto"/>
          <w:sz w:val="30"/>
          <w:szCs w:val="30"/>
          <w:highlight w:val="none"/>
          <w:lang w:eastAsia="zh-CN"/>
        </w:rPr>
        <w:t>九</w:t>
      </w:r>
      <w:r>
        <w:rPr>
          <w:rFonts w:hint="eastAsia" w:ascii="Times New Roman" w:hAnsi="Times New Roman"/>
          <w:b/>
          <w:bCs/>
          <w:color w:val="auto"/>
          <w:sz w:val="30"/>
          <w:szCs w:val="30"/>
          <w:highlight w:val="none"/>
        </w:rPr>
        <w:t>、供应商认为需要提供的其他证明材料</w:t>
      </w:r>
    </w:p>
    <w:p w14:paraId="0AAC9A71">
      <w:pPr>
        <w:spacing w:line="600" w:lineRule="exact"/>
        <w:jc w:val="center"/>
        <w:rPr>
          <w:rFonts w:hint="eastAsia" w:ascii="宋体" w:hAnsi="Courier New" w:cs="宋体"/>
          <w:color w:val="auto"/>
          <w:kern w:val="0"/>
          <w:szCs w:val="21"/>
          <w:highlight w:val="none"/>
        </w:rPr>
      </w:pPr>
    </w:p>
    <w:p w14:paraId="4565A742">
      <w:pPr>
        <w:spacing w:line="600" w:lineRule="exact"/>
        <w:jc w:val="center"/>
        <w:rPr>
          <w:rFonts w:ascii="Times New Roman" w:hAnsi="Times New Roman"/>
          <w:b/>
          <w:bCs/>
          <w:color w:val="auto"/>
          <w:sz w:val="30"/>
          <w:szCs w:val="30"/>
          <w:highlight w:val="none"/>
        </w:rPr>
      </w:pPr>
    </w:p>
    <w:p w14:paraId="52928D48">
      <w:pPr>
        <w:spacing w:line="600" w:lineRule="exact"/>
        <w:jc w:val="center"/>
        <w:rPr>
          <w:rFonts w:ascii="Times New Roman" w:hAnsi="Times New Roman"/>
          <w:b/>
          <w:bCs/>
          <w:color w:val="auto"/>
          <w:sz w:val="30"/>
          <w:szCs w:val="30"/>
          <w:highlight w:val="none"/>
        </w:rPr>
      </w:pPr>
    </w:p>
    <w:p w14:paraId="7EA107AD">
      <w:pPr>
        <w:snapToGrid w:val="0"/>
        <w:spacing w:line="360" w:lineRule="auto"/>
        <w:ind w:firstLine="5060" w:firstLineChars="2100"/>
        <w:rPr>
          <w:rFonts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1FFF04DD">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48B5492E">
      <w:pPr>
        <w:widowControl/>
        <w:spacing w:line="360" w:lineRule="auto"/>
        <w:jc w:val="left"/>
        <w:rPr>
          <w:rFonts w:ascii="Times New Roman" w:hAnsi="宋体"/>
          <w:color w:val="auto"/>
          <w:szCs w:val="21"/>
          <w:highlight w:val="none"/>
        </w:rPr>
        <w:sectPr>
          <w:pgSz w:w="11906" w:h="16838"/>
          <w:pgMar w:top="1134" w:right="1134" w:bottom="1134" w:left="1134" w:header="720" w:footer="720" w:gutter="0"/>
          <w:pgNumType w:fmt="decimal"/>
          <w:cols w:space="720" w:num="1"/>
          <w:docGrid w:type="lines" w:linePitch="331" w:charSpace="0"/>
        </w:sectPr>
      </w:pPr>
    </w:p>
    <w:p w14:paraId="06C77E76">
      <w:pPr>
        <w:rPr>
          <w:rFonts w:ascii="宋体" w:hAnsi="宋体"/>
          <w:color w:val="auto"/>
          <w:szCs w:val="21"/>
          <w:highlight w:val="none"/>
        </w:rPr>
      </w:pPr>
    </w:p>
    <w:p w14:paraId="2CDC8989">
      <w:pPr>
        <w:jc w:val="center"/>
        <w:outlineLvl w:val="1"/>
        <w:rPr>
          <w:rFonts w:hint="eastAsia" w:ascii="宋体" w:hAnsi="宋体"/>
          <w:b/>
          <w:bCs/>
          <w:color w:val="auto"/>
          <w:sz w:val="28"/>
          <w:szCs w:val="28"/>
          <w:highlight w:val="none"/>
        </w:rPr>
      </w:pPr>
      <w:bookmarkStart w:id="144" w:name="_Toc19686838"/>
      <w:bookmarkStart w:id="145" w:name="_Toc15659"/>
      <w:r>
        <w:rPr>
          <w:rFonts w:hint="eastAsia" w:ascii="宋体" w:hAnsi="宋体"/>
          <w:b/>
          <w:bCs/>
          <w:color w:val="auto"/>
          <w:sz w:val="28"/>
          <w:szCs w:val="28"/>
          <w:highlight w:val="none"/>
        </w:rPr>
        <w:t>第三节 商务文件格式</w:t>
      </w:r>
      <w:bookmarkEnd w:id="144"/>
      <w:bookmarkEnd w:id="145"/>
    </w:p>
    <w:p w14:paraId="38391FC2">
      <w:pPr>
        <w:snapToGrid w:val="0"/>
        <w:spacing w:before="165" w:beforeLines="50" w:after="50"/>
        <w:rPr>
          <w:rFonts w:hint="eastAsia" w:ascii="宋体" w:hAnsi="宋体"/>
          <w:color w:val="auto"/>
          <w:sz w:val="30"/>
          <w:szCs w:val="20"/>
          <w:highlight w:val="none"/>
        </w:rPr>
      </w:pPr>
    </w:p>
    <w:p w14:paraId="5D9AC4C1">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 xml:space="preserve">             电子投标文件</w:t>
      </w:r>
    </w:p>
    <w:p w14:paraId="67CAD099">
      <w:pPr>
        <w:snapToGrid w:val="0"/>
        <w:spacing w:before="165" w:beforeLines="50" w:after="50"/>
        <w:rPr>
          <w:rFonts w:hint="eastAsia" w:ascii="宋体" w:hAnsi="宋体"/>
          <w:color w:val="auto"/>
          <w:sz w:val="24"/>
          <w:szCs w:val="20"/>
          <w:highlight w:val="none"/>
        </w:rPr>
      </w:pPr>
    </w:p>
    <w:p w14:paraId="0082A009">
      <w:pPr>
        <w:snapToGrid w:val="0"/>
        <w:spacing w:before="165"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商务文件（封面）</w:t>
      </w:r>
    </w:p>
    <w:p w14:paraId="631871A8">
      <w:pPr>
        <w:snapToGrid w:val="0"/>
        <w:spacing w:before="165" w:beforeLines="50" w:after="50"/>
        <w:rPr>
          <w:rFonts w:hint="eastAsia" w:ascii="宋体" w:hAnsi="宋体"/>
          <w:bCs/>
          <w:color w:val="auto"/>
          <w:sz w:val="24"/>
          <w:szCs w:val="20"/>
          <w:highlight w:val="none"/>
        </w:rPr>
      </w:pPr>
    </w:p>
    <w:p w14:paraId="433048B7">
      <w:pPr>
        <w:snapToGrid w:val="0"/>
        <w:spacing w:before="165" w:beforeLines="50" w:after="50"/>
        <w:ind w:firstLine="540" w:firstLineChars="225"/>
        <w:rPr>
          <w:rFonts w:hint="default" w:ascii="宋体" w:hAnsi="宋体" w:eastAsia="宋体"/>
          <w:bCs/>
          <w:color w:val="auto"/>
          <w:sz w:val="24"/>
          <w:szCs w:val="24"/>
          <w:highlight w:val="none"/>
          <w:u w:val="single"/>
          <w:lang w:val="en-US" w:eastAsia="zh-CN"/>
        </w:rPr>
      </w:pPr>
      <w:r>
        <w:rPr>
          <w:rFonts w:hint="eastAsia" w:ascii="宋体" w:hAnsi="宋体"/>
          <w:bCs/>
          <w:color w:val="auto"/>
          <w:sz w:val="24"/>
          <w:szCs w:val="24"/>
          <w:highlight w:val="none"/>
        </w:rPr>
        <w:t>项目名称：</w:t>
      </w:r>
      <w:r>
        <w:rPr>
          <w:rFonts w:hint="eastAsia" w:ascii="宋体" w:hAnsi="宋体"/>
          <w:bCs/>
          <w:color w:val="auto"/>
          <w:sz w:val="24"/>
          <w:szCs w:val="24"/>
          <w:highlight w:val="none"/>
          <w:u w:val="single"/>
          <w:lang w:val="en-US" w:eastAsia="zh-CN"/>
        </w:rPr>
        <w:t xml:space="preserve">                                                         </w:t>
      </w:r>
    </w:p>
    <w:p w14:paraId="4028A8E1">
      <w:pPr>
        <w:snapToGrid w:val="0"/>
        <w:spacing w:before="165" w:beforeLines="50" w:after="50"/>
        <w:ind w:firstLine="540" w:firstLineChars="225"/>
        <w:rPr>
          <w:rFonts w:hint="eastAsia" w:ascii="宋体" w:hAnsi="宋体"/>
          <w:bCs/>
          <w:color w:val="auto"/>
          <w:sz w:val="24"/>
          <w:szCs w:val="20"/>
          <w:highlight w:val="none"/>
        </w:rPr>
      </w:pPr>
    </w:p>
    <w:p w14:paraId="379E1AB7">
      <w:pPr>
        <w:snapToGrid w:val="0"/>
        <w:spacing w:before="165" w:beforeLines="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 xml:space="preserve">   </w:t>
      </w:r>
    </w:p>
    <w:p w14:paraId="0E4148FA">
      <w:pPr>
        <w:snapToGrid w:val="0"/>
        <w:spacing w:before="165"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szCs w:val="24"/>
          <w:highlight w:val="none"/>
        </w:rPr>
        <w:t xml:space="preserve"> </w:t>
      </w:r>
    </w:p>
    <w:p w14:paraId="67890643">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694177DB">
      <w:pPr>
        <w:snapToGrid w:val="0"/>
        <w:spacing w:before="50" w:after="50"/>
        <w:ind w:firstLine="540" w:firstLineChars="225"/>
        <w:rPr>
          <w:rFonts w:hint="eastAsia" w:ascii="宋体" w:hAnsi="宋体"/>
          <w:bCs/>
          <w:color w:val="auto"/>
          <w:sz w:val="24"/>
          <w:szCs w:val="24"/>
          <w:highlight w:val="none"/>
        </w:rPr>
      </w:pPr>
    </w:p>
    <w:p w14:paraId="7F5770A5">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7E5FF19E">
      <w:pPr>
        <w:snapToGrid w:val="0"/>
        <w:spacing w:before="50" w:after="50"/>
        <w:ind w:firstLine="540" w:firstLineChars="225"/>
        <w:rPr>
          <w:rFonts w:hint="eastAsia" w:ascii="宋体" w:hAnsi="宋体"/>
          <w:bCs/>
          <w:color w:val="auto"/>
          <w:sz w:val="24"/>
          <w:szCs w:val="24"/>
          <w:highlight w:val="none"/>
        </w:rPr>
      </w:pPr>
    </w:p>
    <w:p w14:paraId="3AED1B3D">
      <w:pPr>
        <w:snapToGrid w:val="0"/>
        <w:spacing w:before="50" w:after="50"/>
        <w:ind w:firstLine="540" w:firstLineChars="225"/>
        <w:rPr>
          <w:rFonts w:hint="eastAsia" w:ascii="宋体" w:hAnsi="宋体"/>
          <w:bCs/>
          <w:color w:val="auto"/>
          <w:sz w:val="24"/>
          <w:szCs w:val="24"/>
          <w:highlight w:val="none"/>
        </w:rPr>
      </w:pPr>
    </w:p>
    <w:p w14:paraId="118EA6D7">
      <w:pPr>
        <w:snapToGrid w:val="0"/>
        <w:spacing w:before="50" w:after="50"/>
        <w:ind w:firstLine="960" w:firstLineChars="400"/>
        <w:rPr>
          <w:rFonts w:hint="eastAsia" w:ascii="宋体" w:hAnsi="宋体"/>
          <w:bCs/>
          <w:color w:val="auto"/>
          <w:sz w:val="24"/>
          <w:szCs w:val="24"/>
          <w:highlight w:val="none"/>
        </w:rPr>
      </w:pPr>
    </w:p>
    <w:p w14:paraId="7973891F">
      <w:pPr>
        <w:snapToGrid w:val="0"/>
        <w:spacing w:before="165" w:beforeLines="50" w:after="50"/>
        <w:ind w:firstLine="645"/>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191DEDE2">
      <w:pPr>
        <w:snapToGrid w:val="0"/>
        <w:spacing w:before="165" w:beforeLines="50" w:after="50"/>
        <w:rPr>
          <w:rFonts w:hint="eastAsia" w:ascii="宋体" w:hAnsi="宋体"/>
          <w:color w:val="auto"/>
          <w:sz w:val="24"/>
          <w:szCs w:val="20"/>
          <w:highlight w:val="none"/>
        </w:rPr>
      </w:pPr>
      <w:r>
        <w:rPr>
          <w:rFonts w:hint="eastAsia" w:ascii="宋体" w:hAnsi="宋体"/>
          <w:color w:val="auto"/>
          <w:sz w:val="24"/>
          <w:szCs w:val="20"/>
          <w:highlight w:val="none"/>
        </w:rPr>
        <w:t xml:space="preserve"> </w:t>
      </w:r>
    </w:p>
    <w:p w14:paraId="2133CBCD">
      <w:pPr>
        <w:spacing w:line="360" w:lineRule="auto"/>
        <w:ind w:right="420"/>
        <w:rPr>
          <w:rFonts w:hint="eastAsia" w:ascii="宋体" w:hAnsi="宋体"/>
          <w:color w:val="auto"/>
          <w:sz w:val="24"/>
          <w:szCs w:val="20"/>
          <w:highlight w:val="none"/>
        </w:rPr>
      </w:pPr>
    </w:p>
    <w:p w14:paraId="7627C27C">
      <w:pPr>
        <w:spacing w:line="360" w:lineRule="auto"/>
        <w:ind w:right="420"/>
        <w:rPr>
          <w:rFonts w:hint="eastAsia" w:ascii="宋体" w:hAnsi="宋体"/>
          <w:color w:val="auto"/>
          <w:sz w:val="24"/>
          <w:szCs w:val="20"/>
          <w:highlight w:val="none"/>
        </w:rPr>
      </w:pPr>
    </w:p>
    <w:p w14:paraId="6F203D35">
      <w:pPr>
        <w:spacing w:line="360" w:lineRule="auto"/>
        <w:ind w:right="420"/>
        <w:rPr>
          <w:rFonts w:hint="eastAsia" w:ascii="宋体" w:hAnsi="宋体"/>
          <w:color w:val="auto"/>
          <w:sz w:val="24"/>
          <w:szCs w:val="20"/>
          <w:highlight w:val="none"/>
        </w:rPr>
      </w:pPr>
    </w:p>
    <w:p w14:paraId="21E90893">
      <w:pPr>
        <w:spacing w:line="360" w:lineRule="auto"/>
        <w:ind w:right="420"/>
        <w:rPr>
          <w:rFonts w:hint="eastAsia" w:ascii="宋体" w:hAnsi="宋体"/>
          <w:color w:val="auto"/>
          <w:sz w:val="24"/>
          <w:szCs w:val="20"/>
          <w:highlight w:val="none"/>
        </w:rPr>
      </w:pPr>
    </w:p>
    <w:p w14:paraId="0186B322">
      <w:pPr>
        <w:spacing w:line="360" w:lineRule="auto"/>
        <w:ind w:right="420"/>
        <w:rPr>
          <w:rFonts w:hint="eastAsia" w:ascii="宋体" w:hAnsi="宋体"/>
          <w:color w:val="auto"/>
          <w:sz w:val="24"/>
          <w:szCs w:val="20"/>
          <w:highlight w:val="none"/>
        </w:rPr>
      </w:pPr>
    </w:p>
    <w:p w14:paraId="212F3C41">
      <w:pPr>
        <w:spacing w:line="360" w:lineRule="auto"/>
        <w:ind w:right="420"/>
        <w:rPr>
          <w:rFonts w:hint="eastAsia" w:ascii="宋体" w:hAnsi="宋体"/>
          <w:color w:val="auto"/>
          <w:sz w:val="24"/>
          <w:szCs w:val="20"/>
          <w:highlight w:val="none"/>
        </w:rPr>
      </w:pPr>
    </w:p>
    <w:p w14:paraId="517540A6">
      <w:pPr>
        <w:spacing w:line="360" w:lineRule="auto"/>
        <w:ind w:right="420"/>
        <w:rPr>
          <w:rFonts w:hint="eastAsia" w:ascii="宋体" w:hAnsi="宋体"/>
          <w:color w:val="auto"/>
          <w:sz w:val="24"/>
          <w:szCs w:val="20"/>
          <w:highlight w:val="none"/>
        </w:rPr>
      </w:pPr>
    </w:p>
    <w:p w14:paraId="38CCC040">
      <w:pPr>
        <w:spacing w:line="360" w:lineRule="auto"/>
        <w:ind w:right="420"/>
        <w:rPr>
          <w:rFonts w:hint="eastAsia" w:ascii="宋体" w:hAnsi="宋体"/>
          <w:color w:val="auto"/>
          <w:sz w:val="24"/>
          <w:szCs w:val="20"/>
          <w:highlight w:val="none"/>
        </w:rPr>
      </w:pPr>
    </w:p>
    <w:p w14:paraId="53543D2A">
      <w:pPr>
        <w:spacing w:line="360" w:lineRule="auto"/>
        <w:ind w:right="420"/>
        <w:rPr>
          <w:rFonts w:hint="eastAsia" w:ascii="宋体" w:hAnsi="宋体"/>
          <w:color w:val="auto"/>
          <w:sz w:val="24"/>
          <w:szCs w:val="20"/>
          <w:highlight w:val="none"/>
        </w:rPr>
      </w:pPr>
    </w:p>
    <w:p w14:paraId="2C855D2B">
      <w:pPr>
        <w:spacing w:line="360" w:lineRule="auto"/>
        <w:ind w:right="420"/>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 xml:space="preserve"> </w:t>
      </w:r>
    </w:p>
    <w:p w14:paraId="2BE4B0D3">
      <w:pPr>
        <w:spacing w:line="360" w:lineRule="auto"/>
        <w:ind w:right="420"/>
        <w:rPr>
          <w:rFonts w:hint="eastAsia" w:ascii="仿宋_GB2312" w:hAnsi="仿宋" w:eastAsia="仿宋_GB2312" w:cs="仿宋_GB2312"/>
          <w:b/>
          <w:color w:val="auto"/>
          <w:kern w:val="0"/>
          <w:sz w:val="36"/>
          <w:szCs w:val="36"/>
          <w:highlight w:val="none"/>
        </w:rPr>
      </w:pPr>
    </w:p>
    <w:p w14:paraId="58BEB542">
      <w:pPr>
        <w:spacing w:line="360" w:lineRule="auto"/>
        <w:ind w:right="420"/>
        <w:rPr>
          <w:rFonts w:hint="eastAsia" w:ascii="仿宋_GB2312" w:hAnsi="仿宋" w:eastAsia="仿宋_GB2312" w:cs="仿宋_GB2312"/>
          <w:b/>
          <w:color w:val="auto"/>
          <w:kern w:val="0"/>
          <w:sz w:val="36"/>
          <w:szCs w:val="36"/>
          <w:highlight w:val="none"/>
        </w:rPr>
      </w:pPr>
    </w:p>
    <w:p w14:paraId="233AE453">
      <w:pPr>
        <w:rPr>
          <w:rFonts w:hint="eastAsia" w:ascii="仿宋_GB2312" w:hAnsi="仿宋" w:eastAsia="仿宋_GB2312" w:cs="仿宋_GB2312"/>
          <w:b/>
          <w:color w:val="auto"/>
          <w:kern w:val="0"/>
          <w:sz w:val="24"/>
          <w:szCs w:val="24"/>
          <w:highlight w:val="none"/>
        </w:rPr>
      </w:pPr>
    </w:p>
    <w:p w14:paraId="35BA89BA">
      <w:pPr>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kern w:val="0"/>
          <w:sz w:val="30"/>
          <w:szCs w:val="30"/>
          <w:highlight w:val="none"/>
        </w:rPr>
        <w:t>商务文件目录</w:t>
      </w:r>
    </w:p>
    <w:p w14:paraId="1385A7BA">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一、无串标行为承诺函…………………………………………………………………（页码）</w:t>
      </w:r>
    </w:p>
    <w:p w14:paraId="757C8C14">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二、法定代表人身份证明及法定代表人有效身份证正反面扫描件……………（页码）</w:t>
      </w:r>
    </w:p>
    <w:p w14:paraId="5F9D0648">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三、法定代表人授权委托书（如有委托时）……………………………………（页码）</w:t>
      </w:r>
    </w:p>
    <w:p w14:paraId="75EA5A3A">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四、</w:t>
      </w:r>
      <w:r>
        <w:rPr>
          <w:rFonts w:hint="eastAsia" w:ascii="仿宋_GB2312" w:hAnsi="仿宋" w:eastAsia="仿宋_GB2312" w:cs="仿宋_GB2312"/>
          <w:color w:val="auto"/>
          <w:sz w:val="24"/>
          <w:szCs w:val="24"/>
          <w:highlight w:val="none"/>
          <w:lang w:val="zh-CN"/>
        </w:rPr>
        <w:t>商务条款偏离表………………………………</w:t>
      </w:r>
      <w:r>
        <w:rPr>
          <w:rFonts w:hint="eastAsia" w:ascii="仿宋_GB2312" w:hAnsi="仿宋" w:eastAsia="仿宋_GB2312" w:cs="仿宋_GB2312"/>
          <w:color w:val="auto"/>
          <w:sz w:val="24"/>
          <w:szCs w:val="24"/>
          <w:highlight w:val="none"/>
        </w:rPr>
        <w:t>……………………………………（页码）</w:t>
      </w:r>
    </w:p>
    <w:p w14:paraId="5119316F">
      <w:pPr>
        <w:pStyle w:val="32"/>
        <w:keepNext w:val="0"/>
        <w:keepLines w:val="0"/>
        <w:pageBreakBefore w:val="0"/>
        <w:widowControl w:val="0"/>
        <w:kinsoku/>
        <w:wordWrap/>
        <w:overflowPunct/>
        <w:topLinePunct w:val="0"/>
        <w:autoSpaceDE/>
        <w:autoSpaceDN/>
        <w:bidi w:val="0"/>
        <w:adjustRightInd w:val="0"/>
        <w:snapToGrid/>
        <w:spacing w:line="360" w:lineRule="auto"/>
        <w:ind w:left="479" w:leftChars="228" w:firstLine="0" w:firstLineChars="0"/>
        <w:textAlignment w:val="auto"/>
        <w:rPr>
          <w:rFonts w:hint="eastAsia" w:ascii="仿宋_GB2312" w:hAnsi="仿宋_GB2312" w:eastAsia="仿宋_GB2312" w:cs="仿宋_GB2312"/>
          <w:color w:val="auto"/>
          <w:highlight w:val="none"/>
        </w:rPr>
      </w:pPr>
      <w:bookmarkStart w:id="146" w:name="OLE_LINK7"/>
      <w:bookmarkStart w:id="147" w:name="OLE_LINK6"/>
      <w:bookmarkStart w:id="148" w:name="OLE_LINK5"/>
      <w:r>
        <w:rPr>
          <w:rFonts w:hint="eastAsia" w:ascii="仿宋_GB2312" w:hAnsi="仿宋" w:eastAsia="仿宋_GB2312" w:cs="仿宋_GB2312"/>
          <w:color w:val="auto"/>
          <w:sz w:val="24"/>
          <w:szCs w:val="24"/>
          <w:highlight w:val="none"/>
        </w:rPr>
        <w:t>五、经营场地…………………………………………………………………………（页码）</w:t>
      </w:r>
      <w:r>
        <w:rPr>
          <w:rFonts w:hint="eastAsia" w:ascii="仿宋_GB2312" w:hAnsi="仿宋_GB2312" w:eastAsia="仿宋_GB2312" w:cs="仿宋_GB2312"/>
          <w:color w:val="auto"/>
          <w:highlight w:val="none"/>
          <w:lang w:val="en-US" w:eastAsia="zh-CN"/>
        </w:rPr>
        <w:t>六</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技术工人配备</w:t>
      </w:r>
      <w:r>
        <w:rPr>
          <w:rFonts w:hint="eastAsia" w:ascii="仿宋_GB2312" w:hAnsi="仿宋_GB2312" w:eastAsia="仿宋_GB2312" w:cs="仿宋_GB2312"/>
          <w:color w:val="auto"/>
          <w:highlight w:val="none"/>
        </w:rPr>
        <w:t>…………………………………………………………………（页码）</w:t>
      </w:r>
    </w:p>
    <w:p w14:paraId="1E27702C">
      <w:pPr>
        <w:pStyle w:val="32"/>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七</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主要维修检测设备一览表</w:t>
      </w:r>
      <w:r>
        <w:rPr>
          <w:rFonts w:hint="eastAsia" w:ascii="仿宋_GB2312" w:hAnsi="仿宋_GB2312" w:eastAsia="仿宋_GB2312" w:cs="仿宋_GB2312"/>
          <w:color w:val="auto"/>
          <w:highlight w:val="none"/>
        </w:rPr>
        <w:t>……………………………………………………（页码）</w:t>
      </w:r>
    </w:p>
    <w:p w14:paraId="33CF0E8E">
      <w:pPr>
        <w:pStyle w:val="32"/>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八</w:t>
      </w:r>
      <w:r>
        <w:rPr>
          <w:rFonts w:hint="eastAsia" w:ascii="仿宋_GB2312" w:hAnsi="仿宋_GB2312" w:eastAsia="仿宋_GB2312" w:cs="仿宋_GB2312"/>
          <w:color w:val="auto"/>
          <w:highlight w:val="none"/>
        </w:rPr>
        <w:t>、</w:t>
      </w:r>
      <w:r>
        <w:rPr>
          <w:rFonts w:hint="eastAsia" w:hAnsi="仿宋_GB2312" w:cs="仿宋_GB2312"/>
          <w:color w:val="auto"/>
          <w:highlight w:val="none"/>
          <w:lang w:val="en-US" w:eastAsia="zh-CN"/>
        </w:rPr>
        <w:t>企业质量信誉</w:t>
      </w:r>
      <w:r>
        <w:rPr>
          <w:rFonts w:hint="eastAsia" w:ascii="仿宋_GB2312" w:hAnsi="仿宋_GB2312" w:eastAsia="仿宋_GB2312" w:cs="仿宋_GB2312"/>
          <w:color w:val="auto"/>
          <w:highlight w:val="none"/>
        </w:rPr>
        <w:t>………………………………………………………………（页码）</w:t>
      </w:r>
    </w:p>
    <w:p w14:paraId="527DE92C">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eastAsia="zh-CN"/>
        </w:rPr>
        <w:t>九</w:t>
      </w:r>
      <w:r>
        <w:rPr>
          <w:rFonts w:hint="eastAsia" w:ascii="仿宋_GB2312" w:hAnsi="仿宋" w:eastAsia="仿宋_GB2312" w:cs="仿宋_GB2312"/>
          <w:color w:val="auto"/>
          <w:sz w:val="24"/>
          <w:szCs w:val="24"/>
          <w:highlight w:val="none"/>
        </w:rPr>
        <w:t>、供应商类似业绩的证明文件（如有要求）</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…（页码）</w:t>
      </w:r>
      <w:bookmarkEnd w:id="146"/>
      <w:bookmarkEnd w:id="147"/>
    </w:p>
    <w:p w14:paraId="6A6F4558">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eastAsia="zh-CN"/>
        </w:rPr>
        <w:t>十</w:t>
      </w:r>
      <w:r>
        <w:rPr>
          <w:rFonts w:hint="eastAsia" w:ascii="仿宋_GB2312" w:hAnsi="仿宋" w:eastAsia="仿宋_GB2312" w:cs="仿宋_GB2312"/>
          <w:color w:val="auto"/>
          <w:sz w:val="24"/>
          <w:szCs w:val="24"/>
          <w:highlight w:val="none"/>
        </w:rPr>
        <w:t>、供应商认为需要提供的其他证明材料</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（页码）</w:t>
      </w:r>
    </w:p>
    <w:bookmarkEnd w:id="148"/>
    <w:p w14:paraId="308E28A0">
      <w:pPr>
        <w:spacing w:line="360" w:lineRule="auto"/>
        <w:rPr>
          <w:rFonts w:hint="eastAsia" w:ascii="仿宋_GB2312" w:hAnsi="仿宋" w:eastAsia="仿宋_GB2312" w:cs="仿宋_GB2312"/>
          <w:b/>
          <w:bCs/>
          <w:color w:val="auto"/>
          <w:sz w:val="24"/>
          <w:szCs w:val="24"/>
          <w:highlight w:val="none"/>
        </w:rPr>
      </w:pPr>
      <w:r>
        <w:rPr>
          <w:rFonts w:hint="eastAsia" w:ascii="仿宋_GB2312" w:hAnsi="仿宋" w:eastAsia="仿宋_GB2312" w:cs="仿宋_GB2312"/>
          <w:b/>
          <w:bCs/>
          <w:color w:val="auto"/>
          <w:sz w:val="24"/>
          <w:szCs w:val="24"/>
          <w:highlight w:val="none"/>
        </w:rPr>
        <w:t>注：以上目录是基本格式要求，各供应商可根据自身情况进一步向下增加内容或细化。</w:t>
      </w:r>
    </w:p>
    <w:p w14:paraId="3FD59B7F">
      <w:pPr>
        <w:widowControl/>
        <w:spacing w:line="360" w:lineRule="auto"/>
        <w:jc w:val="left"/>
        <w:rPr>
          <w:rFonts w:ascii="宋体" w:hAnsi="宋体"/>
          <w:color w:val="auto"/>
          <w:szCs w:val="24"/>
          <w:highlight w:val="none"/>
        </w:rPr>
        <w:sectPr>
          <w:pgSz w:w="11906" w:h="16838"/>
          <w:pgMar w:top="1134" w:right="1134" w:bottom="1134" w:left="1134" w:header="720" w:footer="720" w:gutter="0"/>
          <w:pgNumType w:fmt="decimal"/>
          <w:cols w:space="720" w:num="1"/>
          <w:docGrid w:type="lines" w:linePitch="331" w:charSpace="0"/>
        </w:sectPr>
      </w:pPr>
    </w:p>
    <w:p w14:paraId="4C25EA49">
      <w:pPr>
        <w:snapToGrid w:val="0"/>
        <w:spacing w:before="120" w:beforeLines="50" w:after="50"/>
        <w:ind w:left="420"/>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一、无串标行为承诺函</w:t>
      </w:r>
    </w:p>
    <w:p w14:paraId="4B3A2D72">
      <w:pPr>
        <w:snapToGrid w:val="0"/>
        <w:spacing w:before="120" w:beforeLines="50" w:after="50"/>
        <w:ind w:left="420"/>
        <w:jc w:val="center"/>
        <w:rPr>
          <w:rFonts w:hint="eastAsia" w:ascii="宋体" w:hAnsi="宋体"/>
          <w:b/>
          <w:color w:val="auto"/>
          <w:sz w:val="30"/>
          <w:szCs w:val="30"/>
          <w:highlight w:val="none"/>
        </w:rPr>
      </w:pPr>
    </w:p>
    <w:p w14:paraId="047E07FE">
      <w:pPr>
        <w:snapToGrid w:val="0"/>
        <w:spacing w:before="120" w:beforeLines="50" w:after="50"/>
        <w:ind w:left="420"/>
        <w:jc w:val="center"/>
        <w:rPr>
          <w:rFonts w:ascii="宋体" w:hAnsi="宋体"/>
          <w:b/>
          <w:color w:val="auto"/>
          <w:sz w:val="30"/>
          <w:szCs w:val="30"/>
          <w:highlight w:val="none"/>
        </w:rPr>
      </w:pPr>
      <w:r>
        <w:rPr>
          <w:rFonts w:hint="eastAsia" w:ascii="宋体" w:hAnsi="宋体"/>
          <w:b/>
          <w:color w:val="auto"/>
          <w:sz w:val="30"/>
          <w:szCs w:val="30"/>
          <w:highlight w:val="none"/>
        </w:rPr>
        <w:t>供应商参加本项目无围标串标行为的承诺函</w:t>
      </w:r>
    </w:p>
    <w:p w14:paraId="4B0CCB12">
      <w:pPr>
        <w:snapToGrid w:val="0"/>
        <w:spacing w:before="120" w:beforeLines="50" w:after="50"/>
        <w:rPr>
          <w:rFonts w:hint="eastAsia" w:ascii="宋体" w:hAnsi="宋体"/>
          <w:b/>
          <w:color w:val="auto"/>
          <w:szCs w:val="21"/>
          <w:highlight w:val="none"/>
        </w:rPr>
      </w:pPr>
    </w:p>
    <w:p w14:paraId="67AAC884">
      <w:pPr>
        <w:snapToGrid w:val="0"/>
        <w:spacing w:before="120" w:beforeLines="50" w:after="50" w:line="360" w:lineRule="auto"/>
        <w:jc w:val="left"/>
        <w:rPr>
          <w:rFonts w:hint="eastAsia" w:ascii="宋体" w:hAnsi="宋体"/>
          <w:b/>
          <w:color w:val="auto"/>
          <w:szCs w:val="21"/>
          <w:highlight w:val="none"/>
        </w:rPr>
      </w:pPr>
      <w:r>
        <w:rPr>
          <w:rFonts w:hint="eastAsia" w:ascii="宋体" w:hAnsi="宋体"/>
          <w:b/>
          <w:color w:val="auto"/>
          <w:szCs w:val="21"/>
          <w:highlight w:val="none"/>
        </w:rPr>
        <w:t>一、我方承诺无下列相互串通投标的情形：</w:t>
      </w:r>
    </w:p>
    <w:p w14:paraId="31A7303B">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1.不同供应商的投标文件由同一单位或者个人编制；或者不同供应商报名的IP地址一致的；或者编制标书硬件设备CPU编号、硬盘编号、网卡地址一致的情况。</w:t>
      </w:r>
    </w:p>
    <w:p w14:paraId="6C6A56AF">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2.不同供应商委托同一单位或者个人办理投标事宜；</w:t>
      </w:r>
    </w:p>
    <w:p w14:paraId="6091DE0B">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3.不同的供应商的投标文件载明的项目管理员为同一个人；</w:t>
      </w:r>
    </w:p>
    <w:p w14:paraId="075E045C">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4.不同供应商的投标文件异常一致或者投标报价呈规律性差异；</w:t>
      </w:r>
    </w:p>
    <w:p w14:paraId="61C5F586">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5.不同供应商的投标文件相互混装；</w:t>
      </w:r>
    </w:p>
    <w:p w14:paraId="34C4DAEE">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6.不同供应商的投标保证金从同一单位或者个人账户转出。</w:t>
      </w:r>
    </w:p>
    <w:p w14:paraId="24108883">
      <w:pPr>
        <w:snapToGrid w:val="0"/>
        <w:spacing w:before="120" w:beforeLines="50" w:after="50" w:line="360" w:lineRule="auto"/>
        <w:jc w:val="left"/>
        <w:rPr>
          <w:rFonts w:hint="eastAsia" w:ascii="宋体" w:hAnsi="宋体"/>
          <w:color w:val="auto"/>
          <w:szCs w:val="21"/>
          <w:highlight w:val="none"/>
        </w:rPr>
      </w:pPr>
      <w:r>
        <w:rPr>
          <w:rFonts w:hint="eastAsia" w:ascii="宋体" w:hAnsi="宋体"/>
          <w:b/>
          <w:color w:val="auto"/>
          <w:szCs w:val="21"/>
          <w:highlight w:val="none"/>
        </w:rPr>
        <w:t>二、我方承诺无下列恶意串通的情形：</w:t>
      </w:r>
    </w:p>
    <w:p w14:paraId="1059BE18">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1.供应商直接或者间接从采购人或者采购代理机构处获得其他供应商的相关信息并修改其投标文件或者投标文件；</w:t>
      </w:r>
    </w:p>
    <w:p w14:paraId="676B64BF">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2.供应商按照采购人或者采购代理机构的授意撤换、修改投标文件或者投标文件；</w:t>
      </w:r>
    </w:p>
    <w:p w14:paraId="22CE3FEA">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3.供应商之间协商报价、技术方案等投标文件或者投标文件的实质性内容；</w:t>
      </w:r>
    </w:p>
    <w:p w14:paraId="4C798129">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4.属于同一集团、协会、商会等组织成员的供应商按照该组织要求协同参加政府采购活动；</w:t>
      </w:r>
    </w:p>
    <w:p w14:paraId="6A7821CB">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76FA3DAC">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6.供应商之间商定部分供应商放弃参加政府采购活动或者放弃中标；</w:t>
      </w:r>
    </w:p>
    <w:p w14:paraId="357FF3DD">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7.供应商与采购人或者采购代理机构之间、供应商相互之间，为谋求特定供应商中标或者排斥其他供应商的其他串通行为。</w:t>
      </w:r>
    </w:p>
    <w:p w14:paraId="6D81221D">
      <w:pPr>
        <w:snapToGrid w:val="0"/>
        <w:spacing w:before="120" w:beforeLines="50" w:after="50" w:line="360" w:lineRule="auto"/>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19AB287E">
      <w:pPr>
        <w:snapToGrid w:val="0"/>
        <w:spacing w:line="360" w:lineRule="auto"/>
        <w:ind w:firstLine="4935" w:firstLineChars="2350"/>
        <w:rPr>
          <w:rFonts w:hint="eastAsia" w:ascii="宋体" w:hAnsi="宋体" w:cs="仿宋_GB2312"/>
          <w:b/>
          <w:color w:val="auto"/>
          <w:kern w:val="0"/>
          <w:szCs w:val="21"/>
          <w:highlight w:val="none"/>
        </w:rPr>
      </w:pPr>
      <w:r>
        <w:rPr>
          <w:rFonts w:ascii="Times New Roman" w:hAnsi="宋体"/>
          <w:color w:val="auto"/>
          <w:szCs w:val="21"/>
          <w:highlight w:val="none"/>
        </w:rPr>
        <w:t xml:space="preserve">  </w:t>
      </w: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r>
        <w:rPr>
          <w:rFonts w:hint="eastAsia" w:ascii="宋体" w:hAnsi="宋体" w:cs="仿宋_GB2312"/>
          <w:b/>
          <w:color w:val="auto"/>
          <w:kern w:val="0"/>
          <w:szCs w:val="21"/>
          <w:highlight w:val="none"/>
          <w:lang w:val="zh-CN"/>
        </w:rPr>
        <w:t xml:space="preserve">  </w:t>
      </w:r>
    </w:p>
    <w:p w14:paraId="4EDEB84D">
      <w:pPr>
        <w:snapToGrid w:val="0"/>
        <w:spacing w:line="360" w:lineRule="auto"/>
        <w:ind w:firstLine="5145" w:firstLineChars="24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2C7BD4F9">
      <w:pPr>
        <w:snapToGrid w:val="0"/>
        <w:spacing w:before="295" w:after="295" w:line="360" w:lineRule="auto"/>
        <w:jc w:val="center"/>
        <w:rPr>
          <w:rFonts w:hint="eastAsia" w:ascii="宋体" w:hAnsi="宋体"/>
          <w:b/>
          <w:color w:val="auto"/>
          <w:sz w:val="24"/>
          <w:szCs w:val="20"/>
          <w:highlight w:val="none"/>
        </w:rPr>
      </w:pPr>
      <w:r>
        <w:rPr>
          <w:rFonts w:hint="eastAsia" w:ascii="宋体" w:hAnsi="宋体"/>
          <w:b/>
          <w:color w:val="auto"/>
          <w:sz w:val="24"/>
          <w:szCs w:val="20"/>
          <w:highlight w:val="none"/>
        </w:rPr>
        <w:br w:type="page"/>
      </w:r>
      <w:r>
        <w:rPr>
          <w:rFonts w:hint="eastAsia" w:ascii="Times New Roman" w:hAnsi="Times New Roman"/>
          <w:b/>
          <w:bCs/>
          <w:color w:val="auto"/>
          <w:sz w:val="30"/>
          <w:szCs w:val="30"/>
          <w:highlight w:val="none"/>
        </w:rPr>
        <w:t>二、法定代表人身份证明</w:t>
      </w:r>
    </w:p>
    <w:p w14:paraId="6BCAA82E">
      <w:pPr>
        <w:spacing w:before="240" w:beforeLines="100" w:after="120" w:afterLines="50"/>
        <w:ind w:left="540"/>
        <w:jc w:val="center"/>
        <w:rPr>
          <w:rFonts w:hint="eastAsia" w:ascii="黑体" w:hAnsi="宋体" w:eastAsia="黑体"/>
          <w:color w:val="auto"/>
          <w:sz w:val="32"/>
          <w:szCs w:val="32"/>
          <w:highlight w:val="none"/>
        </w:rPr>
      </w:pPr>
      <w:r>
        <w:rPr>
          <w:rFonts w:hint="eastAsia" w:ascii="宋体" w:hAnsi="Courier New"/>
          <w:b/>
          <w:color w:val="auto"/>
          <w:sz w:val="32"/>
          <w:szCs w:val="32"/>
          <w:highlight w:val="none"/>
        </w:rPr>
        <w:t>法定代表人身份证明</w:t>
      </w:r>
    </w:p>
    <w:p w14:paraId="764A53A9">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投 标 人：</w:t>
      </w:r>
      <w:r>
        <w:rPr>
          <w:rFonts w:hint="eastAsia" w:ascii="宋体" w:hAnsi="宋体"/>
          <w:color w:val="auto"/>
          <w:sz w:val="24"/>
          <w:szCs w:val="24"/>
          <w:highlight w:val="none"/>
          <w:u w:val="single"/>
        </w:rPr>
        <w:t xml:space="preserve">                                                        </w:t>
      </w:r>
    </w:p>
    <w:p w14:paraId="6BA3EDA8">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color w:val="auto"/>
          <w:sz w:val="24"/>
          <w:szCs w:val="24"/>
          <w:highlight w:val="none"/>
          <w:u w:val="single"/>
        </w:rPr>
        <w:t xml:space="preserve">                                                        </w:t>
      </w:r>
    </w:p>
    <w:p w14:paraId="21A8CDBB">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姓    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      别：</w:t>
      </w:r>
      <w:r>
        <w:rPr>
          <w:rFonts w:hint="eastAsia" w:ascii="宋体" w:hAnsi="宋体"/>
          <w:color w:val="auto"/>
          <w:sz w:val="24"/>
          <w:szCs w:val="24"/>
          <w:highlight w:val="none"/>
          <w:u w:val="single"/>
        </w:rPr>
        <w:t xml:space="preserve">                </w:t>
      </w:r>
    </w:p>
    <w:p w14:paraId="233BADE9">
      <w:pPr>
        <w:spacing w:line="500" w:lineRule="exact"/>
        <w:ind w:left="540"/>
        <w:rPr>
          <w:rFonts w:hint="eastAsia" w:ascii="宋体" w:hAnsi="宋体"/>
          <w:color w:val="auto"/>
          <w:sz w:val="24"/>
          <w:szCs w:val="24"/>
          <w:highlight w:val="none"/>
          <w:u w:val="single"/>
        </w:rPr>
      </w:pPr>
      <w:r>
        <w:rPr>
          <w:rFonts w:hint="eastAsia" w:ascii="宋体" w:hAnsi="宋体"/>
          <w:color w:val="auto"/>
          <w:sz w:val="24"/>
          <w:szCs w:val="24"/>
          <w:highlight w:val="none"/>
        </w:rPr>
        <w:t>年    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      务：</w:t>
      </w:r>
      <w:r>
        <w:rPr>
          <w:rFonts w:hint="eastAsia" w:ascii="宋体" w:hAnsi="宋体"/>
          <w:color w:val="auto"/>
          <w:sz w:val="24"/>
          <w:szCs w:val="24"/>
          <w:highlight w:val="none"/>
          <w:u w:val="single"/>
        </w:rPr>
        <w:t xml:space="preserve">                </w:t>
      </w:r>
    </w:p>
    <w:p w14:paraId="623016C2">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身份证</w:t>
      </w:r>
      <w:r>
        <w:rPr>
          <w:rFonts w:hint="eastAsia" w:ascii="Times New Roman" w:hAnsi="Times New Roman"/>
          <w:color w:val="auto"/>
          <w:sz w:val="24"/>
          <w:szCs w:val="24"/>
          <w:highlight w:val="none"/>
        </w:rPr>
        <w:t>号码：</w:t>
      </w:r>
      <w:r>
        <w:rPr>
          <w:rFonts w:ascii="Times New Roman" w:hAnsi="Times New Roman"/>
          <w:color w:val="auto"/>
          <w:sz w:val="24"/>
          <w:szCs w:val="24"/>
          <w:highlight w:val="none"/>
          <w:u w:val="single"/>
        </w:rPr>
        <w:t xml:space="preserve">                                 </w:t>
      </w:r>
    </w:p>
    <w:p w14:paraId="5DCDDF69">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系</w:t>
      </w:r>
      <w:r>
        <w:rPr>
          <w:rFonts w:hint="eastAsia" w:ascii="宋体" w:hAnsi="宋体"/>
          <w:color w:val="auto"/>
          <w:sz w:val="24"/>
          <w:szCs w:val="24"/>
          <w:highlight w:val="none"/>
          <w:u w:val="single"/>
        </w:rPr>
        <w:t xml:space="preserve">            （供应商名称）              </w:t>
      </w:r>
      <w:r>
        <w:rPr>
          <w:rFonts w:hint="eastAsia" w:ascii="宋体" w:hAnsi="宋体"/>
          <w:color w:val="auto"/>
          <w:sz w:val="24"/>
          <w:szCs w:val="24"/>
          <w:highlight w:val="none"/>
        </w:rPr>
        <w:t>的法定代表人。</w:t>
      </w:r>
    </w:p>
    <w:p w14:paraId="6EDE7319">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特此证明。</w:t>
      </w:r>
    </w:p>
    <w:p w14:paraId="59FF7E40">
      <w:pPr>
        <w:spacing w:line="500" w:lineRule="exact"/>
        <w:ind w:left="540"/>
        <w:rPr>
          <w:rFonts w:hint="eastAsia" w:ascii="宋体" w:hAnsi="宋体"/>
          <w:color w:val="auto"/>
          <w:sz w:val="24"/>
          <w:szCs w:val="24"/>
          <w:highlight w:val="none"/>
        </w:rPr>
      </w:pPr>
    </w:p>
    <w:p w14:paraId="1C833C3B">
      <w:pPr>
        <w:spacing w:line="500" w:lineRule="exact"/>
        <w:ind w:left="540"/>
        <w:rPr>
          <w:rFonts w:hint="eastAsia" w:ascii="宋体" w:hAnsi="宋体"/>
          <w:color w:val="auto"/>
          <w:sz w:val="24"/>
          <w:szCs w:val="24"/>
          <w:highlight w:val="none"/>
        </w:rPr>
      </w:pPr>
    </w:p>
    <w:p w14:paraId="6DCE9C69">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附件：法定代表人有效身份证正反面扫描件</w:t>
      </w:r>
    </w:p>
    <w:p w14:paraId="7F992A47">
      <w:pPr>
        <w:spacing w:line="500" w:lineRule="exact"/>
        <w:ind w:left="540"/>
        <w:rPr>
          <w:rFonts w:hint="eastAsia" w:ascii="宋体" w:hAnsi="宋体"/>
          <w:color w:val="auto"/>
          <w:sz w:val="24"/>
          <w:szCs w:val="24"/>
          <w:highlight w:val="none"/>
        </w:rPr>
      </w:pPr>
    </w:p>
    <w:p w14:paraId="3B883479">
      <w:pPr>
        <w:snapToGrid w:val="0"/>
        <w:spacing w:line="360" w:lineRule="auto"/>
        <w:ind w:firstLine="4935" w:firstLineChars="2350"/>
        <w:rPr>
          <w:rFonts w:hint="eastAsia" w:ascii="宋体" w:hAnsi="宋体" w:cs="仿宋_GB2312"/>
          <w:color w:val="auto"/>
          <w:kern w:val="0"/>
          <w:sz w:val="24"/>
          <w:szCs w:val="24"/>
          <w:highlight w:val="none"/>
        </w:rPr>
      </w:pPr>
      <w:r>
        <w:rPr>
          <w:rFonts w:ascii="宋体" w:hAnsi="宋体"/>
          <w:color w:val="auto"/>
          <w:szCs w:val="21"/>
          <w:highlight w:val="none"/>
        </w:rPr>
        <w:t xml:space="preserve">  </w:t>
      </w:r>
      <w:r>
        <w:rPr>
          <w:rFonts w:hint="eastAsia" w:ascii="宋体" w:hAnsi="宋体" w:cs="仿宋_GB2312"/>
          <w:color w:val="auto"/>
          <w:kern w:val="0"/>
          <w:sz w:val="24"/>
          <w:szCs w:val="24"/>
          <w:highlight w:val="none"/>
          <w:lang w:val="zh-CN"/>
        </w:rPr>
        <w:t>供应商名称(电子签章)：</w:t>
      </w:r>
    </w:p>
    <w:p w14:paraId="6CCF364C">
      <w:pPr>
        <w:snapToGrid w:val="0"/>
        <w:spacing w:line="360" w:lineRule="auto"/>
        <w:ind w:firstLine="5160" w:firstLineChars="2150"/>
        <w:rPr>
          <w:rFonts w:hint="eastAsia"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日期</w:t>
      </w:r>
      <w:r>
        <w:rPr>
          <w:rFonts w:hint="eastAsia" w:ascii="宋体" w:hAnsi="宋体" w:cs="仿宋_GB2312"/>
          <w:color w:val="auto"/>
          <w:kern w:val="0"/>
          <w:sz w:val="24"/>
          <w:szCs w:val="24"/>
          <w:highlight w:val="none"/>
        </w:rPr>
        <w:t xml:space="preserve">：  年  </w:t>
      </w:r>
      <w:r>
        <w:rPr>
          <w:rFonts w:hint="eastAsia" w:ascii="宋体" w:hAnsi="宋体" w:cs="仿宋_GB2312"/>
          <w:color w:val="auto"/>
          <w:kern w:val="0"/>
          <w:sz w:val="24"/>
          <w:szCs w:val="24"/>
          <w:highlight w:val="none"/>
          <w:lang w:val="zh-CN"/>
        </w:rPr>
        <w:t>月</w:t>
      </w:r>
      <w:r>
        <w:rPr>
          <w:rFonts w:hint="eastAsia" w:ascii="宋体" w:hAnsi="宋体" w:cs="仿宋_GB2312"/>
          <w:color w:val="auto"/>
          <w:kern w:val="0"/>
          <w:sz w:val="24"/>
          <w:szCs w:val="24"/>
          <w:highlight w:val="none"/>
        </w:rPr>
        <w:t xml:space="preserve">   </w:t>
      </w:r>
      <w:r>
        <w:rPr>
          <w:rFonts w:hint="eastAsia" w:ascii="宋体" w:hAnsi="宋体" w:cs="仿宋_GB2312"/>
          <w:color w:val="auto"/>
          <w:kern w:val="0"/>
          <w:sz w:val="24"/>
          <w:szCs w:val="24"/>
          <w:highlight w:val="none"/>
          <w:lang w:val="zh-CN"/>
        </w:rPr>
        <w:t>日</w:t>
      </w:r>
    </w:p>
    <w:p w14:paraId="6B60D391">
      <w:pPr>
        <w:snapToGrid w:val="0"/>
        <w:spacing w:before="120" w:beforeLines="50" w:after="50"/>
        <w:jc w:val="center"/>
        <w:rPr>
          <w:rFonts w:hint="eastAsia" w:ascii="宋体" w:hAnsi="宋体"/>
          <w:b/>
          <w:color w:val="auto"/>
          <w:sz w:val="24"/>
          <w:szCs w:val="24"/>
          <w:highlight w:val="none"/>
        </w:rPr>
      </w:pPr>
    </w:p>
    <w:p w14:paraId="3CE7A575">
      <w:pPr>
        <w:snapToGrid w:val="0"/>
        <w:spacing w:before="120" w:beforeLines="50" w:after="50"/>
        <w:ind w:firstLine="600" w:firstLineChars="250"/>
        <w:jc w:val="left"/>
        <w:rPr>
          <w:rFonts w:hint="eastAsia" w:ascii="宋体" w:hAnsi="宋体"/>
          <w:color w:val="auto"/>
          <w:sz w:val="24"/>
          <w:szCs w:val="24"/>
          <w:highlight w:val="none"/>
        </w:rPr>
      </w:pPr>
      <w:r>
        <w:rPr>
          <w:rFonts w:hint="eastAsia" w:ascii="宋体" w:hAnsi="宋体"/>
          <w:color w:val="auto"/>
          <w:sz w:val="24"/>
          <w:szCs w:val="24"/>
          <w:highlight w:val="none"/>
        </w:rPr>
        <w:t>注：自然人投标的无需提供</w:t>
      </w:r>
    </w:p>
    <w:p w14:paraId="55432DAF">
      <w:pPr>
        <w:snapToGrid w:val="0"/>
        <w:spacing w:before="120" w:beforeLines="50" w:after="50"/>
        <w:ind w:firstLine="600" w:firstLineChars="250"/>
        <w:jc w:val="left"/>
        <w:rPr>
          <w:rFonts w:hint="eastAsia" w:ascii="宋体" w:hAnsi="宋体"/>
          <w:color w:val="auto"/>
          <w:sz w:val="24"/>
          <w:szCs w:val="24"/>
          <w:highlight w:val="none"/>
        </w:rPr>
      </w:pPr>
    </w:p>
    <w:p w14:paraId="57646018">
      <w:pPr>
        <w:snapToGrid w:val="0"/>
        <w:spacing w:before="120" w:beforeLines="50" w:after="50"/>
        <w:ind w:firstLine="602" w:firstLineChars="250"/>
        <w:jc w:val="left"/>
        <w:rPr>
          <w:rFonts w:hint="eastAsia" w:ascii="宋体" w:hAnsi="宋体"/>
          <w:b/>
          <w:color w:val="auto"/>
          <w:sz w:val="24"/>
          <w:szCs w:val="20"/>
          <w:highlight w:val="none"/>
        </w:rPr>
      </w:pPr>
    </w:p>
    <w:tbl>
      <w:tblPr>
        <w:tblStyle w:val="22"/>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07B3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14:paraId="78C89A2C">
            <w:pPr>
              <w:spacing w:line="360" w:lineRule="auto"/>
              <w:rPr>
                <w:rFonts w:hint="eastAsia" w:ascii="宋体" w:hAnsi="Times New Roman"/>
                <w:b/>
                <w:color w:val="auto"/>
                <w:sz w:val="24"/>
                <w:szCs w:val="24"/>
                <w:highlight w:val="none"/>
              </w:rPr>
            </w:pPr>
          </w:p>
          <w:p w14:paraId="12A093F5">
            <w:pPr>
              <w:spacing w:line="360" w:lineRule="auto"/>
              <w:rPr>
                <w:rFonts w:hint="eastAsia" w:ascii="宋体" w:hAnsi="Times New Roman"/>
                <w:b/>
                <w:color w:val="auto"/>
                <w:sz w:val="24"/>
                <w:szCs w:val="24"/>
                <w:highlight w:val="none"/>
              </w:rPr>
            </w:pPr>
            <w:r>
              <w:rPr>
                <w:rFonts w:hint="eastAsia" w:ascii="宋体" w:hAnsi="Times New Roman"/>
                <w:b/>
                <w:color w:val="auto"/>
                <w:sz w:val="24"/>
                <w:szCs w:val="24"/>
                <w:highlight w:val="none"/>
                <w:shd w:val="clear"/>
              </w:rPr>
              <w:t>法定代表人有效身份证</w:t>
            </w:r>
            <w:r>
              <w:rPr>
                <w:rFonts w:hint="eastAsia" w:ascii="宋体" w:hAnsi="Times New Roman"/>
                <w:b/>
                <w:color w:val="auto"/>
                <w:sz w:val="24"/>
                <w:szCs w:val="24"/>
                <w:highlight w:val="none"/>
                <w:shd w:val="clear"/>
                <w:lang w:eastAsia="zh-CN"/>
              </w:rPr>
              <w:t>扫描</w:t>
            </w:r>
            <w:r>
              <w:rPr>
                <w:rFonts w:hint="eastAsia" w:ascii="宋体" w:hAnsi="Times New Roman"/>
                <w:b/>
                <w:color w:val="auto"/>
                <w:sz w:val="24"/>
                <w:szCs w:val="24"/>
                <w:highlight w:val="none"/>
                <w:shd w:val="clear"/>
              </w:rPr>
              <w:t>件粘帖处（正、反面）</w:t>
            </w:r>
          </w:p>
        </w:tc>
      </w:tr>
    </w:tbl>
    <w:p w14:paraId="27EA2623">
      <w:pPr>
        <w:snapToGrid w:val="0"/>
        <w:spacing w:before="295" w:after="295" w:line="360" w:lineRule="auto"/>
        <w:jc w:val="center"/>
        <w:rPr>
          <w:rFonts w:hint="eastAsia" w:ascii="宋体" w:hAnsi="宋体"/>
          <w:b/>
          <w:color w:val="auto"/>
          <w:sz w:val="24"/>
          <w:szCs w:val="20"/>
          <w:highlight w:val="none"/>
        </w:rPr>
      </w:pPr>
      <w:r>
        <w:rPr>
          <w:rFonts w:hint="eastAsia" w:ascii="宋体" w:hAnsi="宋体"/>
          <w:b/>
          <w:color w:val="auto"/>
          <w:sz w:val="24"/>
          <w:szCs w:val="20"/>
          <w:highlight w:val="none"/>
        </w:rPr>
        <w:t>附件：</w:t>
      </w:r>
      <w:r>
        <w:rPr>
          <w:rFonts w:hint="eastAsia" w:ascii="宋体" w:hAnsi="宋体"/>
          <w:b/>
          <w:color w:val="auto"/>
          <w:sz w:val="24"/>
          <w:szCs w:val="20"/>
          <w:highlight w:val="none"/>
        </w:rPr>
        <w:br w:type="page"/>
      </w:r>
      <w:r>
        <w:rPr>
          <w:rFonts w:hint="eastAsia" w:ascii="Times New Roman" w:hAnsi="Times New Roman"/>
          <w:b/>
          <w:bCs/>
          <w:color w:val="auto"/>
          <w:sz w:val="30"/>
          <w:szCs w:val="30"/>
          <w:highlight w:val="none"/>
        </w:rPr>
        <w:t>三、法定代表人授权委托书（如有委托时）</w:t>
      </w:r>
    </w:p>
    <w:p w14:paraId="70FDFAE0">
      <w:pPr>
        <w:snapToGrid w:val="0"/>
        <w:spacing w:before="120" w:beforeLines="50" w:after="50"/>
        <w:jc w:val="center"/>
        <w:rPr>
          <w:rFonts w:hint="eastAsia" w:ascii="宋体" w:hAnsi="宋体"/>
          <w:b/>
          <w:color w:val="auto"/>
          <w:sz w:val="30"/>
          <w:szCs w:val="30"/>
          <w:highlight w:val="none"/>
        </w:rPr>
      </w:pPr>
      <w:r>
        <w:rPr>
          <w:rFonts w:hint="eastAsia" w:ascii="宋体" w:hAnsi="宋体"/>
          <w:b/>
          <w:color w:val="auto"/>
          <w:sz w:val="30"/>
          <w:szCs w:val="30"/>
          <w:highlight w:val="none"/>
        </w:rPr>
        <w:t>法定代表人授权委托书</w:t>
      </w:r>
    </w:p>
    <w:p w14:paraId="00C1E8E9">
      <w:pPr>
        <w:snapToGrid w:val="0"/>
        <w:spacing w:before="120" w:beforeLines="50" w:after="50"/>
        <w:jc w:val="center"/>
        <w:rPr>
          <w:rFonts w:hint="eastAsia" w:ascii="宋体" w:hAnsi="宋体"/>
          <w:b/>
          <w:color w:val="auto"/>
          <w:sz w:val="30"/>
          <w:szCs w:val="30"/>
          <w:highlight w:val="none"/>
        </w:rPr>
      </w:pPr>
    </w:p>
    <w:p w14:paraId="63968818">
      <w:pPr>
        <w:spacing w:line="440" w:lineRule="exact"/>
        <w:ind w:firstLine="420" w:firstLineChars="200"/>
        <w:rPr>
          <w:rFonts w:hint="eastAsia" w:ascii="Times New Roman" w:hAnsi="Times New Roman"/>
          <w:color w:val="auto"/>
          <w:szCs w:val="20"/>
          <w:highlight w:val="none"/>
        </w:rPr>
      </w:pPr>
      <w:r>
        <w:rPr>
          <w:rFonts w:hint="eastAsia" w:ascii="Times New Roman" w:hAnsi="Times New Roman"/>
          <w:color w:val="auto"/>
          <w:szCs w:val="20"/>
          <w:highlight w:val="none"/>
        </w:rPr>
        <w:t>致：</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u w:val="single"/>
          <w:lang w:val="en-US" w:eastAsia="zh-CN"/>
        </w:rPr>
        <w:t xml:space="preserve">              </w:t>
      </w:r>
      <w:r>
        <w:rPr>
          <w:rFonts w:ascii="Times New Roman" w:hAnsi="Times New Roman"/>
          <w:color w:val="auto"/>
          <w:szCs w:val="20"/>
          <w:highlight w:val="none"/>
          <w:u w:val="single"/>
        </w:rPr>
        <w:t xml:space="preserve"> </w:t>
      </w:r>
    </w:p>
    <w:p w14:paraId="0A582237">
      <w:pPr>
        <w:spacing w:line="440" w:lineRule="exact"/>
        <w:ind w:firstLine="420" w:firstLineChars="200"/>
        <w:rPr>
          <w:rFonts w:ascii="Times New Roman" w:hAnsi="Times New Roman"/>
          <w:color w:val="auto"/>
          <w:szCs w:val="20"/>
          <w:highlight w:val="none"/>
        </w:rPr>
      </w:pPr>
      <w:r>
        <w:rPr>
          <w:rFonts w:hint="eastAsia" w:ascii="Times New Roman" w:hAnsi="Times New Roman"/>
          <w:color w:val="auto"/>
          <w:szCs w:val="20"/>
          <w:highlight w:val="none"/>
        </w:rPr>
        <w:t>本人</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rPr>
        <w:t>（姓名）系</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rPr>
        <w:t>（供应商名称）的法定代表人，现授权我单位在职正式员工</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rPr>
        <w:t>（姓名和职务）为我方代理人。代理人根据授权，以我方名义签署、澄清、说明、补正、递交、撤回、修改贵方组织的</w:t>
      </w:r>
      <w:r>
        <w:rPr>
          <w:rFonts w:hint="eastAsia" w:ascii="宋体" w:hAnsi="Courier New"/>
          <w:color w:val="auto"/>
          <w:szCs w:val="20"/>
          <w:highlight w:val="none"/>
          <w:u w:val="single"/>
        </w:rPr>
        <w:t xml:space="preserve"> </w:t>
      </w:r>
      <w:r>
        <w:rPr>
          <w:rFonts w:hint="eastAsia"/>
          <w:color w:val="auto"/>
          <w:highlight w:val="none"/>
          <w:u w:val="single"/>
          <w:lang w:val="en-US" w:eastAsia="zh-CN"/>
        </w:rPr>
        <w:t xml:space="preserve">        项目名称     </w:t>
      </w:r>
      <w:r>
        <w:rPr>
          <w:rFonts w:hint="eastAsia" w:ascii="宋体" w:hAnsi="Courier New"/>
          <w:color w:val="auto"/>
          <w:szCs w:val="20"/>
          <w:highlight w:val="none"/>
        </w:rPr>
        <w:t>项目（项目编号：</w:t>
      </w:r>
      <w:bookmarkStart w:id="149" w:name="PO_3000001866_PM001_12"/>
      <w:r>
        <w:rPr>
          <w:rFonts w:hint="eastAsia" w:ascii="宋体" w:hAnsi="宋体"/>
          <w:color w:val="auto"/>
          <w:szCs w:val="20"/>
          <w:highlight w:val="none"/>
          <w:u w:val="single"/>
          <w:lang w:val="en-US" w:eastAsia="zh-CN"/>
        </w:rPr>
        <w:t xml:space="preserve">         </w:t>
      </w:r>
      <w:r>
        <w:rPr>
          <w:rFonts w:ascii="宋体" w:hAnsi="宋体"/>
          <w:color w:val="auto"/>
          <w:szCs w:val="20"/>
          <w:highlight w:val="none"/>
          <w:u w:val="single"/>
        </w:rPr>
        <w:t xml:space="preserve"> </w:t>
      </w:r>
      <w:bookmarkEnd w:id="149"/>
      <w:r>
        <w:rPr>
          <w:rFonts w:hint="eastAsia" w:ascii="宋体" w:hAnsi="宋体"/>
          <w:color w:val="auto"/>
          <w:szCs w:val="20"/>
          <w:highlight w:val="none"/>
          <w:u w:val="single"/>
        </w:rPr>
        <w:t xml:space="preserve"> </w:t>
      </w:r>
      <w:r>
        <w:rPr>
          <w:rFonts w:hint="eastAsia" w:ascii="宋体" w:hAnsi="Courier New"/>
          <w:color w:val="auto"/>
          <w:szCs w:val="20"/>
          <w:highlight w:val="none"/>
        </w:rPr>
        <w:t>）</w:t>
      </w:r>
      <w:r>
        <w:rPr>
          <w:rFonts w:hint="eastAsia" w:ascii="Times New Roman" w:hAnsi="Times New Roman"/>
          <w:color w:val="auto"/>
          <w:szCs w:val="20"/>
          <w:highlight w:val="none"/>
        </w:rPr>
        <w:t>的投标文件、签订合同和处理一切有关事宜，其法律后果由我方承担。</w:t>
      </w:r>
    </w:p>
    <w:p w14:paraId="7C830431">
      <w:pPr>
        <w:spacing w:line="440" w:lineRule="exact"/>
        <w:ind w:firstLine="420" w:firstLineChars="200"/>
        <w:rPr>
          <w:rFonts w:ascii="Times New Roman" w:hAnsi="Times New Roman"/>
          <w:color w:val="auto"/>
          <w:szCs w:val="20"/>
          <w:highlight w:val="none"/>
        </w:rPr>
      </w:pPr>
      <w:r>
        <w:rPr>
          <w:rFonts w:hint="eastAsia" w:ascii="Times New Roman" w:hAnsi="Times New Roman"/>
          <w:color w:val="auto"/>
          <w:szCs w:val="20"/>
          <w:highlight w:val="none"/>
        </w:rPr>
        <w:t>本授权书于</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年</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月</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日签字生效，委托期限：</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w:t>
      </w:r>
    </w:p>
    <w:p w14:paraId="4E6083F0">
      <w:pPr>
        <w:spacing w:line="360" w:lineRule="auto"/>
        <w:ind w:firstLine="420"/>
        <w:rPr>
          <w:rFonts w:ascii="Times New Roman" w:hAnsi="Times New Roman"/>
          <w:color w:val="auto"/>
          <w:szCs w:val="20"/>
          <w:highlight w:val="none"/>
        </w:rPr>
      </w:pPr>
      <w:r>
        <w:rPr>
          <w:rFonts w:hint="eastAsia" w:ascii="Times New Roman" w:hAnsi="Times New Roman"/>
          <w:color w:val="auto"/>
          <w:szCs w:val="20"/>
          <w:highlight w:val="none"/>
        </w:rPr>
        <w:t>代理人无转委托权。</w:t>
      </w:r>
    </w:p>
    <w:p w14:paraId="20CACECA">
      <w:pPr>
        <w:spacing w:line="360" w:lineRule="auto"/>
        <w:ind w:firstLine="420"/>
        <w:rPr>
          <w:rFonts w:ascii="Times New Roman" w:hAnsi="Times New Roman"/>
          <w:color w:val="auto"/>
          <w:szCs w:val="20"/>
          <w:highlight w:val="none"/>
        </w:rPr>
      </w:pPr>
    </w:p>
    <w:p w14:paraId="19F1516A">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供应商（盖单位公章或</w:t>
      </w:r>
      <w:r>
        <w:rPr>
          <w:rFonts w:hint="eastAsia" w:ascii="宋体" w:hAnsi="宋体" w:cs="仿宋_GB2312"/>
          <w:b/>
          <w:color w:val="auto"/>
          <w:kern w:val="0"/>
          <w:szCs w:val="21"/>
          <w:highlight w:val="none"/>
          <w:u w:val="none"/>
          <w:lang w:val="zh-CN"/>
        </w:rPr>
        <w:t>电子签章</w:t>
      </w:r>
      <w:r>
        <w:rPr>
          <w:rFonts w:hint="eastAsia" w:ascii="Times New Roman" w:hAnsi="Times New Roman"/>
          <w:color w:val="auto"/>
          <w:szCs w:val="20"/>
          <w:highlight w:val="none"/>
        </w:rPr>
        <w:t>）：</w:t>
      </w:r>
      <w:r>
        <w:rPr>
          <w:rFonts w:ascii="Times New Roman" w:hAnsi="Times New Roman"/>
          <w:color w:val="auto"/>
          <w:szCs w:val="20"/>
          <w:highlight w:val="none"/>
          <w:u w:val="single"/>
        </w:rPr>
        <w:t xml:space="preserve">                                    </w:t>
      </w:r>
    </w:p>
    <w:p w14:paraId="43B0D5C2">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法定代表人（签字或签章）：</w:t>
      </w:r>
      <w:r>
        <w:rPr>
          <w:rFonts w:ascii="Times New Roman" w:hAnsi="Times New Roman"/>
          <w:color w:val="auto"/>
          <w:szCs w:val="20"/>
          <w:highlight w:val="none"/>
          <w:u w:val="single"/>
        </w:rPr>
        <w:t xml:space="preserve">                                </w:t>
      </w:r>
    </w:p>
    <w:p w14:paraId="702F09ED">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法定代表人身份证号码：</w:t>
      </w:r>
      <w:r>
        <w:rPr>
          <w:rFonts w:ascii="Times New Roman" w:hAnsi="Times New Roman"/>
          <w:color w:val="auto"/>
          <w:szCs w:val="20"/>
          <w:highlight w:val="none"/>
          <w:u w:val="single"/>
        </w:rPr>
        <w:t xml:space="preserve">                                   </w:t>
      </w:r>
    </w:p>
    <w:p w14:paraId="63144FD6">
      <w:pPr>
        <w:spacing w:line="360" w:lineRule="auto"/>
        <w:ind w:firstLine="420" w:firstLineChars="200"/>
        <w:rPr>
          <w:rFonts w:ascii="Times New Roman" w:hAnsi="Times New Roman"/>
          <w:color w:val="auto"/>
          <w:szCs w:val="20"/>
          <w:highlight w:val="none"/>
        </w:rPr>
      </w:pPr>
      <w:r>
        <w:rPr>
          <w:rFonts w:hint="eastAsia" w:ascii="Times New Roman" w:hAnsi="Times New Roman"/>
          <w:color w:val="auto"/>
          <w:szCs w:val="20"/>
          <w:highlight w:val="none"/>
        </w:rPr>
        <w:t>委托代理人（签字或签章）：</w:t>
      </w:r>
      <w:r>
        <w:rPr>
          <w:rFonts w:ascii="Times New Roman" w:hAnsi="Times New Roman"/>
          <w:color w:val="auto"/>
          <w:szCs w:val="20"/>
          <w:highlight w:val="none"/>
          <w:u w:val="single"/>
        </w:rPr>
        <w:t xml:space="preserve">                                </w:t>
      </w:r>
    </w:p>
    <w:p w14:paraId="42145284">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委托代理人身份证号码：</w:t>
      </w:r>
      <w:r>
        <w:rPr>
          <w:rFonts w:ascii="Times New Roman" w:hAnsi="Times New Roman"/>
          <w:color w:val="auto"/>
          <w:szCs w:val="20"/>
          <w:highlight w:val="none"/>
          <w:u w:val="single"/>
        </w:rPr>
        <w:t xml:space="preserve">                                   </w:t>
      </w:r>
    </w:p>
    <w:p w14:paraId="3D844E4A">
      <w:pPr>
        <w:ind w:firstLine="420" w:firstLineChars="200"/>
        <w:rPr>
          <w:rFonts w:hint="eastAsia" w:ascii="宋体" w:hAnsi="Courier New"/>
          <w:color w:val="auto"/>
          <w:szCs w:val="20"/>
          <w:highlight w:val="none"/>
        </w:rPr>
      </w:pPr>
    </w:p>
    <w:p w14:paraId="6C8A8CED">
      <w:pPr>
        <w:ind w:firstLine="4410" w:firstLineChars="2100"/>
        <w:rPr>
          <w:rFonts w:hint="eastAsia" w:ascii="宋体" w:hAnsi="Courier New"/>
          <w:color w:val="auto"/>
          <w:szCs w:val="20"/>
          <w:highlight w:val="none"/>
        </w:rPr>
      </w:pPr>
      <w:r>
        <w:rPr>
          <w:rFonts w:hint="eastAsia" w:ascii="宋体" w:hAnsi="Courier New"/>
          <w:color w:val="auto"/>
          <w:szCs w:val="20"/>
          <w:highlight w:val="none"/>
        </w:rPr>
        <w:t>日期：  年  月   日</w:t>
      </w:r>
    </w:p>
    <w:p w14:paraId="0EC9B99F">
      <w:pPr>
        <w:spacing w:line="360" w:lineRule="auto"/>
        <w:rPr>
          <w:rFonts w:hint="eastAsia" w:ascii="宋体" w:hAnsi="宋体" w:cs="仿宋_GB2312"/>
          <w:color w:val="auto"/>
          <w:sz w:val="18"/>
          <w:szCs w:val="18"/>
          <w:highlight w:val="none"/>
        </w:rPr>
      </w:pPr>
    </w:p>
    <w:p w14:paraId="54B8585E">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注：</w:t>
      </w:r>
    </w:p>
    <w:p w14:paraId="2740225F">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1.法定代表人和委托代理人必须在授权委托书上亲笔签名或签章，</w:t>
      </w:r>
      <w:r>
        <w:rPr>
          <w:rFonts w:hint="eastAsia" w:ascii="宋体" w:hAnsi="宋体" w:cs="仿宋_GB2312"/>
          <w:b/>
          <w:bCs/>
          <w:color w:val="auto"/>
          <w:szCs w:val="21"/>
          <w:highlight w:val="none"/>
        </w:rPr>
        <w:t>否则作无效投标处理</w:t>
      </w:r>
      <w:r>
        <w:rPr>
          <w:rFonts w:hint="eastAsia" w:ascii="宋体" w:hAnsi="宋体" w:cs="仿宋_GB2312"/>
          <w:color w:val="auto"/>
          <w:szCs w:val="21"/>
          <w:highlight w:val="none"/>
        </w:rPr>
        <w:t>；</w:t>
      </w:r>
    </w:p>
    <w:p w14:paraId="720FDF06">
      <w:pPr>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2.以联合体形式投标的，本授权委托书应由联合体牵头人的法定代表人按上述规定签署。</w:t>
      </w:r>
    </w:p>
    <w:p w14:paraId="7E9340E9">
      <w:pPr>
        <w:snapToGrid w:val="0"/>
        <w:spacing w:before="50" w:after="120" w:afterLines="50"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6609A0A7">
      <w:pPr>
        <w:snapToGrid w:val="0"/>
        <w:spacing w:before="50" w:after="120" w:afterLines="50"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4. 若为联合体投标须各方签字或盖章。</w:t>
      </w:r>
    </w:p>
    <w:p w14:paraId="1AAF3D8D">
      <w:pPr>
        <w:spacing w:line="360" w:lineRule="auto"/>
        <w:rPr>
          <w:rFonts w:hint="eastAsia" w:ascii="宋体" w:hAnsi="Times New Roman"/>
          <w:b/>
          <w:color w:val="auto"/>
          <w:sz w:val="24"/>
          <w:szCs w:val="24"/>
          <w:highlight w:val="none"/>
        </w:rPr>
      </w:pPr>
    </w:p>
    <w:p w14:paraId="16FC7A1D">
      <w:pPr>
        <w:spacing w:line="360" w:lineRule="auto"/>
        <w:rPr>
          <w:rFonts w:hint="eastAsia" w:ascii="宋体" w:hAnsi="Times New Roman"/>
          <w:b/>
          <w:color w:val="auto"/>
          <w:sz w:val="24"/>
          <w:szCs w:val="24"/>
          <w:highlight w:val="none"/>
        </w:rPr>
      </w:pPr>
    </w:p>
    <w:p w14:paraId="5FAC5C11">
      <w:pPr>
        <w:spacing w:line="360" w:lineRule="auto"/>
        <w:rPr>
          <w:rFonts w:hint="eastAsia" w:ascii="宋体" w:hAnsi="Times New Roman"/>
          <w:b/>
          <w:color w:val="auto"/>
          <w:sz w:val="24"/>
          <w:szCs w:val="24"/>
          <w:highlight w:val="none"/>
        </w:rPr>
      </w:pPr>
    </w:p>
    <w:p w14:paraId="52DCF686">
      <w:pPr>
        <w:spacing w:line="360" w:lineRule="auto"/>
        <w:rPr>
          <w:rFonts w:hint="eastAsia" w:ascii="宋体" w:hAnsi="Times New Roman"/>
          <w:b/>
          <w:color w:val="auto"/>
          <w:sz w:val="24"/>
          <w:szCs w:val="24"/>
          <w:highlight w:val="none"/>
        </w:rPr>
      </w:pPr>
    </w:p>
    <w:p w14:paraId="0486FA70">
      <w:pPr>
        <w:spacing w:line="360" w:lineRule="auto"/>
        <w:rPr>
          <w:rFonts w:hint="eastAsia" w:ascii="宋体" w:hAnsi="Times New Roman"/>
          <w:b/>
          <w:color w:val="auto"/>
          <w:sz w:val="24"/>
          <w:szCs w:val="24"/>
          <w:highlight w:val="none"/>
        </w:rPr>
      </w:pPr>
    </w:p>
    <w:p w14:paraId="7EE6C4D5">
      <w:pPr>
        <w:spacing w:line="360" w:lineRule="auto"/>
        <w:rPr>
          <w:rFonts w:hint="eastAsia" w:ascii="Times New Roman" w:hAnsi="Times New Roman"/>
          <w:b/>
          <w:color w:val="auto"/>
          <w:sz w:val="24"/>
          <w:szCs w:val="24"/>
          <w:highlight w:val="none"/>
        </w:rPr>
      </w:pPr>
      <w:r>
        <w:rPr>
          <w:rFonts w:hint="eastAsia" w:ascii="宋体" w:hAnsi="Times New Roman"/>
          <w:b/>
          <w:color w:val="auto"/>
          <w:sz w:val="24"/>
          <w:szCs w:val="24"/>
          <w:highlight w:val="none"/>
        </w:rPr>
        <w:t>附件：</w:t>
      </w:r>
    </w:p>
    <w:tbl>
      <w:tblPr>
        <w:tblStyle w:val="22"/>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4733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cBorders>
            <w:noWrap w:val="0"/>
            <w:vAlign w:val="top"/>
          </w:tcPr>
          <w:p w14:paraId="321D92C8">
            <w:pPr>
              <w:spacing w:line="360" w:lineRule="auto"/>
              <w:rPr>
                <w:rFonts w:ascii="宋体" w:hAnsi="Times New Roman"/>
                <w:b/>
                <w:color w:val="auto"/>
                <w:sz w:val="24"/>
                <w:szCs w:val="24"/>
                <w:highlight w:val="none"/>
              </w:rPr>
            </w:pPr>
          </w:p>
          <w:p w14:paraId="24AD7CE3">
            <w:pPr>
              <w:spacing w:line="360" w:lineRule="auto"/>
              <w:rPr>
                <w:rFonts w:hint="eastAsia" w:ascii="宋体" w:hAnsi="Times New Roman"/>
                <w:b/>
                <w:color w:val="auto"/>
                <w:sz w:val="24"/>
                <w:szCs w:val="24"/>
                <w:highlight w:val="none"/>
              </w:rPr>
            </w:pPr>
            <w:r>
              <w:rPr>
                <w:rFonts w:hint="eastAsia" w:ascii="宋体" w:hAnsi="Times New Roman"/>
                <w:b/>
                <w:color w:val="auto"/>
                <w:sz w:val="24"/>
                <w:szCs w:val="24"/>
                <w:highlight w:val="none"/>
              </w:rPr>
              <w:t>委托代理人身份证扫描件粘帖处（正、反面）</w:t>
            </w:r>
          </w:p>
        </w:tc>
      </w:tr>
    </w:tbl>
    <w:p w14:paraId="3041830E">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48DD972D">
      <w:pPr>
        <w:snapToGrid w:val="0"/>
        <w:spacing w:before="120" w:beforeLines="50" w:after="50"/>
        <w:ind w:firstLine="566" w:firstLineChars="236"/>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15CB66AD">
      <w:pPr>
        <w:snapToGrid w:val="0"/>
        <w:spacing w:before="120" w:beforeLines="50" w:after="50"/>
        <w:ind w:firstLine="566" w:firstLineChars="236"/>
        <w:jc w:val="center"/>
        <w:rPr>
          <w:rFonts w:hint="eastAsia" w:ascii="宋体" w:hAnsi="宋体"/>
          <w:color w:val="auto"/>
          <w:sz w:val="24"/>
          <w:szCs w:val="24"/>
          <w:highlight w:val="none"/>
        </w:rPr>
      </w:pPr>
    </w:p>
    <w:p w14:paraId="00507072">
      <w:pPr>
        <w:snapToGrid w:val="0"/>
        <w:spacing w:before="120" w:beforeLines="50" w:after="50"/>
        <w:ind w:firstLine="566" w:firstLineChars="236"/>
        <w:jc w:val="center"/>
        <w:rPr>
          <w:rFonts w:hint="eastAsia" w:ascii="宋体" w:hAnsi="宋体"/>
          <w:color w:val="auto"/>
          <w:sz w:val="24"/>
          <w:szCs w:val="24"/>
          <w:highlight w:val="none"/>
        </w:rPr>
      </w:pPr>
    </w:p>
    <w:p w14:paraId="0F7293C3">
      <w:pPr>
        <w:snapToGrid w:val="0"/>
        <w:spacing w:before="120" w:beforeLines="50" w:after="50"/>
        <w:ind w:firstLine="566" w:firstLineChars="236"/>
        <w:jc w:val="center"/>
        <w:rPr>
          <w:rFonts w:hint="eastAsia" w:ascii="宋体" w:hAnsi="宋体"/>
          <w:color w:val="auto"/>
          <w:sz w:val="24"/>
          <w:szCs w:val="24"/>
          <w:highlight w:val="none"/>
        </w:rPr>
      </w:pPr>
    </w:p>
    <w:p w14:paraId="3DCEF1AF">
      <w:pPr>
        <w:snapToGrid w:val="0"/>
        <w:spacing w:before="120" w:beforeLines="50" w:after="50"/>
        <w:ind w:firstLine="566" w:firstLineChars="236"/>
        <w:jc w:val="center"/>
        <w:rPr>
          <w:rFonts w:hint="eastAsia" w:ascii="宋体" w:hAnsi="宋体"/>
          <w:color w:val="auto"/>
          <w:sz w:val="24"/>
          <w:szCs w:val="24"/>
          <w:highlight w:val="none"/>
        </w:rPr>
      </w:pPr>
    </w:p>
    <w:p w14:paraId="306BFD7E">
      <w:pPr>
        <w:snapToGrid w:val="0"/>
        <w:spacing w:before="120" w:beforeLines="50" w:after="50"/>
        <w:ind w:firstLine="566" w:firstLineChars="236"/>
        <w:jc w:val="center"/>
        <w:rPr>
          <w:rFonts w:hint="eastAsia" w:ascii="宋体" w:hAnsi="宋体"/>
          <w:color w:val="auto"/>
          <w:sz w:val="24"/>
          <w:szCs w:val="24"/>
          <w:highlight w:val="none"/>
        </w:rPr>
      </w:pPr>
    </w:p>
    <w:p w14:paraId="17B94996">
      <w:pPr>
        <w:snapToGrid w:val="0"/>
        <w:spacing w:before="120" w:beforeLines="50" w:after="50"/>
        <w:ind w:firstLine="566" w:firstLineChars="236"/>
        <w:jc w:val="center"/>
        <w:rPr>
          <w:rFonts w:hint="eastAsia" w:ascii="宋体" w:hAnsi="宋体"/>
          <w:color w:val="auto"/>
          <w:sz w:val="24"/>
          <w:szCs w:val="24"/>
          <w:highlight w:val="none"/>
        </w:rPr>
      </w:pPr>
    </w:p>
    <w:p w14:paraId="615CB2E3">
      <w:pPr>
        <w:snapToGrid w:val="0"/>
        <w:spacing w:before="120" w:beforeLines="50" w:after="50"/>
        <w:ind w:firstLine="566" w:firstLineChars="236"/>
        <w:jc w:val="center"/>
        <w:rPr>
          <w:rFonts w:hint="eastAsia" w:ascii="宋体" w:hAnsi="宋体"/>
          <w:color w:val="auto"/>
          <w:sz w:val="24"/>
          <w:szCs w:val="24"/>
          <w:highlight w:val="none"/>
        </w:rPr>
      </w:pPr>
    </w:p>
    <w:p w14:paraId="36B161EA">
      <w:pPr>
        <w:snapToGrid w:val="0"/>
        <w:spacing w:before="120" w:beforeLines="50" w:after="50"/>
        <w:ind w:firstLine="495" w:firstLineChars="236"/>
        <w:jc w:val="center"/>
        <w:rPr>
          <w:rFonts w:hint="eastAsia" w:ascii="宋体" w:hAnsi="宋体"/>
          <w:color w:val="auto"/>
          <w:szCs w:val="24"/>
          <w:highlight w:val="none"/>
        </w:rPr>
      </w:pPr>
    </w:p>
    <w:p w14:paraId="5FF6B1FC">
      <w:pPr>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四、商务条款偏离表</w:t>
      </w:r>
    </w:p>
    <w:p w14:paraId="3DC56C97">
      <w:pPr>
        <w:jc w:val="center"/>
        <w:rPr>
          <w:rFonts w:ascii="宋体" w:hAnsi="宋体"/>
          <w:b/>
          <w:color w:val="auto"/>
          <w:szCs w:val="21"/>
          <w:highlight w:val="none"/>
        </w:rPr>
      </w:pPr>
      <w:r>
        <w:rPr>
          <w:rFonts w:hint="eastAsia" w:ascii="宋体" w:hAnsi="宋体"/>
          <w:color w:val="auto"/>
          <w:szCs w:val="21"/>
          <w:highlight w:val="none"/>
        </w:rPr>
        <w:t>(注：按项目需求表具体项目修改)</w:t>
      </w:r>
    </w:p>
    <w:p w14:paraId="2D3B4044">
      <w:pPr>
        <w:snapToGrid w:val="0"/>
        <w:spacing w:before="50"/>
        <w:jc w:val="left"/>
        <w:rPr>
          <w:rFonts w:hint="eastAsia" w:ascii="宋体" w:hAnsi="宋体"/>
          <w:color w:val="auto"/>
          <w:szCs w:val="21"/>
          <w:highlight w:val="none"/>
        </w:rPr>
      </w:pPr>
    </w:p>
    <w:p w14:paraId="220E5AF8">
      <w:pPr>
        <w:spacing w:line="360" w:lineRule="auto"/>
        <w:ind w:left="-424" w:leftChars="-202" w:firstLine="846"/>
        <w:rPr>
          <w:rFonts w:hint="eastAsia" w:ascii="宋体" w:hAnsi="宋体"/>
          <w:color w:val="auto"/>
          <w:szCs w:val="21"/>
          <w:highlight w:val="none"/>
        </w:rPr>
      </w:pPr>
      <w:r>
        <w:rPr>
          <w:rFonts w:hint="eastAsia" w:ascii="宋体" w:hAnsi="宋体"/>
          <w:color w:val="auto"/>
          <w:szCs w:val="21"/>
          <w:highlight w:val="none"/>
        </w:rPr>
        <w:t>请逐条对应本项目招标文件第二章“服务需求一览表”中“商务条款”的要求，详细填写相应的具体内容。“偏离说明”一栏应当选择“正偏离”、“负偏离”或“无偏离”进行填写。</w:t>
      </w:r>
    </w:p>
    <w:tbl>
      <w:tblPr>
        <w:tblStyle w:val="22"/>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50DA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6072DECD">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411DFBA0">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征集文件的商务需求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7D407970">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1CC4B622">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61B84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21BB496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9CB40E5">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6530066C">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46BB155D">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44792184">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5F6C8727">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5217829D">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0F610428">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40A57B53">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2C8A8CD0">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5C5B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6FD03A67">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6505C29C">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07CB0CE0">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275D39F5">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3CDB2D7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67697954">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04CE3472">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7C06F2A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7A6E4B2B">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FC22152">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7279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0FA27484">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07C3F0AF">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0DC860BD">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50D3B113">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0C3DEE9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5AFD90AB">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47475EE1">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37121020">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50AAD560">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49E0C40">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543A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0"/>
            <w:vAlign w:val="top"/>
          </w:tcPr>
          <w:p w14:paraId="05BE7927">
            <w:pPr>
              <w:spacing w:line="340" w:lineRule="exact"/>
              <w:rPr>
                <w:rFonts w:hint="eastAsia"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6F4F2688">
      <w:pPr>
        <w:keepNext w:val="0"/>
        <w:keepLines w:val="0"/>
        <w:pageBreakBefore w:val="0"/>
        <w:widowControl w:val="0"/>
        <w:kinsoku/>
        <w:wordWrap/>
        <w:overflowPunct/>
        <w:topLinePunct w:val="0"/>
        <w:autoSpaceDE/>
        <w:autoSpaceDN/>
        <w:bidi w:val="0"/>
        <w:adjustRightInd/>
        <w:snapToGrid w:val="0"/>
        <w:spacing w:before="0" w:beforeLines="100" w:line="360" w:lineRule="auto"/>
        <w:ind w:firstLine="4954" w:firstLineChars="2350"/>
        <w:textAlignment w:val="auto"/>
        <w:rPr>
          <w:rFonts w:hint="eastAsia" w:ascii="宋体" w:hAnsi="宋体" w:cs="仿宋_GB2312"/>
          <w:b/>
          <w:color w:val="auto"/>
          <w:kern w:val="0"/>
          <w:szCs w:val="21"/>
          <w:highlight w:val="none"/>
          <w:u w:val="single"/>
          <w:lang w:val="zh-CN"/>
        </w:rPr>
      </w:pPr>
      <w:r>
        <w:rPr>
          <w:rFonts w:hint="eastAsia" w:ascii="宋体" w:hAnsi="宋体" w:cs="仿宋_GB2312"/>
          <w:b/>
          <w:color w:val="auto"/>
          <w:kern w:val="0"/>
          <w:szCs w:val="21"/>
          <w:highlight w:val="none"/>
          <w:u w:val="single"/>
          <w:lang w:val="zh-CN"/>
        </w:rPr>
        <w:t xml:space="preserve">供应商名称(电子签章)：       </w:t>
      </w:r>
    </w:p>
    <w:p w14:paraId="344A14AC">
      <w:pPr>
        <w:keepNext w:val="0"/>
        <w:keepLines w:val="0"/>
        <w:pageBreakBefore w:val="0"/>
        <w:widowControl w:val="0"/>
        <w:kinsoku/>
        <w:wordWrap/>
        <w:overflowPunct/>
        <w:topLinePunct w:val="0"/>
        <w:autoSpaceDE/>
        <w:autoSpaceDN/>
        <w:bidi w:val="0"/>
        <w:adjustRightInd/>
        <w:snapToGrid w:val="0"/>
        <w:spacing w:before="0" w:beforeLines="100" w:line="360" w:lineRule="auto"/>
        <w:ind w:firstLine="5145" w:firstLineChars="2450"/>
        <w:textAlignment w:val="auto"/>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5870E781">
      <w:pPr>
        <w:spacing w:line="360" w:lineRule="auto"/>
        <w:ind w:left="-708" w:leftChars="-337"/>
        <w:rPr>
          <w:rFonts w:hint="eastAsia" w:ascii="宋体" w:hAnsi="宋体"/>
          <w:color w:val="auto"/>
          <w:szCs w:val="21"/>
          <w:highlight w:val="none"/>
        </w:rPr>
      </w:pPr>
    </w:p>
    <w:p w14:paraId="6D6D215B">
      <w:pPr>
        <w:spacing w:line="360" w:lineRule="auto"/>
        <w:ind w:left="-708" w:leftChars="-337"/>
        <w:rPr>
          <w:rFonts w:hint="eastAsia" w:ascii="宋体" w:hAnsi="宋体"/>
          <w:color w:val="auto"/>
          <w:szCs w:val="21"/>
          <w:highlight w:val="none"/>
        </w:rPr>
      </w:pPr>
    </w:p>
    <w:p w14:paraId="4FB7BE59">
      <w:pPr>
        <w:spacing w:line="360" w:lineRule="auto"/>
        <w:ind w:left="-708" w:leftChars="-337"/>
        <w:rPr>
          <w:rFonts w:ascii="宋体" w:hAnsi="宋体"/>
          <w:color w:val="auto"/>
          <w:szCs w:val="21"/>
          <w:highlight w:val="none"/>
        </w:rPr>
      </w:pPr>
      <w:r>
        <w:rPr>
          <w:rFonts w:hint="eastAsia" w:ascii="宋体" w:hAnsi="宋体"/>
          <w:color w:val="auto"/>
          <w:szCs w:val="21"/>
          <w:highlight w:val="none"/>
        </w:rPr>
        <w:t>注：</w:t>
      </w:r>
    </w:p>
    <w:p w14:paraId="4D6F91BB">
      <w:pPr>
        <w:spacing w:line="360" w:lineRule="auto"/>
        <w:ind w:left="-708" w:leftChars="-337"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表格内容均需按要求填写并盖章，否则按投标无效处理。</w:t>
      </w:r>
    </w:p>
    <w:p w14:paraId="1B7C2D0B">
      <w:pPr>
        <w:spacing w:line="360" w:lineRule="auto"/>
        <w:ind w:left="-603" w:leftChars="-287" w:firstLine="315" w:firstLineChars="150"/>
        <w:rPr>
          <w:rFonts w:ascii="宋体" w:hAns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当投标文件的商务内容低于招标文件要求时，供应商应当如实写明“负偏离”，否则视为虚假应标。</w:t>
      </w:r>
    </w:p>
    <w:p w14:paraId="340A15E1">
      <w:pPr>
        <w:spacing w:line="360" w:lineRule="auto"/>
        <w:ind w:left="-708" w:leftChars="-337" w:firstLine="420" w:firstLineChars="200"/>
        <w:rPr>
          <w:rFonts w:ascii="宋体" w:hAnsi="宋体"/>
          <w:color w:val="auto"/>
          <w:szCs w:val="21"/>
          <w:highlight w:val="none"/>
        </w:rPr>
      </w:pPr>
      <w:r>
        <w:rPr>
          <w:rFonts w:hint="eastAsia" w:ascii="宋体" w:hAnsi="宋体" w:cs="宋体"/>
          <w:color w:val="auto"/>
          <w:szCs w:val="21"/>
          <w:highlight w:val="none"/>
        </w:rPr>
        <w:t>3.采购需求中带“▲”及“★”的条款，也要分别在本表“</w:t>
      </w:r>
      <w:r>
        <w:rPr>
          <w:rFonts w:hint="eastAsia" w:ascii="宋体" w:hAnsi="宋体"/>
          <w:color w:val="auto"/>
          <w:szCs w:val="21"/>
          <w:highlight w:val="none"/>
        </w:rPr>
        <w:t>投标文件的商务需求</w:t>
      </w:r>
      <w:r>
        <w:rPr>
          <w:rFonts w:hint="eastAsia" w:ascii="宋体" w:hAnsi="宋体" w:cs="宋体"/>
          <w:color w:val="auto"/>
          <w:szCs w:val="21"/>
          <w:highlight w:val="none"/>
        </w:rPr>
        <w:t>”、“</w:t>
      </w:r>
      <w:r>
        <w:rPr>
          <w:rFonts w:hint="eastAsia" w:ascii="宋体" w:hAnsi="宋体"/>
          <w:color w:val="auto"/>
          <w:szCs w:val="21"/>
          <w:highlight w:val="none"/>
        </w:rPr>
        <w:t>投标文件承诺的商务条款</w:t>
      </w:r>
      <w:r>
        <w:rPr>
          <w:rFonts w:hint="eastAsia" w:ascii="宋体" w:hAnsi="宋体" w:cs="宋体"/>
          <w:color w:val="auto"/>
          <w:szCs w:val="21"/>
          <w:highlight w:val="none"/>
        </w:rPr>
        <w:t>”中标记。</w:t>
      </w:r>
    </w:p>
    <w:p w14:paraId="468CF37E">
      <w:pPr>
        <w:snapToGrid w:val="0"/>
        <w:spacing w:before="50" w:after="50"/>
        <w:rPr>
          <w:rFonts w:ascii="宋体" w:hAnsi="宋体"/>
          <w:color w:val="auto"/>
          <w:szCs w:val="21"/>
          <w:highlight w:val="none"/>
        </w:rPr>
      </w:pPr>
    </w:p>
    <w:p w14:paraId="508E4742">
      <w:pPr>
        <w:snapToGrid w:val="0"/>
        <w:spacing w:line="360" w:lineRule="auto"/>
        <w:ind w:firstLine="4935" w:firstLineChars="2350"/>
        <w:rPr>
          <w:rFonts w:hint="eastAsia" w:ascii="宋体" w:hAnsi="宋体" w:cs="仿宋_GB2312"/>
          <w:color w:val="auto"/>
          <w:kern w:val="0"/>
          <w:szCs w:val="21"/>
          <w:highlight w:val="none"/>
          <w:lang w:val="zh-CN"/>
        </w:rPr>
      </w:pPr>
      <w:r>
        <w:rPr>
          <w:rFonts w:ascii="宋体" w:hAnsi="宋体"/>
          <w:color w:val="auto"/>
          <w:szCs w:val="21"/>
          <w:highlight w:val="none"/>
        </w:rPr>
        <w:t xml:space="preserve"> </w:t>
      </w:r>
    </w:p>
    <w:p w14:paraId="3353D226">
      <w:pPr>
        <w:widowControl/>
        <w:jc w:val="left"/>
        <w:rPr>
          <w:rFonts w:ascii="宋体" w:hAnsi="宋体"/>
          <w:color w:val="auto"/>
          <w:szCs w:val="21"/>
          <w:highlight w:val="none"/>
        </w:rPr>
        <w:sectPr>
          <w:pgSz w:w="11906" w:h="16838"/>
          <w:pgMar w:top="1440" w:right="1797" w:bottom="1440" w:left="1797" w:header="851" w:footer="992" w:gutter="0"/>
          <w:pgNumType w:fmt="decimal"/>
          <w:cols w:space="720" w:num="1"/>
        </w:sectPr>
      </w:pPr>
    </w:p>
    <w:p w14:paraId="3EC7CD76">
      <w:pPr>
        <w:snapToGrid w:val="0"/>
        <w:spacing w:before="165" w:beforeLines="50" w:after="50"/>
        <w:ind w:left="142"/>
        <w:jc w:val="center"/>
        <w:rPr>
          <w:rFonts w:hint="default" w:ascii="宋体" w:hAnsi="宋体" w:eastAsia="宋体" w:cs="宋体"/>
          <w:b/>
          <w:color w:val="auto"/>
          <w:sz w:val="32"/>
          <w:szCs w:val="32"/>
          <w:highlight w:val="none"/>
          <w:lang w:val="en-US" w:eastAsia="zh-CN"/>
        </w:rPr>
      </w:pPr>
      <w:r>
        <w:rPr>
          <w:rFonts w:hint="eastAsia" w:ascii="Times New Roman" w:hAnsi="Times New Roman"/>
          <w:b/>
          <w:bCs/>
          <w:color w:val="auto"/>
          <w:sz w:val="30"/>
          <w:szCs w:val="30"/>
          <w:highlight w:val="none"/>
        </w:rPr>
        <w:t>五、</w:t>
      </w:r>
      <w:r>
        <w:rPr>
          <w:rFonts w:hint="eastAsia" w:ascii="宋体" w:hAnsi="宋体" w:cs="宋体"/>
          <w:b/>
          <w:color w:val="auto"/>
          <w:sz w:val="32"/>
          <w:szCs w:val="32"/>
          <w:highlight w:val="none"/>
          <w:lang w:val="en-US" w:eastAsia="zh-CN"/>
        </w:rPr>
        <w:t>经营场地（格式自拟）</w:t>
      </w:r>
    </w:p>
    <w:p w14:paraId="001749F5">
      <w:pPr>
        <w:pStyle w:val="13"/>
        <w:bidi w:val="0"/>
        <w:jc w:val="center"/>
        <w:rPr>
          <w:b/>
          <w:bCs/>
          <w:color w:val="auto"/>
          <w:highlight w:val="none"/>
        </w:rPr>
      </w:pPr>
    </w:p>
    <w:p w14:paraId="73031002">
      <w:pPr>
        <w:pStyle w:val="13"/>
        <w:bidi w:val="0"/>
        <w:jc w:val="center"/>
        <w:rPr>
          <w:b/>
          <w:bCs/>
          <w:color w:val="auto"/>
          <w:highlight w:val="none"/>
        </w:rPr>
      </w:pPr>
      <w:r>
        <w:rPr>
          <w:b/>
          <w:bCs/>
          <w:color w:val="auto"/>
          <w:highlight w:val="none"/>
        </w:rPr>
        <w:t>（由供应商自行提供有效的经营场所示意图、土地使用证明或有效的租赁合同）</w:t>
      </w:r>
    </w:p>
    <w:p w14:paraId="25420E80">
      <w:pPr>
        <w:jc w:val="center"/>
        <w:rPr>
          <w:rFonts w:hint="eastAsia" w:ascii="宋体" w:hAnsi="宋体"/>
          <w:b/>
          <w:bCs/>
          <w:color w:val="auto"/>
          <w:sz w:val="32"/>
          <w:szCs w:val="32"/>
          <w:highlight w:val="none"/>
        </w:rPr>
      </w:pPr>
    </w:p>
    <w:p w14:paraId="1C9F74DC">
      <w:pPr>
        <w:rPr>
          <w:rFonts w:hint="eastAsia"/>
          <w:color w:val="auto"/>
          <w:highlight w:val="none"/>
        </w:rPr>
      </w:pPr>
    </w:p>
    <w:p w14:paraId="49DBB15C">
      <w:pPr>
        <w:rPr>
          <w:rFonts w:hint="eastAsia"/>
          <w:color w:val="auto"/>
          <w:highlight w:val="none"/>
        </w:rPr>
      </w:pPr>
    </w:p>
    <w:p w14:paraId="7C8B9A26">
      <w:pPr>
        <w:snapToGrid w:val="0"/>
        <w:spacing w:line="360" w:lineRule="auto"/>
        <w:ind w:firstLine="4935" w:firstLineChars="235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供应商名称(电子签章)：</w:t>
      </w:r>
    </w:p>
    <w:p w14:paraId="0C97CBD5">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BE2F88B">
      <w:pPr>
        <w:snapToGrid w:val="0"/>
        <w:spacing w:before="165" w:beforeLines="50" w:after="50"/>
        <w:rPr>
          <w:rFonts w:hint="eastAsia" w:ascii="宋体" w:hAnsi="宋体" w:cs="宋体"/>
          <w:b/>
          <w:bCs/>
          <w:color w:val="auto"/>
          <w:sz w:val="30"/>
          <w:szCs w:val="30"/>
          <w:highlight w:val="none"/>
        </w:rPr>
      </w:pPr>
    </w:p>
    <w:p w14:paraId="76F380B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必须按本评分标准的要求清晰标识出经营场所中的厂房面积和停车</w:t>
      </w:r>
      <w:r>
        <w:rPr>
          <w:rFonts w:hint="eastAsia" w:ascii="宋体" w:hAnsi="宋体" w:cs="宋体"/>
          <w:color w:val="auto"/>
          <w:sz w:val="21"/>
          <w:szCs w:val="21"/>
          <w:highlight w:val="none"/>
          <w:lang w:eastAsia="zh-CN"/>
        </w:rPr>
        <w:t>场</w:t>
      </w:r>
      <w:r>
        <w:rPr>
          <w:rFonts w:hint="eastAsia" w:ascii="宋体" w:hAnsi="宋体" w:eastAsia="宋体" w:cs="宋体"/>
          <w:color w:val="auto"/>
          <w:sz w:val="21"/>
          <w:szCs w:val="21"/>
          <w:highlight w:val="none"/>
        </w:rPr>
        <w:t>面积，如因供应商未进行标识或标识不清导致其少得分或不得分的后果由供应商自行承担，土地使用证明（自有）或有效的租赁合同（属租用的需提供房产证或土地使用证明复印件；租赁合同有效期为两年及以上）为准，按此标准打分，其中停车场和厂房地址应与营业执照地址保持一致。</w:t>
      </w:r>
    </w:p>
    <w:p w14:paraId="72818BDB">
      <w:pPr>
        <w:snapToGrid w:val="0"/>
        <w:spacing w:line="360" w:lineRule="auto"/>
        <w:ind w:firstLine="5145" w:firstLineChars="2450"/>
        <w:rPr>
          <w:rFonts w:hint="eastAsia" w:ascii="宋体" w:hAnsi="宋体" w:cs="仿宋_GB2312"/>
          <w:color w:val="auto"/>
          <w:kern w:val="0"/>
          <w:szCs w:val="21"/>
          <w:highlight w:val="none"/>
          <w:lang w:val="zh-CN"/>
        </w:rPr>
      </w:pPr>
    </w:p>
    <w:p w14:paraId="3B57EC7C">
      <w:pPr>
        <w:snapToGrid w:val="0"/>
        <w:spacing w:before="165" w:beforeLines="50" w:after="50"/>
        <w:ind w:firstLine="422" w:firstLineChars="200"/>
        <w:jc w:val="center"/>
        <w:rPr>
          <w:rFonts w:hint="eastAsia" w:ascii="宋体" w:hAnsi="宋体"/>
          <w:b/>
          <w:bCs/>
          <w:color w:val="auto"/>
          <w:szCs w:val="21"/>
          <w:highlight w:val="none"/>
        </w:rPr>
      </w:pPr>
    </w:p>
    <w:p w14:paraId="43428871">
      <w:pPr>
        <w:widowControl/>
        <w:jc w:val="left"/>
        <w:rPr>
          <w:rFonts w:ascii="Times New Roman" w:hAnsi="Times New Roman"/>
          <w:b/>
          <w:bCs/>
          <w:color w:val="auto"/>
          <w:sz w:val="30"/>
          <w:szCs w:val="30"/>
          <w:highlight w:val="none"/>
        </w:rPr>
        <w:sectPr>
          <w:pgSz w:w="11906" w:h="16838"/>
          <w:pgMar w:top="1134" w:right="1134" w:bottom="1134" w:left="1134" w:header="720" w:footer="720" w:gutter="0"/>
          <w:pgNumType w:fmt="decimal"/>
          <w:cols w:space="720" w:num="1"/>
          <w:docGrid w:type="lines" w:linePitch="331" w:charSpace="0"/>
        </w:sectPr>
      </w:pPr>
    </w:p>
    <w:p w14:paraId="30CED4B3">
      <w:pPr>
        <w:snapToGrid w:val="0"/>
        <w:spacing w:before="165" w:beforeLines="50" w:after="50"/>
        <w:ind w:firstLine="602" w:firstLineChars="200"/>
        <w:jc w:val="center"/>
        <w:rPr>
          <w:rFonts w:hint="eastAsia" w:ascii="宋体" w:hAnsi="宋体" w:cs="宋体"/>
          <w:b/>
          <w:bCs/>
          <w:color w:val="auto"/>
          <w:sz w:val="30"/>
          <w:szCs w:val="30"/>
          <w:highlight w:val="none"/>
        </w:rPr>
      </w:pPr>
      <w:bookmarkStart w:id="150" w:name="_Toc19686839"/>
      <w:r>
        <w:rPr>
          <w:rFonts w:hint="eastAsia" w:ascii="宋体" w:hAnsi="宋体" w:cs="宋体"/>
          <w:b/>
          <w:bCs/>
          <w:color w:val="auto"/>
          <w:sz w:val="30"/>
          <w:szCs w:val="30"/>
          <w:highlight w:val="none"/>
        </w:rPr>
        <w:t>六、技术工人配备</w:t>
      </w:r>
    </w:p>
    <w:p w14:paraId="3E2F069F">
      <w:pPr>
        <w:pStyle w:val="13"/>
        <w:bidi w:val="0"/>
        <w:jc w:val="center"/>
        <w:rPr>
          <w:b/>
          <w:bCs/>
          <w:color w:val="auto"/>
          <w:sz w:val="28"/>
          <w:szCs w:val="28"/>
          <w:highlight w:val="none"/>
        </w:rPr>
      </w:pPr>
      <w:r>
        <w:rPr>
          <w:rFonts w:hint="eastAsia"/>
          <w:b/>
          <w:bCs/>
          <w:color w:val="auto"/>
          <w:sz w:val="28"/>
          <w:szCs w:val="28"/>
          <w:highlight w:val="none"/>
          <w:lang w:val="en-US" w:eastAsia="zh-CN"/>
        </w:rPr>
        <w:t>技术工人配备</w:t>
      </w:r>
      <w:r>
        <w:rPr>
          <w:b/>
          <w:bCs/>
          <w:color w:val="auto"/>
          <w:sz w:val="28"/>
          <w:szCs w:val="28"/>
          <w:highlight w:val="none"/>
        </w:rPr>
        <w:t>一览表</w:t>
      </w:r>
    </w:p>
    <w:tbl>
      <w:tblPr>
        <w:tblStyle w:val="22"/>
        <w:tblW w:w="9326" w:type="dxa"/>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3"/>
        <w:gridCol w:w="1036"/>
        <w:gridCol w:w="854"/>
        <w:gridCol w:w="2400"/>
        <w:gridCol w:w="1650"/>
        <w:gridCol w:w="1575"/>
        <w:gridCol w:w="1038"/>
      </w:tblGrid>
      <w:tr w14:paraId="17B81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773" w:type="dxa"/>
            <w:noWrap w:val="0"/>
            <w:vAlign w:val="center"/>
          </w:tcPr>
          <w:p w14:paraId="6608B2C2">
            <w:pPr>
              <w:pStyle w:val="31"/>
              <w:ind w:left="239"/>
              <w:jc w:val="center"/>
              <w:rPr>
                <w:rFonts w:hint="eastAsia"/>
                <w:color w:val="auto"/>
                <w:sz w:val="24"/>
                <w:highlight w:val="none"/>
                <w:lang w:val="en-US" w:eastAsia="zh-CN"/>
              </w:rPr>
            </w:pPr>
          </w:p>
          <w:p w14:paraId="41D0F100">
            <w:pPr>
              <w:pStyle w:val="31"/>
              <w:ind w:left="239"/>
              <w:jc w:val="both"/>
              <w:rPr>
                <w:rFonts w:hint="default" w:eastAsia="宋体"/>
                <w:color w:val="auto"/>
                <w:sz w:val="24"/>
                <w:highlight w:val="none"/>
                <w:lang w:val="en-US" w:eastAsia="zh-CN"/>
              </w:rPr>
            </w:pPr>
            <w:r>
              <w:rPr>
                <w:rFonts w:hint="eastAsia"/>
                <w:color w:val="auto"/>
                <w:sz w:val="24"/>
                <w:highlight w:val="none"/>
                <w:lang w:val="en-US" w:eastAsia="zh-CN"/>
              </w:rPr>
              <w:t>序号</w:t>
            </w:r>
          </w:p>
        </w:tc>
        <w:tc>
          <w:tcPr>
            <w:tcW w:w="1036" w:type="dxa"/>
            <w:noWrap w:val="0"/>
            <w:vAlign w:val="center"/>
          </w:tcPr>
          <w:p w14:paraId="725AE59A">
            <w:pPr>
              <w:pStyle w:val="31"/>
              <w:ind w:left="185"/>
              <w:jc w:val="center"/>
              <w:rPr>
                <w:rFonts w:hint="eastAsia"/>
                <w:color w:val="auto"/>
                <w:sz w:val="24"/>
                <w:highlight w:val="none"/>
                <w:lang w:val="en-US" w:eastAsia="zh-CN"/>
              </w:rPr>
            </w:pPr>
          </w:p>
          <w:p w14:paraId="5B4CCBBE">
            <w:pPr>
              <w:pStyle w:val="31"/>
              <w:ind w:left="185"/>
              <w:jc w:val="center"/>
              <w:rPr>
                <w:rFonts w:hint="eastAsia" w:eastAsia="宋体"/>
                <w:color w:val="auto"/>
                <w:sz w:val="24"/>
                <w:highlight w:val="none"/>
                <w:lang w:val="en-US" w:eastAsia="zh-CN"/>
              </w:rPr>
            </w:pPr>
            <w:r>
              <w:rPr>
                <w:rFonts w:hint="eastAsia"/>
                <w:color w:val="auto"/>
                <w:sz w:val="24"/>
                <w:highlight w:val="none"/>
                <w:lang w:val="en-US" w:eastAsia="zh-CN"/>
              </w:rPr>
              <w:t>姓名</w:t>
            </w:r>
          </w:p>
        </w:tc>
        <w:tc>
          <w:tcPr>
            <w:tcW w:w="854" w:type="dxa"/>
            <w:noWrap w:val="0"/>
            <w:vAlign w:val="center"/>
          </w:tcPr>
          <w:p w14:paraId="7E7E9E26">
            <w:pPr>
              <w:pStyle w:val="31"/>
              <w:ind w:left="185"/>
              <w:jc w:val="center"/>
              <w:rPr>
                <w:color w:val="auto"/>
                <w:sz w:val="24"/>
                <w:highlight w:val="none"/>
              </w:rPr>
            </w:pPr>
          </w:p>
          <w:p w14:paraId="62876409">
            <w:pPr>
              <w:pStyle w:val="31"/>
              <w:ind w:left="185"/>
              <w:jc w:val="center"/>
              <w:rPr>
                <w:color w:val="auto"/>
                <w:sz w:val="24"/>
                <w:highlight w:val="none"/>
              </w:rPr>
            </w:pPr>
            <w:r>
              <w:rPr>
                <w:color w:val="auto"/>
                <w:sz w:val="24"/>
                <w:highlight w:val="none"/>
              </w:rPr>
              <w:t>职务</w:t>
            </w:r>
          </w:p>
        </w:tc>
        <w:tc>
          <w:tcPr>
            <w:tcW w:w="2400" w:type="dxa"/>
            <w:noWrap w:val="0"/>
            <w:vAlign w:val="center"/>
          </w:tcPr>
          <w:p w14:paraId="5687436B">
            <w:pPr>
              <w:pStyle w:val="31"/>
              <w:spacing w:before="51"/>
              <w:ind w:left="105" w:right="95"/>
              <w:jc w:val="center"/>
              <w:rPr>
                <w:color w:val="auto"/>
                <w:sz w:val="24"/>
                <w:highlight w:val="none"/>
              </w:rPr>
            </w:pPr>
            <w:r>
              <w:rPr>
                <w:color w:val="auto"/>
                <w:sz w:val="24"/>
                <w:highlight w:val="none"/>
              </w:rPr>
              <w:t>专业技术资格</w:t>
            </w:r>
          </w:p>
          <w:p w14:paraId="0AED2B83">
            <w:pPr>
              <w:pStyle w:val="31"/>
              <w:spacing w:before="4" w:line="242" w:lineRule="auto"/>
              <w:ind w:left="107" w:right="95"/>
              <w:jc w:val="center"/>
              <w:rPr>
                <w:color w:val="auto"/>
                <w:sz w:val="24"/>
                <w:highlight w:val="none"/>
              </w:rPr>
            </w:pPr>
            <w:r>
              <w:rPr>
                <w:color w:val="auto"/>
                <w:sz w:val="24"/>
                <w:highlight w:val="none"/>
              </w:rPr>
              <w:t>（职称</w:t>
            </w:r>
            <w:r>
              <w:rPr>
                <w:color w:val="auto"/>
                <w:spacing w:val="-53"/>
                <w:sz w:val="24"/>
                <w:highlight w:val="none"/>
              </w:rPr>
              <w:t>）</w:t>
            </w:r>
            <w:r>
              <w:rPr>
                <w:color w:val="auto"/>
                <w:spacing w:val="-6"/>
                <w:sz w:val="24"/>
                <w:highlight w:val="none"/>
              </w:rPr>
              <w:t>或者职</w:t>
            </w:r>
            <w:r>
              <w:rPr>
                <w:color w:val="auto"/>
                <w:sz w:val="24"/>
                <w:highlight w:val="none"/>
              </w:rPr>
              <w:t>业资格或者执业资格证或者其他证书</w:t>
            </w:r>
          </w:p>
        </w:tc>
        <w:tc>
          <w:tcPr>
            <w:tcW w:w="1650" w:type="dxa"/>
            <w:noWrap w:val="0"/>
            <w:vAlign w:val="center"/>
          </w:tcPr>
          <w:p w14:paraId="53CD8F0C">
            <w:pPr>
              <w:pStyle w:val="31"/>
              <w:jc w:val="center"/>
              <w:rPr>
                <w:color w:val="auto"/>
                <w:sz w:val="24"/>
                <w:highlight w:val="none"/>
              </w:rPr>
            </w:pPr>
            <w:r>
              <w:rPr>
                <w:color w:val="auto"/>
                <w:sz w:val="24"/>
                <w:highlight w:val="none"/>
              </w:rPr>
              <w:t>证书编号</w:t>
            </w:r>
          </w:p>
        </w:tc>
        <w:tc>
          <w:tcPr>
            <w:tcW w:w="1575" w:type="dxa"/>
            <w:noWrap w:val="0"/>
            <w:vAlign w:val="center"/>
          </w:tcPr>
          <w:p w14:paraId="40C9B842">
            <w:pPr>
              <w:pStyle w:val="31"/>
              <w:spacing w:line="336" w:lineRule="auto"/>
              <w:ind w:left="228" w:right="96" w:hanging="120"/>
              <w:jc w:val="center"/>
              <w:rPr>
                <w:color w:val="auto"/>
                <w:sz w:val="24"/>
                <w:highlight w:val="none"/>
              </w:rPr>
            </w:pPr>
            <w:r>
              <w:rPr>
                <w:color w:val="auto"/>
                <w:sz w:val="24"/>
                <w:highlight w:val="none"/>
              </w:rPr>
              <w:t>参加本单位工作时间</w:t>
            </w:r>
          </w:p>
        </w:tc>
        <w:tc>
          <w:tcPr>
            <w:tcW w:w="1038" w:type="dxa"/>
            <w:noWrap w:val="0"/>
            <w:vAlign w:val="center"/>
          </w:tcPr>
          <w:p w14:paraId="3D513833">
            <w:pPr>
              <w:pStyle w:val="31"/>
              <w:ind w:left="200"/>
              <w:jc w:val="center"/>
              <w:rPr>
                <w:rFonts w:hint="default" w:eastAsia="宋体"/>
                <w:color w:val="auto"/>
                <w:sz w:val="24"/>
                <w:highlight w:val="none"/>
                <w:lang w:val="en-US" w:eastAsia="zh-CN"/>
              </w:rPr>
            </w:pPr>
            <w:r>
              <w:rPr>
                <w:rFonts w:hint="eastAsia"/>
                <w:color w:val="auto"/>
                <w:sz w:val="24"/>
                <w:highlight w:val="none"/>
                <w:lang w:val="en-US" w:eastAsia="zh-CN"/>
              </w:rPr>
              <w:t>备注</w:t>
            </w:r>
          </w:p>
        </w:tc>
      </w:tr>
      <w:tr w14:paraId="210BC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73" w:type="dxa"/>
            <w:noWrap w:val="0"/>
            <w:vAlign w:val="top"/>
          </w:tcPr>
          <w:p w14:paraId="06C08A8C">
            <w:pPr>
              <w:pStyle w:val="31"/>
              <w:rPr>
                <w:rFonts w:ascii="Times New Roman"/>
                <w:color w:val="auto"/>
                <w:sz w:val="24"/>
                <w:highlight w:val="none"/>
              </w:rPr>
            </w:pPr>
          </w:p>
        </w:tc>
        <w:tc>
          <w:tcPr>
            <w:tcW w:w="1036" w:type="dxa"/>
            <w:noWrap w:val="0"/>
            <w:vAlign w:val="top"/>
          </w:tcPr>
          <w:p w14:paraId="62E2601C">
            <w:pPr>
              <w:pStyle w:val="31"/>
              <w:rPr>
                <w:rFonts w:ascii="Times New Roman"/>
                <w:color w:val="auto"/>
                <w:sz w:val="24"/>
                <w:highlight w:val="none"/>
              </w:rPr>
            </w:pPr>
          </w:p>
        </w:tc>
        <w:tc>
          <w:tcPr>
            <w:tcW w:w="854" w:type="dxa"/>
            <w:noWrap w:val="0"/>
            <w:vAlign w:val="top"/>
          </w:tcPr>
          <w:p w14:paraId="3721D69E">
            <w:pPr>
              <w:pStyle w:val="31"/>
              <w:rPr>
                <w:rFonts w:ascii="Times New Roman"/>
                <w:color w:val="auto"/>
                <w:sz w:val="24"/>
                <w:highlight w:val="none"/>
              </w:rPr>
            </w:pPr>
          </w:p>
        </w:tc>
        <w:tc>
          <w:tcPr>
            <w:tcW w:w="2400" w:type="dxa"/>
            <w:noWrap w:val="0"/>
            <w:vAlign w:val="top"/>
          </w:tcPr>
          <w:p w14:paraId="6C8942C6">
            <w:pPr>
              <w:pStyle w:val="31"/>
              <w:rPr>
                <w:rFonts w:ascii="Times New Roman"/>
                <w:color w:val="auto"/>
                <w:sz w:val="24"/>
                <w:highlight w:val="none"/>
              </w:rPr>
            </w:pPr>
          </w:p>
        </w:tc>
        <w:tc>
          <w:tcPr>
            <w:tcW w:w="1650" w:type="dxa"/>
            <w:noWrap w:val="0"/>
            <w:vAlign w:val="top"/>
          </w:tcPr>
          <w:p w14:paraId="517FB2A2">
            <w:pPr>
              <w:pStyle w:val="31"/>
              <w:rPr>
                <w:rFonts w:ascii="Times New Roman"/>
                <w:color w:val="auto"/>
                <w:sz w:val="24"/>
                <w:highlight w:val="none"/>
              </w:rPr>
            </w:pPr>
          </w:p>
        </w:tc>
        <w:tc>
          <w:tcPr>
            <w:tcW w:w="1575" w:type="dxa"/>
            <w:noWrap w:val="0"/>
            <w:vAlign w:val="top"/>
          </w:tcPr>
          <w:p w14:paraId="3A896868">
            <w:pPr>
              <w:pStyle w:val="31"/>
              <w:rPr>
                <w:rFonts w:ascii="Times New Roman"/>
                <w:color w:val="auto"/>
                <w:sz w:val="24"/>
                <w:highlight w:val="none"/>
              </w:rPr>
            </w:pPr>
          </w:p>
        </w:tc>
        <w:tc>
          <w:tcPr>
            <w:tcW w:w="1038" w:type="dxa"/>
            <w:noWrap w:val="0"/>
            <w:vAlign w:val="top"/>
          </w:tcPr>
          <w:p w14:paraId="0E9FFE03">
            <w:pPr>
              <w:pStyle w:val="31"/>
              <w:rPr>
                <w:rFonts w:ascii="Times New Roman"/>
                <w:color w:val="auto"/>
                <w:sz w:val="24"/>
                <w:highlight w:val="none"/>
              </w:rPr>
            </w:pPr>
          </w:p>
        </w:tc>
      </w:tr>
      <w:tr w14:paraId="1FCF5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773" w:type="dxa"/>
            <w:noWrap w:val="0"/>
            <w:vAlign w:val="top"/>
          </w:tcPr>
          <w:p w14:paraId="43D95509">
            <w:pPr>
              <w:pStyle w:val="31"/>
              <w:rPr>
                <w:rFonts w:ascii="Times New Roman"/>
                <w:color w:val="auto"/>
                <w:sz w:val="24"/>
                <w:highlight w:val="none"/>
              </w:rPr>
            </w:pPr>
          </w:p>
        </w:tc>
        <w:tc>
          <w:tcPr>
            <w:tcW w:w="1036" w:type="dxa"/>
            <w:noWrap w:val="0"/>
            <w:vAlign w:val="top"/>
          </w:tcPr>
          <w:p w14:paraId="3174FAA1">
            <w:pPr>
              <w:pStyle w:val="31"/>
              <w:rPr>
                <w:rFonts w:ascii="Times New Roman"/>
                <w:color w:val="auto"/>
                <w:sz w:val="24"/>
                <w:highlight w:val="none"/>
              </w:rPr>
            </w:pPr>
          </w:p>
        </w:tc>
        <w:tc>
          <w:tcPr>
            <w:tcW w:w="854" w:type="dxa"/>
            <w:noWrap w:val="0"/>
            <w:vAlign w:val="top"/>
          </w:tcPr>
          <w:p w14:paraId="75BE600F">
            <w:pPr>
              <w:pStyle w:val="31"/>
              <w:rPr>
                <w:rFonts w:ascii="Times New Roman"/>
                <w:color w:val="auto"/>
                <w:sz w:val="24"/>
                <w:highlight w:val="none"/>
              </w:rPr>
            </w:pPr>
          </w:p>
        </w:tc>
        <w:tc>
          <w:tcPr>
            <w:tcW w:w="2400" w:type="dxa"/>
            <w:noWrap w:val="0"/>
            <w:vAlign w:val="top"/>
          </w:tcPr>
          <w:p w14:paraId="08CFB236">
            <w:pPr>
              <w:pStyle w:val="31"/>
              <w:rPr>
                <w:rFonts w:ascii="Times New Roman"/>
                <w:color w:val="auto"/>
                <w:sz w:val="24"/>
                <w:highlight w:val="none"/>
              </w:rPr>
            </w:pPr>
          </w:p>
        </w:tc>
        <w:tc>
          <w:tcPr>
            <w:tcW w:w="1650" w:type="dxa"/>
            <w:noWrap w:val="0"/>
            <w:vAlign w:val="top"/>
          </w:tcPr>
          <w:p w14:paraId="19374C57">
            <w:pPr>
              <w:pStyle w:val="31"/>
              <w:rPr>
                <w:rFonts w:ascii="Times New Roman"/>
                <w:color w:val="auto"/>
                <w:sz w:val="24"/>
                <w:highlight w:val="none"/>
              </w:rPr>
            </w:pPr>
          </w:p>
        </w:tc>
        <w:tc>
          <w:tcPr>
            <w:tcW w:w="1575" w:type="dxa"/>
            <w:noWrap w:val="0"/>
            <w:vAlign w:val="top"/>
          </w:tcPr>
          <w:p w14:paraId="1378B017">
            <w:pPr>
              <w:pStyle w:val="31"/>
              <w:rPr>
                <w:rFonts w:ascii="Times New Roman"/>
                <w:color w:val="auto"/>
                <w:sz w:val="24"/>
                <w:highlight w:val="none"/>
              </w:rPr>
            </w:pPr>
          </w:p>
        </w:tc>
        <w:tc>
          <w:tcPr>
            <w:tcW w:w="1038" w:type="dxa"/>
            <w:noWrap w:val="0"/>
            <w:vAlign w:val="top"/>
          </w:tcPr>
          <w:p w14:paraId="43E1A9A2">
            <w:pPr>
              <w:pStyle w:val="31"/>
              <w:rPr>
                <w:rFonts w:ascii="Times New Roman"/>
                <w:color w:val="auto"/>
                <w:sz w:val="24"/>
                <w:highlight w:val="none"/>
              </w:rPr>
            </w:pPr>
          </w:p>
        </w:tc>
      </w:tr>
      <w:tr w14:paraId="196B9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73" w:type="dxa"/>
            <w:noWrap w:val="0"/>
            <w:vAlign w:val="top"/>
          </w:tcPr>
          <w:p w14:paraId="436E98F6">
            <w:pPr>
              <w:pStyle w:val="31"/>
              <w:rPr>
                <w:rFonts w:ascii="Times New Roman"/>
                <w:color w:val="auto"/>
                <w:sz w:val="24"/>
                <w:highlight w:val="none"/>
              </w:rPr>
            </w:pPr>
          </w:p>
        </w:tc>
        <w:tc>
          <w:tcPr>
            <w:tcW w:w="1036" w:type="dxa"/>
            <w:noWrap w:val="0"/>
            <w:vAlign w:val="top"/>
          </w:tcPr>
          <w:p w14:paraId="3E48707D">
            <w:pPr>
              <w:pStyle w:val="31"/>
              <w:rPr>
                <w:rFonts w:ascii="Times New Roman"/>
                <w:color w:val="auto"/>
                <w:sz w:val="24"/>
                <w:highlight w:val="none"/>
              </w:rPr>
            </w:pPr>
          </w:p>
        </w:tc>
        <w:tc>
          <w:tcPr>
            <w:tcW w:w="854" w:type="dxa"/>
            <w:noWrap w:val="0"/>
            <w:vAlign w:val="top"/>
          </w:tcPr>
          <w:p w14:paraId="358CDB6C">
            <w:pPr>
              <w:pStyle w:val="31"/>
              <w:rPr>
                <w:rFonts w:ascii="Times New Roman"/>
                <w:color w:val="auto"/>
                <w:sz w:val="24"/>
                <w:highlight w:val="none"/>
              </w:rPr>
            </w:pPr>
          </w:p>
        </w:tc>
        <w:tc>
          <w:tcPr>
            <w:tcW w:w="2400" w:type="dxa"/>
            <w:noWrap w:val="0"/>
            <w:vAlign w:val="top"/>
          </w:tcPr>
          <w:p w14:paraId="36B7D5AC">
            <w:pPr>
              <w:pStyle w:val="31"/>
              <w:rPr>
                <w:rFonts w:ascii="Times New Roman"/>
                <w:color w:val="auto"/>
                <w:sz w:val="24"/>
                <w:highlight w:val="none"/>
              </w:rPr>
            </w:pPr>
          </w:p>
        </w:tc>
        <w:tc>
          <w:tcPr>
            <w:tcW w:w="1650" w:type="dxa"/>
            <w:noWrap w:val="0"/>
            <w:vAlign w:val="top"/>
          </w:tcPr>
          <w:p w14:paraId="36E48B54">
            <w:pPr>
              <w:pStyle w:val="31"/>
              <w:rPr>
                <w:rFonts w:ascii="Times New Roman"/>
                <w:color w:val="auto"/>
                <w:sz w:val="24"/>
                <w:highlight w:val="none"/>
              </w:rPr>
            </w:pPr>
          </w:p>
        </w:tc>
        <w:tc>
          <w:tcPr>
            <w:tcW w:w="1575" w:type="dxa"/>
            <w:noWrap w:val="0"/>
            <w:vAlign w:val="top"/>
          </w:tcPr>
          <w:p w14:paraId="6940C11E">
            <w:pPr>
              <w:pStyle w:val="31"/>
              <w:rPr>
                <w:rFonts w:ascii="Times New Roman"/>
                <w:color w:val="auto"/>
                <w:sz w:val="24"/>
                <w:highlight w:val="none"/>
              </w:rPr>
            </w:pPr>
          </w:p>
        </w:tc>
        <w:tc>
          <w:tcPr>
            <w:tcW w:w="1038" w:type="dxa"/>
            <w:noWrap w:val="0"/>
            <w:vAlign w:val="top"/>
          </w:tcPr>
          <w:p w14:paraId="413289F2">
            <w:pPr>
              <w:pStyle w:val="31"/>
              <w:rPr>
                <w:rFonts w:ascii="Times New Roman"/>
                <w:color w:val="auto"/>
                <w:sz w:val="24"/>
                <w:highlight w:val="none"/>
              </w:rPr>
            </w:pPr>
          </w:p>
        </w:tc>
      </w:tr>
      <w:tr w14:paraId="584F9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73" w:type="dxa"/>
            <w:noWrap w:val="0"/>
            <w:vAlign w:val="top"/>
          </w:tcPr>
          <w:p w14:paraId="3B9B5E80">
            <w:pPr>
              <w:pStyle w:val="31"/>
              <w:rPr>
                <w:rFonts w:ascii="Times New Roman"/>
                <w:color w:val="auto"/>
                <w:sz w:val="24"/>
                <w:highlight w:val="none"/>
              </w:rPr>
            </w:pPr>
          </w:p>
        </w:tc>
        <w:tc>
          <w:tcPr>
            <w:tcW w:w="1036" w:type="dxa"/>
            <w:noWrap w:val="0"/>
            <w:vAlign w:val="top"/>
          </w:tcPr>
          <w:p w14:paraId="0BA8C3C0">
            <w:pPr>
              <w:pStyle w:val="31"/>
              <w:rPr>
                <w:rFonts w:ascii="Times New Roman"/>
                <w:color w:val="auto"/>
                <w:sz w:val="24"/>
                <w:highlight w:val="none"/>
              </w:rPr>
            </w:pPr>
          </w:p>
        </w:tc>
        <w:tc>
          <w:tcPr>
            <w:tcW w:w="854" w:type="dxa"/>
            <w:noWrap w:val="0"/>
            <w:vAlign w:val="top"/>
          </w:tcPr>
          <w:p w14:paraId="422084A7">
            <w:pPr>
              <w:pStyle w:val="31"/>
              <w:rPr>
                <w:rFonts w:ascii="Times New Roman"/>
                <w:color w:val="auto"/>
                <w:sz w:val="24"/>
                <w:highlight w:val="none"/>
              </w:rPr>
            </w:pPr>
          </w:p>
        </w:tc>
        <w:tc>
          <w:tcPr>
            <w:tcW w:w="2400" w:type="dxa"/>
            <w:noWrap w:val="0"/>
            <w:vAlign w:val="top"/>
          </w:tcPr>
          <w:p w14:paraId="737EFE6E">
            <w:pPr>
              <w:pStyle w:val="31"/>
              <w:rPr>
                <w:rFonts w:ascii="Times New Roman"/>
                <w:color w:val="auto"/>
                <w:sz w:val="24"/>
                <w:highlight w:val="none"/>
              </w:rPr>
            </w:pPr>
          </w:p>
        </w:tc>
        <w:tc>
          <w:tcPr>
            <w:tcW w:w="1650" w:type="dxa"/>
            <w:noWrap w:val="0"/>
            <w:vAlign w:val="top"/>
          </w:tcPr>
          <w:p w14:paraId="5A2CA3C1">
            <w:pPr>
              <w:pStyle w:val="31"/>
              <w:rPr>
                <w:rFonts w:ascii="Times New Roman"/>
                <w:color w:val="auto"/>
                <w:sz w:val="24"/>
                <w:highlight w:val="none"/>
              </w:rPr>
            </w:pPr>
          </w:p>
        </w:tc>
        <w:tc>
          <w:tcPr>
            <w:tcW w:w="1575" w:type="dxa"/>
            <w:noWrap w:val="0"/>
            <w:vAlign w:val="top"/>
          </w:tcPr>
          <w:p w14:paraId="6533D6EA">
            <w:pPr>
              <w:pStyle w:val="31"/>
              <w:rPr>
                <w:rFonts w:ascii="Times New Roman"/>
                <w:color w:val="auto"/>
                <w:sz w:val="24"/>
                <w:highlight w:val="none"/>
              </w:rPr>
            </w:pPr>
          </w:p>
        </w:tc>
        <w:tc>
          <w:tcPr>
            <w:tcW w:w="1038" w:type="dxa"/>
            <w:noWrap w:val="0"/>
            <w:vAlign w:val="top"/>
          </w:tcPr>
          <w:p w14:paraId="5CAED5C7">
            <w:pPr>
              <w:pStyle w:val="31"/>
              <w:rPr>
                <w:rFonts w:ascii="Times New Roman"/>
                <w:color w:val="auto"/>
                <w:sz w:val="24"/>
                <w:highlight w:val="none"/>
              </w:rPr>
            </w:pPr>
          </w:p>
        </w:tc>
      </w:tr>
      <w:tr w14:paraId="4BB40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73" w:type="dxa"/>
            <w:noWrap w:val="0"/>
            <w:vAlign w:val="top"/>
          </w:tcPr>
          <w:p w14:paraId="5458C818">
            <w:pPr>
              <w:pStyle w:val="31"/>
              <w:rPr>
                <w:rFonts w:ascii="Times New Roman"/>
                <w:color w:val="auto"/>
                <w:sz w:val="24"/>
                <w:highlight w:val="none"/>
              </w:rPr>
            </w:pPr>
          </w:p>
        </w:tc>
        <w:tc>
          <w:tcPr>
            <w:tcW w:w="1036" w:type="dxa"/>
            <w:noWrap w:val="0"/>
            <w:vAlign w:val="top"/>
          </w:tcPr>
          <w:p w14:paraId="73C25D1C">
            <w:pPr>
              <w:pStyle w:val="31"/>
              <w:rPr>
                <w:rFonts w:ascii="Times New Roman"/>
                <w:color w:val="auto"/>
                <w:sz w:val="24"/>
                <w:highlight w:val="none"/>
              </w:rPr>
            </w:pPr>
          </w:p>
        </w:tc>
        <w:tc>
          <w:tcPr>
            <w:tcW w:w="854" w:type="dxa"/>
            <w:noWrap w:val="0"/>
            <w:vAlign w:val="top"/>
          </w:tcPr>
          <w:p w14:paraId="40128B0F">
            <w:pPr>
              <w:pStyle w:val="31"/>
              <w:rPr>
                <w:rFonts w:ascii="Times New Roman"/>
                <w:color w:val="auto"/>
                <w:sz w:val="24"/>
                <w:highlight w:val="none"/>
              </w:rPr>
            </w:pPr>
          </w:p>
        </w:tc>
        <w:tc>
          <w:tcPr>
            <w:tcW w:w="2400" w:type="dxa"/>
            <w:noWrap w:val="0"/>
            <w:vAlign w:val="top"/>
          </w:tcPr>
          <w:p w14:paraId="7FF6C996">
            <w:pPr>
              <w:pStyle w:val="31"/>
              <w:rPr>
                <w:rFonts w:ascii="Times New Roman"/>
                <w:color w:val="auto"/>
                <w:sz w:val="24"/>
                <w:highlight w:val="none"/>
              </w:rPr>
            </w:pPr>
          </w:p>
        </w:tc>
        <w:tc>
          <w:tcPr>
            <w:tcW w:w="1650" w:type="dxa"/>
            <w:noWrap w:val="0"/>
            <w:vAlign w:val="top"/>
          </w:tcPr>
          <w:p w14:paraId="5282124E">
            <w:pPr>
              <w:pStyle w:val="31"/>
              <w:rPr>
                <w:rFonts w:ascii="Times New Roman"/>
                <w:color w:val="auto"/>
                <w:sz w:val="24"/>
                <w:highlight w:val="none"/>
              </w:rPr>
            </w:pPr>
          </w:p>
        </w:tc>
        <w:tc>
          <w:tcPr>
            <w:tcW w:w="1575" w:type="dxa"/>
            <w:noWrap w:val="0"/>
            <w:vAlign w:val="top"/>
          </w:tcPr>
          <w:p w14:paraId="1C660733">
            <w:pPr>
              <w:pStyle w:val="31"/>
              <w:rPr>
                <w:rFonts w:ascii="Times New Roman"/>
                <w:color w:val="auto"/>
                <w:sz w:val="24"/>
                <w:highlight w:val="none"/>
              </w:rPr>
            </w:pPr>
          </w:p>
        </w:tc>
        <w:tc>
          <w:tcPr>
            <w:tcW w:w="1038" w:type="dxa"/>
            <w:noWrap w:val="0"/>
            <w:vAlign w:val="top"/>
          </w:tcPr>
          <w:p w14:paraId="41A0BAA2">
            <w:pPr>
              <w:pStyle w:val="31"/>
              <w:rPr>
                <w:rFonts w:ascii="Times New Roman"/>
                <w:color w:val="auto"/>
                <w:sz w:val="24"/>
                <w:highlight w:val="none"/>
              </w:rPr>
            </w:pPr>
          </w:p>
        </w:tc>
      </w:tr>
      <w:tr w14:paraId="2AB67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73" w:type="dxa"/>
            <w:noWrap w:val="0"/>
            <w:vAlign w:val="top"/>
          </w:tcPr>
          <w:p w14:paraId="514EBABA">
            <w:pPr>
              <w:pStyle w:val="31"/>
              <w:rPr>
                <w:rFonts w:ascii="Times New Roman"/>
                <w:color w:val="auto"/>
                <w:sz w:val="24"/>
                <w:highlight w:val="none"/>
              </w:rPr>
            </w:pPr>
          </w:p>
        </w:tc>
        <w:tc>
          <w:tcPr>
            <w:tcW w:w="1036" w:type="dxa"/>
            <w:noWrap w:val="0"/>
            <w:vAlign w:val="top"/>
          </w:tcPr>
          <w:p w14:paraId="0724B90D">
            <w:pPr>
              <w:pStyle w:val="31"/>
              <w:rPr>
                <w:rFonts w:ascii="Times New Roman"/>
                <w:color w:val="auto"/>
                <w:sz w:val="24"/>
                <w:highlight w:val="none"/>
              </w:rPr>
            </w:pPr>
          </w:p>
        </w:tc>
        <w:tc>
          <w:tcPr>
            <w:tcW w:w="854" w:type="dxa"/>
            <w:noWrap w:val="0"/>
            <w:vAlign w:val="top"/>
          </w:tcPr>
          <w:p w14:paraId="1D363C7C">
            <w:pPr>
              <w:pStyle w:val="31"/>
              <w:rPr>
                <w:rFonts w:ascii="Times New Roman"/>
                <w:color w:val="auto"/>
                <w:sz w:val="24"/>
                <w:highlight w:val="none"/>
              </w:rPr>
            </w:pPr>
          </w:p>
        </w:tc>
        <w:tc>
          <w:tcPr>
            <w:tcW w:w="2400" w:type="dxa"/>
            <w:noWrap w:val="0"/>
            <w:vAlign w:val="top"/>
          </w:tcPr>
          <w:p w14:paraId="357F82EE">
            <w:pPr>
              <w:pStyle w:val="31"/>
              <w:rPr>
                <w:rFonts w:ascii="Times New Roman"/>
                <w:color w:val="auto"/>
                <w:sz w:val="24"/>
                <w:highlight w:val="none"/>
              </w:rPr>
            </w:pPr>
          </w:p>
        </w:tc>
        <w:tc>
          <w:tcPr>
            <w:tcW w:w="1650" w:type="dxa"/>
            <w:noWrap w:val="0"/>
            <w:vAlign w:val="top"/>
          </w:tcPr>
          <w:p w14:paraId="508F780B">
            <w:pPr>
              <w:pStyle w:val="31"/>
              <w:rPr>
                <w:rFonts w:ascii="Times New Roman"/>
                <w:color w:val="auto"/>
                <w:sz w:val="24"/>
                <w:highlight w:val="none"/>
              </w:rPr>
            </w:pPr>
          </w:p>
        </w:tc>
        <w:tc>
          <w:tcPr>
            <w:tcW w:w="1575" w:type="dxa"/>
            <w:noWrap w:val="0"/>
            <w:vAlign w:val="top"/>
          </w:tcPr>
          <w:p w14:paraId="382C373A">
            <w:pPr>
              <w:pStyle w:val="31"/>
              <w:rPr>
                <w:rFonts w:ascii="Times New Roman"/>
                <w:color w:val="auto"/>
                <w:sz w:val="24"/>
                <w:highlight w:val="none"/>
              </w:rPr>
            </w:pPr>
          </w:p>
        </w:tc>
        <w:tc>
          <w:tcPr>
            <w:tcW w:w="1038" w:type="dxa"/>
            <w:noWrap w:val="0"/>
            <w:vAlign w:val="top"/>
          </w:tcPr>
          <w:p w14:paraId="7029151D">
            <w:pPr>
              <w:pStyle w:val="31"/>
              <w:rPr>
                <w:rFonts w:ascii="Times New Roman"/>
                <w:color w:val="auto"/>
                <w:sz w:val="24"/>
                <w:highlight w:val="none"/>
              </w:rPr>
            </w:pPr>
          </w:p>
        </w:tc>
      </w:tr>
      <w:tr w14:paraId="75ED0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73" w:type="dxa"/>
            <w:noWrap w:val="0"/>
            <w:vAlign w:val="top"/>
          </w:tcPr>
          <w:p w14:paraId="3C564D96">
            <w:pPr>
              <w:pStyle w:val="31"/>
              <w:rPr>
                <w:rFonts w:ascii="Times New Roman"/>
                <w:color w:val="auto"/>
                <w:sz w:val="24"/>
                <w:highlight w:val="none"/>
              </w:rPr>
            </w:pPr>
          </w:p>
        </w:tc>
        <w:tc>
          <w:tcPr>
            <w:tcW w:w="1036" w:type="dxa"/>
            <w:noWrap w:val="0"/>
            <w:vAlign w:val="top"/>
          </w:tcPr>
          <w:p w14:paraId="69F14724">
            <w:pPr>
              <w:pStyle w:val="31"/>
              <w:rPr>
                <w:rFonts w:ascii="Times New Roman"/>
                <w:color w:val="auto"/>
                <w:sz w:val="24"/>
                <w:highlight w:val="none"/>
              </w:rPr>
            </w:pPr>
          </w:p>
        </w:tc>
        <w:tc>
          <w:tcPr>
            <w:tcW w:w="854" w:type="dxa"/>
            <w:noWrap w:val="0"/>
            <w:vAlign w:val="top"/>
          </w:tcPr>
          <w:p w14:paraId="24627F9C">
            <w:pPr>
              <w:pStyle w:val="31"/>
              <w:rPr>
                <w:rFonts w:ascii="Times New Roman"/>
                <w:color w:val="auto"/>
                <w:sz w:val="24"/>
                <w:highlight w:val="none"/>
              </w:rPr>
            </w:pPr>
          </w:p>
        </w:tc>
        <w:tc>
          <w:tcPr>
            <w:tcW w:w="2400" w:type="dxa"/>
            <w:noWrap w:val="0"/>
            <w:vAlign w:val="top"/>
          </w:tcPr>
          <w:p w14:paraId="599B88EE">
            <w:pPr>
              <w:pStyle w:val="31"/>
              <w:rPr>
                <w:rFonts w:ascii="Times New Roman"/>
                <w:color w:val="auto"/>
                <w:sz w:val="24"/>
                <w:highlight w:val="none"/>
              </w:rPr>
            </w:pPr>
          </w:p>
        </w:tc>
        <w:tc>
          <w:tcPr>
            <w:tcW w:w="1650" w:type="dxa"/>
            <w:noWrap w:val="0"/>
            <w:vAlign w:val="top"/>
          </w:tcPr>
          <w:p w14:paraId="37C1EFB4">
            <w:pPr>
              <w:pStyle w:val="31"/>
              <w:rPr>
                <w:rFonts w:ascii="Times New Roman"/>
                <w:color w:val="auto"/>
                <w:sz w:val="24"/>
                <w:highlight w:val="none"/>
              </w:rPr>
            </w:pPr>
          </w:p>
        </w:tc>
        <w:tc>
          <w:tcPr>
            <w:tcW w:w="1575" w:type="dxa"/>
            <w:noWrap w:val="0"/>
            <w:vAlign w:val="top"/>
          </w:tcPr>
          <w:p w14:paraId="35D9A110">
            <w:pPr>
              <w:pStyle w:val="31"/>
              <w:rPr>
                <w:rFonts w:ascii="Times New Roman"/>
                <w:color w:val="auto"/>
                <w:sz w:val="24"/>
                <w:highlight w:val="none"/>
              </w:rPr>
            </w:pPr>
          </w:p>
        </w:tc>
        <w:tc>
          <w:tcPr>
            <w:tcW w:w="1038" w:type="dxa"/>
            <w:noWrap w:val="0"/>
            <w:vAlign w:val="top"/>
          </w:tcPr>
          <w:p w14:paraId="6B9D9A1D">
            <w:pPr>
              <w:pStyle w:val="31"/>
              <w:rPr>
                <w:rFonts w:ascii="Times New Roman"/>
                <w:color w:val="auto"/>
                <w:sz w:val="24"/>
                <w:highlight w:val="none"/>
              </w:rPr>
            </w:pPr>
          </w:p>
        </w:tc>
      </w:tr>
    </w:tbl>
    <w:p w14:paraId="1EB658A6">
      <w:pPr>
        <w:pStyle w:val="13"/>
        <w:spacing w:before="8"/>
        <w:rPr>
          <w:b/>
          <w:color w:val="auto"/>
          <w:sz w:val="37"/>
          <w:highlight w:val="none"/>
        </w:rPr>
      </w:pPr>
    </w:p>
    <w:p w14:paraId="6FBCD947">
      <w:pPr>
        <w:pStyle w:val="13"/>
        <w:bidi w:val="0"/>
        <w:ind w:firstLine="630" w:firstLineChars="300"/>
        <w:rPr>
          <w:color w:val="auto"/>
          <w:highlight w:val="none"/>
        </w:rPr>
      </w:pPr>
      <w:r>
        <w:rPr>
          <w:color w:val="auto"/>
          <w:highlight w:val="none"/>
        </w:rPr>
        <w:t>注：</w:t>
      </w:r>
    </w:p>
    <w:p w14:paraId="213119C4">
      <w:pPr>
        <w:pStyle w:val="13"/>
        <w:numPr>
          <w:ilvl w:val="0"/>
          <w:numId w:val="0"/>
        </w:numPr>
        <w:bidi w:val="0"/>
        <w:ind w:left="798" w:leftChars="0" w:hanging="241" w:firstLineChars="0"/>
        <w:rPr>
          <w:color w:val="auto"/>
          <w:highlight w:val="none"/>
        </w:rPr>
      </w:pPr>
      <w:r>
        <w:rPr>
          <w:rFonts w:hint="default" w:ascii="宋体" w:hAnsi="宋体" w:eastAsia="宋体" w:cs="宋体"/>
          <w:color w:val="auto"/>
          <w:spacing w:val="-17"/>
          <w:w w:val="100"/>
          <w:kern w:val="2"/>
          <w:sz w:val="22"/>
          <w:szCs w:val="22"/>
          <w:highlight w:val="none"/>
          <w:lang w:val="en-US" w:eastAsia="zh-CN" w:bidi="ar-SA"/>
        </w:rPr>
        <w:t>1.</w:t>
      </w:r>
      <w:r>
        <w:rPr>
          <w:color w:val="auto"/>
          <w:highlight w:val="none"/>
        </w:rPr>
        <w:t>在填写时，如本表格不适合</w:t>
      </w:r>
      <w:r>
        <w:rPr>
          <w:rFonts w:hint="eastAsia"/>
          <w:color w:val="auto"/>
          <w:highlight w:val="none"/>
          <w:lang w:val="en-US" w:eastAsia="zh-CN"/>
        </w:rPr>
        <w:t>供应商</w:t>
      </w:r>
      <w:r>
        <w:rPr>
          <w:color w:val="auto"/>
          <w:highlight w:val="none"/>
        </w:rPr>
        <w:t>的实际情况，可根据本表格式自行制表填写。</w:t>
      </w:r>
    </w:p>
    <w:p w14:paraId="418358CF">
      <w:pPr>
        <w:pStyle w:val="13"/>
        <w:numPr>
          <w:ilvl w:val="0"/>
          <w:numId w:val="0"/>
        </w:numPr>
        <w:bidi w:val="0"/>
        <w:ind w:left="798" w:leftChars="0" w:hanging="241" w:firstLineChars="0"/>
        <w:rPr>
          <w:color w:val="auto"/>
          <w:highlight w:val="none"/>
        </w:rPr>
      </w:pPr>
      <w:r>
        <w:rPr>
          <w:rFonts w:hint="default" w:ascii="宋体" w:hAnsi="宋体" w:eastAsia="宋体" w:cs="宋体"/>
          <w:color w:val="auto"/>
          <w:spacing w:val="-17"/>
          <w:w w:val="100"/>
          <w:kern w:val="2"/>
          <w:sz w:val="22"/>
          <w:szCs w:val="22"/>
          <w:highlight w:val="none"/>
          <w:lang w:val="en-US" w:eastAsia="zh-CN" w:bidi="ar-SA"/>
        </w:rPr>
        <w:t>2.</w:t>
      </w:r>
      <w:r>
        <w:rPr>
          <w:color w:val="auto"/>
          <w:highlight w:val="none"/>
        </w:rPr>
        <w:t>供应商应当附本表所列证书的复印件并加盖供应商电子签章。</w:t>
      </w:r>
    </w:p>
    <w:p w14:paraId="6612F8EB">
      <w:pPr>
        <w:pStyle w:val="13"/>
        <w:numPr>
          <w:ilvl w:val="0"/>
          <w:numId w:val="0"/>
        </w:numPr>
        <w:bidi w:val="0"/>
        <w:ind w:left="798" w:leftChars="0" w:hanging="241" w:firstLineChars="0"/>
        <w:rPr>
          <w:color w:val="auto"/>
          <w:sz w:val="21"/>
          <w:szCs w:val="21"/>
          <w:highlight w:val="none"/>
        </w:rPr>
      </w:pPr>
      <w:r>
        <w:rPr>
          <w:rFonts w:hint="default" w:ascii="宋体" w:hAnsi="宋体" w:eastAsia="宋体" w:cs="宋体"/>
          <w:color w:val="auto"/>
          <w:spacing w:val="-17"/>
          <w:w w:val="100"/>
          <w:kern w:val="2"/>
          <w:sz w:val="22"/>
          <w:szCs w:val="22"/>
          <w:highlight w:val="none"/>
          <w:lang w:val="en-US" w:eastAsia="zh-CN" w:bidi="ar-SA"/>
        </w:rPr>
        <w:t>3.</w:t>
      </w:r>
      <w:r>
        <w:rPr>
          <w:rStyle w:val="34"/>
          <w:rFonts w:hint="eastAsia"/>
          <w:color w:val="auto"/>
          <w:highlight w:val="none"/>
        </w:rPr>
        <w:t>技术人员必须是在聘员工，提供由供应商替在聘员工缴纳的社保缴纳证明（在响应文件中提供响</w:t>
      </w:r>
      <w:r>
        <w:rPr>
          <w:rFonts w:hint="eastAsia"/>
          <w:color w:val="auto"/>
          <w:sz w:val="21"/>
          <w:szCs w:val="21"/>
          <w:highlight w:val="none"/>
        </w:rPr>
        <w:t>应文件递交截止时间前半年内连续三个月的社保缴纳证明），否则不得分；</w:t>
      </w:r>
    </w:p>
    <w:p w14:paraId="1D6549CD">
      <w:pPr>
        <w:rPr>
          <w:color w:val="auto"/>
          <w:sz w:val="21"/>
          <w:szCs w:val="21"/>
          <w:highlight w:val="none"/>
        </w:rPr>
      </w:pPr>
    </w:p>
    <w:p w14:paraId="3445E8FB">
      <w:pPr>
        <w:rPr>
          <w:rFonts w:hint="default" w:eastAsia="宋体"/>
          <w:color w:val="auto"/>
          <w:highlight w:val="none"/>
          <w:lang w:val="en-US" w:eastAsia="zh-CN"/>
        </w:rPr>
      </w:pPr>
      <w:r>
        <w:rPr>
          <w:rFonts w:hint="eastAsia"/>
          <w:color w:val="auto"/>
          <w:highlight w:val="none"/>
          <w:lang w:val="en-US" w:eastAsia="zh-CN"/>
        </w:rPr>
        <w:t xml:space="preserve">    </w:t>
      </w:r>
    </w:p>
    <w:p w14:paraId="063D3638">
      <w:pPr>
        <w:pStyle w:val="13"/>
        <w:rPr>
          <w:color w:val="auto"/>
          <w:sz w:val="24"/>
          <w:highlight w:val="none"/>
        </w:rPr>
      </w:pPr>
    </w:p>
    <w:p w14:paraId="32ADDA0D">
      <w:pPr>
        <w:snapToGrid w:val="0"/>
        <w:spacing w:before="165" w:beforeLines="50" w:after="50"/>
        <w:ind w:firstLine="602" w:firstLineChars="200"/>
        <w:jc w:val="center"/>
        <w:rPr>
          <w:rFonts w:hint="eastAsia" w:ascii="宋体" w:hAnsi="宋体" w:cs="宋体"/>
          <w:b/>
          <w:bCs/>
          <w:color w:val="auto"/>
          <w:sz w:val="30"/>
          <w:szCs w:val="30"/>
          <w:highlight w:val="none"/>
        </w:rPr>
      </w:pPr>
    </w:p>
    <w:p w14:paraId="3965C6DB">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551EEBAF">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7E90F6E">
      <w:pPr>
        <w:jc w:val="center"/>
        <w:rPr>
          <w:rFonts w:hint="eastAsia" w:ascii="宋体" w:hAnsi="宋体"/>
          <w:b/>
          <w:bCs/>
          <w:color w:val="auto"/>
          <w:sz w:val="32"/>
          <w:szCs w:val="32"/>
          <w:highlight w:val="none"/>
        </w:rPr>
      </w:pPr>
    </w:p>
    <w:p w14:paraId="4A896EB1">
      <w:pPr>
        <w:jc w:val="center"/>
        <w:rPr>
          <w:rFonts w:hint="eastAsia" w:ascii="宋体" w:hAnsi="宋体"/>
          <w:b/>
          <w:bCs/>
          <w:color w:val="auto"/>
          <w:sz w:val="32"/>
          <w:szCs w:val="32"/>
          <w:highlight w:val="none"/>
        </w:rPr>
      </w:pPr>
    </w:p>
    <w:p w14:paraId="596E14F8">
      <w:pPr>
        <w:jc w:val="center"/>
        <w:rPr>
          <w:rFonts w:hint="eastAsia" w:ascii="宋体" w:hAnsi="宋体"/>
          <w:b/>
          <w:bCs/>
          <w:color w:val="auto"/>
          <w:sz w:val="32"/>
          <w:szCs w:val="32"/>
          <w:highlight w:val="none"/>
          <w:lang w:val="en-US" w:eastAsia="zh-CN"/>
        </w:rPr>
      </w:pPr>
    </w:p>
    <w:p w14:paraId="0D76BB45">
      <w:pPr>
        <w:jc w:val="center"/>
        <w:rPr>
          <w:rFonts w:hint="eastAsia" w:ascii="宋体" w:hAnsi="宋体"/>
          <w:b/>
          <w:bCs/>
          <w:color w:val="auto"/>
          <w:sz w:val="32"/>
          <w:szCs w:val="32"/>
          <w:highlight w:val="none"/>
          <w:lang w:val="en-US" w:eastAsia="zh-CN"/>
        </w:rPr>
      </w:pPr>
    </w:p>
    <w:p w14:paraId="326F584D">
      <w:pPr>
        <w:jc w:val="center"/>
        <w:rPr>
          <w:rFonts w:hint="default" w:ascii="宋体" w:hAnsi="宋体" w:eastAsia="宋体"/>
          <w:b/>
          <w:bCs/>
          <w:color w:val="auto"/>
          <w:sz w:val="32"/>
          <w:szCs w:val="32"/>
          <w:highlight w:val="none"/>
          <w:lang w:val="en-US" w:eastAsia="zh-CN"/>
        </w:rPr>
      </w:pPr>
      <w:r>
        <w:rPr>
          <w:rFonts w:hint="eastAsia" w:ascii="宋体" w:hAnsi="宋体"/>
          <w:b/>
          <w:bCs/>
          <w:color w:val="auto"/>
          <w:sz w:val="32"/>
          <w:szCs w:val="32"/>
          <w:highlight w:val="none"/>
          <w:lang w:val="en-US" w:eastAsia="zh-CN"/>
        </w:rPr>
        <w:t>七、主要维修检测设备一览表</w:t>
      </w:r>
    </w:p>
    <w:p w14:paraId="78BDEA2B">
      <w:pPr>
        <w:jc w:val="center"/>
        <w:rPr>
          <w:rFonts w:ascii="宋体" w:hAnsi="宋体"/>
          <w:b/>
          <w:bCs/>
          <w:color w:val="auto"/>
          <w:sz w:val="32"/>
          <w:szCs w:val="32"/>
          <w:highlight w:val="none"/>
        </w:rPr>
      </w:pPr>
      <w:r>
        <w:rPr>
          <w:rFonts w:hint="eastAsia" w:ascii="宋体" w:hAnsi="宋体"/>
          <w:b/>
          <w:bCs/>
          <w:color w:val="auto"/>
          <w:sz w:val="32"/>
          <w:szCs w:val="32"/>
          <w:highlight w:val="none"/>
          <w:lang w:val="en-US" w:eastAsia="zh-CN"/>
        </w:rPr>
        <w:t>汽车维修</w:t>
      </w:r>
      <w:r>
        <w:rPr>
          <w:rFonts w:hint="eastAsia" w:ascii="宋体" w:hAnsi="宋体"/>
          <w:b/>
          <w:bCs/>
          <w:color w:val="auto"/>
          <w:sz w:val="32"/>
          <w:szCs w:val="32"/>
          <w:highlight w:val="none"/>
        </w:rPr>
        <w:t>设备一览表</w:t>
      </w:r>
    </w:p>
    <w:tbl>
      <w:tblPr>
        <w:tblStyle w:val="2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952"/>
        <w:gridCol w:w="1425"/>
        <w:gridCol w:w="1217"/>
        <w:gridCol w:w="858"/>
        <w:gridCol w:w="1958"/>
        <w:gridCol w:w="1408"/>
      </w:tblGrid>
      <w:tr w14:paraId="1090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36" w:type="dxa"/>
            <w:noWrap w:val="0"/>
            <w:vAlign w:val="center"/>
          </w:tcPr>
          <w:p w14:paraId="7E068BA0">
            <w:pPr>
              <w:pStyle w:val="15"/>
              <w:jc w:val="center"/>
              <w:rPr>
                <w:color w:val="auto"/>
                <w:highlight w:val="none"/>
              </w:rPr>
            </w:pPr>
            <w:r>
              <w:rPr>
                <w:rFonts w:hint="eastAsia"/>
                <w:color w:val="auto"/>
                <w:highlight w:val="none"/>
              </w:rPr>
              <w:t>序号</w:t>
            </w:r>
          </w:p>
        </w:tc>
        <w:tc>
          <w:tcPr>
            <w:tcW w:w="1952" w:type="dxa"/>
            <w:noWrap w:val="0"/>
            <w:vAlign w:val="center"/>
          </w:tcPr>
          <w:p w14:paraId="2F4CB647">
            <w:pPr>
              <w:pStyle w:val="15"/>
              <w:jc w:val="center"/>
              <w:rPr>
                <w:color w:val="auto"/>
                <w:highlight w:val="none"/>
              </w:rPr>
            </w:pPr>
            <w:r>
              <w:rPr>
                <w:rFonts w:hint="eastAsia"/>
                <w:color w:val="auto"/>
                <w:highlight w:val="none"/>
              </w:rPr>
              <w:t>设备名称</w:t>
            </w:r>
          </w:p>
        </w:tc>
        <w:tc>
          <w:tcPr>
            <w:tcW w:w="1425" w:type="dxa"/>
            <w:noWrap w:val="0"/>
            <w:vAlign w:val="center"/>
          </w:tcPr>
          <w:p w14:paraId="14D04875">
            <w:pPr>
              <w:pStyle w:val="15"/>
              <w:jc w:val="center"/>
              <w:rPr>
                <w:color w:val="auto"/>
                <w:highlight w:val="none"/>
              </w:rPr>
            </w:pPr>
            <w:r>
              <w:rPr>
                <w:rFonts w:hint="eastAsia"/>
                <w:color w:val="auto"/>
                <w:highlight w:val="none"/>
              </w:rPr>
              <w:t>型号</w:t>
            </w:r>
          </w:p>
        </w:tc>
        <w:tc>
          <w:tcPr>
            <w:tcW w:w="1217" w:type="dxa"/>
            <w:noWrap w:val="0"/>
            <w:vAlign w:val="center"/>
          </w:tcPr>
          <w:p w14:paraId="58C49438">
            <w:pPr>
              <w:pStyle w:val="15"/>
              <w:jc w:val="center"/>
              <w:rPr>
                <w:color w:val="auto"/>
                <w:highlight w:val="none"/>
              </w:rPr>
            </w:pPr>
            <w:r>
              <w:rPr>
                <w:rFonts w:hint="eastAsia"/>
                <w:color w:val="auto"/>
                <w:highlight w:val="none"/>
              </w:rPr>
              <w:t>产地</w:t>
            </w:r>
          </w:p>
        </w:tc>
        <w:tc>
          <w:tcPr>
            <w:tcW w:w="858" w:type="dxa"/>
            <w:noWrap w:val="0"/>
            <w:vAlign w:val="center"/>
          </w:tcPr>
          <w:p w14:paraId="6E995E9C">
            <w:pPr>
              <w:pStyle w:val="15"/>
              <w:jc w:val="center"/>
              <w:rPr>
                <w:color w:val="auto"/>
                <w:highlight w:val="none"/>
              </w:rPr>
            </w:pPr>
            <w:r>
              <w:rPr>
                <w:rFonts w:hint="eastAsia"/>
                <w:color w:val="auto"/>
                <w:highlight w:val="none"/>
              </w:rPr>
              <w:t>数量</w:t>
            </w:r>
          </w:p>
        </w:tc>
        <w:tc>
          <w:tcPr>
            <w:tcW w:w="1958" w:type="dxa"/>
            <w:noWrap w:val="0"/>
            <w:vAlign w:val="center"/>
          </w:tcPr>
          <w:p w14:paraId="576C2175">
            <w:pPr>
              <w:pStyle w:val="15"/>
              <w:jc w:val="center"/>
              <w:rPr>
                <w:color w:val="auto"/>
                <w:highlight w:val="none"/>
              </w:rPr>
            </w:pPr>
            <w:r>
              <w:rPr>
                <w:rFonts w:hint="eastAsia"/>
                <w:color w:val="auto"/>
                <w:highlight w:val="none"/>
              </w:rPr>
              <w:t>性能状况</w:t>
            </w:r>
          </w:p>
        </w:tc>
        <w:tc>
          <w:tcPr>
            <w:tcW w:w="1408" w:type="dxa"/>
            <w:noWrap w:val="0"/>
            <w:vAlign w:val="center"/>
          </w:tcPr>
          <w:p w14:paraId="22B5EF92">
            <w:pPr>
              <w:pStyle w:val="15"/>
              <w:jc w:val="center"/>
              <w:rPr>
                <w:rFonts w:hint="default" w:eastAsia="宋体"/>
                <w:color w:val="auto"/>
                <w:highlight w:val="none"/>
                <w:lang w:val="en-US" w:eastAsia="zh-CN"/>
              </w:rPr>
            </w:pPr>
            <w:r>
              <w:rPr>
                <w:rFonts w:hint="eastAsia"/>
                <w:color w:val="auto"/>
                <w:highlight w:val="none"/>
                <w:lang w:val="en-US" w:eastAsia="zh-CN"/>
              </w:rPr>
              <w:t>购买时间</w:t>
            </w:r>
          </w:p>
        </w:tc>
      </w:tr>
      <w:tr w14:paraId="10BA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36" w:type="dxa"/>
            <w:noWrap w:val="0"/>
            <w:vAlign w:val="center"/>
          </w:tcPr>
          <w:p w14:paraId="6E566231">
            <w:pPr>
              <w:pStyle w:val="15"/>
              <w:jc w:val="center"/>
              <w:rPr>
                <w:color w:val="auto"/>
                <w:highlight w:val="none"/>
              </w:rPr>
            </w:pPr>
            <w:r>
              <w:rPr>
                <w:rFonts w:hint="eastAsia"/>
                <w:color w:val="auto"/>
                <w:highlight w:val="none"/>
              </w:rPr>
              <w:t>1</w:t>
            </w:r>
          </w:p>
        </w:tc>
        <w:tc>
          <w:tcPr>
            <w:tcW w:w="1952" w:type="dxa"/>
            <w:noWrap w:val="0"/>
            <w:vAlign w:val="center"/>
          </w:tcPr>
          <w:p w14:paraId="3E4B323E">
            <w:pPr>
              <w:pStyle w:val="15"/>
              <w:jc w:val="center"/>
              <w:rPr>
                <w:color w:val="auto"/>
                <w:highlight w:val="none"/>
              </w:rPr>
            </w:pPr>
          </w:p>
        </w:tc>
        <w:tc>
          <w:tcPr>
            <w:tcW w:w="1425" w:type="dxa"/>
            <w:noWrap w:val="0"/>
            <w:vAlign w:val="center"/>
          </w:tcPr>
          <w:p w14:paraId="300D9420">
            <w:pPr>
              <w:pStyle w:val="15"/>
              <w:jc w:val="center"/>
              <w:rPr>
                <w:color w:val="auto"/>
                <w:highlight w:val="none"/>
              </w:rPr>
            </w:pPr>
          </w:p>
        </w:tc>
        <w:tc>
          <w:tcPr>
            <w:tcW w:w="1217" w:type="dxa"/>
            <w:noWrap w:val="0"/>
            <w:vAlign w:val="center"/>
          </w:tcPr>
          <w:p w14:paraId="01E4B070">
            <w:pPr>
              <w:pStyle w:val="15"/>
              <w:jc w:val="center"/>
              <w:rPr>
                <w:color w:val="auto"/>
                <w:highlight w:val="none"/>
              </w:rPr>
            </w:pPr>
          </w:p>
        </w:tc>
        <w:tc>
          <w:tcPr>
            <w:tcW w:w="858" w:type="dxa"/>
            <w:noWrap w:val="0"/>
            <w:vAlign w:val="center"/>
          </w:tcPr>
          <w:p w14:paraId="23AAE94E">
            <w:pPr>
              <w:pStyle w:val="15"/>
              <w:jc w:val="center"/>
              <w:rPr>
                <w:color w:val="auto"/>
                <w:highlight w:val="none"/>
              </w:rPr>
            </w:pPr>
          </w:p>
        </w:tc>
        <w:tc>
          <w:tcPr>
            <w:tcW w:w="1958" w:type="dxa"/>
            <w:noWrap w:val="0"/>
            <w:vAlign w:val="center"/>
          </w:tcPr>
          <w:p w14:paraId="6439B5A2">
            <w:pPr>
              <w:pStyle w:val="15"/>
              <w:jc w:val="center"/>
              <w:rPr>
                <w:color w:val="auto"/>
                <w:highlight w:val="none"/>
              </w:rPr>
            </w:pPr>
          </w:p>
        </w:tc>
        <w:tc>
          <w:tcPr>
            <w:tcW w:w="1408" w:type="dxa"/>
            <w:noWrap w:val="0"/>
            <w:vAlign w:val="center"/>
          </w:tcPr>
          <w:p w14:paraId="39CFE333">
            <w:pPr>
              <w:pStyle w:val="15"/>
              <w:jc w:val="center"/>
              <w:rPr>
                <w:color w:val="auto"/>
                <w:highlight w:val="none"/>
              </w:rPr>
            </w:pPr>
          </w:p>
        </w:tc>
      </w:tr>
      <w:tr w14:paraId="461B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6" w:type="dxa"/>
            <w:noWrap w:val="0"/>
            <w:vAlign w:val="center"/>
          </w:tcPr>
          <w:p w14:paraId="13B4443E">
            <w:pPr>
              <w:pStyle w:val="15"/>
              <w:jc w:val="center"/>
              <w:rPr>
                <w:color w:val="auto"/>
                <w:highlight w:val="none"/>
              </w:rPr>
            </w:pPr>
            <w:r>
              <w:rPr>
                <w:rFonts w:hint="eastAsia"/>
                <w:color w:val="auto"/>
                <w:highlight w:val="none"/>
              </w:rPr>
              <w:t>2</w:t>
            </w:r>
          </w:p>
        </w:tc>
        <w:tc>
          <w:tcPr>
            <w:tcW w:w="1952" w:type="dxa"/>
            <w:noWrap w:val="0"/>
            <w:vAlign w:val="center"/>
          </w:tcPr>
          <w:p w14:paraId="08E99246">
            <w:pPr>
              <w:pStyle w:val="15"/>
              <w:jc w:val="center"/>
              <w:rPr>
                <w:color w:val="auto"/>
                <w:highlight w:val="none"/>
              </w:rPr>
            </w:pPr>
          </w:p>
        </w:tc>
        <w:tc>
          <w:tcPr>
            <w:tcW w:w="1425" w:type="dxa"/>
            <w:noWrap w:val="0"/>
            <w:vAlign w:val="center"/>
          </w:tcPr>
          <w:p w14:paraId="768EC964">
            <w:pPr>
              <w:pStyle w:val="15"/>
              <w:jc w:val="center"/>
              <w:rPr>
                <w:color w:val="auto"/>
                <w:highlight w:val="none"/>
              </w:rPr>
            </w:pPr>
          </w:p>
        </w:tc>
        <w:tc>
          <w:tcPr>
            <w:tcW w:w="1217" w:type="dxa"/>
            <w:noWrap w:val="0"/>
            <w:vAlign w:val="center"/>
          </w:tcPr>
          <w:p w14:paraId="73B1DBA6">
            <w:pPr>
              <w:pStyle w:val="15"/>
              <w:jc w:val="center"/>
              <w:rPr>
                <w:color w:val="auto"/>
                <w:highlight w:val="none"/>
              </w:rPr>
            </w:pPr>
          </w:p>
        </w:tc>
        <w:tc>
          <w:tcPr>
            <w:tcW w:w="858" w:type="dxa"/>
            <w:noWrap w:val="0"/>
            <w:vAlign w:val="center"/>
          </w:tcPr>
          <w:p w14:paraId="1B383975">
            <w:pPr>
              <w:pStyle w:val="15"/>
              <w:jc w:val="center"/>
              <w:rPr>
                <w:color w:val="auto"/>
                <w:highlight w:val="none"/>
              </w:rPr>
            </w:pPr>
          </w:p>
        </w:tc>
        <w:tc>
          <w:tcPr>
            <w:tcW w:w="1958" w:type="dxa"/>
            <w:noWrap w:val="0"/>
            <w:vAlign w:val="center"/>
          </w:tcPr>
          <w:p w14:paraId="0DEBC95A">
            <w:pPr>
              <w:pStyle w:val="15"/>
              <w:jc w:val="center"/>
              <w:rPr>
                <w:color w:val="auto"/>
                <w:highlight w:val="none"/>
              </w:rPr>
            </w:pPr>
          </w:p>
        </w:tc>
        <w:tc>
          <w:tcPr>
            <w:tcW w:w="1408" w:type="dxa"/>
            <w:noWrap w:val="0"/>
            <w:vAlign w:val="center"/>
          </w:tcPr>
          <w:p w14:paraId="5C76B2A3">
            <w:pPr>
              <w:pStyle w:val="15"/>
              <w:jc w:val="center"/>
              <w:rPr>
                <w:color w:val="auto"/>
                <w:highlight w:val="none"/>
              </w:rPr>
            </w:pPr>
          </w:p>
        </w:tc>
      </w:tr>
      <w:tr w14:paraId="3DDD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6" w:type="dxa"/>
            <w:noWrap w:val="0"/>
            <w:vAlign w:val="center"/>
          </w:tcPr>
          <w:p w14:paraId="06922508">
            <w:pPr>
              <w:pStyle w:val="15"/>
              <w:jc w:val="center"/>
              <w:rPr>
                <w:color w:val="auto"/>
                <w:highlight w:val="none"/>
              </w:rPr>
            </w:pPr>
            <w:r>
              <w:rPr>
                <w:rFonts w:hint="eastAsia"/>
                <w:color w:val="auto"/>
                <w:highlight w:val="none"/>
              </w:rPr>
              <w:t>3</w:t>
            </w:r>
          </w:p>
        </w:tc>
        <w:tc>
          <w:tcPr>
            <w:tcW w:w="1952" w:type="dxa"/>
            <w:noWrap w:val="0"/>
            <w:vAlign w:val="center"/>
          </w:tcPr>
          <w:p w14:paraId="7AABE1BF">
            <w:pPr>
              <w:pStyle w:val="15"/>
              <w:jc w:val="center"/>
              <w:rPr>
                <w:color w:val="auto"/>
                <w:highlight w:val="none"/>
              </w:rPr>
            </w:pPr>
          </w:p>
        </w:tc>
        <w:tc>
          <w:tcPr>
            <w:tcW w:w="1425" w:type="dxa"/>
            <w:noWrap w:val="0"/>
            <w:vAlign w:val="center"/>
          </w:tcPr>
          <w:p w14:paraId="05C8DE4B">
            <w:pPr>
              <w:pStyle w:val="15"/>
              <w:jc w:val="center"/>
              <w:rPr>
                <w:color w:val="auto"/>
                <w:highlight w:val="none"/>
              </w:rPr>
            </w:pPr>
          </w:p>
        </w:tc>
        <w:tc>
          <w:tcPr>
            <w:tcW w:w="1217" w:type="dxa"/>
            <w:noWrap w:val="0"/>
            <w:vAlign w:val="center"/>
          </w:tcPr>
          <w:p w14:paraId="63D25002">
            <w:pPr>
              <w:pStyle w:val="15"/>
              <w:jc w:val="center"/>
              <w:rPr>
                <w:color w:val="auto"/>
                <w:highlight w:val="none"/>
              </w:rPr>
            </w:pPr>
          </w:p>
        </w:tc>
        <w:tc>
          <w:tcPr>
            <w:tcW w:w="858" w:type="dxa"/>
            <w:noWrap w:val="0"/>
            <w:vAlign w:val="center"/>
          </w:tcPr>
          <w:p w14:paraId="636EC2D4">
            <w:pPr>
              <w:pStyle w:val="15"/>
              <w:jc w:val="center"/>
              <w:rPr>
                <w:color w:val="auto"/>
                <w:highlight w:val="none"/>
              </w:rPr>
            </w:pPr>
          </w:p>
        </w:tc>
        <w:tc>
          <w:tcPr>
            <w:tcW w:w="1958" w:type="dxa"/>
            <w:noWrap w:val="0"/>
            <w:vAlign w:val="center"/>
          </w:tcPr>
          <w:p w14:paraId="3AD1CD48">
            <w:pPr>
              <w:pStyle w:val="15"/>
              <w:jc w:val="center"/>
              <w:rPr>
                <w:color w:val="auto"/>
                <w:highlight w:val="none"/>
              </w:rPr>
            </w:pPr>
          </w:p>
        </w:tc>
        <w:tc>
          <w:tcPr>
            <w:tcW w:w="1408" w:type="dxa"/>
            <w:noWrap w:val="0"/>
            <w:vAlign w:val="center"/>
          </w:tcPr>
          <w:p w14:paraId="55A2AB30">
            <w:pPr>
              <w:pStyle w:val="15"/>
              <w:jc w:val="center"/>
              <w:rPr>
                <w:color w:val="auto"/>
                <w:highlight w:val="none"/>
              </w:rPr>
            </w:pPr>
          </w:p>
        </w:tc>
      </w:tr>
      <w:tr w14:paraId="3F68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6" w:type="dxa"/>
            <w:noWrap w:val="0"/>
            <w:vAlign w:val="center"/>
          </w:tcPr>
          <w:p w14:paraId="2EB69957">
            <w:pPr>
              <w:pStyle w:val="15"/>
              <w:jc w:val="center"/>
              <w:rPr>
                <w:color w:val="auto"/>
                <w:highlight w:val="none"/>
              </w:rPr>
            </w:pPr>
            <w:r>
              <w:rPr>
                <w:rFonts w:hint="eastAsia"/>
                <w:color w:val="auto"/>
                <w:highlight w:val="none"/>
              </w:rPr>
              <w:t>4</w:t>
            </w:r>
          </w:p>
        </w:tc>
        <w:tc>
          <w:tcPr>
            <w:tcW w:w="1952" w:type="dxa"/>
            <w:noWrap w:val="0"/>
            <w:vAlign w:val="center"/>
          </w:tcPr>
          <w:p w14:paraId="361380F3">
            <w:pPr>
              <w:pStyle w:val="15"/>
              <w:jc w:val="center"/>
              <w:rPr>
                <w:color w:val="auto"/>
                <w:highlight w:val="none"/>
              </w:rPr>
            </w:pPr>
          </w:p>
        </w:tc>
        <w:tc>
          <w:tcPr>
            <w:tcW w:w="1425" w:type="dxa"/>
            <w:noWrap w:val="0"/>
            <w:vAlign w:val="center"/>
          </w:tcPr>
          <w:p w14:paraId="25C98E50">
            <w:pPr>
              <w:pStyle w:val="15"/>
              <w:jc w:val="center"/>
              <w:rPr>
                <w:color w:val="auto"/>
                <w:highlight w:val="none"/>
              </w:rPr>
            </w:pPr>
          </w:p>
        </w:tc>
        <w:tc>
          <w:tcPr>
            <w:tcW w:w="1217" w:type="dxa"/>
            <w:noWrap w:val="0"/>
            <w:vAlign w:val="center"/>
          </w:tcPr>
          <w:p w14:paraId="3ADA1336">
            <w:pPr>
              <w:pStyle w:val="15"/>
              <w:jc w:val="center"/>
              <w:rPr>
                <w:color w:val="auto"/>
                <w:highlight w:val="none"/>
              </w:rPr>
            </w:pPr>
          </w:p>
        </w:tc>
        <w:tc>
          <w:tcPr>
            <w:tcW w:w="858" w:type="dxa"/>
            <w:noWrap w:val="0"/>
            <w:vAlign w:val="center"/>
          </w:tcPr>
          <w:p w14:paraId="4847B7F7">
            <w:pPr>
              <w:pStyle w:val="15"/>
              <w:jc w:val="center"/>
              <w:rPr>
                <w:color w:val="auto"/>
                <w:highlight w:val="none"/>
              </w:rPr>
            </w:pPr>
          </w:p>
        </w:tc>
        <w:tc>
          <w:tcPr>
            <w:tcW w:w="1958" w:type="dxa"/>
            <w:noWrap w:val="0"/>
            <w:vAlign w:val="center"/>
          </w:tcPr>
          <w:p w14:paraId="5244F58C">
            <w:pPr>
              <w:pStyle w:val="15"/>
              <w:jc w:val="center"/>
              <w:rPr>
                <w:color w:val="auto"/>
                <w:highlight w:val="none"/>
              </w:rPr>
            </w:pPr>
          </w:p>
        </w:tc>
        <w:tc>
          <w:tcPr>
            <w:tcW w:w="1408" w:type="dxa"/>
            <w:noWrap w:val="0"/>
            <w:vAlign w:val="center"/>
          </w:tcPr>
          <w:p w14:paraId="2FEA276E">
            <w:pPr>
              <w:pStyle w:val="15"/>
              <w:jc w:val="center"/>
              <w:rPr>
                <w:color w:val="auto"/>
                <w:highlight w:val="none"/>
              </w:rPr>
            </w:pPr>
          </w:p>
        </w:tc>
      </w:tr>
      <w:tr w14:paraId="6E283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6" w:type="dxa"/>
            <w:noWrap w:val="0"/>
            <w:vAlign w:val="center"/>
          </w:tcPr>
          <w:p w14:paraId="014E47A4">
            <w:pPr>
              <w:pStyle w:val="15"/>
              <w:jc w:val="center"/>
              <w:rPr>
                <w:color w:val="auto"/>
                <w:highlight w:val="none"/>
              </w:rPr>
            </w:pPr>
            <w:r>
              <w:rPr>
                <w:rFonts w:hint="eastAsia"/>
                <w:color w:val="auto"/>
                <w:highlight w:val="none"/>
              </w:rPr>
              <w:t>5</w:t>
            </w:r>
          </w:p>
        </w:tc>
        <w:tc>
          <w:tcPr>
            <w:tcW w:w="1952" w:type="dxa"/>
            <w:noWrap w:val="0"/>
            <w:vAlign w:val="center"/>
          </w:tcPr>
          <w:p w14:paraId="121DAFD6">
            <w:pPr>
              <w:pStyle w:val="15"/>
              <w:jc w:val="center"/>
              <w:rPr>
                <w:color w:val="auto"/>
                <w:highlight w:val="none"/>
              </w:rPr>
            </w:pPr>
          </w:p>
        </w:tc>
        <w:tc>
          <w:tcPr>
            <w:tcW w:w="1425" w:type="dxa"/>
            <w:noWrap w:val="0"/>
            <w:vAlign w:val="center"/>
          </w:tcPr>
          <w:p w14:paraId="33691907">
            <w:pPr>
              <w:pStyle w:val="15"/>
              <w:jc w:val="center"/>
              <w:rPr>
                <w:color w:val="auto"/>
                <w:highlight w:val="none"/>
              </w:rPr>
            </w:pPr>
          </w:p>
        </w:tc>
        <w:tc>
          <w:tcPr>
            <w:tcW w:w="1217" w:type="dxa"/>
            <w:noWrap w:val="0"/>
            <w:vAlign w:val="center"/>
          </w:tcPr>
          <w:p w14:paraId="25F49202">
            <w:pPr>
              <w:pStyle w:val="15"/>
              <w:jc w:val="center"/>
              <w:rPr>
                <w:color w:val="auto"/>
                <w:highlight w:val="none"/>
              </w:rPr>
            </w:pPr>
          </w:p>
        </w:tc>
        <w:tc>
          <w:tcPr>
            <w:tcW w:w="858" w:type="dxa"/>
            <w:noWrap w:val="0"/>
            <w:vAlign w:val="center"/>
          </w:tcPr>
          <w:p w14:paraId="7FD77321">
            <w:pPr>
              <w:pStyle w:val="15"/>
              <w:jc w:val="center"/>
              <w:rPr>
                <w:color w:val="auto"/>
                <w:highlight w:val="none"/>
              </w:rPr>
            </w:pPr>
          </w:p>
        </w:tc>
        <w:tc>
          <w:tcPr>
            <w:tcW w:w="1958" w:type="dxa"/>
            <w:noWrap w:val="0"/>
            <w:vAlign w:val="center"/>
          </w:tcPr>
          <w:p w14:paraId="1B4FCAFA">
            <w:pPr>
              <w:pStyle w:val="15"/>
              <w:jc w:val="center"/>
              <w:rPr>
                <w:color w:val="auto"/>
                <w:highlight w:val="none"/>
              </w:rPr>
            </w:pPr>
          </w:p>
        </w:tc>
        <w:tc>
          <w:tcPr>
            <w:tcW w:w="1408" w:type="dxa"/>
            <w:noWrap w:val="0"/>
            <w:vAlign w:val="center"/>
          </w:tcPr>
          <w:p w14:paraId="4E4ECB5F">
            <w:pPr>
              <w:pStyle w:val="15"/>
              <w:jc w:val="center"/>
              <w:rPr>
                <w:color w:val="auto"/>
                <w:highlight w:val="none"/>
              </w:rPr>
            </w:pPr>
          </w:p>
        </w:tc>
      </w:tr>
      <w:tr w14:paraId="0194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36" w:type="dxa"/>
            <w:noWrap w:val="0"/>
            <w:vAlign w:val="center"/>
          </w:tcPr>
          <w:p w14:paraId="50E2267D">
            <w:pPr>
              <w:pStyle w:val="15"/>
              <w:jc w:val="center"/>
              <w:rPr>
                <w:rFonts w:hint="eastAsia" w:eastAsia="宋体"/>
                <w:color w:val="auto"/>
                <w:highlight w:val="none"/>
                <w:lang w:eastAsia="zh-CN"/>
              </w:rPr>
            </w:pPr>
            <w:r>
              <w:rPr>
                <w:rFonts w:hint="eastAsia"/>
                <w:color w:val="auto"/>
                <w:highlight w:val="none"/>
                <w:lang w:val="en-US" w:eastAsia="zh-CN"/>
              </w:rPr>
              <w:t>6</w:t>
            </w:r>
          </w:p>
        </w:tc>
        <w:tc>
          <w:tcPr>
            <w:tcW w:w="1952" w:type="dxa"/>
            <w:noWrap w:val="0"/>
            <w:vAlign w:val="center"/>
          </w:tcPr>
          <w:p w14:paraId="5D869D16">
            <w:pPr>
              <w:pStyle w:val="15"/>
              <w:jc w:val="center"/>
              <w:rPr>
                <w:color w:val="auto"/>
                <w:sz w:val="32"/>
                <w:highlight w:val="none"/>
              </w:rPr>
            </w:pPr>
          </w:p>
        </w:tc>
        <w:tc>
          <w:tcPr>
            <w:tcW w:w="1425" w:type="dxa"/>
            <w:noWrap w:val="0"/>
            <w:vAlign w:val="center"/>
          </w:tcPr>
          <w:p w14:paraId="35ECCC87">
            <w:pPr>
              <w:pStyle w:val="15"/>
              <w:jc w:val="center"/>
              <w:rPr>
                <w:color w:val="auto"/>
                <w:highlight w:val="none"/>
              </w:rPr>
            </w:pPr>
          </w:p>
        </w:tc>
        <w:tc>
          <w:tcPr>
            <w:tcW w:w="1217" w:type="dxa"/>
            <w:noWrap w:val="0"/>
            <w:vAlign w:val="center"/>
          </w:tcPr>
          <w:p w14:paraId="38F59D62">
            <w:pPr>
              <w:pStyle w:val="15"/>
              <w:jc w:val="center"/>
              <w:rPr>
                <w:color w:val="auto"/>
                <w:highlight w:val="none"/>
              </w:rPr>
            </w:pPr>
          </w:p>
        </w:tc>
        <w:tc>
          <w:tcPr>
            <w:tcW w:w="858" w:type="dxa"/>
            <w:noWrap w:val="0"/>
            <w:vAlign w:val="center"/>
          </w:tcPr>
          <w:p w14:paraId="09C2FCB0">
            <w:pPr>
              <w:pStyle w:val="15"/>
              <w:jc w:val="center"/>
              <w:rPr>
                <w:color w:val="auto"/>
                <w:highlight w:val="none"/>
              </w:rPr>
            </w:pPr>
          </w:p>
        </w:tc>
        <w:tc>
          <w:tcPr>
            <w:tcW w:w="1958" w:type="dxa"/>
            <w:noWrap w:val="0"/>
            <w:vAlign w:val="center"/>
          </w:tcPr>
          <w:p w14:paraId="05A9436A">
            <w:pPr>
              <w:pStyle w:val="15"/>
              <w:jc w:val="center"/>
              <w:rPr>
                <w:color w:val="auto"/>
                <w:highlight w:val="none"/>
              </w:rPr>
            </w:pPr>
          </w:p>
        </w:tc>
        <w:tc>
          <w:tcPr>
            <w:tcW w:w="1408" w:type="dxa"/>
            <w:noWrap w:val="0"/>
            <w:vAlign w:val="center"/>
          </w:tcPr>
          <w:p w14:paraId="05700A91">
            <w:pPr>
              <w:pStyle w:val="15"/>
              <w:jc w:val="center"/>
              <w:rPr>
                <w:color w:val="auto"/>
                <w:highlight w:val="none"/>
              </w:rPr>
            </w:pPr>
          </w:p>
        </w:tc>
      </w:tr>
      <w:tr w14:paraId="2EF7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36" w:type="dxa"/>
            <w:noWrap w:val="0"/>
            <w:vAlign w:val="center"/>
          </w:tcPr>
          <w:p w14:paraId="0059D2C3">
            <w:pPr>
              <w:pStyle w:val="15"/>
              <w:jc w:val="center"/>
              <w:rPr>
                <w:rFonts w:hint="eastAsia" w:eastAsia="宋体"/>
                <w:color w:val="auto"/>
                <w:highlight w:val="none"/>
                <w:lang w:val="en-US" w:eastAsia="zh-CN"/>
              </w:rPr>
            </w:pPr>
            <w:r>
              <w:rPr>
                <w:rFonts w:hint="eastAsia"/>
                <w:color w:val="auto"/>
                <w:highlight w:val="none"/>
                <w:lang w:val="en-US" w:eastAsia="zh-CN"/>
              </w:rPr>
              <w:t>7</w:t>
            </w:r>
          </w:p>
        </w:tc>
        <w:tc>
          <w:tcPr>
            <w:tcW w:w="1952" w:type="dxa"/>
            <w:noWrap w:val="0"/>
            <w:vAlign w:val="center"/>
          </w:tcPr>
          <w:p w14:paraId="6195E58D">
            <w:pPr>
              <w:pStyle w:val="15"/>
              <w:jc w:val="center"/>
              <w:rPr>
                <w:color w:val="auto"/>
                <w:highlight w:val="none"/>
              </w:rPr>
            </w:pPr>
          </w:p>
        </w:tc>
        <w:tc>
          <w:tcPr>
            <w:tcW w:w="1425" w:type="dxa"/>
            <w:noWrap w:val="0"/>
            <w:vAlign w:val="center"/>
          </w:tcPr>
          <w:p w14:paraId="7A63C91A">
            <w:pPr>
              <w:pStyle w:val="15"/>
              <w:jc w:val="center"/>
              <w:rPr>
                <w:color w:val="auto"/>
                <w:highlight w:val="none"/>
              </w:rPr>
            </w:pPr>
          </w:p>
        </w:tc>
        <w:tc>
          <w:tcPr>
            <w:tcW w:w="1217" w:type="dxa"/>
            <w:noWrap w:val="0"/>
            <w:vAlign w:val="center"/>
          </w:tcPr>
          <w:p w14:paraId="16D0B37B">
            <w:pPr>
              <w:pStyle w:val="15"/>
              <w:jc w:val="center"/>
              <w:rPr>
                <w:color w:val="auto"/>
                <w:highlight w:val="none"/>
              </w:rPr>
            </w:pPr>
          </w:p>
        </w:tc>
        <w:tc>
          <w:tcPr>
            <w:tcW w:w="858" w:type="dxa"/>
            <w:noWrap w:val="0"/>
            <w:vAlign w:val="center"/>
          </w:tcPr>
          <w:p w14:paraId="24BAD459">
            <w:pPr>
              <w:pStyle w:val="15"/>
              <w:jc w:val="center"/>
              <w:rPr>
                <w:color w:val="auto"/>
                <w:highlight w:val="none"/>
              </w:rPr>
            </w:pPr>
          </w:p>
        </w:tc>
        <w:tc>
          <w:tcPr>
            <w:tcW w:w="1958" w:type="dxa"/>
            <w:noWrap w:val="0"/>
            <w:vAlign w:val="center"/>
          </w:tcPr>
          <w:p w14:paraId="22AA1501">
            <w:pPr>
              <w:pStyle w:val="15"/>
              <w:jc w:val="center"/>
              <w:rPr>
                <w:color w:val="auto"/>
                <w:highlight w:val="none"/>
              </w:rPr>
            </w:pPr>
          </w:p>
        </w:tc>
        <w:tc>
          <w:tcPr>
            <w:tcW w:w="1408" w:type="dxa"/>
            <w:noWrap w:val="0"/>
            <w:vAlign w:val="center"/>
          </w:tcPr>
          <w:p w14:paraId="6222D3A1">
            <w:pPr>
              <w:pStyle w:val="15"/>
              <w:jc w:val="center"/>
              <w:rPr>
                <w:color w:val="auto"/>
                <w:highlight w:val="none"/>
              </w:rPr>
            </w:pPr>
          </w:p>
        </w:tc>
      </w:tr>
      <w:tr w14:paraId="1823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36" w:type="dxa"/>
            <w:noWrap w:val="0"/>
            <w:vAlign w:val="center"/>
          </w:tcPr>
          <w:p w14:paraId="533899BD">
            <w:pPr>
              <w:pStyle w:val="15"/>
              <w:jc w:val="center"/>
              <w:rPr>
                <w:rFonts w:hint="eastAsia" w:eastAsia="宋体"/>
                <w:color w:val="auto"/>
                <w:highlight w:val="none"/>
                <w:lang w:val="en-US" w:eastAsia="zh-CN"/>
              </w:rPr>
            </w:pPr>
            <w:r>
              <w:rPr>
                <w:rFonts w:hint="eastAsia"/>
                <w:color w:val="auto"/>
                <w:highlight w:val="none"/>
                <w:lang w:val="en-US" w:eastAsia="zh-CN"/>
              </w:rPr>
              <w:t>8</w:t>
            </w:r>
          </w:p>
        </w:tc>
        <w:tc>
          <w:tcPr>
            <w:tcW w:w="1952" w:type="dxa"/>
            <w:noWrap w:val="0"/>
            <w:vAlign w:val="center"/>
          </w:tcPr>
          <w:p w14:paraId="24D17ED0">
            <w:pPr>
              <w:pStyle w:val="15"/>
              <w:jc w:val="center"/>
              <w:rPr>
                <w:color w:val="auto"/>
                <w:highlight w:val="none"/>
              </w:rPr>
            </w:pPr>
          </w:p>
        </w:tc>
        <w:tc>
          <w:tcPr>
            <w:tcW w:w="1425" w:type="dxa"/>
            <w:noWrap w:val="0"/>
            <w:vAlign w:val="center"/>
          </w:tcPr>
          <w:p w14:paraId="298226C9">
            <w:pPr>
              <w:pStyle w:val="15"/>
              <w:jc w:val="center"/>
              <w:rPr>
                <w:color w:val="auto"/>
                <w:highlight w:val="none"/>
              </w:rPr>
            </w:pPr>
          </w:p>
        </w:tc>
        <w:tc>
          <w:tcPr>
            <w:tcW w:w="1217" w:type="dxa"/>
            <w:noWrap w:val="0"/>
            <w:vAlign w:val="center"/>
          </w:tcPr>
          <w:p w14:paraId="754024C3">
            <w:pPr>
              <w:pStyle w:val="15"/>
              <w:jc w:val="center"/>
              <w:rPr>
                <w:color w:val="auto"/>
                <w:highlight w:val="none"/>
              </w:rPr>
            </w:pPr>
          </w:p>
        </w:tc>
        <w:tc>
          <w:tcPr>
            <w:tcW w:w="858" w:type="dxa"/>
            <w:noWrap w:val="0"/>
            <w:vAlign w:val="center"/>
          </w:tcPr>
          <w:p w14:paraId="56F7C946">
            <w:pPr>
              <w:pStyle w:val="15"/>
              <w:jc w:val="center"/>
              <w:rPr>
                <w:color w:val="auto"/>
                <w:highlight w:val="none"/>
              </w:rPr>
            </w:pPr>
          </w:p>
        </w:tc>
        <w:tc>
          <w:tcPr>
            <w:tcW w:w="1958" w:type="dxa"/>
            <w:noWrap w:val="0"/>
            <w:vAlign w:val="center"/>
          </w:tcPr>
          <w:p w14:paraId="47E042F1">
            <w:pPr>
              <w:pStyle w:val="15"/>
              <w:jc w:val="center"/>
              <w:rPr>
                <w:color w:val="auto"/>
                <w:highlight w:val="none"/>
              </w:rPr>
            </w:pPr>
          </w:p>
        </w:tc>
        <w:tc>
          <w:tcPr>
            <w:tcW w:w="1408" w:type="dxa"/>
            <w:noWrap w:val="0"/>
            <w:vAlign w:val="center"/>
          </w:tcPr>
          <w:p w14:paraId="12B457E2">
            <w:pPr>
              <w:pStyle w:val="15"/>
              <w:jc w:val="center"/>
              <w:rPr>
                <w:color w:val="auto"/>
                <w:highlight w:val="none"/>
              </w:rPr>
            </w:pPr>
          </w:p>
        </w:tc>
      </w:tr>
      <w:tr w14:paraId="72A6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6" w:type="dxa"/>
            <w:noWrap w:val="0"/>
            <w:vAlign w:val="center"/>
          </w:tcPr>
          <w:p w14:paraId="49979E5E">
            <w:pPr>
              <w:pStyle w:val="31"/>
              <w:ind w:right="182" w:rightChars="0"/>
              <w:jc w:val="center"/>
              <w:rPr>
                <w:rFonts w:hint="eastAsia" w:eastAsia="宋体"/>
                <w:color w:val="auto"/>
                <w:highlight w:val="none"/>
                <w:lang w:val="en-US" w:eastAsia="zh-CN"/>
              </w:rPr>
            </w:pPr>
            <w:r>
              <w:rPr>
                <w:rFonts w:hint="eastAsia" w:eastAsia="宋体"/>
                <w:color w:val="auto"/>
                <w:highlight w:val="none"/>
                <w:lang w:val="en-US" w:eastAsia="zh-CN"/>
              </w:rPr>
              <w:t>……</w:t>
            </w:r>
          </w:p>
        </w:tc>
        <w:tc>
          <w:tcPr>
            <w:tcW w:w="1952" w:type="dxa"/>
            <w:noWrap w:val="0"/>
            <w:vAlign w:val="center"/>
          </w:tcPr>
          <w:p w14:paraId="44E42F5E">
            <w:pPr>
              <w:pStyle w:val="15"/>
              <w:jc w:val="center"/>
              <w:rPr>
                <w:color w:val="auto"/>
                <w:highlight w:val="none"/>
              </w:rPr>
            </w:pPr>
          </w:p>
        </w:tc>
        <w:tc>
          <w:tcPr>
            <w:tcW w:w="1425" w:type="dxa"/>
            <w:noWrap w:val="0"/>
            <w:vAlign w:val="center"/>
          </w:tcPr>
          <w:p w14:paraId="152CF8FF">
            <w:pPr>
              <w:pStyle w:val="15"/>
              <w:jc w:val="center"/>
              <w:rPr>
                <w:color w:val="auto"/>
                <w:highlight w:val="none"/>
              </w:rPr>
            </w:pPr>
          </w:p>
        </w:tc>
        <w:tc>
          <w:tcPr>
            <w:tcW w:w="1217" w:type="dxa"/>
            <w:noWrap w:val="0"/>
            <w:vAlign w:val="center"/>
          </w:tcPr>
          <w:p w14:paraId="687A2D7C">
            <w:pPr>
              <w:pStyle w:val="15"/>
              <w:jc w:val="center"/>
              <w:rPr>
                <w:color w:val="auto"/>
                <w:highlight w:val="none"/>
              </w:rPr>
            </w:pPr>
          </w:p>
        </w:tc>
        <w:tc>
          <w:tcPr>
            <w:tcW w:w="858" w:type="dxa"/>
            <w:noWrap w:val="0"/>
            <w:vAlign w:val="center"/>
          </w:tcPr>
          <w:p w14:paraId="04045B92">
            <w:pPr>
              <w:pStyle w:val="15"/>
              <w:jc w:val="center"/>
              <w:rPr>
                <w:color w:val="auto"/>
                <w:highlight w:val="none"/>
              </w:rPr>
            </w:pPr>
          </w:p>
        </w:tc>
        <w:tc>
          <w:tcPr>
            <w:tcW w:w="1958" w:type="dxa"/>
            <w:noWrap w:val="0"/>
            <w:vAlign w:val="center"/>
          </w:tcPr>
          <w:p w14:paraId="776EA183">
            <w:pPr>
              <w:pStyle w:val="15"/>
              <w:jc w:val="center"/>
              <w:rPr>
                <w:color w:val="auto"/>
                <w:highlight w:val="none"/>
              </w:rPr>
            </w:pPr>
          </w:p>
        </w:tc>
        <w:tc>
          <w:tcPr>
            <w:tcW w:w="1408" w:type="dxa"/>
            <w:noWrap w:val="0"/>
            <w:vAlign w:val="center"/>
          </w:tcPr>
          <w:p w14:paraId="0174E810">
            <w:pPr>
              <w:pStyle w:val="15"/>
              <w:jc w:val="center"/>
              <w:rPr>
                <w:color w:val="auto"/>
                <w:highlight w:val="none"/>
              </w:rPr>
            </w:pPr>
          </w:p>
        </w:tc>
      </w:tr>
      <w:tr w14:paraId="2B7C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6" w:type="dxa"/>
            <w:noWrap w:val="0"/>
            <w:vAlign w:val="center"/>
          </w:tcPr>
          <w:p w14:paraId="0CDB02A9">
            <w:pPr>
              <w:pStyle w:val="31"/>
              <w:ind w:left="6" w:leftChars="0"/>
              <w:jc w:val="center"/>
              <w:rPr>
                <w:color w:val="auto"/>
                <w:highlight w:val="none"/>
              </w:rPr>
            </w:pPr>
            <w:r>
              <w:rPr>
                <w:color w:val="auto"/>
                <w:w w:val="99"/>
                <w:sz w:val="21"/>
                <w:szCs w:val="21"/>
                <w:highlight w:val="none"/>
              </w:rPr>
              <w:t>N</w:t>
            </w:r>
          </w:p>
        </w:tc>
        <w:tc>
          <w:tcPr>
            <w:tcW w:w="1952" w:type="dxa"/>
            <w:noWrap w:val="0"/>
            <w:vAlign w:val="center"/>
          </w:tcPr>
          <w:p w14:paraId="1FE745F1">
            <w:pPr>
              <w:pStyle w:val="15"/>
              <w:jc w:val="center"/>
              <w:rPr>
                <w:color w:val="auto"/>
                <w:highlight w:val="none"/>
              </w:rPr>
            </w:pPr>
          </w:p>
        </w:tc>
        <w:tc>
          <w:tcPr>
            <w:tcW w:w="1425" w:type="dxa"/>
            <w:noWrap w:val="0"/>
            <w:vAlign w:val="center"/>
          </w:tcPr>
          <w:p w14:paraId="63F5BF5A">
            <w:pPr>
              <w:pStyle w:val="15"/>
              <w:jc w:val="center"/>
              <w:rPr>
                <w:color w:val="auto"/>
                <w:highlight w:val="none"/>
              </w:rPr>
            </w:pPr>
          </w:p>
        </w:tc>
        <w:tc>
          <w:tcPr>
            <w:tcW w:w="1217" w:type="dxa"/>
            <w:noWrap w:val="0"/>
            <w:vAlign w:val="center"/>
          </w:tcPr>
          <w:p w14:paraId="605C7E9E">
            <w:pPr>
              <w:pStyle w:val="15"/>
              <w:jc w:val="center"/>
              <w:rPr>
                <w:color w:val="auto"/>
                <w:highlight w:val="none"/>
              </w:rPr>
            </w:pPr>
          </w:p>
        </w:tc>
        <w:tc>
          <w:tcPr>
            <w:tcW w:w="858" w:type="dxa"/>
            <w:noWrap w:val="0"/>
            <w:vAlign w:val="center"/>
          </w:tcPr>
          <w:p w14:paraId="527B714E">
            <w:pPr>
              <w:pStyle w:val="15"/>
              <w:jc w:val="center"/>
              <w:rPr>
                <w:color w:val="auto"/>
                <w:highlight w:val="none"/>
              </w:rPr>
            </w:pPr>
          </w:p>
        </w:tc>
        <w:tc>
          <w:tcPr>
            <w:tcW w:w="1958" w:type="dxa"/>
            <w:noWrap w:val="0"/>
            <w:vAlign w:val="center"/>
          </w:tcPr>
          <w:p w14:paraId="5C7B4EBB">
            <w:pPr>
              <w:pStyle w:val="15"/>
              <w:jc w:val="center"/>
              <w:rPr>
                <w:color w:val="auto"/>
                <w:highlight w:val="none"/>
              </w:rPr>
            </w:pPr>
          </w:p>
        </w:tc>
        <w:tc>
          <w:tcPr>
            <w:tcW w:w="1408" w:type="dxa"/>
            <w:noWrap w:val="0"/>
            <w:vAlign w:val="center"/>
          </w:tcPr>
          <w:p w14:paraId="1AD0A008">
            <w:pPr>
              <w:pStyle w:val="15"/>
              <w:jc w:val="center"/>
              <w:rPr>
                <w:color w:val="auto"/>
                <w:highlight w:val="none"/>
              </w:rPr>
            </w:pPr>
          </w:p>
        </w:tc>
      </w:tr>
    </w:tbl>
    <w:p w14:paraId="3874A83A">
      <w:pPr>
        <w:pStyle w:val="13"/>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注：</w:t>
      </w:r>
    </w:p>
    <w:p w14:paraId="395216C3">
      <w:pPr>
        <w:pStyle w:val="13"/>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highlight w:val="none"/>
        </w:rPr>
      </w:pPr>
      <w:r>
        <w:rPr>
          <w:rFonts w:hint="eastAsia"/>
          <w:color w:val="auto"/>
          <w:highlight w:val="none"/>
          <w:lang w:val="en-US" w:eastAsia="zh-CN"/>
        </w:rPr>
        <w:t>1.</w:t>
      </w:r>
      <w:r>
        <w:rPr>
          <w:color w:val="auto"/>
          <w:highlight w:val="none"/>
        </w:rPr>
        <w:t>在填写时，如本表格不适合投标单位的实际情况，可根据本表格式自行制表填写。</w:t>
      </w:r>
    </w:p>
    <w:p w14:paraId="3EA864F8">
      <w:pPr>
        <w:pStyle w:val="13"/>
        <w:keepNext w:val="0"/>
        <w:keepLines w:val="0"/>
        <w:pageBreakBefore w:val="0"/>
        <w:widowControl w:val="0"/>
        <w:kinsoku/>
        <w:wordWrap/>
        <w:overflowPunct/>
        <w:topLinePunct w:val="0"/>
        <w:autoSpaceDE/>
        <w:autoSpaceDN/>
        <w:bidi w:val="0"/>
        <w:adjustRightInd/>
        <w:snapToGrid/>
        <w:ind w:firstLine="400" w:firstLineChars="200"/>
        <w:textAlignment w:val="auto"/>
        <w:rPr>
          <w:color w:val="auto"/>
          <w:sz w:val="21"/>
          <w:szCs w:val="21"/>
          <w:highlight w:val="none"/>
        </w:rPr>
      </w:pPr>
      <w:r>
        <w:rPr>
          <w:rFonts w:hint="eastAsia"/>
          <w:color w:val="auto"/>
          <w:spacing w:val="-5"/>
          <w:sz w:val="21"/>
          <w:szCs w:val="21"/>
          <w:highlight w:val="none"/>
          <w:lang w:val="en-US" w:eastAsia="zh-CN"/>
        </w:rPr>
        <w:t>2.</w:t>
      </w:r>
      <w:r>
        <w:rPr>
          <w:color w:val="auto"/>
          <w:spacing w:val="-5"/>
          <w:sz w:val="21"/>
          <w:szCs w:val="21"/>
          <w:highlight w:val="none"/>
        </w:rPr>
        <w:t>本项对应评分办法中的“维修设备配置”项，请供应商结合自身实际情况如实编</w:t>
      </w:r>
      <w:r>
        <w:rPr>
          <w:color w:val="auto"/>
          <w:sz w:val="21"/>
          <w:szCs w:val="21"/>
          <w:highlight w:val="none"/>
        </w:rPr>
        <w:t>写。</w:t>
      </w:r>
    </w:p>
    <w:p w14:paraId="4F988CCB">
      <w:pPr>
        <w:pStyle w:val="13"/>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sz w:val="21"/>
          <w:szCs w:val="21"/>
          <w:highlight w:val="none"/>
        </w:rPr>
      </w:pPr>
      <w:r>
        <w:rPr>
          <w:rStyle w:val="34"/>
          <w:rFonts w:hint="eastAsia"/>
          <w:color w:val="auto"/>
          <w:highlight w:val="none"/>
          <w:lang w:val="en-US" w:eastAsia="zh-CN"/>
        </w:rPr>
        <w:t>3.</w:t>
      </w:r>
      <w:r>
        <w:rPr>
          <w:rStyle w:val="34"/>
          <w:rFonts w:hint="eastAsia"/>
          <w:color w:val="auto"/>
          <w:highlight w:val="none"/>
        </w:rPr>
        <w:t>根据供应商提供的“汽车维修设备一览表”信息及提供一览表中对应的现场实物图片为</w:t>
      </w:r>
      <w:r>
        <w:rPr>
          <w:rFonts w:hint="eastAsia"/>
          <w:color w:val="auto"/>
          <w:sz w:val="21"/>
          <w:szCs w:val="21"/>
          <w:highlight w:val="none"/>
        </w:rPr>
        <w:t>依据进行评定）。</w:t>
      </w:r>
    </w:p>
    <w:p w14:paraId="0A261B4F">
      <w:pPr>
        <w:snapToGrid w:val="0"/>
        <w:spacing w:line="360" w:lineRule="auto"/>
        <w:ind w:firstLine="5040" w:firstLineChars="2100"/>
        <w:rPr>
          <w:rFonts w:hint="eastAsia" w:ascii="宋体" w:hAnsi="宋体" w:cs="宋体"/>
          <w:color w:val="auto"/>
          <w:kern w:val="0"/>
          <w:sz w:val="24"/>
          <w:highlight w:val="none"/>
          <w:lang w:val="zh-CN"/>
        </w:rPr>
      </w:pPr>
    </w:p>
    <w:p w14:paraId="5AA2205F">
      <w:pPr>
        <w:snapToGrid w:val="0"/>
        <w:spacing w:line="360" w:lineRule="auto"/>
        <w:ind w:firstLine="5040" w:firstLineChars="2100"/>
        <w:rPr>
          <w:rFonts w:hint="eastAsia" w:ascii="宋体" w:hAnsi="宋体" w:cs="宋体"/>
          <w:color w:val="auto"/>
          <w:kern w:val="0"/>
          <w:sz w:val="24"/>
          <w:highlight w:val="none"/>
          <w:lang w:val="zh-CN"/>
        </w:rPr>
      </w:pPr>
    </w:p>
    <w:p w14:paraId="2AF01D66">
      <w:pPr>
        <w:snapToGrid w:val="0"/>
        <w:spacing w:line="360" w:lineRule="auto"/>
        <w:ind w:firstLine="5040" w:firstLineChars="2100"/>
        <w:rPr>
          <w:rFonts w:hint="eastAsia" w:ascii="宋体" w:hAnsi="宋体" w:cs="宋体"/>
          <w:color w:val="auto"/>
          <w:kern w:val="0"/>
          <w:sz w:val="24"/>
          <w:highlight w:val="none"/>
          <w:lang w:val="zh-CN"/>
        </w:rPr>
      </w:pPr>
    </w:p>
    <w:p w14:paraId="64C35B59">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3BDA36AA">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A3643C6">
      <w:pPr>
        <w:rPr>
          <w:rFonts w:hint="eastAsia" w:ascii="宋体" w:hAnsi="宋体" w:cs="宋体"/>
          <w:b/>
          <w:bCs/>
          <w:color w:val="auto"/>
          <w:sz w:val="30"/>
          <w:szCs w:val="30"/>
          <w:highlight w:val="none"/>
        </w:rPr>
      </w:pPr>
    </w:p>
    <w:p w14:paraId="5BB1E974">
      <w:pPr>
        <w:pStyle w:val="2"/>
        <w:rPr>
          <w:rFonts w:hint="eastAsia" w:ascii="宋体" w:hAnsi="宋体" w:cs="宋体"/>
          <w:b/>
          <w:bCs/>
          <w:color w:val="auto"/>
          <w:sz w:val="30"/>
          <w:szCs w:val="30"/>
          <w:highlight w:val="none"/>
        </w:rPr>
      </w:pPr>
    </w:p>
    <w:p w14:paraId="4C2963CA">
      <w:pPr>
        <w:rPr>
          <w:rFonts w:hint="eastAsia" w:ascii="宋体" w:hAnsi="宋体" w:cs="宋体"/>
          <w:b/>
          <w:bCs/>
          <w:color w:val="auto"/>
          <w:sz w:val="30"/>
          <w:szCs w:val="30"/>
          <w:highlight w:val="none"/>
        </w:rPr>
      </w:pPr>
    </w:p>
    <w:p w14:paraId="3FEE23AB">
      <w:pPr>
        <w:pStyle w:val="2"/>
        <w:rPr>
          <w:rFonts w:hint="eastAsia"/>
          <w:color w:val="auto"/>
          <w:highlight w:val="none"/>
        </w:rPr>
      </w:pPr>
    </w:p>
    <w:p w14:paraId="7CFA331B">
      <w:pPr>
        <w:pStyle w:val="13"/>
        <w:bidi w:val="0"/>
        <w:jc w:val="center"/>
        <w:rPr>
          <w:rFonts w:hint="eastAsia"/>
          <w:b/>
          <w:bCs/>
          <w:color w:val="auto"/>
          <w:sz w:val="32"/>
          <w:szCs w:val="36"/>
          <w:highlight w:val="none"/>
          <w:lang w:val="en-US" w:eastAsia="zh-CN"/>
        </w:rPr>
      </w:pPr>
      <w:bookmarkStart w:id="151" w:name="_Toc29021"/>
      <w:r>
        <w:rPr>
          <w:rFonts w:hint="eastAsia"/>
          <w:b/>
          <w:bCs/>
          <w:color w:val="auto"/>
          <w:sz w:val="32"/>
          <w:szCs w:val="36"/>
          <w:highlight w:val="none"/>
          <w:lang w:val="en-US" w:eastAsia="zh-CN"/>
        </w:rPr>
        <w:t>八、企业质量信誉</w:t>
      </w:r>
      <w:bookmarkEnd w:id="151"/>
    </w:p>
    <w:p w14:paraId="785346CD">
      <w:pPr>
        <w:pStyle w:val="13"/>
        <w:bidi w:val="0"/>
        <w:jc w:val="center"/>
        <w:rPr>
          <w:b/>
          <w:bCs/>
          <w:color w:val="auto"/>
          <w:sz w:val="28"/>
          <w:szCs w:val="32"/>
          <w:highlight w:val="none"/>
        </w:rPr>
      </w:pPr>
      <w:r>
        <w:rPr>
          <w:rFonts w:hint="eastAsia"/>
          <w:b/>
          <w:bCs/>
          <w:color w:val="auto"/>
          <w:sz w:val="28"/>
          <w:szCs w:val="32"/>
          <w:highlight w:val="none"/>
          <w:lang w:val="en-US" w:eastAsia="zh-CN"/>
        </w:rPr>
        <w:t>企业质量信誉</w:t>
      </w:r>
      <w:r>
        <w:rPr>
          <w:b/>
          <w:bCs/>
          <w:color w:val="auto"/>
          <w:sz w:val="28"/>
          <w:szCs w:val="32"/>
          <w:highlight w:val="none"/>
        </w:rPr>
        <w:t>（格式）</w:t>
      </w:r>
    </w:p>
    <w:p w14:paraId="7DC88158">
      <w:pPr>
        <w:jc w:val="center"/>
        <w:rPr>
          <w:b/>
          <w:bCs/>
          <w:color w:val="auto"/>
          <w:highlight w:val="none"/>
        </w:rPr>
      </w:pPr>
      <w:r>
        <w:rPr>
          <w:rFonts w:hint="eastAsia"/>
          <w:b/>
          <w:bCs/>
          <w:color w:val="auto"/>
          <w:highlight w:val="none"/>
          <w:lang w:eastAsia="zh-CN"/>
        </w:rPr>
        <w:t>（</w:t>
      </w:r>
      <w:r>
        <w:rPr>
          <w:rFonts w:hint="eastAsia"/>
          <w:b/>
          <w:bCs/>
          <w:color w:val="auto"/>
          <w:highlight w:val="none"/>
        </w:rPr>
        <w:t>以县级或县级以上的道路交通运输部门提供的考核结果为准</w:t>
      </w:r>
      <w:r>
        <w:rPr>
          <w:rFonts w:hint="eastAsia"/>
          <w:b/>
          <w:bCs/>
          <w:color w:val="auto"/>
          <w:highlight w:val="none"/>
          <w:lang w:eastAsia="zh-CN"/>
        </w:rPr>
        <w:t>）</w:t>
      </w:r>
    </w:p>
    <w:p w14:paraId="6AC140B0">
      <w:pPr>
        <w:pStyle w:val="13"/>
        <w:rPr>
          <w:b w:val="0"/>
          <w:bCs/>
          <w:color w:val="auto"/>
          <w:sz w:val="28"/>
          <w:highlight w:val="none"/>
        </w:rPr>
      </w:pPr>
    </w:p>
    <w:p w14:paraId="4801E5D1">
      <w:pPr>
        <w:pStyle w:val="13"/>
        <w:spacing w:before="10"/>
        <w:rPr>
          <w:b/>
          <w:color w:val="auto"/>
          <w:sz w:val="20"/>
          <w:highlight w:val="none"/>
        </w:rPr>
      </w:pPr>
    </w:p>
    <w:p w14:paraId="546FD8E6">
      <w:pPr>
        <w:rPr>
          <w:rFonts w:hint="eastAsia"/>
          <w:color w:val="auto"/>
          <w:highlight w:val="none"/>
        </w:rPr>
      </w:pPr>
    </w:p>
    <w:p w14:paraId="5AE259A7">
      <w:pPr>
        <w:snapToGrid w:val="0"/>
        <w:spacing w:before="165" w:beforeLines="50" w:after="50"/>
        <w:ind w:firstLine="602" w:firstLineChars="200"/>
        <w:jc w:val="center"/>
        <w:rPr>
          <w:rFonts w:hint="eastAsia" w:ascii="宋体" w:hAnsi="宋体" w:cs="宋体"/>
          <w:b/>
          <w:bCs/>
          <w:color w:val="auto"/>
          <w:sz w:val="30"/>
          <w:szCs w:val="30"/>
          <w:highlight w:val="none"/>
        </w:rPr>
      </w:pPr>
    </w:p>
    <w:p w14:paraId="6A5E22FE">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54BD958F">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FF5109">
      <w:pPr>
        <w:snapToGrid w:val="0"/>
        <w:spacing w:before="165" w:beforeLines="50" w:after="50"/>
        <w:ind w:firstLine="602" w:firstLineChars="200"/>
        <w:jc w:val="center"/>
        <w:rPr>
          <w:rFonts w:hint="eastAsia" w:ascii="宋体" w:hAnsi="宋体" w:cs="宋体"/>
          <w:b/>
          <w:bCs/>
          <w:color w:val="auto"/>
          <w:sz w:val="30"/>
          <w:szCs w:val="30"/>
          <w:highlight w:val="none"/>
        </w:rPr>
      </w:pPr>
    </w:p>
    <w:p w14:paraId="68BF751E">
      <w:pPr>
        <w:rPr>
          <w:rFonts w:hint="eastAsia"/>
          <w:color w:val="auto"/>
          <w:highlight w:val="none"/>
        </w:rPr>
      </w:pPr>
    </w:p>
    <w:p w14:paraId="2AF98191">
      <w:pPr>
        <w:snapToGrid w:val="0"/>
        <w:spacing w:before="165" w:beforeLines="50" w:after="50"/>
        <w:ind w:firstLine="602" w:firstLineChars="20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val="en-US" w:eastAsia="zh-CN"/>
        </w:rPr>
        <w:t>九、</w:t>
      </w:r>
      <w:r>
        <w:rPr>
          <w:rFonts w:hint="eastAsia" w:ascii="宋体" w:hAnsi="宋体" w:cs="宋体"/>
          <w:b/>
          <w:bCs/>
          <w:color w:val="auto"/>
          <w:sz w:val="30"/>
          <w:szCs w:val="30"/>
          <w:highlight w:val="none"/>
        </w:rPr>
        <w:t>供应商类似项目业绩证明文件</w:t>
      </w:r>
    </w:p>
    <w:p w14:paraId="48D29BE1">
      <w:pPr>
        <w:pStyle w:val="20"/>
        <w:snapToGrid w:val="0"/>
        <w:ind w:left="480" w:hanging="480"/>
        <w:rPr>
          <w:rFonts w:hint="eastAsia" w:ascii="宋体" w:hAnsi="宋体" w:cs="宋体"/>
          <w:color w:val="auto"/>
          <w:sz w:val="24"/>
          <w:highlight w:val="none"/>
        </w:rPr>
      </w:pPr>
    </w:p>
    <w:p w14:paraId="2CE871C1">
      <w:pPr>
        <w:autoSpaceDE w:val="0"/>
        <w:autoSpaceDN w:val="0"/>
        <w:spacing w:line="360" w:lineRule="auto"/>
        <w:ind w:firstLine="120"/>
        <w:jc w:val="center"/>
        <w:rPr>
          <w:rFonts w:hint="eastAsia" w:ascii="宋体" w:hAnsi="宋体" w:cs="宋体"/>
          <w:color w:val="auto"/>
          <w:sz w:val="24"/>
          <w:highlight w:val="none"/>
        </w:rPr>
      </w:pPr>
      <w:r>
        <w:rPr>
          <w:rFonts w:hint="eastAsia" w:ascii="宋体" w:hAnsi="宋体" w:cs="宋体"/>
          <w:b/>
          <w:color w:val="auto"/>
          <w:sz w:val="24"/>
          <w:highlight w:val="none"/>
        </w:rPr>
        <w:t>相关项目业绩一览表</w:t>
      </w:r>
    </w:p>
    <w:tbl>
      <w:tblPr>
        <w:tblStyle w:val="22"/>
        <w:tblW w:w="104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8"/>
        <w:gridCol w:w="1305"/>
        <w:gridCol w:w="2151"/>
        <w:gridCol w:w="1229"/>
        <w:gridCol w:w="1117"/>
        <w:gridCol w:w="2133"/>
        <w:gridCol w:w="1625"/>
      </w:tblGrid>
      <w:tr w14:paraId="0C85D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atLeast"/>
          <w:jc w:val="center"/>
        </w:trPr>
        <w:tc>
          <w:tcPr>
            <w:tcW w:w="878" w:type="dxa"/>
            <w:vMerge w:val="restart"/>
            <w:tcBorders>
              <w:top w:val="single" w:color="auto" w:sz="4" w:space="0"/>
              <w:left w:val="single" w:color="auto" w:sz="4" w:space="0"/>
              <w:bottom w:val="single" w:color="auto" w:sz="4" w:space="0"/>
              <w:right w:val="single" w:color="auto" w:sz="4" w:space="0"/>
            </w:tcBorders>
            <w:noWrap w:val="0"/>
            <w:vAlign w:val="center"/>
          </w:tcPr>
          <w:p w14:paraId="2F133A28">
            <w:pPr>
              <w:snapToGrid w:val="0"/>
              <w:spacing w:line="2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序号</w:t>
            </w:r>
          </w:p>
        </w:tc>
        <w:tc>
          <w:tcPr>
            <w:tcW w:w="1305" w:type="dxa"/>
            <w:vMerge w:val="restart"/>
            <w:tcBorders>
              <w:top w:val="single" w:color="auto" w:sz="4" w:space="0"/>
              <w:left w:val="single" w:color="auto" w:sz="4" w:space="0"/>
              <w:bottom w:val="single" w:color="auto" w:sz="4" w:space="0"/>
              <w:right w:val="single" w:color="auto" w:sz="4" w:space="0"/>
            </w:tcBorders>
            <w:noWrap w:val="0"/>
            <w:vAlign w:val="center"/>
          </w:tcPr>
          <w:p w14:paraId="5056A6A3">
            <w:pPr>
              <w:snapToGrid w:val="0"/>
              <w:spacing w:line="2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客户</w:t>
            </w:r>
            <w:r>
              <w:rPr>
                <w:rFonts w:hint="eastAsia" w:ascii="宋体" w:hAnsi="宋体" w:cs="宋体"/>
                <w:color w:val="auto"/>
                <w:sz w:val="24"/>
                <w:highlight w:val="none"/>
              </w:rPr>
              <w:t>名</w:t>
            </w:r>
            <w:r>
              <w:rPr>
                <w:rFonts w:hint="eastAsia" w:ascii="宋体" w:hAnsi="宋体" w:cs="宋体"/>
                <w:color w:val="auto"/>
                <w:sz w:val="24"/>
                <w:highlight w:val="none"/>
                <w:lang w:val="en-US" w:eastAsia="zh-CN"/>
              </w:rPr>
              <w:t>称</w:t>
            </w:r>
          </w:p>
        </w:tc>
        <w:tc>
          <w:tcPr>
            <w:tcW w:w="2151" w:type="dxa"/>
            <w:vMerge w:val="restart"/>
            <w:tcBorders>
              <w:top w:val="single" w:color="auto" w:sz="4" w:space="0"/>
              <w:left w:val="single" w:color="auto" w:sz="4" w:space="0"/>
              <w:bottom w:val="single" w:color="auto" w:sz="4" w:space="0"/>
              <w:right w:val="single" w:color="auto" w:sz="4" w:space="0"/>
            </w:tcBorders>
            <w:noWrap w:val="0"/>
            <w:vAlign w:val="center"/>
          </w:tcPr>
          <w:p w14:paraId="521A0E32">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1229" w:type="dxa"/>
            <w:vMerge w:val="restart"/>
            <w:tcBorders>
              <w:top w:val="single" w:color="auto" w:sz="4" w:space="0"/>
              <w:left w:val="single" w:color="auto" w:sz="4" w:space="0"/>
              <w:bottom w:val="single" w:color="auto" w:sz="4" w:space="0"/>
              <w:right w:val="single" w:color="auto" w:sz="4" w:space="0"/>
            </w:tcBorders>
            <w:noWrap w:val="0"/>
            <w:vAlign w:val="center"/>
          </w:tcPr>
          <w:p w14:paraId="51E47275">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合同</w:t>
            </w:r>
          </w:p>
          <w:p w14:paraId="0E45B26C">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金额</w:t>
            </w:r>
          </w:p>
          <w:p w14:paraId="04FC3CA1">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（万元）</w:t>
            </w:r>
          </w:p>
        </w:tc>
        <w:tc>
          <w:tcPr>
            <w:tcW w:w="3250" w:type="dxa"/>
            <w:gridSpan w:val="2"/>
            <w:tcBorders>
              <w:top w:val="single" w:color="auto" w:sz="4" w:space="0"/>
              <w:left w:val="single" w:color="auto" w:sz="4" w:space="0"/>
              <w:bottom w:val="single" w:color="auto" w:sz="4" w:space="0"/>
              <w:right w:val="single" w:color="auto" w:sz="4" w:space="0"/>
            </w:tcBorders>
            <w:noWrap w:val="0"/>
            <w:vAlign w:val="center"/>
          </w:tcPr>
          <w:p w14:paraId="680962CB">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附件在响应文件中页码</w:t>
            </w:r>
          </w:p>
        </w:tc>
        <w:tc>
          <w:tcPr>
            <w:tcW w:w="1625" w:type="dxa"/>
            <w:vMerge w:val="restart"/>
            <w:tcBorders>
              <w:top w:val="single" w:color="auto" w:sz="4" w:space="0"/>
              <w:left w:val="single" w:color="auto" w:sz="4" w:space="0"/>
              <w:bottom w:val="single" w:color="auto" w:sz="4" w:space="0"/>
              <w:right w:val="single" w:color="auto" w:sz="4" w:space="0"/>
            </w:tcBorders>
            <w:noWrap w:val="0"/>
            <w:vAlign w:val="center"/>
          </w:tcPr>
          <w:p w14:paraId="7BFA0FAB">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客户</w:t>
            </w:r>
            <w:r>
              <w:rPr>
                <w:rFonts w:hint="eastAsia" w:ascii="宋体" w:hAnsi="宋体" w:cs="宋体"/>
                <w:color w:val="auto"/>
                <w:sz w:val="24"/>
                <w:highlight w:val="none"/>
              </w:rPr>
              <w:t>联系人及联系电话</w:t>
            </w:r>
          </w:p>
        </w:tc>
      </w:tr>
      <w:tr w14:paraId="3B06B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1" w:hRule="atLeast"/>
          <w:jc w:val="center"/>
        </w:trPr>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14:paraId="231F42EF">
            <w:pPr>
              <w:jc w:val="left"/>
              <w:rPr>
                <w:rFonts w:hint="eastAsia" w:ascii="宋体" w:hAnsi="宋体" w:cs="宋体"/>
                <w:color w:val="auto"/>
                <w:sz w:val="24"/>
                <w:highlight w:val="none"/>
              </w:rPr>
            </w:pPr>
          </w:p>
        </w:tc>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14:paraId="4381B1FF">
            <w:pPr>
              <w:jc w:val="left"/>
              <w:rPr>
                <w:rFonts w:hint="eastAsia" w:ascii="宋体" w:hAnsi="宋体" w:cs="宋体"/>
                <w:color w:val="auto"/>
                <w:sz w:val="24"/>
                <w:highlight w:val="none"/>
              </w:rPr>
            </w:pPr>
          </w:p>
        </w:tc>
        <w:tc>
          <w:tcPr>
            <w:tcW w:w="2151" w:type="dxa"/>
            <w:vMerge w:val="continue"/>
            <w:tcBorders>
              <w:top w:val="single" w:color="auto" w:sz="4" w:space="0"/>
              <w:left w:val="single" w:color="auto" w:sz="4" w:space="0"/>
              <w:bottom w:val="single" w:color="auto" w:sz="4" w:space="0"/>
              <w:right w:val="single" w:color="auto" w:sz="4" w:space="0"/>
            </w:tcBorders>
            <w:noWrap w:val="0"/>
            <w:vAlign w:val="center"/>
          </w:tcPr>
          <w:p w14:paraId="730786F4">
            <w:pPr>
              <w:jc w:val="left"/>
              <w:rPr>
                <w:rFonts w:hint="eastAsia" w:ascii="宋体" w:hAnsi="宋体" w:cs="宋体"/>
                <w:color w:val="auto"/>
                <w:sz w:val="24"/>
                <w:highlight w:val="none"/>
              </w:rPr>
            </w:pPr>
          </w:p>
        </w:tc>
        <w:tc>
          <w:tcPr>
            <w:tcW w:w="1229" w:type="dxa"/>
            <w:vMerge w:val="continue"/>
            <w:tcBorders>
              <w:top w:val="single" w:color="auto" w:sz="4" w:space="0"/>
              <w:left w:val="single" w:color="auto" w:sz="4" w:space="0"/>
              <w:bottom w:val="single" w:color="auto" w:sz="4" w:space="0"/>
              <w:right w:val="single" w:color="auto" w:sz="4" w:space="0"/>
            </w:tcBorders>
            <w:noWrap w:val="0"/>
            <w:vAlign w:val="center"/>
          </w:tcPr>
          <w:p w14:paraId="46BE61C7">
            <w:pPr>
              <w:jc w:val="left"/>
              <w:rPr>
                <w:rFonts w:hint="eastAsia" w:ascii="宋体" w:hAnsi="宋体" w:cs="宋体"/>
                <w:color w:val="auto"/>
                <w:sz w:val="24"/>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DBBD728">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合同</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5F9F75DF">
            <w:pPr>
              <w:snapToGrid w:val="0"/>
              <w:spacing w:line="240" w:lineRule="exact"/>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中标通知书</w:t>
            </w:r>
          </w:p>
        </w:tc>
        <w:tc>
          <w:tcPr>
            <w:tcW w:w="1625" w:type="dxa"/>
            <w:vMerge w:val="continue"/>
            <w:tcBorders>
              <w:top w:val="single" w:color="auto" w:sz="4" w:space="0"/>
              <w:left w:val="single" w:color="auto" w:sz="4" w:space="0"/>
              <w:bottom w:val="single" w:color="auto" w:sz="4" w:space="0"/>
              <w:right w:val="single" w:color="auto" w:sz="4" w:space="0"/>
            </w:tcBorders>
            <w:noWrap w:val="0"/>
            <w:vAlign w:val="center"/>
          </w:tcPr>
          <w:p w14:paraId="484C8EA4">
            <w:pPr>
              <w:jc w:val="left"/>
              <w:rPr>
                <w:rFonts w:hint="eastAsia" w:ascii="宋体" w:hAnsi="宋体" w:cs="宋体"/>
                <w:color w:val="auto"/>
                <w:sz w:val="24"/>
                <w:highlight w:val="none"/>
              </w:rPr>
            </w:pPr>
          </w:p>
        </w:tc>
      </w:tr>
      <w:tr w14:paraId="04B32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14:paraId="20FB3278">
            <w:pPr>
              <w:snapToGrid w:val="0"/>
              <w:spacing w:line="240" w:lineRule="exact"/>
              <w:jc w:val="left"/>
              <w:rPr>
                <w:rFonts w:hint="eastAsia" w:ascii="宋体" w:hAnsi="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5CD232D4">
            <w:pPr>
              <w:snapToGrid w:val="0"/>
              <w:spacing w:line="240" w:lineRule="exact"/>
              <w:jc w:val="left"/>
              <w:rPr>
                <w:rFonts w:hint="eastAsia" w:ascii="宋体" w:hAnsi="宋体" w:cs="宋体"/>
                <w:color w:val="auto"/>
                <w:sz w:val="24"/>
                <w:highlight w:val="none"/>
              </w:rPr>
            </w:pPr>
          </w:p>
        </w:tc>
        <w:tc>
          <w:tcPr>
            <w:tcW w:w="2151" w:type="dxa"/>
            <w:tcBorders>
              <w:top w:val="single" w:color="auto" w:sz="4" w:space="0"/>
              <w:left w:val="single" w:color="auto" w:sz="4" w:space="0"/>
              <w:bottom w:val="single" w:color="auto" w:sz="4" w:space="0"/>
              <w:right w:val="single" w:color="auto" w:sz="4" w:space="0"/>
            </w:tcBorders>
            <w:noWrap w:val="0"/>
            <w:vAlign w:val="top"/>
          </w:tcPr>
          <w:p w14:paraId="6ADD1D5C">
            <w:pPr>
              <w:snapToGrid w:val="0"/>
              <w:spacing w:line="240" w:lineRule="exact"/>
              <w:jc w:val="left"/>
              <w:rPr>
                <w:rFonts w:hint="eastAsia" w:ascii="宋体" w:hAnsi="宋体" w:cs="宋体"/>
                <w:color w:val="auto"/>
                <w:sz w:val="24"/>
                <w:highlight w:val="none"/>
              </w:rPr>
            </w:pPr>
          </w:p>
        </w:tc>
        <w:tc>
          <w:tcPr>
            <w:tcW w:w="1229" w:type="dxa"/>
            <w:tcBorders>
              <w:top w:val="single" w:color="auto" w:sz="4" w:space="0"/>
              <w:left w:val="single" w:color="auto" w:sz="4" w:space="0"/>
              <w:bottom w:val="single" w:color="auto" w:sz="4" w:space="0"/>
              <w:right w:val="single" w:color="auto" w:sz="4" w:space="0"/>
            </w:tcBorders>
            <w:noWrap w:val="0"/>
            <w:vAlign w:val="top"/>
          </w:tcPr>
          <w:p w14:paraId="442C4E60">
            <w:pPr>
              <w:snapToGrid w:val="0"/>
              <w:spacing w:line="240" w:lineRule="exact"/>
              <w:jc w:val="left"/>
              <w:rPr>
                <w:rFonts w:hint="eastAsia" w:ascii="宋体" w:hAnsi="宋体" w:cs="宋体"/>
                <w:color w:val="auto"/>
                <w:sz w:val="24"/>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top"/>
          </w:tcPr>
          <w:p w14:paraId="198CDB12">
            <w:pPr>
              <w:snapToGrid w:val="0"/>
              <w:spacing w:line="240" w:lineRule="exact"/>
              <w:jc w:val="left"/>
              <w:rPr>
                <w:rFonts w:hint="eastAsia" w:ascii="宋体" w:hAnsi="宋体" w:cs="宋体"/>
                <w:color w:val="auto"/>
                <w:sz w:val="24"/>
                <w:highlight w:val="none"/>
              </w:rPr>
            </w:pPr>
          </w:p>
        </w:tc>
        <w:tc>
          <w:tcPr>
            <w:tcW w:w="2133" w:type="dxa"/>
            <w:tcBorders>
              <w:top w:val="single" w:color="auto" w:sz="4" w:space="0"/>
              <w:left w:val="single" w:color="auto" w:sz="4" w:space="0"/>
              <w:bottom w:val="single" w:color="auto" w:sz="4" w:space="0"/>
              <w:right w:val="single" w:color="auto" w:sz="4" w:space="0"/>
            </w:tcBorders>
            <w:noWrap w:val="0"/>
            <w:vAlign w:val="top"/>
          </w:tcPr>
          <w:p w14:paraId="081F9062">
            <w:pPr>
              <w:snapToGrid w:val="0"/>
              <w:spacing w:line="240" w:lineRule="exact"/>
              <w:jc w:val="left"/>
              <w:rPr>
                <w:rFonts w:hint="eastAsia" w:ascii="宋体" w:hAnsi="宋体" w:cs="宋体"/>
                <w:color w:val="auto"/>
                <w:sz w:val="24"/>
                <w:highlight w:val="none"/>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0336D054">
            <w:pPr>
              <w:snapToGrid w:val="0"/>
              <w:spacing w:line="240" w:lineRule="exact"/>
              <w:jc w:val="left"/>
              <w:rPr>
                <w:rFonts w:hint="eastAsia" w:ascii="宋体" w:hAnsi="宋体" w:cs="宋体"/>
                <w:color w:val="auto"/>
                <w:sz w:val="24"/>
                <w:highlight w:val="none"/>
              </w:rPr>
            </w:pPr>
          </w:p>
        </w:tc>
      </w:tr>
      <w:tr w14:paraId="7FA2F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14:paraId="6578A045">
            <w:pPr>
              <w:snapToGrid w:val="0"/>
              <w:spacing w:before="50" w:after="165" w:afterLines="50" w:line="400" w:lineRule="exact"/>
              <w:jc w:val="left"/>
              <w:rPr>
                <w:rFonts w:hint="eastAsia" w:ascii="宋体" w:hAnsi="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470F5A13">
            <w:pPr>
              <w:snapToGrid w:val="0"/>
              <w:spacing w:before="50" w:after="165" w:afterLines="50" w:line="400" w:lineRule="exact"/>
              <w:jc w:val="left"/>
              <w:rPr>
                <w:rFonts w:hint="eastAsia" w:ascii="宋体" w:hAnsi="宋体" w:cs="宋体"/>
                <w:color w:val="auto"/>
                <w:sz w:val="24"/>
                <w:highlight w:val="none"/>
              </w:rPr>
            </w:pPr>
          </w:p>
        </w:tc>
        <w:tc>
          <w:tcPr>
            <w:tcW w:w="2151" w:type="dxa"/>
            <w:tcBorders>
              <w:top w:val="single" w:color="auto" w:sz="4" w:space="0"/>
              <w:left w:val="single" w:color="auto" w:sz="4" w:space="0"/>
              <w:bottom w:val="single" w:color="auto" w:sz="4" w:space="0"/>
              <w:right w:val="single" w:color="auto" w:sz="4" w:space="0"/>
            </w:tcBorders>
            <w:noWrap w:val="0"/>
            <w:vAlign w:val="top"/>
          </w:tcPr>
          <w:p w14:paraId="3655B885">
            <w:pPr>
              <w:snapToGrid w:val="0"/>
              <w:spacing w:before="50" w:after="165" w:afterLines="50" w:line="400" w:lineRule="exact"/>
              <w:jc w:val="left"/>
              <w:rPr>
                <w:rFonts w:hint="eastAsia" w:ascii="宋体" w:hAnsi="宋体" w:cs="宋体"/>
                <w:color w:val="auto"/>
                <w:sz w:val="24"/>
                <w:highlight w:val="none"/>
              </w:rPr>
            </w:pPr>
          </w:p>
        </w:tc>
        <w:tc>
          <w:tcPr>
            <w:tcW w:w="1229" w:type="dxa"/>
            <w:tcBorders>
              <w:top w:val="single" w:color="auto" w:sz="4" w:space="0"/>
              <w:left w:val="single" w:color="auto" w:sz="4" w:space="0"/>
              <w:bottom w:val="single" w:color="auto" w:sz="4" w:space="0"/>
              <w:right w:val="single" w:color="auto" w:sz="4" w:space="0"/>
            </w:tcBorders>
            <w:noWrap w:val="0"/>
            <w:vAlign w:val="top"/>
          </w:tcPr>
          <w:p w14:paraId="24BE462E">
            <w:pPr>
              <w:snapToGrid w:val="0"/>
              <w:spacing w:before="50" w:after="165" w:afterLines="50" w:line="400" w:lineRule="exact"/>
              <w:jc w:val="left"/>
              <w:rPr>
                <w:rFonts w:hint="eastAsia" w:ascii="宋体" w:hAnsi="宋体" w:cs="宋体"/>
                <w:color w:val="auto"/>
                <w:sz w:val="24"/>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top"/>
          </w:tcPr>
          <w:p w14:paraId="50ED5C4E">
            <w:pPr>
              <w:snapToGrid w:val="0"/>
              <w:spacing w:before="50" w:after="165" w:afterLines="50" w:line="400" w:lineRule="exact"/>
              <w:jc w:val="left"/>
              <w:rPr>
                <w:rFonts w:hint="eastAsia" w:ascii="宋体" w:hAnsi="宋体" w:cs="宋体"/>
                <w:color w:val="auto"/>
                <w:sz w:val="24"/>
                <w:highlight w:val="none"/>
              </w:rPr>
            </w:pPr>
          </w:p>
        </w:tc>
        <w:tc>
          <w:tcPr>
            <w:tcW w:w="2133" w:type="dxa"/>
            <w:tcBorders>
              <w:top w:val="single" w:color="auto" w:sz="4" w:space="0"/>
              <w:left w:val="single" w:color="auto" w:sz="4" w:space="0"/>
              <w:bottom w:val="single" w:color="auto" w:sz="4" w:space="0"/>
              <w:right w:val="single" w:color="auto" w:sz="4" w:space="0"/>
            </w:tcBorders>
            <w:noWrap w:val="0"/>
            <w:vAlign w:val="top"/>
          </w:tcPr>
          <w:p w14:paraId="579AAA09">
            <w:pPr>
              <w:snapToGrid w:val="0"/>
              <w:spacing w:before="50" w:after="165" w:afterLines="50" w:line="400" w:lineRule="exact"/>
              <w:jc w:val="left"/>
              <w:rPr>
                <w:rFonts w:hint="eastAsia" w:ascii="宋体" w:hAnsi="宋体" w:cs="宋体"/>
                <w:color w:val="auto"/>
                <w:sz w:val="24"/>
                <w:highlight w:val="none"/>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15F25433">
            <w:pPr>
              <w:snapToGrid w:val="0"/>
              <w:spacing w:before="50" w:after="165" w:afterLines="50" w:line="400" w:lineRule="exact"/>
              <w:jc w:val="left"/>
              <w:rPr>
                <w:rFonts w:hint="eastAsia" w:ascii="宋体" w:hAnsi="宋体" w:cs="宋体"/>
                <w:color w:val="auto"/>
                <w:sz w:val="24"/>
                <w:highlight w:val="none"/>
              </w:rPr>
            </w:pPr>
          </w:p>
        </w:tc>
      </w:tr>
      <w:tr w14:paraId="35BF1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14:paraId="26625299">
            <w:pPr>
              <w:snapToGrid w:val="0"/>
              <w:spacing w:before="50" w:after="165" w:afterLines="50" w:line="400" w:lineRule="exact"/>
              <w:jc w:val="left"/>
              <w:rPr>
                <w:rFonts w:hint="eastAsia" w:ascii="宋体" w:hAnsi="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41BD9DFA">
            <w:pPr>
              <w:snapToGrid w:val="0"/>
              <w:spacing w:before="50" w:after="165" w:afterLines="50" w:line="400" w:lineRule="exact"/>
              <w:jc w:val="left"/>
              <w:rPr>
                <w:rFonts w:hint="eastAsia" w:ascii="宋体" w:hAnsi="宋体" w:cs="宋体"/>
                <w:color w:val="auto"/>
                <w:sz w:val="24"/>
                <w:highlight w:val="none"/>
              </w:rPr>
            </w:pPr>
          </w:p>
        </w:tc>
        <w:tc>
          <w:tcPr>
            <w:tcW w:w="2151" w:type="dxa"/>
            <w:tcBorders>
              <w:top w:val="single" w:color="auto" w:sz="4" w:space="0"/>
              <w:left w:val="single" w:color="auto" w:sz="4" w:space="0"/>
              <w:bottom w:val="single" w:color="auto" w:sz="4" w:space="0"/>
              <w:right w:val="single" w:color="auto" w:sz="4" w:space="0"/>
            </w:tcBorders>
            <w:noWrap w:val="0"/>
            <w:vAlign w:val="top"/>
          </w:tcPr>
          <w:p w14:paraId="791FB78F">
            <w:pPr>
              <w:snapToGrid w:val="0"/>
              <w:spacing w:before="50" w:after="165" w:afterLines="50" w:line="400" w:lineRule="exact"/>
              <w:jc w:val="left"/>
              <w:rPr>
                <w:rFonts w:hint="eastAsia" w:ascii="宋体" w:hAnsi="宋体" w:cs="宋体"/>
                <w:color w:val="auto"/>
                <w:sz w:val="24"/>
                <w:highlight w:val="none"/>
              </w:rPr>
            </w:pPr>
          </w:p>
        </w:tc>
        <w:tc>
          <w:tcPr>
            <w:tcW w:w="1229" w:type="dxa"/>
            <w:tcBorders>
              <w:top w:val="single" w:color="auto" w:sz="4" w:space="0"/>
              <w:left w:val="single" w:color="auto" w:sz="4" w:space="0"/>
              <w:bottom w:val="single" w:color="auto" w:sz="4" w:space="0"/>
              <w:right w:val="single" w:color="auto" w:sz="4" w:space="0"/>
            </w:tcBorders>
            <w:noWrap w:val="0"/>
            <w:vAlign w:val="top"/>
          </w:tcPr>
          <w:p w14:paraId="77864D0C">
            <w:pPr>
              <w:snapToGrid w:val="0"/>
              <w:spacing w:before="50" w:after="165" w:afterLines="50" w:line="400" w:lineRule="exact"/>
              <w:jc w:val="left"/>
              <w:rPr>
                <w:rFonts w:hint="eastAsia" w:ascii="宋体" w:hAnsi="宋体" w:cs="宋体"/>
                <w:color w:val="auto"/>
                <w:sz w:val="24"/>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top"/>
          </w:tcPr>
          <w:p w14:paraId="7B091E43">
            <w:pPr>
              <w:snapToGrid w:val="0"/>
              <w:spacing w:before="50" w:after="165" w:afterLines="50" w:line="400" w:lineRule="exact"/>
              <w:jc w:val="left"/>
              <w:rPr>
                <w:rFonts w:hint="eastAsia" w:ascii="宋体" w:hAnsi="宋体" w:cs="宋体"/>
                <w:color w:val="auto"/>
                <w:sz w:val="24"/>
                <w:highlight w:val="none"/>
              </w:rPr>
            </w:pPr>
          </w:p>
        </w:tc>
        <w:tc>
          <w:tcPr>
            <w:tcW w:w="2133" w:type="dxa"/>
            <w:tcBorders>
              <w:top w:val="single" w:color="auto" w:sz="4" w:space="0"/>
              <w:left w:val="single" w:color="auto" w:sz="4" w:space="0"/>
              <w:bottom w:val="single" w:color="auto" w:sz="4" w:space="0"/>
              <w:right w:val="single" w:color="auto" w:sz="4" w:space="0"/>
            </w:tcBorders>
            <w:noWrap w:val="0"/>
            <w:vAlign w:val="top"/>
          </w:tcPr>
          <w:p w14:paraId="090A0089">
            <w:pPr>
              <w:snapToGrid w:val="0"/>
              <w:spacing w:before="50" w:after="165" w:afterLines="50" w:line="400" w:lineRule="exact"/>
              <w:jc w:val="left"/>
              <w:rPr>
                <w:rFonts w:hint="eastAsia" w:ascii="宋体" w:hAnsi="宋体" w:cs="宋体"/>
                <w:color w:val="auto"/>
                <w:sz w:val="24"/>
                <w:highlight w:val="none"/>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4D561A04">
            <w:pPr>
              <w:snapToGrid w:val="0"/>
              <w:spacing w:before="50" w:after="165" w:afterLines="50" w:line="400" w:lineRule="exact"/>
              <w:jc w:val="left"/>
              <w:rPr>
                <w:rFonts w:hint="eastAsia" w:ascii="宋体" w:hAnsi="宋体" w:cs="宋体"/>
                <w:color w:val="auto"/>
                <w:sz w:val="24"/>
                <w:highlight w:val="none"/>
              </w:rPr>
            </w:pPr>
          </w:p>
        </w:tc>
      </w:tr>
      <w:tr w14:paraId="7CA9D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14:paraId="2912FD51">
            <w:pPr>
              <w:snapToGrid w:val="0"/>
              <w:spacing w:before="50" w:after="165" w:afterLines="50" w:line="400" w:lineRule="exact"/>
              <w:jc w:val="left"/>
              <w:rPr>
                <w:rFonts w:hint="eastAsia" w:ascii="宋体" w:hAnsi="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5BB3E891">
            <w:pPr>
              <w:snapToGrid w:val="0"/>
              <w:spacing w:before="50" w:after="165" w:afterLines="50" w:line="400" w:lineRule="exact"/>
              <w:jc w:val="left"/>
              <w:rPr>
                <w:rFonts w:hint="eastAsia" w:ascii="宋体" w:hAnsi="宋体" w:cs="宋体"/>
                <w:color w:val="auto"/>
                <w:sz w:val="24"/>
                <w:highlight w:val="none"/>
              </w:rPr>
            </w:pPr>
          </w:p>
        </w:tc>
        <w:tc>
          <w:tcPr>
            <w:tcW w:w="2151" w:type="dxa"/>
            <w:tcBorders>
              <w:top w:val="single" w:color="auto" w:sz="4" w:space="0"/>
              <w:left w:val="single" w:color="auto" w:sz="4" w:space="0"/>
              <w:bottom w:val="single" w:color="auto" w:sz="4" w:space="0"/>
              <w:right w:val="single" w:color="auto" w:sz="4" w:space="0"/>
            </w:tcBorders>
            <w:noWrap w:val="0"/>
            <w:vAlign w:val="top"/>
          </w:tcPr>
          <w:p w14:paraId="314A16C9">
            <w:pPr>
              <w:snapToGrid w:val="0"/>
              <w:spacing w:before="50" w:after="165" w:afterLines="50" w:line="400" w:lineRule="exact"/>
              <w:jc w:val="left"/>
              <w:rPr>
                <w:rFonts w:hint="eastAsia" w:ascii="宋体" w:hAnsi="宋体" w:cs="宋体"/>
                <w:color w:val="auto"/>
                <w:sz w:val="24"/>
                <w:highlight w:val="none"/>
              </w:rPr>
            </w:pPr>
          </w:p>
        </w:tc>
        <w:tc>
          <w:tcPr>
            <w:tcW w:w="1229" w:type="dxa"/>
            <w:tcBorders>
              <w:top w:val="single" w:color="auto" w:sz="4" w:space="0"/>
              <w:left w:val="single" w:color="auto" w:sz="4" w:space="0"/>
              <w:bottom w:val="single" w:color="auto" w:sz="4" w:space="0"/>
              <w:right w:val="single" w:color="auto" w:sz="4" w:space="0"/>
            </w:tcBorders>
            <w:noWrap w:val="0"/>
            <w:vAlign w:val="top"/>
          </w:tcPr>
          <w:p w14:paraId="6E0B7E71">
            <w:pPr>
              <w:snapToGrid w:val="0"/>
              <w:spacing w:before="50" w:after="165" w:afterLines="50" w:line="400" w:lineRule="exact"/>
              <w:jc w:val="left"/>
              <w:rPr>
                <w:rFonts w:hint="eastAsia" w:ascii="宋体" w:hAnsi="宋体" w:cs="宋体"/>
                <w:color w:val="auto"/>
                <w:sz w:val="24"/>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top"/>
          </w:tcPr>
          <w:p w14:paraId="0DF645FF">
            <w:pPr>
              <w:snapToGrid w:val="0"/>
              <w:spacing w:before="50" w:after="165" w:afterLines="50" w:line="400" w:lineRule="exact"/>
              <w:jc w:val="left"/>
              <w:rPr>
                <w:rFonts w:hint="eastAsia" w:ascii="宋体" w:hAnsi="宋体" w:cs="宋体"/>
                <w:color w:val="auto"/>
                <w:sz w:val="24"/>
                <w:highlight w:val="none"/>
              </w:rPr>
            </w:pPr>
          </w:p>
        </w:tc>
        <w:tc>
          <w:tcPr>
            <w:tcW w:w="2133" w:type="dxa"/>
            <w:tcBorders>
              <w:top w:val="single" w:color="auto" w:sz="4" w:space="0"/>
              <w:left w:val="single" w:color="auto" w:sz="4" w:space="0"/>
              <w:bottom w:val="single" w:color="auto" w:sz="4" w:space="0"/>
              <w:right w:val="single" w:color="auto" w:sz="4" w:space="0"/>
            </w:tcBorders>
            <w:noWrap w:val="0"/>
            <w:vAlign w:val="top"/>
          </w:tcPr>
          <w:p w14:paraId="180C1C0F">
            <w:pPr>
              <w:snapToGrid w:val="0"/>
              <w:spacing w:before="50" w:after="165" w:afterLines="50" w:line="400" w:lineRule="exact"/>
              <w:jc w:val="left"/>
              <w:rPr>
                <w:rFonts w:hint="eastAsia" w:ascii="宋体" w:hAnsi="宋体" w:cs="宋体"/>
                <w:color w:val="auto"/>
                <w:sz w:val="24"/>
                <w:highlight w:val="none"/>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04299D1E">
            <w:pPr>
              <w:snapToGrid w:val="0"/>
              <w:spacing w:before="50" w:after="165" w:afterLines="50" w:line="400" w:lineRule="exact"/>
              <w:jc w:val="left"/>
              <w:rPr>
                <w:rFonts w:hint="eastAsia" w:ascii="宋体" w:hAnsi="宋体" w:cs="宋体"/>
                <w:color w:val="auto"/>
                <w:sz w:val="24"/>
                <w:highlight w:val="none"/>
              </w:rPr>
            </w:pPr>
          </w:p>
        </w:tc>
      </w:tr>
      <w:tr w14:paraId="27812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14:paraId="175AF40F">
            <w:pPr>
              <w:snapToGrid w:val="0"/>
              <w:spacing w:before="50" w:after="165" w:afterLines="50" w:line="400" w:lineRule="exact"/>
              <w:jc w:val="left"/>
              <w:rPr>
                <w:rFonts w:hint="eastAsia" w:ascii="宋体" w:hAnsi="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67EC68A3">
            <w:pPr>
              <w:snapToGrid w:val="0"/>
              <w:spacing w:before="50" w:after="165" w:afterLines="50" w:line="400" w:lineRule="exact"/>
              <w:jc w:val="left"/>
              <w:rPr>
                <w:rFonts w:hint="eastAsia" w:ascii="宋体" w:hAnsi="宋体" w:cs="宋体"/>
                <w:color w:val="auto"/>
                <w:sz w:val="24"/>
                <w:highlight w:val="none"/>
              </w:rPr>
            </w:pPr>
          </w:p>
        </w:tc>
        <w:tc>
          <w:tcPr>
            <w:tcW w:w="2151" w:type="dxa"/>
            <w:tcBorders>
              <w:top w:val="single" w:color="auto" w:sz="4" w:space="0"/>
              <w:left w:val="single" w:color="auto" w:sz="4" w:space="0"/>
              <w:bottom w:val="single" w:color="auto" w:sz="4" w:space="0"/>
              <w:right w:val="single" w:color="auto" w:sz="4" w:space="0"/>
            </w:tcBorders>
            <w:noWrap w:val="0"/>
            <w:vAlign w:val="top"/>
          </w:tcPr>
          <w:p w14:paraId="77AE0F45">
            <w:pPr>
              <w:snapToGrid w:val="0"/>
              <w:spacing w:before="50" w:after="165" w:afterLines="50" w:line="400" w:lineRule="exact"/>
              <w:jc w:val="left"/>
              <w:rPr>
                <w:rFonts w:hint="eastAsia" w:ascii="宋体" w:hAnsi="宋体" w:cs="宋体"/>
                <w:color w:val="auto"/>
                <w:sz w:val="24"/>
                <w:highlight w:val="none"/>
              </w:rPr>
            </w:pPr>
          </w:p>
        </w:tc>
        <w:tc>
          <w:tcPr>
            <w:tcW w:w="1229" w:type="dxa"/>
            <w:tcBorders>
              <w:top w:val="single" w:color="auto" w:sz="4" w:space="0"/>
              <w:left w:val="single" w:color="auto" w:sz="4" w:space="0"/>
              <w:bottom w:val="single" w:color="auto" w:sz="4" w:space="0"/>
              <w:right w:val="single" w:color="auto" w:sz="4" w:space="0"/>
            </w:tcBorders>
            <w:noWrap w:val="0"/>
            <w:vAlign w:val="top"/>
          </w:tcPr>
          <w:p w14:paraId="1501F4DD">
            <w:pPr>
              <w:snapToGrid w:val="0"/>
              <w:spacing w:before="50" w:after="165" w:afterLines="50" w:line="400" w:lineRule="exact"/>
              <w:jc w:val="left"/>
              <w:rPr>
                <w:rFonts w:hint="eastAsia" w:ascii="宋体" w:hAnsi="宋体" w:cs="宋体"/>
                <w:color w:val="auto"/>
                <w:sz w:val="24"/>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top"/>
          </w:tcPr>
          <w:p w14:paraId="26B4D943">
            <w:pPr>
              <w:snapToGrid w:val="0"/>
              <w:spacing w:before="50" w:after="165" w:afterLines="50" w:line="400" w:lineRule="exact"/>
              <w:jc w:val="left"/>
              <w:rPr>
                <w:rFonts w:hint="eastAsia" w:ascii="宋体" w:hAnsi="宋体" w:cs="宋体"/>
                <w:color w:val="auto"/>
                <w:sz w:val="24"/>
                <w:highlight w:val="none"/>
              </w:rPr>
            </w:pPr>
          </w:p>
        </w:tc>
        <w:tc>
          <w:tcPr>
            <w:tcW w:w="2133" w:type="dxa"/>
            <w:tcBorders>
              <w:top w:val="single" w:color="auto" w:sz="4" w:space="0"/>
              <w:left w:val="single" w:color="auto" w:sz="4" w:space="0"/>
              <w:bottom w:val="single" w:color="auto" w:sz="4" w:space="0"/>
              <w:right w:val="single" w:color="auto" w:sz="4" w:space="0"/>
            </w:tcBorders>
            <w:noWrap w:val="0"/>
            <w:vAlign w:val="top"/>
          </w:tcPr>
          <w:p w14:paraId="2E092658">
            <w:pPr>
              <w:snapToGrid w:val="0"/>
              <w:spacing w:before="50" w:after="165" w:afterLines="50" w:line="400" w:lineRule="exact"/>
              <w:jc w:val="left"/>
              <w:rPr>
                <w:rFonts w:hint="eastAsia" w:ascii="宋体" w:hAnsi="宋体" w:cs="宋体"/>
                <w:color w:val="auto"/>
                <w:sz w:val="24"/>
                <w:highlight w:val="none"/>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1C4C1BC3">
            <w:pPr>
              <w:snapToGrid w:val="0"/>
              <w:spacing w:before="50" w:after="165" w:afterLines="50" w:line="400" w:lineRule="exact"/>
              <w:jc w:val="left"/>
              <w:rPr>
                <w:rFonts w:hint="eastAsia" w:ascii="宋体" w:hAnsi="宋体" w:cs="宋体"/>
                <w:color w:val="auto"/>
                <w:sz w:val="24"/>
                <w:highlight w:val="none"/>
              </w:rPr>
            </w:pPr>
          </w:p>
        </w:tc>
      </w:tr>
    </w:tbl>
    <w:p w14:paraId="50BBD1FD">
      <w:pPr>
        <w:pStyle w:val="15"/>
        <w:spacing w:line="360" w:lineRule="auto"/>
        <w:ind w:left="72"/>
        <w:rPr>
          <w:rFonts w:hint="eastAsia" w:hAnsi="宋体" w:cs="宋体"/>
          <w:color w:val="auto"/>
          <w:highlight w:val="none"/>
        </w:rPr>
      </w:pPr>
      <w:r>
        <w:rPr>
          <w:rFonts w:hint="eastAsia" w:hAnsi="宋体" w:cs="宋体"/>
          <w:color w:val="auto"/>
          <w:highlight w:val="none"/>
        </w:rPr>
        <w:t>注：供应商可按上述的格式自行编制，须随表提交相应的合同</w:t>
      </w:r>
      <w:r>
        <w:rPr>
          <w:rFonts w:hint="eastAsia" w:hAnsi="宋体" w:cs="宋体"/>
          <w:color w:val="auto"/>
          <w:highlight w:val="none"/>
          <w:lang w:val="en-US" w:eastAsia="zh-CN"/>
        </w:rPr>
        <w:t>或中标通知书</w:t>
      </w:r>
      <w:r>
        <w:rPr>
          <w:rFonts w:hint="eastAsia" w:hAnsi="宋体" w:cs="宋体"/>
          <w:color w:val="auto"/>
          <w:highlight w:val="none"/>
        </w:rPr>
        <w:t>复印件并注明所在供应商商务技术文件页码。</w:t>
      </w:r>
    </w:p>
    <w:p w14:paraId="1F2B9119">
      <w:pPr>
        <w:snapToGrid w:val="0"/>
        <w:spacing w:line="360" w:lineRule="auto"/>
        <w:ind w:firstLine="4935" w:firstLineChars="235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11160EA2">
      <w:pPr>
        <w:snapToGrid w:val="0"/>
        <w:spacing w:line="360" w:lineRule="auto"/>
        <w:ind w:left="5040" w:leftChars="2400" w:firstLine="5040" w:firstLineChars="240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供应商名称(电子签章)：</w:t>
      </w:r>
    </w:p>
    <w:p w14:paraId="4FB1DFA7">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6F01E53">
      <w:pPr>
        <w:snapToGrid w:val="0"/>
        <w:spacing w:before="165" w:beforeLines="50" w:after="50"/>
        <w:ind w:firstLine="602" w:firstLineChars="200"/>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lang w:val="en-US" w:eastAsia="zh-CN"/>
        </w:rPr>
        <w:t>十</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eastAsia="zh-CN"/>
        </w:rPr>
        <w:t>供应商认为需要提供的其他证明材料</w:t>
      </w:r>
    </w:p>
    <w:p w14:paraId="0EAFE605">
      <w:pPr>
        <w:spacing w:line="360" w:lineRule="auto"/>
        <w:ind w:firstLine="588" w:firstLineChars="245"/>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供应商可结合自身情况提供。</w:t>
      </w:r>
    </w:p>
    <w:p w14:paraId="487196A5">
      <w:pPr>
        <w:pStyle w:val="15"/>
        <w:jc w:val="center"/>
        <w:rPr>
          <w:rFonts w:hint="eastAsia" w:hAnsi="宋体" w:cs="宋体"/>
          <w:b/>
          <w:bCs/>
          <w:color w:val="auto"/>
          <w:sz w:val="30"/>
          <w:szCs w:val="30"/>
          <w:highlight w:val="none"/>
        </w:rPr>
      </w:pPr>
    </w:p>
    <w:p w14:paraId="0B77058E">
      <w:pPr>
        <w:snapToGrid w:val="0"/>
        <w:spacing w:line="360" w:lineRule="auto"/>
        <w:ind w:left="3950" w:leftChars="1881" w:firstLine="7560" w:firstLineChars="3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w:t>
      </w:r>
    </w:p>
    <w:p w14:paraId="0EA24FD7">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165C1506">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417E0C24">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26B00763">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1F6037CD">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0C07CF35">
      <w:pPr>
        <w:snapToGrid w:val="0"/>
        <w:spacing w:line="360" w:lineRule="auto"/>
        <w:ind w:left="3950" w:leftChars="1881" w:firstLine="7560" w:firstLineChars="3150"/>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供供应商名称(电子签章)：</w:t>
      </w:r>
    </w:p>
    <w:p w14:paraId="7DB5934F">
      <w:pPr>
        <w:pStyle w:val="13"/>
        <w:bidi w:val="0"/>
        <w:jc w:val="right"/>
        <w:rPr>
          <w:rFonts w:hint="eastAsia"/>
          <w:color w:val="auto"/>
          <w:sz w:val="22"/>
          <w:szCs w:val="24"/>
          <w:highlight w:val="none"/>
        </w:rPr>
      </w:pPr>
      <w:r>
        <w:rPr>
          <w:rFonts w:hint="eastAsia"/>
          <w:color w:val="auto"/>
          <w:sz w:val="22"/>
          <w:szCs w:val="24"/>
          <w:highlight w:val="none"/>
        </w:rPr>
        <w:t xml:space="preserve">    </w:t>
      </w:r>
      <w:bookmarkStart w:id="152" w:name="_Toc1548"/>
      <w:bookmarkStart w:id="153" w:name="_Toc29173"/>
      <w:r>
        <w:rPr>
          <w:rFonts w:hint="eastAsia"/>
          <w:color w:val="auto"/>
          <w:sz w:val="22"/>
          <w:szCs w:val="24"/>
          <w:highlight w:val="none"/>
          <w:lang w:val="zh-CN"/>
        </w:rPr>
        <w:t>日期</w:t>
      </w:r>
      <w:r>
        <w:rPr>
          <w:rFonts w:hint="eastAsia"/>
          <w:color w:val="auto"/>
          <w:sz w:val="22"/>
          <w:szCs w:val="24"/>
          <w:highlight w:val="none"/>
        </w:rPr>
        <w:t xml:space="preserve">：  年  </w:t>
      </w:r>
      <w:r>
        <w:rPr>
          <w:rFonts w:hint="eastAsia"/>
          <w:color w:val="auto"/>
          <w:sz w:val="22"/>
          <w:szCs w:val="24"/>
          <w:highlight w:val="none"/>
          <w:lang w:val="zh-CN"/>
        </w:rPr>
        <w:t>月</w:t>
      </w:r>
      <w:r>
        <w:rPr>
          <w:rFonts w:hint="eastAsia"/>
          <w:color w:val="auto"/>
          <w:sz w:val="22"/>
          <w:szCs w:val="24"/>
          <w:highlight w:val="none"/>
        </w:rPr>
        <w:t xml:space="preserve">   </w:t>
      </w:r>
      <w:r>
        <w:rPr>
          <w:rFonts w:hint="eastAsia"/>
          <w:color w:val="auto"/>
          <w:sz w:val="22"/>
          <w:szCs w:val="24"/>
          <w:highlight w:val="none"/>
          <w:lang w:val="zh-CN"/>
        </w:rPr>
        <w:t>日</w:t>
      </w:r>
      <w:bookmarkEnd w:id="152"/>
      <w:bookmarkEnd w:id="153"/>
    </w:p>
    <w:p w14:paraId="29BA419B">
      <w:pPr>
        <w:jc w:val="center"/>
        <w:outlineLvl w:val="1"/>
        <w:rPr>
          <w:rFonts w:hint="eastAsia" w:ascii="宋体" w:hAnsi="宋体"/>
          <w:b/>
          <w:bCs/>
          <w:color w:val="auto"/>
          <w:sz w:val="28"/>
          <w:szCs w:val="28"/>
          <w:highlight w:val="none"/>
        </w:rPr>
      </w:pPr>
      <w:r>
        <w:rPr>
          <w:rFonts w:hint="eastAsia" w:hAnsi="宋体" w:cs="宋体"/>
          <w:b/>
          <w:bCs/>
          <w:color w:val="auto"/>
          <w:sz w:val="28"/>
          <w:szCs w:val="28"/>
          <w:highlight w:val="none"/>
        </w:rPr>
        <w:br w:type="page"/>
      </w:r>
      <w:bookmarkStart w:id="154" w:name="_Toc2374"/>
      <w:r>
        <w:rPr>
          <w:rFonts w:hint="eastAsia" w:ascii="宋体" w:hAnsi="宋体"/>
          <w:b/>
          <w:bCs/>
          <w:color w:val="auto"/>
          <w:sz w:val="28"/>
          <w:szCs w:val="28"/>
          <w:highlight w:val="none"/>
        </w:rPr>
        <w:t>第四节 技术文件格式</w:t>
      </w:r>
      <w:bookmarkEnd w:id="150"/>
      <w:bookmarkEnd w:id="154"/>
    </w:p>
    <w:p w14:paraId="48F0DE57">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电子投标文件</w:t>
      </w:r>
    </w:p>
    <w:p w14:paraId="6CE245C9">
      <w:pPr>
        <w:snapToGrid w:val="0"/>
        <w:spacing w:before="165" w:beforeLines="50" w:after="50"/>
        <w:rPr>
          <w:rFonts w:hint="eastAsia" w:ascii="宋体" w:hAnsi="宋体"/>
          <w:color w:val="auto"/>
          <w:sz w:val="24"/>
          <w:szCs w:val="20"/>
          <w:highlight w:val="none"/>
        </w:rPr>
      </w:pPr>
    </w:p>
    <w:p w14:paraId="4397ED1F">
      <w:pPr>
        <w:snapToGrid w:val="0"/>
        <w:spacing w:before="165" w:beforeLines="50" w:after="50"/>
        <w:jc w:val="center"/>
        <w:rPr>
          <w:rFonts w:hint="eastAsia" w:ascii="宋体" w:hAnsi="宋体"/>
          <w:b/>
          <w:bCs/>
          <w:color w:val="auto"/>
          <w:sz w:val="32"/>
          <w:szCs w:val="32"/>
          <w:highlight w:val="none"/>
        </w:rPr>
      </w:pPr>
    </w:p>
    <w:p w14:paraId="73D14A64">
      <w:pPr>
        <w:snapToGrid w:val="0"/>
        <w:spacing w:before="165" w:beforeLines="50" w:after="50"/>
        <w:jc w:val="center"/>
        <w:rPr>
          <w:rFonts w:hint="eastAsia" w:ascii="宋体" w:hAnsi="宋体"/>
          <w:b/>
          <w:bCs/>
          <w:color w:val="auto"/>
          <w:sz w:val="32"/>
          <w:szCs w:val="32"/>
          <w:highlight w:val="none"/>
        </w:rPr>
      </w:pPr>
    </w:p>
    <w:p w14:paraId="1EF4383E">
      <w:pPr>
        <w:snapToGrid w:val="0"/>
        <w:spacing w:before="165" w:beforeLines="50" w:after="50"/>
        <w:jc w:val="center"/>
        <w:rPr>
          <w:rFonts w:hint="eastAsia" w:ascii="宋体" w:hAnsi="宋体"/>
          <w:b/>
          <w:bCs/>
          <w:color w:val="auto"/>
          <w:sz w:val="32"/>
          <w:szCs w:val="32"/>
          <w:highlight w:val="none"/>
        </w:rPr>
      </w:pPr>
    </w:p>
    <w:p w14:paraId="45DF544D">
      <w:pPr>
        <w:snapToGrid w:val="0"/>
        <w:spacing w:before="165" w:beforeLines="50" w:after="5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技术文件（封面）</w:t>
      </w:r>
    </w:p>
    <w:p w14:paraId="1972010E">
      <w:pPr>
        <w:snapToGrid w:val="0"/>
        <w:spacing w:before="165" w:beforeLines="50" w:after="50"/>
        <w:rPr>
          <w:rFonts w:hint="eastAsia" w:ascii="宋体" w:hAnsi="宋体"/>
          <w:bCs/>
          <w:color w:val="auto"/>
          <w:sz w:val="24"/>
          <w:szCs w:val="20"/>
          <w:highlight w:val="none"/>
        </w:rPr>
      </w:pPr>
    </w:p>
    <w:p w14:paraId="4D1756BF">
      <w:pPr>
        <w:snapToGrid w:val="0"/>
        <w:spacing w:before="165" w:beforeLines="50" w:after="50" w:line="400" w:lineRule="exact"/>
        <w:ind w:firstLine="360" w:firstLineChars="150"/>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 xml:space="preserve">项目名称： </w:t>
      </w:r>
      <w:r>
        <w:rPr>
          <w:rFonts w:hint="eastAsia"/>
          <w:color w:val="auto"/>
          <w:sz w:val="24"/>
          <w:szCs w:val="24"/>
          <w:highlight w:val="none"/>
          <w:u w:val="single"/>
          <w:lang w:val="en-US" w:eastAsia="zh-CN"/>
        </w:rPr>
        <w:t xml:space="preserve">                                                  </w:t>
      </w:r>
    </w:p>
    <w:p w14:paraId="50F27FDB">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p>
    <w:p w14:paraId="647F8DFF">
      <w:pPr>
        <w:snapToGrid w:val="0"/>
        <w:spacing w:before="50" w:after="50"/>
        <w:rPr>
          <w:rFonts w:hint="eastAsia" w:ascii="宋体" w:hAnsi="宋体"/>
          <w:bCs/>
          <w:color w:val="auto"/>
          <w:sz w:val="24"/>
          <w:szCs w:val="24"/>
          <w:highlight w:val="none"/>
        </w:rPr>
      </w:pPr>
    </w:p>
    <w:p w14:paraId="420B141C">
      <w:pPr>
        <w:snapToGrid w:val="0"/>
        <w:spacing w:before="50" w:after="50"/>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55A70301">
      <w:pPr>
        <w:snapToGrid w:val="0"/>
        <w:spacing w:before="50" w:after="50"/>
        <w:ind w:firstLine="540" w:firstLineChars="225"/>
        <w:rPr>
          <w:rFonts w:hint="eastAsia" w:ascii="宋体" w:hAnsi="宋体"/>
          <w:bCs/>
          <w:color w:val="auto"/>
          <w:sz w:val="24"/>
          <w:szCs w:val="24"/>
          <w:highlight w:val="none"/>
        </w:rPr>
      </w:pPr>
    </w:p>
    <w:p w14:paraId="7833DCDF">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7158AC27">
      <w:pPr>
        <w:snapToGrid w:val="0"/>
        <w:spacing w:before="165" w:beforeLines="50" w:after="50"/>
        <w:ind w:firstLine="645"/>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64479961">
      <w:pPr>
        <w:snapToGrid w:val="0"/>
        <w:spacing w:before="165" w:beforeLines="50" w:after="50"/>
        <w:ind w:firstLine="645"/>
        <w:jc w:val="center"/>
        <w:rPr>
          <w:rFonts w:hint="eastAsia" w:ascii="宋体" w:hAnsi="宋体"/>
          <w:color w:val="auto"/>
          <w:sz w:val="24"/>
          <w:szCs w:val="20"/>
          <w:highlight w:val="none"/>
        </w:rPr>
      </w:pPr>
    </w:p>
    <w:p w14:paraId="632048B2">
      <w:pPr>
        <w:jc w:val="center"/>
        <w:rPr>
          <w:rFonts w:hint="eastAsia" w:ascii="仿宋_GB2312" w:hAnsi="仿宋" w:eastAsia="仿宋_GB2312" w:cs="仿宋_GB2312"/>
          <w:b/>
          <w:color w:val="auto"/>
          <w:kern w:val="0"/>
          <w:sz w:val="30"/>
          <w:szCs w:val="30"/>
          <w:highlight w:val="none"/>
        </w:rPr>
      </w:pPr>
      <w:r>
        <w:rPr>
          <w:rFonts w:hint="eastAsia" w:ascii="宋体" w:hAnsi="宋体"/>
          <w:b/>
          <w:bCs/>
          <w:color w:val="auto"/>
          <w:sz w:val="24"/>
          <w:szCs w:val="24"/>
          <w:highlight w:val="none"/>
        </w:rPr>
        <w:br w:type="page"/>
      </w:r>
      <w:r>
        <w:rPr>
          <w:rFonts w:hint="eastAsia" w:ascii="仿宋_GB2312" w:hAnsi="仿宋" w:eastAsia="仿宋_GB2312" w:cs="仿宋_GB2312"/>
          <w:b/>
          <w:color w:val="auto"/>
          <w:kern w:val="0"/>
          <w:sz w:val="30"/>
          <w:szCs w:val="30"/>
          <w:highlight w:val="none"/>
        </w:rPr>
        <w:t>技术文件目录</w:t>
      </w:r>
    </w:p>
    <w:p w14:paraId="443FE0E1">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一、响应服务技术需求偏离表………………………………………………………（页码）</w:t>
      </w:r>
    </w:p>
    <w:p w14:paraId="6E78B784">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二、各项方案…………………………………………………………………………（页码）</w:t>
      </w:r>
    </w:p>
    <w:p w14:paraId="4233C3F8">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三、售后服务承诺…</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………………………（页码）</w:t>
      </w:r>
    </w:p>
    <w:p w14:paraId="6F8D6FAE">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eastAsia="zh-CN"/>
        </w:rPr>
        <w:t>四</w:t>
      </w:r>
      <w:r>
        <w:rPr>
          <w:rFonts w:hint="eastAsia" w:ascii="仿宋_GB2312" w:hAnsi="仿宋" w:eastAsia="仿宋_GB2312" w:cs="仿宋_GB2312"/>
          <w:color w:val="auto"/>
          <w:sz w:val="24"/>
          <w:szCs w:val="24"/>
          <w:highlight w:val="none"/>
        </w:rPr>
        <w:t>、供应商认为需要提供的其他证明材料………………………………………</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（页码）</w:t>
      </w:r>
    </w:p>
    <w:p w14:paraId="299F5178">
      <w:pPr>
        <w:spacing w:line="360" w:lineRule="auto"/>
        <w:rPr>
          <w:rFonts w:hint="eastAsia" w:ascii="仿宋_GB2312" w:hAnsi="仿宋" w:eastAsia="仿宋_GB2312" w:cs="仿宋_GB2312"/>
          <w:b/>
          <w:bCs/>
          <w:color w:val="auto"/>
          <w:sz w:val="24"/>
          <w:szCs w:val="24"/>
          <w:highlight w:val="none"/>
        </w:rPr>
      </w:pPr>
    </w:p>
    <w:p w14:paraId="55190EB8">
      <w:pPr>
        <w:spacing w:line="360" w:lineRule="auto"/>
        <w:rPr>
          <w:rFonts w:hint="eastAsia" w:ascii="仿宋_GB2312" w:hAnsi="仿宋" w:eastAsia="仿宋_GB2312" w:cs="仿宋_GB2312"/>
          <w:b/>
          <w:bCs/>
          <w:color w:val="auto"/>
          <w:sz w:val="24"/>
          <w:szCs w:val="24"/>
          <w:highlight w:val="none"/>
        </w:rPr>
      </w:pPr>
      <w:r>
        <w:rPr>
          <w:rFonts w:hint="eastAsia" w:ascii="仿宋_GB2312" w:hAnsi="仿宋" w:eastAsia="仿宋_GB2312" w:cs="仿宋_GB2312"/>
          <w:b/>
          <w:bCs/>
          <w:color w:val="auto"/>
          <w:sz w:val="24"/>
          <w:szCs w:val="24"/>
          <w:highlight w:val="none"/>
        </w:rPr>
        <w:t>注：以上目录是基本格式要求，各供应商可根据自身情况进一步向下增加内容或细化。</w:t>
      </w:r>
    </w:p>
    <w:p w14:paraId="58ACC236">
      <w:pPr>
        <w:snapToGrid w:val="0"/>
        <w:spacing w:before="165" w:beforeLines="50" w:after="50"/>
        <w:ind w:left="143" w:leftChars="68" w:firstLine="472" w:firstLineChars="196"/>
        <w:jc w:val="left"/>
        <w:rPr>
          <w:rFonts w:hint="eastAsia" w:ascii="宋体" w:hAnsi="宋体"/>
          <w:b/>
          <w:color w:val="auto"/>
          <w:sz w:val="24"/>
          <w:szCs w:val="24"/>
          <w:highlight w:val="none"/>
        </w:rPr>
      </w:pPr>
    </w:p>
    <w:p w14:paraId="1E8E023C">
      <w:pPr>
        <w:pStyle w:val="15"/>
        <w:spacing w:line="500" w:lineRule="exact"/>
        <w:jc w:val="center"/>
        <w:rPr>
          <w:rFonts w:hint="eastAsia" w:hAnsi="宋体" w:cs="宋体"/>
          <w:b/>
          <w:bCs/>
          <w:color w:val="auto"/>
          <w:sz w:val="30"/>
          <w:szCs w:val="30"/>
          <w:highlight w:val="none"/>
        </w:rPr>
      </w:pPr>
      <w:r>
        <w:rPr>
          <w:rFonts w:hint="eastAsia" w:ascii="宋体" w:hAnsi="宋体"/>
          <w:b/>
          <w:color w:val="auto"/>
          <w:sz w:val="24"/>
          <w:szCs w:val="24"/>
          <w:highlight w:val="none"/>
        </w:rPr>
        <w:br w:type="page"/>
      </w:r>
      <w:r>
        <w:rPr>
          <w:rFonts w:hint="eastAsia" w:hAnsi="宋体" w:cs="宋体"/>
          <w:b/>
          <w:bCs/>
          <w:color w:val="auto"/>
          <w:sz w:val="30"/>
          <w:szCs w:val="30"/>
          <w:highlight w:val="none"/>
        </w:rPr>
        <w:t>一、响应服务技术需求偏离表</w:t>
      </w:r>
    </w:p>
    <w:p w14:paraId="2F227235">
      <w:pPr>
        <w:pStyle w:val="15"/>
        <w:spacing w:line="440" w:lineRule="exact"/>
        <w:ind w:firstLine="400" w:firstLineChars="200"/>
        <w:rPr>
          <w:rFonts w:hint="eastAsia" w:hAnsi="宋体" w:cs="宋体"/>
          <w:color w:val="auto"/>
          <w:highlight w:val="none"/>
        </w:rPr>
      </w:pPr>
    </w:p>
    <w:p w14:paraId="027ACBB9">
      <w:pPr>
        <w:pStyle w:val="15"/>
        <w:spacing w:line="6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请根据所投服务的实际技术参数，</w:t>
      </w:r>
      <w:r>
        <w:rPr>
          <w:rFonts w:hint="eastAsia" w:hAnsi="宋体" w:cs="宋体"/>
          <w:b/>
          <w:color w:val="auto"/>
          <w:sz w:val="28"/>
          <w:szCs w:val="28"/>
          <w:highlight w:val="none"/>
        </w:rPr>
        <w:t>逐条对应</w:t>
      </w:r>
      <w:r>
        <w:rPr>
          <w:rFonts w:hint="eastAsia" w:hAnsi="宋体" w:cs="宋体"/>
          <w:color w:val="auto"/>
          <w:sz w:val="24"/>
          <w:szCs w:val="24"/>
          <w:highlight w:val="none"/>
        </w:rPr>
        <w:t>本项目征集文件第二章“服务需求一览表”中的</w:t>
      </w:r>
      <w:r>
        <w:rPr>
          <w:rFonts w:hint="eastAsia" w:hAnsi="宋体" w:cs="宋体"/>
          <w:b/>
          <w:color w:val="auto"/>
          <w:sz w:val="28"/>
          <w:szCs w:val="28"/>
          <w:highlight w:val="none"/>
        </w:rPr>
        <w:t>采购清单及服务参数</w:t>
      </w:r>
      <w:r>
        <w:rPr>
          <w:rFonts w:hint="eastAsia" w:hAnsi="宋体" w:cs="宋体"/>
          <w:color w:val="auto"/>
          <w:sz w:val="24"/>
          <w:szCs w:val="24"/>
          <w:highlight w:val="none"/>
        </w:rPr>
        <w:t>详细填写相应的具体内容。“偏离说明”一栏应当选择“正偏离”、“负偏离”或“无偏离”进行填写。</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2A97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14:paraId="1FC5BA33">
            <w:pP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14:paraId="76F5D668">
            <w:pPr>
              <w:jc w:val="center"/>
              <w:rPr>
                <w:rFonts w:hint="eastAsia" w:ascii="宋体" w:hAnsi="宋体" w:cs="宋体"/>
                <w:color w:val="auto"/>
                <w:szCs w:val="21"/>
                <w:highlight w:val="none"/>
              </w:rPr>
            </w:pPr>
            <w:r>
              <w:rPr>
                <w:rFonts w:hint="eastAsia" w:ascii="宋体" w:hAnsi="宋体" w:cs="宋体"/>
                <w:color w:val="auto"/>
                <w:szCs w:val="21"/>
                <w:highlight w:val="none"/>
              </w:rPr>
              <w:t>征集文件需求</w:t>
            </w:r>
          </w:p>
        </w:tc>
        <w:tc>
          <w:tcPr>
            <w:tcW w:w="4813" w:type="dxa"/>
            <w:gridSpan w:val="2"/>
            <w:tcBorders>
              <w:top w:val="single" w:color="auto" w:sz="4" w:space="0"/>
              <w:left w:val="single" w:color="auto" w:sz="4" w:space="0"/>
              <w:bottom w:val="single" w:color="auto" w:sz="4" w:space="0"/>
              <w:right w:val="single" w:color="auto" w:sz="4" w:space="0"/>
            </w:tcBorders>
            <w:noWrap w:val="0"/>
            <w:vAlign w:val="center"/>
          </w:tcPr>
          <w:p w14:paraId="25739D42">
            <w:pPr>
              <w:jc w:val="center"/>
              <w:rPr>
                <w:rFonts w:hint="eastAsia" w:ascii="宋体" w:hAnsi="宋体" w:cs="宋体"/>
                <w:color w:val="auto"/>
                <w:szCs w:val="21"/>
                <w:highlight w:val="none"/>
              </w:rPr>
            </w:pPr>
            <w:r>
              <w:rPr>
                <w:rFonts w:hint="eastAsia" w:ascii="宋体" w:hAnsi="宋体" w:cs="宋体"/>
                <w:color w:val="auto"/>
                <w:szCs w:val="21"/>
                <w:highlight w:val="none"/>
              </w:rPr>
              <w:t>响应文件承诺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14:paraId="794D1EEF">
            <w:pP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2014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14:paraId="4C21D333">
            <w:pPr>
              <w:widowControl/>
              <w:jc w:val="left"/>
              <w:rPr>
                <w:rFonts w:hint="eastAsia"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DE88F20">
            <w:pPr>
              <w:jc w:val="center"/>
              <w:rPr>
                <w:rFonts w:hint="eastAsia"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4976D1C7">
            <w:pPr>
              <w:jc w:val="center"/>
              <w:rPr>
                <w:rFonts w:hint="eastAsia" w:ascii="宋体" w:hAnsi="宋体" w:cs="宋体"/>
                <w:color w:val="auto"/>
                <w:szCs w:val="21"/>
                <w:highlight w:val="none"/>
              </w:rPr>
            </w:pPr>
            <w:r>
              <w:rPr>
                <w:rFonts w:hint="eastAsia" w:ascii="宋体" w:hAnsi="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6B49BBC">
            <w:pPr>
              <w:jc w:val="center"/>
              <w:rPr>
                <w:rFonts w:hint="eastAsia"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14251BF8">
            <w:pPr>
              <w:jc w:val="center"/>
              <w:rPr>
                <w:rFonts w:hint="eastAsia"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14:paraId="579BCBD7">
            <w:pPr>
              <w:widowControl/>
              <w:jc w:val="left"/>
              <w:rPr>
                <w:rFonts w:hint="eastAsia" w:ascii="宋体" w:hAnsi="宋体" w:cs="宋体"/>
                <w:color w:val="auto"/>
                <w:szCs w:val="21"/>
                <w:highlight w:val="none"/>
              </w:rPr>
            </w:pPr>
          </w:p>
        </w:tc>
      </w:tr>
      <w:tr w14:paraId="03F4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76AA21C7">
            <w:pPr>
              <w:rPr>
                <w:rFonts w:hint="eastAsia"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E74F76D">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1B9AF26B">
            <w:pPr>
              <w:rPr>
                <w:rFonts w:hint="eastAsia" w:ascii="宋体" w:hAnsi="宋体" w:cs="宋体"/>
                <w:color w:val="auto"/>
                <w:szCs w:val="21"/>
                <w:highlight w:val="none"/>
              </w:rPr>
            </w:pPr>
            <w:r>
              <w:rPr>
                <w:rFonts w:hint="eastAsia" w:ascii="宋体" w:hAnsi="宋体" w:cs="宋体"/>
                <w:color w:val="auto"/>
                <w:szCs w:val="21"/>
                <w:highlight w:val="none"/>
              </w:rPr>
              <w:t>1  ……</w:t>
            </w:r>
          </w:p>
          <w:p w14:paraId="1B38DFF8">
            <w:pPr>
              <w:rPr>
                <w:rFonts w:hint="eastAsia" w:ascii="宋体" w:hAnsi="宋体" w:cs="宋体"/>
                <w:color w:val="auto"/>
                <w:szCs w:val="21"/>
                <w:highlight w:val="none"/>
              </w:rPr>
            </w:pPr>
            <w:r>
              <w:rPr>
                <w:rFonts w:hint="eastAsia" w:ascii="宋体" w:hAnsi="宋体" w:cs="宋体"/>
                <w:color w:val="auto"/>
                <w:szCs w:val="21"/>
                <w:highlight w:val="none"/>
              </w:rPr>
              <w:t>2  ……</w:t>
            </w:r>
          </w:p>
          <w:p w14:paraId="3AE442FD">
            <w:pPr>
              <w:rPr>
                <w:rFonts w:hint="eastAsia" w:ascii="宋体" w:hAnsi="宋体" w:cs="宋体"/>
                <w:color w:val="auto"/>
                <w:szCs w:val="21"/>
                <w:highlight w:val="none"/>
              </w:rPr>
            </w:pPr>
            <w:r>
              <w:rPr>
                <w:rFonts w:hint="eastAsia" w:ascii="宋体" w:hAnsi="宋体" w:cs="宋体"/>
                <w:color w:val="auto"/>
                <w:szCs w:val="21"/>
                <w:highlight w:val="none"/>
              </w:rPr>
              <w:t>3  ……</w:t>
            </w:r>
          </w:p>
          <w:p w14:paraId="78C8ECC1">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3BA2B2E">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4D8A848F">
            <w:pPr>
              <w:rPr>
                <w:rFonts w:hint="eastAsia" w:ascii="宋体" w:hAnsi="宋体" w:cs="宋体"/>
                <w:color w:val="auto"/>
                <w:szCs w:val="21"/>
                <w:highlight w:val="none"/>
              </w:rPr>
            </w:pPr>
            <w:r>
              <w:rPr>
                <w:rFonts w:hint="eastAsia" w:ascii="宋体" w:hAnsi="宋体" w:cs="宋体"/>
                <w:color w:val="auto"/>
                <w:szCs w:val="21"/>
                <w:highlight w:val="none"/>
              </w:rPr>
              <w:t>1  ……</w:t>
            </w:r>
          </w:p>
          <w:p w14:paraId="0E8A5AC7">
            <w:pPr>
              <w:rPr>
                <w:rFonts w:hint="eastAsia" w:ascii="宋体" w:hAnsi="宋体" w:cs="宋体"/>
                <w:color w:val="auto"/>
                <w:szCs w:val="21"/>
                <w:highlight w:val="none"/>
              </w:rPr>
            </w:pPr>
            <w:r>
              <w:rPr>
                <w:rFonts w:hint="eastAsia" w:ascii="宋体" w:hAnsi="宋体" w:cs="宋体"/>
                <w:color w:val="auto"/>
                <w:szCs w:val="21"/>
                <w:highlight w:val="none"/>
              </w:rPr>
              <w:t>2  ……</w:t>
            </w:r>
          </w:p>
          <w:p w14:paraId="634D87EA">
            <w:pPr>
              <w:rPr>
                <w:rFonts w:hint="eastAsia" w:ascii="宋体" w:hAnsi="宋体" w:cs="宋体"/>
                <w:color w:val="auto"/>
                <w:szCs w:val="21"/>
                <w:highlight w:val="none"/>
              </w:rPr>
            </w:pPr>
            <w:r>
              <w:rPr>
                <w:rFonts w:hint="eastAsia" w:ascii="宋体" w:hAnsi="宋体" w:cs="宋体"/>
                <w:color w:val="auto"/>
                <w:szCs w:val="21"/>
                <w:highlight w:val="none"/>
              </w:rPr>
              <w:t>3  ……</w:t>
            </w:r>
          </w:p>
          <w:p w14:paraId="403F9852">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96862CD">
            <w:pPr>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33E8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32398AE0">
            <w:pPr>
              <w:rPr>
                <w:rFonts w:hint="eastAsia"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5CC4C02">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0C45CF45">
            <w:pPr>
              <w:rPr>
                <w:rFonts w:hint="eastAsia" w:ascii="宋体" w:hAnsi="宋体" w:cs="宋体"/>
                <w:color w:val="auto"/>
                <w:szCs w:val="21"/>
                <w:highlight w:val="none"/>
              </w:rPr>
            </w:pPr>
            <w:r>
              <w:rPr>
                <w:rFonts w:hint="eastAsia" w:ascii="宋体" w:hAnsi="宋体" w:cs="宋体"/>
                <w:color w:val="auto"/>
                <w:szCs w:val="21"/>
                <w:highlight w:val="none"/>
              </w:rPr>
              <w:t>1  ……</w:t>
            </w:r>
          </w:p>
          <w:p w14:paraId="2CFD9266">
            <w:pPr>
              <w:rPr>
                <w:rFonts w:hint="eastAsia" w:ascii="宋体" w:hAnsi="宋体" w:cs="宋体"/>
                <w:color w:val="auto"/>
                <w:szCs w:val="21"/>
                <w:highlight w:val="none"/>
              </w:rPr>
            </w:pPr>
            <w:r>
              <w:rPr>
                <w:rFonts w:hint="eastAsia" w:ascii="宋体" w:hAnsi="宋体" w:cs="宋体"/>
                <w:color w:val="auto"/>
                <w:szCs w:val="21"/>
                <w:highlight w:val="none"/>
              </w:rPr>
              <w:t>2  ……</w:t>
            </w:r>
          </w:p>
          <w:p w14:paraId="44DCADF0">
            <w:pPr>
              <w:rPr>
                <w:rFonts w:hint="eastAsia" w:ascii="宋体" w:hAnsi="宋体" w:cs="宋体"/>
                <w:color w:val="auto"/>
                <w:szCs w:val="21"/>
                <w:highlight w:val="none"/>
              </w:rPr>
            </w:pPr>
            <w:r>
              <w:rPr>
                <w:rFonts w:hint="eastAsia" w:ascii="宋体" w:hAnsi="宋体" w:cs="宋体"/>
                <w:color w:val="auto"/>
                <w:szCs w:val="21"/>
                <w:highlight w:val="none"/>
              </w:rPr>
              <w:t>3  ……</w:t>
            </w:r>
          </w:p>
          <w:p w14:paraId="4E29A975">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A4E5F1C">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1A3E7E1C">
            <w:pPr>
              <w:rPr>
                <w:rFonts w:hint="eastAsia" w:ascii="宋体" w:hAnsi="宋体" w:cs="宋体"/>
                <w:color w:val="auto"/>
                <w:szCs w:val="21"/>
                <w:highlight w:val="none"/>
              </w:rPr>
            </w:pPr>
            <w:r>
              <w:rPr>
                <w:rFonts w:hint="eastAsia" w:ascii="宋体" w:hAnsi="宋体" w:cs="宋体"/>
                <w:color w:val="auto"/>
                <w:szCs w:val="21"/>
                <w:highlight w:val="none"/>
              </w:rPr>
              <w:t>1  ……</w:t>
            </w:r>
          </w:p>
          <w:p w14:paraId="48F1C49D">
            <w:pPr>
              <w:rPr>
                <w:rFonts w:hint="eastAsia" w:ascii="宋体" w:hAnsi="宋体" w:cs="宋体"/>
                <w:color w:val="auto"/>
                <w:szCs w:val="21"/>
                <w:highlight w:val="none"/>
              </w:rPr>
            </w:pPr>
            <w:r>
              <w:rPr>
                <w:rFonts w:hint="eastAsia" w:ascii="宋体" w:hAnsi="宋体" w:cs="宋体"/>
                <w:color w:val="auto"/>
                <w:szCs w:val="21"/>
                <w:highlight w:val="none"/>
              </w:rPr>
              <w:t>2  ……</w:t>
            </w:r>
          </w:p>
          <w:p w14:paraId="05D82154">
            <w:pPr>
              <w:rPr>
                <w:rFonts w:hint="eastAsia" w:ascii="宋体" w:hAnsi="宋体" w:cs="宋体"/>
                <w:color w:val="auto"/>
                <w:szCs w:val="21"/>
                <w:highlight w:val="none"/>
              </w:rPr>
            </w:pPr>
            <w:r>
              <w:rPr>
                <w:rFonts w:hint="eastAsia" w:ascii="宋体" w:hAnsi="宋体" w:cs="宋体"/>
                <w:color w:val="auto"/>
                <w:szCs w:val="21"/>
                <w:highlight w:val="none"/>
              </w:rPr>
              <w:t>3  ……</w:t>
            </w:r>
          </w:p>
          <w:p w14:paraId="7C5A7EFB">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27C72E0">
            <w:pPr>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7AE2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59D459EE">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B8638D8">
            <w:pPr>
              <w:rPr>
                <w:rFonts w:hint="eastAsia"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32047CE4">
            <w:pPr>
              <w:rPr>
                <w:rFonts w:hint="eastAsia"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C532C92">
            <w:pPr>
              <w:rPr>
                <w:rFonts w:hint="eastAsia"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noWrap w:val="0"/>
            <w:vAlign w:val="center"/>
          </w:tcPr>
          <w:p w14:paraId="0BE8937B">
            <w:pPr>
              <w:rPr>
                <w:rFonts w:hint="eastAsia"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A79E8D3">
            <w:pPr>
              <w:rPr>
                <w:rFonts w:hint="eastAsia" w:ascii="宋体" w:hAnsi="宋体" w:cs="宋体"/>
                <w:color w:val="auto"/>
                <w:szCs w:val="21"/>
                <w:highlight w:val="none"/>
              </w:rPr>
            </w:pPr>
          </w:p>
        </w:tc>
      </w:tr>
      <w:tr w14:paraId="0173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14:paraId="3A71DEBD">
            <w:pPr>
              <w:rPr>
                <w:rFonts w:hint="eastAsia"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56F36EE9">
      <w:pPr>
        <w:pStyle w:val="15"/>
        <w:spacing w:line="360" w:lineRule="auto"/>
        <w:rPr>
          <w:rFonts w:hint="eastAsia" w:hAnsi="宋体" w:cs="宋体"/>
          <w:color w:val="auto"/>
          <w:szCs w:val="21"/>
          <w:highlight w:val="none"/>
        </w:rPr>
      </w:pPr>
      <w:r>
        <w:rPr>
          <w:rFonts w:hint="eastAsia" w:hAnsi="宋体" w:cs="宋体"/>
          <w:color w:val="auto"/>
          <w:szCs w:val="21"/>
          <w:highlight w:val="none"/>
        </w:rPr>
        <w:t>注：</w:t>
      </w:r>
    </w:p>
    <w:p w14:paraId="7097942C">
      <w:pPr>
        <w:pStyle w:val="15"/>
        <w:spacing w:line="360" w:lineRule="auto"/>
        <w:rPr>
          <w:rFonts w:hint="eastAsia" w:hAnsi="宋体" w:cs="宋体"/>
          <w:color w:val="auto"/>
          <w:szCs w:val="21"/>
          <w:highlight w:val="none"/>
        </w:rPr>
      </w:pPr>
      <w:r>
        <w:rPr>
          <w:rFonts w:hint="eastAsia" w:hAnsi="宋体" w:cs="宋体"/>
          <w:color w:val="auto"/>
          <w:szCs w:val="21"/>
          <w:highlight w:val="none"/>
        </w:rPr>
        <w:t>1.表格内容均需按要求填写并盖章，不得留空，</w:t>
      </w:r>
      <w:r>
        <w:rPr>
          <w:rFonts w:hint="eastAsia" w:hAnsi="宋体" w:cs="宋体"/>
          <w:bCs/>
          <w:color w:val="auto"/>
          <w:szCs w:val="21"/>
          <w:highlight w:val="none"/>
        </w:rPr>
        <w:t>否则按响应无效处理</w:t>
      </w:r>
      <w:r>
        <w:rPr>
          <w:rFonts w:hint="eastAsia" w:hAnsi="宋体" w:cs="宋体"/>
          <w:color w:val="auto"/>
          <w:szCs w:val="21"/>
          <w:highlight w:val="none"/>
        </w:rPr>
        <w:t>。</w:t>
      </w:r>
    </w:p>
    <w:p w14:paraId="6F0C2EA9">
      <w:pPr>
        <w:pStyle w:val="15"/>
        <w:spacing w:line="360" w:lineRule="auto"/>
        <w:rPr>
          <w:rFonts w:hint="eastAsia" w:hAnsi="宋体" w:cs="宋体"/>
          <w:color w:val="auto"/>
          <w:szCs w:val="21"/>
          <w:highlight w:val="none"/>
        </w:rPr>
      </w:pPr>
      <w:r>
        <w:rPr>
          <w:rFonts w:hint="eastAsia" w:hAnsi="宋体" w:cs="宋体"/>
          <w:bCs/>
          <w:color w:val="auto"/>
          <w:szCs w:val="21"/>
          <w:highlight w:val="none"/>
        </w:rPr>
        <w:t>2.当响应文件的服务内容低于征集文件要求时，供应商应当如实写明“负偏离”，否则视为虚假应标。</w:t>
      </w:r>
    </w:p>
    <w:p w14:paraId="397CE849">
      <w:pPr>
        <w:pStyle w:val="15"/>
        <w:spacing w:line="360" w:lineRule="auto"/>
        <w:rPr>
          <w:rFonts w:hint="eastAsia" w:hAnsi="宋体" w:cs="宋体"/>
          <w:color w:val="auto"/>
          <w:highlight w:val="none"/>
        </w:rPr>
      </w:pPr>
      <w:r>
        <w:rPr>
          <w:rFonts w:hint="eastAsia" w:hAnsi="宋体" w:cs="宋体"/>
          <w:color w:val="auto"/>
          <w:highlight w:val="none"/>
        </w:rPr>
        <w:t>3.</w:t>
      </w:r>
      <w:r>
        <w:rPr>
          <w:rFonts w:hint="eastAsia" w:hAnsi="宋体" w:cs="宋体"/>
          <w:color w:val="auto"/>
          <w:szCs w:val="21"/>
          <w:highlight w:val="none"/>
        </w:rPr>
        <w:t>采购需求中带“▲”及“★”的条款，也要分别在本表“服务参数”、“所提供服务的内容”中标记。</w:t>
      </w:r>
    </w:p>
    <w:p w14:paraId="1BCBA53D">
      <w:pPr>
        <w:snapToGrid w:val="0"/>
        <w:spacing w:line="360" w:lineRule="auto"/>
        <w:ind w:firstLine="5640" w:firstLineChars="2350"/>
        <w:rPr>
          <w:rFonts w:hint="eastAsia" w:ascii="宋体" w:hAnsi="宋体" w:cs="宋体"/>
          <w:color w:val="auto"/>
          <w:kern w:val="0"/>
          <w:sz w:val="24"/>
          <w:highlight w:val="none"/>
          <w:lang w:val="zh-CN"/>
        </w:rPr>
      </w:pPr>
    </w:p>
    <w:p w14:paraId="6C42479B">
      <w:pPr>
        <w:snapToGrid w:val="0"/>
        <w:spacing w:line="360" w:lineRule="auto"/>
        <w:ind w:firstLine="5640" w:firstLineChars="23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5ADEE735">
      <w:pPr>
        <w:snapToGrid w:val="0"/>
        <w:spacing w:line="360" w:lineRule="auto"/>
        <w:ind w:firstLine="5640" w:firstLineChars="23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9A8C6DE">
      <w:pPr>
        <w:snapToGrid w:val="0"/>
        <w:spacing w:before="165" w:beforeLines="50" w:after="50"/>
        <w:ind w:left="143" w:leftChars="68" w:firstLine="600" w:firstLineChars="200"/>
        <w:jc w:val="left"/>
        <w:rPr>
          <w:rFonts w:hint="eastAsia" w:ascii="宋体" w:hAnsi="宋体" w:cs="宋体"/>
          <w:color w:val="auto"/>
          <w:sz w:val="30"/>
          <w:szCs w:val="20"/>
          <w:highlight w:val="none"/>
        </w:rPr>
        <w:sectPr>
          <w:footerReference r:id="rId10" w:type="first"/>
          <w:headerReference r:id="rId7" w:type="default"/>
          <w:footerReference r:id="rId8" w:type="default"/>
          <w:footerReference r:id="rId9" w:type="even"/>
          <w:pgSz w:w="11906" w:h="16838"/>
          <w:pgMar w:top="1134" w:right="1134" w:bottom="1134" w:left="1134" w:header="720" w:footer="720" w:gutter="0"/>
          <w:pgNumType w:fmt="decimal"/>
          <w:cols w:space="720" w:num="1"/>
          <w:docGrid w:type="lines" w:linePitch="331" w:charSpace="0"/>
        </w:sectPr>
      </w:pPr>
    </w:p>
    <w:p w14:paraId="5FFB37CF">
      <w:pPr>
        <w:snapToGrid w:val="0"/>
        <w:spacing w:before="165" w:beforeLines="50" w:after="5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二、</w:t>
      </w:r>
      <w:r>
        <w:rPr>
          <w:rFonts w:hint="eastAsia" w:ascii="宋体" w:hAnsi="宋体" w:cs="宋体"/>
          <w:b/>
          <w:bCs/>
          <w:color w:val="auto"/>
          <w:sz w:val="30"/>
          <w:szCs w:val="30"/>
          <w:highlight w:val="none"/>
          <w:lang w:val="en-US" w:eastAsia="zh-CN"/>
        </w:rPr>
        <w:t>各项</w:t>
      </w:r>
      <w:r>
        <w:rPr>
          <w:rFonts w:hint="eastAsia" w:ascii="宋体" w:hAnsi="宋体" w:cs="宋体"/>
          <w:b/>
          <w:bCs/>
          <w:color w:val="auto"/>
          <w:sz w:val="30"/>
          <w:szCs w:val="30"/>
          <w:highlight w:val="none"/>
        </w:rPr>
        <w:t>方案</w:t>
      </w:r>
    </w:p>
    <w:p w14:paraId="106909F6">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第二章采购需求”及“第四章评审方法及评审标准”编制</w:t>
      </w:r>
      <w:r>
        <w:rPr>
          <w:rFonts w:hint="eastAsia" w:ascii="宋体" w:hAnsi="宋体" w:cs="宋体"/>
          <w:color w:val="auto"/>
          <w:sz w:val="24"/>
          <w:highlight w:val="none"/>
        </w:rPr>
        <w:t>）</w:t>
      </w:r>
    </w:p>
    <w:p w14:paraId="60F922FF">
      <w:pPr>
        <w:rPr>
          <w:rFonts w:hint="eastAsia" w:ascii="宋体" w:hAnsi="宋体" w:cs="宋体"/>
          <w:b/>
          <w:bCs/>
          <w:color w:val="auto"/>
          <w:kern w:val="0"/>
          <w:sz w:val="24"/>
          <w:highlight w:val="none"/>
          <w:lang w:val="zh-CN"/>
        </w:rPr>
      </w:pPr>
    </w:p>
    <w:p w14:paraId="1E6F099C">
      <w:pPr>
        <w:rPr>
          <w:rFonts w:hint="eastAsia" w:ascii="宋体" w:hAnsi="宋体" w:cs="宋体"/>
          <w:b/>
          <w:bCs/>
          <w:color w:val="auto"/>
          <w:kern w:val="0"/>
          <w:sz w:val="24"/>
          <w:highlight w:val="none"/>
          <w:lang w:val="zh-CN"/>
        </w:rPr>
      </w:pPr>
    </w:p>
    <w:p w14:paraId="572F0C81">
      <w:pPr>
        <w:autoSpaceDE w:val="0"/>
        <w:autoSpaceDN w:val="0"/>
        <w:spacing w:line="360" w:lineRule="auto"/>
        <w:ind w:firstLine="4440" w:firstLineChars="185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83D9AB9">
      <w:pPr>
        <w:autoSpaceDE w:val="0"/>
        <w:autoSpaceDN w:val="0"/>
        <w:spacing w:line="360" w:lineRule="auto"/>
        <w:rPr>
          <w:rFonts w:hint="eastAsia" w:ascii="宋体" w:hAnsi="宋体" w:cs="宋体"/>
          <w:b/>
          <w:bCs/>
          <w:color w:val="auto"/>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0EE9CAA9">
      <w:pPr>
        <w:snapToGrid w:val="0"/>
        <w:spacing w:line="360" w:lineRule="auto"/>
        <w:ind w:firstLine="4935" w:firstLineChars="235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1107F51E">
      <w:pPr>
        <w:snapToGrid w:val="0"/>
        <w:spacing w:before="165" w:beforeLines="50" w:after="50"/>
        <w:jc w:val="center"/>
        <w:rPr>
          <w:rFonts w:hint="eastAsia" w:ascii="宋体" w:hAnsi="宋体" w:cs="宋体"/>
          <w:b/>
          <w:bCs/>
          <w:color w:val="auto"/>
          <w:sz w:val="30"/>
          <w:szCs w:val="30"/>
          <w:highlight w:val="none"/>
        </w:rPr>
      </w:pPr>
    </w:p>
    <w:p w14:paraId="1DE2E5FC">
      <w:pPr>
        <w:snapToGrid w:val="0"/>
        <w:spacing w:before="165" w:beforeLines="50" w:after="5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三、售后服务承诺</w:t>
      </w:r>
    </w:p>
    <w:p w14:paraId="098506DB">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（由供应商根据采购需求及征集文件要求编制）</w:t>
      </w:r>
    </w:p>
    <w:p w14:paraId="74DC33DE">
      <w:pPr>
        <w:snapToGrid w:val="0"/>
        <w:spacing w:before="165" w:beforeLines="50" w:after="50"/>
        <w:ind w:left="142"/>
        <w:jc w:val="center"/>
        <w:rPr>
          <w:rFonts w:hint="eastAsia" w:ascii="宋体" w:hAnsi="宋体" w:cs="宋体"/>
          <w:b/>
          <w:color w:val="auto"/>
          <w:sz w:val="32"/>
          <w:szCs w:val="32"/>
          <w:highlight w:val="none"/>
        </w:rPr>
      </w:pPr>
    </w:p>
    <w:p w14:paraId="7BDF0EC9">
      <w:pPr>
        <w:snapToGrid w:val="0"/>
        <w:spacing w:before="165" w:beforeLines="50" w:line="360" w:lineRule="auto"/>
        <w:ind w:right="480" w:firstLine="3967" w:firstLineChars="1653"/>
        <w:rPr>
          <w:rFonts w:hint="eastAsia" w:ascii="宋体" w:hAnsi="宋体" w:cs="宋体"/>
          <w:color w:val="auto"/>
          <w:sz w:val="24"/>
          <w:highlight w:val="none"/>
        </w:rPr>
      </w:pPr>
    </w:p>
    <w:p w14:paraId="6DBB164F">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r>
        <w:rPr>
          <w:rFonts w:hint="eastAsia" w:ascii="宋体" w:hAnsi="宋体" w:cs="宋体"/>
          <w:color w:val="auto"/>
          <w:kern w:val="0"/>
          <w:sz w:val="24"/>
          <w:highlight w:val="none"/>
        </w:rPr>
        <w:t xml:space="preserve">  </w:t>
      </w:r>
    </w:p>
    <w:p w14:paraId="6F3F9897">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  年  月   日</w:t>
      </w:r>
    </w:p>
    <w:p w14:paraId="151014C1">
      <w:pPr>
        <w:snapToGrid w:val="0"/>
        <w:spacing w:before="165" w:beforeLines="50" w:after="50"/>
        <w:jc w:val="left"/>
        <w:rPr>
          <w:rFonts w:hint="eastAsia" w:ascii="宋体" w:hAnsi="宋体" w:cs="宋体"/>
          <w:color w:val="auto"/>
          <w:sz w:val="24"/>
          <w:highlight w:val="none"/>
        </w:rPr>
      </w:pPr>
    </w:p>
    <w:p w14:paraId="5549BCB1">
      <w:pPr>
        <w:pStyle w:val="15"/>
        <w:jc w:val="center"/>
        <w:rPr>
          <w:rFonts w:hint="eastAsia" w:hAnsi="宋体" w:cs="宋体"/>
          <w:b/>
          <w:bCs/>
          <w:color w:val="auto"/>
          <w:sz w:val="30"/>
          <w:szCs w:val="30"/>
          <w:highlight w:val="none"/>
        </w:rPr>
      </w:pPr>
      <w:r>
        <w:rPr>
          <w:rFonts w:hint="eastAsia" w:hAnsi="宋体" w:cs="宋体"/>
          <w:b/>
          <w:bCs/>
          <w:color w:val="auto"/>
          <w:sz w:val="30"/>
          <w:szCs w:val="30"/>
          <w:highlight w:val="none"/>
          <w:lang w:val="en-US" w:eastAsia="zh-CN"/>
        </w:rPr>
        <w:t>四、</w:t>
      </w:r>
      <w:r>
        <w:rPr>
          <w:rFonts w:hint="eastAsia" w:ascii="宋体" w:hAnsi="宋体" w:eastAsia="宋体" w:cs="宋体"/>
          <w:b/>
          <w:bCs/>
          <w:color w:val="auto"/>
          <w:sz w:val="30"/>
          <w:szCs w:val="30"/>
          <w:highlight w:val="none"/>
          <w:lang w:val="en-US" w:eastAsia="zh-CN"/>
        </w:rPr>
        <w:t>《公务车辆维修和保养服务采购承诺书》</w:t>
      </w:r>
      <w:r>
        <w:rPr>
          <w:rFonts w:hint="eastAsia" w:hAnsi="宋体" w:cs="宋体"/>
          <w:b/>
          <w:bCs/>
          <w:color w:val="auto"/>
          <w:sz w:val="30"/>
          <w:szCs w:val="30"/>
          <w:highlight w:val="none"/>
          <w:lang w:val="en-US" w:eastAsia="zh-CN"/>
        </w:rPr>
        <w:t>（格式自拟）</w:t>
      </w:r>
    </w:p>
    <w:p w14:paraId="11B0A3B4">
      <w:pPr>
        <w:pStyle w:val="13"/>
        <w:bidi w:val="0"/>
        <w:jc w:val="center"/>
        <w:rPr>
          <w:rFonts w:hint="eastAsia"/>
          <w:b/>
          <w:bCs/>
          <w:color w:val="auto"/>
          <w:highlight w:val="none"/>
          <w:lang w:val="zh-CN"/>
        </w:rPr>
      </w:pPr>
      <w:r>
        <w:rPr>
          <w:rFonts w:hint="eastAsia"/>
          <w:b/>
          <w:bCs/>
          <w:color w:val="auto"/>
          <w:highlight w:val="none"/>
          <w:lang w:val="zh-CN"/>
        </w:rPr>
        <w:t>（具体的质量保证期由供应商根据自身情况进行承诺）</w:t>
      </w:r>
    </w:p>
    <w:p w14:paraId="0D8DFD6F">
      <w:pPr>
        <w:snapToGrid w:val="0"/>
        <w:spacing w:before="165" w:beforeLines="50" w:after="50"/>
        <w:ind w:firstLine="2397" w:firstLineChars="796"/>
        <w:jc w:val="center"/>
        <w:rPr>
          <w:rFonts w:hint="eastAsia" w:ascii="宋体" w:hAnsi="宋体" w:cs="宋体"/>
          <w:b/>
          <w:bCs/>
          <w:color w:val="auto"/>
          <w:sz w:val="30"/>
          <w:szCs w:val="30"/>
          <w:highlight w:val="none"/>
        </w:rPr>
      </w:pPr>
    </w:p>
    <w:p w14:paraId="295EEBAE">
      <w:pPr>
        <w:snapToGrid w:val="0"/>
        <w:spacing w:before="165" w:beforeLines="50" w:line="360" w:lineRule="auto"/>
        <w:ind w:right="480" w:firstLine="3967" w:firstLineChars="1653"/>
        <w:rPr>
          <w:rFonts w:hint="eastAsia" w:ascii="宋体" w:hAnsi="宋体" w:cs="宋体"/>
          <w:color w:val="auto"/>
          <w:sz w:val="24"/>
          <w:highlight w:val="none"/>
        </w:rPr>
      </w:pPr>
    </w:p>
    <w:p w14:paraId="79611608">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r>
        <w:rPr>
          <w:rFonts w:hint="eastAsia" w:ascii="宋体" w:hAnsi="宋体" w:cs="宋体"/>
          <w:color w:val="auto"/>
          <w:kern w:val="0"/>
          <w:sz w:val="24"/>
          <w:highlight w:val="none"/>
        </w:rPr>
        <w:t xml:space="preserve">  </w:t>
      </w:r>
    </w:p>
    <w:p w14:paraId="211F582E">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  年  月   日</w:t>
      </w:r>
    </w:p>
    <w:p w14:paraId="6B3E3B97">
      <w:pPr>
        <w:autoSpaceDE w:val="0"/>
        <w:autoSpaceDN w:val="0"/>
        <w:spacing w:line="360" w:lineRule="auto"/>
        <w:ind w:firstLine="120"/>
        <w:rPr>
          <w:rFonts w:hint="eastAsia" w:ascii="仿宋_GB2312" w:hAnsi="仿宋" w:eastAsia="仿宋_GB2312" w:cs="仿宋_GB2312"/>
          <w:color w:val="auto"/>
          <w:sz w:val="24"/>
          <w:szCs w:val="24"/>
          <w:highlight w:val="none"/>
        </w:rPr>
      </w:pPr>
    </w:p>
    <w:p w14:paraId="48DD5325">
      <w:pPr>
        <w:rPr>
          <w:rFonts w:hint="eastAsia"/>
          <w:color w:val="auto"/>
          <w:highlight w:val="none"/>
        </w:rPr>
      </w:pPr>
    </w:p>
    <w:p w14:paraId="1640CDB3">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、认为需要的其他技术证明文件</w:t>
      </w:r>
    </w:p>
    <w:p w14:paraId="6408DAF5">
      <w:pPr>
        <w:spacing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（由供应商根据采购需求自行编制）</w:t>
      </w:r>
    </w:p>
    <w:p w14:paraId="3B97C007">
      <w:pPr>
        <w:spacing w:line="360" w:lineRule="auto"/>
        <w:jc w:val="center"/>
        <w:rPr>
          <w:rFonts w:hint="eastAsia" w:ascii="宋体" w:hAnsi="宋体" w:cs="仿宋_GB2312"/>
          <w:color w:val="auto"/>
          <w:szCs w:val="21"/>
          <w:highlight w:val="none"/>
        </w:rPr>
      </w:pPr>
    </w:p>
    <w:p w14:paraId="489F2FE4">
      <w:pPr>
        <w:autoSpaceDE w:val="0"/>
        <w:autoSpaceDN w:val="0"/>
        <w:spacing w:line="360" w:lineRule="auto"/>
        <w:ind w:firstLine="4200" w:firstLineChars="2000"/>
        <w:rPr>
          <w:rFonts w:hint="eastAsia" w:ascii="宋体" w:hAnsi="宋体" w:cs="仿宋_GB2312"/>
          <w:color w:val="auto"/>
          <w:kern w:val="0"/>
          <w:szCs w:val="21"/>
          <w:highlight w:val="none"/>
        </w:rPr>
      </w:pPr>
    </w:p>
    <w:p w14:paraId="12027506">
      <w:pPr>
        <w:autoSpaceDE w:val="0"/>
        <w:autoSpaceDN w:val="0"/>
        <w:spacing w:line="360" w:lineRule="auto"/>
        <w:ind w:firstLine="4216" w:firstLineChars="2000"/>
        <w:rPr>
          <w:rFonts w:hint="eastAsia" w:ascii="宋体" w:hAnsi="宋体" w:cs="仿宋_GB2312"/>
          <w:b/>
          <w:color w:val="auto"/>
          <w:szCs w:val="21"/>
          <w:highlight w:val="none"/>
        </w:rPr>
      </w:pPr>
      <w:r>
        <w:rPr>
          <w:rFonts w:hint="eastAsia" w:ascii="宋体" w:hAnsi="宋体" w:cs="仿宋_GB2312"/>
          <w:b/>
          <w:color w:val="auto"/>
          <w:kern w:val="0"/>
          <w:szCs w:val="21"/>
          <w:highlight w:val="none"/>
        </w:rPr>
        <w:t>供应商名称（电子</w:t>
      </w:r>
      <w:r>
        <w:rPr>
          <w:rFonts w:hint="eastAsia" w:ascii="宋体" w:hAnsi="宋体" w:cs="仿宋_GB2312"/>
          <w:b/>
          <w:color w:val="auto"/>
          <w:kern w:val="0"/>
          <w:szCs w:val="21"/>
          <w:highlight w:val="none"/>
          <w:lang w:val="zh-CN"/>
        </w:rPr>
        <w:t>签章</w:t>
      </w:r>
      <w:r>
        <w:rPr>
          <w:rFonts w:hint="eastAsia" w:ascii="宋体" w:hAnsi="宋体" w:cs="仿宋_GB2312"/>
          <w:b/>
          <w:color w:val="auto"/>
          <w:kern w:val="0"/>
          <w:szCs w:val="21"/>
          <w:highlight w:val="none"/>
        </w:rPr>
        <w:t>）：</w:t>
      </w:r>
      <w:r>
        <w:rPr>
          <w:rFonts w:hint="eastAsia" w:ascii="宋体" w:hAnsi="宋体" w:cs="仿宋_GB2312"/>
          <w:b/>
          <w:color w:val="auto"/>
          <w:kern w:val="0"/>
          <w:szCs w:val="21"/>
          <w:highlight w:val="none"/>
          <w:u w:val="single"/>
        </w:rPr>
        <w:t xml:space="preserve">                     </w:t>
      </w:r>
      <w:r>
        <w:rPr>
          <w:rFonts w:hint="eastAsia" w:ascii="宋体" w:hAnsi="宋体" w:cs="仿宋_GB2312"/>
          <w:b/>
          <w:color w:val="auto"/>
          <w:kern w:val="0"/>
          <w:szCs w:val="21"/>
          <w:highlight w:val="none"/>
        </w:rPr>
        <w:t xml:space="preserve">  </w:t>
      </w:r>
    </w:p>
    <w:p w14:paraId="3AE5F1B9">
      <w:pPr>
        <w:autoSpaceDE w:val="0"/>
        <w:autoSpaceDN w:val="0"/>
        <w:spacing w:line="360" w:lineRule="auto"/>
        <w:rPr>
          <w:rFonts w:hint="eastAsia" w:ascii="宋体" w:hAnsi="宋体" w:cs="仿宋_GB2312"/>
          <w:b/>
          <w:bCs/>
          <w:color w:val="auto"/>
          <w:szCs w:val="21"/>
          <w:highlight w:val="none"/>
        </w:rPr>
      </w:pP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日期：  年  月   日</w:t>
      </w:r>
    </w:p>
    <w:p w14:paraId="5AB0E38A">
      <w:pPr>
        <w:widowControl/>
        <w:jc w:val="left"/>
        <w:rPr>
          <w:rFonts w:ascii="宋体" w:hAnsi="宋体"/>
          <w:b/>
          <w:bCs/>
          <w:color w:val="auto"/>
          <w:sz w:val="24"/>
          <w:szCs w:val="24"/>
          <w:highlight w:val="none"/>
        </w:rPr>
        <w:sectPr>
          <w:pgSz w:w="11906" w:h="16838"/>
          <w:pgMar w:top="1134" w:right="1134" w:bottom="1134" w:left="1134" w:header="720" w:footer="720" w:gutter="0"/>
          <w:pgNumType w:fmt="decimal"/>
          <w:cols w:space="720" w:num="1"/>
          <w:docGrid w:type="lines" w:linePitch="331" w:charSpace="0"/>
        </w:sectPr>
      </w:pPr>
    </w:p>
    <w:p w14:paraId="6C9F7C94">
      <w:pPr>
        <w:jc w:val="center"/>
        <w:outlineLvl w:val="1"/>
        <w:rPr>
          <w:rFonts w:hint="eastAsia" w:ascii="宋体" w:hAnsi="宋体"/>
          <w:b/>
          <w:bCs/>
          <w:color w:val="auto"/>
          <w:sz w:val="28"/>
          <w:szCs w:val="28"/>
          <w:highlight w:val="none"/>
        </w:rPr>
      </w:pPr>
      <w:bookmarkStart w:id="155" w:name="_Toc27263"/>
      <w:r>
        <w:rPr>
          <w:rFonts w:hint="eastAsia" w:ascii="宋体" w:hAnsi="宋体"/>
          <w:b/>
          <w:bCs/>
          <w:color w:val="auto"/>
          <w:sz w:val="28"/>
          <w:szCs w:val="28"/>
          <w:highlight w:val="none"/>
        </w:rPr>
        <w:t>第五节 报价文件格式</w:t>
      </w:r>
      <w:bookmarkEnd w:id="155"/>
    </w:p>
    <w:p w14:paraId="5661C3D8">
      <w:pPr>
        <w:snapToGrid w:val="0"/>
        <w:spacing w:before="165" w:beforeLines="50" w:after="50" w:line="400" w:lineRule="exact"/>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电子投标文件</w:t>
      </w:r>
    </w:p>
    <w:p w14:paraId="12D923A2">
      <w:pPr>
        <w:snapToGrid w:val="0"/>
        <w:spacing w:before="165" w:beforeLines="50" w:after="50" w:line="400" w:lineRule="exact"/>
        <w:jc w:val="center"/>
        <w:rPr>
          <w:rFonts w:hint="eastAsia" w:ascii="宋体" w:hAnsi="宋体"/>
          <w:bCs/>
          <w:color w:val="auto"/>
          <w:sz w:val="24"/>
          <w:szCs w:val="20"/>
          <w:highlight w:val="none"/>
        </w:rPr>
      </w:pPr>
    </w:p>
    <w:p w14:paraId="22F5C51D">
      <w:pPr>
        <w:snapToGrid w:val="0"/>
        <w:spacing w:before="165" w:beforeLines="50" w:after="50"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报价文件（封面）</w:t>
      </w:r>
    </w:p>
    <w:p w14:paraId="022B236B">
      <w:pPr>
        <w:snapToGrid w:val="0"/>
        <w:spacing w:before="165" w:beforeLines="50" w:after="50" w:line="400" w:lineRule="exact"/>
        <w:rPr>
          <w:rFonts w:hint="eastAsia" w:ascii="宋体" w:hAnsi="宋体"/>
          <w:bCs/>
          <w:color w:val="auto"/>
          <w:sz w:val="24"/>
          <w:szCs w:val="20"/>
          <w:highlight w:val="none"/>
        </w:rPr>
      </w:pPr>
    </w:p>
    <w:p w14:paraId="7A7B362A">
      <w:pPr>
        <w:snapToGrid w:val="0"/>
        <w:spacing w:before="165" w:beforeLines="50" w:after="50" w:line="400" w:lineRule="exact"/>
        <w:rPr>
          <w:rFonts w:hint="eastAsia" w:ascii="宋体" w:hAnsi="宋体"/>
          <w:bCs/>
          <w:color w:val="auto"/>
          <w:sz w:val="24"/>
          <w:szCs w:val="20"/>
          <w:highlight w:val="none"/>
        </w:rPr>
      </w:pPr>
    </w:p>
    <w:p w14:paraId="606DDF8F">
      <w:pPr>
        <w:snapToGrid w:val="0"/>
        <w:spacing w:before="165" w:beforeLines="50" w:after="50" w:line="400" w:lineRule="exact"/>
        <w:rPr>
          <w:rFonts w:hint="eastAsia" w:ascii="宋体" w:hAnsi="宋体"/>
          <w:bCs/>
          <w:color w:val="auto"/>
          <w:sz w:val="24"/>
          <w:szCs w:val="20"/>
          <w:highlight w:val="none"/>
        </w:rPr>
      </w:pPr>
    </w:p>
    <w:p w14:paraId="12E49643">
      <w:pPr>
        <w:snapToGrid w:val="0"/>
        <w:spacing w:before="165" w:beforeLines="50" w:after="50" w:line="400" w:lineRule="exact"/>
        <w:rPr>
          <w:rFonts w:hint="eastAsia" w:ascii="宋体" w:hAnsi="宋体"/>
          <w:bCs/>
          <w:color w:val="auto"/>
          <w:sz w:val="24"/>
          <w:szCs w:val="20"/>
          <w:highlight w:val="none"/>
        </w:rPr>
      </w:pPr>
    </w:p>
    <w:p w14:paraId="6DEB5946">
      <w:pPr>
        <w:snapToGrid w:val="0"/>
        <w:spacing w:before="165" w:beforeLines="50" w:after="50" w:line="400" w:lineRule="exact"/>
        <w:ind w:firstLine="360" w:firstLineChars="150"/>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 xml:space="preserve">项目名称： </w:t>
      </w:r>
      <w:r>
        <w:rPr>
          <w:rFonts w:hint="eastAsia"/>
          <w:color w:val="auto"/>
          <w:sz w:val="24"/>
          <w:szCs w:val="24"/>
          <w:highlight w:val="none"/>
          <w:u w:val="single"/>
          <w:lang w:val="en-US" w:eastAsia="zh-CN"/>
        </w:rPr>
        <w:t xml:space="preserve">                                                  </w:t>
      </w:r>
    </w:p>
    <w:p w14:paraId="16FC154C">
      <w:pPr>
        <w:snapToGrid w:val="0"/>
        <w:spacing w:before="165" w:beforeLines="50" w:after="50" w:line="400" w:lineRule="exact"/>
        <w:ind w:firstLine="360" w:firstLineChars="150"/>
        <w:rPr>
          <w:rFonts w:hint="eastAsia" w:ascii="宋体" w:hAnsi="宋体"/>
          <w:bCs/>
          <w:color w:val="auto"/>
          <w:sz w:val="24"/>
          <w:szCs w:val="24"/>
          <w:highlight w:val="none"/>
        </w:rPr>
      </w:pPr>
    </w:p>
    <w:p w14:paraId="24AD9AC2">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p>
    <w:p w14:paraId="6DB7C700">
      <w:pPr>
        <w:snapToGrid w:val="0"/>
        <w:spacing w:before="165" w:beforeLines="50" w:after="50" w:line="400" w:lineRule="exact"/>
        <w:ind w:firstLine="360" w:firstLineChars="150"/>
        <w:rPr>
          <w:rFonts w:hint="eastAsia" w:ascii="宋体" w:hAnsi="宋体"/>
          <w:bCs/>
          <w:color w:val="auto"/>
          <w:sz w:val="24"/>
          <w:szCs w:val="24"/>
          <w:highlight w:val="none"/>
        </w:rPr>
      </w:pPr>
    </w:p>
    <w:p w14:paraId="799CF3F0">
      <w:pPr>
        <w:snapToGrid w:val="0"/>
        <w:spacing w:before="50" w:after="50"/>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152E1312">
      <w:pPr>
        <w:snapToGrid w:val="0"/>
        <w:spacing w:before="50" w:after="50"/>
        <w:rPr>
          <w:rFonts w:hint="eastAsia" w:ascii="宋体" w:hAnsi="宋体"/>
          <w:bCs/>
          <w:color w:val="auto"/>
          <w:sz w:val="24"/>
          <w:szCs w:val="24"/>
          <w:highlight w:val="none"/>
        </w:rPr>
      </w:pPr>
    </w:p>
    <w:p w14:paraId="4F45893B">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4B95E063">
      <w:pPr>
        <w:snapToGrid w:val="0"/>
        <w:spacing w:before="50" w:after="50" w:line="400" w:lineRule="exact"/>
        <w:ind w:firstLine="960" w:firstLineChars="400"/>
        <w:rPr>
          <w:rFonts w:hint="eastAsia" w:ascii="宋体" w:hAnsi="宋体"/>
          <w:bCs/>
          <w:color w:val="auto"/>
          <w:sz w:val="24"/>
          <w:szCs w:val="24"/>
          <w:highlight w:val="none"/>
        </w:rPr>
      </w:pPr>
    </w:p>
    <w:p w14:paraId="21474403">
      <w:pPr>
        <w:snapToGrid w:val="0"/>
        <w:spacing w:before="165" w:beforeLines="50" w:after="50" w:line="4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730401BB">
      <w:pPr>
        <w:widowControl/>
        <w:jc w:val="left"/>
        <w:rPr>
          <w:rFonts w:ascii="宋体" w:hAnsi="宋体"/>
          <w:color w:val="auto"/>
          <w:sz w:val="24"/>
          <w:szCs w:val="24"/>
          <w:highlight w:val="none"/>
        </w:rPr>
        <w:sectPr>
          <w:pgSz w:w="11906" w:h="16838"/>
          <w:pgMar w:top="1134" w:right="1134" w:bottom="1134" w:left="1134" w:header="720" w:footer="720" w:gutter="0"/>
          <w:pgNumType w:fmt="decimal"/>
          <w:cols w:space="720" w:num="1"/>
          <w:docGrid w:type="lines" w:linePitch="331" w:charSpace="0"/>
        </w:sectPr>
      </w:pPr>
    </w:p>
    <w:p w14:paraId="395CE806">
      <w:pPr>
        <w:rPr>
          <w:rFonts w:hint="eastAsia" w:ascii="宋体" w:hAnsi="宋体" w:cs="宋体"/>
          <w:color w:val="auto"/>
          <w:szCs w:val="24"/>
          <w:highlight w:val="none"/>
        </w:rPr>
      </w:pPr>
    </w:p>
    <w:p w14:paraId="2D02ED31">
      <w:pPr>
        <w:snapToGrid w:val="0"/>
        <w:spacing w:before="165" w:beforeLines="50" w:after="50" w:line="400" w:lineRule="exact"/>
        <w:jc w:val="center"/>
        <w:rPr>
          <w:rFonts w:hint="eastAsia" w:ascii="仿宋" w:hAnsi="仿宋" w:eastAsia="仿宋"/>
          <w:b/>
          <w:bCs/>
          <w:color w:val="auto"/>
          <w:sz w:val="30"/>
          <w:szCs w:val="30"/>
          <w:highlight w:val="none"/>
        </w:rPr>
      </w:pPr>
      <w:r>
        <w:rPr>
          <w:rFonts w:hint="eastAsia" w:ascii="仿宋" w:hAnsi="仿宋" w:eastAsia="仿宋"/>
          <w:b/>
          <w:bCs/>
          <w:color w:val="auto"/>
          <w:sz w:val="30"/>
          <w:szCs w:val="30"/>
          <w:highlight w:val="none"/>
        </w:rPr>
        <w:t>报价文件目录</w:t>
      </w:r>
    </w:p>
    <w:p w14:paraId="5D0978E3">
      <w:pPr>
        <w:rPr>
          <w:rFonts w:hint="eastAsia" w:ascii="宋体" w:hAnsi="宋体" w:cs="宋体"/>
          <w:color w:val="auto"/>
          <w:szCs w:val="24"/>
          <w:highlight w:val="none"/>
        </w:rPr>
      </w:pPr>
    </w:p>
    <w:p w14:paraId="0BB94007">
      <w:pPr>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一、响应函………………………………</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0DEA1BBB">
      <w:pPr>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二、开标一览表……………………</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5D1A40A4">
      <w:pPr>
        <w:spacing w:line="500" w:lineRule="exact"/>
        <w:jc w:val="center"/>
        <w:rPr>
          <w:rFonts w:hint="eastAsia" w:ascii="Times New Roman" w:hAnsi="Times New Roman"/>
          <w:b/>
          <w:bCs/>
          <w:color w:val="auto"/>
          <w:sz w:val="30"/>
          <w:szCs w:val="30"/>
          <w:highlight w:val="none"/>
        </w:rPr>
      </w:pPr>
    </w:p>
    <w:p w14:paraId="0F353E13">
      <w:pPr>
        <w:spacing w:line="500" w:lineRule="exact"/>
        <w:jc w:val="center"/>
        <w:rPr>
          <w:rFonts w:hint="eastAsia" w:ascii="Times New Roman" w:hAnsi="Times New Roman"/>
          <w:b/>
          <w:bCs/>
          <w:color w:val="auto"/>
          <w:sz w:val="30"/>
          <w:szCs w:val="30"/>
          <w:highlight w:val="none"/>
        </w:rPr>
      </w:pPr>
    </w:p>
    <w:p w14:paraId="0B92948F">
      <w:pPr>
        <w:spacing w:line="500" w:lineRule="exact"/>
        <w:jc w:val="center"/>
        <w:rPr>
          <w:rFonts w:hint="eastAsia" w:ascii="Times New Roman" w:hAnsi="Times New Roman"/>
          <w:b/>
          <w:bCs/>
          <w:color w:val="auto"/>
          <w:sz w:val="30"/>
          <w:szCs w:val="30"/>
          <w:highlight w:val="none"/>
        </w:rPr>
      </w:pPr>
    </w:p>
    <w:p w14:paraId="0D210F2E">
      <w:pPr>
        <w:spacing w:line="500" w:lineRule="exact"/>
        <w:jc w:val="center"/>
        <w:rPr>
          <w:rFonts w:hint="eastAsia" w:ascii="Times New Roman" w:hAnsi="Times New Roman"/>
          <w:b/>
          <w:bCs/>
          <w:color w:val="auto"/>
          <w:sz w:val="30"/>
          <w:szCs w:val="30"/>
          <w:highlight w:val="none"/>
        </w:rPr>
      </w:pPr>
    </w:p>
    <w:p w14:paraId="5DAF3593">
      <w:pPr>
        <w:spacing w:line="500" w:lineRule="exact"/>
        <w:jc w:val="center"/>
        <w:rPr>
          <w:rFonts w:hint="eastAsia" w:ascii="Times New Roman" w:hAnsi="Times New Roman"/>
          <w:b/>
          <w:bCs/>
          <w:color w:val="auto"/>
          <w:sz w:val="30"/>
          <w:szCs w:val="30"/>
          <w:highlight w:val="none"/>
        </w:rPr>
      </w:pPr>
    </w:p>
    <w:p w14:paraId="09B222C0">
      <w:pPr>
        <w:spacing w:line="500" w:lineRule="exact"/>
        <w:jc w:val="center"/>
        <w:rPr>
          <w:rFonts w:hint="eastAsia" w:ascii="Times New Roman" w:hAnsi="Times New Roman"/>
          <w:b/>
          <w:bCs/>
          <w:color w:val="auto"/>
          <w:sz w:val="30"/>
          <w:szCs w:val="30"/>
          <w:highlight w:val="none"/>
        </w:rPr>
      </w:pPr>
    </w:p>
    <w:p w14:paraId="077E7FEA">
      <w:pPr>
        <w:spacing w:line="500" w:lineRule="exact"/>
        <w:jc w:val="center"/>
        <w:rPr>
          <w:rFonts w:hint="eastAsia" w:ascii="Times New Roman" w:hAnsi="Times New Roman"/>
          <w:b/>
          <w:bCs/>
          <w:color w:val="auto"/>
          <w:sz w:val="30"/>
          <w:szCs w:val="30"/>
          <w:highlight w:val="none"/>
        </w:rPr>
      </w:pPr>
    </w:p>
    <w:p w14:paraId="174CAB1E">
      <w:pPr>
        <w:spacing w:line="500" w:lineRule="exact"/>
        <w:jc w:val="center"/>
        <w:rPr>
          <w:rFonts w:hint="eastAsia" w:ascii="Times New Roman" w:hAnsi="Times New Roman"/>
          <w:b/>
          <w:bCs/>
          <w:color w:val="auto"/>
          <w:sz w:val="30"/>
          <w:szCs w:val="30"/>
          <w:highlight w:val="none"/>
        </w:rPr>
      </w:pPr>
    </w:p>
    <w:p w14:paraId="7F401E07">
      <w:pPr>
        <w:spacing w:line="500" w:lineRule="exact"/>
        <w:jc w:val="center"/>
        <w:rPr>
          <w:rFonts w:hint="eastAsia" w:ascii="Times New Roman" w:hAnsi="Times New Roman"/>
          <w:b/>
          <w:bCs/>
          <w:color w:val="auto"/>
          <w:sz w:val="30"/>
          <w:szCs w:val="30"/>
          <w:highlight w:val="none"/>
        </w:rPr>
      </w:pPr>
    </w:p>
    <w:p w14:paraId="2242A94D">
      <w:pPr>
        <w:spacing w:line="500" w:lineRule="exact"/>
        <w:jc w:val="center"/>
        <w:rPr>
          <w:rFonts w:hint="eastAsia" w:ascii="Times New Roman" w:hAnsi="Times New Roman"/>
          <w:b/>
          <w:bCs/>
          <w:color w:val="auto"/>
          <w:sz w:val="30"/>
          <w:szCs w:val="30"/>
          <w:highlight w:val="none"/>
        </w:rPr>
      </w:pPr>
    </w:p>
    <w:p w14:paraId="25203112">
      <w:pPr>
        <w:spacing w:line="500" w:lineRule="exact"/>
        <w:jc w:val="center"/>
        <w:rPr>
          <w:rFonts w:hint="eastAsia" w:ascii="Times New Roman" w:hAnsi="Times New Roman"/>
          <w:b/>
          <w:bCs/>
          <w:color w:val="auto"/>
          <w:sz w:val="30"/>
          <w:szCs w:val="30"/>
          <w:highlight w:val="none"/>
        </w:rPr>
      </w:pPr>
    </w:p>
    <w:p w14:paraId="22690881">
      <w:pPr>
        <w:spacing w:line="500" w:lineRule="exact"/>
        <w:jc w:val="center"/>
        <w:rPr>
          <w:rFonts w:hint="eastAsia" w:ascii="Times New Roman" w:hAnsi="Times New Roman"/>
          <w:b/>
          <w:bCs/>
          <w:color w:val="auto"/>
          <w:sz w:val="30"/>
          <w:szCs w:val="30"/>
          <w:highlight w:val="none"/>
        </w:rPr>
      </w:pPr>
    </w:p>
    <w:p w14:paraId="5368553E">
      <w:pPr>
        <w:spacing w:line="500" w:lineRule="exact"/>
        <w:jc w:val="center"/>
        <w:rPr>
          <w:rFonts w:hint="eastAsia" w:ascii="Times New Roman" w:hAnsi="Times New Roman"/>
          <w:b/>
          <w:bCs/>
          <w:color w:val="auto"/>
          <w:sz w:val="30"/>
          <w:szCs w:val="30"/>
          <w:highlight w:val="none"/>
        </w:rPr>
      </w:pPr>
    </w:p>
    <w:p w14:paraId="7710A66E">
      <w:pPr>
        <w:spacing w:line="500" w:lineRule="exact"/>
        <w:jc w:val="center"/>
        <w:rPr>
          <w:rFonts w:hint="eastAsia" w:ascii="Times New Roman" w:hAnsi="Times New Roman"/>
          <w:b/>
          <w:bCs/>
          <w:color w:val="auto"/>
          <w:sz w:val="30"/>
          <w:szCs w:val="30"/>
          <w:highlight w:val="none"/>
        </w:rPr>
      </w:pPr>
    </w:p>
    <w:p w14:paraId="73BD1665">
      <w:pPr>
        <w:spacing w:line="500" w:lineRule="exact"/>
        <w:jc w:val="center"/>
        <w:rPr>
          <w:rFonts w:hint="eastAsia" w:ascii="Times New Roman" w:hAnsi="Times New Roman"/>
          <w:b/>
          <w:bCs/>
          <w:color w:val="auto"/>
          <w:sz w:val="30"/>
          <w:szCs w:val="30"/>
          <w:highlight w:val="none"/>
        </w:rPr>
      </w:pPr>
    </w:p>
    <w:p w14:paraId="283B9C93">
      <w:pPr>
        <w:spacing w:line="500" w:lineRule="exact"/>
        <w:jc w:val="center"/>
        <w:rPr>
          <w:rFonts w:hint="eastAsia" w:ascii="Times New Roman" w:hAnsi="Times New Roman"/>
          <w:b/>
          <w:bCs/>
          <w:color w:val="auto"/>
          <w:sz w:val="30"/>
          <w:szCs w:val="30"/>
          <w:highlight w:val="none"/>
        </w:rPr>
      </w:pPr>
    </w:p>
    <w:p w14:paraId="0E8C680D">
      <w:pPr>
        <w:spacing w:line="500" w:lineRule="exact"/>
        <w:jc w:val="center"/>
        <w:rPr>
          <w:rFonts w:hint="eastAsia" w:ascii="Times New Roman" w:hAnsi="Times New Roman"/>
          <w:b/>
          <w:bCs/>
          <w:color w:val="auto"/>
          <w:sz w:val="30"/>
          <w:szCs w:val="30"/>
          <w:highlight w:val="none"/>
        </w:rPr>
      </w:pPr>
    </w:p>
    <w:p w14:paraId="735358C9">
      <w:pPr>
        <w:spacing w:line="500" w:lineRule="exact"/>
        <w:jc w:val="center"/>
        <w:rPr>
          <w:rFonts w:hint="eastAsia" w:ascii="Times New Roman" w:hAnsi="Times New Roman"/>
          <w:b/>
          <w:bCs/>
          <w:color w:val="auto"/>
          <w:sz w:val="30"/>
          <w:szCs w:val="30"/>
          <w:highlight w:val="none"/>
        </w:rPr>
      </w:pPr>
    </w:p>
    <w:p w14:paraId="29C7336C">
      <w:pPr>
        <w:spacing w:line="500" w:lineRule="exact"/>
        <w:jc w:val="center"/>
        <w:rPr>
          <w:rFonts w:hint="eastAsia" w:ascii="Times New Roman" w:hAnsi="Times New Roman"/>
          <w:b/>
          <w:bCs/>
          <w:color w:val="auto"/>
          <w:sz w:val="30"/>
          <w:szCs w:val="30"/>
          <w:highlight w:val="none"/>
        </w:rPr>
      </w:pPr>
    </w:p>
    <w:p w14:paraId="769977CE">
      <w:pPr>
        <w:spacing w:line="500" w:lineRule="exact"/>
        <w:jc w:val="center"/>
        <w:rPr>
          <w:rFonts w:hint="eastAsia" w:ascii="Times New Roman" w:hAnsi="Times New Roman"/>
          <w:b/>
          <w:bCs/>
          <w:color w:val="auto"/>
          <w:sz w:val="30"/>
          <w:szCs w:val="30"/>
          <w:highlight w:val="none"/>
        </w:rPr>
      </w:pPr>
    </w:p>
    <w:p w14:paraId="6C25D3EC">
      <w:pPr>
        <w:spacing w:line="500" w:lineRule="exact"/>
        <w:jc w:val="center"/>
        <w:rPr>
          <w:rFonts w:hint="eastAsia" w:ascii="Times New Roman" w:hAnsi="Times New Roman"/>
          <w:b/>
          <w:bCs/>
          <w:color w:val="auto"/>
          <w:sz w:val="30"/>
          <w:szCs w:val="30"/>
          <w:highlight w:val="none"/>
        </w:rPr>
      </w:pPr>
    </w:p>
    <w:p w14:paraId="6676D124">
      <w:pPr>
        <w:spacing w:line="500" w:lineRule="exact"/>
        <w:jc w:val="center"/>
        <w:rPr>
          <w:rFonts w:hint="eastAsia" w:ascii="Times New Roman" w:hAnsi="Times New Roman"/>
          <w:b/>
          <w:bCs/>
          <w:color w:val="auto"/>
          <w:sz w:val="30"/>
          <w:szCs w:val="30"/>
          <w:highlight w:val="none"/>
        </w:rPr>
      </w:pPr>
    </w:p>
    <w:p w14:paraId="2058797A">
      <w:pPr>
        <w:spacing w:line="500" w:lineRule="exact"/>
        <w:jc w:val="center"/>
        <w:rPr>
          <w:rFonts w:hint="eastAsia" w:ascii="Times New Roman" w:hAnsi="Times New Roman"/>
          <w:b/>
          <w:bCs/>
          <w:color w:val="auto"/>
          <w:sz w:val="30"/>
          <w:szCs w:val="30"/>
          <w:highlight w:val="none"/>
        </w:rPr>
      </w:pPr>
    </w:p>
    <w:p w14:paraId="5069ADC8">
      <w:pPr>
        <w:spacing w:line="500" w:lineRule="exact"/>
        <w:jc w:val="center"/>
        <w:rPr>
          <w:rFonts w:hint="eastAsia" w:ascii="Times New Roman" w:hAnsi="Times New Roman"/>
          <w:b/>
          <w:bCs/>
          <w:color w:val="auto"/>
          <w:sz w:val="30"/>
          <w:szCs w:val="30"/>
          <w:highlight w:val="none"/>
        </w:rPr>
      </w:pPr>
    </w:p>
    <w:p w14:paraId="42442A62">
      <w:pPr>
        <w:spacing w:line="500" w:lineRule="exact"/>
        <w:jc w:val="center"/>
        <w:rPr>
          <w:rFonts w:hint="eastAsia" w:ascii="Times New Roman" w:hAnsi="Times New Roman"/>
          <w:b/>
          <w:bCs/>
          <w:color w:val="auto"/>
          <w:sz w:val="30"/>
          <w:szCs w:val="30"/>
          <w:highlight w:val="none"/>
        </w:rPr>
      </w:pPr>
    </w:p>
    <w:p w14:paraId="5D30A821">
      <w:pPr>
        <w:spacing w:line="500" w:lineRule="exact"/>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一、响应函</w:t>
      </w:r>
    </w:p>
    <w:p w14:paraId="0195C546">
      <w:pPr>
        <w:pStyle w:val="15"/>
        <w:spacing w:line="440" w:lineRule="exact"/>
        <w:ind w:firstLine="400" w:firstLineChars="200"/>
        <w:rPr>
          <w:rFonts w:hint="eastAsia"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r>
        <w:rPr>
          <w:rFonts w:hint="eastAsia" w:hAnsi="宋体" w:cs="宋体"/>
          <w:color w:val="auto"/>
          <w:highlight w:val="none"/>
        </w:rPr>
        <w:t>（采购代理机构名称）</w:t>
      </w:r>
    </w:p>
    <w:p w14:paraId="289A831D">
      <w:pPr>
        <w:pStyle w:val="15"/>
        <w:spacing w:line="440" w:lineRule="exact"/>
        <w:ind w:firstLine="400" w:firstLineChars="200"/>
        <w:rPr>
          <w:rFonts w:hint="eastAsia"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highlight w:val="none"/>
          <w:u w:val="single"/>
        </w:rPr>
        <w:t xml:space="preserve">                    </w:t>
      </w:r>
      <w:r>
        <w:rPr>
          <w:rFonts w:hint="eastAsia" w:hAnsi="宋体" w:cs="宋体"/>
          <w:color w:val="auto"/>
          <w:highlight w:val="none"/>
        </w:rPr>
        <w:t>项目（项目编号：             ）的征集文件的全部内容，授权</w:t>
      </w:r>
      <w:r>
        <w:rPr>
          <w:rFonts w:hint="eastAsia" w:hAnsi="宋体" w:cs="宋体"/>
          <w:color w:val="auto"/>
          <w:highlight w:val="none"/>
          <w:u w:val="single"/>
        </w:rPr>
        <w:t xml:space="preserve">                      </w:t>
      </w:r>
      <w:r>
        <w:rPr>
          <w:rFonts w:hint="eastAsia" w:hAnsi="宋体" w:cs="宋体"/>
          <w:color w:val="auto"/>
          <w:highlight w:val="none"/>
        </w:rPr>
        <w:t>(全权代表姓名)</w:t>
      </w:r>
      <w:r>
        <w:rPr>
          <w:rFonts w:hint="eastAsia" w:hAnsi="宋体" w:cs="宋体"/>
          <w:color w:val="auto"/>
          <w:highlight w:val="none"/>
          <w:u w:val="single"/>
        </w:rPr>
        <w:t xml:space="preserve">          </w:t>
      </w:r>
      <w:r>
        <w:rPr>
          <w:rFonts w:hint="eastAsia" w:hAnsi="宋体" w:cs="宋体"/>
          <w:color w:val="auto"/>
          <w:highlight w:val="none"/>
        </w:rPr>
        <w:t xml:space="preserve"> (职务、职称)为全权代表，现正式递交下述文件参加贵方组织的本次政府采购活动： </w:t>
      </w:r>
    </w:p>
    <w:p w14:paraId="26B78585">
      <w:pPr>
        <w:pStyle w:val="15"/>
        <w:spacing w:line="440" w:lineRule="exact"/>
        <w:ind w:firstLine="400" w:firstLineChars="200"/>
        <w:rPr>
          <w:rFonts w:hint="eastAsia" w:hAnsi="宋体" w:cs="宋体"/>
          <w:color w:val="auto"/>
          <w:highlight w:val="none"/>
        </w:rPr>
      </w:pPr>
      <w:r>
        <w:rPr>
          <w:rFonts w:hint="eastAsia" w:hAnsi="宋体" w:cs="宋体"/>
          <w:color w:val="auto"/>
          <w:highlight w:val="none"/>
        </w:rPr>
        <w:t>一、报价文件电子版一份（包含按供应商须知前附表要求提交的全部文件）；</w:t>
      </w:r>
    </w:p>
    <w:p w14:paraId="6DFBA370">
      <w:pPr>
        <w:pStyle w:val="15"/>
        <w:spacing w:line="440" w:lineRule="exact"/>
        <w:ind w:firstLine="482"/>
        <w:rPr>
          <w:rFonts w:hint="eastAsia" w:hAnsi="宋体" w:cs="宋体"/>
          <w:color w:val="auto"/>
          <w:highlight w:val="none"/>
        </w:rPr>
      </w:pPr>
      <w:r>
        <w:rPr>
          <w:rFonts w:hint="eastAsia" w:hAnsi="宋体" w:cs="宋体"/>
          <w:color w:val="auto"/>
          <w:highlight w:val="none"/>
        </w:rPr>
        <w:t>二、资格文件电子版一份（包含按供应商须知前附表要求提交的全部文件）；</w:t>
      </w:r>
    </w:p>
    <w:p w14:paraId="0B817813">
      <w:pPr>
        <w:pStyle w:val="15"/>
        <w:spacing w:line="440" w:lineRule="exact"/>
        <w:ind w:firstLine="482"/>
        <w:rPr>
          <w:rFonts w:hint="eastAsia" w:hAnsi="宋体" w:cs="宋体"/>
          <w:color w:val="auto"/>
          <w:highlight w:val="none"/>
        </w:rPr>
      </w:pPr>
      <w:r>
        <w:rPr>
          <w:rFonts w:hint="eastAsia" w:hAnsi="宋体" w:cs="宋体"/>
          <w:color w:val="auto"/>
          <w:highlight w:val="none"/>
        </w:rPr>
        <w:t>三、技术文件电子版一份（包含按供应商须知前附表要求提交的全部文件）；</w:t>
      </w:r>
    </w:p>
    <w:p w14:paraId="11B16D9C">
      <w:pPr>
        <w:pStyle w:val="15"/>
        <w:spacing w:line="440" w:lineRule="exact"/>
        <w:ind w:firstLine="482"/>
        <w:rPr>
          <w:rFonts w:hint="eastAsia" w:hAnsi="宋体" w:cs="宋体"/>
          <w:color w:val="auto"/>
          <w:highlight w:val="none"/>
        </w:rPr>
      </w:pPr>
      <w:r>
        <w:rPr>
          <w:rFonts w:hint="eastAsia" w:hAnsi="宋体" w:cs="宋体"/>
          <w:color w:val="auto"/>
          <w:highlight w:val="none"/>
        </w:rPr>
        <w:t>四、商务文件电子版一份（包含按供应商须知前附表要求提交的全部文件）；</w:t>
      </w:r>
    </w:p>
    <w:p w14:paraId="3883C7FF">
      <w:pPr>
        <w:pStyle w:val="15"/>
        <w:spacing w:line="440" w:lineRule="exact"/>
        <w:ind w:firstLine="482"/>
        <w:rPr>
          <w:rFonts w:hint="eastAsia" w:hAnsi="宋体" w:cs="宋体"/>
          <w:color w:val="auto"/>
          <w:highlight w:val="none"/>
        </w:rPr>
      </w:pPr>
      <w:r>
        <w:rPr>
          <w:rFonts w:hint="eastAsia" w:hAnsi="宋体" w:cs="宋体"/>
          <w:color w:val="auto"/>
          <w:highlight w:val="none"/>
        </w:rPr>
        <w:t>据此函，签字人兹宣布：</w:t>
      </w:r>
    </w:p>
    <w:p w14:paraId="4A47621A">
      <w:pPr>
        <w:pStyle w:val="15"/>
        <w:spacing w:line="440" w:lineRule="exact"/>
        <w:ind w:firstLine="400" w:firstLineChars="200"/>
        <w:rPr>
          <w:rFonts w:hint="eastAsia" w:hAnsi="宋体" w:cs="宋体"/>
          <w:color w:val="auto"/>
          <w:highlight w:val="none"/>
        </w:rPr>
      </w:pPr>
      <w:r>
        <w:rPr>
          <w:rFonts w:hint="eastAsia" w:hAnsi="宋体" w:cs="宋体"/>
          <w:color w:val="auto"/>
          <w:highlight w:val="none"/>
        </w:rPr>
        <w:t>1、响应报价</w:t>
      </w:r>
    </w:p>
    <w:p w14:paraId="772BDDFC">
      <w:pPr>
        <w:pStyle w:val="15"/>
        <w:spacing w:line="360" w:lineRule="exact"/>
        <w:ind w:firstLine="400" w:firstLineChars="200"/>
        <w:rPr>
          <w:rFonts w:hint="eastAsia" w:hAnsi="宋体" w:cs="宋体"/>
          <w:color w:val="auto"/>
          <w:highlight w:val="none"/>
          <w:u w:val="single"/>
        </w:rPr>
      </w:pPr>
      <w:r>
        <w:rPr>
          <w:rFonts w:hint="eastAsia" w:hAnsi="宋体" w:cs="宋体"/>
          <w:color w:val="auto"/>
          <w:highlight w:val="none"/>
        </w:rPr>
        <w:t>我方愿意</w:t>
      </w:r>
      <w:r>
        <w:rPr>
          <w:rFonts w:hint="eastAsia" w:hAnsi="宋体"/>
          <w:color w:val="auto"/>
          <w:szCs w:val="22"/>
          <w:highlight w:val="none"/>
          <w:u w:val="none"/>
        </w:rPr>
        <w:t>按</w:t>
      </w:r>
      <w:r>
        <w:rPr>
          <w:rFonts w:hint="eastAsia" w:hAnsi="宋体"/>
          <w:color w:val="auto"/>
          <w:szCs w:val="22"/>
          <w:highlight w:val="none"/>
          <w:u w:val="single"/>
          <w:lang w:val="en-US" w:eastAsia="zh-CN"/>
        </w:rPr>
        <w:t xml:space="preserve"> 零配件价格优惠率     %、工时费优惠率     %   </w:t>
      </w:r>
      <w:r>
        <w:rPr>
          <w:rFonts w:hint="eastAsia" w:hAnsi="宋体" w:cs="宋体"/>
          <w:color w:val="auto"/>
          <w:highlight w:val="none"/>
        </w:rPr>
        <w:t>进行响应，框架协议的期限：</w:t>
      </w:r>
      <w:r>
        <w:rPr>
          <w:rFonts w:hint="eastAsia" w:hAnsi="宋体" w:cs="宋体"/>
          <w:color w:val="auto"/>
          <w:highlight w:val="none"/>
          <w:u w:val="single"/>
        </w:rPr>
        <w:t xml:space="preserve">          </w:t>
      </w:r>
      <w:r>
        <w:rPr>
          <w:rFonts w:hint="eastAsia" w:hAnsi="宋体" w:cs="宋体"/>
          <w:color w:val="auto"/>
          <w:highlight w:val="none"/>
        </w:rPr>
        <w:t>；</w:t>
      </w:r>
    </w:p>
    <w:p w14:paraId="167A7707">
      <w:pPr>
        <w:pStyle w:val="15"/>
        <w:spacing w:line="360" w:lineRule="exact"/>
        <w:ind w:firstLine="400" w:firstLineChars="200"/>
        <w:rPr>
          <w:rFonts w:hint="eastAsia" w:hAnsi="宋体" w:cs="宋体"/>
          <w:color w:val="auto"/>
          <w:highlight w:val="none"/>
          <w:u w:val="single"/>
        </w:rPr>
      </w:pPr>
      <w:r>
        <w:rPr>
          <w:rFonts w:hint="eastAsia" w:hAnsi="宋体" w:cs="宋体"/>
          <w:color w:val="auto"/>
          <w:highlight w:val="none"/>
        </w:rPr>
        <w:t>2、我方同意自本项目征集文件“第三章 供应商须知”第一节 供应商须知前附表 第21.2项规定的响应截止时间（开标时间）起遵循本响应函，并承诺在“供应商须知前附表”第17.2项规定的响应有效期内不修改、撤销响应文件。</w:t>
      </w:r>
    </w:p>
    <w:p w14:paraId="54B344B7">
      <w:pPr>
        <w:pStyle w:val="15"/>
        <w:spacing w:line="360" w:lineRule="exact"/>
        <w:ind w:firstLine="400" w:firstLineChars="200"/>
        <w:rPr>
          <w:rFonts w:hint="eastAsia" w:hAnsi="宋体" w:cs="宋体"/>
          <w:color w:val="auto"/>
          <w:highlight w:val="none"/>
          <w:u w:val="single"/>
        </w:rPr>
      </w:pPr>
      <w:r>
        <w:rPr>
          <w:rFonts w:hint="eastAsia" w:hAnsi="宋体" w:cs="宋体"/>
          <w:color w:val="auto"/>
          <w:highlight w:val="none"/>
        </w:rPr>
        <w:t>3、我方所递交的响应文件及有关资料都是内容完整、真实和准确的。</w:t>
      </w:r>
    </w:p>
    <w:p w14:paraId="20116D4A">
      <w:pPr>
        <w:pStyle w:val="15"/>
        <w:spacing w:line="360" w:lineRule="exact"/>
        <w:ind w:firstLine="400" w:firstLineChars="200"/>
        <w:rPr>
          <w:rFonts w:hint="eastAsia" w:hAnsi="宋体" w:cs="宋体"/>
          <w:color w:val="auto"/>
          <w:highlight w:val="none"/>
          <w:u w:val="single"/>
        </w:rPr>
      </w:pPr>
      <w:r>
        <w:rPr>
          <w:rFonts w:hint="eastAsia" w:hAnsi="宋体" w:cs="宋体"/>
          <w:color w:val="auto"/>
          <w:highlight w:val="none"/>
        </w:rPr>
        <w:t>4、我方承诺</w:t>
      </w:r>
      <w:r>
        <w:rPr>
          <w:rFonts w:hint="eastAsia" w:hAnsi="宋体" w:cs="宋体"/>
          <w:bCs/>
          <w:color w:val="auto"/>
          <w:szCs w:val="24"/>
          <w:highlight w:val="none"/>
        </w:rPr>
        <w:t>2019年7月至今，</w:t>
      </w:r>
      <w:r>
        <w:rPr>
          <w:rFonts w:hint="eastAsia" w:hAnsi="宋体" w:cs="宋体"/>
          <w:color w:val="auto"/>
          <w:highlight w:val="none"/>
        </w:rPr>
        <w:t>未被列入失信被执行人、重大税收违法案件当事人名单、政府采购严重违法失信行为记录名单，并已经具备《中华人民共和国政府采购法》中规定的参加政府采购活动的供应商应当具备的条件：</w:t>
      </w:r>
    </w:p>
    <w:p w14:paraId="4283EF3C">
      <w:pPr>
        <w:pStyle w:val="15"/>
        <w:numPr>
          <w:ilvl w:val="0"/>
          <w:numId w:val="8"/>
        </w:numPr>
        <w:spacing w:line="440" w:lineRule="exact"/>
        <w:rPr>
          <w:rFonts w:hint="eastAsia" w:hAnsi="宋体" w:cs="宋体"/>
          <w:color w:val="auto"/>
          <w:highlight w:val="none"/>
        </w:rPr>
      </w:pPr>
      <w:r>
        <w:rPr>
          <w:rFonts w:hint="eastAsia" w:hAnsi="宋体" w:cs="宋体"/>
          <w:color w:val="auto"/>
          <w:highlight w:val="none"/>
        </w:rPr>
        <w:t>具有独立承担民事责任的能力；</w:t>
      </w:r>
    </w:p>
    <w:p w14:paraId="713C55E7">
      <w:pPr>
        <w:pStyle w:val="15"/>
        <w:numPr>
          <w:ilvl w:val="0"/>
          <w:numId w:val="8"/>
        </w:numPr>
        <w:spacing w:line="440" w:lineRule="exact"/>
        <w:rPr>
          <w:rFonts w:hint="eastAsia" w:hAnsi="宋体" w:cs="宋体"/>
          <w:color w:val="auto"/>
          <w:highlight w:val="none"/>
        </w:rPr>
      </w:pPr>
      <w:r>
        <w:rPr>
          <w:rFonts w:hint="eastAsia" w:hAnsi="宋体" w:cs="宋体"/>
          <w:color w:val="auto"/>
          <w:highlight w:val="none"/>
        </w:rPr>
        <w:t>具有良好的商业信誉和健全的财务会计制度；</w:t>
      </w:r>
    </w:p>
    <w:p w14:paraId="14E3A01F">
      <w:pPr>
        <w:pStyle w:val="15"/>
        <w:numPr>
          <w:ilvl w:val="0"/>
          <w:numId w:val="8"/>
        </w:numPr>
        <w:spacing w:line="440" w:lineRule="exact"/>
        <w:rPr>
          <w:rFonts w:hint="eastAsia" w:hAnsi="宋体" w:cs="宋体"/>
          <w:color w:val="auto"/>
          <w:highlight w:val="none"/>
        </w:rPr>
      </w:pPr>
      <w:r>
        <w:rPr>
          <w:rFonts w:hint="eastAsia" w:hAnsi="宋体" w:cs="宋体"/>
          <w:color w:val="auto"/>
          <w:highlight w:val="none"/>
        </w:rPr>
        <w:t>具有履行合同所必需的设备和专业技术能力；</w:t>
      </w:r>
    </w:p>
    <w:p w14:paraId="167F0092">
      <w:pPr>
        <w:pStyle w:val="15"/>
        <w:numPr>
          <w:ilvl w:val="0"/>
          <w:numId w:val="8"/>
        </w:numPr>
        <w:spacing w:line="440" w:lineRule="exact"/>
        <w:rPr>
          <w:rFonts w:hint="eastAsia" w:hAnsi="宋体" w:cs="宋体"/>
          <w:color w:val="auto"/>
          <w:highlight w:val="none"/>
        </w:rPr>
      </w:pPr>
      <w:r>
        <w:rPr>
          <w:rFonts w:hint="eastAsia" w:hAnsi="宋体" w:cs="宋体"/>
          <w:color w:val="auto"/>
          <w:highlight w:val="none"/>
        </w:rPr>
        <w:t>有依法缴纳税收和社会保障资金的良好记录；</w:t>
      </w:r>
    </w:p>
    <w:p w14:paraId="567DA03D">
      <w:pPr>
        <w:pStyle w:val="15"/>
        <w:numPr>
          <w:ilvl w:val="0"/>
          <w:numId w:val="8"/>
        </w:numPr>
        <w:spacing w:line="440" w:lineRule="exact"/>
        <w:rPr>
          <w:rFonts w:hint="eastAsia" w:hAnsi="宋体" w:cs="宋体"/>
          <w:color w:val="auto"/>
          <w:highlight w:val="none"/>
        </w:rPr>
      </w:pPr>
      <w:r>
        <w:rPr>
          <w:rFonts w:hint="eastAsia" w:hAnsi="宋体" w:cs="宋体"/>
          <w:color w:val="auto"/>
          <w:highlight w:val="none"/>
        </w:rPr>
        <w:t>参加政府采购活动前三年内，在经营活动中没有重大违法记录；</w:t>
      </w:r>
    </w:p>
    <w:p w14:paraId="629854C1">
      <w:pPr>
        <w:pStyle w:val="15"/>
        <w:numPr>
          <w:ilvl w:val="0"/>
          <w:numId w:val="8"/>
        </w:numPr>
        <w:spacing w:line="440" w:lineRule="exact"/>
        <w:rPr>
          <w:rFonts w:hint="eastAsia" w:hAnsi="宋体" w:cs="宋体"/>
          <w:color w:val="auto"/>
          <w:highlight w:val="none"/>
        </w:rPr>
      </w:pPr>
      <w:r>
        <w:rPr>
          <w:rFonts w:hint="eastAsia" w:hAnsi="宋体" w:cs="宋体"/>
          <w:color w:val="auto"/>
          <w:highlight w:val="none"/>
        </w:rPr>
        <w:t>法律、行政法规规定的其他条件。</w:t>
      </w:r>
    </w:p>
    <w:p w14:paraId="6CEE5BA0">
      <w:pPr>
        <w:pStyle w:val="15"/>
        <w:spacing w:line="440" w:lineRule="exact"/>
        <w:ind w:firstLine="482"/>
        <w:rPr>
          <w:rFonts w:hint="eastAsia" w:hAnsi="宋体" w:cs="宋体"/>
          <w:color w:val="auto"/>
          <w:highlight w:val="none"/>
        </w:rPr>
      </w:pPr>
      <w:r>
        <w:rPr>
          <w:rFonts w:hint="eastAsia" w:hAnsi="宋体" w:cs="宋体"/>
          <w:color w:val="auto"/>
          <w:highlight w:val="none"/>
        </w:rPr>
        <w:t>5、</w:t>
      </w:r>
      <w:r>
        <w:rPr>
          <w:rFonts w:hint="eastAsia" w:hAnsi="宋体" w:cs="宋体"/>
          <w:color w:val="auto"/>
          <w:szCs w:val="21"/>
          <w:highlight w:val="none"/>
        </w:rPr>
        <w:t>如本项目采购内容涉及须符合国家强制规定的，我方承诺我方本次响应（包括资格条件和所投产品）均符合国家有关强制规定。</w:t>
      </w:r>
    </w:p>
    <w:p w14:paraId="6845E391">
      <w:pPr>
        <w:pStyle w:val="15"/>
        <w:spacing w:line="440" w:lineRule="exact"/>
        <w:ind w:firstLine="400" w:firstLineChars="200"/>
        <w:rPr>
          <w:rFonts w:hint="eastAsia" w:hAnsi="宋体" w:cs="宋体"/>
          <w:color w:val="auto"/>
          <w:highlight w:val="none"/>
        </w:rPr>
      </w:pPr>
      <w:r>
        <w:rPr>
          <w:rFonts w:hint="eastAsia" w:hAnsi="宋体" w:cs="宋体"/>
          <w:color w:val="auto"/>
          <w:highlight w:val="none"/>
        </w:rPr>
        <w:t>6、如我方入围，我方承诺在收到入围通知书后，在入围通知书规定的期限内，根据征集文件、我方的响应文件及有关澄清承诺书的要求按第五章“拟签订的合同文本”与征集人订立书面合同，并按照合同约定承担完成合同的责任和义务。</w:t>
      </w:r>
    </w:p>
    <w:p w14:paraId="2A71F414">
      <w:pPr>
        <w:pStyle w:val="15"/>
        <w:spacing w:line="440" w:lineRule="exact"/>
        <w:ind w:firstLine="400" w:firstLineChars="200"/>
        <w:rPr>
          <w:rFonts w:hint="eastAsia" w:hAnsi="宋体" w:cs="宋体"/>
          <w:color w:val="auto"/>
          <w:highlight w:val="none"/>
        </w:rPr>
      </w:pPr>
      <w:r>
        <w:rPr>
          <w:rFonts w:hint="eastAsia" w:hAnsi="宋体" w:cs="宋体"/>
          <w:color w:val="auto"/>
          <w:highlight w:val="none"/>
        </w:rPr>
        <w:t>7、我方已详细审核征集文件，我方知道必须放弃提出含糊不清或误解问题的权利。</w:t>
      </w:r>
    </w:p>
    <w:p w14:paraId="138866CA">
      <w:pPr>
        <w:pStyle w:val="15"/>
        <w:spacing w:line="440" w:lineRule="exact"/>
        <w:ind w:firstLine="400" w:firstLineChars="200"/>
        <w:rPr>
          <w:rFonts w:hint="eastAsia" w:hAnsi="宋体" w:cs="宋体"/>
          <w:color w:val="auto"/>
          <w:highlight w:val="none"/>
        </w:rPr>
      </w:pPr>
      <w:r>
        <w:rPr>
          <w:rFonts w:hint="eastAsia" w:hAnsi="宋体" w:cs="宋体"/>
          <w:color w:val="auto"/>
          <w:highlight w:val="none"/>
        </w:rPr>
        <w:t>8、我方同意应贵方要求提供与本响应有关的任何数据或资料。若贵方需要，我方愿意提供我方作出的一切承诺的证明材料。</w:t>
      </w:r>
    </w:p>
    <w:p w14:paraId="1A969EF6">
      <w:pPr>
        <w:pStyle w:val="15"/>
        <w:spacing w:line="440" w:lineRule="exact"/>
        <w:ind w:firstLine="400" w:firstLineChars="200"/>
        <w:rPr>
          <w:rFonts w:hint="eastAsia" w:hAnsi="宋体" w:cs="宋体"/>
          <w:color w:val="auto"/>
          <w:highlight w:val="none"/>
        </w:rPr>
      </w:pPr>
      <w:r>
        <w:rPr>
          <w:rFonts w:hint="eastAsia" w:hAnsi="宋体" w:cs="宋体"/>
          <w:color w:val="auto"/>
          <w:highlight w:val="none"/>
        </w:rPr>
        <w:t>9、我方完全理解贵方不一定接受响应报价最低的供应商为入围供应商的行为。</w:t>
      </w:r>
    </w:p>
    <w:p w14:paraId="67CFB1F6">
      <w:pPr>
        <w:pStyle w:val="15"/>
        <w:spacing w:line="440" w:lineRule="exact"/>
        <w:ind w:firstLine="400" w:firstLineChars="200"/>
        <w:rPr>
          <w:rFonts w:hint="eastAsia" w:hAnsi="宋体" w:cs="宋体"/>
          <w:color w:val="auto"/>
          <w:highlight w:val="none"/>
        </w:rPr>
      </w:pPr>
      <w:r>
        <w:rPr>
          <w:rFonts w:hint="eastAsia" w:hAnsi="宋体" w:cs="宋体"/>
          <w:color w:val="auto"/>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C796185">
      <w:pPr>
        <w:pStyle w:val="15"/>
        <w:numPr>
          <w:ilvl w:val="0"/>
          <w:numId w:val="9"/>
        </w:numPr>
        <w:spacing w:line="440" w:lineRule="exact"/>
        <w:rPr>
          <w:rFonts w:hint="eastAsia" w:hAnsi="宋体" w:cs="宋体"/>
          <w:color w:val="auto"/>
          <w:highlight w:val="none"/>
        </w:rPr>
      </w:pPr>
      <w:r>
        <w:rPr>
          <w:rFonts w:hint="eastAsia" w:hAnsi="宋体" w:cs="宋体"/>
          <w:color w:val="auto"/>
          <w:highlight w:val="none"/>
        </w:rPr>
        <w:t>提供虚假材料谋取入围、成交的；</w:t>
      </w:r>
    </w:p>
    <w:p w14:paraId="40D0F4ED">
      <w:pPr>
        <w:pStyle w:val="15"/>
        <w:numPr>
          <w:ilvl w:val="0"/>
          <w:numId w:val="9"/>
        </w:numPr>
        <w:spacing w:line="440" w:lineRule="exact"/>
        <w:rPr>
          <w:rFonts w:hint="eastAsia" w:hAnsi="宋体" w:cs="宋体"/>
          <w:color w:val="auto"/>
          <w:highlight w:val="none"/>
        </w:rPr>
      </w:pPr>
      <w:r>
        <w:rPr>
          <w:rFonts w:hint="eastAsia" w:hAnsi="宋体" w:cs="宋体"/>
          <w:color w:val="auto"/>
          <w:highlight w:val="none"/>
        </w:rPr>
        <w:t>采取不正当手段诋毁、排挤其他供应商的；</w:t>
      </w:r>
    </w:p>
    <w:p w14:paraId="32D30B54">
      <w:pPr>
        <w:pStyle w:val="15"/>
        <w:numPr>
          <w:ilvl w:val="0"/>
          <w:numId w:val="9"/>
        </w:numPr>
        <w:spacing w:line="440" w:lineRule="exact"/>
        <w:rPr>
          <w:rFonts w:hint="eastAsia" w:hAnsi="宋体" w:cs="宋体"/>
          <w:color w:val="auto"/>
          <w:highlight w:val="none"/>
        </w:rPr>
      </w:pPr>
      <w:r>
        <w:rPr>
          <w:rFonts w:hint="eastAsia" w:hAnsi="宋体" w:cs="宋体"/>
          <w:color w:val="auto"/>
          <w:highlight w:val="none"/>
        </w:rPr>
        <w:t>与采购人、其他供应商或者采购代理机构恶意串通的；</w:t>
      </w:r>
    </w:p>
    <w:p w14:paraId="11338743">
      <w:pPr>
        <w:pStyle w:val="15"/>
        <w:numPr>
          <w:ilvl w:val="0"/>
          <w:numId w:val="9"/>
        </w:numPr>
        <w:spacing w:line="440" w:lineRule="exact"/>
        <w:rPr>
          <w:rFonts w:hint="eastAsia" w:hAnsi="宋体" w:cs="宋体"/>
          <w:color w:val="auto"/>
          <w:highlight w:val="none"/>
        </w:rPr>
      </w:pPr>
      <w:r>
        <w:rPr>
          <w:rFonts w:hint="eastAsia" w:hAnsi="宋体" w:cs="宋体"/>
          <w:color w:val="auto"/>
          <w:highlight w:val="none"/>
        </w:rPr>
        <w:t>向采购人、采购代理机构行贿或者提供其他不正当利益的；</w:t>
      </w:r>
    </w:p>
    <w:p w14:paraId="10AE3021">
      <w:pPr>
        <w:pStyle w:val="15"/>
        <w:numPr>
          <w:ilvl w:val="0"/>
          <w:numId w:val="9"/>
        </w:numPr>
        <w:spacing w:line="440" w:lineRule="exact"/>
        <w:rPr>
          <w:rFonts w:hint="eastAsia" w:hAnsi="宋体" w:cs="宋体"/>
          <w:color w:val="auto"/>
          <w:highlight w:val="none"/>
        </w:rPr>
      </w:pPr>
      <w:r>
        <w:rPr>
          <w:rFonts w:hint="eastAsia" w:hAnsi="宋体" w:cs="宋体"/>
          <w:color w:val="auto"/>
          <w:highlight w:val="none"/>
        </w:rPr>
        <w:t>在征集采购过程中与采购人进行协商谈判的；</w:t>
      </w:r>
    </w:p>
    <w:p w14:paraId="5526F8A8">
      <w:pPr>
        <w:pStyle w:val="15"/>
        <w:numPr>
          <w:ilvl w:val="0"/>
          <w:numId w:val="9"/>
        </w:numPr>
        <w:spacing w:line="440" w:lineRule="exact"/>
        <w:rPr>
          <w:rFonts w:hint="eastAsia" w:hAnsi="宋体" w:cs="宋体"/>
          <w:color w:val="auto"/>
          <w:highlight w:val="none"/>
        </w:rPr>
      </w:pPr>
      <w:r>
        <w:rPr>
          <w:rFonts w:hint="eastAsia" w:hAnsi="宋体" w:cs="宋体"/>
          <w:color w:val="auto"/>
          <w:highlight w:val="none"/>
        </w:rPr>
        <w:t>拒绝有关部门监督检查或提供虚假情况的。</w:t>
      </w:r>
    </w:p>
    <w:p w14:paraId="76E06052">
      <w:pPr>
        <w:pStyle w:val="15"/>
        <w:spacing w:line="440" w:lineRule="exact"/>
        <w:ind w:left="420"/>
        <w:rPr>
          <w:rFonts w:hint="eastAsia" w:hAnsi="宋体" w:cs="宋体"/>
          <w:color w:val="auto"/>
          <w:highlight w:val="none"/>
        </w:rPr>
      </w:pPr>
      <w:r>
        <w:rPr>
          <w:rFonts w:hint="eastAsia" w:hAnsi="宋体" w:cs="宋体"/>
          <w:color w:val="auto"/>
          <w:highlight w:val="none"/>
        </w:rPr>
        <w:t>11、我方及由本人担任法定代表人的其他机构最近三年内被处罚的违法行为有：</w:t>
      </w:r>
      <w:r>
        <w:rPr>
          <w:rFonts w:hint="eastAsia" w:hAnsi="宋体" w:cs="宋体"/>
          <w:color w:val="auto"/>
          <w:highlight w:val="none"/>
          <w:u w:val="single"/>
        </w:rPr>
        <w:t xml:space="preserve">                                        </w:t>
      </w:r>
    </w:p>
    <w:p w14:paraId="1A45E69B">
      <w:pPr>
        <w:pStyle w:val="15"/>
        <w:spacing w:line="440" w:lineRule="exact"/>
        <w:ind w:left="420"/>
        <w:rPr>
          <w:rFonts w:hint="eastAsia" w:hAnsi="宋体" w:cs="宋体"/>
          <w:color w:val="auto"/>
          <w:highlight w:val="none"/>
        </w:rPr>
      </w:pPr>
      <w:r>
        <w:rPr>
          <w:rFonts w:hint="eastAsia" w:hAnsi="宋体" w:cs="宋体"/>
          <w:color w:val="auto"/>
          <w:highlight w:val="none"/>
          <w:u w:val="single"/>
        </w:rPr>
        <w:t xml:space="preserve">                                                                                                                        </w:t>
      </w:r>
    </w:p>
    <w:p w14:paraId="52DE72EA">
      <w:pPr>
        <w:pStyle w:val="15"/>
        <w:spacing w:line="360" w:lineRule="auto"/>
        <w:ind w:firstLine="420"/>
        <w:rPr>
          <w:rFonts w:hint="eastAsia" w:hAnsi="宋体" w:cs="宋体"/>
          <w:color w:val="auto"/>
          <w:highlight w:val="none"/>
        </w:rPr>
      </w:pPr>
      <w:r>
        <w:rPr>
          <w:rFonts w:hint="eastAsia" w:hAnsi="宋体" w:cs="宋体"/>
          <w:color w:val="auto"/>
          <w:highlight w:val="none"/>
        </w:rPr>
        <w:t>12、以上事项如有虚假或隐瞒，我方愿意承担一切后果，并不再寻求任何旨在减轻或免除法律责任的辩解。</w:t>
      </w:r>
    </w:p>
    <w:p w14:paraId="08A0A3E9">
      <w:pPr>
        <w:pStyle w:val="15"/>
        <w:spacing w:line="360" w:lineRule="auto"/>
        <w:ind w:firstLine="420"/>
        <w:rPr>
          <w:rFonts w:hint="eastAsia" w:hAnsi="宋体" w:cs="宋体"/>
          <w:color w:val="auto"/>
          <w:highlight w:val="none"/>
        </w:rPr>
      </w:pPr>
      <w:r>
        <w:rPr>
          <w:rFonts w:hint="eastAsia" w:hAnsi="宋体" w:cs="宋体"/>
          <w:color w:val="auto"/>
          <w:highlight w:val="none"/>
        </w:rPr>
        <w:t>13、与本响应有关的一切正式往来信函请寄：</w:t>
      </w:r>
      <w:r>
        <w:rPr>
          <w:rFonts w:hint="eastAsia" w:hAnsi="宋体" w:cs="宋体"/>
          <w:color w:val="auto"/>
          <w:highlight w:val="none"/>
          <w:u w:val="single"/>
        </w:rPr>
        <w:t xml:space="preserve"> </w:t>
      </w:r>
    </w:p>
    <w:p w14:paraId="7A598A56">
      <w:pPr>
        <w:pStyle w:val="15"/>
        <w:spacing w:line="360" w:lineRule="auto"/>
        <w:ind w:firstLine="420"/>
        <w:rPr>
          <w:rFonts w:hint="eastAsia"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50697655">
      <w:pPr>
        <w:pStyle w:val="15"/>
        <w:spacing w:line="360" w:lineRule="auto"/>
        <w:ind w:firstLine="420"/>
        <w:rPr>
          <w:rFonts w:hint="eastAsia"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2659D91C">
      <w:pPr>
        <w:pStyle w:val="15"/>
        <w:spacing w:line="360" w:lineRule="auto"/>
        <w:ind w:firstLine="420"/>
        <w:rPr>
          <w:rFonts w:hint="eastAsia"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14:paraId="5307C329">
      <w:pPr>
        <w:pStyle w:val="15"/>
        <w:spacing w:line="360" w:lineRule="auto"/>
        <w:ind w:firstLine="420"/>
        <w:rPr>
          <w:rFonts w:hint="eastAsia"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14:paraId="695D4501">
      <w:pPr>
        <w:pStyle w:val="15"/>
        <w:spacing w:line="360" w:lineRule="auto"/>
        <w:ind w:firstLine="420"/>
        <w:rPr>
          <w:rFonts w:hint="eastAsia"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14:paraId="639E1C16">
      <w:pPr>
        <w:pStyle w:val="15"/>
        <w:spacing w:line="360" w:lineRule="auto"/>
        <w:ind w:firstLine="420"/>
        <w:rPr>
          <w:rFonts w:hint="eastAsia"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14:paraId="1F3E7882">
      <w:pPr>
        <w:pStyle w:val="15"/>
        <w:spacing w:line="360" w:lineRule="auto"/>
        <w:ind w:firstLine="420"/>
        <w:rPr>
          <w:rFonts w:hint="eastAsia" w:hAnsi="宋体" w:cs="宋体"/>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14:paraId="6B23B98E">
      <w:pPr>
        <w:snapToGrid w:val="0"/>
        <w:spacing w:line="360" w:lineRule="auto"/>
        <w:ind w:firstLine="5040" w:firstLineChars="2100"/>
        <w:rPr>
          <w:rFonts w:hint="eastAsia" w:ascii="宋体" w:hAnsi="宋体" w:cs="宋体"/>
          <w:color w:val="auto"/>
          <w:kern w:val="0"/>
          <w:sz w:val="24"/>
          <w:highlight w:val="none"/>
          <w:lang w:val="zh-CN"/>
        </w:rPr>
      </w:pPr>
    </w:p>
    <w:p w14:paraId="5C451BDC">
      <w:pPr>
        <w:snapToGrid w:val="0"/>
        <w:spacing w:line="360" w:lineRule="auto"/>
        <w:ind w:firstLine="5040" w:firstLineChars="2100"/>
        <w:rPr>
          <w:rFonts w:hint="eastAsia" w:ascii="宋体" w:hAnsi="宋体" w:cs="宋体"/>
          <w:color w:val="auto"/>
          <w:kern w:val="0"/>
          <w:sz w:val="24"/>
          <w:highlight w:val="none"/>
          <w:lang w:val="zh-CN"/>
        </w:rPr>
      </w:pPr>
    </w:p>
    <w:p w14:paraId="288F6D39">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4FFF24B5">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6E68790">
      <w:pPr>
        <w:widowControl/>
        <w:spacing w:line="360" w:lineRule="auto"/>
        <w:jc w:val="left"/>
        <w:rPr>
          <w:rFonts w:hint="eastAsia" w:ascii="仿宋_GB2312" w:hAnsi="仿宋" w:eastAsia="仿宋_GB2312" w:cs="仿宋_GB2312"/>
          <w:color w:val="auto"/>
          <w:kern w:val="0"/>
          <w:sz w:val="24"/>
          <w:szCs w:val="24"/>
          <w:highlight w:val="none"/>
          <w:lang w:val="zh-CN"/>
        </w:rPr>
      </w:pPr>
    </w:p>
    <w:p w14:paraId="29F786B7">
      <w:pPr>
        <w:widowControl/>
        <w:spacing w:line="360" w:lineRule="auto"/>
        <w:jc w:val="left"/>
        <w:rPr>
          <w:rFonts w:hint="eastAsia" w:ascii="仿宋_GB2312" w:hAnsi="仿宋" w:eastAsia="仿宋_GB2312" w:cs="仿宋_GB2312"/>
          <w:color w:val="auto"/>
          <w:kern w:val="0"/>
          <w:sz w:val="24"/>
          <w:szCs w:val="24"/>
          <w:highlight w:val="none"/>
          <w:lang w:val="zh-CN"/>
        </w:rPr>
      </w:pPr>
    </w:p>
    <w:p w14:paraId="0D2A8397">
      <w:pPr>
        <w:widowControl/>
        <w:spacing w:line="360" w:lineRule="auto"/>
        <w:jc w:val="left"/>
        <w:rPr>
          <w:rFonts w:hint="eastAsia" w:ascii="仿宋_GB2312" w:hAnsi="仿宋" w:eastAsia="仿宋_GB2312" w:cs="仿宋_GB2312"/>
          <w:color w:val="auto"/>
          <w:kern w:val="0"/>
          <w:sz w:val="24"/>
          <w:szCs w:val="24"/>
          <w:highlight w:val="none"/>
          <w:lang w:val="zh-CN"/>
        </w:rPr>
      </w:pPr>
    </w:p>
    <w:p w14:paraId="1E0237F1">
      <w:pPr>
        <w:widowControl/>
        <w:spacing w:line="360" w:lineRule="auto"/>
        <w:jc w:val="left"/>
        <w:rPr>
          <w:rFonts w:hint="eastAsia" w:ascii="仿宋_GB2312" w:hAnsi="仿宋" w:eastAsia="仿宋_GB2312" w:cs="仿宋_GB2312"/>
          <w:color w:val="auto"/>
          <w:kern w:val="0"/>
          <w:sz w:val="24"/>
          <w:szCs w:val="24"/>
          <w:highlight w:val="none"/>
          <w:lang w:val="zh-CN"/>
        </w:rPr>
      </w:pPr>
    </w:p>
    <w:p w14:paraId="581808D1">
      <w:pPr>
        <w:widowControl/>
        <w:spacing w:line="360" w:lineRule="auto"/>
        <w:jc w:val="left"/>
        <w:rPr>
          <w:rFonts w:hint="eastAsia" w:ascii="仿宋_GB2312" w:hAnsi="仿宋" w:eastAsia="仿宋_GB2312" w:cs="仿宋_GB2312"/>
          <w:color w:val="auto"/>
          <w:kern w:val="0"/>
          <w:sz w:val="24"/>
          <w:szCs w:val="24"/>
          <w:highlight w:val="none"/>
          <w:lang w:val="zh-CN"/>
        </w:rPr>
      </w:pPr>
    </w:p>
    <w:p w14:paraId="6F80D3B2">
      <w:pPr>
        <w:spacing w:line="360" w:lineRule="auto"/>
        <w:jc w:val="center"/>
        <w:rPr>
          <w:rFonts w:hint="eastAsia" w:ascii="宋体" w:hAnsi="Courier New"/>
          <w:b/>
          <w:color w:val="auto"/>
          <w:sz w:val="30"/>
          <w:szCs w:val="30"/>
          <w:highlight w:val="none"/>
        </w:rPr>
      </w:pPr>
      <w:r>
        <w:rPr>
          <w:rFonts w:hint="eastAsia" w:ascii="宋体" w:hAnsi="宋体"/>
          <w:color w:val="auto"/>
          <w:sz w:val="30"/>
          <w:szCs w:val="20"/>
          <w:highlight w:val="none"/>
        </w:rPr>
        <w:t>二、</w:t>
      </w:r>
      <w:r>
        <w:rPr>
          <w:rFonts w:hint="eastAsia" w:ascii="宋体" w:hAnsi="Courier New"/>
          <w:b/>
          <w:color w:val="auto"/>
          <w:sz w:val="30"/>
          <w:szCs w:val="30"/>
          <w:highlight w:val="none"/>
        </w:rPr>
        <w:t>开标一览表</w:t>
      </w:r>
    </w:p>
    <w:p w14:paraId="5BAAE5EB">
      <w:pPr>
        <w:snapToGrid w:val="0"/>
        <w:spacing w:before="50" w:after="50" w:line="360" w:lineRule="auto"/>
        <w:rPr>
          <w:rFonts w:hint="eastAsia"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color w:val="auto"/>
          <w:highlight w:val="none"/>
          <w:u w:val="single"/>
          <w:lang w:val="en-US" w:eastAsia="zh-CN"/>
        </w:rPr>
        <w:t xml:space="preserve">                     </w:t>
      </w:r>
      <w:r>
        <w:rPr>
          <w:rFonts w:hint="eastAsia" w:ascii="宋体" w:hAnsi="宋体"/>
          <w:color w:val="auto"/>
          <w:szCs w:val="21"/>
          <w:highlight w:val="none"/>
        </w:rPr>
        <w:t xml:space="preserve">  项目编号：</w:t>
      </w:r>
      <w:bookmarkStart w:id="156" w:name="PO_3000001866_PM001_4"/>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bookmarkEnd w:id="156"/>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39344C3C">
      <w:pPr>
        <w:spacing w:line="360" w:lineRule="auto"/>
        <w:rPr>
          <w:rFonts w:hint="eastAsia" w:ascii="宋体" w:hAnsi="宋体"/>
          <w:color w:val="auto"/>
          <w:szCs w:val="21"/>
          <w:highlight w:val="none"/>
        </w:rPr>
      </w:pPr>
      <w:r>
        <w:rPr>
          <w:rFonts w:hint="eastAsia" w:ascii="宋体" w:hAnsi="宋体"/>
          <w:color w:val="auto"/>
          <w:szCs w:val="21"/>
          <w:highlight w:val="none"/>
        </w:rPr>
        <w:t>供应商名称：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分标：</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5"/>
        <w:gridCol w:w="2129"/>
        <w:gridCol w:w="3789"/>
      </w:tblGrid>
      <w:tr w14:paraId="4C8B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3895" w:type="dxa"/>
            <w:tcBorders>
              <w:top w:val="single" w:color="auto" w:sz="4" w:space="0"/>
              <w:left w:val="single" w:color="auto" w:sz="4" w:space="0"/>
              <w:bottom w:val="single" w:color="auto" w:sz="4" w:space="0"/>
              <w:right w:val="single" w:color="auto" w:sz="4" w:space="0"/>
            </w:tcBorders>
            <w:noWrap w:val="0"/>
            <w:vAlign w:val="center"/>
          </w:tcPr>
          <w:p w14:paraId="24D4B38D">
            <w:pPr>
              <w:jc w:val="center"/>
              <w:rPr>
                <w:rFonts w:ascii="宋体" w:hAnsi="宋体"/>
                <w:color w:val="auto"/>
                <w:szCs w:val="21"/>
                <w:highlight w:val="none"/>
              </w:rPr>
            </w:pPr>
            <w:r>
              <w:rPr>
                <w:rFonts w:hint="eastAsia" w:ascii="宋体" w:hAnsi="宋体"/>
                <w:color w:val="auto"/>
                <w:szCs w:val="21"/>
                <w:highlight w:val="none"/>
              </w:rPr>
              <w:t>服务名称</w:t>
            </w:r>
          </w:p>
        </w:tc>
        <w:tc>
          <w:tcPr>
            <w:tcW w:w="2129" w:type="dxa"/>
            <w:tcBorders>
              <w:top w:val="single" w:color="auto" w:sz="4" w:space="0"/>
              <w:left w:val="single" w:color="auto" w:sz="4" w:space="0"/>
              <w:bottom w:val="single" w:color="auto" w:sz="4" w:space="0"/>
              <w:right w:val="single" w:color="auto" w:sz="4" w:space="0"/>
            </w:tcBorders>
            <w:noWrap w:val="0"/>
            <w:vAlign w:val="center"/>
          </w:tcPr>
          <w:p w14:paraId="11E938F5">
            <w:pPr>
              <w:jc w:val="center"/>
              <w:rPr>
                <w:rFonts w:ascii="宋体" w:hAnsi="宋体"/>
                <w:color w:val="auto"/>
                <w:szCs w:val="21"/>
                <w:highlight w:val="none"/>
              </w:rPr>
            </w:pPr>
            <w:r>
              <w:rPr>
                <w:rFonts w:hint="eastAsia"/>
                <w:color w:val="auto"/>
                <w:highlight w:val="none"/>
              </w:rPr>
              <w:t>报价内容</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6C4E81D2">
            <w:pPr>
              <w:jc w:val="center"/>
              <w:rPr>
                <w:rFonts w:ascii="宋体" w:hAnsi="宋体"/>
                <w:color w:val="auto"/>
                <w:szCs w:val="21"/>
                <w:highlight w:val="none"/>
              </w:rPr>
            </w:pPr>
            <w:r>
              <w:rPr>
                <w:rFonts w:hint="eastAsia"/>
                <w:color w:val="auto"/>
                <w:highlight w:val="none"/>
              </w:rPr>
              <w:t>响应报价（优惠率</w:t>
            </w:r>
            <w:r>
              <w:rPr>
                <w:rFonts w:hint="eastAsia"/>
                <w:color w:val="auto"/>
                <w:highlight w:val="none"/>
                <w:lang w:val="en-US" w:eastAsia="zh-CN"/>
              </w:rPr>
              <w:t>%</w:t>
            </w:r>
            <w:r>
              <w:rPr>
                <w:rFonts w:hint="eastAsia"/>
                <w:color w:val="auto"/>
                <w:highlight w:val="none"/>
              </w:rPr>
              <w:t>）</w:t>
            </w:r>
          </w:p>
        </w:tc>
      </w:tr>
      <w:tr w14:paraId="0BC9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3895" w:type="dxa"/>
            <w:vMerge w:val="restart"/>
            <w:tcBorders>
              <w:top w:val="single" w:color="auto" w:sz="4" w:space="0"/>
              <w:left w:val="single" w:color="auto" w:sz="4" w:space="0"/>
              <w:right w:val="single" w:color="auto" w:sz="4" w:space="0"/>
            </w:tcBorders>
            <w:noWrap w:val="0"/>
            <w:vAlign w:val="center"/>
          </w:tcPr>
          <w:p w14:paraId="27D1E774">
            <w:pPr>
              <w:jc w:val="center"/>
              <w:rPr>
                <w:rFonts w:ascii="宋体" w:hAnsi="宋体"/>
                <w:color w:val="auto"/>
                <w:szCs w:val="21"/>
                <w:highlight w:val="none"/>
              </w:rPr>
            </w:pPr>
            <w:r>
              <w:rPr>
                <w:rFonts w:hint="eastAsia" w:ascii="宋体" w:hAnsi="宋体"/>
                <w:color w:val="auto"/>
                <w:szCs w:val="21"/>
                <w:highlight w:val="none"/>
              </w:rPr>
              <w:t>2025-2027年度南宁市武鸣区预算单位公务车辆维修和保养服务框架协议采购</w:t>
            </w:r>
          </w:p>
        </w:tc>
        <w:tc>
          <w:tcPr>
            <w:tcW w:w="2129" w:type="dxa"/>
            <w:tcBorders>
              <w:top w:val="single" w:color="auto" w:sz="4" w:space="0"/>
              <w:left w:val="single" w:color="auto" w:sz="4" w:space="0"/>
              <w:bottom w:val="single" w:color="auto" w:sz="4" w:space="0"/>
              <w:right w:val="single" w:color="auto" w:sz="4" w:space="0"/>
            </w:tcBorders>
            <w:noWrap w:val="0"/>
            <w:vAlign w:val="center"/>
          </w:tcPr>
          <w:p w14:paraId="4A11895F">
            <w:pPr>
              <w:jc w:val="center"/>
              <w:rPr>
                <w:rFonts w:ascii="宋体" w:hAnsi="宋体"/>
                <w:color w:val="auto"/>
                <w:szCs w:val="21"/>
                <w:highlight w:val="none"/>
              </w:rPr>
            </w:pPr>
            <w:r>
              <w:rPr>
                <w:rFonts w:hint="eastAsia" w:ascii="宋体" w:hAnsi="宋体"/>
                <w:color w:val="auto"/>
                <w:szCs w:val="21"/>
                <w:highlight w:val="none"/>
              </w:rPr>
              <w:t>零配件价格</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1C3855AA">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w:t>
            </w:r>
          </w:p>
        </w:tc>
      </w:tr>
      <w:tr w14:paraId="30AD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3895" w:type="dxa"/>
            <w:vMerge w:val="continue"/>
            <w:tcBorders>
              <w:left w:val="single" w:color="auto" w:sz="4" w:space="0"/>
              <w:bottom w:val="single" w:color="auto" w:sz="4" w:space="0"/>
              <w:right w:val="single" w:color="auto" w:sz="4" w:space="0"/>
            </w:tcBorders>
            <w:noWrap w:val="0"/>
            <w:vAlign w:val="center"/>
          </w:tcPr>
          <w:p w14:paraId="0FE0716D">
            <w:pPr>
              <w:jc w:val="center"/>
              <w:rPr>
                <w:rFonts w:ascii="宋体" w:hAnsi="宋体"/>
                <w:color w:val="auto"/>
                <w:szCs w:val="21"/>
                <w:highlight w:val="none"/>
              </w:rPr>
            </w:pPr>
          </w:p>
        </w:tc>
        <w:tc>
          <w:tcPr>
            <w:tcW w:w="2129" w:type="dxa"/>
            <w:tcBorders>
              <w:top w:val="single" w:color="auto" w:sz="4" w:space="0"/>
              <w:left w:val="single" w:color="auto" w:sz="4" w:space="0"/>
              <w:bottom w:val="single" w:color="auto" w:sz="4" w:space="0"/>
              <w:right w:val="single" w:color="auto" w:sz="4" w:space="0"/>
            </w:tcBorders>
            <w:noWrap w:val="0"/>
            <w:vAlign w:val="center"/>
          </w:tcPr>
          <w:p w14:paraId="79517231">
            <w:pPr>
              <w:jc w:val="center"/>
              <w:rPr>
                <w:rFonts w:ascii="宋体" w:hAnsi="宋体"/>
                <w:color w:val="auto"/>
                <w:szCs w:val="21"/>
                <w:highlight w:val="none"/>
              </w:rPr>
            </w:pPr>
            <w:r>
              <w:rPr>
                <w:rFonts w:hint="eastAsia" w:ascii="宋体" w:hAnsi="宋体"/>
                <w:color w:val="auto"/>
                <w:szCs w:val="21"/>
                <w:highlight w:val="none"/>
              </w:rPr>
              <w:t>工时费</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7D12AA63">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w:t>
            </w:r>
          </w:p>
        </w:tc>
      </w:tr>
      <w:tr w14:paraId="5FF9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9813" w:type="dxa"/>
            <w:gridSpan w:val="3"/>
            <w:tcBorders>
              <w:top w:val="single" w:color="auto" w:sz="4" w:space="0"/>
              <w:left w:val="single" w:color="auto" w:sz="4" w:space="0"/>
              <w:bottom w:val="single" w:color="auto" w:sz="4" w:space="0"/>
              <w:right w:val="single" w:color="auto" w:sz="4" w:space="0"/>
            </w:tcBorders>
            <w:noWrap w:val="0"/>
            <w:vAlign w:val="top"/>
          </w:tcPr>
          <w:p w14:paraId="5EDC8B89">
            <w:pPr>
              <w:rPr>
                <w:rFonts w:ascii="宋体" w:hAnsi="宋体"/>
                <w:color w:val="auto"/>
                <w:szCs w:val="21"/>
                <w:highlight w:val="none"/>
              </w:rPr>
            </w:pPr>
            <w:r>
              <w:rPr>
                <w:rFonts w:hint="eastAsia" w:ascii="宋体" w:hAnsi="宋体"/>
                <w:color w:val="auto"/>
                <w:kern w:val="0"/>
                <w:szCs w:val="24"/>
                <w:highlight w:val="none"/>
              </w:rPr>
              <w:t>框架协议的期限：</w:t>
            </w:r>
          </w:p>
        </w:tc>
      </w:tr>
    </w:tbl>
    <w:p w14:paraId="33876CAA">
      <w:pPr>
        <w:snapToGrid w:val="0"/>
        <w:spacing w:before="50" w:after="50" w:line="360" w:lineRule="auto"/>
        <w:jc w:val="left"/>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 xml:space="preserve">注： </w:t>
      </w:r>
    </w:p>
    <w:p w14:paraId="29148B59">
      <w:pPr>
        <w:snapToGrid w:val="0"/>
        <w:spacing w:line="360" w:lineRule="auto"/>
        <w:ind w:firstLine="420" w:firstLineChars="200"/>
        <w:jc w:val="left"/>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1.供应商的开标一览表必须加盖供应商电子签章并由法定代表人或者委托代</w:t>
      </w:r>
    </w:p>
    <w:p w14:paraId="2BEA8E31">
      <w:pPr>
        <w:snapToGrid w:val="0"/>
        <w:spacing w:line="360" w:lineRule="auto"/>
        <w:ind w:firstLine="420" w:firstLineChars="200"/>
        <w:jc w:val="left"/>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理人签字或者电子签名，否则其投标作无效标处理。</w:t>
      </w:r>
    </w:p>
    <w:p w14:paraId="375AEC9D">
      <w:pPr>
        <w:snapToGrid w:val="0"/>
        <w:spacing w:line="360" w:lineRule="auto"/>
        <w:ind w:firstLine="420" w:firstLineChars="200"/>
        <w:jc w:val="left"/>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2.报价一经涂改，应在涂改处加盖供应商公章或者加盖电子签章或者由法定代表人或者委托代理人签字（或者电子签名），否则其投标作无效标处理。</w:t>
      </w:r>
    </w:p>
    <w:p w14:paraId="5D2502EF">
      <w:pPr>
        <w:snapToGrid w:val="0"/>
        <w:spacing w:line="360" w:lineRule="auto"/>
        <w:ind w:firstLine="420" w:firstLineChars="200"/>
        <w:jc w:val="left"/>
        <w:rPr>
          <w:rFonts w:hint="eastAsia" w:ascii="宋体" w:hAnsi="宋体" w:cs="仿宋_GB2312"/>
          <w:color w:val="auto"/>
          <w:kern w:val="0"/>
          <w:szCs w:val="21"/>
          <w:highlight w:val="none"/>
          <w:lang w:val="zh-CN"/>
        </w:rPr>
      </w:pPr>
    </w:p>
    <w:p w14:paraId="4D63C56D">
      <w:pPr>
        <w:snapToGrid w:val="0"/>
        <w:spacing w:line="360" w:lineRule="auto"/>
        <w:ind w:firstLine="420" w:firstLineChars="200"/>
        <w:jc w:val="left"/>
        <w:rPr>
          <w:rFonts w:hint="eastAsia" w:ascii="宋体" w:hAnsi="宋体" w:cs="仿宋_GB2312"/>
          <w:color w:val="auto"/>
          <w:kern w:val="0"/>
          <w:szCs w:val="21"/>
          <w:highlight w:val="none"/>
          <w:lang w:val="zh-CN"/>
        </w:rPr>
      </w:pPr>
    </w:p>
    <w:p w14:paraId="331D58AB">
      <w:pPr>
        <w:snapToGrid w:val="0"/>
        <w:spacing w:line="360" w:lineRule="auto"/>
        <w:ind w:firstLine="420" w:firstLineChars="200"/>
        <w:jc w:val="left"/>
        <w:rPr>
          <w:rFonts w:hint="eastAsia" w:ascii="宋体" w:hAnsi="宋体" w:cs="仿宋_GB2312"/>
          <w:color w:val="auto"/>
          <w:kern w:val="0"/>
          <w:szCs w:val="21"/>
          <w:highlight w:val="none"/>
          <w:lang w:val="zh-CN"/>
        </w:rPr>
      </w:pPr>
    </w:p>
    <w:p w14:paraId="7C113127">
      <w:pPr>
        <w:snapToGrid w:val="0"/>
        <w:spacing w:line="360" w:lineRule="auto"/>
        <w:ind w:firstLine="420" w:firstLineChars="200"/>
        <w:jc w:val="left"/>
        <w:rPr>
          <w:rFonts w:hint="eastAsia" w:ascii="宋体" w:hAnsi="宋体" w:cs="仿宋_GB2312"/>
          <w:color w:val="auto"/>
          <w:kern w:val="0"/>
          <w:szCs w:val="21"/>
          <w:highlight w:val="none"/>
          <w:lang w:val="zh-CN"/>
        </w:rPr>
      </w:pPr>
    </w:p>
    <w:p w14:paraId="019E04B9">
      <w:pPr>
        <w:snapToGrid w:val="0"/>
        <w:spacing w:line="360" w:lineRule="auto"/>
        <w:ind w:firstLine="4427" w:firstLineChars="2100"/>
        <w:rPr>
          <w:rFonts w:hint="eastAsia" w:ascii="宋体" w:hAnsi="宋体" w:cs="仿宋_GB2312"/>
          <w:b/>
          <w:color w:val="auto"/>
          <w:kern w:val="0"/>
          <w:szCs w:val="21"/>
          <w:highlight w:val="none"/>
        </w:rPr>
      </w:pP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p>
    <w:p w14:paraId="40B889EA">
      <w:pPr>
        <w:snapToGrid w:val="0"/>
        <w:spacing w:line="360" w:lineRule="auto"/>
        <w:ind w:firstLine="4515" w:firstLineChars="21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7AA2C366">
      <w:pPr>
        <w:widowControl/>
        <w:spacing w:line="360" w:lineRule="auto"/>
        <w:jc w:val="left"/>
        <w:rPr>
          <w:rFonts w:hint="eastAsia" w:ascii="仿宋_GB2312" w:hAnsi="仿宋" w:eastAsia="仿宋_GB2312" w:cs="仿宋_GB2312"/>
          <w:color w:val="auto"/>
          <w:kern w:val="0"/>
          <w:sz w:val="24"/>
          <w:szCs w:val="24"/>
          <w:highlight w:val="none"/>
          <w:lang w:val="zh-CN"/>
        </w:rPr>
      </w:pPr>
    </w:p>
    <w:p w14:paraId="45FA0057">
      <w:pPr>
        <w:widowControl/>
        <w:spacing w:line="360" w:lineRule="auto"/>
        <w:jc w:val="left"/>
        <w:rPr>
          <w:rFonts w:ascii="仿宋_GB2312" w:hAnsi="仿宋" w:eastAsia="仿宋_GB2312" w:cs="仿宋_GB2312"/>
          <w:color w:val="auto"/>
          <w:kern w:val="0"/>
          <w:sz w:val="24"/>
          <w:szCs w:val="24"/>
          <w:highlight w:val="none"/>
          <w:lang w:val="zh-CN"/>
        </w:rPr>
        <w:sectPr>
          <w:pgSz w:w="11906" w:h="16838"/>
          <w:pgMar w:top="1134" w:right="1134" w:bottom="1134" w:left="1134" w:header="720" w:footer="720" w:gutter="0"/>
          <w:pgNumType w:fmt="decimal"/>
          <w:cols w:space="720" w:num="1"/>
          <w:docGrid w:type="lines" w:linePitch="331" w:charSpace="0"/>
        </w:sectPr>
      </w:pPr>
    </w:p>
    <w:p w14:paraId="4F6B40C4">
      <w:pPr>
        <w:snapToGrid w:val="0"/>
        <w:spacing w:before="165" w:beforeLines="50" w:after="50"/>
        <w:jc w:val="center"/>
        <w:outlineLvl w:val="1"/>
        <w:rPr>
          <w:rFonts w:ascii="宋体" w:hAnsi="宋体"/>
          <w:b/>
          <w:bCs/>
          <w:color w:val="auto"/>
          <w:sz w:val="28"/>
          <w:szCs w:val="28"/>
          <w:highlight w:val="none"/>
        </w:rPr>
      </w:pPr>
      <w:bookmarkStart w:id="157" w:name="_Toc19686840"/>
      <w:bookmarkStart w:id="158" w:name="_Toc14506"/>
      <w:r>
        <w:rPr>
          <w:rFonts w:hint="eastAsia" w:ascii="宋体" w:hAnsi="宋体"/>
          <w:b/>
          <w:bCs/>
          <w:color w:val="auto"/>
          <w:sz w:val="28"/>
          <w:szCs w:val="28"/>
          <w:highlight w:val="none"/>
        </w:rPr>
        <w:t>第六节 其他文书、文件格式</w:t>
      </w:r>
      <w:bookmarkEnd w:id="157"/>
      <w:bookmarkEnd w:id="158"/>
    </w:p>
    <w:p w14:paraId="77691E2A">
      <w:pPr>
        <w:jc w:val="center"/>
        <w:rPr>
          <w:rFonts w:hint="eastAsia" w:ascii="宋体" w:hAnsi="宋体" w:cs="宋体"/>
          <w:b/>
          <w:bCs/>
          <w:color w:val="auto"/>
          <w:sz w:val="32"/>
          <w:szCs w:val="32"/>
          <w:highlight w:val="none"/>
          <w:lang w:val="en"/>
        </w:rPr>
      </w:pPr>
    </w:p>
    <w:p w14:paraId="52FDCE2E">
      <w:pPr>
        <w:jc w:val="center"/>
        <w:rPr>
          <w:rFonts w:hint="eastAsia" w:ascii="宋体" w:hAnsi="宋体" w:cs="宋体"/>
          <w:b/>
          <w:bCs/>
          <w:color w:val="auto"/>
          <w:sz w:val="30"/>
          <w:szCs w:val="30"/>
          <w:highlight w:val="none"/>
          <w:lang w:val="en"/>
        </w:rPr>
      </w:pPr>
      <w:r>
        <w:rPr>
          <w:rFonts w:hint="eastAsia" w:ascii="宋体" w:hAnsi="宋体" w:cs="宋体"/>
          <w:b/>
          <w:bCs/>
          <w:color w:val="auto"/>
          <w:sz w:val="30"/>
          <w:szCs w:val="30"/>
          <w:highlight w:val="none"/>
          <w:lang w:val="en"/>
        </w:rPr>
        <w:t>知识产权合规性声明</w:t>
      </w:r>
    </w:p>
    <w:p w14:paraId="22A28CF4">
      <w:pPr>
        <w:spacing w:line="360" w:lineRule="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w:t>
      </w:r>
    </w:p>
    <w:p w14:paraId="14E18FFE">
      <w:pPr>
        <w:spacing w:line="360" w:lineRule="auto"/>
        <w:rPr>
          <w:rFonts w:hint="eastAsia" w:ascii="宋体" w:hAnsi="宋体" w:cs="仿宋_GB2312"/>
          <w:color w:val="auto"/>
          <w:szCs w:val="21"/>
          <w:highlight w:val="none"/>
          <w:lang w:val="en"/>
        </w:rPr>
      </w:pPr>
      <w:r>
        <w:rPr>
          <w:rFonts w:hint="eastAsia" w:ascii="仿宋_GB2312" w:hAnsi="仿宋_GB2312" w:eastAsia="仿宋_GB2312" w:cs="仿宋_GB2312"/>
          <w:color w:val="auto"/>
          <w:sz w:val="30"/>
          <w:szCs w:val="30"/>
          <w:highlight w:val="none"/>
        </w:rPr>
        <w:t xml:space="preserve">   </w:t>
      </w:r>
      <w:r>
        <w:rPr>
          <w:rFonts w:hint="eastAsia" w:ascii="宋体" w:hAnsi="宋体" w:cs="仿宋_GB2312"/>
          <w:color w:val="auto"/>
          <w:szCs w:val="21"/>
          <w:highlight w:val="none"/>
        </w:rPr>
        <w:t xml:space="preserve"> 本</w:t>
      </w:r>
      <w:r>
        <w:rPr>
          <w:rFonts w:hint="eastAsia" w:ascii="宋体" w:hAnsi="宋体" w:cs="仿宋_GB2312"/>
          <w:color w:val="auto"/>
          <w:szCs w:val="21"/>
          <w:highlight w:val="none"/>
          <w:lang w:val="en"/>
        </w:rPr>
        <w:t>企业自愿参与政府投资政府采购的</w:t>
      </w:r>
      <w:r>
        <w:rPr>
          <w:rFonts w:hint="eastAsia"/>
          <w:color w:val="auto"/>
          <w:highlight w:val="none"/>
          <w:u w:val="single"/>
          <w:lang w:val="en-US" w:eastAsia="zh-CN"/>
        </w:rPr>
        <w:t xml:space="preserve">               项目名称             </w:t>
      </w:r>
      <w:r>
        <w:rPr>
          <w:rFonts w:hint="eastAsia" w:ascii="宋体" w:hAnsi="宋体" w:cs="仿宋_GB2312"/>
          <w:color w:val="auto"/>
          <w:szCs w:val="21"/>
          <w:highlight w:val="none"/>
          <w:lang w:val="en"/>
        </w:rPr>
        <w:t>项目，</w:t>
      </w:r>
      <w:r>
        <w:rPr>
          <w:rFonts w:hint="eastAsia" w:ascii="宋体" w:hAnsi="宋体" w:cs="仿宋_GB2312"/>
          <w:b/>
          <w:bCs/>
          <w:color w:val="auto"/>
          <w:szCs w:val="21"/>
          <w:highlight w:val="none"/>
          <w:lang w:val="en"/>
        </w:rPr>
        <w:t>在此郑重承诺：</w:t>
      </w:r>
      <w:r>
        <w:rPr>
          <w:rFonts w:hint="eastAsia" w:ascii="宋体" w:hAnsi="宋体" w:cs="仿宋_GB2312"/>
          <w:color w:val="auto"/>
          <w:szCs w:val="21"/>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53856C36">
      <w:pPr>
        <w:snapToGrid w:val="0"/>
        <w:spacing w:line="360" w:lineRule="auto"/>
        <w:ind w:left="5385" w:leftChars="1736" w:hanging="1739" w:hangingChars="825"/>
        <w:rPr>
          <w:rFonts w:hint="eastAsia" w:ascii="宋体" w:hAnsi="宋体"/>
          <w:b/>
          <w:color w:val="auto"/>
          <w:szCs w:val="21"/>
          <w:highlight w:val="none"/>
        </w:rPr>
      </w:pPr>
      <w:r>
        <w:rPr>
          <w:rFonts w:ascii="宋体" w:hAnsi="宋体"/>
          <w:b/>
          <w:color w:val="auto"/>
          <w:szCs w:val="21"/>
          <w:highlight w:val="none"/>
        </w:rPr>
        <w:t xml:space="preserve">           </w:t>
      </w:r>
    </w:p>
    <w:p w14:paraId="7E989EC8">
      <w:pPr>
        <w:snapToGrid w:val="0"/>
        <w:spacing w:line="360" w:lineRule="auto"/>
        <w:ind w:left="5385" w:leftChars="1736" w:hanging="1739" w:hangingChars="825"/>
        <w:rPr>
          <w:rFonts w:ascii="宋体" w:hAnsi="宋体"/>
          <w:b/>
          <w:color w:val="auto"/>
          <w:szCs w:val="21"/>
          <w:highlight w:val="none"/>
        </w:rPr>
      </w:pPr>
    </w:p>
    <w:p w14:paraId="24FE59A7">
      <w:pPr>
        <w:snapToGrid w:val="0"/>
        <w:spacing w:line="360" w:lineRule="auto"/>
        <w:ind w:left="5385" w:leftChars="1736" w:hanging="1739" w:hangingChars="825"/>
        <w:rPr>
          <w:rFonts w:ascii="宋体" w:hAnsi="宋体"/>
          <w:b/>
          <w:color w:val="auto"/>
          <w:szCs w:val="21"/>
          <w:highlight w:val="none"/>
        </w:rPr>
      </w:pPr>
    </w:p>
    <w:p w14:paraId="47913C2C">
      <w:pPr>
        <w:snapToGrid w:val="0"/>
        <w:spacing w:line="360" w:lineRule="auto"/>
        <w:ind w:left="5385" w:leftChars="1736" w:hanging="1739" w:hangingChars="825"/>
        <w:rPr>
          <w:rFonts w:ascii="宋体" w:hAnsi="宋体"/>
          <w:b/>
          <w:color w:val="auto"/>
          <w:szCs w:val="21"/>
          <w:highlight w:val="none"/>
        </w:rPr>
      </w:pPr>
    </w:p>
    <w:p w14:paraId="46061763">
      <w:pPr>
        <w:snapToGrid w:val="0"/>
        <w:spacing w:line="360" w:lineRule="auto"/>
        <w:ind w:left="5385" w:leftChars="1736" w:hanging="1739" w:hangingChars="825"/>
        <w:rPr>
          <w:rFonts w:ascii="宋体" w:hAnsi="宋体" w:cs="仿宋_GB2312"/>
          <w:b/>
          <w:color w:val="auto"/>
          <w:kern w:val="0"/>
          <w:szCs w:val="21"/>
          <w:highlight w:val="none"/>
        </w:rPr>
      </w:pPr>
      <w:r>
        <w:rPr>
          <w:rFonts w:ascii="宋体" w:hAnsi="宋体"/>
          <w:b/>
          <w:color w:val="auto"/>
          <w:szCs w:val="21"/>
          <w:highlight w:val="none"/>
        </w:rPr>
        <w:t xml:space="preserve">      </w:t>
      </w: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r>
        <w:rPr>
          <w:rFonts w:hint="eastAsia" w:ascii="宋体" w:hAnsi="宋体" w:cs="仿宋_GB2312"/>
          <w:b/>
          <w:color w:val="auto"/>
          <w:kern w:val="0"/>
          <w:szCs w:val="21"/>
          <w:highlight w:val="none"/>
          <w:lang w:val="zh-CN"/>
        </w:rPr>
        <w:t xml:space="preserve"> </w:t>
      </w:r>
    </w:p>
    <w:p w14:paraId="5998BDCA">
      <w:pPr>
        <w:snapToGrid w:val="0"/>
        <w:spacing w:line="360" w:lineRule="auto"/>
        <w:ind w:firstLine="4305" w:firstLineChars="20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23209776">
      <w:pPr>
        <w:snapToGrid w:val="0"/>
        <w:spacing w:before="50" w:after="165" w:afterLines="50" w:line="360" w:lineRule="auto"/>
        <w:jc w:val="left"/>
        <w:rPr>
          <w:rFonts w:hint="eastAsia" w:ascii="Times New Roman" w:hAnsi="Times New Roman"/>
          <w:color w:val="auto"/>
          <w:sz w:val="20"/>
          <w:szCs w:val="24"/>
          <w:highlight w:val="none"/>
        </w:rPr>
      </w:pPr>
      <w:r>
        <w:rPr>
          <w:rFonts w:hint="eastAsia" w:ascii="宋体" w:hAnsi="宋体"/>
          <w:b/>
          <w:color w:val="auto"/>
          <w:szCs w:val="21"/>
          <w:highlight w:val="none"/>
        </w:rPr>
        <w:br w:type="page"/>
      </w:r>
    </w:p>
    <w:p w14:paraId="3AB7ECD0">
      <w:pPr>
        <w:tabs>
          <w:tab w:val="left" w:pos="2472"/>
        </w:tabs>
        <w:spacing w:line="460" w:lineRule="exact"/>
        <w:jc w:val="center"/>
        <w:rPr>
          <w:rFonts w:ascii="Times New Roman" w:hAnsi="Times New Roman"/>
          <w:b/>
          <w:color w:val="auto"/>
          <w:sz w:val="36"/>
          <w:szCs w:val="20"/>
          <w:highlight w:val="none"/>
        </w:rPr>
      </w:pPr>
    </w:p>
    <w:p w14:paraId="2D5D5B7A">
      <w:pPr>
        <w:tabs>
          <w:tab w:val="left" w:pos="2472"/>
        </w:tabs>
        <w:spacing w:line="460" w:lineRule="exact"/>
        <w:jc w:val="center"/>
        <w:rPr>
          <w:rFonts w:ascii="Times New Roman" w:hAnsi="Times New Roman"/>
          <w:b/>
          <w:color w:val="auto"/>
          <w:sz w:val="36"/>
          <w:szCs w:val="20"/>
          <w:highlight w:val="none"/>
        </w:rPr>
      </w:pPr>
    </w:p>
    <w:p w14:paraId="5C2D73C2">
      <w:pPr>
        <w:tabs>
          <w:tab w:val="left" w:pos="2472"/>
        </w:tabs>
        <w:spacing w:line="460" w:lineRule="exact"/>
        <w:jc w:val="center"/>
        <w:rPr>
          <w:rFonts w:ascii="Times New Roman" w:hAnsi="Times New Roman"/>
          <w:b/>
          <w:color w:val="auto"/>
          <w:sz w:val="36"/>
          <w:szCs w:val="20"/>
          <w:highlight w:val="none"/>
        </w:rPr>
      </w:pPr>
    </w:p>
    <w:p w14:paraId="67112EA2">
      <w:pPr>
        <w:tabs>
          <w:tab w:val="left" w:pos="2472"/>
        </w:tabs>
        <w:spacing w:line="460" w:lineRule="exact"/>
        <w:jc w:val="center"/>
        <w:rPr>
          <w:rFonts w:ascii="Times New Roman" w:hAnsi="Times New Roman"/>
          <w:b/>
          <w:color w:val="auto"/>
          <w:sz w:val="36"/>
          <w:szCs w:val="20"/>
          <w:highlight w:val="none"/>
        </w:rPr>
      </w:pPr>
    </w:p>
    <w:p w14:paraId="0F173742">
      <w:pPr>
        <w:tabs>
          <w:tab w:val="left" w:pos="2472"/>
        </w:tabs>
        <w:spacing w:line="460" w:lineRule="exact"/>
        <w:jc w:val="center"/>
        <w:rPr>
          <w:rFonts w:ascii="Times New Roman" w:hAnsi="Times New Roman"/>
          <w:b/>
          <w:color w:val="auto"/>
          <w:sz w:val="36"/>
          <w:szCs w:val="20"/>
          <w:highlight w:val="none"/>
        </w:rPr>
      </w:pPr>
    </w:p>
    <w:p w14:paraId="6EAD2C09">
      <w:pPr>
        <w:tabs>
          <w:tab w:val="left" w:pos="2472"/>
        </w:tabs>
        <w:spacing w:line="460" w:lineRule="exact"/>
        <w:jc w:val="center"/>
        <w:rPr>
          <w:rFonts w:ascii="Times New Roman" w:hAnsi="Times New Roman"/>
          <w:b/>
          <w:color w:val="auto"/>
          <w:sz w:val="36"/>
          <w:szCs w:val="20"/>
          <w:highlight w:val="none"/>
        </w:rPr>
      </w:pPr>
    </w:p>
    <w:p w14:paraId="6997ADAE">
      <w:pPr>
        <w:tabs>
          <w:tab w:val="left" w:pos="2472"/>
        </w:tabs>
        <w:spacing w:line="460" w:lineRule="exact"/>
        <w:jc w:val="center"/>
        <w:rPr>
          <w:rFonts w:ascii="Times New Roman" w:hAnsi="Times New Roman"/>
          <w:b/>
          <w:color w:val="auto"/>
          <w:sz w:val="36"/>
          <w:szCs w:val="20"/>
          <w:highlight w:val="none"/>
        </w:rPr>
      </w:pPr>
    </w:p>
    <w:p w14:paraId="3B0D9302">
      <w:pPr>
        <w:tabs>
          <w:tab w:val="left" w:pos="2472"/>
        </w:tabs>
        <w:spacing w:line="460" w:lineRule="exact"/>
        <w:jc w:val="center"/>
        <w:rPr>
          <w:rFonts w:ascii="Times New Roman" w:hAnsi="Times New Roman"/>
          <w:b/>
          <w:color w:val="auto"/>
          <w:sz w:val="36"/>
          <w:szCs w:val="20"/>
          <w:highlight w:val="none"/>
        </w:rPr>
      </w:pPr>
    </w:p>
    <w:p w14:paraId="0C58270F">
      <w:pPr>
        <w:tabs>
          <w:tab w:val="left" w:pos="2472"/>
        </w:tabs>
        <w:spacing w:line="460" w:lineRule="exact"/>
        <w:jc w:val="center"/>
        <w:rPr>
          <w:rFonts w:ascii="Times New Roman" w:hAnsi="Times New Roman"/>
          <w:b/>
          <w:color w:val="auto"/>
          <w:sz w:val="36"/>
          <w:szCs w:val="20"/>
          <w:highlight w:val="none"/>
        </w:rPr>
      </w:pPr>
    </w:p>
    <w:p w14:paraId="7631305F">
      <w:pPr>
        <w:tabs>
          <w:tab w:val="left" w:pos="2472"/>
        </w:tabs>
        <w:spacing w:line="460" w:lineRule="exact"/>
        <w:jc w:val="center"/>
        <w:rPr>
          <w:rFonts w:ascii="Times New Roman" w:hAnsi="Times New Roman"/>
          <w:b/>
          <w:color w:val="auto"/>
          <w:sz w:val="36"/>
          <w:szCs w:val="20"/>
          <w:highlight w:val="none"/>
        </w:rPr>
      </w:pPr>
    </w:p>
    <w:p w14:paraId="0627492D">
      <w:pPr>
        <w:tabs>
          <w:tab w:val="left" w:pos="2472"/>
        </w:tabs>
        <w:spacing w:line="460" w:lineRule="exact"/>
        <w:jc w:val="center"/>
        <w:rPr>
          <w:rFonts w:ascii="Times New Roman" w:hAnsi="Times New Roman"/>
          <w:b/>
          <w:color w:val="auto"/>
          <w:sz w:val="36"/>
          <w:szCs w:val="20"/>
          <w:highlight w:val="none"/>
        </w:rPr>
      </w:pPr>
    </w:p>
    <w:p w14:paraId="4EFB5ADC">
      <w:pPr>
        <w:tabs>
          <w:tab w:val="left" w:pos="2472"/>
        </w:tabs>
        <w:spacing w:line="460" w:lineRule="exact"/>
        <w:jc w:val="center"/>
        <w:outlineLvl w:val="0"/>
        <w:rPr>
          <w:rFonts w:ascii="Times New Roman" w:hAnsi="Times New Roman"/>
          <w:b/>
          <w:color w:val="auto"/>
          <w:sz w:val="36"/>
          <w:szCs w:val="20"/>
          <w:highlight w:val="none"/>
        </w:rPr>
      </w:pPr>
      <w:bookmarkStart w:id="159" w:name="_Toc29334"/>
      <w:r>
        <w:rPr>
          <w:rFonts w:hint="eastAsia" w:ascii="Times New Roman" w:hAnsi="Times New Roman"/>
          <w:b/>
          <w:color w:val="auto"/>
          <w:sz w:val="36"/>
          <w:szCs w:val="20"/>
          <w:highlight w:val="none"/>
        </w:rPr>
        <w:t>第七章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质疑、投诉证明材料格式</w:t>
      </w:r>
      <w:bookmarkEnd w:id="159"/>
    </w:p>
    <w:p w14:paraId="153D62FC">
      <w:pPr>
        <w:widowControl/>
        <w:spacing w:line="360" w:lineRule="auto"/>
        <w:jc w:val="left"/>
        <w:rPr>
          <w:rFonts w:ascii="Times New Roman" w:hAnsi="Times New Roman"/>
          <w:color w:val="auto"/>
          <w:sz w:val="20"/>
          <w:szCs w:val="24"/>
          <w:highlight w:val="none"/>
        </w:rPr>
        <w:sectPr>
          <w:pgSz w:w="11906" w:h="16838"/>
          <w:pgMar w:top="1134" w:right="1134" w:bottom="1134" w:left="1134" w:header="720" w:footer="720" w:gutter="0"/>
          <w:pgNumType w:fmt="decimal"/>
          <w:cols w:space="720" w:num="1"/>
          <w:docGrid w:type="lines" w:linePitch="331" w:charSpace="0"/>
        </w:sectPr>
      </w:pPr>
    </w:p>
    <w:p w14:paraId="6EA82DF9">
      <w:pPr>
        <w:widowControl/>
        <w:shd w:val="clear" w:color="auto" w:fill="FFFFFF"/>
        <w:spacing w:line="260" w:lineRule="exact"/>
        <w:jc w:val="left"/>
        <w:rPr>
          <w:rFonts w:ascii="宋体" w:hAnsi="宋体"/>
          <w:b/>
          <w:bCs/>
          <w:color w:val="auto"/>
          <w:sz w:val="28"/>
          <w:szCs w:val="28"/>
          <w:highlight w:val="none"/>
        </w:rPr>
      </w:pPr>
    </w:p>
    <w:p w14:paraId="2A4F57D7">
      <w:pPr>
        <w:keepNext/>
        <w:keepLines/>
        <w:spacing w:before="260" w:after="260" w:line="413" w:lineRule="auto"/>
        <w:jc w:val="center"/>
        <w:outlineLvl w:val="1"/>
        <w:rPr>
          <w:rFonts w:hint="eastAsia" w:ascii="宋体" w:hAnsi="宋体" w:eastAsia="黑体"/>
          <w:color w:val="auto"/>
          <w:sz w:val="32"/>
          <w:szCs w:val="32"/>
          <w:highlight w:val="none"/>
        </w:rPr>
      </w:pPr>
      <w:bookmarkStart w:id="160" w:name="_Toc10679"/>
      <w:r>
        <w:rPr>
          <w:rFonts w:hint="eastAsia" w:ascii="宋体" w:hAnsi="宋体" w:eastAsia="黑体"/>
          <w:color w:val="auto"/>
          <w:sz w:val="32"/>
          <w:szCs w:val="32"/>
          <w:highlight w:val="none"/>
        </w:rPr>
        <w:t>第一节 质疑函（格式）</w:t>
      </w:r>
      <w:bookmarkEnd w:id="160"/>
    </w:p>
    <w:p w14:paraId="7F2B431A">
      <w:pPr>
        <w:jc w:val="center"/>
        <w:rPr>
          <w:rFonts w:hint="eastAsia" w:ascii="宋体" w:hAnsi="宋体" w:cs="仿宋"/>
          <w:b/>
          <w:bCs/>
          <w:color w:val="auto"/>
          <w:sz w:val="30"/>
          <w:szCs w:val="30"/>
          <w:highlight w:val="none"/>
        </w:rPr>
      </w:pPr>
      <w:r>
        <w:rPr>
          <w:rFonts w:hint="eastAsia" w:ascii="宋体" w:hAnsi="宋体" w:cs="仿宋"/>
          <w:b/>
          <w:bCs/>
          <w:color w:val="auto"/>
          <w:sz w:val="30"/>
          <w:szCs w:val="30"/>
          <w:highlight w:val="none"/>
        </w:rPr>
        <w:t>质疑函范本</w:t>
      </w:r>
    </w:p>
    <w:p w14:paraId="37ED787E">
      <w:pPr>
        <w:adjustRightInd w:val="0"/>
        <w:snapToGrid w:val="0"/>
        <w:spacing w:before="331" w:beforeLines="100"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一、质疑供应商基本信息</w:t>
      </w:r>
    </w:p>
    <w:p w14:paraId="1BD635F4">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质疑供应商：</w:t>
      </w:r>
      <w:r>
        <w:rPr>
          <w:rFonts w:hint="eastAsia" w:ascii="宋体" w:hAnsi="宋体" w:cs="仿宋"/>
          <w:color w:val="auto"/>
          <w:szCs w:val="21"/>
          <w:highlight w:val="none"/>
          <w:u w:val="dotted"/>
        </w:rPr>
        <w:t xml:space="preserve">                                        </w:t>
      </w:r>
    </w:p>
    <w:p w14:paraId="036D7368">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地址：</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邮编：</w:t>
      </w:r>
      <w:r>
        <w:rPr>
          <w:rFonts w:hint="eastAsia" w:ascii="宋体" w:hAnsi="宋体" w:cs="仿宋"/>
          <w:color w:val="auto"/>
          <w:szCs w:val="21"/>
          <w:highlight w:val="none"/>
          <w:u w:val="dotted"/>
        </w:rPr>
        <w:t xml:space="preserve">                                                   </w:t>
      </w:r>
    </w:p>
    <w:p w14:paraId="024EF197">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联系人：</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联系电话：</w:t>
      </w:r>
      <w:r>
        <w:rPr>
          <w:rFonts w:hint="eastAsia" w:ascii="宋体" w:hAnsi="宋体" w:cs="仿宋"/>
          <w:color w:val="auto"/>
          <w:szCs w:val="21"/>
          <w:highlight w:val="none"/>
          <w:u w:val="dotted"/>
        </w:rPr>
        <w:t xml:space="preserve">                              </w:t>
      </w:r>
    </w:p>
    <w:p w14:paraId="7E01C0D6">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授权代表：</w:t>
      </w:r>
      <w:r>
        <w:rPr>
          <w:rFonts w:hint="eastAsia" w:ascii="宋体" w:hAnsi="宋体" w:cs="仿宋"/>
          <w:color w:val="auto"/>
          <w:szCs w:val="21"/>
          <w:highlight w:val="none"/>
          <w:u w:val="dotted"/>
        </w:rPr>
        <w:t xml:space="preserve">                                          </w:t>
      </w:r>
    </w:p>
    <w:p w14:paraId="032921C1">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联系电话：</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 xml:space="preserve"> </w:t>
      </w:r>
    </w:p>
    <w:p w14:paraId="62E4B6AA">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 xml:space="preserve">地址： </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邮编：</w:t>
      </w:r>
      <w:r>
        <w:rPr>
          <w:rFonts w:hint="eastAsia" w:ascii="宋体" w:hAnsi="宋体" w:cs="仿宋"/>
          <w:color w:val="auto"/>
          <w:szCs w:val="21"/>
          <w:highlight w:val="none"/>
          <w:u w:val="dotted"/>
        </w:rPr>
        <w:t xml:space="preserve">                                                </w:t>
      </w:r>
    </w:p>
    <w:p w14:paraId="3A77D3DF">
      <w:pPr>
        <w:adjustRightInd w:val="0"/>
        <w:snapToGrid w:val="0"/>
        <w:spacing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二、质疑项目基本情况</w:t>
      </w:r>
    </w:p>
    <w:p w14:paraId="026D2D47">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质疑项目的名称：</w:t>
      </w:r>
      <w:r>
        <w:rPr>
          <w:rFonts w:hint="eastAsia" w:ascii="宋体" w:hAnsi="宋体" w:cs="仿宋"/>
          <w:color w:val="auto"/>
          <w:szCs w:val="21"/>
          <w:highlight w:val="none"/>
          <w:u w:val="dotted"/>
        </w:rPr>
        <w:t xml:space="preserve"> </w:t>
      </w:r>
      <w:r>
        <w:rPr>
          <w:rFonts w:hint="eastAsia"/>
          <w:color w:val="auto"/>
          <w:highlight w:val="none"/>
          <w:u w:val="single"/>
          <w:lang w:val="en-US" w:eastAsia="zh-CN"/>
        </w:rPr>
        <w:t xml:space="preserve">                                                   </w:t>
      </w:r>
      <w:r>
        <w:rPr>
          <w:rFonts w:hint="eastAsia" w:ascii="宋体" w:hAnsi="宋体" w:cs="仿宋"/>
          <w:color w:val="auto"/>
          <w:szCs w:val="21"/>
          <w:highlight w:val="none"/>
          <w:u w:val="dotted"/>
        </w:rPr>
        <w:t xml:space="preserve">     </w:t>
      </w:r>
    </w:p>
    <w:p w14:paraId="309AB473">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质疑项目的编号：</w:t>
      </w:r>
      <w:bookmarkStart w:id="161" w:name="PO_3000001866_PM001_13"/>
      <w:r>
        <w:rPr>
          <w:rFonts w:hint="eastAsia"/>
          <w:color w:val="auto"/>
          <w:highlight w:val="none"/>
          <w:u w:val="single"/>
          <w:lang w:val="en-US" w:eastAsia="zh-CN"/>
        </w:rPr>
        <w:t xml:space="preserve">                                               </w:t>
      </w:r>
      <w:r>
        <w:rPr>
          <w:rFonts w:ascii="宋体" w:hAnsi="宋体" w:cs="仿宋"/>
          <w:color w:val="auto"/>
          <w:szCs w:val="21"/>
          <w:highlight w:val="none"/>
          <w:u w:val="dotted"/>
        </w:rPr>
        <w:t xml:space="preserve"> </w:t>
      </w:r>
      <w:bookmarkEnd w:id="161"/>
      <w:r>
        <w:rPr>
          <w:rFonts w:hint="eastAsia" w:ascii="宋体" w:hAnsi="宋体" w:cs="仿宋"/>
          <w:color w:val="auto"/>
          <w:szCs w:val="21"/>
          <w:highlight w:val="none"/>
          <w:u w:val="dotted"/>
        </w:rPr>
        <w:t xml:space="preserve">   </w:t>
      </w:r>
    </w:p>
    <w:p w14:paraId="7F8287A6">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采购人名称：</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u w:val="dotted"/>
          <w:lang w:val="en-US" w:eastAsia="zh-CN"/>
        </w:rPr>
        <w:t xml:space="preserve">           </w:t>
      </w:r>
      <w:r>
        <w:rPr>
          <w:rFonts w:hint="eastAsia" w:ascii="宋体" w:hAnsi="宋体" w:cs="仿宋"/>
          <w:color w:val="auto"/>
          <w:szCs w:val="21"/>
          <w:highlight w:val="none"/>
          <w:u w:val="dotted"/>
        </w:rPr>
        <w:t xml:space="preserve">  </w:t>
      </w:r>
    </w:p>
    <w:p w14:paraId="334C477B">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采购文件获取日期：</w:t>
      </w:r>
      <w:r>
        <w:rPr>
          <w:rFonts w:hint="eastAsia" w:ascii="宋体" w:hAnsi="宋体" w:cs="仿宋"/>
          <w:color w:val="auto"/>
          <w:szCs w:val="21"/>
          <w:highlight w:val="none"/>
          <w:u w:val="dotted"/>
        </w:rPr>
        <w:t xml:space="preserve">                                           </w:t>
      </w:r>
    </w:p>
    <w:p w14:paraId="5FD963F6">
      <w:pPr>
        <w:adjustRightInd w:val="0"/>
        <w:snapToGrid w:val="0"/>
        <w:spacing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三、质疑事项具体内容</w:t>
      </w:r>
    </w:p>
    <w:p w14:paraId="736ABF3C">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质疑事项1：</w:t>
      </w:r>
      <w:r>
        <w:rPr>
          <w:rFonts w:hint="eastAsia" w:ascii="宋体" w:hAnsi="宋体" w:cs="仿宋"/>
          <w:color w:val="auto"/>
          <w:szCs w:val="21"/>
          <w:highlight w:val="none"/>
          <w:u w:val="dotted"/>
        </w:rPr>
        <w:t xml:space="preserve">                                         </w:t>
      </w:r>
    </w:p>
    <w:p w14:paraId="720A9BF1">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事实依据：</w:t>
      </w:r>
      <w:r>
        <w:rPr>
          <w:rFonts w:hint="eastAsia" w:ascii="宋体" w:hAnsi="宋体" w:cs="仿宋"/>
          <w:color w:val="auto"/>
          <w:szCs w:val="21"/>
          <w:highlight w:val="none"/>
          <w:u w:val="dotted"/>
        </w:rPr>
        <w:t xml:space="preserve">                                          </w:t>
      </w:r>
    </w:p>
    <w:p w14:paraId="2257618C">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u w:val="dotted"/>
        </w:rPr>
        <w:t xml:space="preserve">                                                       </w:t>
      </w:r>
    </w:p>
    <w:p w14:paraId="665626B6">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法律依据：</w:t>
      </w:r>
      <w:r>
        <w:rPr>
          <w:rFonts w:hint="eastAsia" w:ascii="宋体" w:hAnsi="宋体" w:cs="仿宋"/>
          <w:color w:val="auto"/>
          <w:szCs w:val="21"/>
          <w:highlight w:val="none"/>
          <w:u w:val="dotted"/>
        </w:rPr>
        <w:t xml:space="preserve">                                          </w:t>
      </w:r>
    </w:p>
    <w:p w14:paraId="3F25B74A">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u w:val="dotted"/>
        </w:rPr>
        <w:t xml:space="preserve">                                                     </w:t>
      </w:r>
    </w:p>
    <w:p w14:paraId="2A0CEBB1">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质疑事项2</w:t>
      </w:r>
    </w:p>
    <w:p w14:paraId="27C6D986">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w:t>
      </w:r>
    </w:p>
    <w:p w14:paraId="6D9B974A">
      <w:pPr>
        <w:adjustRightInd w:val="0"/>
        <w:snapToGrid w:val="0"/>
        <w:spacing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四、与质疑事项相关的质疑请求</w:t>
      </w:r>
    </w:p>
    <w:p w14:paraId="53A10E51">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请求：</w:t>
      </w:r>
      <w:r>
        <w:rPr>
          <w:rFonts w:hint="eastAsia" w:ascii="宋体" w:hAnsi="宋体" w:cs="仿宋"/>
          <w:color w:val="auto"/>
          <w:szCs w:val="21"/>
          <w:highlight w:val="none"/>
          <w:u w:val="dotted"/>
        </w:rPr>
        <w:t xml:space="preserve">                                               </w:t>
      </w:r>
    </w:p>
    <w:p w14:paraId="27566DF4">
      <w:pPr>
        <w:rPr>
          <w:rFonts w:hint="eastAsia" w:ascii="宋体" w:hAnsi="宋体"/>
          <w:color w:val="auto"/>
          <w:szCs w:val="21"/>
          <w:highlight w:val="none"/>
        </w:rPr>
      </w:pPr>
      <w:r>
        <w:rPr>
          <w:rFonts w:hint="eastAsia" w:ascii="宋体" w:hAnsi="宋体"/>
          <w:color w:val="auto"/>
          <w:szCs w:val="21"/>
          <w:highlight w:val="none"/>
        </w:rPr>
        <w:t xml:space="preserve">签字(签章)：                   公章：                      </w:t>
      </w:r>
    </w:p>
    <w:p w14:paraId="40399D80">
      <w:pPr>
        <w:rPr>
          <w:rFonts w:hint="eastAsia" w:ascii="宋体" w:hAnsi="宋体"/>
          <w:color w:val="auto"/>
          <w:szCs w:val="21"/>
          <w:highlight w:val="none"/>
        </w:rPr>
      </w:pPr>
      <w:r>
        <w:rPr>
          <w:rFonts w:hint="eastAsia" w:ascii="宋体" w:hAnsi="宋体"/>
          <w:color w:val="auto"/>
          <w:szCs w:val="21"/>
          <w:highlight w:val="none"/>
        </w:rPr>
        <w:t xml:space="preserve">日期：    </w:t>
      </w:r>
    </w:p>
    <w:p w14:paraId="2A54BF93">
      <w:pPr>
        <w:adjustRightInd w:val="0"/>
        <w:snapToGrid w:val="0"/>
        <w:spacing w:line="360" w:lineRule="auto"/>
        <w:rPr>
          <w:rFonts w:hint="eastAsia" w:ascii="宋体" w:hAnsi="宋体" w:cs="仿宋"/>
          <w:color w:val="auto"/>
          <w:szCs w:val="21"/>
          <w:highlight w:val="none"/>
        </w:rPr>
      </w:pPr>
    </w:p>
    <w:p w14:paraId="1FD0A2E6">
      <w:pPr>
        <w:adjustRightInd w:val="0"/>
        <w:snapToGrid w:val="0"/>
        <w:spacing w:line="360" w:lineRule="auto"/>
        <w:rPr>
          <w:rFonts w:hint="eastAsia" w:ascii="宋体" w:hAnsi="宋体" w:cs="仿宋"/>
          <w:color w:val="auto"/>
          <w:szCs w:val="21"/>
          <w:highlight w:val="none"/>
        </w:rPr>
      </w:pPr>
    </w:p>
    <w:p w14:paraId="4C62B46E">
      <w:pPr>
        <w:jc w:val="center"/>
        <w:rPr>
          <w:rFonts w:hint="eastAsia" w:ascii="宋体" w:hAnsi="宋体" w:cs="仿宋"/>
          <w:b/>
          <w:bCs/>
          <w:color w:val="auto"/>
          <w:szCs w:val="21"/>
          <w:highlight w:val="none"/>
        </w:rPr>
      </w:pPr>
    </w:p>
    <w:p w14:paraId="0101E17A">
      <w:pPr>
        <w:jc w:val="center"/>
        <w:rPr>
          <w:rFonts w:hint="eastAsia" w:ascii="宋体" w:hAnsi="宋体" w:cs="仿宋"/>
          <w:b/>
          <w:bCs/>
          <w:color w:val="auto"/>
          <w:szCs w:val="21"/>
          <w:highlight w:val="none"/>
        </w:rPr>
      </w:pPr>
    </w:p>
    <w:p w14:paraId="41890EB0">
      <w:pPr>
        <w:jc w:val="center"/>
        <w:rPr>
          <w:rFonts w:hint="eastAsia" w:ascii="宋体" w:hAnsi="宋体" w:cs="仿宋"/>
          <w:b/>
          <w:bCs/>
          <w:color w:val="auto"/>
          <w:szCs w:val="21"/>
          <w:highlight w:val="none"/>
        </w:rPr>
      </w:pPr>
    </w:p>
    <w:p w14:paraId="6EB3EFF1">
      <w:pPr>
        <w:jc w:val="center"/>
        <w:rPr>
          <w:rFonts w:hint="eastAsia" w:ascii="宋体" w:hAnsi="宋体" w:cs="仿宋"/>
          <w:b/>
          <w:bCs/>
          <w:color w:val="auto"/>
          <w:szCs w:val="21"/>
          <w:highlight w:val="none"/>
        </w:rPr>
      </w:pPr>
    </w:p>
    <w:p w14:paraId="76688DF5">
      <w:pPr>
        <w:jc w:val="center"/>
        <w:rPr>
          <w:rFonts w:hint="eastAsia" w:ascii="宋体" w:hAnsi="宋体" w:cs="仿宋"/>
          <w:b/>
          <w:bCs/>
          <w:color w:val="auto"/>
          <w:szCs w:val="21"/>
          <w:highlight w:val="none"/>
        </w:rPr>
      </w:pPr>
    </w:p>
    <w:p w14:paraId="4C4E7712">
      <w:pPr>
        <w:jc w:val="center"/>
        <w:rPr>
          <w:rFonts w:hint="eastAsia" w:ascii="宋体" w:hAnsi="宋体" w:cs="仿宋"/>
          <w:b/>
          <w:bCs/>
          <w:color w:val="auto"/>
          <w:szCs w:val="21"/>
          <w:highlight w:val="none"/>
        </w:rPr>
      </w:pPr>
    </w:p>
    <w:p w14:paraId="6E2B4A03">
      <w:pPr>
        <w:rPr>
          <w:rFonts w:hint="eastAsia" w:ascii="宋体" w:hAnsi="宋体"/>
          <w:b/>
          <w:color w:val="auto"/>
          <w:szCs w:val="21"/>
          <w:highlight w:val="none"/>
        </w:rPr>
      </w:pPr>
    </w:p>
    <w:p w14:paraId="3CED283E">
      <w:pPr>
        <w:rPr>
          <w:rFonts w:hint="eastAsia" w:ascii="宋体" w:hAnsi="宋体"/>
          <w:b/>
          <w:color w:val="auto"/>
          <w:szCs w:val="21"/>
          <w:highlight w:val="none"/>
        </w:rPr>
      </w:pPr>
      <w:r>
        <w:rPr>
          <w:rFonts w:hint="eastAsia" w:ascii="宋体" w:hAnsi="宋体"/>
          <w:b/>
          <w:color w:val="auto"/>
          <w:szCs w:val="21"/>
          <w:highlight w:val="none"/>
        </w:rPr>
        <w:t>质疑函制作说明：</w:t>
      </w:r>
    </w:p>
    <w:p w14:paraId="4C3C1C5E">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1.供应商提出质疑时，应提交质疑函和必要的证明材料。</w:t>
      </w:r>
    </w:p>
    <w:p w14:paraId="27C10F62">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14:paraId="4E9EC548">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3.质疑供应商若对项目的某一分包进行质疑，质疑函中应列明具体分包号。</w:t>
      </w:r>
    </w:p>
    <w:p w14:paraId="2C2E37F7">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4.质疑函的质疑事项应具体、明确，并有必要的事实依据和法律依据。</w:t>
      </w:r>
    </w:p>
    <w:p w14:paraId="401D8B6D">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5.质疑函的质疑请求应与质疑事项相关。</w:t>
      </w:r>
    </w:p>
    <w:p w14:paraId="68C84494">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65D2EAF4">
      <w:pPr>
        <w:widowControl/>
        <w:ind w:firstLine="420" w:firstLineChars="200"/>
        <w:jc w:val="left"/>
        <w:rPr>
          <w:rFonts w:hint="eastAsia" w:ascii="宋体" w:hAnsi="宋体"/>
          <w:color w:val="auto"/>
          <w:szCs w:val="21"/>
          <w:highlight w:val="none"/>
        </w:rPr>
      </w:pPr>
    </w:p>
    <w:p w14:paraId="27891257">
      <w:pPr>
        <w:widowControl/>
        <w:spacing w:line="360" w:lineRule="auto"/>
        <w:jc w:val="left"/>
        <w:rPr>
          <w:rFonts w:ascii="ˎ̥" w:hAnsi="ˎ̥" w:cs="宋体"/>
          <w:color w:val="auto"/>
          <w:kern w:val="0"/>
          <w:sz w:val="24"/>
          <w:szCs w:val="24"/>
          <w:highlight w:val="none"/>
        </w:rPr>
        <w:sectPr>
          <w:pgSz w:w="11906" w:h="16838"/>
          <w:pgMar w:top="1134" w:right="1134" w:bottom="1134" w:left="1134" w:header="720" w:footer="720" w:gutter="0"/>
          <w:pgNumType w:fmt="decimal"/>
          <w:cols w:space="720" w:num="1"/>
          <w:docGrid w:type="lines" w:linePitch="331" w:charSpace="0"/>
        </w:sectPr>
      </w:pPr>
    </w:p>
    <w:p w14:paraId="4431F606">
      <w:pPr>
        <w:keepNext/>
        <w:keepLines/>
        <w:spacing w:before="260" w:after="260" w:line="413" w:lineRule="auto"/>
        <w:jc w:val="center"/>
        <w:outlineLvl w:val="1"/>
        <w:rPr>
          <w:rFonts w:hint="eastAsia" w:ascii="宋体" w:hAnsi="宋体" w:eastAsia="黑体"/>
          <w:color w:val="auto"/>
          <w:sz w:val="32"/>
          <w:szCs w:val="32"/>
          <w:highlight w:val="none"/>
        </w:rPr>
      </w:pPr>
      <w:bookmarkStart w:id="162" w:name="_Toc7959"/>
      <w:r>
        <w:rPr>
          <w:rFonts w:hint="eastAsia" w:ascii="宋体" w:hAnsi="宋体" w:eastAsia="黑体"/>
          <w:color w:val="auto"/>
          <w:sz w:val="32"/>
          <w:szCs w:val="32"/>
          <w:highlight w:val="none"/>
        </w:rPr>
        <w:t>第二节 投诉书（格式）</w:t>
      </w:r>
      <w:bookmarkEnd w:id="162"/>
    </w:p>
    <w:p w14:paraId="77824F6A">
      <w:pPr>
        <w:jc w:val="center"/>
        <w:rPr>
          <w:rFonts w:hint="eastAsia" w:ascii="宋体" w:hAnsi="宋体"/>
          <w:b/>
          <w:color w:val="auto"/>
          <w:sz w:val="30"/>
          <w:szCs w:val="30"/>
          <w:highlight w:val="none"/>
        </w:rPr>
      </w:pPr>
      <w:r>
        <w:rPr>
          <w:rFonts w:hint="eastAsia" w:ascii="宋体" w:hAnsi="宋体"/>
          <w:b/>
          <w:color w:val="auto"/>
          <w:sz w:val="30"/>
          <w:szCs w:val="30"/>
          <w:highlight w:val="none"/>
        </w:rPr>
        <w:t>投诉书范本</w:t>
      </w:r>
    </w:p>
    <w:p w14:paraId="30426D3F">
      <w:pPr>
        <w:rPr>
          <w:rFonts w:hint="eastAsia" w:ascii="宋体" w:hAnsi="宋体"/>
          <w:b/>
          <w:color w:val="auto"/>
          <w:szCs w:val="21"/>
          <w:highlight w:val="none"/>
        </w:rPr>
      </w:pPr>
      <w:r>
        <w:rPr>
          <w:rFonts w:hint="eastAsia" w:ascii="宋体" w:hAnsi="宋体"/>
          <w:b/>
          <w:color w:val="auto"/>
          <w:szCs w:val="21"/>
          <w:highlight w:val="none"/>
        </w:rPr>
        <w:t>一、投诉相关主体基本情况</w:t>
      </w:r>
    </w:p>
    <w:p w14:paraId="74138F2C">
      <w:pPr>
        <w:rPr>
          <w:rFonts w:hint="eastAsia" w:ascii="宋体" w:hAnsi="宋体"/>
          <w:color w:val="auto"/>
          <w:szCs w:val="21"/>
          <w:highlight w:val="none"/>
          <w:u w:val="dotted"/>
        </w:rPr>
      </w:pPr>
      <w:r>
        <w:rPr>
          <w:rFonts w:hint="eastAsia" w:ascii="宋体" w:hAnsi="宋体"/>
          <w:color w:val="auto"/>
          <w:szCs w:val="21"/>
          <w:highlight w:val="none"/>
        </w:rPr>
        <w:t>投诉人：</w:t>
      </w:r>
      <w:r>
        <w:rPr>
          <w:rFonts w:hint="eastAsia" w:ascii="宋体" w:hAnsi="宋体"/>
          <w:color w:val="auto"/>
          <w:szCs w:val="21"/>
          <w:highlight w:val="none"/>
          <w:u w:val="dotted"/>
        </w:rPr>
        <w:t xml:space="preserve">                                               </w:t>
      </w:r>
    </w:p>
    <w:p w14:paraId="25348567">
      <w:pPr>
        <w:rPr>
          <w:rFonts w:hint="eastAsia"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720E755C">
      <w:pPr>
        <w:tabs>
          <w:tab w:val="left" w:pos="6510"/>
        </w:tabs>
        <w:jc w:val="left"/>
        <w:rPr>
          <w:rFonts w:hint="eastAsia" w:ascii="宋体" w:hAnsi="宋体"/>
          <w:color w:val="auto"/>
          <w:szCs w:val="21"/>
          <w:highlight w:val="none"/>
        </w:rPr>
      </w:pPr>
      <w:r>
        <w:rPr>
          <w:rFonts w:hint="eastAsia" w:ascii="宋体" w:hAnsi="宋体"/>
          <w:color w:val="auto"/>
          <w:szCs w:val="21"/>
          <w:highlight w:val="none"/>
        </w:rPr>
        <w:t>法定代表人/主要负责人：</w:t>
      </w:r>
      <w:r>
        <w:rPr>
          <w:rFonts w:hint="eastAsia" w:ascii="宋体" w:hAnsi="宋体"/>
          <w:color w:val="auto"/>
          <w:szCs w:val="21"/>
          <w:highlight w:val="none"/>
          <w:u w:val="dotted"/>
        </w:rPr>
        <w:t xml:space="preserve">                                   </w:t>
      </w:r>
      <w:r>
        <w:rPr>
          <w:rFonts w:hint="eastAsia" w:ascii="宋体" w:hAnsi="宋体"/>
          <w:color w:val="auto"/>
          <w:szCs w:val="21"/>
          <w:highlight w:val="none"/>
        </w:rPr>
        <w:t xml:space="preserve">  </w:t>
      </w:r>
    </w:p>
    <w:p w14:paraId="13B71D01">
      <w:pPr>
        <w:tabs>
          <w:tab w:val="left" w:pos="6510"/>
        </w:tabs>
        <w:rPr>
          <w:rFonts w:hint="eastAsia" w:ascii="宋体" w:hAnsi="宋体"/>
          <w:color w:val="auto"/>
          <w:szCs w:val="21"/>
          <w:highlight w:val="none"/>
          <w:u w:val="dotted"/>
        </w:rPr>
      </w:pP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p>
    <w:p w14:paraId="535802D5">
      <w:pPr>
        <w:rPr>
          <w:rFonts w:hint="eastAsia" w:ascii="宋体" w:hAnsi="宋体"/>
          <w:color w:val="auto"/>
          <w:szCs w:val="21"/>
          <w:highlight w:val="none"/>
          <w:u w:val="dotted"/>
        </w:rPr>
      </w:pPr>
      <w:r>
        <w:rPr>
          <w:rFonts w:hint="eastAsia" w:ascii="宋体" w:hAnsi="宋体"/>
          <w:color w:val="auto"/>
          <w:szCs w:val="21"/>
          <w:highlight w:val="none"/>
        </w:rPr>
        <w:t>授权代表：</w:t>
      </w:r>
      <w:r>
        <w:rPr>
          <w:rFonts w:hint="eastAsia" w:ascii="宋体" w:hAnsi="宋体"/>
          <w:color w:val="auto"/>
          <w:szCs w:val="21"/>
          <w:highlight w:val="none"/>
          <w:u w:val="dotted"/>
        </w:rPr>
        <w:t xml:space="preserve">             </w:t>
      </w: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p>
    <w:p w14:paraId="54CBE528">
      <w:pPr>
        <w:rPr>
          <w:rFonts w:hint="eastAsia" w:ascii="宋体" w:hAnsi="宋体"/>
          <w:color w:val="auto"/>
          <w:szCs w:val="21"/>
          <w:highlight w:val="none"/>
          <w:u w:val="dotted"/>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dotted"/>
        </w:rPr>
        <w:t xml:space="preserve">                   </w:t>
      </w:r>
    </w:p>
    <w:p w14:paraId="6337A0B8">
      <w:pPr>
        <w:rPr>
          <w:rFonts w:hint="eastAsia" w:ascii="宋体" w:hAnsi="宋体"/>
          <w:color w:val="auto"/>
          <w:szCs w:val="21"/>
          <w:highlight w:val="none"/>
          <w:u w:val="single"/>
        </w:rPr>
      </w:pPr>
      <w:r>
        <w:rPr>
          <w:rFonts w:hint="eastAsia" w:ascii="宋体" w:hAnsi="宋体"/>
          <w:color w:val="auto"/>
          <w:szCs w:val="21"/>
          <w:highlight w:val="none"/>
        </w:rPr>
        <w:t>被投诉人1：</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303FAB9D">
      <w:pPr>
        <w:rPr>
          <w:rFonts w:hint="eastAsia"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3B558576">
      <w:pPr>
        <w:rPr>
          <w:rFonts w:hint="eastAsia" w:ascii="宋体" w:hAnsi="宋体"/>
          <w:color w:val="auto"/>
          <w:szCs w:val="21"/>
          <w:highlight w:val="none"/>
          <w:u w:val="single"/>
        </w:rPr>
      </w:pPr>
      <w:r>
        <w:rPr>
          <w:rFonts w:hint="eastAsia" w:ascii="宋体" w:hAnsi="宋体"/>
          <w:color w:val="auto"/>
          <w:szCs w:val="21"/>
          <w:highlight w:val="none"/>
        </w:rPr>
        <w:t>联系人：</w:t>
      </w:r>
      <w:r>
        <w:rPr>
          <w:rFonts w:hint="eastAsia" w:ascii="宋体" w:hAnsi="宋体"/>
          <w:color w:val="auto"/>
          <w:szCs w:val="21"/>
          <w:highlight w:val="none"/>
          <w:u w:val="dotted"/>
        </w:rPr>
        <w:t xml:space="preserve">               </w:t>
      </w: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79867881">
      <w:pPr>
        <w:rPr>
          <w:rFonts w:hint="eastAsia" w:ascii="宋体" w:hAnsi="宋体"/>
          <w:color w:val="auto"/>
          <w:szCs w:val="21"/>
          <w:highlight w:val="none"/>
        </w:rPr>
      </w:pPr>
      <w:r>
        <w:rPr>
          <w:rFonts w:hint="eastAsia" w:ascii="宋体" w:hAnsi="宋体"/>
          <w:color w:val="auto"/>
          <w:szCs w:val="21"/>
          <w:highlight w:val="none"/>
        </w:rPr>
        <w:t>被投诉人2</w:t>
      </w:r>
    </w:p>
    <w:p w14:paraId="1FE017F8">
      <w:pPr>
        <w:rPr>
          <w:rFonts w:hint="eastAsia" w:ascii="宋体" w:hAnsi="宋体"/>
          <w:color w:val="auto"/>
          <w:szCs w:val="21"/>
          <w:highlight w:val="none"/>
          <w:u w:val="dotted"/>
        </w:rPr>
      </w:pPr>
      <w:r>
        <w:rPr>
          <w:rFonts w:hint="eastAsia" w:ascii="宋体" w:hAnsi="宋体"/>
          <w:color w:val="auto"/>
          <w:szCs w:val="21"/>
          <w:highlight w:val="none"/>
        </w:rPr>
        <w:t>……</w:t>
      </w:r>
    </w:p>
    <w:p w14:paraId="78889E5D">
      <w:pPr>
        <w:rPr>
          <w:rFonts w:hint="eastAsia" w:ascii="宋体" w:hAnsi="宋体"/>
          <w:color w:val="auto"/>
          <w:szCs w:val="21"/>
          <w:highlight w:val="none"/>
          <w:u w:val="single"/>
        </w:rPr>
      </w:pPr>
      <w:r>
        <w:rPr>
          <w:rFonts w:hint="eastAsia" w:ascii="宋体" w:hAnsi="宋体"/>
          <w:color w:val="auto"/>
          <w:szCs w:val="21"/>
          <w:highlight w:val="none"/>
        </w:rPr>
        <w:t>相关供应商：</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6F822ADC">
      <w:pPr>
        <w:rPr>
          <w:rFonts w:hint="eastAsia"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0FF1F0A1">
      <w:pPr>
        <w:rPr>
          <w:rFonts w:hint="eastAsia" w:ascii="宋体" w:hAnsi="宋体"/>
          <w:color w:val="auto"/>
          <w:szCs w:val="21"/>
          <w:highlight w:val="none"/>
          <w:u w:val="single"/>
        </w:rPr>
      </w:pPr>
      <w:r>
        <w:rPr>
          <w:rFonts w:hint="eastAsia" w:ascii="宋体" w:hAnsi="宋体"/>
          <w:color w:val="auto"/>
          <w:szCs w:val="21"/>
          <w:highlight w:val="none"/>
        </w:rPr>
        <w:t>联系人：</w:t>
      </w:r>
      <w:r>
        <w:rPr>
          <w:rFonts w:hint="eastAsia" w:ascii="宋体" w:hAnsi="宋体"/>
          <w:color w:val="auto"/>
          <w:szCs w:val="21"/>
          <w:highlight w:val="none"/>
          <w:u w:val="dotted"/>
        </w:rPr>
        <w:t xml:space="preserve">               </w:t>
      </w: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126DA9B5">
      <w:pPr>
        <w:rPr>
          <w:rFonts w:hint="eastAsia" w:ascii="宋体" w:hAnsi="宋体"/>
          <w:b/>
          <w:color w:val="auto"/>
          <w:szCs w:val="21"/>
          <w:highlight w:val="none"/>
        </w:rPr>
      </w:pPr>
      <w:r>
        <w:rPr>
          <w:rFonts w:hint="eastAsia" w:ascii="宋体" w:hAnsi="宋体"/>
          <w:b/>
          <w:color w:val="auto"/>
          <w:szCs w:val="21"/>
          <w:highlight w:val="none"/>
        </w:rPr>
        <w:t>二、投诉项目基本情况</w:t>
      </w:r>
    </w:p>
    <w:p w14:paraId="1FEFAFC1">
      <w:pPr>
        <w:rPr>
          <w:rFonts w:hint="eastAsia" w:ascii="宋体" w:hAnsi="宋体"/>
          <w:color w:val="auto"/>
          <w:szCs w:val="21"/>
          <w:highlight w:val="none"/>
          <w:u w:val="dotted"/>
        </w:rPr>
      </w:pPr>
      <w:r>
        <w:rPr>
          <w:rFonts w:hint="eastAsia" w:ascii="宋体" w:hAnsi="宋体"/>
          <w:color w:val="auto"/>
          <w:szCs w:val="21"/>
          <w:highlight w:val="none"/>
        </w:rPr>
        <w:t>采购项目名称：</w:t>
      </w:r>
      <w:r>
        <w:rPr>
          <w:rFonts w:hint="eastAsia" w:ascii="宋体" w:hAnsi="宋体"/>
          <w:color w:val="auto"/>
          <w:szCs w:val="21"/>
          <w:highlight w:val="none"/>
          <w:u w:val="dotted"/>
        </w:rPr>
        <w:t xml:space="preserve"> </w:t>
      </w:r>
      <w:r>
        <w:rPr>
          <w:rFonts w:hint="eastAsia"/>
          <w:color w:val="auto"/>
          <w:highlight w:val="none"/>
          <w:u w:val="single"/>
          <w:lang w:val="en-US" w:eastAsia="zh-CN"/>
        </w:rPr>
        <w:t xml:space="preserve">                              </w:t>
      </w:r>
      <w:r>
        <w:rPr>
          <w:rFonts w:hint="eastAsia" w:ascii="宋体" w:hAnsi="宋体"/>
          <w:color w:val="auto"/>
          <w:szCs w:val="21"/>
          <w:highlight w:val="none"/>
          <w:u w:val="dotted"/>
        </w:rPr>
        <w:t xml:space="preserve">  </w:t>
      </w:r>
    </w:p>
    <w:p w14:paraId="3E1285E2">
      <w:pPr>
        <w:rPr>
          <w:rFonts w:hint="eastAsia" w:ascii="宋体" w:hAnsi="宋体"/>
          <w:color w:val="auto"/>
          <w:szCs w:val="21"/>
          <w:highlight w:val="none"/>
        </w:rPr>
      </w:pPr>
      <w:r>
        <w:rPr>
          <w:rFonts w:hint="eastAsia" w:ascii="宋体" w:hAnsi="宋体"/>
          <w:color w:val="auto"/>
          <w:szCs w:val="21"/>
          <w:highlight w:val="none"/>
        </w:rPr>
        <w:t>采购项目编号：</w:t>
      </w:r>
      <w:r>
        <w:rPr>
          <w:rFonts w:hint="eastAsia"/>
          <w:color w:val="auto"/>
          <w:highlight w:val="none"/>
          <w:u w:val="single"/>
        </w:rPr>
        <w:t xml:space="preserve"> </w:t>
      </w:r>
      <w:bookmarkStart w:id="163" w:name="PO_3000001866_PM001_14"/>
      <w:r>
        <w:rPr>
          <w:rFonts w:hint="eastAsia"/>
          <w:color w:val="auto"/>
          <w:highlight w:val="none"/>
          <w:u w:val="single"/>
          <w:lang w:val="en-US" w:eastAsia="zh-CN"/>
        </w:rPr>
        <w:t xml:space="preserve">                                </w:t>
      </w:r>
      <w:r>
        <w:rPr>
          <w:rFonts w:ascii="宋体" w:hAnsi="宋体"/>
          <w:color w:val="auto"/>
          <w:szCs w:val="21"/>
          <w:highlight w:val="none"/>
          <w:u w:val="dotted"/>
        </w:rPr>
        <w:t xml:space="preserve"> </w:t>
      </w:r>
      <w:bookmarkEnd w:id="163"/>
      <w:r>
        <w:rPr>
          <w:rFonts w:hint="eastAsia" w:ascii="宋体" w:hAnsi="宋体"/>
          <w:color w:val="auto"/>
          <w:szCs w:val="21"/>
          <w:highlight w:val="none"/>
          <w:u w:val="dotted"/>
        </w:rPr>
        <w:t xml:space="preserve"> </w:t>
      </w:r>
    </w:p>
    <w:p w14:paraId="45790AF4">
      <w:pPr>
        <w:rPr>
          <w:rFonts w:hint="eastAsia" w:ascii="宋体" w:hAnsi="宋体"/>
          <w:color w:val="auto"/>
          <w:szCs w:val="21"/>
          <w:highlight w:val="none"/>
        </w:rPr>
      </w:pPr>
      <w:r>
        <w:rPr>
          <w:rFonts w:hint="eastAsia" w:ascii="宋体" w:hAnsi="宋体"/>
          <w:color w:val="auto"/>
          <w:szCs w:val="21"/>
          <w:highlight w:val="none"/>
        </w:rPr>
        <w:t>采购人名称：</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25570C0D">
      <w:pPr>
        <w:rPr>
          <w:rFonts w:hint="eastAsia" w:ascii="宋体" w:hAnsi="宋体"/>
          <w:color w:val="auto"/>
          <w:szCs w:val="21"/>
          <w:highlight w:val="none"/>
          <w:u w:val="single"/>
        </w:rPr>
      </w:pPr>
      <w:r>
        <w:rPr>
          <w:rFonts w:hint="eastAsia" w:ascii="宋体" w:hAnsi="宋体"/>
          <w:color w:val="auto"/>
          <w:szCs w:val="21"/>
          <w:highlight w:val="none"/>
        </w:rPr>
        <w:t>代理机构名称：</w:t>
      </w:r>
      <w:r>
        <w:rPr>
          <w:rFonts w:hint="eastAsia" w:ascii="宋体" w:hAnsi="宋体"/>
          <w:color w:val="auto"/>
          <w:szCs w:val="21"/>
          <w:highlight w:val="none"/>
          <w:u w:val="dotted"/>
        </w:rPr>
        <w:t xml:space="preserve">                                         </w:t>
      </w:r>
    </w:p>
    <w:p w14:paraId="7964F286">
      <w:pPr>
        <w:rPr>
          <w:rFonts w:hint="eastAsia" w:ascii="宋体" w:hAnsi="宋体"/>
          <w:color w:val="auto"/>
          <w:szCs w:val="21"/>
          <w:highlight w:val="none"/>
          <w:u w:val="dotted"/>
        </w:rPr>
      </w:pPr>
      <w:r>
        <w:rPr>
          <w:rFonts w:hint="eastAsia" w:ascii="宋体" w:hAnsi="宋体"/>
          <w:color w:val="auto"/>
          <w:szCs w:val="21"/>
          <w:highlight w:val="none"/>
        </w:rPr>
        <w:t>采购文件公告:</w:t>
      </w:r>
      <w:r>
        <w:rPr>
          <w:rFonts w:hint="eastAsia" w:ascii="宋体" w:hAnsi="宋体"/>
          <w:color w:val="auto"/>
          <w:szCs w:val="21"/>
          <w:highlight w:val="none"/>
          <w:u w:val="dotted"/>
        </w:rPr>
        <w:t xml:space="preserve">是/否 </w:t>
      </w:r>
      <w:r>
        <w:rPr>
          <w:rFonts w:hint="eastAsia" w:ascii="宋体" w:hAnsi="宋体"/>
          <w:color w:val="auto"/>
          <w:szCs w:val="21"/>
          <w:highlight w:val="none"/>
        </w:rPr>
        <w:t>公告期限：</w:t>
      </w:r>
      <w:r>
        <w:rPr>
          <w:rFonts w:hint="eastAsia" w:ascii="宋体" w:hAnsi="宋体"/>
          <w:color w:val="auto"/>
          <w:szCs w:val="21"/>
          <w:highlight w:val="none"/>
          <w:u w:val="dotted"/>
        </w:rPr>
        <w:t xml:space="preserve">                                 </w:t>
      </w:r>
    </w:p>
    <w:p w14:paraId="6A73DB29">
      <w:pPr>
        <w:rPr>
          <w:rFonts w:hint="eastAsia" w:ascii="宋体" w:hAnsi="宋体"/>
          <w:color w:val="auto"/>
          <w:szCs w:val="21"/>
          <w:highlight w:val="none"/>
          <w:u w:val="single"/>
        </w:rPr>
      </w:pPr>
      <w:r>
        <w:rPr>
          <w:rFonts w:hint="eastAsia" w:ascii="宋体" w:hAnsi="宋体"/>
          <w:color w:val="auto"/>
          <w:szCs w:val="21"/>
          <w:highlight w:val="none"/>
        </w:rPr>
        <w:t>采购结果公告:</w:t>
      </w:r>
      <w:r>
        <w:rPr>
          <w:rFonts w:hint="eastAsia" w:ascii="宋体" w:hAnsi="宋体"/>
          <w:color w:val="auto"/>
          <w:szCs w:val="21"/>
          <w:highlight w:val="none"/>
          <w:u w:val="dotted"/>
        </w:rPr>
        <w:t xml:space="preserve">是/否 </w:t>
      </w:r>
      <w:r>
        <w:rPr>
          <w:rFonts w:hint="eastAsia" w:ascii="宋体" w:hAnsi="宋体"/>
          <w:color w:val="auto"/>
          <w:szCs w:val="21"/>
          <w:highlight w:val="none"/>
        </w:rPr>
        <w:t>公告期限：</w:t>
      </w:r>
      <w:r>
        <w:rPr>
          <w:rFonts w:hint="eastAsia" w:ascii="宋体" w:hAnsi="宋体"/>
          <w:color w:val="auto"/>
          <w:szCs w:val="21"/>
          <w:highlight w:val="none"/>
          <w:u w:val="dotted"/>
        </w:rPr>
        <w:t xml:space="preserve">                        </w:t>
      </w:r>
    </w:p>
    <w:p w14:paraId="2C50168A">
      <w:pPr>
        <w:rPr>
          <w:rFonts w:hint="eastAsia" w:ascii="宋体" w:hAnsi="宋体"/>
          <w:b/>
          <w:color w:val="auto"/>
          <w:szCs w:val="21"/>
          <w:highlight w:val="none"/>
        </w:rPr>
      </w:pPr>
      <w:r>
        <w:rPr>
          <w:rFonts w:hint="eastAsia" w:ascii="宋体" w:hAnsi="宋体"/>
          <w:b/>
          <w:color w:val="auto"/>
          <w:szCs w:val="21"/>
          <w:highlight w:val="none"/>
        </w:rPr>
        <w:t>三、质疑基本情况</w:t>
      </w:r>
    </w:p>
    <w:p w14:paraId="3A8640C7">
      <w:pPr>
        <w:ind w:firstLine="420" w:firstLineChars="200"/>
        <w:rPr>
          <w:rFonts w:hint="eastAsia" w:ascii="宋体" w:hAnsi="宋体"/>
          <w:color w:val="auto"/>
          <w:szCs w:val="21"/>
          <w:highlight w:val="none"/>
          <w:u w:val="dotted"/>
        </w:rPr>
      </w:pPr>
      <w:r>
        <w:rPr>
          <w:rFonts w:hint="eastAsia" w:ascii="宋体" w:hAnsi="宋体"/>
          <w:color w:val="auto"/>
          <w:szCs w:val="21"/>
          <w:highlight w:val="none"/>
        </w:rPr>
        <w:t>投诉人于</w:t>
      </w:r>
      <w:r>
        <w:rPr>
          <w:rFonts w:hint="eastAsia" w:ascii="宋体" w:hAnsi="宋体"/>
          <w:color w:val="auto"/>
          <w:szCs w:val="21"/>
          <w:highlight w:val="none"/>
          <w:u w:val="dotted"/>
        </w:rPr>
        <w:t xml:space="preserve">   </w:t>
      </w:r>
      <w:r>
        <w:rPr>
          <w:rFonts w:hint="eastAsia" w:ascii="宋体" w:hAnsi="宋体"/>
          <w:color w:val="auto"/>
          <w:szCs w:val="21"/>
          <w:highlight w:val="none"/>
        </w:rPr>
        <w:t>年</w:t>
      </w:r>
      <w:r>
        <w:rPr>
          <w:rFonts w:hint="eastAsia" w:ascii="宋体" w:hAnsi="宋体"/>
          <w:color w:val="auto"/>
          <w:szCs w:val="21"/>
          <w:highlight w:val="none"/>
          <w:u w:val="dotted"/>
        </w:rPr>
        <w:t xml:space="preserve">   </w:t>
      </w:r>
      <w:r>
        <w:rPr>
          <w:rFonts w:hint="eastAsia" w:ascii="宋体" w:hAnsi="宋体"/>
          <w:color w:val="auto"/>
          <w:szCs w:val="21"/>
          <w:highlight w:val="none"/>
        </w:rPr>
        <w:t>月</w:t>
      </w:r>
      <w:r>
        <w:rPr>
          <w:rFonts w:hint="eastAsia" w:ascii="宋体" w:hAnsi="宋体"/>
          <w:color w:val="auto"/>
          <w:szCs w:val="21"/>
          <w:highlight w:val="none"/>
          <w:u w:val="dotted"/>
        </w:rPr>
        <w:t xml:space="preserve">  </w:t>
      </w:r>
      <w:r>
        <w:rPr>
          <w:rFonts w:hint="eastAsia" w:ascii="宋体" w:hAnsi="宋体"/>
          <w:color w:val="auto"/>
          <w:szCs w:val="21"/>
          <w:highlight w:val="none"/>
        </w:rPr>
        <w:t>日,向</w:t>
      </w:r>
      <w:r>
        <w:rPr>
          <w:rFonts w:hint="eastAsia" w:ascii="宋体" w:hAnsi="宋体"/>
          <w:color w:val="auto"/>
          <w:szCs w:val="21"/>
          <w:highlight w:val="none"/>
          <w:u w:val="dotted"/>
        </w:rPr>
        <w:t xml:space="preserve">                   </w:t>
      </w:r>
      <w:r>
        <w:rPr>
          <w:rFonts w:hint="eastAsia" w:ascii="宋体" w:hAnsi="宋体"/>
          <w:color w:val="auto"/>
          <w:szCs w:val="21"/>
          <w:highlight w:val="none"/>
        </w:rPr>
        <w:t>提出质疑，质疑事项为：</w:t>
      </w:r>
      <w:r>
        <w:rPr>
          <w:rFonts w:hint="eastAsia" w:ascii="宋体" w:hAnsi="宋体"/>
          <w:color w:val="auto"/>
          <w:szCs w:val="21"/>
          <w:highlight w:val="none"/>
          <w:u w:val="dotted"/>
        </w:rPr>
        <w:t xml:space="preserve">                                </w:t>
      </w:r>
    </w:p>
    <w:p w14:paraId="554A84C3">
      <w:pPr>
        <w:rPr>
          <w:rFonts w:hint="eastAsia" w:ascii="宋体" w:hAnsi="宋体"/>
          <w:color w:val="auto"/>
          <w:szCs w:val="21"/>
          <w:highlight w:val="none"/>
          <w:u w:val="dotted"/>
        </w:rPr>
      </w:pPr>
      <w:r>
        <w:rPr>
          <w:rFonts w:hint="eastAsia" w:ascii="宋体" w:hAnsi="宋体"/>
          <w:color w:val="auto"/>
          <w:szCs w:val="21"/>
          <w:highlight w:val="none"/>
          <w:u w:val="dotted"/>
        </w:rPr>
        <w:t xml:space="preserve">                                                     </w:t>
      </w:r>
      <w:r>
        <w:rPr>
          <w:rFonts w:hint="eastAsia" w:ascii="宋体" w:hAnsi="宋体"/>
          <w:color w:val="auto"/>
          <w:szCs w:val="21"/>
          <w:highlight w:val="none"/>
        </w:rPr>
        <w:t xml:space="preserve">  </w:t>
      </w:r>
    </w:p>
    <w:p w14:paraId="117ECBFA">
      <w:pPr>
        <w:ind w:firstLine="315" w:firstLineChars="150"/>
        <w:rPr>
          <w:rFonts w:hint="eastAsia" w:ascii="宋体" w:hAnsi="宋体"/>
          <w:color w:val="auto"/>
          <w:szCs w:val="21"/>
          <w:highlight w:val="none"/>
        </w:rPr>
      </w:pPr>
      <w:r>
        <w:rPr>
          <w:rFonts w:hint="eastAsia" w:ascii="宋体" w:hAnsi="宋体"/>
          <w:color w:val="auto"/>
          <w:szCs w:val="21"/>
          <w:highlight w:val="none"/>
          <w:u w:val="dotted"/>
        </w:rPr>
        <w:t>采购人/代理机构</w:t>
      </w:r>
      <w:r>
        <w:rPr>
          <w:rFonts w:hint="eastAsia" w:ascii="宋体" w:hAnsi="宋体"/>
          <w:color w:val="auto"/>
          <w:szCs w:val="21"/>
          <w:highlight w:val="none"/>
        </w:rPr>
        <w:t>于</w:t>
      </w:r>
      <w:r>
        <w:rPr>
          <w:rFonts w:hint="eastAsia" w:ascii="宋体" w:hAnsi="宋体"/>
          <w:color w:val="auto"/>
          <w:szCs w:val="21"/>
          <w:highlight w:val="none"/>
          <w:u w:val="dotted"/>
        </w:rPr>
        <w:t xml:space="preserve">   </w:t>
      </w:r>
      <w:r>
        <w:rPr>
          <w:rFonts w:hint="eastAsia" w:ascii="宋体" w:hAnsi="宋体"/>
          <w:color w:val="auto"/>
          <w:szCs w:val="21"/>
          <w:highlight w:val="none"/>
        </w:rPr>
        <w:t>年</w:t>
      </w:r>
      <w:r>
        <w:rPr>
          <w:rFonts w:hint="eastAsia" w:ascii="宋体" w:hAnsi="宋体"/>
          <w:color w:val="auto"/>
          <w:szCs w:val="21"/>
          <w:highlight w:val="none"/>
          <w:u w:val="dotted"/>
        </w:rPr>
        <w:t xml:space="preserve">   </w:t>
      </w:r>
      <w:r>
        <w:rPr>
          <w:rFonts w:hint="eastAsia" w:ascii="宋体" w:hAnsi="宋体"/>
          <w:color w:val="auto"/>
          <w:szCs w:val="21"/>
          <w:highlight w:val="none"/>
        </w:rPr>
        <w:t>月</w:t>
      </w:r>
      <w:r>
        <w:rPr>
          <w:rFonts w:hint="eastAsia" w:ascii="宋体" w:hAnsi="宋体"/>
          <w:color w:val="auto"/>
          <w:szCs w:val="21"/>
          <w:highlight w:val="none"/>
          <w:u w:val="dotted"/>
        </w:rPr>
        <w:t xml:space="preserve">   </w:t>
      </w:r>
      <w:r>
        <w:rPr>
          <w:rFonts w:hint="eastAsia" w:ascii="宋体" w:hAnsi="宋体"/>
          <w:color w:val="auto"/>
          <w:szCs w:val="21"/>
          <w:highlight w:val="none"/>
        </w:rPr>
        <w:t>日,就质疑事项作出了答复/没有在法定期限内作出答复。</w:t>
      </w:r>
    </w:p>
    <w:p w14:paraId="3F257046">
      <w:pPr>
        <w:rPr>
          <w:rFonts w:hint="eastAsia" w:ascii="宋体" w:hAnsi="宋体"/>
          <w:b/>
          <w:color w:val="auto"/>
          <w:szCs w:val="21"/>
          <w:highlight w:val="none"/>
        </w:rPr>
      </w:pPr>
      <w:r>
        <w:rPr>
          <w:rFonts w:hint="eastAsia" w:ascii="宋体" w:hAnsi="宋体"/>
          <w:b/>
          <w:color w:val="auto"/>
          <w:szCs w:val="21"/>
          <w:highlight w:val="none"/>
        </w:rPr>
        <w:t>四、投诉事项具体内容</w:t>
      </w:r>
    </w:p>
    <w:p w14:paraId="42DFC988">
      <w:pPr>
        <w:rPr>
          <w:rFonts w:hint="eastAsia" w:ascii="宋体" w:hAnsi="宋体"/>
          <w:color w:val="auto"/>
          <w:szCs w:val="21"/>
          <w:highlight w:val="none"/>
          <w:u w:val="single"/>
        </w:rPr>
      </w:pPr>
      <w:r>
        <w:rPr>
          <w:rFonts w:hint="eastAsia" w:ascii="宋体" w:hAnsi="宋体"/>
          <w:color w:val="auto"/>
          <w:szCs w:val="21"/>
          <w:highlight w:val="none"/>
        </w:rPr>
        <w:t>投诉事项 1：</w:t>
      </w:r>
      <w:r>
        <w:rPr>
          <w:rFonts w:hint="eastAsia" w:ascii="宋体" w:hAnsi="宋体"/>
          <w:color w:val="auto"/>
          <w:szCs w:val="21"/>
          <w:highlight w:val="none"/>
          <w:u w:val="dotted"/>
        </w:rPr>
        <w:t xml:space="preserve">                                       </w:t>
      </w:r>
    </w:p>
    <w:p w14:paraId="5F1C0386">
      <w:pPr>
        <w:rPr>
          <w:rFonts w:hint="eastAsia" w:ascii="宋体" w:hAnsi="宋体"/>
          <w:color w:val="auto"/>
          <w:szCs w:val="21"/>
          <w:highlight w:val="none"/>
        </w:rPr>
      </w:pPr>
      <w:r>
        <w:rPr>
          <w:rFonts w:hint="eastAsia" w:ascii="宋体" w:hAnsi="宋体"/>
          <w:color w:val="auto"/>
          <w:szCs w:val="21"/>
          <w:highlight w:val="none"/>
        </w:rPr>
        <w:t>事实依据：</w:t>
      </w:r>
      <w:r>
        <w:rPr>
          <w:rFonts w:hint="eastAsia" w:ascii="宋体" w:hAnsi="宋体"/>
          <w:color w:val="auto"/>
          <w:szCs w:val="21"/>
          <w:highlight w:val="none"/>
          <w:u w:val="dotted"/>
        </w:rPr>
        <w:t xml:space="preserve">                                         </w:t>
      </w:r>
    </w:p>
    <w:p w14:paraId="51D328E3">
      <w:pPr>
        <w:rPr>
          <w:rFonts w:hint="eastAsia" w:ascii="宋体" w:hAnsi="宋体"/>
          <w:color w:val="auto"/>
          <w:szCs w:val="21"/>
          <w:highlight w:val="none"/>
          <w:u w:val="single"/>
        </w:rPr>
      </w:pPr>
      <w:r>
        <w:rPr>
          <w:rFonts w:hint="eastAsia" w:ascii="宋体" w:hAnsi="宋体"/>
          <w:color w:val="auto"/>
          <w:szCs w:val="21"/>
          <w:highlight w:val="none"/>
        </w:rPr>
        <w:t>法律依据：</w:t>
      </w:r>
      <w:r>
        <w:rPr>
          <w:rFonts w:hint="eastAsia" w:ascii="宋体" w:hAnsi="宋体"/>
          <w:color w:val="auto"/>
          <w:szCs w:val="21"/>
          <w:highlight w:val="none"/>
          <w:u w:val="dotted"/>
        </w:rPr>
        <w:t xml:space="preserve">                                          </w:t>
      </w:r>
    </w:p>
    <w:p w14:paraId="1B30C890">
      <w:pPr>
        <w:rPr>
          <w:rFonts w:hint="eastAsia" w:ascii="宋体" w:hAnsi="宋体"/>
          <w:color w:val="auto"/>
          <w:szCs w:val="21"/>
          <w:highlight w:val="none"/>
        </w:rPr>
      </w:pPr>
      <w:r>
        <w:rPr>
          <w:rFonts w:hint="eastAsia" w:ascii="宋体" w:hAnsi="宋体"/>
          <w:color w:val="auto"/>
          <w:szCs w:val="21"/>
          <w:highlight w:val="none"/>
        </w:rPr>
        <w:t>投诉事项2</w:t>
      </w:r>
    </w:p>
    <w:p w14:paraId="52741182">
      <w:pPr>
        <w:rPr>
          <w:rFonts w:hint="eastAsia" w:ascii="宋体" w:hAnsi="宋体"/>
          <w:color w:val="auto"/>
          <w:szCs w:val="21"/>
          <w:highlight w:val="none"/>
          <w:u w:val="dotted"/>
        </w:rPr>
      </w:pPr>
      <w:r>
        <w:rPr>
          <w:rFonts w:hint="eastAsia" w:ascii="宋体" w:hAnsi="宋体"/>
          <w:color w:val="auto"/>
          <w:szCs w:val="21"/>
          <w:highlight w:val="none"/>
        </w:rPr>
        <w:t>……</w:t>
      </w:r>
    </w:p>
    <w:p w14:paraId="7DC639DB">
      <w:pPr>
        <w:rPr>
          <w:rFonts w:hint="eastAsia" w:ascii="宋体" w:hAnsi="宋体"/>
          <w:b/>
          <w:color w:val="auto"/>
          <w:szCs w:val="21"/>
          <w:highlight w:val="none"/>
        </w:rPr>
      </w:pPr>
      <w:r>
        <w:rPr>
          <w:rFonts w:hint="eastAsia" w:ascii="宋体" w:hAnsi="宋体"/>
          <w:b/>
          <w:color w:val="auto"/>
          <w:szCs w:val="21"/>
          <w:highlight w:val="none"/>
        </w:rPr>
        <w:t>五、与投诉事项相关的投诉请求</w:t>
      </w:r>
    </w:p>
    <w:p w14:paraId="6EBF5DFA">
      <w:pPr>
        <w:rPr>
          <w:rFonts w:hint="eastAsia" w:ascii="宋体" w:hAnsi="宋体"/>
          <w:color w:val="auto"/>
          <w:szCs w:val="21"/>
          <w:highlight w:val="none"/>
        </w:rPr>
      </w:pPr>
      <w:r>
        <w:rPr>
          <w:rFonts w:hint="eastAsia" w:ascii="宋体" w:hAnsi="宋体"/>
          <w:color w:val="auto"/>
          <w:szCs w:val="21"/>
          <w:highlight w:val="none"/>
        </w:rPr>
        <w:t>请求：</w:t>
      </w:r>
      <w:r>
        <w:rPr>
          <w:rFonts w:hint="eastAsia" w:ascii="宋体" w:hAnsi="宋体"/>
          <w:color w:val="auto"/>
          <w:szCs w:val="21"/>
          <w:highlight w:val="none"/>
          <w:u w:val="dotted"/>
        </w:rPr>
        <w:t xml:space="preserve">                                              </w:t>
      </w:r>
      <w:r>
        <w:rPr>
          <w:rFonts w:hint="eastAsia" w:ascii="宋体" w:hAnsi="宋体"/>
          <w:color w:val="auto"/>
          <w:szCs w:val="21"/>
          <w:highlight w:val="none"/>
        </w:rPr>
        <w:t xml:space="preserve"> </w:t>
      </w:r>
    </w:p>
    <w:p w14:paraId="1AEFA859">
      <w:pPr>
        <w:rPr>
          <w:rFonts w:hint="eastAsia" w:ascii="宋体" w:hAnsi="宋体"/>
          <w:color w:val="auto"/>
          <w:szCs w:val="21"/>
          <w:highlight w:val="none"/>
          <w:u w:val="single"/>
        </w:rPr>
      </w:pPr>
      <w:r>
        <w:rPr>
          <w:rFonts w:hint="eastAsia" w:ascii="宋体" w:hAnsi="宋体"/>
          <w:color w:val="auto"/>
          <w:szCs w:val="21"/>
          <w:highlight w:val="none"/>
        </w:rPr>
        <w:t xml:space="preserve">                                                                                                    </w:t>
      </w:r>
    </w:p>
    <w:p w14:paraId="32D646CE">
      <w:pPr>
        <w:rPr>
          <w:rFonts w:hint="eastAsia" w:ascii="宋体" w:hAnsi="宋体"/>
          <w:color w:val="auto"/>
          <w:szCs w:val="21"/>
          <w:highlight w:val="none"/>
        </w:rPr>
      </w:pPr>
      <w:r>
        <w:rPr>
          <w:rFonts w:hint="eastAsia" w:ascii="宋体" w:hAnsi="宋体"/>
          <w:color w:val="auto"/>
          <w:szCs w:val="21"/>
          <w:highlight w:val="none"/>
        </w:rPr>
        <w:t xml:space="preserve">签字(签章)：                   公章：                      </w:t>
      </w:r>
    </w:p>
    <w:p w14:paraId="4ED94887">
      <w:pPr>
        <w:rPr>
          <w:rFonts w:hint="eastAsia" w:ascii="宋体" w:hAnsi="宋体"/>
          <w:color w:val="auto"/>
          <w:szCs w:val="21"/>
          <w:highlight w:val="none"/>
        </w:rPr>
      </w:pPr>
      <w:r>
        <w:rPr>
          <w:rFonts w:hint="eastAsia" w:ascii="宋体" w:hAnsi="宋体"/>
          <w:color w:val="auto"/>
          <w:szCs w:val="21"/>
          <w:highlight w:val="none"/>
        </w:rPr>
        <w:t xml:space="preserve">日期：    </w:t>
      </w:r>
    </w:p>
    <w:p w14:paraId="6B7D9A62">
      <w:pPr>
        <w:rPr>
          <w:rFonts w:hint="eastAsia" w:ascii="宋体" w:hAnsi="宋体"/>
          <w:b/>
          <w:color w:val="auto"/>
          <w:szCs w:val="21"/>
          <w:highlight w:val="none"/>
        </w:rPr>
      </w:pPr>
    </w:p>
    <w:p w14:paraId="5F13EAF2">
      <w:pPr>
        <w:rPr>
          <w:rFonts w:hint="eastAsia" w:ascii="宋体" w:hAnsi="宋体"/>
          <w:b/>
          <w:color w:val="auto"/>
          <w:szCs w:val="21"/>
          <w:highlight w:val="none"/>
        </w:rPr>
      </w:pPr>
      <w:r>
        <w:rPr>
          <w:rFonts w:hint="eastAsia" w:ascii="宋体" w:hAnsi="宋体"/>
          <w:b/>
          <w:color w:val="auto"/>
          <w:szCs w:val="21"/>
          <w:highlight w:val="none"/>
        </w:rPr>
        <w:t>投诉书制作说明：</w:t>
      </w:r>
    </w:p>
    <w:p w14:paraId="62DCB914">
      <w:pPr>
        <w:widowControl/>
        <w:ind w:firstLine="420" w:firstLineChars="200"/>
        <w:rPr>
          <w:rFonts w:hint="eastAsia" w:ascii="宋体" w:hAnsi="宋体" w:cs="宋体"/>
          <w:color w:val="auto"/>
          <w:kern w:val="0"/>
          <w:szCs w:val="21"/>
          <w:highlight w:val="none"/>
        </w:rPr>
      </w:pPr>
      <w:r>
        <w:rPr>
          <w:rFonts w:hint="eastAsia" w:ascii="宋体" w:hAnsi="宋体"/>
          <w:color w:val="auto"/>
          <w:szCs w:val="21"/>
          <w:highlight w:val="none"/>
        </w:rPr>
        <w:t>1.投诉人提起投诉时，应当提交投诉书和必要的证明材料，并按照被投诉人和与投诉事项有关的供应商数量提供投诉书副本。</w:t>
      </w:r>
    </w:p>
    <w:p w14:paraId="3DF3354A">
      <w:pPr>
        <w:widowControl/>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2.投诉人若委托代理人进行投诉的，投诉书应按照要求列明“授权代表”的有关内容，并在附件中提交由</w:t>
      </w:r>
      <w:r>
        <w:rPr>
          <w:rFonts w:hint="eastAsia" w:ascii="宋体" w:hAnsi="宋体" w:cs="宋体"/>
          <w:color w:val="auto"/>
          <w:kern w:val="0"/>
          <w:szCs w:val="21"/>
          <w:highlight w:val="none"/>
        </w:rPr>
        <w:t>投诉人签署的授权委托书。授权委托书应当载明代理人的姓名或者名称、代理事项、具体权限、期限和相关事项。</w:t>
      </w:r>
    </w:p>
    <w:p w14:paraId="07359882">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3.投诉人若对项目的某一分包进行投诉，投诉书应列明具体分包号。</w:t>
      </w:r>
    </w:p>
    <w:p w14:paraId="383A32F6">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4.投诉书应简要列明质疑事项，质疑函、质疑答复等作为附件材料提供。</w:t>
      </w:r>
    </w:p>
    <w:p w14:paraId="45076A3E">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5.投诉书的投诉事项应具体、明确，并有必要的事实依据和法律依据。</w:t>
      </w:r>
    </w:p>
    <w:p w14:paraId="629A861D">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6.投诉书的投诉请求应与投诉事项相关。</w:t>
      </w:r>
    </w:p>
    <w:p w14:paraId="528FD0E6">
      <w:pPr>
        <w:widowControl/>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7.投诉人为自然人的，投诉书应当由本人签字；投诉人为法人或者其他组织的，投诉书应当由法定代表人、主要负责人，或者其授权代表签字或者盖章，并加盖公章。</w:t>
      </w:r>
    </w:p>
    <w:p w14:paraId="7D7804A9">
      <w:pPr>
        <w:snapToGrid w:val="0"/>
        <w:spacing w:before="50" w:after="165" w:afterLines="50" w:line="360" w:lineRule="auto"/>
        <w:ind w:firstLine="420" w:firstLineChars="200"/>
        <w:jc w:val="left"/>
        <w:rPr>
          <w:rFonts w:hint="eastAsia" w:ascii="宋体" w:hAnsi="宋体"/>
          <w:color w:val="auto"/>
          <w:szCs w:val="21"/>
          <w:highlight w:val="none"/>
        </w:rPr>
      </w:pPr>
    </w:p>
    <w:p w14:paraId="2DB62F9F">
      <w:pPr>
        <w:rPr>
          <w:rFonts w:hint="eastAsia" w:ascii="宋体" w:hAnsi="宋体"/>
          <w:color w:val="auto"/>
          <w:szCs w:val="21"/>
          <w:highlight w:val="none"/>
        </w:rPr>
      </w:pPr>
    </w:p>
    <w:p w14:paraId="37660906">
      <w:pPr>
        <w:rPr>
          <w:rFonts w:ascii="宋体" w:hAnsi="宋体"/>
          <w:color w:val="auto"/>
          <w:szCs w:val="21"/>
          <w:highlight w:val="none"/>
        </w:rPr>
      </w:pPr>
    </w:p>
    <w:p w14:paraId="0BDA9EA8">
      <w:pPr>
        <w:rPr>
          <w:color w:val="auto"/>
          <w:highlight w:val="none"/>
        </w:rPr>
      </w:pPr>
    </w:p>
    <w:sectPr>
      <w:footerReference r:id="rId14" w:type="first"/>
      <w:headerReference r:id="rId11" w:type="default"/>
      <w:footerReference r:id="rId12" w:type="default"/>
      <w:footerReference r:id="rId13" w:type="even"/>
      <w:pgSz w:w="11906" w:h="16838"/>
      <w:pgMar w:top="1134" w:right="1134" w:bottom="1134" w:left="113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EJFHSN+FangSong_GB2312">
    <w:altName w:val="Segoe Print"/>
    <w:panose1 w:val="02010609030101010101"/>
    <w:charset w:val="01"/>
    <w:family w:val="modern"/>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Helvetica">
    <w:altName w:val="Arial"/>
    <w:panose1 w:val="020B0504020202030204"/>
    <w:charset w:val="00"/>
    <w:family w:val="swiss"/>
    <w:pitch w:val="default"/>
    <w:sig w:usb0="00000000" w:usb1="00000000" w:usb2="00000000" w:usb3="00000000" w:csb0="00000093"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CBEAE">
    <w:pPr>
      <w:pStyle w:val="17"/>
      <w:tabs>
        <w:tab w:val="center" w:pos="4819"/>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E9C110">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DE9C110">
                    <w:pPr>
                      <w:pStyle w:val="17"/>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5E1F2">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B95E1F2">
                    <w:pPr>
                      <w:pStyle w:val="1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A9E08">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1042F">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201042F">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F516C">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50E46">
                          <w:pPr>
                            <w:pStyle w:val="1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1C50E46">
                    <w:pPr>
                      <w:pStyle w:val="17"/>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4790" cy="2152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24790" cy="215265"/>
                      </a:xfrm>
                      <a:prstGeom prst="rect">
                        <a:avLst/>
                      </a:prstGeom>
                      <a:noFill/>
                      <a:ln w="9525">
                        <a:noFill/>
                      </a:ln>
                      <a:effectLst/>
                    </wps:spPr>
                    <wps:txbx>
                      <w:txbxContent>
                        <w:p w14:paraId="5C418FC6">
                          <w:pPr>
                            <w:pStyle w:val="17"/>
                            <w:rPr>
                              <w:b/>
                              <w:bCs/>
                              <w:sz w:val="21"/>
                              <w:szCs w:val="21"/>
                            </w:rPr>
                          </w:pPr>
                        </w:p>
                      </w:txbxContent>
                    </wps:txbx>
                    <wps:bodyPr vert="horz" wrap="square" lIns="0" tIns="0" rIns="0" bIns="0" anchor="t"/>
                  </wps:wsp>
                </a:graphicData>
              </a:graphic>
            </wp:anchor>
          </w:drawing>
        </mc:Choice>
        <mc:Fallback>
          <w:pict>
            <v:shape id="_x0000_s1026" o:spid="_x0000_s1026" o:spt="202" type="#_x0000_t202" style="position:absolute;left:0pt;margin-top:0pt;height:16.95pt;width:17.7pt;mso-position-horizontal:center;mso-position-horizontal-relative:margin;z-index:251659264;mso-width-relative:page;mso-height-relative:page;" filled="f" stroked="f" coordsize="21600,21600" o:gfxdata="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nTN/9QAAAADAQAADwAAAAAAAAABACAA&#10;AAAiAAAAZHJzL2Rvd25yZXYueG1sUEsBAhQAFAAAAAgAh07iQCejfLjYAQAAoQMAAA4AAAAAAAAA&#10;AQAgAAAAIwEAAGRycy9lMm9Eb2MueG1sUEsFBgAAAAAGAAYAWQEAAG0FAAAAAA==&#10;">
              <v:fill on="f" focussize="0,0"/>
              <v:stroke on="f"/>
              <v:imagedata o:title=""/>
              <o:lock v:ext="edit" aspectratio="f"/>
              <v:textbox inset="0mm,0mm,0mm,0mm">
                <w:txbxContent>
                  <w:p w14:paraId="5C418FC6">
                    <w:pPr>
                      <w:pStyle w:val="17"/>
                      <w:rPr>
                        <w:b/>
                        <w:bCs/>
                        <w:sz w:val="21"/>
                        <w:szCs w:val="21"/>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BFA42">
    <w:pPr>
      <w:pStyle w:val="17"/>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CAE4C">
                          <w:pPr>
                            <w:pStyle w:val="1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A3CAE4C">
                    <w:pPr>
                      <w:pStyle w:val="17"/>
                    </w:pPr>
                    <w:r>
                      <w:fldChar w:fldCharType="begin"/>
                    </w:r>
                    <w:r>
                      <w:instrText xml:space="preserve"> PAGE  \* MERGEFORMAT </w:instrText>
                    </w:r>
                    <w:r>
                      <w:fldChar w:fldCharType="separate"/>
                    </w:r>
                    <w:r>
                      <w:t>69</w:t>
                    </w:r>
                    <w:r>
                      <w:fldChar w:fldCharType="end"/>
                    </w:r>
                  </w:p>
                </w:txbxContent>
              </v:textbox>
            </v:shape>
          </w:pict>
        </mc:Fallback>
      </mc:AlternateContent>
    </w:r>
  </w:p>
  <w:p w14:paraId="014543A7">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4845A">
    <w:pPr>
      <w:pStyle w:val="17"/>
      <w:framePr w:wrap="around" w:vAnchor="text" w:hAnchor="margin" w:xAlign="center" w:y="1"/>
      <w:rPr>
        <w:rStyle w:val="24"/>
      </w:rPr>
    </w:pPr>
    <w:r>
      <w:fldChar w:fldCharType="begin"/>
    </w:r>
    <w:r>
      <w:rPr>
        <w:rStyle w:val="24"/>
      </w:rPr>
      <w:instrText xml:space="preserve">PAGE  </w:instrText>
    </w:r>
    <w:r>
      <w:fldChar w:fldCharType="end"/>
    </w:r>
  </w:p>
  <w:p w14:paraId="2D0A74D4">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8812C">
    <w:pPr>
      <w:pStyle w:val="17"/>
      <w:framePr w:wrap="around" w:vAnchor="text" w:hAnchor="margin" w:xAlign="right" w:y="1"/>
      <w:rPr>
        <w:rStyle w:val="24"/>
      </w:rPr>
    </w:pPr>
    <w:r>
      <w:fldChar w:fldCharType="begin"/>
    </w:r>
    <w:r>
      <w:rPr>
        <w:rStyle w:val="24"/>
      </w:rPr>
      <w:instrText xml:space="preserve">PAGE  </w:instrText>
    </w:r>
    <w:r>
      <w:fldChar w:fldCharType="separate"/>
    </w:r>
    <w:r>
      <w:rPr>
        <w:rStyle w:val="24"/>
      </w:rPr>
      <w:t>122</w:t>
    </w:r>
    <w:r>
      <w:fldChar w:fldCharType="end"/>
    </w:r>
  </w:p>
  <w:p w14:paraId="6019BE29">
    <w:pPr>
      <w:pStyle w:val="17"/>
      <w:ind w:right="360"/>
      <w:jc w:val="both"/>
      <w:rPr>
        <w:rFonts w:hint="eastAsia"/>
      </w:rPr>
    </w:pPr>
    <w:r>
      <w:rPr>
        <w:rFonts w:hint="eastAsia"/>
      </w:rPr>
      <w:t>121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50DF6">
    <w:pPr>
      <w:pStyle w:val="17"/>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DE24E">
                          <w:pPr>
                            <w:pStyle w:val="17"/>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48DE24E">
                    <w:pPr>
                      <w:pStyle w:val="17"/>
                    </w:pPr>
                    <w:r>
                      <w:fldChar w:fldCharType="begin"/>
                    </w:r>
                    <w:r>
                      <w:instrText xml:space="preserve"> PAGE  \* MERGEFORMAT </w:instrText>
                    </w:r>
                    <w:r>
                      <w:fldChar w:fldCharType="separate"/>
                    </w:r>
                    <w:r>
                      <w:t>86</w:t>
                    </w:r>
                    <w:r>
                      <w:fldChar w:fldCharType="end"/>
                    </w:r>
                  </w:p>
                </w:txbxContent>
              </v:textbox>
            </v:shape>
          </w:pict>
        </mc:Fallback>
      </mc:AlternateContent>
    </w:r>
  </w:p>
  <w:p w14:paraId="35F18F04">
    <w:pPr>
      <w:pStyle w:val="1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B8991">
    <w:pPr>
      <w:pStyle w:val="17"/>
      <w:framePr w:wrap="around" w:vAnchor="text" w:hAnchor="margin" w:xAlign="center" w:y="1"/>
      <w:rPr>
        <w:rStyle w:val="24"/>
      </w:rPr>
    </w:pPr>
    <w:r>
      <w:fldChar w:fldCharType="begin"/>
    </w:r>
    <w:r>
      <w:rPr>
        <w:rStyle w:val="24"/>
      </w:rPr>
      <w:instrText xml:space="preserve">PAGE  </w:instrText>
    </w:r>
    <w:r>
      <w:fldChar w:fldCharType="end"/>
    </w:r>
  </w:p>
  <w:p w14:paraId="12A9C4A9">
    <w:pPr>
      <w:pStyle w:val="1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D83DA">
    <w:pPr>
      <w:pStyle w:val="17"/>
      <w:framePr w:wrap="around" w:vAnchor="text" w:hAnchor="margin" w:xAlign="right" w:y="1"/>
      <w:rPr>
        <w:rStyle w:val="24"/>
      </w:rPr>
    </w:pPr>
    <w:r>
      <w:fldChar w:fldCharType="begin"/>
    </w:r>
    <w:r>
      <w:rPr>
        <w:rStyle w:val="24"/>
      </w:rPr>
      <w:instrText xml:space="preserve">PAGE  </w:instrText>
    </w:r>
    <w:r>
      <w:fldChar w:fldCharType="separate"/>
    </w:r>
    <w:r>
      <w:rPr>
        <w:rStyle w:val="24"/>
      </w:rPr>
      <w:t>122</w:t>
    </w:r>
    <w:r>
      <w:fldChar w:fldCharType="end"/>
    </w:r>
  </w:p>
  <w:p w14:paraId="11B60330">
    <w:pPr>
      <w:pStyle w:val="17"/>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7B135">
    <w:pPr>
      <w:pStyle w:val="18"/>
    </w:pPr>
    <w:r>
      <w:rPr>
        <w:rFonts w:hint="eastAsia"/>
      </w:rPr>
      <w:t>南宁市</w:t>
    </w:r>
    <w:r>
      <w:rPr>
        <w:rFonts w:hint="eastAsia"/>
        <w:lang w:eastAsia="zh-CN"/>
      </w:rPr>
      <w:t>武鸣区</w:t>
    </w:r>
    <w:r>
      <w:rPr>
        <w:rFonts w:hint="eastAsia"/>
      </w:rPr>
      <w:t>政府采购框架协议征集文件（项目编号：NNZC2025-K3-100070-NNSW）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756EF">
    <w:pPr>
      <w:pStyle w:val="18"/>
    </w:pPr>
    <w:r>
      <w:rPr>
        <w:rFonts w:hint="eastAsia"/>
      </w:rPr>
      <w:t>南宁市</w:t>
    </w:r>
    <w:r>
      <w:rPr>
        <w:rFonts w:hint="eastAsia"/>
        <w:lang w:eastAsia="zh-CN"/>
      </w:rPr>
      <w:t>武鸣区</w:t>
    </w:r>
    <w:r>
      <w:rPr>
        <w:rFonts w:hint="eastAsia"/>
      </w:rPr>
      <w:t>政府采购框架协议征集文件（项目编号：NNZC2025-K3-100070-NNSW）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ADD8">
    <w:pPr>
      <w:pStyle w:val="18"/>
      <w:rPr>
        <w:rFonts w:hint="default"/>
        <w:lang w:val="en-US" w:eastAsia="zh-CN"/>
      </w:rPr>
    </w:pPr>
    <w:r>
      <w:rPr>
        <w:rFonts w:hint="eastAsia"/>
      </w:rPr>
      <w:t>南宁市</w:t>
    </w:r>
    <w:r>
      <w:rPr>
        <w:rFonts w:hint="eastAsia"/>
        <w:lang w:eastAsia="zh-CN"/>
      </w:rPr>
      <w:t>武鸣区</w:t>
    </w:r>
    <w:r>
      <w:rPr>
        <w:rFonts w:hint="eastAsia"/>
      </w:rPr>
      <w:t>政府采购框架协议征集文件（项目编号：NNZC2025-K3-100070-NNSW</w:t>
    </w:r>
    <w:bookmarkStart w:id="164" w:name="_GoBack"/>
    <w:bookmarkEnd w:id="164"/>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B5930A"/>
    <w:multiLevelType w:val="singleLevel"/>
    <w:tmpl w:val="E2B5930A"/>
    <w:lvl w:ilvl="0" w:tentative="0">
      <w:start w:val="6"/>
      <w:numFmt w:val="chineseCounting"/>
      <w:suff w:val="space"/>
      <w:lvlText w:val="第%1条"/>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723684"/>
    <w:multiLevelType w:val="multilevel"/>
    <w:tmpl w:val="00723684"/>
    <w:lvl w:ilvl="0" w:tentative="0">
      <w:start w:val="1"/>
      <w:numFmt w:val="decimal"/>
      <w:lvlText w:val="%1."/>
      <w:lvlJc w:val="left"/>
      <w:pPr>
        <w:ind w:left="840" w:hanging="36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F29391B"/>
    <w:multiLevelType w:val="singleLevel"/>
    <w:tmpl w:val="0F29391B"/>
    <w:lvl w:ilvl="0" w:tentative="0">
      <w:start w:val="1"/>
      <w:numFmt w:val="chineseCounting"/>
      <w:suff w:val="nothing"/>
      <w:lvlText w:val="（%1）"/>
      <w:lvlJc w:val="left"/>
      <w:pPr>
        <w:ind w:left="525" w:leftChars="0" w:firstLine="0" w:firstLineChars="0"/>
      </w:pPr>
      <w:rPr>
        <w:rFonts w:hint="eastAsia"/>
      </w:rPr>
    </w:lvl>
  </w:abstractNum>
  <w:abstractNum w:abstractNumId="5">
    <w:nsid w:val="2E3DCA9D"/>
    <w:multiLevelType w:val="singleLevel"/>
    <w:tmpl w:val="2E3DCA9D"/>
    <w:lvl w:ilvl="0" w:tentative="0">
      <w:start w:val="1"/>
      <w:numFmt w:val="chineseCounting"/>
      <w:suff w:val="space"/>
      <w:lvlText w:val="第%1条"/>
      <w:lvlJc w:val="left"/>
      <w:rPr>
        <w:rFonts w:hint="eastAsia"/>
      </w:rPr>
    </w:lvl>
  </w:abstractNum>
  <w:abstractNum w:abstractNumId="6">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7">
    <w:nsid w:val="3BCC59F5"/>
    <w:multiLevelType w:val="singleLevel"/>
    <w:tmpl w:val="3BCC59F5"/>
    <w:lvl w:ilvl="0" w:tentative="0">
      <w:start w:val="8"/>
      <w:numFmt w:val="chineseCounting"/>
      <w:suff w:val="nothing"/>
      <w:lvlText w:val="%1、"/>
      <w:lvlJc w:val="left"/>
      <w:rPr>
        <w:rFonts w:hint="eastAsia"/>
      </w:rPr>
    </w:lvl>
  </w:abstractNum>
  <w:abstractNum w:abstractNumId="8">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4"/>
  </w:num>
  <w:num w:numId="2">
    <w:abstractNumId w:val="8"/>
  </w:num>
  <w:num w:numId="3">
    <w:abstractNumId w:val="5"/>
    <w:lvlOverride w:ilvl="0">
      <w:startOverride w:val="1"/>
    </w:lvlOverride>
  </w:num>
  <w:num w:numId="4">
    <w:abstractNumId w:val="0"/>
    <w:lvlOverride w:ilvl="0">
      <w:startOverride w:val="6"/>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startOverride w:val="1"/>
    </w:lvlOverride>
  </w:num>
  <w:num w:numId="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NTU4NjgyZDJjYmI5Y2FjYzkyZTAwMjJmZWMyMGQifQ=="/>
  </w:docVars>
  <w:rsids>
    <w:rsidRoot w:val="00172A27"/>
    <w:rsid w:val="00013654"/>
    <w:rsid w:val="00522102"/>
    <w:rsid w:val="00674912"/>
    <w:rsid w:val="0075194C"/>
    <w:rsid w:val="00867410"/>
    <w:rsid w:val="00A959C7"/>
    <w:rsid w:val="00C603FA"/>
    <w:rsid w:val="00D01278"/>
    <w:rsid w:val="00D70859"/>
    <w:rsid w:val="00FE7B94"/>
    <w:rsid w:val="01017684"/>
    <w:rsid w:val="01303AC5"/>
    <w:rsid w:val="0157021D"/>
    <w:rsid w:val="0163105C"/>
    <w:rsid w:val="01823E16"/>
    <w:rsid w:val="01965109"/>
    <w:rsid w:val="01B008D3"/>
    <w:rsid w:val="01F67E7C"/>
    <w:rsid w:val="01FD42EF"/>
    <w:rsid w:val="02145195"/>
    <w:rsid w:val="02160F0D"/>
    <w:rsid w:val="027345B1"/>
    <w:rsid w:val="02936A01"/>
    <w:rsid w:val="02A732D1"/>
    <w:rsid w:val="02B04EBD"/>
    <w:rsid w:val="02B80216"/>
    <w:rsid w:val="02BE71D3"/>
    <w:rsid w:val="02D71503"/>
    <w:rsid w:val="02D970B4"/>
    <w:rsid w:val="02E75384"/>
    <w:rsid w:val="02E81CE7"/>
    <w:rsid w:val="02EF1E8A"/>
    <w:rsid w:val="030D40BE"/>
    <w:rsid w:val="03206E0E"/>
    <w:rsid w:val="03265180"/>
    <w:rsid w:val="032B670D"/>
    <w:rsid w:val="0331619D"/>
    <w:rsid w:val="033D5E0F"/>
    <w:rsid w:val="034943AC"/>
    <w:rsid w:val="03634626"/>
    <w:rsid w:val="03734C21"/>
    <w:rsid w:val="03906A9D"/>
    <w:rsid w:val="03942A31"/>
    <w:rsid w:val="03A66E23"/>
    <w:rsid w:val="03B46C2F"/>
    <w:rsid w:val="03B5144B"/>
    <w:rsid w:val="03CD1A9F"/>
    <w:rsid w:val="03ED22B0"/>
    <w:rsid w:val="03F90AE6"/>
    <w:rsid w:val="03FF434E"/>
    <w:rsid w:val="04245B63"/>
    <w:rsid w:val="043266EC"/>
    <w:rsid w:val="043A7135"/>
    <w:rsid w:val="04461F7D"/>
    <w:rsid w:val="048F6CC6"/>
    <w:rsid w:val="049820AD"/>
    <w:rsid w:val="04A15406"/>
    <w:rsid w:val="04B115CF"/>
    <w:rsid w:val="04D330E5"/>
    <w:rsid w:val="04D70E27"/>
    <w:rsid w:val="04E86B91"/>
    <w:rsid w:val="04EA29DB"/>
    <w:rsid w:val="04EE6171"/>
    <w:rsid w:val="050F15EC"/>
    <w:rsid w:val="05353DA0"/>
    <w:rsid w:val="0538025F"/>
    <w:rsid w:val="05402E4B"/>
    <w:rsid w:val="054160C5"/>
    <w:rsid w:val="054B711F"/>
    <w:rsid w:val="054C2F3C"/>
    <w:rsid w:val="054F4E62"/>
    <w:rsid w:val="05551D4C"/>
    <w:rsid w:val="056106F1"/>
    <w:rsid w:val="05704DD8"/>
    <w:rsid w:val="0571302A"/>
    <w:rsid w:val="05AC22B4"/>
    <w:rsid w:val="05C21607"/>
    <w:rsid w:val="0607573C"/>
    <w:rsid w:val="060C2D53"/>
    <w:rsid w:val="062A142B"/>
    <w:rsid w:val="064303C3"/>
    <w:rsid w:val="06471D99"/>
    <w:rsid w:val="0651509F"/>
    <w:rsid w:val="06583B7F"/>
    <w:rsid w:val="067C5E67"/>
    <w:rsid w:val="0680104B"/>
    <w:rsid w:val="06C10E68"/>
    <w:rsid w:val="06C76C7A"/>
    <w:rsid w:val="06CC603E"/>
    <w:rsid w:val="06D7510F"/>
    <w:rsid w:val="06E261F5"/>
    <w:rsid w:val="06F537E7"/>
    <w:rsid w:val="07043A2A"/>
    <w:rsid w:val="0708351A"/>
    <w:rsid w:val="07097292"/>
    <w:rsid w:val="070C287B"/>
    <w:rsid w:val="07167E42"/>
    <w:rsid w:val="073C3988"/>
    <w:rsid w:val="07524795"/>
    <w:rsid w:val="076170CE"/>
    <w:rsid w:val="076F4858"/>
    <w:rsid w:val="07756781"/>
    <w:rsid w:val="07762B7A"/>
    <w:rsid w:val="07B2792A"/>
    <w:rsid w:val="07B45450"/>
    <w:rsid w:val="07BC589D"/>
    <w:rsid w:val="07D1251D"/>
    <w:rsid w:val="07E73DCE"/>
    <w:rsid w:val="07FC0BA5"/>
    <w:rsid w:val="08161C67"/>
    <w:rsid w:val="08346591"/>
    <w:rsid w:val="08397703"/>
    <w:rsid w:val="083D71F3"/>
    <w:rsid w:val="0849203C"/>
    <w:rsid w:val="0854278F"/>
    <w:rsid w:val="08723071"/>
    <w:rsid w:val="08741249"/>
    <w:rsid w:val="08BD19AF"/>
    <w:rsid w:val="08BF4690"/>
    <w:rsid w:val="08C07E24"/>
    <w:rsid w:val="08DD09D6"/>
    <w:rsid w:val="090441B5"/>
    <w:rsid w:val="09184470"/>
    <w:rsid w:val="092F6FCD"/>
    <w:rsid w:val="098971D2"/>
    <w:rsid w:val="098A0731"/>
    <w:rsid w:val="098D41AA"/>
    <w:rsid w:val="09AB619A"/>
    <w:rsid w:val="09B47989"/>
    <w:rsid w:val="09BC4A90"/>
    <w:rsid w:val="09BE25B6"/>
    <w:rsid w:val="09C676BC"/>
    <w:rsid w:val="09C91CD1"/>
    <w:rsid w:val="09D05E45"/>
    <w:rsid w:val="09D3200E"/>
    <w:rsid w:val="09D65B51"/>
    <w:rsid w:val="09E244F6"/>
    <w:rsid w:val="09F673EE"/>
    <w:rsid w:val="0A067AB9"/>
    <w:rsid w:val="0A1026E6"/>
    <w:rsid w:val="0A430D0D"/>
    <w:rsid w:val="0A641F21"/>
    <w:rsid w:val="0A742C74"/>
    <w:rsid w:val="0A7809B7"/>
    <w:rsid w:val="0A8A2498"/>
    <w:rsid w:val="0A9A6B7F"/>
    <w:rsid w:val="0AAC0660"/>
    <w:rsid w:val="0AC775F6"/>
    <w:rsid w:val="0AE0655C"/>
    <w:rsid w:val="0AE41BA8"/>
    <w:rsid w:val="0AEB5429"/>
    <w:rsid w:val="0B2B77D7"/>
    <w:rsid w:val="0B380146"/>
    <w:rsid w:val="0B386FF8"/>
    <w:rsid w:val="0B3D0003"/>
    <w:rsid w:val="0B550CF8"/>
    <w:rsid w:val="0B8E7D66"/>
    <w:rsid w:val="0B901D30"/>
    <w:rsid w:val="0BB65208"/>
    <w:rsid w:val="0BD0037E"/>
    <w:rsid w:val="0BE04A65"/>
    <w:rsid w:val="0BE264E0"/>
    <w:rsid w:val="0BF3242F"/>
    <w:rsid w:val="0BF40511"/>
    <w:rsid w:val="0C3B1426"/>
    <w:rsid w:val="0C5B233E"/>
    <w:rsid w:val="0C792F95"/>
    <w:rsid w:val="0C8223B1"/>
    <w:rsid w:val="0C874EE1"/>
    <w:rsid w:val="0C994C14"/>
    <w:rsid w:val="0CA85607"/>
    <w:rsid w:val="0CAF61E6"/>
    <w:rsid w:val="0CB657C6"/>
    <w:rsid w:val="0CD21ED4"/>
    <w:rsid w:val="0D0E3617"/>
    <w:rsid w:val="0D1B1ACD"/>
    <w:rsid w:val="0D2C5A88"/>
    <w:rsid w:val="0D4E2C3A"/>
    <w:rsid w:val="0D4E2DF0"/>
    <w:rsid w:val="0D921D8F"/>
    <w:rsid w:val="0DA47D15"/>
    <w:rsid w:val="0DA668CA"/>
    <w:rsid w:val="0DB31D06"/>
    <w:rsid w:val="0DDF1A07"/>
    <w:rsid w:val="0DE00E6C"/>
    <w:rsid w:val="0E077146"/>
    <w:rsid w:val="0E2A646C"/>
    <w:rsid w:val="0E6C36EA"/>
    <w:rsid w:val="0E785533"/>
    <w:rsid w:val="0E982123"/>
    <w:rsid w:val="0EA7186A"/>
    <w:rsid w:val="0EAD2BF9"/>
    <w:rsid w:val="0EB05B48"/>
    <w:rsid w:val="0EB46E08"/>
    <w:rsid w:val="0EE6189F"/>
    <w:rsid w:val="0EF3685E"/>
    <w:rsid w:val="0EF716A8"/>
    <w:rsid w:val="0F024967"/>
    <w:rsid w:val="0F040A6B"/>
    <w:rsid w:val="0F0A004B"/>
    <w:rsid w:val="0F0A1DF9"/>
    <w:rsid w:val="0F0E3698"/>
    <w:rsid w:val="0F0F11BE"/>
    <w:rsid w:val="0F130CAE"/>
    <w:rsid w:val="0F220E5A"/>
    <w:rsid w:val="0F2509E1"/>
    <w:rsid w:val="0F407E58"/>
    <w:rsid w:val="0F503CB0"/>
    <w:rsid w:val="0F735BF1"/>
    <w:rsid w:val="0F7554C5"/>
    <w:rsid w:val="0F790AE0"/>
    <w:rsid w:val="0F987405"/>
    <w:rsid w:val="0FC21198"/>
    <w:rsid w:val="0FDC5544"/>
    <w:rsid w:val="0FE64614"/>
    <w:rsid w:val="101A606C"/>
    <w:rsid w:val="10206F5D"/>
    <w:rsid w:val="1025513D"/>
    <w:rsid w:val="1061626A"/>
    <w:rsid w:val="10765998"/>
    <w:rsid w:val="107A6B0B"/>
    <w:rsid w:val="108247E3"/>
    <w:rsid w:val="108C6F6A"/>
    <w:rsid w:val="10A342B4"/>
    <w:rsid w:val="10CD7582"/>
    <w:rsid w:val="10D206F5"/>
    <w:rsid w:val="10DE7A09"/>
    <w:rsid w:val="10E24DDC"/>
    <w:rsid w:val="10E33DE5"/>
    <w:rsid w:val="10E36DA6"/>
    <w:rsid w:val="110E5BD1"/>
    <w:rsid w:val="11146F5F"/>
    <w:rsid w:val="11203B56"/>
    <w:rsid w:val="11230F50"/>
    <w:rsid w:val="112E6273"/>
    <w:rsid w:val="113A4C18"/>
    <w:rsid w:val="11592BC4"/>
    <w:rsid w:val="118440E5"/>
    <w:rsid w:val="11D87F8D"/>
    <w:rsid w:val="11DD37F5"/>
    <w:rsid w:val="11E44B84"/>
    <w:rsid w:val="11F34DC7"/>
    <w:rsid w:val="120400C3"/>
    <w:rsid w:val="12211934"/>
    <w:rsid w:val="123125E3"/>
    <w:rsid w:val="123A0C48"/>
    <w:rsid w:val="123E24E6"/>
    <w:rsid w:val="12411FD6"/>
    <w:rsid w:val="12485D96"/>
    <w:rsid w:val="12555A81"/>
    <w:rsid w:val="12797F73"/>
    <w:rsid w:val="127E0B34"/>
    <w:rsid w:val="12843C71"/>
    <w:rsid w:val="12B427A8"/>
    <w:rsid w:val="12C0739F"/>
    <w:rsid w:val="12E80327"/>
    <w:rsid w:val="12EF726C"/>
    <w:rsid w:val="130A499C"/>
    <w:rsid w:val="131119A8"/>
    <w:rsid w:val="13315BA7"/>
    <w:rsid w:val="133B4C77"/>
    <w:rsid w:val="133B6A25"/>
    <w:rsid w:val="13545D39"/>
    <w:rsid w:val="137B1518"/>
    <w:rsid w:val="137D2B9A"/>
    <w:rsid w:val="13926254"/>
    <w:rsid w:val="139D4FEA"/>
    <w:rsid w:val="13A75E69"/>
    <w:rsid w:val="13B62550"/>
    <w:rsid w:val="13D03611"/>
    <w:rsid w:val="13DA7FEC"/>
    <w:rsid w:val="13E0137B"/>
    <w:rsid w:val="142E0338"/>
    <w:rsid w:val="143C2A55"/>
    <w:rsid w:val="14720225"/>
    <w:rsid w:val="14733D6D"/>
    <w:rsid w:val="14A83164"/>
    <w:rsid w:val="14CE0A60"/>
    <w:rsid w:val="15115C90"/>
    <w:rsid w:val="153953A6"/>
    <w:rsid w:val="153A7565"/>
    <w:rsid w:val="154D5EA7"/>
    <w:rsid w:val="157F52EF"/>
    <w:rsid w:val="15997A33"/>
    <w:rsid w:val="159B19FD"/>
    <w:rsid w:val="15AD5E36"/>
    <w:rsid w:val="15B86D74"/>
    <w:rsid w:val="15BF56EC"/>
    <w:rsid w:val="15C543F3"/>
    <w:rsid w:val="15D62B87"/>
    <w:rsid w:val="16017613"/>
    <w:rsid w:val="160F7CF5"/>
    <w:rsid w:val="16345AA1"/>
    <w:rsid w:val="16443E4D"/>
    <w:rsid w:val="16470C1C"/>
    <w:rsid w:val="16556050"/>
    <w:rsid w:val="166E7112"/>
    <w:rsid w:val="16D43419"/>
    <w:rsid w:val="16EF0253"/>
    <w:rsid w:val="171B1048"/>
    <w:rsid w:val="171E4694"/>
    <w:rsid w:val="17465999"/>
    <w:rsid w:val="175C6F6A"/>
    <w:rsid w:val="175E2CE2"/>
    <w:rsid w:val="176302F9"/>
    <w:rsid w:val="178D35C8"/>
    <w:rsid w:val="17B74335"/>
    <w:rsid w:val="17CF3BE0"/>
    <w:rsid w:val="17EC6540"/>
    <w:rsid w:val="18037E87"/>
    <w:rsid w:val="1807337A"/>
    <w:rsid w:val="181405F5"/>
    <w:rsid w:val="182A0E16"/>
    <w:rsid w:val="183A4A8E"/>
    <w:rsid w:val="1852042B"/>
    <w:rsid w:val="186D58D3"/>
    <w:rsid w:val="18700F1F"/>
    <w:rsid w:val="18710E80"/>
    <w:rsid w:val="187A1186"/>
    <w:rsid w:val="1880313C"/>
    <w:rsid w:val="18934C0E"/>
    <w:rsid w:val="18A41246"/>
    <w:rsid w:val="18B2778A"/>
    <w:rsid w:val="18C969BD"/>
    <w:rsid w:val="18CB084B"/>
    <w:rsid w:val="18F757DF"/>
    <w:rsid w:val="19042174"/>
    <w:rsid w:val="19762565"/>
    <w:rsid w:val="19792055"/>
    <w:rsid w:val="199B021E"/>
    <w:rsid w:val="199D2B82"/>
    <w:rsid w:val="19B337B9"/>
    <w:rsid w:val="19B92ECB"/>
    <w:rsid w:val="19C06CBF"/>
    <w:rsid w:val="19C77265"/>
    <w:rsid w:val="19E742B7"/>
    <w:rsid w:val="19E80F89"/>
    <w:rsid w:val="19F66F6A"/>
    <w:rsid w:val="1A02700B"/>
    <w:rsid w:val="1A050BD0"/>
    <w:rsid w:val="1A0C7662"/>
    <w:rsid w:val="1A4A39F2"/>
    <w:rsid w:val="1A7F18ED"/>
    <w:rsid w:val="1AD5524C"/>
    <w:rsid w:val="1AEF7B30"/>
    <w:rsid w:val="1AF35E37"/>
    <w:rsid w:val="1B0167A6"/>
    <w:rsid w:val="1B244243"/>
    <w:rsid w:val="1B2B55D1"/>
    <w:rsid w:val="1B301674"/>
    <w:rsid w:val="1B37013D"/>
    <w:rsid w:val="1B3E3557"/>
    <w:rsid w:val="1B444488"/>
    <w:rsid w:val="1B481CDF"/>
    <w:rsid w:val="1B522B5E"/>
    <w:rsid w:val="1B5C39DD"/>
    <w:rsid w:val="1B616581"/>
    <w:rsid w:val="1B6C0338"/>
    <w:rsid w:val="1B8B42C2"/>
    <w:rsid w:val="1BA5551F"/>
    <w:rsid w:val="1BB032C9"/>
    <w:rsid w:val="1BB142DA"/>
    <w:rsid w:val="1BBC447B"/>
    <w:rsid w:val="1BE22134"/>
    <w:rsid w:val="1BE539D2"/>
    <w:rsid w:val="1BE55780"/>
    <w:rsid w:val="1BE85270"/>
    <w:rsid w:val="1BF6798D"/>
    <w:rsid w:val="1BFC2ACA"/>
    <w:rsid w:val="1C113F74"/>
    <w:rsid w:val="1C1E3C86"/>
    <w:rsid w:val="1C2269D4"/>
    <w:rsid w:val="1C4050AC"/>
    <w:rsid w:val="1C4C1CA3"/>
    <w:rsid w:val="1C7F3E27"/>
    <w:rsid w:val="1C8054A9"/>
    <w:rsid w:val="1C8B617A"/>
    <w:rsid w:val="1C8C6544"/>
    <w:rsid w:val="1C907DE2"/>
    <w:rsid w:val="1C922D83"/>
    <w:rsid w:val="1CA67605"/>
    <w:rsid w:val="1CB6536F"/>
    <w:rsid w:val="1CD04682"/>
    <w:rsid w:val="1CE617B0"/>
    <w:rsid w:val="1CFC7225"/>
    <w:rsid w:val="1D156539"/>
    <w:rsid w:val="1D2F2065"/>
    <w:rsid w:val="1D3F5364"/>
    <w:rsid w:val="1D4913F0"/>
    <w:rsid w:val="1D767107"/>
    <w:rsid w:val="1D7E536E"/>
    <w:rsid w:val="1D7E5E8C"/>
    <w:rsid w:val="1D884D9E"/>
    <w:rsid w:val="1D8B2357"/>
    <w:rsid w:val="1D9C36FA"/>
    <w:rsid w:val="1DB22340"/>
    <w:rsid w:val="1DB46B7E"/>
    <w:rsid w:val="1DE877AA"/>
    <w:rsid w:val="1DE91D86"/>
    <w:rsid w:val="1DED3012"/>
    <w:rsid w:val="1DF223D6"/>
    <w:rsid w:val="1E4470D6"/>
    <w:rsid w:val="1E592455"/>
    <w:rsid w:val="1E6037E4"/>
    <w:rsid w:val="1E643A6E"/>
    <w:rsid w:val="1E733667"/>
    <w:rsid w:val="1E831280"/>
    <w:rsid w:val="1EB458DE"/>
    <w:rsid w:val="1ECE002B"/>
    <w:rsid w:val="1F026649"/>
    <w:rsid w:val="1F176598"/>
    <w:rsid w:val="1F1F544D"/>
    <w:rsid w:val="1F264A2D"/>
    <w:rsid w:val="1F282554"/>
    <w:rsid w:val="1F5642FC"/>
    <w:rsid w:val="1F6B7C4E"/>
    <w:rsid w:val="1F7F413E"/>
    <w:rsid w:val="1F817EB6"/>
    <w:rsid w:val="1F8452B0"/>
    <w:rsid w:val="1F923E71"/>
    <w:rsid w:val="1F973235"/>
    <w:rsid w:val="1F9757DB"/>
    <w:rsid w:val="1FFE1506"/>
    <w:rsid w:val="200738CC"/>
    <w:rsid w:val="200A7EAB"/>
    <w:rsid w:val="200C59D1"/>
    <w:rsid w:val="20210D51"/>
    <w:rsid w:val="202820DF"/>
    <w:rsid w:val="203B1E13"/>
    <w:rsid w:val="20482300"/>
    <w:rsid w:val="207D242B"/>
    <w:rsid w:val="209F6845"/>
    <w:rsid w:val="20A153AC"/>
    <w:rsid w:val="20B54FBA"/>
    <w:rsid w:val="20B87907"/>
    <w:rsid w:val="20D858B3"/>
    <w:rsid w:val="20EB1A8B"/>
    <w:rsid w:val="21042B4C"/>
    <w:rsid w:val="2111387D"/>
    <w:rsid w:val="21117017"/>
    <w:rsid w:val="21182154"/>
    <w:rsid w:val="21357E35"/>
    <w:rsid w:val="21493402"/>
    <w:rsid w:val="21555156"/>
    <w:rsid w:val="21617F9F"/>
    <w:rsid w:val="216B2BCB"/>
    <w:rsid w:val="217328CB"/>
    <w:rsid w:val="219567C1"/>
    <w:rsid w:val="21A05C02"/>
    <w:rsid w:val="21D173FB"/>
    <w:rsid w:val="2210107D"/>
    <w:rsid w:val="22411081"/>
    <w:rsid w:val="2247495C"/>
    <w:rsid w:val="225D38CF"/>
    <w:rsid w:val="22791318"/>
    <w:rsid w:val="22851A6B"/>
    <w:rsid w:val="2296628B"/>
    <w:rsid w:val="22BA5BB9"/>
    <w:rsid w:val="22D84291"/>
    <w:rsid w:val="22EC00EB"/>
    <w:rsid w:val="22EE7610"/>
    <w:rsid w:val="22F97D63"/>
    <w:rsid w:val="23344974"/>
    <w:rsid w:val="234F4F38"/>
    <w:rsid w:val="23671171"/>
    <w:rsid w:val="237C266D"/>
    <w:rsid w:val="23827D58"/>
    <w:rsid w:val="23865A9B"/>
    <w:rsid w:val="238D507B"/>
    <w:rsid w:val="2398757C"/>
    <w:rsid w:val="239A7798"/>
    <w:rsid w:val="23C14D25"/>
    <w:rsid w:val="23CB5BA3"/>
    <w:rsid w:val="23D36806"/>
    <w:rsid w:val="23E10F23"/>
    <w:rsid w:val="23E40A13"/>
    <w:rsid w:val="24172B97"/>
    <w:rsid w:val="242157C3"/>
    <w:rsid w:val="243279D1"/>
    <w:rsid w:val="243674C1"/>
    <w:rsid w:val="24390D5F"/>
    <w:rsid w:val="24536778"/>
    <w:rsid w:val="24647CF6"/>
    <w:rsid w:val="24947500"/>
    <w:rsid w:val="24B403E6"/>
    <w:rsid w:val="24F829C8"/>
    <w:rsid w:val="25140E84"/>
    <w:rsid w:val="252B5B2A"/>
    <w:rsid w:val="2536704D"/>
    <w:rsid w:val="25506FCE"/>
    <w:rsid w:val="25583467"/>
    <w:rsid w:val="25706A02"/>
    <w:rsid w:val="25C32FD6"/>
    <w:rsid w:val="25DA4F02"/>
    <w:rsid w:val="25EE7927"/>
    <w:rsid w:val="25F0369F"/>
    <w:rsid w:val="25F95B2B"/>
    <w:rsid w:val="2607261F"/>
    <w:rsid w:val="260F621B"/>
    <w:rsid w:val="2619074E"/>
    <w:rsid w:val="26256302"/>
    <w:rsid w:val="262B0B7B"/>
    <w:rsid w:val="263A491A"/>
    <w:rsid w:val="26574DB8"/>
    <w:rsid w:val="267E0CCD"/>
    <w:rsid w:val="268362C1"/>
    <w:rsid w:val="26914E82"/>
    <w:rsid w:val="26977FBF"/>
    <w:rsid w:val="26C54B2C"/>
    <w:rsid w:val="26CC7C68"/>
    <w:rsid w:val="26D1527F"/>
    <w:rsid w:val="26F64CE5"/>
    <w:rsid w:val="271138CD"/>
    <w:rsid w:val="27114611"/>
    <w:rsid w:val="271E423C"/>
    <w:rsid w:val="275163C0"/>
    <w:rsid w:val="27606603"/>
    <w:rsid w:val="27716A62"/>
    <w:rsid w:val="27751E74"/>
    <w:rsid w:val="278A3680"/>
    <w:rsid w:val="27A42993"/>
    <w:rsid w:val="27AC1848"/>
    <w:rsid w:val="27D17500"/>
    <w:rsid w:val="27E92C02"/>
    <w:rsid w:val="28060F58"/>
    <w:rsid w:val="282B09BF"/>
    <w:rsid w:val="2859068C"/>
    <w:rsid w:val="28597AC9"/>
    <w:rsid w:val="286471A2"/>
    <w:rsid w:val="28A65964"/>
    <w:rsid w:val="28B766F6"/>
    <w:rsid w:val="28D21EDC"/>
    <w:rsid w:val="29057462"/>
    <w:rsid w:val="291853E7"/>
    <w:rsid w:val="29231FDE"/>
    <w:rsid w:val="29431FF9"/>
    <w:rsid w:val="294E0E09"/>
    <w:rsid w:val="295757E3"/>
    <w:rsid w:val="295E6B72"/>
    <w:rsid w:val="29605C39"/>
    <w:rsid w:val="297D1482"/>
    <w:rsid w:val="29C6459A"/>
    <w:rsid w:val="29DA1670"/>
    <w:rsid w:val="29E76B67"/>
    <w:rsid w:val="29F15C38"/>
    <w:rsid w:val="29F55CE0"/>
    <w:rsid w:val="29FD24BB"/>
    <w:rsid w:val="29FF0355"/>
    <w:rsid w:val="2A21416C"/>
    <w:rsid w:val="2A307BE9"/>
    <w:rsid w:val="2A3C5105"/>
    <w:rsid w:val="2A3F3084"/>
    <w:rsid w:val="2A502B30"/>
    <w:rsid w:val="2A5A03AF"/>
    <w:rsid w:val="2A7E3970"/>
    <w:rsid w:val="2A8A2D28"/>
    <w:rsid w:val="2A9137CD"/>
    <w:rsid w:val="2AAB5DE7"/>
    <w:rsid w:val="2AC24A4E"/>
    <w:rsid w:val="2AE412F9"/>
    <w:rsid w:val="2AEF03C9"/>
    <w:rsid w:val="2AF01219"/>
    <w:rsid w:val="2B00656C"/>
    <w:rsid w:val="2B245389"/>
    <w:rsid w:val="2B522706"/>
    <w:rsid w:val="2B6761B2"/>
    <w:rsid w:val="2B960048"/>
    <w:rsid w:val="2B9B40AD"/>
    <w:rsid w:val="2BF33EE9"/>
    <w:rsid w:val="2BF5596C"/>
    <w:rsid w:val="2C353425"/>
    <w:rsid w:val="2C387B4E"/>
    <w:rsid w:val="2C42277B"/>
    <w:rsid w:val="2C5B55EB"/>
    <w:rsid w:val="2C5D5807"/>
    <w:rsid w:val="2C631759"/>
    <w:rsid w:val="2C673F8F"/>
    <w:rsid w:val="2C6E471E"/>
    <w:rsid w:val="2C721027"/>
    <w:rsid w:val="2CA3146B"/>
    <w:rsid w:val="2CAD22EA"/>
    <w:rsid w:val="2CAD4098"/>
    <w:rsid w:val="2CC338BC"/>
    <w:rsid w:val="2CC80ED2"/>
    <w:rsid w:val="2CD21D51"/>
    <w:rsid w:val="2CD86C3B"/>
    <w:rsid w:val="2CE24EDC"/>
    <w:rsid w:val="2CEA709A"/>
    <w:rsid w:val="2CF42E5C"/>
    <w:rsid w:val="2D1839CC"/>
    <w:rsid w:val="2D3442AE"/>
    <w:rsid w:val="2D4C1B03"/>
    <w:rsid w:val="2D4C5FB8"/>
    <w:rsid w:val="2D71156A"/>
    <w:rsid w:val="2D855015"/>
    <w:rsid w:val="2D8C0151"/>
    <w:rsid w:val="2DAD1E76"/>
    <w:rsid w:val="2DAF2092"/>
    <w:rsid w:val="2DC2352D"/>
    <w:rsid w:val="2DDB2E87"/>
    <w:rsid w:val="2DF86FE5"/>
    <w:rsid w:val="2E047BD1"/>
    <w:rsid w:val="2E187C37"/>
    <w:rsid w:val="2E56075F"/>
    <w:rsid w:val="2E5C75C9"/>
    <w:rsid w:val="2E6E3CFB"/>
    <w:rsid w:val="2E992FC2"/>
    <w:rsid w:val="2EA92857"/>
    <w:rsid w:val="2EB21E3A"/>
    <w:rsid w:val="2EB52D65"/>
    <w:rsid w:val="2EBA06F2"/>
    <w:rsid w:val="2EC41B6D"/>
    <w:rsid w:val="2EDC0C65"/>
    <w:rsid w:val="2EF07F65"/>
    <w:rsid w:val="2F1C5505"/>
    <w:rsid w:val="2F2A7C22"/>
    <w:rsid w:val="2F3A1040"/>
    <w:rsid w:val="2F5E167A"/>
    <w:rsid w:val="2F634EE2"/>
    <w:rsid w:val="2F6724D1"/>
    <w:rsid w:val="2FA1792D"/>
    <w:rsid w:val="2FC64215"/>
    <w:rsid w:val="2FCF07C9"/>
    <w:rsid w:val="2FD7142C"/>
    <w:rsid w:val="2FDC6A42"/>
    <w:rsid w:val="2FEF6776"/>
    <w:rsid w:val="300551AF"/>
    <w:rsid w:val="300D1C89"/>
    <w:rsid w:val="301C3A83"/>
    <w:rsid w:val="301D1535"/>
    <w:rsid w:val="302428C3"/>
    <w:rsid w:val="305A62E5"/>
    <w:rsid w:val="305C3852"/>
    <w:rsid w:val="30C65728"/>
    <w:rsid w:val="31086BDE"/>
    <w:rsid w:val="312D1C4B"/>
    <w:rsid w:val="31374D51"/>
    <w:rsid w:val="313F372D"/>
    <w:rsid w:val="31725198"/>
    <w:rsid w:val="317F6DF5"/>
    <w:rsid w:val="318A49A8"/>
    <w:rsid w:val="319C46DB"/>
    <w:rsid w:val="31A812D2"/>
    <w:rsid w:val="31BD5D04"/>
    <w:rsid w:val="31F90508"/>
    <w:rsid w:val="32116E77"/>
    <w:rsid w:val="323B3EF4"/>
    <w:rsid w:val="325356E2"/>
    <w:rsid w:val="325C3658"/>
    <w:rsid w:val="3273368E"/>
    <w:rsid w:val="32901F78"/>
    <w:rsid w:val="32A210B9"/>
    <w:rsid w:val="32A221C5"/>
    <w:rsid w:val="32AF0F68"/>
    <w:rsid w:val="32F26CF2"/>
    <w:rsid w:val="32FA3DAF"/>
    <w:rsid w:val="32FF4F22"/>
    <w:rsid w:val="33254432"/>
    <w:rsid w:val="332930F1"/>
    <w:rsid w:val="33353039"/>
    <w:rsid w:val="33447797"/>
    <w:rsid w:val="33863895"/>
    <w:rsid w:val="33D22636"/>
    <w:rsid w:val="33D75BD7"/>
    <w:rsid w:val="33D95773"/>
    <w:rsid w:val="340A6274"/>
    <w:rsid w:val="342C0E9C"/>
    <w:rsid w:val="342D4BDB"/>
    <w:rsid w:val="343E1A7A"/>
    <w:rsid w:val="344332F6"/>
    <w:rsid w:val="34452E08"/>
    <w:rsid w:val="345841E4"/>
    <w:rsid w:val="345B6AD0"/>
    <w:rsid w:val="346B00EF"/>
    <w:rsid w:val="346C4839"/>
    <w:rsid w:val="34AE6BFF"/>
    <w:rsid w:val="34BD5279"/>
    <w:rsid w:val="34DB19BE"/>
    <w:rsid w:val="34E268A9"/>
    <w:rsid w:val="34E41468"/>
    <w:rsid w:val="34E46AC5"/>
    <w:rsid w:val="34EB1C02"/>
    <w:rsid w:val="34F42637"/>
    <w:rsid w:val="34FD4E2A"/>
    <w:rsid w:val="35076310"/>
    <w:rsid w:val="351275CF"/>
    <w:rsid w:val="352B0250"/>
    <w:rsid w:val="352E5F92"/>
    <w:rsid w:val="354A022C"/>
    <w:rsid w:val="35881675"/>
    <w:rsid w:val="358B3C32"/>
    <w:rsid w:val="358F1EEB"/>
    <w:rsid w:val="35B5358B"/>
    <w:rsid w:val="35C0308E"/>
    <w:rsid w:val="35DB7EC8"/>
    <w:rsid w:val="35FB40C6"/>
    <w:rsid w:val="35FF348B"/>
    <w:rsid w:val="36041CBE"/>
    <w:rsid w:val="360D3DFA"/>
    <w:rsid w:val="360D5BA8"/>
    <w:rsid w:val="361B06AD"/>
    <w:rsid w:val="362353CB"/>
    <w:rsid w:val="36321AB2"/>
    <w:rsid w:val="364D2448"/>
    <w:rsid w:val="36835265"/>
    <w:rsid w:val="36853990"/>
    <w:rsid w:val="369B5418"/>
    <w:rsid w:val="36E83F1F"/>
    <w:rsid w:val="36FC0D23"/>
    <w:rsid w:val="371F2036"/>
    <w:rsid w:val="371F710E"/>
    <w:rsid w:val="373830F8"/>
    <w:rsid w:val="3744384B"/>
    <w:rsid w:val="376F1D79"/>
    <w:rsid w:val="37BA58BB"/>
    <w:rsid w:val="37D746BF"/>
    <w:rsid w:val="382F0057"/>
    <w:rsid w:val="38373B2B"/>
    <w:rsid w:val="383C09C6"/>
    <w:rsid w:val="38547ABE"/>
    <w:rsid w:val="386A5533"/>
    <w:rsid w:val="38731C98"/>
    <w:rsid w:val="387E6AA8"/>
    <w:rsid w:val="3885236D"/>
    <w:rsid w:val="388D4D7E"/>
    <w:rsid w:val="38BE6E96"/>
    <w:rsid w:val="38CF183A"/>
    <w:rsid w:val="38F512A1"/>
    <w:rsid w:val="39237490"/>
    <w:rsid w:val="393C6ED0"/>
    <w:rsid w:val="395A7356"/>
    <w:rsid w:val="396106E4"/>
    <w:rsid w:val="39673821"/>
    <w:rsid w:val="399003FF"/>
    <w:rsid w:val="39B80A3E"/>
    <w:rsid w:val="39BA2406"/>
    <w:rsid w:val="39FE23D7"/>
    <w:rsid w:val="3A0A215A"/>
    <w:rsid w:val="3A126110"/>
    <w:rsid w:val="3A2C2CB0"/>
    <w:rsid w:val="3A371445"/>
    <w:rsid w:val="3A405BBE"/>
    <w:rsid w:val="3A4122C4"/>
    <w:rsid w:val="3A4C6F6C"/>
    <w:rsid w:val="3A6A35C8"/>
    <w:rsid w:val="3A8D6884"/>
    <w:rsid w:val="3A922B1F"/>
    <w:rsid w:val="3AB74334"/>
    <w:rsid w:val="3AD44EE6"/>
    <w:rsid w:val="3ADA2CB0"/>
    <w:rsid w:val="3AF5301B"/>
    <w:rsid w:val="3B0B695B"/>
    <w:rsid w:val="3B2714BA"/>
    <w:rsid w:val="3B4C6B7D"/>
    <w:rsid w:val="3B626996"/>
    <w:rsid w:val="3B6444BC"/>
    <w:rsid w:val="3B803E4E"/>
    <w:rsid w:val="3B824942"/>
    <w:rsid w:val="3B8B04F4"/>
    <w:rsid w:val="3B90705F"/>
    <w:rsid w:val="3B925D0A"/>
    <w:rsid w:val="3B9308FD"/>
    <w:rsid w:val="3BA230A0"/>
    <w:rsid w:val="3BAD0F9B"/>
    <w:rsid w:val="3BDA5D03"/>
    <w:rsid w:val="3BDE455E"/>
    <w:rsid w:val="3BF910A8"/>
    <w:rsid w:val="3C0B4DD9"/>
    <w:rsid w:val="3C0C42A9"/>
    <w:rsid w:val="3C396AE8"/>
    <w:rsid w:val="3C3D4818"/>
    <w:rsid w:val="3C6F136A"/>
    <w:rsid w:val="3C77021F"/>
    <w:rsid w:val="3C8A7F52"/>
    <w:rsid w:val="3CA8662A"/>
    <w:rsid w:val="3CB72D11"/>
    <w:rsid w:val="3CCF005B"/>
    <w:rsid w:val="3CF03B2D"/>
    <w:rsid w:val="3CF360A7"/>
    <w:rsid w:val="3CF47AC1"/>
    <w:rsid w:val="3D29776B"/>
    <w:rsid w:val="3D402D06"/>
    <w:rsid w:val="3D5F318D"/>
    <w:rsid w:val="3D7217AC"/>
    <w:rsid w:val="3DD376D7"/>
    <w:rsid w:val="3DD86A9B"/>
    <w:rsid w:val="3DEA337D"/>
    <w:rsid w:val="3E2C4A1C"/>
    <w:rsid w:val="3E344619"/>
    <w:rsid w:val="3E3F09AD"/>
    <w:rsid w:val="3E5C147A"/>
    <w:rsid w:val="3E907376"/>
    <w:rsid w:val="3E927592"/>
    <w:rsid w:val="3E9926CE"/>
    <w:rsid w:val="3EA11583"/>
    <w:rsid w:val="3EA3354D"/>
    <w:rsid w:val="3EB07A18"/>
    <w:rsid w:val="3EB968CD"/>
    <w:rsid w:val="3EBB0897"/>
    <w:rsid w:val="3ED656D0"/>
    <w:rsid w:val="3EE576C2"/>
    <w:rsid w:val="3EFC4A0B"/>
    <w:rsid w:val="3F0F2990"/>
    <w:rsid w:val="3F475797"/>
    <w:rsid w:val="3F5860E5"/>
    <w:rsid w:val="3F740A45"/>
    <w:rsid w:val="3F7647BE"/>
    <w:rsid w:val="3F791C7D"/>
    <w:rsid w:val="3F830C89"/>
    <w:rsid w:val="3F9904AC"/>
    <w:rsid w:val="3F9A4950"/>
    <w:rsid w:val="3FA51CB3"/>
    <w:rsid w:val="3FD37F43"/>
    <w:rsid w:val="3FD55988"/>
    <w:rsid w:val="3FD87226"/>
    <w:rsid w:val="3FDA2F9E"/>
    <w:rsid w:val="3FE07E89"/>
    <w:rsid w:val="3FFB252B"/>
    <w:rsid w:val="400C6902"/>
    <w:rsid w:val="401144E6"/>
    <w:rsid w:val="40167D4F"/>
    <w:rsid w:val="4038111F"/>
    <w:rsid w:val="403D352D"/>
    <w:rsid w:val="404B79F8"/>
    <w:rsid w:val="404C551E"/>
    <w:rsid w:val="406F3AF4"/>
    <w:rsid w:val="409C0254"/>
    <w:rsid w:val="40A4348B"/>
    <w:rsid w:val="40AE5771"/>
    <w:rsid w:val="40B732E0"/>
    <w:rsid w:val="40B74E3E"/>
    <w:rsid w:val="40CC2626"/>
    <w:rsid w:val="41061B71"/>
    <w:rsid w:val="410E3FFA"/>
    <w:rsid w:val="411249BA"/>
    <w:rsid w:val="4127567E"/>
    <w:rsid w:val="412F10C8"/>
    <w:rsid w:val="417B255F"/>
    <w:rsid w:val="41A76EB0"/>
    <w:rsid w:val="41B43F9D"/>
    <w:rsid w:val="41BD0482"/>
    <w:rsid w:val="41C757A4"/>
    <w:rsid w:val="41CC4B1E"/>
    <w:rsid w:val="41CC707C"/>
    <w:rsid w:val="41E55C2A"/>
    <w:rsid w:val="42075BA1"/>
    <w:rsid w:val="420E33D3"/>
    <w:rsid w:val="420F4A55"/>
    <w:rsid w:val="42100EF9"/>
    <w:rsid w:val="422972BE"/>
    <w:rsid w:val="427A2D60"/>
    <w:rsid w:val="42A04A24"/>
    <w:rsid w:val="42A96C58"/>
    <w:rsid w:val="42CE0819"/>
    <w:rsid w:val="42E06533"/>
    <w:rsid w:val="42FC61A4"/>
    <w:rsid w:val="432B3B11"/>
    <w:rsid w:val="43324E9F"/>
    <w:rsid w:val="434652D4"/>
    <w:rsid w:val="439B2A45"/>
    <w:rsid w:val="439D42E3"/>
    <w:rsid w:val="43B44C06"/>
    <w:rsid w:val="43B753A5"/>
    <w:rsid w:val="43C80BE7"/>
    <w:rsid w:val="43CA157C"/>
    <w:rsid w:val="43E048FB"/>
    <w:rsid w:val="440305EA"/>
    <w:rsid w:val="442E06CB"/>
    <w:rsid w:val="44476729"/>
    <w:rsid w:val="444E3F5B"/>
    <w:rsid w:val="4484797D"/>
    <w:rsid w:val="44872FC9"/>
    <w:rsid w:val="44BC2C73"/>
    <w:rsid w:val="44DF1865"/>
    <w:rsid w:val="44F468B0"/>
    <w:rsid w:val="450665E4"/>
    <w:rsid w:val="450C6BE5"/>
    <w:rsid w:val="450E5498"/>
    <w:rsid w:val="45442C68"/>
    <w:rsid w:val="454A4722"/>
    <w:rsid w:val="45795008"/>
    <w:rsid w:val="459040FF"/>
    <w:rsid w:val="45997458"/>
    <w:rsid w:val="459A6699"/>
    <w:rsid w:val="45AC0F39"/>
    <w:rsid w:val="45C86836"/>
    <w:rsid w:val="45D16ABB"/>
    <w:rsid w:val="45D45DCF"/>
    <w:rsid w:val="45F81342"/>
    <w:rsid w:val="461F4288"/>
    <w:rsid w:val="46645115"/>
    <w:rsid w:val="467F03FC"/>
    <w:rsid w:val="468772B0"/>
    <w:rsid w:val="46C405BF"/>
    <w:rsid w:val="46E75FA1"/>
    <w:rsid w:val="47017063"/>
    <w:rsid w:val="472F7EC6"/>
    <w:rsid w:val="4743767B"/>
    <w:rsid w:val="47485997"/>
    <w:rsid w:val="47501D98"/>
    <w:rsid w:val="47573126"/>
    <w:rsid w:val="47887784"/>
    <w:rsid w:val="47B265C4"/>
    <w:rsid w:val="47CB5D32"/>
    <w:rsid w:val="481334F1"/>
    <w:rsid w:val="482379D2"/>
    <w:rsid w:val="48277F71"/>
    <w:rsid w:val="48360F8E"/>
    <w:rsid w:val="4839282C"/>
    <w:rsid w:val="484F599D"/>
    <w:rsid w:val="48710218"/>
    <w:rsid w:val="488600F6"/>
    <w:rsid w:val="489932CB"/>
    <w:rsid w:val="48AC74A2"/>
    <w:rsid w:val="48DD3AFF"/>
    <w:rsid w:val="48EA3B26"/>
    <w:rsid w:val="490177EE"/>
    <w:rsid w:val="49137521"/>
    <w:rsid w:val="4968161B"/>
    <w:rsid w:val="496C1203"/>
    <w:rsid w:val="49746212"/>
    <w:rsid w:val="49755AE6"/>
    <w:rsid w:val="497955D6"/>
    <w:rsid w:val="498B5309"/>
    <w:rsid w:val="49A5461D"/>
    <w:rsid w:val="49AE2DA6"/>
    <w:rsid w:val="49B6261E"/>
    <w:rsid w:val="49DC7913"/>
    <w:rsid w:val="49E8275C"/>
    <w:rsid w:val="4A0A0924"/>
    <w:rsid w:val="4A33416A"/>
    <w:rsid w:val="4A462381"/>
    <w:rsid w:val="4A477482"/>
    <w:rsid w:val="4A5C2802"/>
    <w:rsid w:val="4A5F709C"/>
    <w:rsid w:val="4A8404A0"/>
    <w:rsid w:val="4A930919"/>
    <w:rsid w:val="4AA67BEC"/>
    <w:rsid w:val="4AA85A47"/>
    <w:rsid w:val="4AB10DA0"/>
    <w:rsid w:val="4AC47CAC"/>
    <w:rsid w:val="4ACB1901"/>
    <w:rsid w:val="4AE55058"/>
    <w:rsid w:val="4AE61C97"/>
    <w:rsid w:val="4AEC1DD8"/>
    <w:rsid w:val="4AF13892"/>
    <w:rsid w:val="4AFA4594"/>
    <w:rsid w:val="4B133808"/>
    <w:rsid w:val="4B15132F"/>
    <w:rsid w:val="4B1D01E3"/>
    <w:rsid w:val="4B3C2D5F"/>
    <w:rsid w:val="4B410375"/>
    <w:rsid w:val="4B431B4A"/>
    <w:rsid w:val="4B6978CC"/>
    <w:rsid w:val="4B831C8E"/>
    <w:rsid w:val="4BA92BA5"/>
    <w:rsid w:val="4BAD5A0B"/>
    <w:rsid w:val="4BB723E6"/>
    <w:rsid w:val="4BB9615E"/>
    <w:rsid w:val="4BBF74EC"/>
    <w:rsid w:val="4BF058F8"/>
    <w:rsid w:val="4BF7788F"/>
    <w:rsid w:val="4BFE6267"/>
    <w:rsid w:val="4C2757BD"/>
    <w:rsid w:val="4C286E40"/>
    <w:rsid w:val="4C340F72"/>
    <w:rsid w:val="4C3E2B07"/>
    <w:rsid w:val="4C8D4534"/>
    <w:rsid w:val="4C942727"/>
    <w:rsid w:val="4CBB4158"/>
    <w:rsid w:val="4CE01414"/>
    <w:rsid w:val="4D0745D0"/>
    <w:rsid w:val="4D1B0752"/>
    <w:rsid w:val="4D21045F"/>
    <w:rsid w:val="4D2515D1"/>
    <w:rsid w:val="4D330508"/>
    <w:rsid w:val="4D550108"/>
    <w:rsid w:val="4D896004"/>
    <w:rsid w:val="4D9A5B1B"/>
    <w:rsid w:val="4DA4699A"/>
    <w:rsid w:val="4DAC584E"/>
    <w:rsid w:val="4DB148AE"/>
    <w:rsid w:val="4DBC0187"/>
    <w:rsid w:val="4DC86B2C"/>
    <w:rsid w:val="4DDA7116"/>
    <w:rsid w:val="4DE82D2A"/>
    <w:rsid w:val="4E056C19"/>
    <w:rsid w:val="4E1753BE"/>
    <w:rsid w:val="4E606D65"/>
    <w:rsid w:val="4E7445BE"/>
    <w:rsid w:val="4E8D742E"/>
    <w:rsid w:val="4E915170"/>
    <w:rsid w:val="4E922C96"/>
    <w:rsid w:val="4E966638"/>
    <w:rsid w:val="4EA12ED9"/>
    <w:rsid w:val="4EA330F5"/>
    <w:rsid w:val="4EA60109"/>
    <w:rsid w:val="4EE47996"/>
    <w:rsid w:val="4EF13E61"/>
    <w:rsid w:val="4EF86F9D"/>
    <w:rsid w:val="4EFB4CDF"/>
    <w:rsid w:val="4F0469A4"/>
    <w:rsid w:val="4F1B2C8C"/>
    <w:rsid w:val="4F702FD7"/>
    <w:rsid w:val="4F840831"/>
    <w:rsid w:val="4F905428"/>
    <w:rsid w:val="4F98252E"/>
    <w:rsid w:val="4FBE01E7"/>
    <w:rsid w:val="4FC652ED"/>
    <w:rsid w:val="4FD33566"/>
    <w:rsid w:val="50243DC2"/>
    <w:rsid w:val="50245B70"/>
    <w:rsid w:val="503201EC"/>
    <w:rsid w:val="505C355C"/>
    <w:rsid w:val="507408A5"/>
    <w:rsid w:val="50744D49"/>
    <w:rsid w:val="50874A7C"/>
    <w:rsid w:val="508A6944"/>
    <w:rsid w:val="50A05B3E"/>
    <w:rsid w:val="50A078EC"/>
    <w:rsid w:val="50A8054F"/>
    <w:rsid w:val="50B909AE"/>
    <w:rsid w:val="50E579F5"/>
    <w:rsid w:val="510B5015"/>
    <w:rsid w:val="510F4A72"/>
    <w:rsid w:val="51167BFA"/>
    <w:rsid w:val="511E4CB5"/>
    <w:rsid w:val="51215E2C"/>
    <w:rsid w:val="51295B34"/>
    <w:rsid w:val="51380E48"/>
    <w:rsid w:val="51600E2A"/>
    <w:rsid w:val="518260BE"/>
    <w:rsid w:val="51A1708F"/>
    <w:rsid w:val="51BA49DE"/>
    <w:rsid w:val="51BF39D2"/>
    <w:rsid w:val="51C07B1A"/>
    <w:rsid w:val="51C25640"/>
    <w:rsid w:val="51C32DEB"/>
    <w:rsid w:val="51C770FB"/>
    <w:rsid w:val="51D04201"/>
    <w:rsid w:val="51ED4A3B"/>
    <w:rsid w:val="51F12145"/>
    <w:rsid w:val="52064FFB"/>
    <w:rsid w:val="52181704"/>
    <w:rsid w:val="522B006F"/>
    <w:rsid w:val="52765B1A"/>
    <w:rsid w:val="52862B12"/>
    <w:rsid w:val="52C33D66"/>
    <w:rsid w:val="52C8312A"/>
    <w:rsid w:val="52FA72EF"/>
    <w:rsid w:val="52FE3AF1"/>
    <w:rsid w:val="53000B16"/>
    <w:rsid w:val="5322283B"/>
    <w:rsid w:val="53283BC9"/>
    <w:rsid w:val="536757CC"/>
    <w:rsid w:val="538F5D77"/>
    <w:rsid w:val="53A5521A"/>
    <w:rsid w:val="53B92A73"/>
    <w:rsid w:val="53C07004"/>
    <w:rsid w:val="53DF6122"/>
    <w:rsid w:val="53EA6E0C"/>
    <w:rsid w:val="54176CC7"/>
    <w:rsid w:val="5420625B"/>
    <w:rsid w:val="546450D5"/>
    <w:rsid w:val="546649A9"/>
    <w:rsid w:val="546C144D"/>
    <w:rsid w:val="54705828"/>
    <w:rsid w:val="547C5186"/>
    <w:rsid w:val="548E5CAE"/>
    <w:rsid w:val="549A4653"/>
    <w:rsid w:val="54C65448"/>
    <w:rsid w:val="54DA747E"/>
    <w:rsid w:val="551663CF"/>
    <w:rsid w:val="55306D65"/>
    <w:rsid w:val="553B7BE4"/>
    <w:rsid w:val="554E3DBB"/>
    <w:rsid w:val="556C2D2C"/>
    <w:rsid w:val="557C303F"/>
    <w:rsid w:val="559E63C4"/>
    <w:rsid w:val="55A21A11"/>
    <w:rsid w:val="55A54882"/>
    <w:rsid w:val="55C20305"/>
    <w:rsid w:val="55C220B3"/>
    <w:rsid w:val="55DF0EB7"/>
    <w:rsid w:val="55FC6F38"/>
    <w:rsid w:val="560C579B"/>
    <w:rsid w:val="560D7DDD"/>
    <w:rsid w:val="561F561F"/>
    <w:rsid w:val="5621502B"/>
    <w:rsid w:val="56270168"/>
    <w:rsid w:val="562C39D0"/>
    <w:rsid w:val="56327239"/>
    <w:rsid w:val="56A812A9"/>
    <w:rsid w:val="56D77DE0"/>
    <w:rsid w:val="574216FD"/>
    <w:rsid w:val="574249AC"/>
    <w:rsid w:val="574F7976"/>
    <w:rsid w:val="575F7626"/>
    <w:rsid w:val="577235CD"/>
    <w:rsid w:val="57882013"/>
    <w:rsid w:val="578F2469"/>
    <w:rsid w:val="579105CB"/>
    <w:rsid w:val="579B705F"/>
    <w:rsid w:val="57B51761"/>
    <w:rsid w:val="57B570EE"/>
    <w:rsid w:val="58040BF9"/>
    <w:rsid w:val="581B1F4E"/>
    <w:rsid w:val="583848AE"/>
    <w:rsid w:val="5839655C"/>
    <w:rsid w:val="585B140E"/>
    <w:rsid w:val="58670CF0"/>
    <w:rsid w:val="587753D7"/>
    <w:rsid w:val="587F03CD"/>
    <w:rsid w:val="58B56458"/>
    <w:rsid w:val="58C24B9F"/>
    <w:rsid w:val="58EB36CF"/>
    <w:rsid w:val="58FE1654"/>
    <w:rsid w:val="58FF201C"/>
    <w:rsid w:val="59172716"/>
    <w:rsid w:val="5923730C"/>
    <w:rsid w:val="592B7F6F"/>
    <w:rsid w:val="59407EBE"/>
    <w:rsid w:val="59480B21"/>
    <w:rsid w:val="595601D4"/>
    <w:rsid w:val="596B1A25"/>
    <w:rsid w:val="59814033"/>
    <w:rsid w:val="5991071A"/>
    <w:rsid w:val="5999312B"/>
    <w:rsid w:val="59A71CEC"/>
    <w:rsid w:val="59B44408"/>
    <w:rsid w:val="59B91A1F"/>
    <w:rsid w:val="59BB5797"/>
    <w:rsid w:val="59BE24BA"/>
    <w:rsid w:val="59C81C62"/>
    <w:rsid w:val="59D5242F"/>
    <w:rsid w:val="59DD570D"/>
    <w:rsid w:val="5A011A11"/>
    <w:rsid w:val="5A0F163F"/>
    <w:rsid w:val="5A3E5A0E"/>
    <w:rsid w:val="5A5C48E0"/>
    <w:rsid w:val="5A692DFE"/>
    <w:rsid w:val="5A7274BD"/>
    <w:rsid w:val="5A78650C"/>
    <w:rsid w:val="5A81078E"/>
    <w:rsid w:val="5A9102A6"/>
    <w:rsid w:val="5A93401E"/>
    <w:rsid w:val="5AC63083"/>
    <w:rsid w:val="5AD1079A"/>
    <w:rsid w:val="5B182775"/>
    <w:rsid w:val="5B1860B4"/>
    <w:rsid w:val="5B1A029B"/>
    <w:rsid w:val="5B1B05A3"/>
    <w:rsid w:val="5B266C40"/>
    <w:rsid w:val="5B2B24A8"/>
    <w:rsid w:val="5B50350A"/>
    <w:rsid w:val="5B647768"/>
    <w:rsid w:val="5B6977A5"/>
    <w:rsid w:val="5B6F4A8B"/>
    <w:rsid w:val="5B751975"/>
    <w:rsid w:val="5B793214"/>
    <w:rsid w:val="5BD04920"/>
    <w:rsid w:val="5BFB00CD"/>
    <w:rsid w:val="5BFE2350"/>
    <w:rsid w:val="5C357B6A"/>
    <w:rsid w:val="5C3655A9"/>
    <w:rsid w:val="5C3E76E6"/>
    <w:rsid w:val="5C3F26AF"/>
    <w:rsid w:val="5C403D31"/>
    <w:rsid w:val="5C41566A"/>
    <w:rsid w:val="5C4C6B7A"/>
    <w:rsid w:val="5C71213D"/>
    <w:rsid w:val="5C7F2AAC"/>
    <w:rsid w:val="5C875E04"/>
    <w:rsid w:val="5CCE3A33"/>
    <w:rsid w:val="5CF33610"/>
    <w:rsid w:val="5D0D42C6"/>
    <w:rsid w:val="5D132D4F"/>
    <w:rsid w:val="5D144A17"/>
    <w:rsid w:val="5D3870FE"/>
    <w:rsid w:val="5D443CF5"/>
    <w:rsid w:val="5D4635C9"/>
    <w:rsid w:val="5D4B0BE0"/>
    <w:rsid w:val="5D6D0B56"/>
    <w:rsid w:val="5D8660BC"/>
    <w:rsid w:val="5D867E6A"/>
    <w:rsid w:val="5DA327CA"/>
    <w:rsid w:val="5E127950"/>
    <w:rsid w:val="5E1C432A"/>
    <w:rsid w:val="5E3A0268"/>
    <w:rsid w:val="5E421FE3"/>
    <w:rsid w:val="5E542C00"/>
    <w:rsid w:val="5EC647D8"/>
    <w:rsid w:val="5ECF26F0"/>
    <w:rsid w:val="5ED66BCF"/>
    <w:rsid w:val="5EDC2437"/>
    <w:rsid w:val="5EDF5A84"/>
    <w:rsid w:val="5F061262"/>
    <w:rsid w:val="5F264979"/>
    <w:rsid w:val="5F4E6765"/>
    <w:rsid w:val="5F574EE8"/>
    <w:rsid w:val="5F5C0E82"/>
    <w:rsid w:val="5F716BC3"/>
    <w:rsid w:val="5F85487D"/>
    <w:rsid w:val="5FBE3BF4"/>
    <w:rsid w:val="5FCA35B8"/>
    <w:rsid w:val="5FE377F5"/>
    <w:rsid w:val="60170067"/>
    <w:rsid w:val="604162CA"/>
    <w:rsid w:val="604F09E7"/>
    <w:rsid w:val="606A26FC"/>
    <w:rsid w:val="60996056"/>
    <w:rsid w:val="609C20E7"/>
    <w:rsid w:val="60BB7E2A"/>
    <w:rsid w:val="60D333C6"/>
    <w:rsid w:val="60E71CA1"/>
    <w:rsid w:val="60E94998"/>
    <w:rsid w:val="60F24707"/>
    <w:rsid w:val="610304D9"/>
    <w:rsid w:val="611A0EA3"/>
    <w:rsid w:val="611E1553"/>
    <w:rsid w:val="6120147F"/>
    <w:rsid w:val="6136629E"/>
    <w:rsid w:val="614D245F"/>
    <w:rsid w:val="615362B5"/>
    <w:rsid w:val="61A40626"/>
    <w:rsid w:val="61AD3C17"/>
    <w:rsid w:val="61C16FEA"/>
    <w:rsid w:val="61E0223F"/>
    <w:rsid w:val="61ED495B"/>
    <w:rsid w:val="61F71336"/>
    <w:rsid w:val="622F0AD0"/>
    <w:rsid w:val="624C1682"/>
    <w:rsid w:val="62594AB7"/>
    <w:rsid w:val="62595D16"/>
    <w:rsid w:val="62943029"/>
    <w:rsid w:val="62B337E3"/>
    <w:rsid w:val="62C03E1E"/>
    <w:rsid w:val="62EF43CA"/>
    <w:rsid w:val="63091CD0"/>
    <w:rsid w:val="630A7F9A"/>
    <w:rsid w:val="6315416A"/>
    <w:rsid w:val="63452C99"/>
    <w:rsid w:val="63521C8A"/>
    <w:rsid w:val="63601317"/>
    <w:rsid w:val="636E387A"/>
    <w:rsid w:val="6372336A"/>
    <w:rsid w:val="6377272F"/>
    <w:rsid w:val="63927568"/>
    <w:rsid w:val="63A021A6"/>
    <w:rsid w:val="63A454EE"/>
    <w:rsid w:val="63A4729C"/>
    <w:rsid w:val="63AE1EC8"/>
    <w:rsid w:val="63B33D8B"/>
    <w:rsid w:val="63B76FCF"/>
    <w:rsid w:val="63B7728A"/>
    <w:rsid w:val="63D53D2B"/>
    <w:rsid w:val="63DE16B9"/>
    <w:rsid w:val="63E91153"/>
    <w:rsid w:val="6401192F"/>
    <w:rsid w:val="642D7291"/>
    <w:rsid w:val="64460174"/>
    <w:rsid w:val="644F681B"/>
    <w:rsid w:val="64584715"/>
    <w:rsid w:val="645E6B37"/>
    <w:rsid w:val="64637862"/>
    <w:rsid w:val="64805613"/>
    <w:rsid w:val="648A29EC"/>
    <w:rsid w:val="648F1CFA"/>
    <w:rsid w:val="649B069F"/>
    <w:rsid w:val="64A07A63"/>
    <w:rsid w:val="64A36185"/>
    <w:rsid w:val="64A55079"/>
    <w:rsid w:val="64A6459D"/>
    <w:rsid w:val="64B534AF"/>
    <w:rsid w:val="64C61090"/>
    <w:rsid w:val="64CC6AAA"/>
    <w:rsid w:val="6508076A"/>
    <w:rsid w:val="656E7B61"/>
    <w:rsid w:val="659375C8"/>
    <w:rsid w:val="659A6BA8"/>
    <w:rsid w:val="65AE7F5E"/>
    <w:rsid w:val="65B512EC"/>
    <w:rsid w:val="65BC6B1F"/>
    <w:rsid w:val="65C92FEA"/>
    <w:rsid w:val="65CC6636"/>
    <w:rsid w:val="65D81B4D"/>
    <w:rsid w:val="65F04A1A"/>
    <w:rsid w:val="65F657B5"/>
    <w:rsid w:val="66100C18"/>
    <w:rsid w:val="66106E6A"/>
    <w:rsid w:val="66415276"/>
    <w:rsid w:val="664D59C9"/>
    <w:rsid w:val="66802EDD"/>
    <w:rsid w:val="66C832A1"/>
    <w:rsid w:val="66D20E22"/>
    <w:rsid w:val="66D470B2"/>
    <w:rsid w:val="66DC6107"/>
    <w:rsid w:val="66E14AF4"/>
    <w:rsid w:val="670D5158"/>
    <w:rsid w:val="67452B44"/>
    <w:rsid w:val="674E3EB8"/>
    <w:rsid w:val="675039C2"/>
    <w:rsid w:val="67672ABA"/>
    <w:rsid w:val="676C6991"/>
    <w:rsid w:val="678F3DBF"/>
    <w:rsid w:val="679A55E3"/>
    <w:rsid w:val="679E1E0E"/>
    <w:rsid w:val="67D8638F"/>
    <w:rsid w:val="68071BA7"/>
    <w:rsid w:val="68347D07"/>
    <w:rsid w:val="684B418A"/>
    <w:rsid w:val="685945FD"/>
    <w:rsid w:val="685A68BE"/>
    <w:rsid w:val="685D1486"/>
    <w:rsid w:val="686C372F"/>
    <w:rsid w:val="68773BBF"/>
    <w:rsid w:val="687C7414"/>
    <w:rsid w:val="68866F70"/>
    <w:rsid w:val="68B5103C"/>
    <w:rsid w:val="68BC67E4"/>
    <w:rsid w:val="68BE2BAE"/>
    <w:rsid w:val="68C901BB"/>
    <w:rsid w:val="68CA15ED"/>
    <w:rsid w:val="68D97E4F"/>
    <w:rsid w:val="68DC522B"/>
    <w:rsid w:val="68ED5241"/>
    <w:rsid w:val="68FC7232"/>
    <w:rsid w:val="6907588C"/>
    <w:rsid w:val="692844CB"/>
    <w:rsid w:val="693C63AF"/>
    <w:rsid w:val="69432F0E"/>
    <w:rsid w:val="695E1C9B"/>
    <w:rsid w:val="69842796"/>
    <w:rsid w:val="698C6808"/>
    <w:rsid w:val="698E2580"/>
    <w:rsid w:val="699007BD"/>
    <w:rsid w:val="699456BD"/>
    <w:rsid w:val="69A9560C"/>
    <w:rsid w:val="69B16532"/>
    <w:rsid w:val="69BE2739"/>
    <w:rsid w:val="69C42446"/>
    <w:rsid w:val="69CF3553"/>
    <w:rsid w:val="69E8366B"/>
    <w:rsid w:val="69EB1E27"/>
    <w:rsid w:val="69FC398E"/>
    <w:rsid w:val="6A0942FC"/>
    <w:rsid w:val="6A154A4F"/>
    <w:rsid w:val="6A244C92"/>
    <w:rsid w:val="6A287F49"/>
    <w:rsid w:val="6A292C10"/>
    <w:rsid w:val="6A524C0E"/>
    <w:rsid w:val="6A527A52"/>
    <w:rsid w:val="6A696B49"/>
    <w:rsid w:val="6A6E5F0E"/>
    <w:rsid w:val="6A6E67DD"/>
    <w:rsid w:val="6A773014"/>
    <w:rsid w:val="6AA70C73"/>
    <w:rsid w:val="6AA933EA"/>
    <w:rsid w:val="6AB204F0"/>
    <w:rsid w:val="6ABA73A5"/>
    <w:rsid w:val="6AC326FD"/>
    <w:rsid w:val="6AD246EE"/>
    <w:rsid w:val="6AE61F48"/>
    <w:rsid w:val="6AE76A24"/>
    <w:rsid w:val="6B016D82"/>
    <w:rsid w:val="6B2667E8"/>
    <w:rsid w:val="6B4D2A2F"/>
    <w:rsid w:val="6B855C05"/>
    <w:rsid w:val="6BB0448F"/>
    <w:rsid w:val="6BC038C2"/>
    <w:rsid w:val="6BC36AA3"/>
    <w:rsid w:val="6BC73B27"/>
    <w:rsid w:val="6BCC7390"/>
    <w:rsid w:val="6BD149A6"/>
    <w:rsid w:val="6C07661A"/>
    <w:rsid w:val="6C0B7E9A"/>
    <w:rsid w:val="6C1238A1"/>
    <w:rsid w:val="6C2471CC"/>
    <w:rsid w:val="6C276CBC"/>
    <w:rsid w:val="6C423AF6"/>
    <w:rsid w:val="6C6B0957"/>
    <w:rsid w:val="6C74274F"/>
    <w:rsid w:val="6C7D698A"/>
    <w:rsid w:val="6C7F38E2"/>
    <w:rsid w:val="6C922387"/>
    <w:rsid w:val="6CD97FB6"/>
    <w:rsid w:val="6CDC3602"/>
    <w:rsid w:val="6CF748E0"/>
    <w:rsid w:val="6CFE5C6F"/>
    <w:rsid w:val="6D020144"/>
    <w:rsid w:val="6D2B3E12"/>
    <w:rsid w:val="6D464F20"/>
    <w:rsid w:val="6D627EDC"/>
    <w:rsid w:val="6D6535F8"/>
    <w:rsid w:val="6D657A9C"/>
    <w:rsid w:val="6D8343C6"/>
    <w:rsid w:val="6D8D0DA1"/>
    <w:rsid w:val="6DB079B5"/>
    <w:rsid w:val="6DB620A5"/>
    <w:rsid w:val="6DC81DD9"/>
    <w:rsid w:val="6DD864CF"/>
    <w:rsid w:val="6DF64B98"/>
    <w:rsid w:val="6DFF1C9E"/>
    <w:rsid w:val="6E22773B"/>
    <w:rsid w:val="6E2A4841"/>
    <w:rsid w:val="6E2D4DE6"/>
    <w:rsid w:val="6E331945"/>
    <w:rsid w:val="6E4D06DE"/>
    <w:rsid w:val="6E6B7334"/>
    <w:rsid w:val="6E712470"/>
    <w:rsid w:val="6E755BDC"/>
    <w:rsid w:val="6E9F2B3A"/>
    <w:rsid w:val="6EB56977"/>
    <w:rsid w:val="6EB8009F"/>
    <w:rsid w:val="6ECE341F"/>
    <w:rsid w:val="6ECF2622"/>
    <w:rsid w:val="6EDA0016"/>
    <w:rsid w:val="6EE60768"/>
    <w:rsid w:val="6EE669BA"/>
    <w:rsid w:val="6EEB5D7F"/>
    <w:rsid w:val="6EED5F9B"/>
    <w:rsid w:val="6EF015E7"/>
    <w:rsid w:val="6F167708"/>
    <w:rsid w:val="6F4B0F13"/>
    <w:rsid w:val="6F4F0424"/>
    <w:rsid w:val="6F5002D8"/>
    <w:rsid w:val="6F51652A"/>
    <w:rsid w:val="6F7264A0"/>
    <w:rsid w:val="6F8561D3"/>
    <w:rsid w:val="6F977CB5"/>
    <w:rsid w:val="6FA7439C"/>
    <w:rsid w:val="6FB31B6B"/>
    <w:rsid w:val="6FE256F3"/>
    <w:rsid w:val="701632CF"/>
    <w:rsid w:val="70180DF5"/>
    <w:rsid w:val="701E3F32"/>
    <w:rsid w:val="705A4699"/>
    <w:rsid w:val="70765B1C"/>
    <w:rsid w:val="70786C79"/>
    <w:rsid w:val="707A362B"/>
    <w:rsid w:val="709F32C5"/>
    <w:rsid w:val="70A850F6"/>
    <w:rsid w:val="70EE7DA8"/>
    <w:rsid w:val="70F57389"/>
    <w:rsid w:val="71031AA6"/>
    <w:rsid w:val="712D6B22"/>
    <w:rsid w:val="713464E8"/>
    <w:rsid w:val="715B3690"/>
    <w:rsid w:val="71600CA6"/>
    <w:rsid w:val="7164006A"/>
    <w:rsid w:val="71770865"/>
    <w:rsid w:val="717C1104"/>
    <w:rsid w:val="71BB4365"/>
    <w:rsid w:val="71C34D91"/>
    <w:rsid w:val="71DE606F"/>
    <w:rsid w:val="71E371E1"/>
    <w:rsid w:val="71F56214"/>
    <w:rsid w:val="71F87130"/>
    <w:rsid w:val="720C094E"/>
    <w:rsid w:val="72111EC2"/>
    <w:rsid w:val="721A47FB"/>
    <w:rsid w:val="722E1DAB"/>
    <w:rsid w:val="7235622E"/>
    <w:rsid w:val="72440A10"/>
    <w:rsid w:val="724A7260"/>
    <w:rsid w:val="72541E8D"/>
    <w:rsid w:val="72550E67"/>
    <w:rsid w:val="729A1F96"/>
    <w:rsid w:val="729F135A"/>
    <w:rsid w:val="72BA2638"/>
    <w:rsid w:val="72C07522"/>
    <w:rsid w:val="72C726E5"/>
    <w:rsid w:val="72EC0317"/>
    <w:rsid w:val="72F21DD2"/>
    <w:rsid w:val="73092C77"/>
    <w:rsid w:val="731E15B1"/>
    <w:rsid w:val="73395FA4"/>
    <w:rsid w:val="737427E7"/>
    <w:rsid w:val="737A3B75"/>
    <w:rsid w:val="73836ECE"/>
    <w:rsid w:val="73866295"/>
    <w:rsid w:val="73927CFE"/>
    <w:rsid w:val="73A33B75"/>
    <w:rsid w:val="73A34E7A"/>
    <w:rsid w:val="73A429A0"/>
    <w:rsid w:val="73A806E2"/>
    <w:rsid w:val="73C647E8"/>
    <w:rsid w:val="73C919E7"/>
    <w:rsid w:val="73CA68AB"/>
    <w:rsid w:val="73F908F5"/>
    <w:rsid w:val="740B2A1F"/>
    <w:rsid w:val="74130252"/>
    <w:rsid w:val="742C044F"/>
    <w:rsid w:val="742D0C4A"/>
    <w:rsid w:val="74535C68"/>
    <w:rsid w:val="74597C2E"/>
    <w:rsid w:val="745D7266"/>
    <w:rsid w:val="745E6FF3"/>
    <w:rsid w:val="746A1E3C"/>
    <w:rsid w:val="7471513E"/>
    <w:rsid w:val="74822CE1"/>
    <w:rsid w:val="74A26F4A"/>
    <w:rsid w:val="74BF3F35"/>
    <w:rsid w:val="74C4183A"/>
    <w:rsid w:val="74DA0D6F"/>
    <w:rsid w:val="74DC2C2C"/>
    <w:rsid w:val="74F10857"/>
    <w:rsid w:val="7519746E"/>
    <w:rsid w:val="75243D99"/>
    <w:rsid w:val="7533222E"/>
    <w:rsid w:val="753F5076"/>
    <w:rsid w:val="75504B8E"/>
    <w:rsid w:val="756357C0"/>
    <w:rsid w:val="756B5E6B"/>
    <w:rsid w:val="75A629FF"/>
    <w:rsid w:val="75B4336E"/>
    <w:rsid w:val="75B55338"/>
    <w:rsid w:val="75C80BC8"/>
    <w:rsid w:val="75D02172"/>
    <w:rsid w:val="75DC0B17"/>
    <w:rsid w:val="75E874BC"/>
    <w:rsid w:val="75F61BD9"/>
    <w:rsid w:val="760342F6"/>
    <w:rsid w:val="760C31AA"/>
    <w:rsid w:val="762B73A9"/>
    <w:rsid w:val="7668312F"/>
    <w:rsid w:val="766F54E7"/>
    <w:rsid w:val="76855409"/>
    <w:rsid w:val="768C6099"/>
    <w:rsid w:val="76CD04E1"/>
    <w:rsid w:val="76CE0460"/>
    <w:rsid w:val="76E063E5"/>
    <w:rsid w:val="76E40BD9"/>
    <w:rsid w:val="77260CAD"/>
    <w:rsid w:val="772D2C40"/>
    <w:rsid w:val="7730186D"/>
    <w:rsid w:val="774249AA"/>
    <w:rsid w:val="775E5C88"/>
    <w:rsid w:val="777D0953"/>
    <w:rsid w:val="77A25449"/>
    <w:rsid w:val="77B6645B"/>
    <w:rsid w:val="77CB2BF1"/>
    <w:rsid w:val="77CD4BBB"/>
    <w:rsid w:val="77F02658"/>
    <w:rsid w:val="77F55EC0"/>
    <w:rsid w:val="77FC0FFD"/>
    <w:rsid w:val="783267CC"/>
    <w:rsid w:val="78370287"/>
    <w:rsid w:val="784F5123"/>
    <w:rsid w:val="7851759A"/>
    <w:rsid w:val="787A48A7"/>
    <w:rsid w:val="78827754"/>
    <w:rsid w:val="78857244"/>
    <w:rsid w:val="78994A9D"/>
    <w:rsid w:val="78A27DF6"/>
    <w:rsid w:val="78BE4504"/>
    <w:rsid w:val="78F148D9"/>
    <w:rsid w:val="793D7B1F"/>
    <w:rsid w:val="794964C4"/>
    <w:rsid w:val="794C1B10"/>
    <w:rsid w:val="794F06AD"/>
    <w:rsid w:val="79524C77"/>
    <w:rsid w:val="79740C89"/>
    <w:rsid w:val="797572B9"/>
    <w:rsid w:val="799A23E8"/>
    <w:rsid w:val="79AE02B1"/>
    <w:rsid w:val="79B80F53"/>
    <w:rsid w:val="79D11EE0"/>
    <w:rsid w:val="79F006ED"/>
    <w:rsid w:val="7A2D1941"/>
    <w:rsid w:val="7A3A405E"/>
    <w:rsid w:val="7A3A5E0C"/>
    <w:rsid w:val="7A574C10"/>
    <w:rsid w:val="7A7E219D"/>
    <w:rsid w:val="7AAF4B04"/>
    <w:rsid w:val="7AB57A01"/>
    <w:rsid w:val="7AC51B7A"/>
    <w:rsid w:val="7AC676A0"/>
    <w:rsid w:val="7AD225DE"/>
    <w:rsid w:val="7AD973D3"/>
    <w:rsid w:val="7AEA338E"/>
    <w:rsid w:val="7AEC5316"/>
    <w:rsid w:val="7AFB37ED"/>
    <w:rsid w:val="7B0F33A4"/>
    <w:rsid w:val="7B181AC8"/>
    <w:rsid w:val="7B31395C"/>
    <w:rsid w:val="7B4E7DC1"/>
    <w:rsid w:val="7B542EFE"/>
    <w:rsid w:val="7B5851C5"/>
    <w:rsid w:val="7B62386D"/>
    <w:rsid w:val="7B694BFB"/>
    <w:rsid w:val="7B854078"/>
    <w:rsid w:val="7B8557BC"/>
    <w:rsid w:val="7B9A6B62"/>
    <w:rsid w:val="7BAB5214"/>
    <w:rsid w:val="7C18217D"/>
    <w:rsid w:val="7C2E19A1"/>
    <w:rsid w:val="7C350F81"/>
    <w:rsid w:val="7C523627"/>
    <w:rsid w:val="7C6B5045"/>
    <w:rsid w:val="7C6F4493"/>
    <w:rsid w:val="7C703D67"/>
    <w:rsid w:val="7C7D01BB"/>
    <w:rsid w:val="7C8B294F"/>
    <w:rsid w:val="7C924A77"/>
    <w:rsid w:val="7CC55973"/>
    <w:rsid w:val="7D012C11"/>
    <w:rsid w:val="7D256900"/>
    <w:rsid w:val="7D515947"/>
    <w:rsid w:val="7D5C0BC6"/>
    <w:rsid w:val="7D64201B"/>
    <w:rsid w:val="7D853842"/>
    <w:rsid w:val="7D913F95"/>
    <w:rsid w:val="7D9F2B56"/>
    <w:rsid w:val="7DAA5057"/>
    <w:rsid w:val="7DB557A2"/>
    <w:rsid w:val="7DD30A52"/>
    <w:rsid w:val="7DE40569"/>
    <w:rsid w:val="7DE642E1"/>
    <w:rsid w:val="7E0601DD"/>
    <w:rsid w:val="7E0808FE"/>
    <w:rsid w:val="7E0B3D48"/>
    <w:rsid w:val="7E235535"/>
    <w:rsid w:val="7E4B4A8C"/>
    <w:rsid w:val="7E602EE5"/>
    <w:rsid w:val="7E8871F1"/>
    <w:rsid w:val="7E991353"/>
    <w:rsid w:val="7EAD12A3"/>
    <w:rsid w:val="7ED21F55"/>
    <w:rsid w:val="7F8061DA"/>
    <w:rsid w:val="7FA51D95"/>
    <w:rsid w:val="7FB235BA"/>
    <w:rsid w:val="7FB83A5B"/>
    <w:rsid w:val="7FC9210C"/>
    <w:rsid w:val="7FD10FC1"/>
    <w:rsid w:val="7FDF723A"/>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6"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3" w:lineRule="auto"/>
      <w:outlineLvl w:val="1"/>
    </w:pPr>
    <w:rPr>
      <w:rFonts w:ascii="Arial" w:hAnsi="Arial" w:eastAsia="黑体"/>
      <w:b/>
      <w:bCs/>
      <w:kern w:val="0"/>
      <w:sz w:val="32"/>
      <w:szCs w:val="32"/>
    </w:rPr>
  </w:style>
  <w:style w:type="paragraph" w:styleId="7">
    <w:name w:val="heading 3"/>
    <w:basedOn w:val="1"/>
    <w:next w:val="1"/>
    <w:qFormat/>
    <w:uiPriority w:val="0"/>
    <w:pPr>
      <w:keepNext/>
      <w:keepLines/>
      <w:spacing w:line="600" w:lineRule="exact"/>
      <w:ind w:firstLine="643" w:firstLineChars="200"/>
      <w:outlineLvl w:val="2"/>
    </w:pPr>
    <w:rPr>
      <w:rFonts w:ascii="Times New Roman" w:hAnsi="Times New Roman"/>
      <w:b/>
      <w:bCs/>
      <w:kern w:val="0"/>
      <w:sz w:val="32"/>
      <w:szCs w:val="32"/>
    </w:rPr>
  </w:style>
  <w:style w:type="paragraph" w:styleId="8">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9">
    <w:name w:val="heading 5"/>
    <w:basedOn w:val="1"/>
    <w:next w:val="1"/>
    <w:qFormat/>
    <w:uiPriority w:val="9"/>
    <w:pPr>
      <w:keepNext/>
      <w:keepLines/>
      <w:spacing w:before="280" w:after="290" w:line="376" w:lineRule="auto"/>
      <w:outlineLvl w:val="4"/>
    </w:pPr>
    <w:rPr>
      <w:rFonts w:ascii="Times New Roman" w:hAnsi="Times New Roman"/>
      <w:b/>
      <w:bCs/>
      <w:kern w:val="0"/>
      <w:sz w:val="28"/>
      <w:szCs w:val="28"/>
    </w:rPr>
  </w:style>
  <w:style w:type="paragraph" w:styleId="10">
    <w:name w:val="heading 6"/>
    <w:basedOn w:val="1"/>
    <w:next w:val="1"/>
    <w:qFormat/>
    <w:uiPriority w:val="0"/>
    <w:pPr>
      <w:wordWrap w:val="0"/>
      <w:spacing w:after="160"/>
      <w:ind w:left="2000" w:hanging="400"/>
      <w:outlineLvl w:val="5"/>
    </w:pPr>
    <w:rPr>
      <w:b/>
    </w:rPr>
  </w:style>
  <w:style w:type="paragraph" w:styleId="11">
    <w:name w:val="heading 8"/>
    <w:basedOn w:val="1"/>
    <w:next w:val="1"/>
    <w:qFormat/>
    <w:uiPriority w:val="1"/>
    <w:pPr>
      <w:ind w:left="1365" w:hanging="364"/>
      <w:outlineLvl w:val="7"/>
    </w:pPr>
    <w:rPr>
      <w:rFonts w:ascii="宋体" w:hAnsi="宋体" w:eastAsia="宋体" w:cs="宋体"/>
      <w:b/>
      <w:bCs/>
      <w:sz w:val="24"/>
      <w:szCs w:val="24"/>
    </w:rPr>
  </w:style>
  <w:style w:type="paragraph" w:styleId="12">
    <w:name w:val="heading 9"/>
    <w:basedOn w:val="1"/>
    <w:next w:val="1"/>
    <w:qFormat/>
    <w:uiPriority w:val="1"/>
    <w:pPr>
      <w:ind w:left="581"/>
      <w:outlineLvl w:val="8"/>
    </w:pPr>
    <w:rPr>
      <w:rFonts w:ascii="宋体" w:hAnsi="宋体" w:eastAsia="宋体" w:cs="宋体"/>
      <w:sz w:val="24"/>
      <w:szCs w:val="24"/>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ascii="Times New Roman" w:eastAsia="宋体"/>
      <w:kern w:val="0"/>
      <w:sz w:val="21"/>
      <w:szCs w:val="24"/>
    </w:rPr>
  </w:style>
  <w:style w:type="paragraph" w:styleId="3">
    <w:name w:val="Body Text Indent"/>
    <w:basedOn w:val="1"/>
    <w:next w:val="4"/>
    <w:qFormat/>
    <w:uiPriority w:val="99"/>
    <w:pPr>
      <w:ind w:firstLine="830" w:firstLineChars="352"/>
    </w:pPr>
    <w:rPr>
      <w:rFonts w:ascii="仿宋_GB2312" w:eastAsia="仿宋_GB2312"/>
      <w:sz w:val="32"/>
      <w:szCs w:val="20"/>
    </w:rPr>
  </w:style>
  <w:style w:type="paragraph" w:styleId="4">
    <w:name w:val="Normal Indent"/>
    <w:basedOn w:val="1"/>
    <w:next w:val="3"/>
    <w:qFormat/>
    <w:uiPriority w:val="0"/>
    <w:pPr>
      <w:ind w:firstLine="420"/>
    </w:pPr>
    <w:rPr>
      <w:szCs w:val="20"/>
    </w:rPr>
  </w:style>
  <w:style w:type="paragraph" w:styleId="13">
    <w:name w:val="Body Text"/>
    <w:basedOn w:val="1"/>
    <w:link w:val="34"/>
    <w:unhideWhenUsed/>
    <w:qFormat/>
    <w:uiPriority w:val="99"/>
    <w:pPr>
      <w:spacing w:after="120"/>
    </w:pPr>
  </w:style>
  <w:style w:type="paragraph" w:styleId="14">
    <w:name w:val="toc 3"/>
    <w:basedOn w:val="1"/>
    <w:next w:val="1"/>
    <w:unhideWhenUsed/>
    <w:qFormat/>
    <w:uiPriority w:val="39"/>
    <w:pPr>
      <w:jc w:val="left"/>
    </w:pPr>
    <w:rPr>
      <w:rFonts w:ascii="Calibri" w:hAnsi="Calibri" w:eastAsia="宋体" w:cs="Times New Roman"/>
      <w:smallCaps/>
      <w:sz w:val="22"/>
    </w:rPr>
  </w:style>
  <w:style w:type="paragraph" w:styleId="15">
    <w:name w:val="Plain Text"/>
    <w:basedOn w:val="1"/>
    <w:next w:val="8"/>
    <w:qFormat/>
    <w:uiPriority w:val="0"/>
    <w:rPr>
      <w:rFonts w:ascii="宋体" w:hAnsi="Courier New"/>
      <w:kern w:val="0"/>
      <w:sz w:val="20"/>
      <w:szCs w:val="20"/>
    </w:rPr>
  </w:style>
  <w:style w:type="paragraph" w:styleId="16">
    <w:name w:val="Date"/>
    <w:basedOn w:val="1"/>
    <w:next w:val="1"/>
    <w:qFormat/>
    <w:uiPriority w:val="0"/>
    <w:pPr>
      <w:ind w:left="100" w:leftChars="2500"/>
    </w:pPr>
    <w:rPr>
      <w:rFonts w:ascii="Times New Roman" w:hAnsi="Times New Roman"/>
      <w:kern w:val="0"/>
      <w:sz w:val="20"/>
      <w:szCs w:val="24"/>
    </w:rPr>
  </w:style>
  <w:style w:type="paragraph" w:styleId="17">
    <w:name w:val="footer"/>
    <w:basedOn w:val="1"/>
    <w:unhideWhenUsed/>
    <w:qFormat/>
    <w:uiPriority w:val="0"/>
    <w:pPr>
      <w:tabs>
        <w:tab w:val="center" w:pos="4153"/>
        <w:tab w:val="right" w:pos="8306"/>
      </w:tabs>
      <w:snapToGrid w:val="0"/>
      <w:jc w:val="left"/>
    </w:pPr>
    <w:rPr>
      <w:kern w:val="0"/>
      <w:sz w:val="18"/>
      <w:szCs w:val="18"/>
    </w:rPr>
  </w:style>
  <w:style w:type="paragraph" w:styleId="18">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qFormat/>
    <w:uiPriority w:val="39"/>
    <w:pPr>
      <w:spacing w:before="360" w:after="360"/>
      <w:jc w:val="left"/>
    </w:pPr>
    <w:rPr>
      <w:rFonts w:ascii="Calibri" w:hAnsi="Calibri" w:eastAsia="宋体" w:cs="Times New Roman"/>
      <w:b/>
      <w:bCs/>
      <w:caps/>
      <w:sz w:val="22"/>
      <w:u w:val="single"/>
    </w:rPr>
  </w:style>
  <w:style w:type="paragraph" w:styleId="20">
    <w:name w:val="List"/>
    <w:basedOn w:val="1"/>
    <w:unhideWhenUsed/>
    <w:qFormat/>
    <w:uiPriority w:val="99"/>
    <w:pPr>
      <w:ind w:left="200" w:hanging="200" w:hangingChars="200"/>
    </w:pPr>
    <w:rPr>
      <w:sz w:val="28"/>
    </w:rPr>
  </w:style>
  <w:style w:type="paragraph" w:styleId="21">
    <w:name w:val="toc 2"/>
    <w:basedOn w:val="1"/>
    <w:next w:val="1"/>
    <w:qFormat/>
    <w:uiPriority w:val="39"/>
    <w:pPr>
      <w:jc w:val="left"/>
    </w:pPr>
    <w:rPr>
      <w:rFonts w:ascii="Calibri" w:hAnsi="Calibri" w:eastAsia="宋体" w:cs="Times New Roman"/>
      <w:b/>
      <w:bCs/>
      <w:smallCaps/>
      <w:sz w:val="22"/>
    </w:rPr>
  </w:style>
  <w:style w:type="character" w:styleId="24">
    <w:name w:val="page number"/>
    <w:qFormat/>
    <w:uiPriority w:val="0"/>
  </w:style>
  <w:style w:type="character" w:styleId="25">
    <w:name w:val="Hyperlink"/>
    <w:qFormat/>
    <w:uiPriority w:val="99"/>
    <w:rPr>
      <w:color w:val="0000FF"/>
      <w:u w:val="single"/>
    </w:rPr>
  </w:style>
  <w:style w:type="paragraph" w:customStyle="1" w:styleId="2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7">
    <w:name w:val="Normal_6"/>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8">
    <w:name w:val="正文2"/>
    <w:basedOn w:val="1"/>
    <w:qFormat/>
    <w:uiPriority w:val="0"/>
    <w:pPr>
      <w:adjustRightInd w:val="0"/>
      <w:spacing w:before="156" w:line="360" w:lineRule="auto"/>
      <w:ind w:firstLine="510" w:firstLineChars="200"/>
    </w:pPr>
    <w:rPr>
      <w:kern w:val="0"/>
      <w:sz w:val="24"/>
      <w:szCs w:val="20"/>
    </w:rPr>
  </w:style>
  <w:style w:type="paragraph" w:customStyle="1" w:styleId="29">
    <w:name w:val="Normal_0"/>
    <w:qFormat/>
    <w:uiPriority w:val="0"/>
    <w:rPr>
      <w:rFonts w:ascii="Times New Roman" w:hAnsi="Times New Roman" w:eastAsia="Times New Roman" w:cs="Times New Roman"/>
      <w:sz w:val="24"/>
      <w:szCs w:val="24"/>
      <w:lang w:bidi="ar-SA"/>
    </w:rPr>
  </w:style>
  <w:style w:type="paragraph" w:customStyle="1" w:styleId="30">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Table Paragraph"/>
    <w:basedOn w:val="1"/>
    <w:qFormat/>
    <w:uiPriority w:val="1"/>
    <w:pPr>
      <w:jc w:val="left"/>
    </w:pPr>
    <w:rPr>
      <w:rFonts w:ascii="Calibri" w:hAnsi="Calibri"/>
      <w:kern w:val="0"/>
      <w:sz w:val="22"/>
      <w:szCs w:val="22"/>
      <w:lang w:eastAsia="en-US"/>
    </w:rPr>
  </w:style>
  <w:style w:type="paragraph" w:customStyle="1" w:styleId="32">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3">
    <w:name w:val="p15"/>
    <w:basedOn w:val="1"/>
    <w:qFormat/>
    <w:uiPriority w:val="0"/>
    <w:pPr>
      <w:widowControl/>
    </w:pPr>
    <w:rPr>
      <w:rFonts w:ascii="宋体" w:hAnsi="宋体" w:cs="宋体"/>
      <w:kern w:val="0"/>
      <w:szCs w:val="21"/>
    </w:rPr>
  </w:style>
  <w:style w:type="character" w:customStyle="1" w:styleId="34">
    <w:name w:val="正文文本 Char"/>
    <w:link w:val="13"/>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46704</Words>
  <Characters>49035</Characters>
  <Lines>0</Lines>
  <Paragraphs>0</Paragraphs>
  <TotalTime>29</TotalTime>
  <ScaleCrop>false</ScaleCrop>
  <LinksUpToDate>false</LinksUpToDate>
  <CharactersWithSpaces>56447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2023-05-22T00:50:00Z</dcterms:created>
  <dc:creator>HP</dc:creator>
  <cp:lastModifiedBy>ztb</cp:lastModifiedBy>
  <cp:lastPrinted>2025-06-24T02:45:00Z</cp:lastPrinted>
  <dcterms:modified xsi:type="dcterms:W3CDTF">2025-06-27T07:50:18Z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83D4784B45DD483289AACF98AA0C907E_12</vt:lpwstr>
  </property>
  <property fmtid="{D5CDD505-2E9C-101B-9397-08002B2CF9AE}" pid="4" name="KSOTemplateDocerSaveRecord">
    <vt:lpwstr>eyJoZGlkIjoiMDJhNTU4NjgyZDJjYmI5Y2FjYzkyZTAwMjJmZWMyMGQifQ==</vt:lpwstr>
  </property>
</Properties>
</file>