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9BCA1">
      <w:pPr>
        <w:jc w:val="center"/>
        <w:rPr>
          <w:rFonts w:hint="eastAsia" w:eastAsia="黑体" w:cs="黑体"/>
          <w:color w:val="000000"/>
          <w:sz w:val="28"/>
          <w:szCs w:val="28"/>
          <w:highlight w:val="white"/>
        </w:rPr>
      </w:pPr>
      <w:r>
        <w:rPr>
          <w:rFonts w:hint="eastAsia" w:eastAsia="黑体" w:cs="黑体"/>
          <w:color w:val="000000"/>
          <w:sz w:val="28"/>
          <w:szCs w:val="28"/>
          <w:highlight w:val="white"/>
        </w:rPr>
        <w:t>博白县九洲江流域宁潭镇（第三批）农村生活污水处理项目</w:t>
      </w:r>
    </w:p>
    <w:p w14:paraId="787300D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 w:eastAsia="黑体" w:cs="黑体"/>
          <w:color w:val="000000"/>
          <w:sz w:val="28"/>
          <w:szCs w:val="28"/>
          <w:highlight w:val="white"/>
        </w:rPr>
        <w:t>中标结果公示</w:t>
      </w:r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2581"/>
        <w:gridCol w:w="714"/>
        <w:gridCol w:w="10"/>
        <w:gridCol w:w="797"/>
        <w:gridCol w:w="633"/>
        <w:gridCol w:w="25"/>
        <w:gridCol w:w="2982"/>
      </w:tblGrid>
      <w:tr w14:paraId="23EB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46E4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项目名称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3E04B89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  <w:t>博白县九洲江流域宁潭镇（第三批）农村生活污水处理项目</w:t>
            </w:r>
          </w:p>
        </w:tc>
      </w:tr>
      <w:tr w14:paraId="187C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C8C73">
            <w:pPr>
              <w:widowControl/>
              <w:spacing w:line="360" w:lineRule="auto"/>
              <w:jc w:val="center"/>
              <w:rPr>
                <w:rFonts w:ascii="Calibri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  <w:t>项目招标编号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0C68204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E4509002856026259001 </w:t>
            </w:r>
          </w:p>
        </w:tc>
      </w:tr>
      <w:tr w14:paraId="1169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C080">
            <w:pPr>
              <w:widowControl/>
              <w:spacing w:line="360" w:lineRule="auto"/>
              <w:jc w:val="center"/>
              <w:rPr>
                <w:rFonts w:ascii="Calibri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招标人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D7B5FEB">
            <w:pPr>
              <w:widowControl/>
              <w:spacing w:line="360" w:lineRule="auto"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2"/>
                <w:highlight w:val="white"/>
                <w:u w:val="single"/>
                <w:lang w:val="en-US" w:eastAsia="zh-CN" w:bidi="ar-SA"/>
              </w:rPr>
              <w:t>博白县宁潭镇人民政府（需盖企业章及法人签字）</w:t>
            </w:r>
          </w:p>
        </w:tc>
      </w:tr>
      <w:tr w14:paraId="61F2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9EC2">
            <w:pPr>
              <w:widowControl/>
              <w:spacing w:line="360" w:lineRule="auto"/>
              <w:jc w:val="center"/>
              <w:rPr>
                <w:rFonts w:ascii="Calibri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建设单位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E584189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  <w:t>博白县宁潭镇人民政府</w:t>
            </w:r>
          </w:p>
        </w:tc>
      </w:tr>
      <w:tr w14:paraId="01A0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9E01">
            <w:pPr>
              <w:widowControl/>
              <w:spacing w:line="360" w:lineRule="auto"/>
              <w:jc w:val="center"/>
              <w:rPr>
                <w:rFonts w:ascii="Calibri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  <w:t>代建单位（如有）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37B96B">
            <w:pPr>
              <w:widowControl/>
              <w:spacing w:line="360" w:lineRule="auto"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2"/>
                <w:highlight w:val="white"/>
                <w:u w:val="single"/>
                <w:lang w:val="en-US" w:eastAsia="zh-CN" w:bidi="ar-SA"/>
              </w:rPr>
              <w:t>/</w:t>
            </w:r>
          </w:p>
        </w:tc>
      </w:tr>
      <w:tr w14:paraId="10BF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88D1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招标类别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5D41EDE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☑</w:t>
            </w: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委托招标</w:t>
            </w:r>
            <w:r>
              <w:rPr>
                <w:rFonts w:ascii="Calibri" w:hAnsi="Calibri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 xml:space="preserve">    </w:t>
            </w: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□</w:t>
            </w: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自行招标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B0942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招标方式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7DC7A3A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☑</w:t>
            </w: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公开招标</w:t>
            </w:r>
            <w:r>
              <w:rPr>
                <w:rFonts w:ascii="Calibri" w:hAnsi="Calibri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 xml:space="preserve">    </w:t>
            </w: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□</w:t>
            </w: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邀请招标</w:t>
            </w:r>
          </w:p>
        </w:tc>
      </w:tr>
      <w:tr w14:paraId="7CAD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2E7F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招标代理机构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ABA940A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  <w:t>广西润腾工程咨询有限公司</w:t>
            </w:r>
          </w:p>
        </w:tc>
      </w:tr>
      <w:tr w14:paraId="2668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E81A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中标范围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B730D26">
            <w:pPr>
              <w:widowControl/>
              <w:spacing w:line="360" w:lineRule="auto"/>
              <w:ind w:right="185" w:rightChars="88"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经审图合格的设计施工图纸、工程量清单所包含的所有内容。 </w:t>
            </w:r>
          </w:p>
        </w:tc>
      </w:tr>
      <w:tr w14:paraId="5242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7E9C">
            <w:pPr>
              <w:widowControl/>
              <w:spacing w:line="360" w:lineRule="auto"/>
              <w:jc w:val="center"/>
              <w:rPr>
                <w:rFonts w:ascii="Calibri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评标委员会成员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9B1D4D8">
            <w:pPr>
              <w:widowControl/>
              <w:spacing w:line="360" w:lineRule="auto"/>
              <w:ind w:right="185" w:rightChars="88"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  <w:t>凌登旺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、林传秋、曾青、陈牧、李小梅</w:t>
            </w:r>
          </w:p>
        </w:tc>
      </w:tr>
      <w:tr w14:paraId="165F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10C4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开标时间</w:t>
            </w: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F1A89F5">
            <w:pPr>
              <w:widowControl/>
              <w:spacing w:line="360" w:lineRule="auto"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2025年05月22日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82B41BD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开标地点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FF17DC8">
            <w:pPr>
              <w:widowControl/>
              <w:spacing w:line="360" w:lineRule="auto"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博白县公共资源交易中心网上开标直播厅</w:t>
            </w:r>
          </w:p>
        </w:tc>
      </w:tr>
      <w:tr w14:paraId="0883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D694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中标人</w:t>
            </w:r>
          </w:p>
        </w:tc>
        <w:tc>
          <w:tcPr>
            <w:tcW w:w="2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5D2B729">
            <w:pPr>
              <w:widowControl/>
              <w:spacing w:line="440" w:lineRule="exact"/>
              <w:jc w:val="center"/>
              <w:rPr>
                <w:rFonts w:hint="eastAsia" w:ascii="Calibri" w:hAnsi="Calibri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  <w:t>博白县建筑工程总公司</w:t>
            </w:r>
          </w:p>
          <w:p w14:paraId="270CA359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  <w:t>（非联合体）</w:t>
            </w:r>
          </w:p>
        </w:tc>
        <w:tc>
          <w:tcPr>
            <w:tcW w:w="15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57C0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  <w:t>联合体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B953">
            <w:pPr>
              <w:widowControl/>
              <w:spacing w:line="360" w:lineRule="auto"/>
              <w:jc w:val="left"/>
              <w:rPr>
                <w:rFonts w:hint="default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  <w:t>牵头人：</w:t>
            </w:r>
            <w:r>
              <w:rPr>
                <w:rFonts w:hint="eastAsia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  <w:t>/</w:t>
            </w:r>
          </w:p>
        </w:tc>
      </w:tr>
      <w:tr w14:paraId="5CCE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69A5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51E8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D473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F94E">
            <w:pPr>
              <w:widowControl/>
              <w:spacing w:line="360" w:lineRule="auto"/>
              <w:jc w:val="left"/>
              <w:rPr>
                <w:rFonts w:hint="default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  <w:t>成员单位：</w:t>
            </w:r>
            <w:r>
              <w:rPr>
                <w:rFonts w:hint="eastAsia"/>
                <w:color w:val="000000"/>
                <w:kern w:val="2"/>
                <w:sz w:val="21"/>
                <w:szCs w:val="22"/>
                <w:highlight w:val="white"/>
                <w:lang w:val="en-US" w:eastAsia="zh-CN" w:bidi="ar-SA"/>
              </w:rPr>
              <w:t>/</w:t>
            </w:r>
          </w:p>
        </w:tc>
      </w:tr>
      <w:tr w14:paraId="1A5D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5996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中标价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5810FDB">
            <w:pPr>
              <w:widowControl/>
              <w:spacing w:line="360" w:lineRule="auto"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  <w:t>11214123.11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元</w:t>
            </w:r>
          </w:p>
        </w:tc>
      </w:tr>
      <w:tr w14:paraId="60F0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B5F3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工期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762361E">
            <w:pPr>
              <w:widowControl/>
              <w:spacing w:line="360" w:lineRule="auto"/>
              <w:jc w:val="left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  <w:t>300日历天</w:t>
            </w:r>
          </w:p>
        </w:tc>
      </w:tr>
      <w:tr w14:paraId="5CAC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006D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质量等级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DC018FA">
            <w:pPr>
              <w:widowControl/>
              <w:spacing w:line="360" w:lineRule="auto"/>
              <w:jc w:val="both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  <w:t>国家建筑工程质量验收规范合格</w:t>
            </w:r>
          </w:p>
        </w:tc>
      </w:tr>
      <w:tr w14:paraId="5538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7E99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项目经理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C681351">
            <w:pPr>
              <w:widowControl/>
              <w:spacing w:line="360" w:lineRule="auto"/>
              <w:jc w:val="both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李宗莲（注册编号：桂245232300082</w:t>
            </w:r>
            <w:r>
              <w:rPr>
                <w:rFonts w:ascii="Calibri" w:hAnsi="Calibri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 xml:space="preserve"> </w:t>
            </w: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；身份证号：450981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********</w:t>
            </w: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3523）</w:t>
            </w:r>
          </w:p>
        </w:tc>
      </w:tr>
      <w:tr w14:paraId="35B2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18B1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公告媒介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85A66C5">
            <w:pPr>
              <w:widowControl/>
              <w:spacing w:line="360" w:lineRule="auto"/>
              <w:ind w:right="178" w:rightChars="85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  <w:t>本次招标公告同时在在中国政府采购网www.ccgp.gov.cn、广西壮族自治区政府采购网zfcg.gxzf.gov.cn、广西壮族自治区招标投标公共服务平台ztb.gxi.gov.cn、全国公共资源交易平台（广西•玉林）ggzy.yulin.gov.cn、广西玉林市人民政府门户网www.yulin.gov.cn发布。</w:t>
            </w:r>
          </w:p>
        </w:tc>
      </w:tr>
      <w:tr w14:paraId="2268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A987">
            <w:pPr>
              <w:widowControl/>
              <w:spacing w:line="360" w:lineRule="auto"/>
              <w:jc w:val="center"/>
              <w:rPr>
                <w:rFonts w:ascii="Calibri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公告日期（即中标通知书签发日期）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16E469F">
            <w:pPr>
              <w:widowControl/>
              <w:spacing w:line="360" w:lineRule="auto"/>
              <w:ind w:right="178" w:rightChars="85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2025</w:t>
            </w: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05</w:t>
            </w: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29</w:t>
            </w:r>
            <w:r>
              <w:rPr>
                <w:rFonts w:hint="eastAsia" w:ascii="Calibri" w:hAnsi="宋体" w:cs="宋体"/>
                <w:color w:val="000000"/>
                <w:kern w:val="0"/>
                <w:sz w:val="21"/>
                <w:szCs w:val="22"/>
                <w:highlight w:val="white"/>
                <w:lang w:val="en-US" w:eastAsia="zh-CN" w:bidi="ar-SA"/>
              </w:rPr>
              <w:t>日</w:t>
            </w:r>
            <w:bookmarkStart w:id="1" w:name="_GoBack"/>
            <w:bookmarkEnd w:id="1"/>
          </w:p>
        </w:tc>
      </w:tr>
    </w:tbl>
    <w:p w14:paraId="743E15E9">
      <w:pPr>
        <w:rPr>
          <w:rFonts w:ascii="Times New Roman" w:hAnsi="Times New Roman"/>
          <w:b/>
          <w:bCs/>
          <w:color w:val="000000"/>
          <w:szCs w:val="21"/>
        </w:rPr>
      </w:pPr>
    </w:p>
    <w:p w14:paraId="6921042D">
      <w:pPr>
        <w:rPr>
          <w:color w:val="000000"/>
        </w:rPr>
      </w:pPr>
      <w:r>
        <w:rPr>
          <w:rFonts w:hint="eastAsia" w:cs="宋体"/>
          <w:color w:val="000000"/>
          <w:highlight w:val="white"/>
        </w:rPr>
        <w:t>【备注：</w:t>
      </w:r>
      <w:r>
        <w:rPr>
          <w:rFonts w:cs="宋体"/>
          <w:color w:val="000000"/>
          <w:highlight w:val="white"/>
        </w:rPr>
        <w:t>1</w:t>
      </w:r>
      <w:r>
        <w:rPr>
          <w:rFonts w:hint="eastAsia" w:cs="宋体"/>
          <w:color w:val="000000"/>
          <w:highlight w:val="white"/>
        </w:rPr>
        <w:t>、招标人应在发布媒介上发布中标公告；</w:t>
      </w:r>
      <w:r>
        <w:rPr>
          <w:rFonts w:cs="宋体"/>
          <w:color w:val="000000"/>
          <w:highlight w:val="white"/>
        </w:rPr>
        <w:t>2</w:t>
      </w:r>
      <w:r>
        <w:rPr>
          <w:rFonts w:hint="eastAsia" w:cs="宋体"/>
          <w:color w:val="000000"/>
          <w:highlight w:val="white"/>
        </w:rPr>
        <w:t>、</w:t>
      </w:r>
      <w:r>
        <w:rPr>
          <w:rFonts w:hint="eastAsia" w:hAnsi="宋体" w:cs="宋体"/>
          <w:color w:val="000000"/>
          <w:highlight w:val="white"/>
        </w:rPr>
        <w:t>以上身份证号在公告时应隐藏中间部分数字。</w:t>
      </w:r>
      <w:r>
        <w:rPr>
          <w:rFonts w:hint="eastAsia" w:cs="宋体"/>
          <w:color w:val="000000"/>
          <w:highlight w:val="white"/>
        </w:rPr>
        <w:t>】</w:t>
      </w:r>
    </w:p>
    <w:p w14:paraId="092046AC">
      <w:pPr>
        <w:rPr>
          <w:rFonts w:hint="eastAsia"/>
          <w:highlight w:val="magenta"/>
        </w:rPr>
      </w:pPr>
      <w:bookmarkStart w:id="0" w:name="EB6a4cb2731b5e45edb0f7ff8b059d709c"/>
      <w:r>
        <w:rPr>
          <w:rFonts w:hint="eastAsia"/>
          <w:color w:val="000080"/>
          <w:sz w:val="20"/>
          <w:highlight w:val="white"/>
        </w:rPr>
        <w:t xml:space="preserve"> </w:t>
      </w:r>
      <w:bookmarkEnd w:id="0"/>
    </w:p>
    <w:p w14:paraId="29F06E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53F2D"/>
    <w:rsid w:val="17A028BA"/>
    <w:rsid w:val="23EE3640"/>
    <w:rsid w:val="24EA012E"/>
    <w:rsid w:val="38953F2D"/>
    <w:rsid w:val="706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2"/>
    <w:basedOn w:val="3"/>
    <w:uiPriority w:val="0"/>
  </w:style>
  <w:style w:type="character" w:customStyle="1" w:styleId="5">
    <w:name w:val="toolbarlabel"/>
    <w:basedOn w:val="3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632</Characters>
  <Lines>0</Lines>
  <Paragraphs>0</Paragraphs>
  <TotalTime>0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2025-05-23T02:16:00Z</dcterms:created>
  <dc:creator>swag</dc:creator>
  <cp:lastModifiedBy>swag</cp:lastModifiedBy>
  <dcterms:modified xsi:type="dcterms:W3CDTF">2025-05-29T02:48:48Z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7BC1EF954E244912B743977FE1051F74_11</vt:lpwstr>
  </property>
  <property fmtid="{D5CDD505-2E9C-101B-9397-08002B2CF9AE}" pid="4" name="KSOTemplateDocerSaveRecord">
    <vt:lpwstr>eyJoZGlkIjoiMGFhZDY2YzllODI5OWIxNjRjOTk2ODA4ZWU1MzQyYjIiLCJ1c2VySWQiOiI0NTkwMTA1OTMifQ==</vt:lpwstr>
  </property>
</Properties>
</file>