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bookmarkStart w:id="9" w:name="_GoBack"/>
      <w:r>
        <w:rPr>
          <w:rFonts w:hint="eastAsia" w:ascii="宋体" w:hAnsi="宋体" w:cs="Arial"/>
          <w:b/>
          <w:bCs/>
          <w:color w:val="000000"/>
          <w:kern w:val="0"/>
          <w:sz w:val="28"/>
          <w:szCs w:val="28"/>
        </w:rPr>
        <w:t>云之龙咨询集团有限公司执法执勤用车服务（NNZC2025-G3-990110-YZLZ）更正公告（一）</w:t>
      </w:r>
    </w:p>
    <w:p>
      <w:pPr>
        <w:spacing w:line="276" w:lineRule="auto"/>
        <w:rPr>
          <w:rFonts w:ascii="Arial" w:hAnsi="Arial"/>
          <w:sz w:val="36"/>
          <w:szCs w:val="36"/>
        </w:rPr>
      </w:pPr>
      <w:r>
        <w:rPr>
          <w:rFonts w:hint="eastAsia"/>
        </w:rPr>
        <w:t>一、项目基本情况</w:t>
      </w:r>
    </w:p>
    <w:p>
      <w:pPr>
        <w:spacing w:line="276" w:lineRule="auto"/>
      </w:pPr>
      <w:r>
        <w:rPr>
          <w:rFonts w:hint="eastAsia"/>
        </w:rPr>
        <w:t>原公告的采购项目编号：NNZC2025-G3-990110-YZLZ</w:t>
      </w:r>
    </w:p>
    <w:p>
      <w:pPr>
        <w:spacing w:line="276" w:lineRule="auto"/>
      </w:pPr>
      <w:r>
        <w:rPr>
          <w:rFonts w:hint="eastAsia"/>
        </w:rPr>
        <w:t>原公告的采购项目名称：执法执勤用车服务</w:t>
      </w:r>
    </w:p>
    <w:p>
      <w:pPr>
        <w:spacing w:line="276" w:lineRule="auto"/>
        <w:rPr>
          <w:rFonts w:ascii="Arial" w:hAnsi="Arial"/>
          <w:sz w:val="27"/>
          <w:szCs w:val="27"/>
        </w:rPr>
      </w:pPr>
      <w:r>
        <w:rPr>
          <w:rFonts w:hint="eastAsia"/>
        </w:rPr>
        <w:t>首次公告日期：2025年4月3日</w:t>
      </w:r>
    </w:p>
    <w:p>
      <w:pPr>
        <w:spacing w:line="276" w:lineRule="auto"/>
        <w:rPr>
          <w:rFonts w:ascii="Arial" w:hAnsi="Arial"/>
          <w:sz w:val="36"/>
          <w:szCs w:val="36"/>
        </w:rPr>
      </w:pPr>
      <w:r>
        <w:rPr>
          <w:rFonts w:hint="eastAsia"/>
        </w:rPr>
        <w:t>二、更正信息</w:t>
      </w:r>
    </w:p>
    <w:p>
      <w:pPr>
        <w:spacing w:line="276" w:lineRule="auto"/>
        <w:rPr>
          <w:rFonts w:ascii="Arial" w:hAnsi="Arial"/>
          <w:sz w:val="27"/>
          <w:szCs w:val="27"/>
        </w:rPr>
      </w:pPr>
      <w:r>
        <w:rPr>
          <w:rFonts w:hint="eastAsia"/>
        </w:rPr>
        <w:t>更正事项：√采购公告</w:t>
      </w:r>
      <w:r>
        <w:t xml:space="preserve">  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文件</w:t>
      </w:r>
      <w:r>
        <w:t xml:space="preserve">  </w:t>
      </w:r>
      <w:r>
        <w:rPr>
          <w:rFonts w:hint="eastAsia"/>
        </w:rPr>
        <w:t>□采购结果</w:t>
      </w:r>
    </w:p>
    <w:p>
      <w:pPr>
        <w:spacing w:line="276" w:lineRule="auto"/>
        <w:rPr>
          <w:rFonts w:ascii="Arial" w:hAnsi="Arial"/>
          <w:sz w:val="27"/>
          <w:szCs w:val="27"/>
        </w:rPr>
      </w:pPr>
      <w:r>
        <w:rPr>
          <w:rFonts w:hint="eastAsia"/>
        </w:rPr>
        <w:t>更正内容：</w:t>
      </w:r>
    </w:p>
    <w:tbl>
      <w:tblPr>
        <w:tblStyle w:val="20"/>
        <w:tblW w:w="861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350"/>
        <w:gridCol w:w="3142"/>
        <w:gridCol w:w="26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2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更正项</w:t>
            </w:r>
          </w:p>
        </w:tc>
        <w:tc>
          <w:tcPr>
            <w:tcW w:w="3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更正前内容</w:t>
            </w:r>
          </w:p>
        </w:tc>
        <w:tc>
          <w:tcPr>
            <w:tcW w:w="2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更正后内容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bookmarkStart w:id="0" w:name="OLE_LINK3"/>
            <w:r>
              <w:rPr>
                <w:rFonts w:hint="eastAsia" w:cs="宋体"/>
              </w:rPr>
              <w:t>提交投标文件截止时间和开标时间</w:t>
            </w:r>
            <w:bookmarkEnd w:id="0"/>
          </w:p>
        </w:tc>
        <w:tc>
          <w:tcPr>
            <w:tcW w:w="3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bookmarkStart w:id="1" w:name="OLE_LINK5"/>
            <w:r>
              <w:rPr>
                <w:rFonts w:hint="eastAsia" w:cs="宋体"/>
              </w:rPr>
              <w:t>2025年4月24日9时30分（北京时间）</w:t>
            </w:r>
            <w:bookmarkEnd w:id="1"/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bookmarkStart w:id="2" w:name="OLE_LINK6"/>
            <w:r>
              <w:rPr>
                <w:rFonts w:hint="eastAsia" w:cs="宋体"/>
              </w:rPr>
              <w:t>延期，具体时间另行通知</w:t>
            </w:r>
            <w:bookmarkEnd w:id="2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eastAsia="宋体" w:cs="宋体"/>
                <w:lang w:val="en-US" w:eastAsia="zh-CN"/>
              </w:rPr>
            </w:pPr>
            <w:bookmarkStart w:id="3" w:name="OLE_LINK4"/>
            <w:r>
              <w:rPr>
                <w:rFonts w:hint="eastAsia" w:cs="宋体"/>
                <w:lang w:val="en-US" w:eastAsia="zh-CN"/>
              </w:rPr>
              <w:t>开标地点</w:t>
            </w:r>
            <w:bookmarkEnd w:id="3"/>
          </w:p>
        </w:tc>
        <w:tc>
          <w:tcPr>
            <w:tcW w:w="3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bookmarkStart w:id="4" w:name="OLE_LINK13"/>
            <w:r>
              <w:rPr>
                <w:rFonts w:hint="eastAsia" w:ascii="宋体" w:hAnsi="宋体"/>
                <w:szCs w:val="21"/>
              </w:rPr>
              <w:t>本次招标将</w:t>
            </w:r>
            <w:r>
              <w:rPr>
                <w:rFonts w:hint="eastAsia" w:ascii="宋体" w:hAnsi="宋体"/>
                <w:szCs w:val="21"/>
                <w:u w:val="single"/>
              </w:rPr>
              <w:t>于202</w:t>
            </w:r>
            <w:r>
              <w:rPr>
                <w:rFonts w:ascii="宋体" w:hAnsi="宋体"/>
                <w:szCs w:val="21"/>
                <w:u w:val="single"/>
              </w:rPr>
              <w:t>5</w:t>
            </w:r>
            <w:r>
              <w:rPr>
                <w:rFonts w:hint="eastAsia" w:ascii="宋体" w:hAnsi="宋体"/>
                <w:szCs w:val="21"/>
                <w:u w:val="single"/>
              </w:rPr>
              <w:t>年4月24日9时30分（北京时间）</w:t>
            </w:r>
            <w:r>
              <w:rPr>
                <w:rFonts w:hint="eastAsia" w:ascii="宋体" w:hAnsi="宋体"/>
                <w:szCs w:val="21"/>
              </w:rPr>
              <w:t>在“</w:t>
            </w:r>
            <w:r>
              <w:rPr>
                <w:rFonts w:hint="eastAsia"/>
              </w:rPr>
              <w:t>广西政府采购云平台</w:t>
            </w:r>
            <w:r>
              <w:rPr>
                <w:rFonts w:hint="eastAsia" w:ascii="宋体" w:hAnsi="宋体"/>
                <w:szCs w:val="21"/>
              </w:rPr>
              <w:t>”平台电子开标大厅开标。</w:t>
            </w:r>
            <w:bookmarkEnd w:id="4"/>
          </w:p>
        </w:tc>
        <w:tc>
          <w:tcPr>
            <w:tcW w:w="2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延期，具体时间另行通知</w:t>
            </w:r>
          </w:p>
        </w:tc>
      </w:tr>
    </w:tbl>
    <w:p>
      <w:pPr>
        <w:spacing w:line="276" w:lineRule="auto"/>
      </w:pPr>
    </w:p>
    <w:p>
      <w:pPr>
        <w:spacing w:line="276" w:lineRule="auto"/>
        <w:rPr>
          <w:rFonts w:ascii="Arial" w:hAnsi="Arial"/>
          <w:sz w:val="27"/>
          <w:szCs w:val="27"/>
        </w:rPr>
      </w:pPr>
      <w:r>
        <w:rPr>
          <w:rFonts w:hint="eastAsia"/>
        </w:rPr>
        <w:t>更正日期：202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</w:t>
      </w:r>
    </w:p>
    <w:p>
      <w:pPr>
        <w:spacing w:line="276" w:lineRule="auto"/>
        <w:rPr>
          <w:rFonts w:ascii="Arial" w:hAnsi="Arial"/>
          <w:sz w:val="27"/>
          <w:szCs w:val="27"/>
        </w:rPr>
      </w:pPr>
      <w:r>
        <w:rPr>
          <w:rFonts w:hint="eastAsia"/>
        </w:rPr>
        <w:t>其他内容不变。</w:t>
      </w:r>
    </w:p>
    <w:p>
      <w:pPr>
        <w:spacing w:line="276" w:lineRule="auto"/>
        <w:rPr>
          <w:rFonts w:ascii="Arial" w:hAnsi="Arial"/>
          <w:sz w:val="36"/>
          <w:szCs w:val="36"/>
        </w:rPr>
      </w:pPr>
      <w:r>
        <w:rPr>
          <w:rFonts w:hint="eastAsia"/>
        </w:rPr>
        <w:t>三、其他补充事宜</w:t>
      </w:r>
    </w:p>
    <w:p>
      <w:pPr>
        <w:spacing w:line="276" w:lineRule="auto"/>
        <w:rPr>
          <w:rFonts w:ascii="Arial" w:hAnsi="Arial"/>
          <w:sz w:val="27"/>
          <w:szCs w:val="27"/>
        </w:rPr>
      </w:pPr>
      <w:bookmarkStart w:id="5" w:name="OLE_LINK2"/>
      <w:r>
        <w:rPr>
          <w:rFonts w:hint="eastAsia"/>
        </w:rPr>
        <w:t>更正理由：</w:t>
      </w:r>
      <w:bookmarkStart w:id="6" w:name="OLE_LINK1"/>
      <w:r>
        <w:rPr>
          <w:rFonts w:hint="eastAsia"/>
        </w:rPr>
        <w:t>按采购人要求延期。</w:t>
      </w:r>
      <w:bookmarkEnd w:id="6"/>
    </w:p>
    <w:bookmarkEnd w:id="5"/>
    <w:p>
      <w:pPr>
        <w:spacing w:line="276" w:lineRule="auto"/>
        <w:rPr>
          <w:rFonts w:ascii="Arial" w:hAnsi="Arial"/>
          <w:sz w:val="36"/>
          <w:szCs w:val="36"/>
        </w:rPr>
      </w:pPr>
      <w:r>
        <w:rPr>
          <w:rFonts w:hint="eastAsia"/>
        </w:rPr>
        <w:t>四、凡对本次公告内容提出询问，请按以下方式联系。</w:t>
      </w:r>
    </w:p>
    <w:p>
      <w:pPr>
        <w:spacing w:line="360" w:lineRule="auto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1.采购人信息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 称：</w:t>
      </w:r>
      <w:r>
        <w:rPr>
          <w:rFonts w:hint="eastAsia"/>
        </w:rPr>
        <w:t>南宁市生态环境保护综合行政执法支队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 址：</w:t>
      </w:r>
      <w:bookmarkStart w:id="7" w:name="OLE_LINK15"/>
      <w:r>
        <w:rPr>
          <w:rFonts w:hint="eastAsia" w:ascii="宋体" w:hAnsi="宋体"/>
          <w:szCs w:val="21"/>
        </w:rPr>
        <w:t>南宁市青秀区竹溪大道</w:t>
      </w:r>
      <w:r>
        <w:rPr>
          <w:rFonts w:ascii="宋体" w:hAnsi="宋体"/>
          <w:szCs w:val="21"/>
        </w:rPr>
        <w:t>33</w:t>
      </w:r>
      <w:r>
        <w:rPr>
          <w:rFonts w:hint="eastAsia" w:ascii="宋体" w:hAnsi="宋体"/>
          <w:szCs w:val="21"/>
        </w:rPr>
        <w:t>号</w:t>
      </w:r>
      <w:bookmarkEnd w:id="7"/>
      <w:r>
        <w:rPr>
          <w:szCs w:val="21"/>
        </w:rPr>
        <w:t>‌‌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项目联系人：覃璐琳 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/>
          <w:szCs w:val="21"/>
        </w:rPr>
        <w:t>0771-5309053</w:t>
      </w:r>
    </w:p>
    <w:p>
      <w:pPr>
        <w:spacing w:line="360" w:lineRule="auto"/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2.采购代理机构信息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名 称：云之龙咨询集团有限公司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地　址：</w:t>
      </w:r>
      <w:bookmarkStart w:id="8" w:name="OLE_LINK16"/>
      <w:r>
        <w:rPr>
          <w:rFonts w:hint="eastAsia" w:ascii="宋体" w:hAnsi="宋体" w:cs="宋体"/>
          <w:szCs w:val="21"/>
        </w:rPr>
        <w:t>南宁市良庆区云英路15号3号楼云之龙咨询集团大厦6楼</w:t>
      </w:r>
      <w:bookmarkEnd w:id="8"/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　0771-2618199、2618118 、2611898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3.项目联系方式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项目联系人：</w:t>
      </w:r>
      <w:r>
        <w:rPr>
          <w:rFonts w:hint="eastAsia" w:ascii="宋体" w:hAnsi="宋体"/>
        </w:rPr>
        <w:t>郭春燕</w:t>
      </w:r>
    </w:p>
    <w:p>
      <w:pPr>
        <w:spacing w:line="276" w:lineRule="auto"/>
        <w:ind w:firstLine="420" w:firstLineChars="200"/>
      </w:pPr>
      <w:r>
        <w:rPr>
          <w:rFonts w:hint="eastAsia" w:ascii="宋体" w:hAnsi="宋体" w:cs="宋体"/>
          <w:szCs w:val="21"/>
        </w:rPr>
        <w:t>电话：　0771-2618199、2618118 、2611898</w:t>
      </w:r>
    </w:p>
    <w:bookmarkEnd w:id="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5"/>
    <w:rsid w:val="002324C2"/>
    <w:rsid w:val="006B7B31"/>
    <w:rsid w:val="00716AD2"/>
    <w:rsid w:val="007E733F"/>
    <w:rsid w:val="00804FEA"/>
    <w:rsid w:val="00855D9F"/>
    <w:rsid w:val="00863DE7"/>
    <w:rsid w:val="008B4138"/>
    <w:rsid w:val="00A657EE"/>
    <w:rsid w:val="00BB2280"/>
    <w:rsid w:val="00E6598D"/>
    <w:rsid w:val="00EF7779"/>
    <w:rsid w:val="00F03838"/>
    <w:rsid w:val="00F224F3"/>
    <w:rsid w:val="00F66705"/>
    <w:rsid w:val="00F951CB"/>
    <w:rsid w:val="090464E2"/>
    <w:rsid w:val="2008515F"/>
    <w:rsid w:val="21BC19C0"/>
    <w:rsid w:val="2DB34056"/>
    <w:rsid w:val="2F4D5177"/>
    <w:rsid w:val="3A983D14"/>
    <w:rsid w:val="46497032"/>
    <w:rsid w:val="4DAE0BE7"/>
    <w:rsid w:val="52D94158"/>
    <w:rsid w:val="563E05D4"/>
    <w:rsid w:val="5EDA49EA"/>
    <w:rsid w:val="60D57402"/>
    <w:rsid w:val="6F6A7F68"/>
    <w:rsid w:val="701D375E"/>
    <w:rsid w:val="74D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0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7"/>
    <w:link w:val="53"/>
    <w:qFormat/>
    <w:uiPriority w:val="0"/>
    <w:pPr>
      <w:keepNext/>
      <w:keepLines/>
      <w:spacing w:before="280" w:after="290" w:line="376" w:lineRule="auto"/>
      <w:outlineLvl w:val="4"/>
    </w:pPr>
    <w:rPr>
      <w:b/>
      <w:sz w:val="28"/>
    </w:rPr>
  </w:style>
  <w:style w:type="paragraph" w:styleId="8">
    <w:name w:val="heading 6"/>
    <w:basedOn w:val="1"/>
    <w:next w:val="7"/>
    <w:link w:val="54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7"/>
    <w:link w:val="55"/>
    <w:qFormat/>
    <w:uiPriority w:val="0"/>
    <w:pPr>
      <w:keepNext/>
      <w:keepLines/>
      <w:spacing w:before="240" w:after="64" w:line="320" w:lineRule="auto"/>
      <w:outlineLvl w:val="6"/>
    </w:pPr>
    <w:rPr>
      <w:b/>
      <w:sz w:val="24"/>
    </w:rPr>
  </w:style>
  <w:style w:type="paragraph" w:styleId="10">
    <w:name w:val="heading 8"/>
    <w:basedOn w:val="1"/>
    <w:next w:val="7"/>
    <w:link w:val="56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7"/>
    <w:link w:val="57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21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link w:val="58"/>
    <w:qFormat/>
    <w:uiPriority w:val="0"/>
    <w:pPr>
      <w:ind w:firstLine="420"/>
    </w:pPr>
    <w:rPr>
      <w:szCs w:val="20"/>
    </w:rPr>
  </w:style>
  <w:style w:type="paragraph" w:styleId="1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3">
    <w:name w:val="annotation text"/>
    <w:basedOn w:val="1"/>
    <w:link w:val="59"/>
    <w:qFormat/>
    <w:uiPriority w:val="99"/>
    <w:pPr>
      <w:jc w:val="left"/>
    </w:pPr>
  </w:style>
  <w:style w:type="paragraph" w:styleId="14">
    <w:name w:val="Body Text"/>
    <w:basedOn w:val="1"/>
    <w:next w:val="1"/>
    <w:link w:val="62"/>
    <w:unhideWhenUsed/>
    <w:qFormat/>
    <w:uiPriority w:val="99"/>
    <w:pPr>
      <w:spacing w:after="120"/>
    </w:pPr>
  </w:style>
  <w:style w:type="paragraph" w:styleId="15">
    <w:name w:val="Plain Text"/>
    <w:basedOn w:val="1"/>
    <w:next w:val="5"/>
    <w:link w:val="48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16">
    <w:name w:val="footer"/>
    <w:basedOn w:val="1"/>
    <w:link w:val="6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6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8">
    <w:name w:val="Subtitle"/>
    <w:basedOn w:val="1"/>
    <w:link w:val="63"/>
    <w:qFormat/>
    <w:uiPriority w:val="0"/>
    <w:pPr>
      <w:spacing w:before="240" w:after="60" w:line="312" w:lineRule="auto"/>
      <w:ind w:firstLine="602" w:firstLineChars="200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19">
    <w:name w:val="Title"/>
    <w:basedOn w:val="1"/>
    <w:next w:val="1"/>
    <w:link w:val="6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22">
    <w:name w:val="Strong"/>
    <w:qFormat/>
    <w:uiPriority w:val="22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character" w:styleId="23">
    <w:name w:val="annotation reference"/>
    <w:qFormat/>
    <w:uiPriority w:val="99"/>
    <w:rPr>
      <w:sz w:val="21"/>
      <w:szCs w:val="21"/>
    </w:rPr>
  </w:style>
  <w:style w:type="paragraph" w:customStyle="1" w:styleId="24">
    <w:name w:val="五级标题"/>
    <w:basedOn w:val="1"/>
    <w:link w:val="25"/>
    <w:qFormat/>
    <w:uiPriority w:val="0"/>
    <w:pPr>
      <w:spacing w:line="360" w:lineRule="auto"/>
      <w:ind w:left="1275" w:hanging="750"/>
      <w:outlineLvl w:val="4"/>
    </w:pPr>
    <w:rPr>
      <w:rFonts w:eastAsia="黑体"/>
      <w:b/>
      <w:sz w:val="28"/>
      <w:szCs w:val="20"/>
    </w:rPr>
  </w:style>
  <w:style w:type="character" w:customStyle="1" w:styleId="25">
    <w:name w:val="五级标题 Char"/>
    <w:link w:val="24"/>
    <w:uiPriority w:val="0"/>
    <w:rPr>
      <w:rFonts w:eastAsia="黑体"/>
      <w:b/>
      <w:kern w:val="2"/>
      <w:sz w:val="28"/>
    </w:rPr>
  </w:style>
  <w:style w:type="character" w:customStyle="1" w:styleId="26">
    <w:name w:val="标题 1 Char Char"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27">
    <w:name w:val="纯文本 字符"/>
    <w:qFormat/>
    <w:uiPriority w:val="0"/>
    <w:rPr>
      <w:rFonts w:ascii="宋体" w:hAnsi="Courier New" w:cs="Courier New"/>
      <w:szCs w:val="21"/>
    </w:rPr>
  </w:style>
  <w:style w:type="paragraph" w:customStyle="1" w:styleId="28">
    <w:name w:val="标准正文格式"/>
    <w:basedOn w:val="1"/>
    <w:link w:val="29"/>
    <w:qFormat/>
    <w:uiPriority w:val="0"/>
    <w:pPr>
      <w:widowControl/>
      <w:adjustRightInd w:val="0"/>
      <w:spacing w:before="60" w:after="120" w:line="360" w:lineRule="auto"/>
      <w:ind w:firstLine="200" w:firstLineChars="200"/>
      <w:textAlignment w:val="baseline"/>
    </w:pPr>
    <w:rPr>
      <w:rFonts w:ascii="宋体" w:eastAsia="仿宋_GB2312"/>
      <w:color w:val="000000"/>
      <w:kern w:val="0"/>
      <w:sz w:val="24"/>
      <w:szCs w:val="20"/>
    </w:rPr>
  </w:style>
  <w:style w:type="character" w:customStyle="1" w:styleId="29">
    <w:name w:val="标准正文格式 Char"/>
    <w:link w:val="28"/>
    <w:qFormat/>
    <w:uiPriority w:val="0"/>
    <w:rPr>
      <w:rFonts w:ascii="宋体" w:eastAsia="仿宋_GB2312"/>
      <w:color w:val="000000"/>
      <w:sz w:val="24"/>
    </w:rPr>
  </w:style>
  <w:style w:type="paragraph" w:customStyle="1" w:styleId="30">
    <w:name w:val="四级标题"/>
    <w:basedOn w:val="1"/>
    <w:link w:val="31"/>
    <w:qFormat/>
    <w:uiPriority w:val="0"/>
    <w:pPr>
      <w:spacing w:line="360" w:lineRule="auto"/>
      <w:ind w:left="1004" w:hanging="720"/>
      <w:outlineLvl w:val="3"/>
    </w:pPr>
    <w:rPr>
      <w:rFonts w:eastAsia="黑体"/>
      <w:b/>
      <w:sz w:val="28"/>
      <w:szCs w:val="20"/>
    </w:rPr>
  </w:style>
  <w:style w:type="character" w:customStyle="1" w:styleId="31">
    <w:name w:val="四级标题 Char"/>
    <w:link w:val="30"/>
    <w:uiPriority w:val="0"/>
    <w:rPr>
      <w:rFonts w:eastAsia="黑体"/>
      <w:b/>
      <w:kern w:val="2"/>
      <w:sz w:val="28"/>
    </w:rPr>
  </w:style>
  <w:style w:type="character" w:customStyle="1" w:styleId="32">
    <w:name w:val="正文文本 字符"/>
    <w:semiHidden/>
    <w:qFormat/>
    <w:uiPriority w:val="99"/>
    <w:rPr>
      <w:kern w:val="2"/>
      <w:sz w:val="21"/>
      <w:szCs w:val="24"/>
    </w:rPr>
  </w:style>
  <w:style w:type="character" w:customStyle="1" w:styleId="33">
    <w:name w:val="页眉 字符"/>
    <w:qFormat/>
    <w:uiPriority w:val="99"/>
    <w:rPr>
      <w:sz w:val="18"/>
      <w:szCs w:val="18"/>
    </w:rPr>
  </w:style>
  <w:style w:type="character" w:customStyle="1" w:styleId="34">
    <w:name w:val="纯文本 Char1"/>
    <w:qFormat/>
    <w:locked/>
    <w:uiPriority w:val="0"/>
    <w:rPr>
      <w:rFonts w:ascii="宋体" w:hAnsi="Courier New" w:cs="Courier New"/>
      <w:szCs w:val="21"/>
    </w:rPr>
  </w:style>
  <w:style w:type="paragraph" w:customStyle="1" w:styleId="35">
    <w:name w:val="标题-3"/>
    <w:basedOn w:val="1"/>
    <w:link w:val="36"/>
    <w:qFormat/>
    <w:uiPriority w:val="0"/>
    <w:pPr>
      <w:spacing w:beforeLines="50" w:afterLines="50"/>
      <w:outlineLvl w:val="2"/>
    </w:pPr>
    <w:rPr>
      <w:rFonts w:ascii="宋体" w:hAnsi="宋体"/>
      <w:b/>
      <w:kern w:val="0"/>
      <w:sz w:val="24"/>
    </w:rPr>
  </w:style>
  <w:style w:type="character" w:customStyle="1" w:styleId="36">
    <w:name w:val="标题-3 Char"/>
    <w:link w:val="35"/>
    <w:uiPriority w:val="0"/>
    <w:rPr>
      <w:rFonts w:ascii="宋体" w:hAnsi="宋体"/>
      <w:b/>
      <w:sz w:val="24"/>
      <w:szCs w:val="24"/>
    </w:rPr>
  </w:style>
  <w:style w:type="character" w:customStyle="1" w:styleId="37">
    <w:name w:val="批注文字 字符"/>
    <w:qFormat/>
    <w:uiPriority w:val="99"/>
    <w:rPr>
      <w:kern w:val="2"/>
      <w:sz w:val="21"/>
      <w:szCs w:val="24"/>
    </w:rPr>
  </w:style>
  <w:style w:type="character" w:customStyle="1" w:styleId="38">
    <w:name w:val="纯文本 字符1"/>
    <w:qFormat/>
    <w:uiPriority w:val="0"/>
    <w:rPr>
      <w:rFonts w:ascii="宋体" w:hAnsi="Courier New" w:cs="Courier New"/>
      <w:szCs w:val="21"/>
    </w:rPr>
  </w:style>
  <w:style w:type="paragraph" w:customStyle="1" w:styleId="39">
    <w:name w:val="列出段落111"/>
    <w:basedOn w:val="1"/>
    <w:link w:val="40"/>
    <w:qFormat/>
    <w:uiPriority w:val="34"/>
    <w:pPr>
      <w:ind w:firstLine="420" w:firstLineChars="200"/>
    </w:pPr>
    <w:rPr>
      <w:sz w:val="24"/>
      <w:szCs w:val="20"/>
    </w:rPr>
  </w:style>
  <w:style w:type="character" w:customStyle="1" w:styleId="40">
    <w:name w:val="列出段落 字符"/>
    <w:link w:val="39"/>
    <w:qFormat/>
    <w:locked/>
    <w:uiPriority w:val="34"/>
    <w:rPr>
      <w:kern w:val="2"/>
      <w:sz w:val="24"/>
    </w:rPr>
  </w:style>
  <w:style w:type="paragraph" w:customStyle="1" w:styleId="41">
    <w:name w:val="标题 21"/>
    <w:basedOn w:val="1"/>
    <w:qFormat/>
    <w:uiPriority w:val="0"/>
    <w:pPr>
      <w:autoSpaceDE w:val="0"/>
      <w:autoSpaceDN w:val="0"/>
      <w:adjustRightInd w:val="0"/>
      <w:spacing w:line="461" w:lineRule="exact"/>
      <w:ind w:left="2728"/>
      <w:jc w:val="center"/>
      <w:outlineLvl w:val="1"/>
    </w:pPr>
    <w:rPr>
      <w:rFonts w:ascii="宋体" w:cs="宋体"/>
      <w:b/>
      <w:bCs/>
      <w:kern w:val="0"/>
      <w:sz w:val="36"/>
      <w:szCs w:val="36"/>
    </w:rPr>
  </w:style>
  <w:style w:type="paragraph" w:customStyle="1" w:styleId="4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43">
    <w:name w:val="Table Paragraph"/>
    <w:basedOn w:val="1"/>
    <w:qFormat/>
    <w:uiPriority w:val="1"/>
  </w:style>
  <w:style w:type="paragraph" w:customStyle="1" w:styleId="44">
    <w:name w:val="Level 1"/>
    <w:basedOn w:val="1"/>
    <w:next w:val="1"/>
    <w:qFormat/>
    <w:uiPriority w:val="99"/>
    <w:pPr>
      <w:keepNext/>
      <w:widowControl/>
      <w:tabs>
        <w:tab w:val="left" w:pos="567"/>
        <w:tab w:val="left" w:pos="1200"/>
      </w:tabs>
      <w:spacing w:before="280" w:after="140" w:line="288" w:lineRule="auto"/>
      <w:ind w:left="1200" w:hanging="360"/>
      <w:outlineLvl w:val="0"/>
    </w:pPr>
    <w:rPr>
      <w:rFonts w:ascii="Arial" w:hAnsi="Arial"/>
      <w:b/>
      <w:bCs/>
      <w:kern w:val="20"/>
      <w:sz w:val="22"/>
      <w:szCs w:val="32"/>
      <w:lang w:eastAsia="en-US"/>
    </w:rPr>
  </w:style>
  <w:style w:type="paragraph" w:customStyle="1" w:styleId="45">
    <w:name w:val="列出段落1"/>
    <w:basedOn w:val="1"/>
    <w:link w:val="46"/>
    <w:qFormat/>
    <w:uiPriority w:val="0"/>
    <w:pPr>
      <w:spacing w:before="100" w:beforeAutospacing="1" w:after="100" w:afterAutospacing="1"/>
      <w:ind w:firstLine="420" w:firstLineChars="200"/>
      <w:jc w:val="left"/>
    </w:pPr>
    <w:rPr>
      <w:sz w:val="20"/>
      <w:szCs w:val="20"/>
    </w:rPr>
  </w:style>
  <w:style w:type="character" w:customStyle="1" w:styleId="46">
    <w:name w:val="列出段落 Char"/>
    <w:link w:val="45"/>
    <w:qFormat/>
    <w:locked/>
    <w:uiPriority w:val="0"/>
    <w:rPr>
      <w:kern w:val="2"/>
    </w:rPr>
  </w:style>
  <w:style w:type="paragraph" w:customStyle="1" w:styleId="47">
    <w:name w:val="1"/>
    <w:basedOn w:val="1"/>
    <w:next w:val="15"/>
    <w:qFormat/>
    <w:uiPriority w:val="0"/>
    <w:rPr>
      <w:rFonts w:ascii="宋体" w:hAnsi="Courier New"/>
      <w:szCs w:val="20"/>
    </w:rPr>
  </w:style>
  <w:style w:type="character" w:customStyle="1" w:styleId="48">
    <w:name w:val="纯文本 字符2"/>
    <w:link w:val="15"/>
    <w:qFormat/>
    <w:uiPriority w:val="0"/>
    <w:rPr>
      <w:rFonts w:ascii="宋体" w:hAnsi="Courier New" w:cs="Courier New"/>
      <w:szCs w:val="21"/>
    </w:rPr>
  </w:style>
  <w:style w:type="character" w:customStyle="1" w:styleId="49">
    <w:name w:val="标题 1 字符"/>
    <w:link w:val="2"/>
    <w:uiPriority w:val="0"/>
    <w:rPr>
      <w:b/>
      <w:bCs/>
      <w:kern w:val="44"/>
      <w:sz w:val="44"/>
      <w:szCs w:val="44"/>
    </w:rPr>
  </w:style>
  <w:style w:type="character" w:customStyle="1" w:styleId="50">
    <w:name w:val="标题 2 字符"/>
    <w:link w:val="3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51">
    <w:name w:val="标题 3 字符"/>
    <w:link w:val="4"/>
    <w:uiPriority w:val="0"/>
    <w:rPr>
      <w:b/>
      <w:bCs/>
      <w:kern w:val="2"/>
      <w:sz w:val="32"/>
      <w:szCs w:val="32"/>
    </w:rPr>
  </w:style>
  <w:style w:type="character" w:customStyle="1" w:styleId="52">
    <w:name w:val="标题 4 字符"/>
    <w:link w:val="5"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53">
    <w:name w:val="标题 5 字符"/>
    <w:link w:val="6"/>
    <w:uiPriority w:val="0"/>
    <w:rPr>
      <w:b/>
      <w:kern w:val="2"/>
      <w:sz w:val="28"/>
      <w:szCs w:val="24"/>
    </w:rPr>
  </w:style>
  <w:style w:type="character" w:customStyle="1" w:styleId="54">
    <w:name w:val="标题 6 字符"/>
    <w:link w:val="8"/>
    <w:uiPriority w:val="0"/>
    <w:rPr>
      <w:rFonts w:ascii="Arial" w:hAnsi="Arial" w:eastAsia="黑体"/>
      <w:b/>
      <w:kern w:val="2"/>
      <w:sz w:val="24"/>
      <w:szCs w:val="24"/>
    </w:rPr>
  </w:style>
  <w:style w:type="character" w:customStyle="1" w:styleId="55">
    <w:name w:val="标题 7 字符"/>
    <w:link w:val="9"/>
    <w:uiPriority w:val="0"/>
    <w:rPr>
      <w:b/>
      <w:kern w:val="2"/>
      <w:sz w:val="24"/>
      <w:szCs w:val="24"/>
    </w:rPr>
  </w:style>
  <w:style w:type="character" w:customStyle="1" w:styleId="56">
    <w:name w:val="标题 8 字符"/>
    <w:link w:val="10"/>
    <w:uiPriority w:val="0"/>
    <w:rPr>
      <w:rFonts w:ascii="Arial" w:hAnsi="Arial" w:eastAsia="黑体"/>
      <w:kern w:val="2"/>
      <w:sz w:val="24"/>
      <w:szCs w:val="24"/>
    </w:rPr>
  </w:style>
  <w:style w:type="character" w:customStyle="1" w:styleId="57">
    <w:name w:val="标题 9 字符"/>
    <w:link w:val="11"/>
    <w:uiPriority w:val="0"/>
    <w:rPr>
      <w:rFonts w:ascii="Arial" w:hAnsi="Arial" w:eastAsia="黑体"/>
      <w:kern w:val="2"/>
      <w:sz w:val="21"/>
      <w:szCs w:val="24"/>
    </w:rPr>
  </w:style>
  <w:style w:type="character" w:customStyle="1" w:styleId="58">
    <w:name w:val="正文缩进 字符"/>
    <w:link w:val="7"/>
    <w:uiPriority w:val="0"/>
    <w:rPr>
      <w:kern w:val="2"/>
      <w:sz w:val="21"/>
    </w:rPr>
  </w:style>
  <w:style w:type="character" w:customStyle="1" w:styleId="59">
    <w:name w:val="批注文字 字符1"/>
    <w:link w:val="13"/>
    <w:qFormat/>
    <w:uiPriority w:val="99"/>
    <w:rPr>
      <w:kern w:val="2"/>
      <w:sz w:val="21"/>
      <w:szCs w:val="24"/>
    </w:rPr>
  </w:style>
  <w:style w:type="character" w:customStyle="1" w:styleId="60">
    <w:name w:val="页眉 字符1"/>
    <w:link w:val="17"/>
    <w:uiPriority w:val="99"/>
    <w:rPr>
      <w:sz w:val="18"/>
      <w:szCs w:val="18"/>
    </w:rPr>
  </w:style>
  <w:style w:type="character" w:customStyle="1" w:styleId="61">
    <w:name w:val="标题 字符"/>
    <w:link w:val="19"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62">
    <w:name w:val="正文文本 字符1"/>
    <w:link w:val="14"/>
    <w:uiPriority w:val="99"/>
    <w:rPr>
      <w:kern w:val="2"/>
      <w:sz w:val="21"/>
      <w:szCs w:val="24"/>
    </w:rPr>
  </w:style>
  <w:style w:type="character" w:customStyle="1" w:styleId="63">
    <w:name w:val="副标题 字符"/>
    <w:link w:val="18"/>
    <w:uiPriority w:val="0"/>
    <w:rPr>
      <w:rFonts w:ascii="Arial" w:hAnsi="Arial"/>
      <w:b/>
      <w:bCs/>
      <w:kern w:val="28"/>
      <w:sz w:val="32"/>
      <w:szCs w:val="32"/>
    </w:rPr>
  </w:style>
  <w:style w:type="paragraph" w:styleId="64">
    <w:name w:val="No Spacing"/>
    <w:link w:val="65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customStyle="1" w:styleId="65">
    <w:name w:val="无间隔 字符"/>
    <w:link w:val="64"/>
    <w:uiPriority w:val="0"/>
    <w:rPr>
      <w:rFonts w:eastAsia="Times New Roman"/>
      <w:sz w:val="22"/>
      <w:szCs w:val="22"/>
    </w:rPr>
  </w:style>
  <w:style w:type="paragraph" w:styleId="66">
    <w:name w:val="List Paragraph"/>
    <w:basedOn w:val="1"/>
    <w:link w:val="67"/>
    <w:qFormat/>
    <w:uiPriority w:val="99"/>
    <w:pPr>
      <w:ind w:firstLine="420" w:firstLineChars="200"/>
    </w:pPr>
  </w:style>
  <w:style w:type="character" w:customStyle="1" w:styleId="67">
    <w:name w:val="列表段落 字符"/>
    <w:link w:val="66"/>
    <w:uiPriority w:val="99"/>
    <w:rPr>
      <w:kern w:val="2"/>
      <w:sz w:val="21"/>
      <w:szCs w:val="24"/>
    </w:rPr>
  </w:style>
  <w:style w:type="paragraph" w:customStyle="1" w:styleId="68">
    <w:name w:val="TOC Heading"/>
    <w:basedOn w:val="2"/>
    <w:next w:val="1"/>
    <w:qFormat/>
    <w:uiPriority w:val="0"/>
    <w:pPr>
      <w:widowControl/>
      <w:tabs>
        <w:tab w:val="left" w:pos="420"/>
      </w:tabs>
      <w:spacing w:before="480" w:after="0" w:line="276" w:lineRule="auto"/>
      <w:ind w:left="420" w:hanging="42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69">
    <w:name w:val="页脚 字符"/>
    <w:basedOn w:val="21"/>
    <w:link w:val="1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510</Characters>
  <Lines>4</Lines>
  <Paragraphs>1</Paragraphs>
  <TotalTime>5</TotalTime>
  <ScaleCrop>false</ScaleCrop>
  <LinksUpToDate>false</LinksUpToDate>
  <CharactersWithSpaces>598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2024-05-21T07:46:00Z</dcterms:created>
  <dc:creator>NTKO</dc:creator>
  <cp:lastModifiedBy>Administrator</cp:lastModifiedBy>
  <dcterms:modified xsi:type="dcterms:W3CDTF">2025-04-21T05:29:06Z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