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F4807">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drawing>
          <wp:anchor distT="0" distB="0" distL="114300" distR="114300" simplePos="0" relativeHeight="251659264" behindDoc="0" locked="0" layoutInCell="1" allowOverlap="1">
            <wp:simplePos x="0" y="0"/>
            <wp:positionH relativeFrom="column">
              <wp:posOffset>-2308225</wp:posOffset>
            </wp:positionH>
            <wp:positionV relativeFrom="paragraph">
              <wp:posOffset>659765</wp:posOffset>
            </wp:positionV>
            <wp:extent cx="10598150" cy="7492365"/>
            <wp:effectExtent l="0" t="0" r="13335" b="12700"/>
            <wp:wrapNone/>
            <wp:docPr id="5" name="图片 5"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封面"/>
                    <pic:cNvPicPr>
                      <a:picLocks noChangeAspect="1"/>
                    </pic:cNvPicPr>
                  </pic:nvPicPr>
                  <pic:blipFill>
                    <a:blip r:embed="rId19"/>
                    <a:stretch>
                      <a:fillRect/>
                    </a:stretch>
                  </pic:blipFill>
                  <pic:spPr>
                    <a:xfrm rot="16200000">
                      <a:off x="0" y="0"/>
                      <a:ext cx="10598150" cy="7492365"/>
                    </a:xfrm>
                    <a:prstGeom prst="rect">
                      <a:avLst/>
                    </a:prstGeom>
                  </pic:spPr>
                </pic:pic>
              </a:graphicData>
            </a:graphic>
          </wp:anchor>
        </w:drawing>
      </w:r>
      <w:r>
        <w:rPr>
          <w:rFonts w:hint="eastAsia" w:ascii="宋体" w:hAnsi="宋体" w:eastAsia="宋体" w:cs="宋体"/>
          <w:color w:val="auto"/>
          <w:sz w:val="52"/>
          <w:szCs w:val="52"/>
          <w:highlight w:val="none"/>
        </w:rPr>
        <w:t>南宁市政府采购</w:t>
      </w:r>
    </w:p>
    <w:p w14:paraId="3B2022BF">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6C87C893">
      <w:pPr>
        <w:spacing w:beforeLines="50" w:line="360" w:lineRule="auto"/>
        <w:jc w:val="center"/>
        <w:rPr>
          <w:rFonts w:ascii="宋体"/>
          <w:color w:val="auto"/>
          <w:sz w:val="36"/>
          <w:szCs w:val="36"/>
          <w:highlight w:val="none"/>
        </w:rPr>
      </w:pPr>
    </w:p>
    <w:p w14:paraId="71D5BDB7">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30DA885C">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3BAC3F33">
      <w:pPr>
        <w:spacing w:before="156" w:beforeLines="50" w:line="360" w:lineRule="auto"/>
        <w:jc w:val="center"/>
        <w:rPr>
          <w:rFonts w:hint="eastAsia" w:ascii="宋体" w:hAnsi="宋体" w:eastAsia="宋体" w:cs="宋体"/>
          <w:color w:val="auto"/>
          <w:sz w:val="36"/>
          <w:szCs w:val="36"/>
          <w:highlight w:val="none"/>
        </w:rPr>
      </w:pPr>
    </w:p>
    <w:p w14:paraId="13F2EB6D">
      <w:pPr>
        <w:spacing w:line="360" w:lineRule="auto"/>
        <w:jc w:val="both"/>
        <w:rPr>
          <w:rFonts w:hint="eastAsia" w:ascii="宋体" w:hAnsi="宋体" w:eastAsia="宋体" w:cs="宋体"/>
          <w:b/>
          <w:color w:val="auto"/>
          <w:sz w:val="32"/>
          <w:szCs w:val="32"/>
          <w:highlight w:val="none"/>
        </w:rPr>
      </w:pPr>
    </w:p>
    <w:p w14:paraId="37D1A02A">
      <w:pPr>
        <w:pStyle w:val="22"/>
        <w:rPr>
          <w:rFonts w:hint="eastAsia"/>
          <w:color w:val="auto"/>
          <w:highlight w:val="none"/>
        </w:rPr>
      </w:pPr>
    </w:p>
    <w:p w14:paraId="400D4919">
      <w:pPr>
        <w:spacing w:line="360" w:lineRule="auto"/>
        <w:ind w:left="2244" w:leftChars="304" w:hanging="1606" w:hangingChars="5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隆安县人民医院门诊大楼、外科大楼外墙及屋面防水修缮工程</w:t>
      </w:r>
    </w:p>
    <w:p w14:paraId="6BB4235B">
      <w:pPr>
        <w:spacing w:line="360" w:lineRule="auto"/>
        <w:ind w:firstLine="643" w:firstLineChars="2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NNZC2025-C2-230052-GXGJ</w:t>
      </w:r>
    </w:p>
    <w:p w14:paraId="26CFB6F0">
      <w:pPr>
        <w:spacing w:line="360" w:lineRule="auto"/>
        <w:ind w:firstLine="643" w:firstLineChars="200"/>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项目所属区划：</w:t>
      </w:r>
      <w:r>
        <w:rPr>
          <w:rFonts w:hint="eastAsia" w:ascii="仿宋" w:hAnsi="仿宋" w:eastAsia="仿宋" w:cs="仿宋"/>
          <w:b/>
          <w:color w:val="auto"/>
          <w:sz w:val="32"/>
          <w:szCs w:val="32"/>
          <w:highlight w:val="none"/>
          <w:u w:val="none"/>
        </w:rPr>
        <w:t>南宁市</w:t>
      </w:r>
      <w:r>
        <w:rPr>
          <w:rFonts w:hint="eastAsia" w:ascii="仿宋" w:hAnsi="仿宋" w:eastAsia="仿宋" w:cs="仿宋"/>
          <w:b/>
          <w:color w:val="auto"/>
          <w:sz w:val="32"/>
          <w:szCs w:val="32"/>
          <w:highlight w:val="none"/>
          <w:u w:val="none"/>
          <w:lang w:val="en-US" w:eastAsia="zh-CN"/>
        </w:rPr>
        <w:t>隆安县</w:t>
      </w:r>
    </w:p>
    <w:p w14:paraId="1AC8BD43">
      <w:pPr>
        <w:spacing w:line="360" w:lineRule="auto"/>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隆安县人民医院</w:t>
      </w:r>
    </w:p>
    <w:p w14:paraId="35E98FDF">
      <w:pPr>
        <w:spacing w:line="360" w:lineRule="auto"/>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广西国建项目管理有限公司</w:t>
      </w:r>
    </w:p>
    <w:p w14:paraId="35310D3B">
      <w:pPr>
        <w:pStyle w:val="23"/>
        <w:ind w:left="0" w:leftChars="0" w:firstLine="0" w:firstLineChars="0"/>
        <w:rPr>
          <w:rFonts w:hint="eastAsia"/>
          <w:color w:val="auto"/>
          <w:highlight w:val="none"/>
          <w:lang w:val="en-US" w:eastAsia="zh-CN"/>
        </w:rPr>
      </w:pPr>
    </w:p>
    <w:p w14:paraId="28CFED3A">
      <w:pPr>
        <w:spacing w:line="360" w:lineRule="auto"/>
        <w:ind w:firstLine="3534" w:firstLineChars="11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07</w:t>
      </w:r>
      <w:r>
        <w:rPr>
          <w:rFonts w:hint="eastAsia" w:ascii="仿宋" w:hAnsi="仿宋" w:eastAsia="仿宋" w:cs="仿宋"/>
          <w:b/>
          <w:color w:val="auto"/>
          <w:sz w:val="32"/>
          <w:szCs w:val="32"/>
          <w:highlight w:val="none"/>
          <w:lang w:eastAsia="zh-CN"/>
        </w:rPr>
        <w:t>月</w:t>
      </w:r>
    </w:p>
    <w:p w14:paraId="1B1B63D9">
      <w:pPr>
        <w:spacing w:line="360" w:lineRule="auto"/>
        <w:jc w:val="center"/>
        <w:rPr>
          <w:rFonts w:hint="eastAsia" w:ascii="仿宋" w:hAnsi="仿宋" w:eastAsia="仿宋" w:cs="仿宋"/>
          <w:b/>
          <w:color w:val="auto"/>
          <w:sz w:val="32"/>
          <w:szCs w:val="32"/>
          <w:highlight w:val="none"/>
          <w:lang w:val="en-US" w:eastAsia="zh-CN"/>
        </w:rPr>
      </w:pPr>
    </w:p>
    <w:p w14:paraId="3A657318">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5617D51C">
      <w:pPr>
        <w:spacing w:line="360" w:lineRule="auto"/>
        <w:jc w:val="center"/>
        <w:outlineLvl w:val="9"/>
        <w:rPr>
          <w:rFonts w:hint="eastAsia" w:ascii="宋体" w:hAnsi="宋体" w:eastAsia="宋体" w:cs="宋体"/>
          <w:b w:val="0"/>
          <w:color w:val="auto"/>
          <w:sz w:val="48"/>
          <w:szCs w:val="48"/>
          <w:highlight w:val="none"/>
        </w:rPr>
      </w:pPr>
      <w:bookmarkStart w:id="0" w:name="_Toc15289"/>
      <w:bookmarkStart w:id="1" w:name="_Toc21342"/>
      <w:bookmarkStart w:id="2" w:name="_Toc22635"/>
      <w:r>
        <w:rPr>
          <w:rFonts w:hint="eastAsia" w:ascii="宋体" w:hAnsi="宋体" w:eastAsia="宋体" w:cs="宋体"/>
          <w:b/>
          <w:bCs/>
          <w:color w:val="auto"/>
          <w:sz w:val="48"/>
          <w:szCs w:val="48"/>
          <w:highlight w:val="none"/>
        </w:rPr>
        <w:t>目   录</w:t>
      </w:r>
      <w:bookmarkEnd w:id="0"/>
      <w:bookmarkEnd w:id="1"/>
      <w:bookmarkEnd w:id="2"/>
    </w:p>
    <w:p w14:paraId="7BE11958">
      <w:pPr>
        <w:pStyle w:val="19"/>
        <w:tabs>
          <w:tab w:val="right" w:leader="dot" w:pos="9746"/>
        </w:tabs>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_Toc13791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_Toc13791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613E066D">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_Toc29142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 xml:space="preserve">第二章 </w:t>
      </w:r>
      <w:r>
        <w:rPr>
          <w:rFonts w:hint="eastAsia" w:ascii="宋体" w:hAnsi="宋体" w:eastAsia="宋体" w:cs="宋体"/>
          <w:bCs/>
          <w:color w:val="auto"/>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_Toc29142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14:paraId="186E7B9C">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_Toc12889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_Toc12889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4"/>
          <w:highlight w:val="none"/>
        </w:rPr>
        <w:fldChar w:fldCharType="end"/>
      </w:r>
    </w:p>
    <w:p w14:paraId="36EA9864">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_Toc12552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_Toc12552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4"/>
          <w:highlight w:val="none"/>
        </w:rPr>
        <w:fldChar w:fldCharType="end"/>
      </w:r>
    </w:p>
    <w:p w14:paraId="106DE2CD">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_Toc23560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_Toc23560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4"/>
          <w:highlight w:val="none"/>
        </w:rPr>
        <w:fldChar w:fldCharType="end"/>
      </w:r>
    </w:p>
    <w:p w14:paraId="67344BB8">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_Toc28367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_Toc28367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4"/>
          <w:highlight w:val="none"/>
        </w:rPr>
        <w:fldChar w:fldCharType="end"/>
      </w:r>
    </w:p>
    <w:p w14:paraId="7759DCAA">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_Toc8276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_Toc8276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4"/>
          <w:highlight w:val="none"/>
        </w:rPr>
        <w:fldChar w:fldCharType="end"/>
      </w:r>
    </w:p>
    <w:p w14:paraId="21F92E68">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_Toc7847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_Toc7847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14:paraId="4E0FC343">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_Toc14771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_Toc14771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74611427">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_Toc31347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_Toc31347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4"/>
          <w:highlight w:val="none"/>
        </w:rPr>
        <w:fldChar w:fldCharType="end"/>
      </w:r>
    </w:p>
    <w:p w14:paraId="48FB104A">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_Toc18104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_Toc18104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4"/>
          <w:highlight w:val="none"/>
        </w:rPr>
        <w:fldChar w:fldCharType="end"/>
      </w:r>
    </w:p>
    <w:p w14:paraId="0C97BD58">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_Toc10695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color w:val="auto"/>
          <w:highlight w:val="none"/>
        </w:rPr>
        <w:tab/>
      </w:r>
      <w:r>
        <w:rPr>
          <w:color w:val="auto"/>
          <w:highlight w:val="none"/>
        </w:rPr>
        <w:fldChar w:fldCharType="begin"/>
      </w:r>
      <w:r>
        <w:rPr>
          <w:color w:val="auto"/>
          <w:highlight w:val="none"/>
        </w:rPr>
        <w:instrText xml:space="preserve"> PAGEREF _Toc10695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4"/>
          <w:highlight w:val="none"/>
        </w:rPr>
        <w:fldChar w:fldCharType="end"/>
      </w:r>
    </w:p>
    <w:p w14:paraId="2C80FEB9">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_Toc3763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_Toc3763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4"/>
          <w:highlight w:val="none"/>
        </w:rPr>
        <w:fldChar w:fldCharType="end"/>
      </w:r>
    </w:p>
    <w:p w14:paraId="32E8207D">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_Toc17561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_Toc17561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4"/>
          <w:highlight w:val="none"/>
        </w:rPr>
        <w:fldChar w:fldCharType="end"/>
      </w:r>
    </w:p>
    <w:p w14:paraId="0A9B9A30">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_Toc2069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color w:val="auto"/>
          <w:highlight w:val="none"/>
        </w:rPr>
        <w:tab/>
      </w:r>
      <w:r>
        <w:rPr>
          <w:color w:val="auto"/>
          <w:highlight w:val="none"/>
        </w:rPr>
        <w:fldChar w:fldCharType="begin"/>
      </w:r>
      <w:r>
        <w:rPr>
          <w:color w:val="auto"/>
          <w:highlight w:val="none"/>
        </w:rPr>
        <w:instrText xml:space="preserve"> PAGEREF _Toc2069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47D763CA">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_Toc5253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color w:val="auto"/>
          <w:highlight w:val="none"/>
        </w:rPr>
        <w:tab/>
      </w:r>
      <w:r>
        <w:rPr>
          <w:color w:val="auto"/>
          <w:highlight w:val="none"/>
        </w:rPr>
        <w:fldChar w:fldCharType="begin"/>
      </w:r>
      <w:r>
        <w:rPr>
          <w:color w:val="auto"/>
          <w:highlight w:val="none"/>
        </w:rPr>
        <w:instrText xml:space="preserve"> PAGEREF _Toc5253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4FB80678">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_Toc5946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_Toc5946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17B5828E">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_Toc20731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第一节 封面格式</w:t>
      </w:r>
      <w:r>
        <w:rPr>
          <w:color w:val="auto"/>
          <w:highlight w:val="none"/>
        </w:rPr>
        <w:tab/>
      </w:r>
      <w:r>
        <w:rPr>
          <w:color w:val="auto"/>
          <w:highlight w:val="none"/>
        </w:rPr>
        <w:fldChar w:fldCharType="begin"/>
      </w:r>
      <w:r>
        <w:rPr>
          <w:color w:val="auto"/>
          <w:highlight w:val="none"/>
        </w:rPr>
        <w:instrText xml:space="preserve"> PAGEREF _Toc20731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1F1F3A59">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_Toc28747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_Toc28747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1FA91241">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_Toc13842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三</w:t>
      </w:r>
      <w:r>
        <w:rPr>
          <w:rFonts w:hint="eastAsia" w:ascii="宋体" w:hAnsi="宋体" w:eastAsia="宋体" w:cs="宋体"/>
          <w:bCs w:val="0"/>
          <w:color w:val="auto"/>
          <w:highlight w:val="none"/>
        </w:rPr>
        <w:t xml:space="preserve">节 </w:t>
      </w:r>
      <w:r>
        <w:rPr>
          <w:rFonts w:hint="eastAsia" w:ascii="宋体" w:hAnsi="宋体" w:eastAsia="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_Toc13842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4"/>
          <w:highlight w:val="none"/>
        </w:rPr>
        <w:fldChar w:fldCharType="end"/>
      </w:r>
    </w:p>
    <w:p w14:paraId="18EB9A67">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_Toc7500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第四节 报价文件格式</w:t>
      </w:r>
      <w:r>
        <w:rPr>
          <w:color w:val="auto"/>
          <w:highlight w:val="none"/>
        </w:rPr>
        <w:tab/>
      </w:r>
      <w:r>
        <w:rPr>
          <w:color w:val="auto"/>
          <w:highlight w:val="none"/>
        </w:rPr>
        <w:fldChar w:fldCharType="begin"/>
      </w:r>
      <w:r>
        <w:rPr>
          <w:color w:val="auto"/>
          <w:highlight w:val="none"/>
        </w:rPr>
        <w:instrText xml:space="preserve"> PAGEREF _Toc7500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4"/>
          <w:highlight w:val="none"/>
        </w:rPr>
        <w:fldChar w:fldCharType="end"/>
      </w:r>
    </w:p>
    <w:p w14:paraId="15269D16">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_Toc4829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第五节 其他文书、文件格式</w:t>
      </w:r>
      <w:r>
        <w:rPr>
          <w:color w:val="auto"/>
          <w:highlight w:val="none"/>
        </w:rPr>
        <w:tab/>
      </w:r>
      <w:r>
        <w:rPr>
          <w:color w:val="auto"/>
          <w:highlight w:val="none"/>
        </w:rPr>
        <w:fldChar w:fldCharType="begin"/>
      </w:r>
      <w:r>
        <w:rPr>
          <w:color w:val="auto"/>
          <w:highlight w:val="none"/>
        </w:rPr>
        <w:instrText xml:space="preserve"> PAGEREF _Toc4829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4"/>
          <w:highlight w:val="none"/>
        </w:rPr>
        <w:fldChar w:fldCharType="end"/>
      </w:r>
    </w:p>
    <w:p w14:paraId="40C853EF">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_Toc29086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_Toc29086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eastAsia="宋体" w:cs="宋体"/>
          <w:color w:val="auto"/>
          <w:szCs w:val="24"/>
          <w:highlight w:val="none"/>
        </w:rPr>
        <w:fldChar w:fldCharType="end"/>
      </w:r>
    </w:p>
    <w:p w14:paraId="70F23809">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_Toc4975 </w:instrText>
      </w:r>
      <w:r>
        <w:rPr>
          <w:rFonts w:hint="eastAsia" w:ascii="宋体" w:hAnsi="宋体" w:eastAsia="宋体" w:cs="宋体"/>
          <w:color w:val="auto"/>
          <w:szCs w:val="24"/>
          <w:highlight w:val="none"/>
        </w:rPr>
        <w:fldChar w:fldCharType="separate"/>
      </w:r>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_Toc4975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szCs w:val="24"/>
          <w:highlight w:val="none"/>
        </w:rPr>
        <w:fldChar w:fldCharType="end"/>
      </w:r>
    </w:p>
    <w:p w14:paraId="355633AD">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_Toc15987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一、工程概况</w:t>
      </w:r>
      <w:r>
        <w:rPr>
          <w:color w:val="auto"/>
          <w:highlight w:val="none"/>
        </w:rPr>
        <w:tab/>
      </w:r>
      <w:r>
        <w:rPr>
          <w:color w:val="auto"/>
          <w:highlight w:val="none"/>
        </w:rPr>
        <w:fldChar w:fldCharType="begin"/>
      </w:r>
      <w:r>
        <w:rPr>
          <w:color w:val="auto"/>
          <w:highlight w:val="none"/>
        </w:rPr>
        <w:instrText xml:space="preserve"> PAGEREF _Toc15987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szCs w:val="24"/>
          <w:highlight w:val="none"/>
        </w:rPr>
        <w:fldChar w:fldCharType="end"/>
      </w:r>
    </w:p>
    <w:p w14:paraId="0480E6E4">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_Toc27632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二、合同工期</w:t>
      </w:r>
      <w:r>
        <w:rPr>
          <w:color w:val="auto"/>
          <w:highlight w:val="none"/>
        </w:rPr>
        <w:tab/>
      </w:r>
      <w:r>
        <w:rPr>
          <w:color w:val="auto"/>
          <w:highlight w:val="none"/>
        </w:rPr>
        <w:fldChar w:fldCharType="begin"/>
      </w:r>
      <w:r>
        <w:rPr>
          <w:color w:val="auto"/>
          <w:highlight w:val="none"/>
        </w:rPr>
        <w:instrText xml:space="preserve"> PAGEREF _Toc27632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szCs w:val="24"/>
          <w:highlight w:val="none"/>
        </w:rPr>
        <w:fldChar w:fldCharType="end"/>
      </w:r>
    </w:p>
    <w:p w14:paraId="1CC2F244">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_Toc30732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三、质量标准</w:t>
      </w:r>
      <w:r>
        <w:rPr>
          <w:color w:val="auto"/>
          <w:highlight w:val="none"/>
        </w:rPr>
        <w:tab/>
      </w:r>
      <w:r>
        <w:rPr>
          <w:color w:val="auto"/>
          <w:highlight w:val="none"/>
        </w:rPr>
        <w:fldChar w:fldCharType="begin"/>
      </w:r>
      <w:r>
        <w:rPr>
          <w:color w:val="auto"/>
          <w:highlight w:val="none"/>
        </w:rPr>
        <w:instrText xml:space="preserve"> PAGEREF _Toc30732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szCs w:val="24"/>
          <w:highlight w:val="none"/>
        </w:rPr>
        <w:fldChar w:fldCharType="end"/>
      </w:r>
    </w:p>
    <w:p w14:paraId="60A95E77">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_Toc30068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四、签约合同价与合同价格形式</w:t>
      </w:r>
      <w:r>
        <w:rPr>
          <w:color w:val="auto"/>
          <w:highlight w:val="none"/>
        </w:rPr>
        <w:tab/>
      </w:r>
      <w:r>
        <w:rPr>
          <w:color w:val="auto"/>
          <w:highlight w:val="none"/>
        </w:rPr>
        <w:fldChar w:fldCharType="begin"/>
      </w:r>
      <w:r>
        <w:rPr>
          <w:color w:val="auto"/>
          <w:highlight w:val="none"/>
        </w:rPr>
        <w:instrText xml:space="preserve"> PAGEREF _Toc30068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szCs w:val="24"/>
          <w:highlight w:val="none"/>
        </w:rPr>
        <w:fldChar w:fldCharType="end"/>
      </w:r>
    </w:p>
    <w:p w14:paraId="69865C25">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_Toc14773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五、项目经理</w:t>
      </w:r>
      <w:r>
        <w:rPr>
          <w:color w:val="auto"/>
          <w:highlight w:val="none"/>
        </w:rPr>
        <w:tab/>
      </w:r>
      <w:r>
        <w:rPr>
          <w:color w:val="auto"/>
          <w:highlight w:val="none"/>
        </w:rPr>
        <w:fldChar w:fldCharType="begin"/>
      </w:r>
      <w:r>
        <w:rPr>
          <w:color w:val="auto"/>
          <w:highlight w:val="none"/>
        </w:rPr>
        <w:instrText xml:space="preserve"> PAGEREF _Toc14773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szCs w:val="24"/>
          <w:highlight w:val="none"/>
        </w:rPr>
        <w:fldChar w:fldCharType="end"/>
      </w:r>
    </w:p>
    <w:p w14:paraId="74BFB040">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_Toc4725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六、合同文件构成</w:t>
      </w:r>
      <w:r>
        <w:rPr>
          <w:color w:val="auto"/>
          <w:highlight w:val="none"/>
        </w:rPr>
        <w:tab/>
      </w:r>
      <w:r>
        <w:rPr>
          <w:color w:val="auto"/>
          <w:highlight w:val="none"/>
        </w:rPr>
        <w:fldChar w:fldCharType="begin"/>
      </w:r>
      <w:r>
        <w:rPr>
          <w:color w:val="auto"/>
          <w:highlight w:val="none"/>
        </w:rPr>
        <w:instrText xml:space="preserve"> PAGEREF _Toc4725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szCs w:val="24"/>
          <w:highlight w:val="none"/>
        </w:rPr>
        <w:fldChar w:fldCharType="end"/>
      </w:r>
    </w:p>
    <w:p w14:paraId="65D6DBB7">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_Toc18141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七、承诺</w:t>
      </w:r>
      <w:r>
        <w:rPr>
          <w:color w:val="auto"/>
          <w:highlight w:val="none"/>
        </w:rPr>
        <w:tab/>
      </w:r>
      <w:r>
        <w:rPr>
          <w:color w:val="auto"/>
          <w:highlight w:val="none"/>
        </w:rPr>
        <w:fldChar w:fldCharType="begin"/>
      </w:r>
      <w:r>
        <w:rPr>
          <w:color w:val="auto"/>
          <w:highlight w:val="none"/>
        </w:rPr>
        <w:instrText xml:space="preserve"> PAGEREF _Toc18141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szCs w:val="24"/>
          <w:highlight w:val="none"/>
        </w:rPr>
        <w:fldChar w:fldCharType="end"/>
      </w:r>
    </w:p>
    <w:p w14:paraId="2363F07E">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_Toc8215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八、词语含义</w:t>
      </w:r>
      <w:r>
        <w:rPr>
          <w:color w:val="auto"/>
          <w:highlight w:val="none"/>
        </w:rPr>
        <w:tab/>
      </w:r>
      <w:r>
        <w:rPr>
          <w:color w:val="auto"/>
          <w:highlight w:val="none"/>
        </w:rPr>
        <w:fldChar w:fldCharType="begin"/>
      </w:r>
      <w:r>
        <w:rPr>
          <w:color w:val="auto"/>
          <w:highlight w:val="none"/>
        </w:rPr>
        <w:instrText xml:space="preserve"> PAGEREF _Toc8215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szCs w:val="24"/>
          <w:highlight w:val="none"/>
        </w:rPr>
        <w:fldChar w:fldCharType="end"/>
      </w:r>
    </w:p>
    <w:p w14:paraId="78A17327">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_Toc22979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九、签订时间</w:t>
      </w:r>
      <w:r>
        <w:rPr>
          <w:color w:val="auto"/>
          <w:highlight w:val="none"/>
        </w:rPr>
        <w:tab/>
      </w:r>
      <w:r>
        <w:rPr>
          <w:color w:val="auto"/>
          <w:highlight w:val="none"/>
        </w:rPr>
        <w:fldChar w:fldCharType="begin"/>
      </w:r>
      <w:r>
        <w:rPr>
          <w:color w:val="auto"/>
          <w:highlight w:val="none"/>
        </w:rPr>
        <w:instrText xml:space="preserve"> PAGEREF _Toc22979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szCs w:val="24"/>
          <w:highlight w:val="none"/>
        </w:rPr>
        <w:fldChar w:fldCharType="end"/>
      </w:r>
    </w:p>
    <w:p w14:paraId="6D3F135B">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_Toc8869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十、签订地点</w:t>
      </w:r>
      <w:r>
        <w:rPr>
          <w:color w:val="auto"/>
          <w:highlight w:val="none"/>
        </w:rPr>
        <w:tab/>
      </w:r>
      <w:r>
        <w:rPr>
          <w:color w:val="auto"/>
          <w:highlight w:val="none"/>
        </w:rPr>
        <w:fldChar w:fldCharType="begin"/>
      </w:r>
      <w:r>
        <w:rPr>
          <w:color w:val="auto"/>
          <w:highlight w:val="none"/>
        </w:rPr>
        <w:instrText xml:space="preserve"> PAGEREF _Toc8869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szCs w:val="24"/>
          <w:highlight w:val="none"/>
        </w:rPr>
        <w:fldChar w:fldCharType="end"/>
      </w:r>
    </w:p>
    <w:p w14:paraId="13C1B031">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_Toc21629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十一、补充协议</w:t>
      </w:r>
      <w:r>
        <w:rPr>
          <w:color w:val="auto"/>
          <w:highlight w:val="none"/>
        </w:rPr>
        <w:tab/>
      </w:r>
      <w:r>
        <w:rPr>
          <w:color w:val="auto"/>
          <w:highlight w:val="none"/>
        </w:rPr>
        <w:fldChar w:fldCharType="begin"/>
      </w:r>
      <w:r>
        <w:rPr>
          <w:color w:val="auto"/>
          <w:highlight w:val="none"/>
        </w:rPr>
        <w:instrText xml:space="preserve"> PAGEREF _Toc21629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szCs w:val="24"/>
          <w:highlight w:val="none"/>
        </w:rPr>
        <w:fldChar w:fldCharType="end"/>
      </w:r>
    </w:p>
    <w:p w14:paraId="6A2D4FDD">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_Toc3819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十二、合同生效</w:t>
      </w:r>
      <w:r>
        <w:rPr>
          <w:color w:val="auto"/>
          <w:highlight w:val="none"/>
        </w:rPr>
        <w:tab/>
      </w:r>
      <w:r>
        <w:rPr>
          <w:color w:val="auto"/>
          <w:highlight w:val="none"/>
        </w:rPr>
        <w:fldChar w:fldCharType="begin"/>
      </w:r>
      <w:r>
        <w:rPr>
          <w:color w:val="auto"/>
          <w:highlight w:val="none"/>
        </w:rPr>
        <w:instrText xml:space="preserve"> PAGEREF _Toc3819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szCs w:val="24"/>
          <w:highlight w:val="none"/>
        </w:rPr>
        <w:fldChar w:fldCharType="end"/>
      </w:r>
    </w:p>
    <w:p w14:paraId="37DC4444">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_Toc20339 </w:instrText>
      </w:r>
      <w:r>
        <w:rPr>
          <w:rFonts w:hint="eastAsia" w:ascii="宋体" w:hAnsi="宋体" w:eastAsia="宋体" w:cs="宋体"/>
          <w:color w:val="auto"/>
          <w:szCs w:val="24"/>
          <w:highlight w:val="none"/>
        </w:rPr>
        <w:fldChar w:fldCharType="separate"/>
      </w:r>
      <w:r>
        <w:rPr>
          <w:rFonts w:hint="eastAsia" w:ascii="Times New Roman" w:hAnsi="宋体" w:cs="宋体"/>
          <w:bCs/>
          <w:color w:val="auto"/>
          <w:szCs w:val="21"/>
          <w:highlight w:val="none"/>
        </w:rPr>
        <w:t>十三、合同份数</w:t>
      </w:r>
      <w:r>
        <w:rPr>
          <w:color w:val="auto"/>
          <w:highlight w:val="none"/>
        </w:rPr>
        <w:tab/>
      </w:r>
      <w:r>
        <w:rPr>
          <w:color w:val="auto"/>
          <w:highlight w:val="none"/>
        </w:rPr>
        <w:fldChar w:fldCharType="begin"/>
      </w:r>
      <w:r>
        <w:rPr>
          <w:color w:val="auto"/>
          <w:highlight w:val="none"/>
        </w:rPr>
        <w:instrText xml:space="preserve"> PAGEREF _Toc20339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szCs w:val="24"/>
          <w:highlight w:val="none"/>
        </w:rPr>
        <w:fldChar w:fldCharType="end"/>
      </w:r>
    </w:p>
    <w:p w14:paraId="4DD31BEC">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_Toc24401 </w:instrText>
      </w:r>
      <w:r>
        <w:rPr>
          <w:rFonts w:hint="eastAsia" w:ascii="宋体" w:hAnsi="宋体" w:eastAsia="宋体" w:cs="宋体"/>
          <w:color w:val="auto"/>
          <w:szCs w:val="24"/>
          <w:highlight w:val="none"/>
        </w:rPr>
        <w:fldChar w:fldCharType="separate"/>
      </w:r>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r>
        <w:rPr>
          <w:color w:val="auto"/>
          <w:highlight w:val="none"/>
        </w:rPr>
        <w:tab/>
      </w:r>
      <w:r>
        <w:rPr>
          <w:color w:val="auto"/>
          <w:highlight w:val="none"/>
        </w:rPr>
        <w:fldChar w:fldCharType="begin"/>
      </w:r>
      <w:r>
        <w:rPr>
          <w:color w:val="auto"/>
          <w:highlight w:val="none"/>
        </w:rPr>
        <w:instrText xml:space="preserve"> PAGEREF _Toc24401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color w:val="auto"/>
          <w:szCs w:val="24"/>
          <w:highlight w:val="none"/>
        </w:rPr>
        <w:fldChar w:fldCharType="end"/>
      </w:r>
    </w:p>
    <w:p w14:paraId="232F15B8">
      <w:pPr>
        <w:pStyle w:val="22"/>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_Toc6279 </w:instrText>
      </w:r>
      <w:r>
        <w:rPr>
          <w:rFonts w:hint="eastAsia" w:ascii="宋体" w:hAnsi="宋体" w:eastAsia="宋体" w:cs="宋体"/>
          <w:color w:val="auto"/>
          <w:szCs w:val="24"/>
          <w:highlight w:val="none"/>
        </w:rPr>
        <w:fldChar w:fldCharType="separate"/>
      </w:r>
      <w:r>
        <w:rPr>
          <w:rFonts w:hint="eastAsia" w:ascii="Times New Roman" w:hAnsi="宋体" w:cs="黑体"/>
          <w:color w:val="auto"/>
          <w:szCs w:val="30"/>
          <w:highlight w:val="none"/>
        </w:rPr>
        <w:t>第三部分</w:t>
      </w:r>
      <w:r>
        <w:rPr>
          <w:rFonts w:ascii="Times New Roman" w:hAnsi="Times New Roman"/>
          <w:color w:val="auto"/>
          <w:szCs w:val="30"/>
          <w:highlight w:val="none"/>
        </w:rPr>
        <w:t xml:space="preserve"> </w:t>
      </w:r>
      <w:r>
        <w:rPr>
          <w:rFonts w:hint="eastAsia" w:ascii="Times New Roman" w:hAnsi="宋体" w:cs="黑体"/>
          <w:color w:val="auto"/>
          <w:szCs w:val="30"/>
          <w:highlight w:val="none"/>
        </w:rPr>
        <w:t>专用合同条款</w:t>
      </w:r>
      <w:r>
        <w:rPr>
          <w:color w:val="auto"/>
          <w:highlight w:val="none"/>
        </w:rPr>
        <w:tab/>
      </w:r>
      <w:r>
        <w:rPr>
          <w:color w:val="auto"/>
          <w:highlight w:val="none"/>
        </w:rPr>
        <w:fldChar w:fldCharType="begin"/>
      </w:r>
      <w:r>
        <w:rPr>
          <w:color w:val="auto"/>
          <w:highlight w:val="none"/>
        </w:rPr>
        <w:instrText xml:space="preserve"> PAGEREF _Toc6279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color w:val="auto"/>
          <w:szCs w:val="24"/>
          <w:highlight w:val="none"/>
        </w:rPr>
        <w:fldChar w:fldCharType="end"/>
      </w:r>
    </w:p>
    <w:p w14:paraId="1B843D6F">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_Toc23271 </w:instrText>
      </w:r>
      <w:r>
        <w:rPr>
          <w:rFonts w:hint="eastAsia" w:ascii="宋体" w:hAnsi="宋体" w:eastAsia="宋体" w:cs="宋体"/>
          <w:color w:val="auto"/>
          <w:szCs w:val="24"/>
          <w:highlight w:val="none"/>
        </w:rPr>
        <w:fldChar w:fldCharType="separate"/>
      </w:r>
      <w:r>
        <w:rPr>
          <w:color w:val="auto"/>
          <w:highlight w:val="none"/>
        </w:rPr>
        <w:t xml:space="preserve">1. </w:t>
      </w:r>
      <w:r>
        <w:rPr>
          <w:rFonts w:hint="eastAsia" w:hAnsi="宋体" w:cs="黑体"/>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_Toc23271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color w:val="auto"/>
          <w:szCs w:val="24"/>
          <w:highlight w:val="none"/>
        </w:rPr>
        <w:fldChar w:fldCharType="end"/>
      </w:r>
    </w:p>
    <w:p w14:paraId="49F61D8A">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_Toc4208 </w:instrText>
      </w:r>
      <w:r>
        <w:rPr>
          <w:rFonts w:hint="eastAsia" w:ascii="宋体" w:hAnsi="宋体" w:eastAsia="宋体" w:cs="宋体"/>
          <w:color w:val="auto"/>
          <w:szCs w:val="24"/>
          <w:highlight w:val="none"/>
        </w:rPr>
        <w:fldChar w:fldCharType="separate"/>
      </w:r>
      <w:r>
        <w:rPr>
          <w:color w:val="auto"/>
          <w:highlight w:val="none"/>
        </w:rPr>
        <w:t xml:space="preserve">2. </w:t>
      </w:r>
      <w:r>
        <w:rPr>
          <w:rFonts w:hint="eastAsia"/>
          <w:color w:val="auto"/>
          <w:highlight w:val="none"/>
        </w:rPr>
        <w:t>发包人</w:t>
      </w:r>
      <w:r>
        <w:rPr>
          <w:color w:val="auto"/>
          <w:highlight w:val="none"/>
        </w:rPr>
        <w:tab/>
      </w:r>
      <w:r>
        <w:rPr>
          <w:color w:val="auto"/>
          <w:highlight w:val="none"/>
        </w:rPr>
        <w:fldChar w:fldCharType="begin"/>
      </w:r>
      <w:r>
        <w:rPr>
          <w:color w:val="auto"/>
          <w:highlight w:val="none"/>
        </w:rPr>
        <w:instrText xml:space="preserve"> PAGEREF _Toc4208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olor w:val="auto"/>
          <w:szCs w:val="24"/>
          <w:highlight w:val="none"/>
        </w:rPr>
        <w:fldChar w:fldCharType="end"/>
      </w:r>
    </w:p>
    <w:p w14:paraId="55580108">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_Toc26054 </w:instrText>
      </w:r>
      <w:r>
        <w:rPr>
          <w:rFonts w:hint="eastAsia" w:ascii="宋体" w:hAnsi="宋体" w:eastAsia="宋体" w:cs="宋体"/>
          <w:color w:val="auto"/>
          <w:szCs w:val="24"/>
          <w:highlight w:val="none"/>
        </w:rPr>
        <w:fldChar w:fldCharType="separate"/>
      </w:r>
      <w:r>
        <w:rPr>
          <w:color w:val="auto"/>
          <w:highlight w:val="none"/>
        </w:rPr>
        <w:t xml:space="preserve">3. </w:t>
      </w:r>
      <w:r>
        <w:rPr>
          <w:rFonts w:hint="eastAsia" w:hAnsi="宋体" w:cs="黑体"/>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_Toc26054 \h </w:instrText>
      </w:r>
      <w:r>
        <w:rPr>
          <w:color w:val="auto"/>
          <w:highlight w:val="none"/>
        </w:rPr>
        <w:fldChar w:fldCharType="separate"/>
      </w:r>
      <w:r>
        <w:rPr>
          <w:color w:val="auto"/>
          <w:highlight w:val="none"/>
        </w:rPr>
        <w:t>86</w:t>
      </w:r>
      <w:r>
        <w:rPr>
          <w:color w:val="auto"/>
          <w:highlight w:val="none"/>
        </w:rPr>
        <w:fldChar w:fldCharType="end"/>
      </w:r>
      <w:r>
        <w:rPr>
          <w:rFonts w:hint="eastAsia" w:ascii="宋体" w:hAnsi="宋体" w:eastAsia="宋体" w:cs="宋体"/>
          <w:color w:val="auto"/>
          <w:szCs w:val="24"/>
          <w:highlight w:val="none"/>
        </w:rPr>
        <w:fldChar w:fldCharType="end"/>
      </w:r>
    </w:p>
    <w:p w14:paraId="75C3A989">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_Toc34 </w:instrText>
      </w:r>
      <w:r>
        <w:rPr>
          <w:rFonts w:hint="eastAsia" w:ascii="宋体" w:hAnsi="宋体" w:eastAsia="宋体" w:cs="宋体"/>
          <w:color w:val="auto"/>
          <w:szCs w:val="24"/>
          <w:highlight w:val="none"/>
        </w:rPr>
        <w:fldChar w:fldCharType="separate"/>
      </w:r>
      <w:r>
        <w:rPr>
          <w:color w:val="auto"/>
          <w:highlight w:val="none"/>
        </w:rPr>
        <w:t xml:space="preserve">4. </w:t>
      </w:r>
      <w:r>
        <w:rPr>
          <w:rFonts w:hint="eastAsia" w:hAnsi="宋体" w:cs="黑体"/>
          <w:color w:val="auto"/>
          <w:highlight w:val="none"/>
        </w:rPr>
        <w:t>监理人</w:t>
      </w:r>
      <w:r>
        <w:rPr>
          <w:color w:val="auto"/>
          <w:highlight w:val="none"/>
        </w:rPr>
        <w:tab/>
      </w:r>
      <w:r>
        <w:rPr>
          <w:color w:val="auto"/>
          <w:highlight w:val="none"/>
        </w:rPr>
        <w:fldChar w:fldCharType="begin"/>
      </w:r>
      <w:r>
        <w:rPr>
          <w:color w:val="auto"/>
          <w:highlight w:val="none"/>
        </w:rPr>
        <w:instrText xml:space="preserve"> PAGEREF _Toc34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eastAsia="宋体" w:cs="宋体"/>
          <w:color w:val="auto"/>
          <w:szCs w:val="24"/>
          <w:highlight w:val="none"/>
        </w:rPr>
        <w:fldChar w:fldCharType="end"/>
      </w:r>
    </w:p>
    <w:p w14:paraId="353E96F0">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_Toc11625 </w:instrText>
      </w:r>
      <w:r>
        <w:rPr>
          <w:rFonts w:hint="eastAsia" w:ascii="宋体" w:hAnsi="宋体" w:eastAsia="宋体" w:cs="宋体"/>
          <w:color w:val="auto"/>
          <w:szCs w:val="24"/>
          <w:highlight w:val="none"/>
        </w:rPr>
        <w:fldChar w:fldCharType="separate"/>
      </w:r>
      <w:r>
        <w:rPr>
          <w:color w:val="auto"/>
          <w:highlight w:val="none"/>
        </w:rPr>
        <w:t xml:space="preserve">5. </w:t>
      </w:r>
      <w:r>
        <w:rPr>
          <w:rFonts w:hint="eastAsia" w:hAnsi="宋体" w:cs="黑体"/>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_Toc11625 \h </w:instrText>
      </w:r>
      <w:r>
        <w:rPr>
          <w:color w:val="auto"/>
          <w:highlight w:val="none"/>
        </w:rPr>
        <w:fldChar w:fldCharType="separate"/>
      </w:r>
      <w:r>
        <w:rPr>
          <w:color w:val="auto"/>
          <w:highlight w:val="none"/>
        </w:rPr>
        <w:t>89</w:t>
      </w:r>
      <w:r>
        <w:rPr>
          <w:color w:val="auto"/>
          <w:highlight w:val="none"/>
        </w:rPr>
        <w:fldChar w:fldCharType="end"/>
      </w:r>
      <w:r>
        <w:rPr>
          <w:rFonts w:hint="eastAsia" w:ascii="宋体" w:hAnsi="宋体" w:eastAsia="宋体" w:cs="宋体"/>
          <w:color w:val="auto"/>
          <w:szCs w:val="24"/>
          <w:highlight w:val="none"/>
        </w:rPr>
        <w:fldChar w:fldCharType="end"/>
      </w:r>
    </w:p>
    <w:p w14:paraId="651609B9">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_Toc3632 </w:instrText>
      </w:r>
      <w:r>
        <w:rPr>
          <w:rFonts w:hint="eastAsia" w:ascii="宋体" w:hAnsi="宋体" w:eastAsia="宋体" w:cs="宋体"/>
          <w:color w:val="auto"/>
          <w:szCs w:val="24"/>
          <w:highlight w:val="none"/>
        </w:rPr>
        <w:fldChar w:fldCharType="separate"/>
      </w:r>
      <w:r>
        <w:rPr>
          <w:color w:val="auto"/>
          <w:highlight w:val="none"/>
        </w:rPr>
        <w:t xml:space="preserve">6. </w:t>
      </w:r>
      <w:r>
        <w:rPr>
          <w:rFonts w:hint="eastAsia" w:cs="黑体"/>
          <w:color w:val="auto"/>
          <w:highlight w:val="none"/>
        </w:rPr>
        <w:t>安全文明施工与环境保护</w:t>
      </w:r>
      <w:r>
        <w:rPr>
          <w:color w:val="auto"/>
          <w:highlight w:val="none"/>
        </w:rPr>
        <w:tab/>
      </w:r>
      <w:r>
        <w:rPr>
          <w:color w:val="auto"/>
          <w:highlight w:val="none"/>
        </w:rPr>
        <w:fldChar w:fldCharType="begin"/>
      </w:r>
      <w:r>
        <w:rPr>
          <w:color w:val="auto"/>
          <w:highlight w:val="none"/>
        </w:rPr>
        <w:instrText xml:space="preserve"> PAGEREF _Toc3632 \h </w:instrText>
      </w:r>
      <w:r>
        <w:rPr>
          <w:color w:val="auto"/>
          <w:highlight w:val="none"/>
        </w:rPr>
        <w:fldChar w:fldCharType="separate"/>
      </w:r>
      <w:r>
        <w:rPr>
          <w:color w:val="auto"/>
          <w:highlight w:val="none"/>
        </w:rPr>
        <w:t>90</w:t>
      </w:r>
      <w:r>
        <w:rPr>
          <w:color w:val="auto"/>
          <w:highlight w:val="none"/>
        </w:rPr>
        <w:fldChar w:fldCharType="end"/>
      </w:r>
      <w:r>
        <w:rPr>
          <w:rFonts w:hint="eastAsia" w:ascii="宋体" w:hAnsi="宋体" w:eastAsia="宋体" w:cs="宋体"/>
          <w:color w:val="auto"/>
          <w:szCs w:val="24"/>
          <w:highlight w:val="none"/>
        </w:rPr>
        <w:fldChar w:fldCharType="end"/>
      </w:r>
    </w:p>
    <w:p w14:paraId="32C095E5">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_Toc22771 </w:instrText>
      </w:r>
      <w:r>
        <w:rPr>
          <w:rFonts w:hint="eastAsia" w:ascii="宋体" w:hAnsi="宋体" w:eastAsia="宋体" w:cs="宋体"/>
          <w:color w:val="auto"/>
          <w:szCs w:val="24"/>
          <w:highlight w:val="none"/>
        </w:rPr>
        <w:fldChar w:fldCharType="separate"/>
      </w:r>
      <w:r>
        <w:rPr>
          <w:color w:val="auto"/>
          <w:highlight w:val="none"/>
        </w:rPr>
        <w:t xml:space="preserve">7. </w:t>
      </w:r>
      <w:r>
        <w:rPr>
          <w:rFonts w:hint="eastAsia" w:cs="黑体"/>
          <w:color w:val="auto"/>
          <w:highlight w:val="none"/>
        </w:rPr>
        <w:t>工期和进度</w:t>
      </w:r>
      <w:r>
        <w:rPr>
          <w:color w:val="auto"/>
          <w:highlight w:val="none"/>
        </w:rPr>
        <w:tab/>
      </w:r>
      <w:r>
        <w:rPr>
          <w:color w:val="auto"/>
          <w:highlight w:val="none"/>
        </w:rPr>
        <w:fldChar w:fldCharType="begin"/>
      </w:r>
      <w:r>
        <w:rPr>
          <w:color w:val="auto"/>
          <w:highlight w:val="none"/>
        </w:rPr>
        <w:instrText xml:space="preserve"> PAGEREF _Toc22771 \h </w:instrText>
      </w:r>
      <w:r>
        <w:rPr>
          <w:color w:val="auto"/>
          <w:highlight w:val="none"/>
        </w:rPr>
        <w:fldChar w:fldCharType="separate"/>
      </w:r>
      <w:r>
        <w:rPr>
          <w:color w:val="auto"/>
          <w:highlight w:val="none"/>
        </w:rPr>
        <w:t>91</w:t>
      </w:r>
      <w:r>
        <w:rPr>
          <w:color w:val="auto"/>
          <w:highlight w:val="none"/>
        </w:rPr>
        <w:fldChar w:fldCharType="end"/>
      </w:r>
      <w:r>
        <w:rPr>
          <w:rFonts w:hint="eastAsia" w:ascii="宋体" w:hAnsi="宋体" w:eastAsia="宋体" w:cs="宋体"/>
          <w:color w:val="auto"/>
          <w:szCs w:val="24"/>
          <w:highlight w:val="none"/>
        </w:rPr>
        <w:fldChar w:fldCharType="end"/>
      </w:r>
    </w:p>
    <w:p w14:paraId="667C33E0">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_Toc31888 </w:instrText>
      </w:r>
      <w:r>
        <w:rPr>
          <w:rFonts w:hint="eastAsia" w:ascii="宋体" w:hAnsi="宋体" w:eastAsia="宋体" w:cs="宋体"/>
          <w:color w:val="auto"/>
          <w:szCs w:val="24"/>
          <w:highlight w:val="none"/>
        </w:rPr>
        <w:fldChar w:fldCharType="separate"/>
      </w:r>
      <w:r>
        <w:rPr>
          <w:color w:val="auto"/>
          <w:highlight w:val="none"/>
        </w:rPr>
        <w:t xml:space="preserve">8. </w:t>
      </w:r>
      <w:r>
        <w:rPr>
          <w:rFonts w:hint="eastAsia"/>
          <w:color w:val="auto"/>
          <w:highlight w:val="none"/>
        </w:rPr>
        <w:t>材料与设备</w:t>
      </w:r>
      <w:r>
        <w:rPr>
          <w:color w:val="auto"/>
          <w:highlight w:val="none"/>
        </w:rPr>
        <w:tab/>
      </w:r>
      <w:r>
        <w:rPr>
          <w:color w:val="auto"/>
          <w:highlight w:val="none"/>
        </w:rPr>
        <w:fldChar w:fldCharType="begin"/>
      </w:r>
      <w:r>
        <w:rPr>
          <w:color w:val="auto"/>
          <w:highlight w:val="none"/>
        </w:rPr>
        <w:instrText xml:space="preserve"> PAGEREF _Toc31888 \h </w:instrText>
      </w:r>
      <w:r>
        <w:rPr>
          <w:color w:val="auto"/>
          <w:highlight w:val="none"/>
        </w:rPr>
        <w:fldChar w:fldCharType="separate"/>
      </w:r>
      <w:r>
        <w:rPr>
          <w:color w:val="auto"/>
          <w:highlight w:val="none"/>
        </w:rPr>
        <w:t>93</w:t>
      </w:r>
      <w:r>
        <w:rPr>
          <w:color w:val="auto"/>
          <w:highlight w:val="none"/>
        </w:rPr>
        <w:fldChar w:fldCharType="end"/>
      </w:r>
      <w:r>
        <w:rPr>
          <w:rFonts w:hint="eastAsia" w:ascii="宋体" w:hAnsi="宋体" w:eastAsia="宋体" w:cs="宋体"/>
          <w:color w:val="auto"/>
          <w:szCs w:val="24"/>
          <w:highlight w:val="none"/>
        </w:rPr>
        <w:fldChar w:fldCharType="end"/>
      </w:r>
    </w:p>
    <w:p w14:paraId="39CE54C7">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_Toc25722 </w:instrText>
      </w:r>
      <w:r>
        <w:rPr>
          <w:rFonts w:hint="eastAsia" w:ascii="宋体" w:hAnsi="宋体" w:eastAsia="宋体" w:cs="宋体"/>
          <w:color w:val="auto"/>
          <w:szCs w:val="24"/>
          <w:highlight w:val="none"/>
        </w:rPr>
        <w:fldChar w:fldCharType="separate"/>
      </w:r>
      <w:r>
        <w:rPr>
          <w:color w:val="auto"/>
          <w:highlight w:val="none"/>
        </w:rPr>
        <w:t xml:space="preserve">9. </w:t>
      </w:r>
      <w:r>
        <w:rPr>
          <w:rFonts w:hint="eastAsia"/>
          <w:color w:val="auto"/>
          <w:highlight w:val="none"/>
        </w:rPr>
        <w:t>试验与检验</w:t>
      </w:r>
      <w:r>
        <w:rPr>
          <w:color w:val="auto"/>
          <w:highlight w:val="none"/>
        </w:rPr>
        <w:tab/>
      </w:r>
      <w:r>
        <w:rPr>
          <w:color w:val="auto"/>
          <w:highlight w:val="none"/>
        </w:rPr>
        <w:fldChar w:fldCharType="begin"/>
      </w:r>
      <w:r>
        <w:rPr>
          <w:color w:val="auto"/>
          <w:highlight w:val="none"/>
        </w:rPr>
        <w:instrText xml:space="preserve"> PAGEREF _Toc25722 \h </w:instrText>
      </w:r>
      <w:r>
        <w:rPr>
          <w:color w:val="auto"/>
          <w:highlight w:val="none"/>
        </w:rPr>
        <w:fldChar w:fldCharType="separate"/>
      </w:r>
      <w:r>
        <w:rPr>
          <w:color w:val="auto"/>
          <w:highlight w:val="none"/>
        </w:rPr>
        <w:t>94</w:t>
      </w:r>
      <w:r>
        <w:rPr>
          <w:color w:val="auto"/>
          <w:highlight w:val="none"/>
        </w:rPr>
        <w:fldChar w:fldCharType="end"/>
      </w:r>
      <w:r>
        <w:rPr>
          <w:rFonts w:hint="eastAsia" w:ascii="宋体" w:hAnsi="宋体" w:eastAsia="宋体" w:cs="宋体"/>
          <w:color w:val="auto"/>
          <w:szCs w:val="24"/>
          <w:highlight w:val="none"/>
        </w:rPr>
        <w:fldChar w:fldCharType="end"/>
      </w:r>
    </w:p>
    <w:p w14:paraId="62F7A320">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_Toc22823 </w:instrText>
      </w:r>
      <w:r>
        <w:rPr>
          <w:rFonts w:hint="eastAsia" w:ascii="宋体" w:hAnsi="宋体" w:eastAsia="宋体" w:cs="宋体"/>
          <w:color w:val="auto"/>
          <w:szCs w:val="24"/>
          <w:highlight w:val="none"/>
        </w:rPr>
        <w:fldChar w:fldCharType="separate"/>
      </w:r>
      <w:r>
        <w:rPr>
          <w:color w:val="auto"/>
          <w:highlight w:val="none"/>
        </w:rPr>
        <w:t xml:space="preserve">10. </w:t>
      </w:r>
      <w:r>
        <w:rPr>
          <w:rFonts w:hint="eastAsia"/>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_Toc22823 \h </w:instrText>
      </w:r>
      <w:r>
        <w:rPr>
          <w:color w:val="auto"/>
          <w:highlight w:val="none"/>
        </w:rPr>
        <w:fldChar w:fldCharType="separate"/>
      </w:r>
      <w:r>
        <w:rPr>
          <w:color w:val="auto"/>
          <w:highlight w:val="none"/>
        </w:rPr>
        <w:t>94</w:t>
      </w:r>
      <w:r>
        <w:rPr>
          <w:color w:val="auto"/>
          <w:highlight w:val="none"/>
        </w:rPr>
        <w:fldChar w:fldCharType="end"/>
      </w:r>
      <w:r>
        <w:rPr>
          <w:rFonts w:hint="eastAsia" w:ascii="宋体" w:hAnsi="宋体" w:eastAsia="宋体" w:cs="宋体"/>
          <w:color w:val="auto"/>
          <w:szCs w:val="24"/>
          <w:highlight w:val="none"/>
        </w:rPr>
        <w:fldChar w:fldCharType="end"/>
      </w:r>
    </w:p>
    <w:p w14:paraId="301089C2">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_Toc18382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11.</w:t>
      </w:r>
      <w:r>
        <w:rPr>
          <w:rFonts w:hint="eastAsia"/>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_Toc18382 \h </w:instrText>
      </w:r>
      <w:r>
        <w:rPr>
          <w:color w:val="auto"/>
          <w:highlight w:val="none"/>
        </w:rPr>
        <w:fldChar w:fldCharType="separate"/>
      </w:r>
      <w:r>
        <w:rPr>
          <w:color w:val="auto"/>
          <w:highlight w:val="none"/>
        </w:rPr>
        <w:t>96</w:t>
      </w:r>
      <w:r>
        <w:rPr>
          <w:color w:val="auto"/>
          <w:highlight w:val="none"/>
        </w:rPr>
        <w:fldChar w:fldCharType="end"/>
      </w:r>
      <w:r>
        <w:rPr>
          <w:rFonts w:hint="eastAsia" w:ascii="宋体" w:hAnsi="宋体" w:eastAsia="宋体" w:cs="宋体"/>
          <w:color w:val="auto"/>
          <w:szCs w:val="24"/>
          <w:highlight w:val="none"/>
        </w:rPr>
        <w:fldChar w:fldCharType="end"/>
      </w:r>
    </w:p>
    <w:p w14:paraId="686CF852">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_Toc24580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12. 合同价格、计量与支付</w:t>
      </w:r>
      <w:r>
        <w:rPr>
          <w:color w:val="auto"/>
          <w:highlight w:val="none"/>
        </w:rPr>
        <w:tab/>
      </w:r>
      <w:r>
        <w:rPr>
          <w:color w:val="auto"/>
          <w:highlight w:val="none"/>
        </w:rPr>
        <w:fldChar w:fldCharType="begin"/>
      </w:r>
      <w:r>
        <w:rPr>
          <w:color w:val="auto"/>
          <w:highlight w:val="none"/>
        </w:rPr>
        <w:instrText xml:space="preserve"> PAGEREF _Toc24580 \h </w:instrText>
      </w:r>
      <w:r>
        <w:rPr>
          <w:color w:val="auto"/>
          <w:highlight w:val="none"/>
        </w:rPr>
        <w:fldChar w:fldCharType="separate"/>
      </w:r>
      <w:r>
        <w:rPr>
          <w:color w:val="auto"/>
          <w:highlight w:val="none"/>
        </w:rPr>
        <w:t>97</w:t>
      </w:r>
      <w:r>
        <w:rPr>
          <w:color w:val="auto"/>
          <w:highlight w:val="none"/>
        </w:rPr>
        <w:fldChar w:fldCharType="end"/>
      </w:r>
      <w:r>
        <w:rPr>
          <w:rFonts w:hint="eastAsia" w:ascii="宋体" w:hAnsi="宋体" w:eastAsia="宋体" w:cs="宋体"/>
          <w:color w:val="auto"/>
          <w:szCs w:val="24"/>
          <w:highlight w:val="none"/>
        </w:rPr>
        <w:fldChar w:fldCharType="end"/>
      </w:r>
    </w:p>
    <w:p w14:paraId="4FF82E97">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_Toc19540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13. 验收和工程试车</w:t>
      </w:r>
      <w:r>
        <w:rPr>
          <w:color w:val="auto"/>
          <w:highlight w:val="none"/>
        </w:rPr>
        <w:tab/>
      </w:r>
      <w:r>
        <w:rPr>
          <w:color w:val="auto"/>
          <w:highlight w:val="none"/>
        </w:rPr>
        <w:fldChar w:fldCharType="begin"/>
      </w:r>
      <w:r>
        <w:rPr>
          <w:color w:val="auto"/>
          <w:highlight w:val="none"/>
        </w:rPr>
        <w:instrText xml:space="preserve"> PAGEREF _Toc19540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eastAsia="宋体" w:cs="宋体"/>
          <w:color w:val="auto"/>
          <w:szCs w:val="24"/>
          <w:highlight w:val="none"/>
        </w:rPr>
        <w:fldChar w:fldCharType="end"/>
      </w:r>
    </w:p>
    <w:p w14:paraId="387AD5A7">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_Toc1083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14. 竣工结算</w:t>
      </w:r>
      <w:r>
        <w:rPr>
          <w:color w:val="auto"/>
          <w:highlight w:val="none"/>
        </w:rPr>
        <w:tab/>
      </w:r>
      <w:r>
        <w:rPr>
          <w:color w:val="auto"/>
          <w:highlight w:val="none"/>
        </w:rPr>
        <w:fldChar w:fldCharType="begin"/>
      </w:r>
      <w:r>
        <w:rPr>
          <w:color w:val="auto"/>
          <w:highlight w:val="none"/>
        </w:rPr>
        <w:instrText xml:space="preserve"> PAGEREF _Toc1083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eastAsia="宋体" w:cs="宋体"/>
          <w:color w:val="auto"/>
          <w:szCs w:val="24"/>
          <w:highlight w:val="none"/>
        </w:rPr>
        <w:fldChar w:fldCharType="end"/>
      </w:r>
    </w:p>
    <w:p w14:paraId="6AEA28CA">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_Toc21235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15. 缺陷责任期与保修</w:t>
      </w:r>
      <w:r>
        <w:rPr>
          <w:color w:val="auto"/>
          <w:highlight w:val="none"/>
        </w:rPr>
        <w:tab/>
      </w:r>
      <w:r>
        <w:rPr>
          <w:color w:val="auto"/>
          <w:highlight w:val="none"/>
        </w:rPr>
        <w:fldChar w:fldCharType="begin"/>
      </w:r>
      <w:r>
        <w:rPr>
          <w:color w:val="auto"/>
          <w:highlight w:val="none"/>
        </w:rPr>
        <w:instrText xml:space="preserve"> PAGEREF _Toc21235 \h </w:instrText>
      </w:r>
      <w:r>
        <w:rPr>
          <w:color w:val="auto"/>
          <w:highlight w:val="none"/>
        </w:rPr>
        <w:fldChar w:fldCharType="separate"/>
      </w:r>
      <w:r>
        <w:rPr>
          <w:color w:val="auto"/>
          <w:highlight w:val="none"/>
        </w:rPr>
        <w:t>102</w:t>
      </w:r>
      <w:r>
        <w:rPr>
          <w:color w:val="auto"/>
          <w:highlight w:val="none"/>
        </w:rPr>
        <w:fldChar w:fldCharType="end"/>
      </w:r>
      <w:r>
        <w:rPr>
          <w:rFonts w:hint="eastAsia" w:ascii="宋体" w:hAnsi="宋体" w:eastAsia="宋体" w:cs="宋体"/>
          <w:color w:val="auto"/>
          <w:szCs w:val="24"/>
          <w:highlight w:val="none"/>
        </w:rPr>
        <w:fldChar w:fldCharType="end"/>
      </w:r>
    </w:p>
    <w:p w14:paraId="29F23345">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_Toc31924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16. 违约</w:t>
      </w:r>
      <w:r>
        <w:rPr>
          <w:color w:val="auto"/>
          <w:highlight w:val="none"/>
        </w:rPr>
        <w:tab/>
      </w:r>
      <w:r>
        <w:rPr>
          <w:color w:val="auto"/>
          <w:highlight w:val="none"/>
        </w:rPr>
        <w:fldChar w:fldCharType="begin"/>
      </w:r>
      <w:r>
        <w:rPr>
          <w:color w:val="auto"/>
          <w:highlight w:val="none"/>
        </w:rPr>
        <w:instrText xml:space="preserve"> PAGEREF _Toc31924 \h </w:instrText>
      </w:r>
      <w:r>
        <w:rPr>
          <w:color w:val="auto"/>
          <w:highlight w:val="none"/>
        </w:rPr>
        <w:fldChar w:fldCharType="separate"/>
      </w:r>
      <w:r>
        <w:rPr>
          <w:color w:val="auto"/>
          <w:highlight w:val="none"/>
        </w:rPr>
        <w:t>103</w:t>
      </w:r>
      <w:r>
        <w:rPr>
          <w:color w:val="auto"/>
          <w:highlight w:val="none"/>
        </w:rPr>
        <w:fldChar w:fldCharType="end"/>
      </w:r>
      <w:r>
        <w:rPr>
          <w:rFonts w:hint="eastAsia" w:ascii="宋体" w:hAnsi="宋体" w:eastAsia="宋体" w:cs="宋体"/>
          <w:color w:val="auto"/>
          <w:szCs w:val="24"/>
          <w:highlight w:val="none"/>
        </w:rPr>
        <w:fldChar w:fldCharType="end"/>
      </w:r>
    </w:p>
    <w:p w14:paraId="60B8B928">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_Toc4642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17. 不可抗力</w:t>
      </w:r>
      <w:r>
        <w:rPr>
          <w:color w:val="auto"/>
          <w:highlight w:val="none"/>
        </w:rPr>
        <w:tab/>
      </w:r>
      <w:r>
        <w:rPr>
          <w:color w:val="auto"/>
          <w:highlight w:val="none"/>
        </w:rPr>
        <w:fldChar w:fldCharType="begin"/>
      </w:r>
      <w:r>
        <w:rPr>
          <w:color w:val="auto"/>
          <w:highlight w:val="none"/>
        </w:rPr>
        <w:instrText xml:space="preserve"> PAGEREF _Toc4642 \h </w:instrText>
      </w:r>
      <w:r>
        <w:rPr>
          <w:color w:val="auto"/>
          <w:highlight w:val="none"/>
        </w:rPr>
        <w:fldChar w:fldCharType="separate"/>
      </w:r>
      <w:r>
        <w:rPr>
          <w:color w:val="auto"/>
          <w:highlight w:val="none"/>
        </w:rPr>
        <w:t>105</w:t>
      </w:r>
      <w:r>
        <w:rPr>
          <w:color w:val="auto"/>
          <w:highlight w:val="none"/>
        </w:rPr>
        <w:fldChar w:fldCharType="end"/>
      </w:r>
      <w:r>
        <w:rPr>
          <w:rFonts w:hint="eastAsia" w:ascii="宋体" w:hAnsi="宋体" w:eastAsia="宋体" w:cs="宋体"/>
          <w:color w:val="auto"/>
          <w:szCs w:val="24"/>
          <w:highlight w:val="none"/>
        </w:rPr>
        <w:fldChar w:fldCharType="end"/>
      </w:r>
    </w:p>
    <w:p w14:paraId="797BE079">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_Toc23671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18. 保险</w:t>
      </w:r>
      <w:r>
        <w:rPr>
          <w:color w:val="auto"/>
          <w:highlight w:val="none"/>
        </w:rPr>
        <w:tab/>
      </w:r>
      <w:r>
        <w:rPr>
          <w:color w:val="auto"/>
          <w:highlight w:val="none"/>
        </w:rPr>
        <w:fldChar w:fldCharType="begin"/>
      </w:r>
      <w:r>
        <w:rPr>
          <w:color w:val="auto"/>
          <w:highlight w:val="none"/>
        </w:rPr>
        <w:instrText xml:space="preserve"> PAGEREF _Toc23671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eastAsia="宋体" w:cs="宋体"/>
          <w:color w:val="auto"/>
          <w:szCs w:val="24"/>
          <w:highlight w:val="none"/>
        </w:rPr>
        <w:fldChar w:fldCharType="end"/>
      </w:r>
    </w:p>
    <w:p w14:paraId="294C84ED">
      <w:pPr>
        <w:pStyle w:val="14"/>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_Toc21902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20. 争议解决</w:t>
      </w:r>
      <w:r>
        <w:rPr>
          <w:color w:val="auto"/>
          <w:highlight w:val="none"/>
        </w:rPr>
        <w:tab/>
      </w:r>
      <w:r>
        <w:rPr>
          <w:color w:val="auto"/>
          <w:highlight w:val="none"/>
        </w:rPr>
        <w:fldChar w:fldCharType="begin"/>
      </w:r>
      <w:r>
        <w:rPr>
          <w:color w:val="auto"/>
          <w:highlight w:val="none"/>
        </w:rPr>
        <w:instrText xml:space="preserve"> PAGEREF _Toc21902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eastAsia="宋体" w:cs="宋体"/>
          <w:color w:val="auto"/>
          <w:szCs w:val="24"/>
          <w:highlight w:val="none"/>
        </w:rPr>
        <w:fldChar w:fldCharType="end"/>
      </w:r>
    </w:p>
    <w:p w14:paraId="57499D23">
      <w:pPr>
        <w:pStyle w:val="1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_Toc14896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 xml:space="preserve">第七章 </w:t>
      </w:r>
      <w:r>
        <w:rPr>
          <w:rFonts w:hint="eastAsia" w:ascii="宋体" w:hAnsi="宋体" w:eastAsia="宋体" w:cs="宋体"/>
          <w:bCs/>
          <w:color w:val="auto"/>
          <w:highlight w:val="none"/>
        </w:rPr>
        <w:t xml:space="preserve"> 质疑、投诉材料格式</w:t>
      </w:r>
      <w:r>
        <w:rPr>
          <w:color w:val="auto"/>
          <w:highlight w:val="none"/>
        </w:rPr>
        <w:tab/>
      </w:r>
      <w:r>
        <w:rPr>
          <w:color w:val="auto"/>
          <w:highlight w:val="none"/>
        </w:rPr>
        <w:fldChar w:fldCharType="begin"/>
      </w:r>
      <w:r>
        <w:rPr>
          <w:color w:val="auto"/>
          <w:highlight w:val="none"/>
        </w:rPr>
        <w:instrText xml:space="preserve"> PAGEREF _Toc14896 \h </w:instrText>
      </w:r>
      <w:r>
        <w:rPr>
          <w:color w:val="auto"/>
          <w:highlight w:val="none"/>
        </w:rPr>
        <w:fldChar w:fldCharType="separate"/>
      </w:r>
      <w:r>
        <w:rPr>
          <w:color w:val="auto"/>
          <w:highlight w:val="none"/>
        </w:rPr>
        <w:t>135</w:t>
      </w:r>
      <w:r>
        <w:rPr>
          <w:color w:val="auto"/>
          <w:highlight w:val="none"/>
        </w:rPr>
        <w:fldChar w:fldCharType="end"/>
      </w:r>
      <w:r>
        <w:rPr>
          <w:rFonts w:hint="eastAsia" w:ascii="宋体" w:hAnsi="宋体" w:eastAsia="宋体" w:cs="宋体"/>
          <w:color w:val="auto"/>
          <w:szCs w:val="24"/>
          <w:highlight w:val="none"/>
        </w:rPr>
        <w:fldChar w:fldCharType="end"/>
      </w:r>
    </w:p>
    <w:p w14:paraId="387A70FF">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1C9B9098">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5E2F41FE">
      <w:pPr>
        <w:pStyle w:val="2"/>
        <w:numPr>
          <w:ilvl w:val="0"/>
          <w:numId w:val="2"/>
        </w:numPr>
        <w:spacing w:line="360" w:lineRule="auto"/>
        <w:jc w:val="center"/>
        <w:rPr>
          <w:rFonts w:hint="eastAsia" w:ascii="宋体" w:hAnsi="宋体" w:eastAsia="宋体" w:cs="宋体"/>
          <w:color w:val="auto"/>
          <w:highlight w:val="none"/>
        </w:rPr>
      </w:pPr>
      <w:bookmarkStart w:id="3" w:name="_Toc21181"/>
      <w:bookmarkStart w:id="4" w:name="_Toc1000"/>
      <w:bookmarkStart w:id="5" w:name="_Toc23020"/>
      <w:bookmarkStart w:id="6" w:name="_Toc13791"/>
      <w:bookmarkStart w:id="7" w:name="_Toc2884"/>
      <w:r>
        <w:rPr>
          <w:rFonts w:hint="eastAsia" w:ascii="宋体" w:hAnsi="宋体" w:eastAsia="宋体" w:cs="宋体"/>
          <w:color w:val="auto"/>
          <w:highlight w:val="none"/>
        </w:rPr>
        <w:t>竞争性磋商公告</w:t>
      </w:r>
      <w:bookmarkEnd w:id="3"/>
      <w:bookmarkEnd w:id="4"/>
      <w:bookmarkEnd w:id="5"/>
      <w:bookmarkEnd w:id="6"/>
      <w:bookmarkEnd w:id="7"/>
      <w:bookmarkStart w:id="8" w:name="_Toc28359089"/>
      <w:bookmarkStart w:id="9" w:name="_Toc35393629"/>
      <w:bookmarkStart w:id="10" w:name="_Toc35393798"/>
      <w:bookmarkStart w:id="11" w:name="_Toc28359012"/>
      <w:bookmarkStart w:id="12" w:name="_Toc44229878"/>
      <w:bookmarkStart w:id="13" w:name="_Toc35393792"/>
      <w:bookmarkStart w:id="14" w:name="_Toc28359081"/>
      <w:bookmarkStart w:id="15" w:name="_Toc35393623"/>
      <w:bookmarkStart w:id="16" w:name="_Toc28359004"/>
    </w:p>
    <w:p w14:paraId="546D94BE">
      <w:pPr>
        <w:numPr>
          <w:ilvl w:val="0"/>
          <w:numId w:val="0"/>
        </w:numPr>
        <w:spacing w:line="360" w:lineRule="auto"/>
        <w:jc w:val="center"/>
        <w:outlineLvl w:val="9"/>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rPr>
        <w:t>广西国建项目管理有限公司关于隆安县人民医院门诊大楼、外科大楼外墙及屋面防水修缮工程（</w:t>
      </w:r>
      <w:r>
        <w:rPr>
          <w:rFonts w:hint="eastAsia" w:ascii="宋体" w:hAnsi="宋体" w:cs="宋体"/>
          <w:b/>
          <w:bCs/>
          <w:color w:val="auto"/>
          <w:sz w:val="36"/>
          <w:szCs w:val="44"/>
          <w:highlight w:val="none"/>
          <w:lang w:eastAsia="zh-CN"/>
        </w:rPr>
        <w:t>NNZC2025-C2-230052-GXGJ</w:t>
      </w:r>
      <w:r>
        <w:rPr>
          <w:rFonts w:hint="eastAsia" w:ascii="宋体" w:hAnsi="宋体" w:eastAsia="宋体" w:cs="宋体"/>
          <w:b/>
          <w:bCs/>
          <w:color w:val="auto"/>
          <w:sz w:val="36"/>
          <w:szCs w:val="44"/>
          <w:highlight w:val="none"/>
        </w:rPr>
        <w:t>）竞争性磋商公告（远程异地评标）</w:t>
      </w:r>
    </w:p>
    <w:p w14:paraId="6FE24DF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7679771C">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隆安县人民医院门诊大楼、外科大楼外墙及屋面防水修缮工程</w:t>
      </w:r>
      <w:r>
        <w:rPr>
          <w:rFonts w:hint="eastAsia" w:ascii="宋体" w:hAnsi="宋体" w:eastAsia="宋体" w:cs="宋体"/>
          <w:color w:val="auto"/>
          <w:szCs w:val="21"/>
          <w:highlight w:val="none"/>
        </w:rPr>
        <w:t>项目的潜在供应商应在</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 xml:space="preserve"> 08 </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 xml:space="preserve"> 13 </w:t>
      </w:r>
      <w:r>
        <w:rPr>
          <w:rFonts w:hint="eastAsia" w:ascii="宋体" w:hAnsi="宋体" w:cs="宋体"/>
          <w:color w:val="auto"/>
          <w:szCs w:val="21"/>
          <w:highlight w:val="none"/>
          <w:u w:val="single"/>
          <w:lang w:eastAsia="zh-CN"/>
        </w:rPr>
        <w:t>日10时00分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21F0A25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8"/>
      <w:bookmarkEnd w:id="9"/>
      <w:bookmarkEnd w:id="10"/>
      <w:bookmarkEnd w:id="11"/>
      <w:bookmarkEnd w:id="12"/>
    </w:p>
    <w:p w14:paraId="4FC130B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 xml:space="preserve">NNZC2025-C2-230052-GXGJ   </w:t>
      </w:r>
    </w:p>
    <w:p w14:paraId="04297F5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隆安县人民医院门诊大楼、外科大楼外墙及屋面防水修缮工程</w:t>
      </w:r>
    </w:p>
    <w:p w14:paraId="1EBC3D96">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r>
        <w:rPr>
          <w:rFonts w:hint="eastAsia" w:ascii="宋体" w:hAnsi="宋体" w:eastAsia="宋体" w:cs="宋体"/>
          <w:color w:val="auto"/>
          <w:szCs w:val="21"/>
          <w:highlight w:val="none"/>
          <w:lang w:eastAsia="zh-CN"/>
        </w:rPr>
        <w:tab/>
      </w:r>
    </w:p>
    <w:p w14:paraId="2A271ED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val="en-US" w:eastAsia="zh-CN"/>
        </w:rPr>
        <w:t>1667856.28</w:t>
      </w:r>
      <w:r>
        <w:rPr>
          <w:rFonts w:hint="eastAsia" w:ascii="宋体" w:hAnsi="宋体" w:cs="宋体"/>
          <w:b w:val="0"/>
          <w:bCs w:val="0"/>
          <w:color w:val="auto"/>
          <w:szCs w:val="21"/>
          <w:highlight w:val="none"/>
          <w:lang w:eastAsia="zh-CN"/>
        </w:rPr>
        <w:t>元</w:t>
      </w:r>
    </w:p>
    <w:p w14:paraId="2F4F51C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eastAsia="zh-CN"/>
        </w:rPr>
        <w:t>1667856.28元</w:t>
      </w:r>
    </w:p>
    <w:p w14:paraId="3DAFB48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隆安县人民医院门诊大楼、外科大楼外墙及屋面防水修缮工程</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具体内容详见施工图纸及工程量清单所包含的内容</w:t>
      </w:r>
      <w:r>
        <w:rPr>
          <w:rFonts w:hint="eastAsia" w:ascii="宋体" w:hAnsi="宋体" w:eastAsia="宋体" w:cs="宋体"/>
          <w:color w:val="auto"/>
          <w:szCs w:val="21"/>
          <w:highlight w:val="none"/>
        </w:rPr>
        <w:t>。</w:t>
      </w:r>
    </w:p>
    <w:p w14:paraId="67425FF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180日历天</w:t>
      </w:r>
      <w:r>
        <w:rPr>
          <w:rFonts w:hint="eastAsia" w:ascii="宋体" w:hAnsi="宋体" w:eastAsia="宋体" w:cs="宋体"/>
          <w:color w:val="auto"/>
          <w:szCs w:val="21"/>
          <w:highlight w:val="none"/>
        </w:rPr>
        <w:t>。</w:t>
      </w:r>
    </w:p>
    <w:p w14:paraId="0B6981D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57C9B5BB">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7" w:name="_Toc44229879"/>
      <w:bookmarkStart w:id="18" w:name="_Toc28359090"/>
      <w:bookmarkStart w:id="19" w:name="_Toc35393799"/>
      <w:bookmarkStart w:id="20" w:name="_Toc28359013"/>
      <w:bookmarkStart w:id="21" w:name="_Toc35393630"/>
      <w:r>
        <w:rPr>
          <w:rFonts w:hint="eastAsia" w:ascii="宋体" w:hAnsi="宋体" w:eastAsia="宋体" w:cs="宋体"/>
          <w:b/>
          <w:color w:val="auto"/>
          <w:kern w:val="44"/>
          <w:sz w:val="24"/>
          <w:highlight w:val="none"/>
        </w:rPr>
        <w:t>二、供应商的资格条件</w:t>
      </w:r>
      <w:bookmarkEnd w:id="17"/>
      <w:bookmarkEnd w:id="18"/>
      <w:bookmarkEnd w:id="19"/>
      <w:bookmarkEnd w:id="20"/>
      <w:bookmarkEnd w:id="21"/>
    </w:p>
    <w:p w14:paraId="0B64865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0CCDA81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p>
    <w:p w14:paraId="321B10D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专门面向</w:t>
      </w:r>
      <w:r>
        <w:rPr>
          <w:rFonts w:hint="eastAsia" w:ascii="宋体" w:hAnsi="宋体" w:cs="Times New Roman"/>
          <w:color w:val="auto"/>
          <w:szCs w:val="21"/>
          <w:highlight w:val="none"/>
          <w:lang w:val="en-US" w:eastAsia="zh-CN"/>
        </w:rPr>
        <w:t>中小</w:t>
      </w:r>
      <w:r>
        <w:rPr>
          <w:rFonts w:hint="eastAsia" w:ascii="宋体" w:hAnsi="宋体" w:eastAsia="宋体" w:cs="Times New Roman"/>
          <w:color w:val="auto"/>
          <w:szCs w:val="21"/>
          <w:highlight w:val="none"/>
        </w:rPr>
        <w:t>企业采购的项目（供应商应为</w:t>
      </w:r>
      <w:r>
        <w:rPr>
          <w:rFonts w:hint="eastAsia" w:ascii="宋体" w:hAnsi="宋体" w:cs="Times New Roman"/>
          <w:color w:val="auto"/>
          <w:szCs w:val="21"/>
          <w:highlight w:val="none"/>
          <w:lang w:val="en-US" w:eastAsia="zh-CN"/>
        </w:rPr>
        <w:t>中小</w:t>
      </w:r>
      <w:r>
        <w:rPr>
          <w:rFonts w:hint="eastAsia" w:ascii="宋体" w:hAnsi="宋体" w:eastAsia="宋体" w:cs="Times New Roman"/>
          <w:color w:val="auto"/>
          <w:szCs w:val="21"/>
          <w:highlight w:val="none"/>
        </w:rPr>
        <w:t>企业、监狱企业、残疾人福利性单位)</w:t>
      </w:r>
    </w:p>
    <w:p w14:paraId="40DFB04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非专门面向中小企业采购的项目</w:t>
      </w:r>
    </w:p>
    <w:p w14:paraId="5D7BE25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3AC383A7">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具有建筑工程施工总承包二级（含）以上资质，具有省级及以上建设行政主管部门颁发的安全生产许可证，并在人员、设备、资金等方面具备相应的施工能力。</w:t>
      </w:r>
    </w:p>
    <w:p w14:paraId="657280A2">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拟派项目经理须具备建筑工程专业二级以上（含二级）注册建造师资格，具备有效的安全生产考核合格证书（B类）</w:t>
      </w:r>
      <w:r>
        <w:rPr>
          <w:rFonts w:hint="eastAsia" w:ascii="宋体" w:hAnsi="宋体" w:eastAsia="宋体" w:cs="宋体"/>
          <w:color w:val="auto"/>
          <w:szCs w:val="21"/>
          <w:highlight w:val="none"/>
        </w:rPr>
        <w:t>。本项目不接受有在建、已中标未开工或其他项目中标候选人第一名的建造师作为项目经理。</w:t>
      </w:r>
    </w:p>
    <w:p w14:paraId="5FAF252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74602283">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198CA1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756AE7E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3"/>
      <w:bookmarkEnd w:id="14"/>
      <w:bookmarkEnd w:id="15"/>
      <w:bookmarkEnd w:id="16"/>
    </w:p>
    <w:p w14:paraId="3128BAE5">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2" w:name="_Toc35393624"/>
      <w:bookmarkStart w:id="23" w:name="_Toc28359082"/>
      <w:bookmarkStart w:id="24" w:name="_Toc28359005"/>
      <w:bookmarkStart w:id="25" w:name="_Toc35393793"/>
      <w:r>
        <w:rPr>
          <w:rFonts w:hint="eastAsia" w:ascii="宋体" w:hAnsi="宋体" w:eastAsia="宋体" w:cs="宋体"/>
          <w:color w:val="auto"/>
          <w:szCs w:val="21"/>
          <w:highlight w:val="none"/>
        </w:rPr>
        <w:t>时间：自公告发布之日起。</w:t>
      </w:r>
    </w:p>
    <w:p w14:paraId="05857D9D">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1"/>
          <w:highlight w:val="none"/>
        </w:rPr>
        <w:t>网上下载。本项目不发放纸质采购文件，</w:t>
      </w:r>
      <w:r>
        <w:rPr>
          <w:rFonts w:hint="eastAsia" w:ascii="宋体" w:hAnsi="宋体" w:eastAsia="宋体" w:cs="宋体"/>
          <w:color w:val="auto"/>
          <w:szCs w:val="21"/>
          <w:highlight w:val="none"/>
        </w:rPr>
        <w:t>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545E61CA">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6FF099A">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2"/>
      <w:bookmarkEnd w:id="23"/>
      <w:bookmarkEnd w:id="24"/>
      <w:bookmarkEnd w:id="25"/>
      <w:r>
        <w:rPr>
          <w:rFonts w:hint="eastAsia" w:ascii="宋体" w:hAnsi="宋体" w:eastAsia="宋体" w:cs="宋体"/>
          <w:b/>
          <w:bCs/>
          <w:color w:val="auto"/>
          <w:sz w:val="24"/>
          <w:highlight w:val="none"/>
        </w:rPr>
        <w:t>响应文件提交</w:t>
      </w:r>
    </w:p>
    <w:p w14:paraId="44DA718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 xml:space="preserve"> 08 </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 xml:space="preserve"> 13 </w:t>
      </w:r>
      <w:r>
        <w:rPr>
          <w:rFonts w:hint="eastAsia" w:ascii="宋体" w:hAnsi="宋体" w:cs="宋体"/>
          <w:color w:val="auto"/>
          <w:szCs w:val="21"/>
          <w:highlight w:val="none"/>
          <w:u w:val="single"/>
          <w:lang w:eastAsia="zh-CN"/>
        </w:rPr>
        <w:t>日10时00分</w:t>
      </w:r>
      <w:r>
        <w:rPr>
          <w:rFonts w:hint="eastAsia" w:ascii="宋体" w:hAnsi="宋体" w:eastAsia="宋体" w:cs="宋体"/>
          <w:color w:val="auto"/>
          <w:szCs w:val="21"/>
          <w:highlight w:val="none"/>
        </w:rPr>
        <w:t>。</w:t>
      </w:r>
    </w:p>
    <w:p w14:paraId="797C16A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0B243295">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）实行在线电子响应，供应商应先安装“政采云电子交易客户端”（请自行前往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793D869C">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）及响应文件的提交。完成CA数字证书办理预计7日左右，供应商只需办理其中一家CA数字证书及签章。</w:t>
      </w:r>
    </w:p>
    <w:p w14:paraId="5DBCE1ED">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E7836F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61FB80C0">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w:t>
      </w:r>
      <w:r>
        <w:rPr>
          <w:rFonts w:hint="eastAsia" w:ascii="宋体" w:hAnsi="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lang w:eastAsia="zh-CN"/>
        </w:rPr>
        <w:t>要</w:t>
      </w:r>
      <w:r>
        <w:rPr>
          <w:rFonts w:hint="eastAsia" w:ascii="宋体" w:hAnsi="宋体" w:eastAsia="宋体" w:cs="宋体"/>
          <w:b/>
          <w:bCs/>
          <w:color w:val="auto"/>
          <w:kern w:val="0"/>
          <w:szCs w:val="21"/>
          <w:highlight w:val="none"/>
        </w:rPr>
        <w:t>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电子开标大厅现场按规定时间对加密的响应文件进行解密，未能按要求进行解密的，由此产生的后果由</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自行承担。</w:t>
      </w:r>
    </w:p>
    <w:p w14:paraId="6F22F085">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1D22632E">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3FC204E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 xml:space="preserve"> 08 </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 xml:space="preserve"> 13 </w:t>
      </w:r>
      <w:r>
        <w:rPr>
          <w:rFonts w:hint="eastAsia" w:ascii="宋体" w:hAnsi="宋体" w:cs="宋体"/>
          <w:color w:val="auto"/>
          <w:szCs w:val="21"/>
          <w:highlight w:val="none"/>
          <w:u w:val="single"/>
          <w:lang w:eastAsia="zh-CN"/>
        </w:rPr>
        <w:t>日10时00分</w:t>
      </w:r>
      <w:r>
        <w:rPr>
          <w:rFonts w:hint="eastAsia" w:ascii="宋体" w:hAnsi="宋体" w:eastAsia="宋体" w:cs="宋体"/>
          <w:color w:val="auto"/>
          <w:szCs w:val="21"/>
          <w:highlight w:val="none"/>
        </w:rPr>
        <w:t>后</w:t>
      </w:r>
    </w:p>
    <w:p w14:paraId="0758471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7F2FF306">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6" w:name="_Toc35393625"/>
      <w:bookmarkStart w:id="27" w:name="_Toc28359007"/>
      <w:bookmarkStart w:id="28" w:name="_Toc28359084"/>
      <w:bookmarkStart w:id="29" w:name="_Toc35393794"/>
      <w:r>
        <w:rPr>
          <w:rFonts w:hint="eastAsia" w:ascii="宋体" w:hAnsi="宋体" w:eastAsia="宋体" w:cs="宋体"/>
          <w:b/>
          <w:bCs/>
          <w:color w:val="auto"/>
          <w:sz w:val="24"/>
          <w:highlight w:val="none"/>
        </w:rPr>
        <w:t>六、公告期限</w:t>
      </w:r>
      <w:bookmarkEnd w:id="26"/>
      <w:bookmarkEnd w:id="27"/>
      <w:bookmarkEnd w:id="28"/>
      <w:bookmarkEnd w:id="29"/>
    </w:p>
    <w:p w14:paraId="4F3BA68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4FE56ED4">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30" w:name="_Toc35393626"/>
      <w:bookmarkStart w:id="31" w:name="_Toc35393795"/>
      <w:r>
        <w:rPr>
          <w:rFonts w:hint="eastAsia" w:ascii="宋体" w:hAnsi="宋体" w:eastAsia="宋体" w:cs="宋体"/>
          <w:b/>
          <w:bCs/>
          <w:color w:val="auto"/>
          <w:sz w:val="24"/>
          <w:highlight w:val="none"/>
        </w:rPr>
        <w:t>七、其他补充事宜</w:t>
      </w:r>
      <w:bookmarkEnd w:id="30"/>
      <w:bookmarkEnd w:id="31"/>
    </w:p>
    <w:p w14:paraId="2C7427E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3D80069C">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rPr>
        <w:t>2.采购意向公开链接：</w:t>
      </w:r>
    </w:p>
    <w:tbl>
      <w:tblPr>
        <w:tblStyle w:val="25"/>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6"/>
      </w:tblGrid>
      <w:tr w14:paraId="758A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966" w:type="dxa"/>
          </w:tcPr>
          <w:p w14:paraId="722EB3A4">
            <w:pPr>
              <w:keepNext w:val="0"/>
              <w:keepLines w:val="0"/>
              <w:pageBreakBefore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vertAlign w:val="baseline"/>
              </w:rPr>
              <w:t>http://www.ccgp-guangxi.gov.cn/site/detail?parentId=66601&amp;articleId=uMA1ttraCVkH6IXZbwt7YA==</w:t>
            </w:r>
          </w:p>
        </w:tc>
      </w:tr>
    </w:tbl>
    <w:p w14:paraId="4B797E3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2" w:name="_Hlk37429585"/>
      <w:r>
        <w:rPr>
          <w:rFonts w:hint="eastAsia" w:ascii="宋体" w:hAnsi="宋体" w:eastAsia="宋体" w:cs="宋体"/>
          <w:color w:val="auto"/>
          <w:kern w:val="0"/>
          <w:szCs w:val="21"/>
          <w:highlight w:val="none"/>
        </w:rPr>
        <w:t>3.</w:t>
      </w:r>
      <w:bookmarkStart w:id="33" w:name="_Hlk37429595"/>
      <w:r>
        <w:rPr>
          <w:rFonts w:hint="eastAsia" w:ascii="宋体" w:hAnsi="宋体" w:eastAsia="宋体" w:cs="宋体"/>
          <w:color w:val="auto"/>
          <w:kern w:val="0"/>
          <w:szCs w:val="21"/>
          <w:highlight w:val="none"/>
        </w:rPr>
        <w:t>网上查询地址</w:t>
      </w:r>
    </w:p>
    <w:bookmarkEnd w:id="32"/>
    <w:bookmarkEnd w:id="33"/>
    <w:p w14:paraId="4068E7FD">
      <w:pPr>
        <w:spacing w:line="440" w:lineRule="exact"/>
        <w:ind w:firstLine="420" w:firstLineChars="200"/>
        <w:rPr>
          <w:rFonts w:hint="eastAsia" w:ascii="宋体" w:eastAsia="宋体" w:cs="宋体"/>
          <w:color w:val="auto"/>
          <w:kern w:val="0"/>
          <w:szCs w:val="21"/>
          <w:highlight w:val="none"/>
          <w:lang w:eastAsia="zh-CN"/>
        </w:rPr>
      </w:pPr>
      <w:bookmarkStart w:id="34"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s="宋体"/>
          <w:color w:val="auto"/>
          <w:kern w:val="0"/>
          <w:szCs w:val="21"/>
          <w:highlight w:val="none"/>
          <w:lang w:val="en-US" w:eastAsia="zh-CN"/>
        </w:rPr>
        <w:t>。</w:t>
      </w:r>
    </w:p>
    <w:p w14:paraId="1C3499C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4"/>
    <w:p w14:paraId="6C51367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0622ED9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67A76DA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0093780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3A4CE37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676162B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10A5763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26C00E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（https://www.gcy.zfcg.gxzf.gov.cn/），点击右侧咨询小采，获取采小蜜智能服务管家帮助，或拨打政采云服务热线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40029A5A">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75AF72B4">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5" w:name="_Toc20817"/>
      <w:bookmarkStart w:id="36" w:name="_Toc15775"/>
      <w:bookmarkStart w:id="37" w:name="_Toc24059"/>
      <w:r>
        <w:rPr>
          <w:rFonts w:hint="eastAsia" w:ascii="宋体" w:hAnsi="宋体" w:eastAsia="宋体" w:cs="宋体"/>
          <w:color w:val="auto"/>
          <w:szCs w:val="21"/>
          <w:highlight w:val="none"/>
        </w:rPr>
        <w:t>1.采购人信息</w:t>
      </w:r>
    </w:p>
    <w:p w14:paraId="3C438490">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隆安县人民医院</w:t>
      </w:r>
    </w:p>
    <w:p w14:paraId="273A7A00">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隆安县城厢镇城西路25号</w:t>
      </w:r>
    </w:p>
    <w:p w14:paraId="466B28A1">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val="en-US" w:eastAsia="zh-CN"/>
        </w:rPr>
        <w:t>凌泽新</w:t>
      </w:r>
    </w:p>
    <w:p w14:paraId="32851D4F">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0771- 6520855</w:t>
      </w:r>
    </w:p>
    <w:p w14:paraId="71D5C433">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75BF4AC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广西国建项目管理有限公司</w:t>
      </w:r>
    </w:p>
    <w:p w14:paraId="4E2773BE">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广西南宁市白沙大道53号松宇时代17楼</w:t>
      </w:r>
    </w:p>
    <w:p w14:paraId="1A0865E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蓝春花，0771-4915533</w:t>
      </w:r>
    </w:p>
    <w:p w14:paraId="37EAFE5B">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32C23D64">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项目联系人：蓝春花</w:t>
      </w:r>
    </w:p>
    <w:p w14:paraId="6D513DA8">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0771-4915533</w:t>
      </w:r>
    </w:p>
    <w:p w14:paraId="236DABCA">
      <w:pPr>
        <w:pStyle w:val="9"/>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057C0DE6">
      <w:pPr>
        <w:pStyle w:val="9"/>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广西国建项目管理有限公司</w:t>
      </w:r>
    </w:p>
    <w:p w14:paraId="6A856567">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 xml:space="preserve"> 07 </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 xml:space="preserve"> 11 </w:t>
      </w:r>
      <w:r>
        <w:rPr>
          <w:rFonts w:hint="eastAsia" w:ascii="宋体" w:hAnsi="宋体" w:eastAsia="宋体" w:cs="宋体"/>
          <w:color w:val="auto"/>
          <w:szCs w:val="21"/>
          <w:highlight w:val="none"/>
          <w:lang w:eastAsia="zh-CN"/>
        </w:rPr>
        <w:t>日</w:t>
      </w:r>
    </w:p>
    <w:p w14:paraId="59099C1D">
      <w:pPr>
        <w:pStyle w:val="2"/>
        <w:spacing w:line="360" w:lineRule="auto"/>
        <w:jc w:val="center"/>
        <w:rPr>
          <w:rFonts w:hint="eastAsia" w:ascii="宋体" w:hAnsi="宋体" w:eastAsia="宋体" w:cs="宋体"/>
          <w:b/>
          <w:bCs/>
          <w:color w:val="auto"/>
          <w:highlight w:val="none"/>
          <w:lang w:val="en-US" w:eastAsia="zh-CN"/>
        </w:rPr>
      </w:pPr>
      <w:bookmarkStart w:id="38" w:name="_Toc29142"/>
      <w:bookmarkStart w:id="39" w:name="_Toc5115"/>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5"/>
      <w:bookmarkEnd w:id="36"/>
      <w:bookmarkEnd w:id="37"/>
      <w:bookmarkEnd w:id="38"/>
      <w:bookmarkEnd w:id="39"/>
    </w:p>
    <w:p w14:paraId="5B854A35">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7C61CE69">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7C5236B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3AB50F32">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298B1E93">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6615F66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p w14:paraId="2AADD37C">
      <w:pPr>
        <w:outlineLvl w:val="9"/>
        <w:rPr>
          <w:rFonts w:hint="eastAsia" w:ascii="宋体" w:hAnsi="宋体"/>
          <w:color w:val="auto"/>
          <w:highlight w:val="none"/>
        </w:rPr>
      </w:pPr>
    </w:p>
    <w:p w14:paraId="19692949">
      <w:pPr>
        <w:outlineLvl w:val="9"/>
        <w:rPr>
          <w:rFonts w:hint="eastAsia" w:ascii="宋体" w:hAnsi="宋体"/>
          <w:color w:val="auto"/>
          <w:highlight w:val="none"/>
        </w:rPr>
      </w:pPr>
    </w:p>
    <w:p w14:paraId="7F6B6054">
      <w:pPr>
        <w:outlineLvl w:val="9"/>
        <w:rPr>
          <w:rFonts w:hint="eastAsia" w:ascii="宋体" w:hAnsi="宋体"/>
          <w:color w:val="auto"/>
          <w:highlight w:val="none"/>
        </w:rPr>
      </w:pPr>
    </w:p>
    <w:p w14:paraId="34031DBC">
      <w:pPr>
        <w:outlineLvl w:val="9"/>
        <w:rPr>
          <w:rFonts w:hint="eastAsia" w:ascii="宋体" w:hAnsi="宋体"/>
          <w:color w:val="auto"/>
          <w:highlight w:val="none"/>
        </w:rPr>
      </w:pPr>
    </w:p>
    <w:p w14:paraId="02E6A67E">
      <w:pPr>
        <w:outlineLvl w:val="9"/>
        <w:rPr>
          <w:rFonts w:hint="eastAsia" w:ascii="宋体" w:hAnsi="宋体"/>
          <w:color w:val="auto"/>
          <w:highlight w:val="none"/>
        </w:rPr>
      </w:pPr>
    </w:p>
    <w:p w14:paraId="2E9CAC4B">
      <w:pPr>
        <w:outlineLvl w:val="9"/>
        <w:rPr>
          <w:rFonts w:hint="eastAsia" w:ascii="宋体" w:hAnsi="宋体"/>
          <w:color w:val="auto"/>
          <w:highlight w:val="none"/>
        </w:rPr>
      </w:pPr>
    </w:p>
    <w:p w14:paraId="012683E3">
      <w:pPr>
        <w:outlineLvl w:val="9"/>
        <w:rPr>
          <w:rFonts w:hint="eastAsia" w:ascii="宋体" w:hAnsi="宋体"/>
          <w:color w:val="auto"/>
          <w:highlight w:val="none"/>
        </w:rPr>
      </w:pPr>
    </w:p>
    <w:p w14:paraId="4130E21D">
      <w:pPr>
        <w:outlineLvl w:val="9"/>
        <w:rPr>
          <w:rFonts w:hint="eastAsia"/>
          <w:color w:val="auto"/>
          <w:highlight w:val="none"/>
        </w:rPr>
      </w:pPr>
    </w:p>
    <w:p w14:paraId="5144ABF2">
      <w:pPr>
        <w:outlineLvl w:val="9"/>
        <w:rPr>
          <w:rFonts w:hint="eastAsia"/>
          <w:color w:val="auto"/>
          <w:highlight w:val="none"/>
        </w:rPr>
      </w:pPr>
    </w:p>
    <w:p w14:paraId="01C0C590">
      <w:pPr>
        <w:rPr>
          <w:rFonts w:hint="eastAsia" w:ascii="宋体" w:hAnsi="宋体"/>
          <w:color w:val="auto"/>
          <w:highlight w:val="none"/>
        </w:rPr>
      </w:pPr>
      <w:r>
        <w:rPr>
          <w:rFonts w:hint="eastAsia" w:ascii="宋体" w:hAnsi="宋体"/>
          <w:color w:val="auto"/>
          <w:highlight w:val="none"/>
        </w:rPr>
        <w:br w:type="page"/>
      </w:r>
    </w:p>
    <w:p w14:paraId="2D332894">
      <w:pPr>
        <w:bidi w:val="0"/>
        <w:rPr>
          <w:rFonts w:hint="eastAsia"/>
          <w:color w:val="auto"/>
          <w:highlight w:val="none"/>
        </w:rPr>
      </w:pPr>
    </w:p>
    <w:tbl>
      <w:tblPr>
        <w:tblStyle w:val="24"/>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398"/>
        <w:gridCol w:w="1106"/>
        <w:gridCol w:w="611"/>
        <w:gridCol w:w="502"/>
        <w:gridCol w:w="4318"/>
        <w:gridCol w:w="1380"/>
        <w:gridCol w:w="1163"/>
      </w:tblGrid>
      <w:tr w14:paraId="61889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vAlign w:val="center"/>
          </w:tcPr>
          <w:p w14:paraId="1A7A4BD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4BF106F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37BCD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vAlign w:val="center"/>
          </w:tcPr>
          <w:p w14:paraId="0514298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3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22057B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106" w:type="dxa"/>
            <w:tcBorders>
              <w:top w:val="single" w:color="auto" w:sz="4" w:space="0"/>
              <w:left w:val="single" w:color="auto" w:sz="4" w:space="0"/>
              <w:bottom w:val="single" w:color="auto" w:sz="4" w:space="0"/>
              <w:right w:val="single" w:color="auto" w:sz="4" w:space="0"/>
            </w:tcBorders>
            <w:vAlign w:val="center"/>
          </w:tcPr>
          <w:p w14:paraId="1ACDA7B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611" w:type="dxa"/>
            <w:tcBorders>
              <w:top w:val="single" w:color="auto" w:sz="4" w:space="0"/>
              <w:left w:val="single" w:color="auto" w:sz="4" w:space="0"/>
              <w:bottom w:val="single" w:color="auto" w:sz="4" w:space="0"/>
              <w:right w:val="single" w:color="auto" w:sz="4" w:space="0"/>
            </w:tcBorders>
            <w:vAlign w:val="center"/>
          </w:tcPr>
          <w:p w14:paraId="642771E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502" w:type="dxa"/>
            <w:tcBorders>
              <w:top w:val="single" w:color="auto" w:sz="4" w:space="0"/>
              <w:left w:val="single" w:color="auto" w:sz="4" w:space="0"/>
              <w:bottom w:val="single" w:color="auto" w:sz="4" w:space="0"/>
              <w:right w:val="single" w:color="auto" w:sz="4" w:space="0"/>
            </w:tcBorders>
            <w:vAlign w:val="center"/>
          </w:tcPr>
          <w:p w14:paraId="22C75FA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318" w:type="dxa"/>
            <w:tcBorders>
              <w:top w:val="single" w:color="auto" w:sz="4" w:space="0"/>
              <w:left w:val="single" w:color="auto" w:sz="4" w:space="0"/>
              <w:bottom w:val="single" w:color="auto" w:sz="4" w:space="0"/>
              <w:right w:val="single" w:color="auto" w:sz="4" w:space="0"/>
            </w:tcBorders>
            <w:vAlign w:val="center"/>
          </w:tcPr>
          <w:p w14:paraId="6130B43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80" w:type="dxa"/>
            <w:tcBorders>
              <w:top w:val="single" w:color="auto" w:sz="4" w:space="0"/>
              <w:left w:val="single" w:color="auto" w:sz="4" w:space="0"/>
              <w:bottom w:val="single" w:color="auto" w:sz="4" w:space="0"/>
              <w:right w:val="single" w:color="auto" w:sz="4" w:space="0"/>
            </w:tcBorders>
            <w:vAlign w:val="center"/>
          </w:tcPr>
          <w:p w14:paraId="29A6E6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Cs w:val="21"/>
                <w:highlight w:val="none"/>
              </w:rPr>
            </w:pPr>
            <w:r>
              <w:rPr>
                <w:rFonts w:hint="eastAsia" w:ascii="宋体" w:hAnsi="宋体"/>
                <w:b w:val="0"/>
                <w:bCs/>
                <w:color w:val="auto"/>
                <w:szCs w:val="21"/>
                <w:highlight w:val="none"/>
              </w:rPr>
              <w:t>最高限价</w:t>
            </w:r>
          </w:p>
          <w:p w14:paraId="47C7554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val="0"/>
                <w:bCs/>
                <w:color w:val="auto"/>
                <w:szCs w:val="21"/>
                <w:highlight w:val="none"/>
              </w:rPr>
            </w:pPr>
            <w:r>
              <w:rPr>
                <w:rFonts w:hint="eastAsia" w:ascii="宋体" w:hAnsi="宋体"/>
                <w:b w:val="0"/>
                <w:bCs/>
                <w:color w:val="auto"/>
                <w:szCs w:val="21"/>
                <w:highlight w:val="none"/>
              </w:rPr>
              <w:t>（元）</w:t>
            </w:r>
          </w:p>
        </w:tc>
        <w:tc>
          <w:tcPr>
            <w:tcW w:w="1163" w:type="dxa"/>
            <w:tcBorders>
              <w:top w:val="single" w:color="auto" w:sz="4" w:space="0"/>
              <w:left w:val="single" w:color="auto" w:sz="4" w:space="0"/>
              <w:bottom w:val="single" w:color="auto" w:sz="4" w:space="0"/>
              <w:right w:val="single" w:color="auto" w:sz="4" w:space="0"/>
            </w:tcBorders>
            <w:vAlign w:val="center"/>
          </w:tcPr>
          <w:p w14:paraId="79FF47E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color w:val="auto"/>
                <w:szCs w:val="21"/>
                <w:highlight w:val="none"/>
              </w:rPr>
            </w:pPr>
            <w:r>
              <w:rPr>
                <w:rFonts w:hint="eastAsia" w:ascii="宋体" w:hAnsi="宋体"/>
                <w:b w:val="0"/>
                <w:bCs/>
                <w:color w:val="auto"/>
                <w:sz w:val="15"/>
                <w:szCs w:val="15"/>
                <w:highlight w:val="none"/>
              </w:rPr>
              <w:t>中小企业划分标准所属行业名称（行业名称及划分见本章附件2）</w:t>
            </w:r>
          </w:p>
        </w:tc>
      </w:tr>
      <w:tr w14:paraId="49C75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top"/>
          </w:tcPr>
          <w:p w14:paraId="41340FC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398" w:type="dxa"/>
            <w:tcBorders>
              <w:top w:val="single" w:color="auto" w:sz="4" w:space="0"/>
              <w:left w:val="single" w:color="auto" w:sz="4" w:space="0"/>
              <w:bottom w:val="single" w:color="auto" w:sz="4" w:space="0"/>
              <w:right w:val="single" w:color="auto" w:sz="4" w:space="0"/>
            </w:tcBorders>
            <w:vAlign w:val="center"/>
          </w:tcPr>
          <w:p w14:paraId="54066ADA">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1106" w:type="dxa"/>
            <w:tcBorders>
              <w:top w:val="single" w:color="auto" w:sz="4" w:space="0"/>
              <w:left w:val="single" w:color="auto" w:sz="4" w:space="0"/>
              <w:bottom w:val="single" w:color="auto" w:sz="4" w:space="0"/>
              <w:right w:val="single" w:color="auto" w:sz="4" w:space="0"/>
            </w:tcBorders>
            <w:vAlign w:val="center"/>
          </w:tcPr>
          <w:p w14:paraId="5FC369C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隆安县人民医院门诊大楼、外科大楼外墙及屋面防水修缮工程 </w:t>
            </w:r>
          </w:p>
        </w:tc>
        <w:tc>
          <w:tcPr>
            <w:tcW w:w="611" w:type="dxa"/>
            <w:tcBorders>
              <w:top w:val="single" w:color="auto" w:sz="4" w:space="0"/>
              <w:left w:val="single" w:color="auto" w:sz="4" w:space="0"/>
              <w:bottom w:val="single" w:color="auto" w:sz="4" w:space="0"/>
              <w:right w:val="single" w:color="auto" w:sz="4" w:space="0"/>
            </w:tcBorders>
            <w:vAlign w:val="center"/>
          </w:tcPr>
          <w:p w14:paraId="6271D94E">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val="0"/>
                <w:bCs w:val="0"/>
                <w:color w:val="auto"/>
                <w:szCs w:val="21"/>
                <w:highlight w:val="none"/>
              </w:rPr>
            </w:pPr>
            <w:r>
              <w:rPr>
                <w:rFonts w:hint="eastAsia" w:ascii="宋体" w:hAnsi="宋体"/>
                <w:b w:val="0"/>
                <w:bCs w:val="0"/>
                <w:color w:val="auto"/>
                <w:szCs w:val="21"/>
                <w:highlight w:val="none"/>
              </w:rPr>
              <w:t>项</w:t>
            </w:r>
          </w:p>
        </w:tc>
        <w:tc>
          <w:tcPr>
            <w:tcW w:w="502" w:type="dxa"/>
            <w:tcBorders>
              <w:top w:val="single" w:color="auto" w:sz="4" w:space="0"/>
              <w:left w:val="single" w:color="auto" w:sz="4" w:space="0"/>
              <w:bottom w:val="single" w:color="auto" w:sz="4" w:space="0"/>
              <w:right w:val="single" w:color="auto" w:sz="4" w:space="0"/>
            </w:tcBorders>
            <w:vAlign w:val="center"/>
          </w:tcPr>
          <w:p w14:paraId="5171400A">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4318" w:type="dxa"/>
            <w:tcBorders>
              <w:top w:val="single" w:color="auto" w:sz="4" w:space="0"/>
              <w:left w:val="single" w:color="auto" w:sz="4" w:space="0"/>
              <w:bottom w:val="single" w:color="auto" w:sz="4" w:space="0"/>
              <w:right w:val="single" w:color="auto" w:sz="4" w:space="0"/>
            </w:tcBorders>
            <w:vAlign w:val="center"/>
          </w:tcPr>
          <w:p w14:paraId="4132BE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val="0"/>
                <w:bCs w:val="0"/>
                <w:color w:val="auto"/>
                <w:highlight w:val="none"/>
                <w:lang w:eastAsia="zh-CN"/>
              </w:rPr>
            </w:pP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采购</w:t>
            </w:r>
            <w:r>
              <w:rPr>
                <w:rFonts w:hint="eastAsia" w:ascii="宋体" w:hAnsi="宋体" w:eastAsia="宋体" w:cs="宋体"/>
                <w:b w:val="0"/>
                <w:bCs w:val="0"/>
                <w:color w:val="auto"/>
                <w:szCs w:val="21"/>
                <w:highlight w:val="none"/>
              </w:rPr>
              <w:t>范围</w:t>
            </w:r>
            <w:r>
              <w:rPr>
                <w:rFonts w:hint="eastAsia" w:ascii="宋体" w:hAnsi="宋体" w:eastAsia="宋体" w:cs="宋体"/>
                <w:b w:val="0"/>
                <w:bCs w:val="0"/>
                <w:color w:val="auto"/>
                <w:highlight w:val="none"/>
              </w:rPr>
              <w:t>：隆安县人民医院门诊大楼、外科大楼外墙及屋面防水修缮工程</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highlight w:val="none"/>
              </w:rPr>
              <w:t>具体详见施工图纸及工程量清单所包含的所有内容</w:t>
            </w:r>
            <w:r>
              <w:rPr>
                <w:rFonts w:hint="eastAsia" w:ascii="宋体" w:hAnsi="宋体" w:eastAsia="宋体" w:cs="宋体"/>
                <w:b w:val="0"/>
                <w:bCs w:val="0"/>
                <w:color w:val="auto"/>
                <w:highlight w:val="none"/>
                <w:lang w:eastAsia="zh-CN"/>
              </w:rPr>
              <w:t>。</w:t>
            </w:r>
          </w:p>
          <w:p w14:paraId="3D502CE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建设地点：</w:t>
            </w:r>
            <w:r>
              <w:rPr>
                <w:rFonts w:hint="eastAsia" w:ascii="宋体" w:hAnsi="宋体" w:cs="宋体"/>
                <w:b w:val="0"/>
                <w:bCs w:val="0"/>
                <w:color w:val="auto"/>
                <w:szCs w:val="21"/>
                <w:highlight w:val="none"/>
                <w:lang w:val="en-US" w:eastAsia="zh-CN"/>
              </w:rPr>
              <w:t>南宁市隆安县</w:t>
            </w:r>
          </w:p>
          <w:p w14:paraId="768E25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Cs w:val="21"/>
                <w:highlight w:val="none"/>
                <w:lang w:eastAsia="zh-CN"/>
              </w:rPr>
            </w:pPr>
            <w:r>
              <w:rPr>
                <w:rFonts w:hint="eastAsia" w:ascii="宋体" w:hAnsi="宋体" w:eastAsia="宋体" w:cs="宋体"/>
                <w:b w:val="0"/>
                <w:bCs w:val="0"/>
                <w:color w:val="auto"/>
                <w:szCs w:val="21"/>
                <w:highlight w:val="none"/>
              </w:rPr>
              <w:t>3</w:t>
            </w:r>
            <w:r>
              <w:rPr>
                <w:rFonts w:hint="eastAsia" w:ascii="宋体" w:hAnsi="宋体" w:cs="宋体"/>
                <w:b w:val="0"/>
                <w:bCs w:val="0"/>
                <w:color w:val="auto"/>
                <w:szCs w:val="21"/>
                <w:highlight w:val="none"/>
                <w:lang w:eastAsia="zh-CN"/>
              </w:rPr>
              <w:t>.工程建设地点的现场条件：</w:t>
            </w:r>
          </w:p>
          <w:p w14:paraId="1FB848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（1）现场自然条件：满足施工要求。</w:t>
            </w:r>
          </w:p>
          <w:p w14:paraId="56EE4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（2）现场施工条件：符合施工要求。</w:t>
            </w:r>
          </w:p>
          <w:p w14:paraId="616505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w:t>
            </w:r>
            <w:r>
              <w:rPr>
                <w:rFonts w:hint="eastAsia" w:ascii="宋体" w:hAnsi="宋体"/>
                <w:color w:val="auto"/>
                <w:szCs w:val="21"/>
                <w:highlight w:val="none"/>
              </w:rPr>
              <w:t>工程质量要求：达到国家施工验收规范合格标准。</w:t>
            </w:r>
          </w:p>
          <w:p w14:paraId="6811EE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val="0"/>
                <w:bCs w:val="0"/>
                <w:color w:val="auto"/>
                <w:kern w:val="0"/>
                <w:szCs w:val="21"/>
                <w:highlight w:val="none"/>
                <w:lang w:eastAsia="zh-CN"/>
              </w:rPr>
            </w:pPr>
            <w:r>
              <w:rPr>
                <w:rFonts w:hint="eastAsia" w:ascii="宋体" w:hAnsi="宋体" w:cs="宋体"/>
                <w:b w:val="0"/>
                <w:bCs w:val="0"/>
                <w:color w:val="auto"/>
                <w:szCs w:val="21"/>
                <w:highlight w:val="none"/>
                <w:lang w:val="en-US" w:eastAsia="zh-CN"/>
              </w:rPr>
              <w:t>5.</w:t>
            </w:r>
            <w:r>
              <w:rPr>
                <w:rFonts w:hint="eastAsia" w:ascii="宋体" w:hAnsi="宋体" w:eastAsia="宋体" w:cs="Times New Roman"/>
                <w:b w:val="0"/>
                <w:bCs w:val="0"/>
                <w:color w:val="auto"/>
                <w:kern w:val="0"/>
                <w:szCs w:val="21"/>
                <w:highlight w:val="none"/>
              </w:rPr>
              <w:t>人员最低配备要求</w:t>
            </w:r>
            <w:r>
              <w:rPr>
                <w:rFonts w:hint="eastAsia" w:ascii="宋体" w:hAnsi="宋体" w:eastAsia="宋体" w:cs="Times New Roman"/>
                <w:b w:val="0"/>
                <w:bCs w:val="0"/>
                <w:color w:val="auto"/>
                <w:kern w:val="0"/>
                <w:szCs w:val="21"/>
                <w:highlight w:val="none"/>
                <w:lang w:eastAsia="zh-CN"/>
              </w:rPr>
              <w:t>：</w:t>
            </w:r>
          </w:p>
          <w:p w14:paraId="30963EDB">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拟投入本工程的人员必须是本单位的在岗人员，并持有相应的执业资格证书，对相关人员的具体条件要求如下：</w:t>
            </w:r>
          </w:p>
          <w:p w14:paraId="5A2EE615">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（1）项目经理：具备建筑工程专业二级以上（含二级）注册建造师资格</w:t>
            </w:r>
            <w:r>
              <w:rPr>
                <w:rFonts w:hint="eastAsia" w:ascii="宋体" w:hAnsi="宋体" w:eastAsia="宋体" w:cs="宋体"/>
                <w:color w:val="auto"/>
                <w:szCs w:val="21"/>
                <w:highlight w:val="none"/>
                <w:lang w:eastAsia="zh-CN"/>
              </w:rPr>
              <w:t>，具备有效的安全生产考核合格证书（B类）。本项目不接受有在建、已中标未开工或已列为本项目或其他项目中标候选人第一名的建造师作为项目经理</w:t>
            </w:r>
            <w:r>
              <w:rPr>
                <w:rFonts w:hint="eastAsia" w:ascii="宋体" w:hAnsi="宋体" w:eastAsia="宋体" w:cs="宋体"/>
                <w:color w:val="auto"/>
                <w:szCs w:val="21"/>
                <w:highlight w:val="none"/>
                <w:lang w:val="en-US" w:eastAsia="zh-CN"/>
              </w:rPr>
              <w:t>。</w:t>
            </w:r>
          </w:p>
          <w:p w14:paraId="3CA9C288">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安全员：不少于1名专职安全员，具备有效的安全生产考核合格证书（C类）</w:t>
            </w:r>
            <w:r>
              <w:rPr>
                <w:rFonts w:hint="eastAsia" w:ascii="宋体" w:hAnsi="宋体" w:eastAsia="宋体" w:cs="宋体"/>
                <w:color w:val="auto"/>
                <w:szCs w:val="21"/>
                <w:highlight w:val="none"/>
                <w:lang w:val="en-US" w:eastAsia="zh-CN"/>
              </w:rPr>
              <w:t>。</w:t>
            </w:r>
          </w:p>
          <w:p w14:paraId="409AD077">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）安全员、施工员、质量员、材料员具有相应岗位资格证书</w:t>
            </w:r>
            <w:r>
              <w:rPr>
                <w:rFonts w:hint="eastAsia" w:ascii="宋体" w:hAnsi="宋体" w:eastAsia="宋体" w:cs="宋体"/>
                <w:color w:val="auto"/>
                <w:szCs w:val="21"/>
                <w:highlight w:val="none"/>
                <w:lang w:val="en-US" w:eastAsia="zh-CN"/>
              </w:rPr>
              <w:t>。</w:t>
            </w:r>
          </w:p>
          <w:p w14:paraId="2D2AD4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6.其他要求：具体详见工程量清单及图纸</w:t>
            </w:r>
          </w:p>
          <w:p w14:paraId="756361C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cs="宋体"/>
                <w:b w:val="0"/>
                <w:bCs w:val="0"/>
                <w:color w:val="auto"/>
                <w:szCs w:val="21"/>
                <w:highlight w:val="none"/>
                <w:lang w:val="en-US" w:eastAsia="zh-CN"/>
              </w:rPr>
              <w:t>（另册提供）。</w:t>
            </w:r>
          </w:p>
        </w:tc>
        <w:tc>
          <w:tcPr>
            <w:tcW w:w="1380" w:type="dxa"/>
            <w:tcBorders>
              <w:top w:val="single" w:color="auto" w:sz="4" w:space="0"/>
              <w:left w:val="single" w:color="auto" w:sz="4" w:space="0"/>
              <w:bottom w:val="single" w:color="auto" w:sz="4" w:space="0"/>
              <w:right w:val="single" w:color="auto" w:sz="4" w:space="0"/>
            </w:tcBorders>
            <w:vAlign w:val="center"/>
          </w:tcPr>
          <w:p w14:paraId="721E33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1667856.28</w:t>
            </w:r>
          </w:p>
        </w:tc>
        <w:tc>
          <w:tcPr>
            <w:tcW w:w="1163" w:type="dxa"/>
            <w:tcBorders>
              <w:top w:val="single" w:color="auto" w:sz="4" w:space="0"/>
              <w:left w:val="single" w:color="auto" w:sz="4" w:space="0"/>
              <w:bottom w:val="single" w:color="auto" w:sz="4" w:space="0"/>
              <w:right w:val="single" w:color="auto" w:sz="4" w:space="0"/>
            </w:tcBorders>
            <w:vAlign w:val="center"/>
          </w:tcPr>
          <w:p w14:paraId="6965839F">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0242E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075856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vAlign w:val="top"/>
          </w:tcPr>
          <w:p w14:paraId="0DCBCA0B">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 25 日内</w:t>
            </w:r>
            <w:r>
              <w:rPr>
                <w:rFonts w:hint="eastAsia" w:ascii="宋体" w:hAnsi="宋体" w:cs="Times New Roman"/>
                <w:color w:val="auto"/>
                <w:szCs w:val="21"/>
                <w:highlight w:val="none"/>
                <w:lang w:val="en-US" w:eastAsia="zh-CN"/>
              </w:rPr>
              <w:t>。</w:t>
            </w:r>
          </w:p>
          <w:p w14:paraId="062A4C00">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180日历天</w:t>
            </w:r>
            <w:r>
              <w:rPr>
                <w:rFonts w:hint="eastAsia" w:ascii="宋体" w:hAnsi="宋体" w:eastAsia="宋体" w:cs="宋体"/>
                <w:color w:val="auto"/>
                <w:szCs w:val="21"/>
                <w:highlight w:val="none"/>
              </w:rPr>
              <w:t>。</w:t>
            </w:r>
          </w:p>
          <w:p w14:paraId="5931B93E">
            <w:pPr>
              <w:spacing w:line="360" w:lineRule="auto"/>
              <w:rPr>
                <w:rFonts w:hint="eastAsia"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3666A17F">
            <w:pPr>
              <w:spacing w:line="360" w:lineRule="auto"/>
              <w:rPr>
                <w:rFonts w:hint="eastAsia" w:ascii="宋体" w:hAnsi="宋体"/>
                <w:color w:val="auto"/>
                <w:highlight w:val="none"/>
              </w:rPr>
            </w:pPr>
            <w:r>
              <w:rPr>
                <w:rFonts w:hint="eastAsia" w:ascii="宋体" w:hAnsi="宋体"/>
                <w:color w:val="auto"/>
                <w:szCs w:val="21"/>
                <w:highlight w:val="none"/>
                <w:lang w:eastAsia="zh-CN"/>
              </w:rPr>
              <w:t>四</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7AED5EA8">
            <w:pPr>
              <w:spacing w:line="360" w:lineRule="auto"/>
              <w:ind w:firstLine="420" w:firstLineChars="200"/>
              <w:rPr>
                <w:rFonts w:hint="eastAsia" w:ascii="宋体" w:hAnsi="宋体"/>
                <w:color w:val="auto"/>
                <w:highlight w:val="none"/>
              </w:rPr>
            </w:pPr>
            <w:r>
              <w:rPr>
                <w:rFonts w:hint="eastAsia" w:ascii="宋体" w:hAnsi="宋体"/>
                <w:color w:val="auto"/>
                <w:highlight w:val="none"/>
              </w:rPr>
              <w:t>（1）响应时间：承包人应当在接到保修通知之日起</w:t>
            </w:r>
            <w:r>
              <w:rPr>
                <w:rFonts w:hint="eastAsia" w:ascii="宋体" w:hAnsi="宋体"/>
                <w:color w:val="auto"/>
                <w:highlight w:val="none"/>
                <w:u w:val="single"/>
                <w:lang w:val="en-US" w:eastAsia="zh-CN"/>
              </w:rPr>
              <w:t>1</w:t>
            </w:r>
            <w:r>
              <w:rPr>
                <w:rFonts w:hint="eastAsia" w:ascii="宋体" w:hAnsi="宋体"/>
                <w:color w:val="auto"/>
                <w:highlight w:val="none"/>
                <w:u w:val="single"/>
              </w:rPr>
              <w:t>天</w:t>
            </w:r>
            <w:r>
              <w:rPr>
                <w:rFonts w:hint="eastAsia" w:ascii="宋体" w:hAnsi="宋体"/>
                <w:color w:val="auto"/>
                <w:highlight w:val="none"/>
              </w:rPr>
              <w:t>内派人保修。承包人不在约定期限内派人保修的，发包人可以委托他人修理，修理费用从质量保证金内扣除。</w:t>
            </w:r>
          </w:p>
          <w:p w14:paraId="65DEE29F">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w:t>
            </w:r>
            <w:r>
              <w:rPr>
                <w:rFonts w:hint="eastAsia" w:ascii="宋体" w:hAnsi="宋体" w:eastAsia="宋体" w:cs="Times New Roman"/>
                <w:color w:val="auto"/>
                <w:szCs w:val="21"/>
                <w:highlight w:val="none"/>
              </w:rPr>
              <w:t>技术人员按项目管理机构人员配备</w:t>
            </w:r>
            <w:r>
              <w:rPr>
                <w:rFonts w:hint="eastAsia" w:ascii="宋体" w:hAnsi="宋体"/>
                <w:color w:val="auto"/>
                <w:highlight w:val="none"/>
              </w:rPr>
              <w:t>。</w:t>
            </w:r>
          </w:p>
          <w:p w14:paraId="4550F683">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五</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p>
          <w:p w14:paraId="7C6AC3D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（1）工程预付款：</w:t>
            </w:r>
            <w:r>
              <w:rPr>
                <w:rFonts w:hint="eastAsia" w:ascii="宋体" w:hAnsi="宋体" w:cs="宋体"/>
                <w:color w:val="auto"/>
                <w:szCs w:val="21"/>
                <w:highlight w:val="none"/>
                <w:u w:val="single"/>
                <w:lang w:val="en-US" w:eastAsia="zh-CN"/>
              </w:rPr>
              <w:t>本</w:t>
            </w:r>
            <w:r>
              <w:rPr>
                <w:rFonts w:hint="eastAsia" w:ascii="宋体" w:hAnsi="宋体" w:eastAsia="宋体" w:cs="宋体"/>
                <w:color w:val="auto"/>
                <w:szCs w:val="21"/>
                <w:highlight w:val="none"/>
                <w:u w:val="single"/>
                <w:lang w:val="en-US" w:eastAsia="zh-CN"/>
              </w:rPr>
              <w:t>工程</w:t>
            </w:r>
            <w:r>
              <w:rPr>
                <w:rFonts w:hint="eastAsia" w:ascii="宋体" w:hAnsi="宋体" w:cs="宋体"/>
                <w:color w:val="auto"/>
                <w:szCs w:val="21"/>
                <w:highlight w:val="none"/>
                <w:u w:val="single"/>
                <w:lang w:val="en-US" w:eastAsia="zh-CN"/>
              </w:rPr>
              <w:t>无</w:t>
            </w:r>
            <w:r>
              <w:rPr>
                <w:rFonts w:hint="eastAsia" w:ascii="宋体" w:hAnsi="宋体" w:eastAsia="宋体" w:cs="宋体"/>
                <w:color w:val="auto"/>
                <w:szCs w:val="21"/>
                <w:highlight w:val="none"/>
                <w:u w:val="single"/>
                <w:lang w:val="en-US" w:eastAsia="zh-CN"/>
              </w:rPr>
              <w:t>预付款。</w:t>
            </w:r>
          </w:p>
          <w:p w14:paraId="3DD62E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（2）工程进度款支付：①工程款原则上按月支付，工程进度款支付限额为已完成工程量的</w:t>
            </w:r>
            <w:r>
              <w:rPr>
                <w:rFonts w:hint="eastAsia" w:ascii="宋体" w:hAnsi="宋体" w:cs="宋体"/>
                <w:color w:val="auto"/>
                <w:szCs w:val="21"/>
                <w:highlight w:val="none"/>
                <w:lang w:val="en-US" w:eastAsia="zh-CN"/>
              </w:rPr>
              <w:t>80</w:t>
            </w:r>
            <w:r>
              <w:rPr>
                <w:rFonts w:hint="eastAsia" w:ascii="宋体" w:hAnsi="宋体" w:eastAsia="宋体" w:cs="宋体"/>
                <w:color w:val="auto"/>
                <w:szCs w:val="21"/>
                <w:highlight w:val="none"/>
                <w:lang w:val="en-US" w:eastAsia="zh-CN"/>
              </w:rPr>
              <w:t>% 。②工程完工验收达到质量要求，经县财政局评审中心审定后，工程款支付至结算总价的97%（含已支付的）,剩余3%预留作为项目质量保证金，</w:t>
            </w:r>
            <w:r>
              <w:rPr>
                <w:rFonts w:hint="eastAsia" w:ascii="宋体" w:hAnsi="宋体" w:cs="宋体"/>
                <w:color w:val="auto"/>
                <w:szCs w:val="21"/>
                <w:highlight w:val="none"/>
                <w:lang w:val="en-US" w:eastAsia="zh-CN"/>
              </w:rPr>
              <w:t>待</w:t>
            </w:r>
            <w:r>
              <w:rPr>
                <w:rFonts w:hint="eastAsia" w:ascii="宋体" w:hAnsi="宋体" w:eastAsia="宋体" w:cs="宋体"/>
                <w:color w:val="auto"/>
                <w:szCs w:val="21"/>
                <w:highlight w:val="none"/>
                <w:lang w:val="en-US" w:eastAsia="zh-CN"/>
              </w:rPr>
              <w:t>质量缺陷责任期结束后15天内无息付清。承包人每次申请工程款之前必须按要求提供所计量工程量的质保资料，并同时向发包人开具增值税发票后发包人才进行工程款的拨付。</w:t>
            </w:r>
          </w:p>
          <w:p w14:paraId="554D110B">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64ECA4B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本项目采用工程量清单报价方式。磋商报价不得高于最高限价，否则竞标无效；最后报价与首次报价相比有调整的，供应商提交的最后报价必须包含已标价的工程量清单（上传格式必须为PDF格式），供应商须提前做好相关准备并按时递交最终报价文件，否则报价无效</w:t>
            </w:r>
            <w:r>
              <w:rPr>
                <w:rFonts w:hint="eastAsia" w:ascii="宋体" w:hAnsi="宋体" w:eastAsia="宋体" w:cs="宋体"/>
                <w:b/>
                <w:bCs/>
                <w:color w:val="auto"/>
                <w:szCs w:val="21"/>
                <w:highlight w:val="none"/>
              </w:rPr>
              <w:t>。</w:t>
            </w:r>
          </w:p>
          <w:p w14:paraId="5A4CE4C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47352F7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竞标报价是履行合同的最终价格，包括了为实施和完成合同工程所需的劳务、材料、机械、质检（自检）、安装、缺陷修复、管理、保险、税费、利润等费用，以及合同明示或暗示的所有责任、义务和一般风险。</w:t>
            </w:r>
          </w:p>
          <w:p w14:paraId="31447AF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Times New Roman"/>
                <w:b/>
                <w:bCs/>
                <w:color w:val="auto"/>
                <w:szCs w:val="21"/>
                <w:highlight w:val="none"/>
                <w:lang w:val="en-US" w:eastAsia="zh-CN"/>
              </w:rPr>
            </w:pPr>
            <w:r>
              <w:rPr>
                <w:rFonts w:hint="eastAsia" w:ascii="宋体" w:hAnsi="宋体" w:eastAsia="宋体" w:cs="Times New Roman"/>
                <w:b/>
                <w:bCs/>
                <w:color w:val="auto"/>
                <w:kern w:val="2"/>
                <w:sz w:val="21"/>
                <w:szCs w:val="21"/>
                <w:highlight w:val="none"/>
                <w:lang w:val="en-US" w:eastAsia="zh-CN" w:bidi="ar-SA"/>
              </w:rPr>
              <w:t>3.</w:t>
            </w:r>
            <w:r>
              <w:rPr>
                <w:rFonts w:hint="eastAsia" w:ascii="宋体" w:hAnsi="宋体" w:cs="Times New Roman"/>
                <w:b/>
                <w:bCs/>
                <w:color w:val="auto"/>
                <w:szCs w:val="21"/>
                <w:highlight w:val="none"/>
                <w:lang w:val="en-US" w:eastAsia="zh-CN"/>
              </w:rPr>
              <w:t>根据《自治区住房城乡建设厅关于进一步明确广西壮族自治区房屋建筑和市政基础设施工程安全生产责任保险费计价规定的通知》（桂建价（2024）2号）要求，供应商在编制报价文件时，安责险应按招标工程量清单中给出的安责险暂估价的具体金额填写，不得调整。否则作废标处理。</w:t>
            </w:r>
          </w:p>
          <w:p w14:paraId="02554EA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kern w:val="2"/>
                <w:sz w:val="21"/>
                <w:szCs w:val="21"/>
                <w:highlight w:val="none"/>
                <w:lang w:val="en-US" w:eastAsia="zh-CN" w:bidi="ar-SA"/>
              </w:rPr>
              <w:t>七</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szCs w:val="21"/>
                <w:highlight w:val="none"/>
                <w:lang w:val="en-US" w:eastAsia="zh-CN"/>
              </w:rPr>
              <w:t>验收标准、规范</w:t>
            </w:r>
          </w:p>
          <w:p w14:paraId="04FCD22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Times New Roman"/>
                <w:color w:val="auto"/>
                <w:szCs w:val="21"/>
                <w:highlight w:val="none"/>
                <w:lang w:val="en-US" w:eastAsia="zh-CN"/>
              </w:rPr>
            </w:pPr>
            <w:r>
              <w:rPr>
                <w:rFonts w:hint="default"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w:t>
            </w:r>
            <w:r>
              <w:rPr>
                <w:rFonts w:hint="default" w:ascii="宋体" w:hAnsi="宋体" w:cs="Times New Roman"/>
                <w:color w:val="auto"/>
                <w:szCs w:val="21"/>
                <w:highlight w:val="none"/>
                <w:lang w:val="en-US" w:eastAsia="zh-CN"/>
              </w:rPr>
              <w:t>根据采购单位的要求和国家现行的有关的工程建设标准、技术规范及强制性标准条文等有关规范标准。</w:t>
            </w:r>
          </w:p>
          <w:p w14:paraId="7A65FE9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Times New Roman"/>
                <w:color w:val="auto"/>
                <w:szCs w:val="21"/>
                <w:highlight w:val="none"/>
                <w:lang w:val="en-US" w:eastAsia="zh-CN"/>
              </w:rPr>
            </w:pPr>
            <w:r>
              <w:rPr>
                <w:rFonts w:hint="default" w:ascii="宋体" w:hAnsi="宋体" w:eastAsia="宋体" w:cs="Times New Roman"/>
                <w:color w:val="auto"/>
                <w:kern w:val="2"/>
                <w:sz w:val="21"/>
                <w:szCs w:val="21"/>
                <w:highlight w:val="none"/>
                <w:lang w:val="en-US" w:eastAsia="zh-CN" w:bidi="ar-SA"/>
              </w:rPr>
              <w:t>2</w:t>
            </w:r>
            <w:r>
              <w:rPr>
                <w:rFonts w:hint="eastAsia" w:ascii="宋体" w:hAnsi="宋体" w:cs="Times New Roman"/>
                <w:color w:val="auto"/>
                <w:kern w:val="2"/>
                <w:sz w:val="21"/>
                <w:szCs w:val="21"/>
                <w:highlight w:val="none"/>
                <w:lang w:val="en-US" w:eastAsia="zh-CN" w:bidi="ar-SA"/>
              </w:rPr>
              <w:t>.</w:t>
            </w:r>
            <w:r>
              <w:rPr>
                <w:rFonts w:hint="default" w:ascii="宋体" w:hAnsi="宋体" w:cs="Times New Roman"/>
                <w:color w:val="auto"/>
                <w:szCs w:val="21"/>
                <w:highlight w:val="none"/>
                <w:lang w:val="en-US" w:eastAsia="zh-CN"/>
              </w:rPr>
              <w:t>验收过程中所产生的一切费用均由成交人承担。报价时应考虑相关费用。</w:t>
            </w:r>
          </w:p>
        </w:tc>
      </w:tr>
      <w:tr w14:paraId="2B34C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D20301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vAlign w:val="top"/>
          </w:tcPr>
          <w:p w14:paraId="7644FAAC">
            <w:pPr>
              <w:tabs>
                <w:tab w:val="left" w:pos="180"/>
                <w:tab w:val="left" w:pos="1620"/>
              </w:tabs>
              <w:spacing w:line="360" w:lineRule="auto"/>
              <w:rPr>
                <w:rFonts w:hint="eastAsia"/>
                <w:color w:val="auto"/>
                <w:szCs w:val="21"/>
                <w:highlight w:val="none"/>
              </w:rPr>
            </w:pPr>
            <w:r>
              <w:rPr>
                <w:rFonts w:hint="eastAsia"/>
                <w:color w:val="auto"/>
                <w:szCs w:val="21"/>
                <w:highlight w:val="none"/>
              </w:rPr>
              <w:t>一、与本项目有关的设计图纸、技术规范、文件等附件资料及其获取方式</w:t>
            </w:r>
          </w:p>
          <w:p w14:paraId="1381CA38">
            <w:pPr>
              <w:tabs>
                <w:tab w:val="left" w:pos="180"/>
                <w:tab w:val="left" w:pos="1620"/>
              </w:tabs>
              <w:spacing w:line="360" w:lineRule="auto"/>
              <w:rPr>
                <w:rFonts w:hint="eastAsia"/>
                <w:color w:val="auto"/>
                <w:szCs w:val="21"/>
                <w:highlight w:val="none"/>
              </w:rPr>
            </w:pPr>
            <w:r>
              <w:rPr>
                <w:rFonts w:hint="eastAsia"/>
                <w:color w:val="auto"/>
                <w:szCs w:val="21"/>
                <w:highlight w:val="none"/>
              </w:rPr>
              <w:t xml:space="preserve">文件或者资料名称：工程量清单、图纸 </w:t>
            </w:r>
          </w:p>
          <w:p w14:paraId="593D6F1C">
            <w:pPr>
              <w:tabs>
                <w:tab w:val="left" w:pos="180"/>
                <w:tab w:val="left" w:pos="1620"/>
              </w:tabs>
              <w:spacing w:line="360" w:lineRule="auto"/>
              <w:rPr>
                <w:rFonts w:hint="eastAsia"/>
                <w:color w:val="auto"/>
                <w:szCs w:val="21"/>
                <w:highlight w:val="none"/>
              </w:rPr>
            </w:pPr>
            <w:r>
              <w:rPr>
                <w:rFonts w:hint="eastAsia"/>
                <w:color w:val="auto"/>
                <w:szCs w:val="21"/>
                <w:highlight w:val="none"/>
              </w:rPr>
              <w:t>公布渠道或者获取方式：</w:t>
            </w:r>
            <w:r>
              <w:rPr>
                <w:rFonts w:hint="eastAsia"/>
                <w:color w:val="auto"/>
                <w:szCs w:val="21"/>
                <w:highlight w:val="none"/>
                <w:lang w:eastAsia="zh-CN"/>
              </w:rPr>
              <w:t>“广西政府采购云平台”</w:t>
            </w:r>
            <w:r>
              <w:rPr>
                <w:rFonts w:hint="eastAsia"/>
                <w:color w:val="auto"/>
                <w:szCs w:val="21"/>
                <w:highlight w:val="none"/>
              </w:rPr>
              <w:t xml:space="preserve">下载 </w:t>
            </w:r>
          </w:p>
          <w:p w14:paraId="79B7F7D3">
            <w:pPr>
              <w:widowControl/>
              <w:shd w:val="clear" w:color="auto" w:fill="FFFFFF"/>
              <w:spacing w:line="360" w:lineRule="auto"/>
              <w:rPr>
                <w:rFonts w:hint="eastAsia"/>
                <w:color w:val="auto"/>
                <w:szCs w:val="21"/>
                <w:highlight w:val="none"/>
              </w:rPr>
            </w:pPr>
            <w:r>
              <w:rPr>
                <w:rFonts w:hint="eastAsia"/>
                <w:color w:val="auto"/>
                <w:szCs w:val="21"/>
                <w:highlight w:val="none"/>
                <w:lang w:eastAsia="zh-CN"/>
              </w:rPr>
              <w:t>二</w:t>
            </w:r>
            <w:r>
              <w:rPr>
                <w:rFonts w:hint="eastAsia"/>
                <w:color w:val="auto"/>
                <w:szCs w:val="21"/>
                <w:highlight w:val="none"/>
              </w:rPr>
              <w:t>、其他</w:t>
            </w:r>
          </w:p>
          <w:p w14:paraId="4310C666">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是否进行演示：否</w:t>
            </w:r>
          </w:p>
          <w:p w14:paraId="0F7521F1">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是否要求提供样品：否</w:t>
            </w:r>
          </w:p>
          <w:p w14:paraId="68DB9098">
            <w:pPr>
              <w:pStyle w:val="47"/>
              <w:numPr>
                <w:ilvl w:val="0"/>
                <w:numId w:val="0"/>
              </w:numPr>
              <w:spacing w:line="360" w:lineRule="auto"/>
              <w:ind w:left="0" w:leftChars="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是否现场踏勘：否</w:t>
            </w:r>
          </w:p>
          <w:p w14:paraId="16607AD9">
            <w:pPr>
              <w:pStyle w:val="47"/>
              <w:numPr>
                <w:ilvl w:val="0"/>
                <w:numId w:val="0"/>
              </w:numPr>
              <w:spacing w:line="360" w:lineRule="auto"/>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三、与实现项目目标相关的其他要求</w:t>
            </w:r>
          </w:p>
          <w:p w14:paraId="626A48C7">
            <w:pPr>
              <w:pStyle w:val="47"/>
              <w:numPr>
                <w:ilvl w:val="0"/>
                <w:numId w:val="0"/>
              </w:numPr>
              <w:spacing w:line="360" w:lineRule="auto"/>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1.业绩要求</w:t>
            </w:r>
          </w:p>
          <w:p w14:paraId="331E32BD">
            <w:pPr>
              <w:pStyle w:val="47"/>
              <w:numPr>
                <w:ilvl w:val="0"/>
                <w:numId w:val="0"/>
              </w:numPr>
              <w:spacing w:line="360" w:lineRule="auto"/>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2022 年 1 月 1 日以来至响应文件递交截止日期止供应商提供类似工程施工项目业绩，符合第四章“评审标准”的可予以加分。</w:t>
            </w:r>
          </w:p>
          <w:p w14:paraId="0D9F52B5">
            <w:pPr>
              <w:pStyle w:val="47"/>
              <w:numPr>
                <w:ilvl w:val="0"/>
                <w:numId w:val="0"/>
              </w:numPr>
              <w:spacing w:line="360" w:lineRule="auto"/>
              <w:ind w:left="0" w:leftChars="0" w:firstLine="0" w:firstLineChars="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2.供应商应在响应文件中提供施工组织设计方案，并就本项目投入具有相关能力的人员。</w:t>
            </w:r>
          </w:p>
        </w:tc>
      </w:tr>
    </w:tbl>
    <w:p w14:paraId="7317766F">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0DBCDC89">
      <w:pPr>
        <w:spacing w:line="428" w:lineRule="exact"/>
        <w:rPr>
          <w:rFonts w:ascii="Arial Unicode MS" w:hAnsi="Arial Unicode MS" w:eastAsia="Times New Roman" w:cs="Arial Unicode MS"/>
          <w:color w:val="auto"/>
          <w:sz w:val="17"/>
          <w:szCs w:val="17"/>
          <w:highlight w:val="none"/>
        </w:rPr>
      </w:pPr>
      <w:bookmarkStart w:id="40" w:name="_Toc23956"/>
      <w:bookmarkStart w:id="41" w:name="_Toc17962"/>
      <w:bookmarkStart w:id="42" w:name="_Toc30087"/>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3A884911">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4"/>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14:paraId="0C5AC7DA">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vAlign w:val="top"/>
          </w:tcPr>
          <w:p w14:paraId="797085F9">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5B0B9945">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vAlign w:val="center"/>
          </w:tcPr>
          <w:p w14:paraId="1787DB2C">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5033CBD1">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2308C2B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vAlign w:val="center"/>
          </w:tcPr>
          <w:p w14:paraId="75A4897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vAlign w:val="center"/>
          </w:tcPr>
          <w:p w14:paraId="0957E54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vAlign w:val="center"/>
          </w:tcPr>
          <w:p w14:paraId="4A777E5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151D92F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4E8696F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657B6E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904086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661A5E8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vAlign w:val="center"/>
          </w:tcPr>
          <w:p w14:paraId="0D438EF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594D6EB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59FBEA7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62B7E76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F56DA9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3AD2553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vAlign w:val="center"/>
          </w:tcPr>
          <w:p w14:paraId="09A83A0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1451B3F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7B4DF04E">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5032D9B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vAlign w:val="center"/>
          </w:tcPr>
          <w:p w14:paraId="73DB1FC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039EDAA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vAlign w:val="center"/>
          </w:tcPr>
          <w:p w14:paraId="38C3E9D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vAlign w:val="center"/>
          </w:tcPr>
          <w:p w14:paraId="03799D9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154F557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C6A351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F45BA0A">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1728890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082D3A9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vAlign w:val="center"/>
          </w:tcPr>
          <w:p w14:paraId="75386EB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0D9EE95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2B9FE2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39F7F4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7323DD8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3B886ED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vAlign w:val="center"/>
          </w:tcPr>
          <w:p w14:paraId="5D592BD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4A797D5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E28390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785530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5D62B4D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vAlign w:val="center"/>
          </w:tcPr>
          <w:p w14:paraId="544CB6F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vAlign w:val="center"/>
          </w:tcPr>
          <w:p w14:paraId="707A23F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295E659F">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757669B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8E3F987">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6AF9F51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vAlign w:val="center"/>
          </w:tcPr>
          <w:p w14:paraId="34D15E2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vAlign w:val="center"/>
          </w:tcPr>
          <w:p w14:paraId="7CA1D25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7BED932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721713F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vAlign w:val="center"/>
          </w:tcPr>
          <w:p w14:paraId="23E4151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vAlign w:val="center"/>
          </w:tcPr>
          <w:p w14:paraId="7500D41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4C413B7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05397BA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26366D4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00B26D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vAlign w:val="center"/>
          </w:tcPr>
          <w:p w14:paraId="56290CD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vAlign w:val="center"/>
          </w:tcPr>
          <w:p w14:paraId="459074B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5631CAC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494F08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20CBEEE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117794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vAlign w:val="center"/>
          </w:tcPr>
          <w:p w14:paraId="6A6F0BE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vAlign w:val="center"/>
          </w:tcPr>
          <w:p w14:paraId="4132F28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vAlign w:val="center"/>
          </w:tcPr>
          <w:p w14:paraId="296DCD3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2FBBDAE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1A43B70F">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vAlign w:val="center"/>
          </w:tcPr>
          <w:p w14:paraId="3CF5F6C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vAlign w:val="center"/>
          </w:tcPr>
          <w:p w14:paraId="04D574E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21CAF93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vAlign w:val="center"/>
          </w:tcPr>
          <w:p w14:paraId="2F0E80B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vAlign w:val="center"/>
          </w:tcPr>
          <w:p w14:paraId="182FFB1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726DC1A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DE7862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1D45B3E9">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7EF39A2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4E8F9E0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vAlign w:val="center"/>
          </w:tcPr>
          <w:p w14:paraId="403BF02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584F097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1848DD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443F083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65EAE207">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5C77699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vAlign w:val="center"/>
          </w:tcPr>
          <w:p w14:paraId="70A61D5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06C311A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21AB3EF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3A593D5">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vAlign w:val="center"/>
          </w:tcPr>
          <w:p w14:paraId="332C990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vAlign w:val="center"/>
          </w:tcPr>
          <w:p w14:paraId="7609089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vAlign w:val="center"/>
          </w:tcPr>
          <w:p w14:paraId="23B644E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5A656C8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24C9D96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B55AEC6">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708A9678">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6880643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vAlign w:val="center"/>
          </w:tcPr>
          <w:p w14:paraId="4823371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367FB24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5585B9F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0F2C2B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47A38C1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vAlign w:val="center"/>
          </w:tcPr>
          <w:p w14:paraId="5FD8A4A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vAlign w:val="center"/>
          </w:tcPr>
          <w:p w14:paraId="0D82C6F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602A072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E0369B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5D05F94">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5BD19A2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vAlign w:val="center"/>
          </w:tcPr>
          <w:p w14:paraId="2AB5ECB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vAlign w:val="center"/>
          </w:tcPr>
          <w:p w14:paraId="3A6EA9C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63E4540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327061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vAlign w:val="center"/>
          </w:tcPr>
          <w:p w14:paraId="3F5754F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vAlign w:val="center"/>
          </w:tcPr>
          <w:p w14:paraId="38C0F06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68A209A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33555D4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30FB076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4EE9ECD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vAlign w:val="center"/>
          </w:tcPr>
          <w:p w14:paraId="4F6F2EC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vAlign w:val="center"/>
          </w:tcPr>
          <w:p w14:paraId="6FC430A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vAlign w:val="center"/>
          </w:tcPr>
          <w:p w14:paraId="0E32970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5A72990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307F3DF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B6191E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vAlign w:val="center"/>
          </w:tcPr>
          <w:p w14:paraId="1875D92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vAlign w:val="center"/>
          </w:tcPr>
          <w:p w14:paraId="1DE120A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vAlign w:val="center"/>
          </w:tcPr>
          <w:p w14:paraId="17448EF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07B5162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7A66F197">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2ABB8A8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vAlign w:val="center"/>
          </w:tcPr>
          <w:p w14:paraId="3CB99AD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vAlign w:val="center"/>
          </w:tcPr>
          <w:p w14:paraId="0E1B160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vAlign w:val="center"/>
          </w:tcPr>
          <w:p w14:paraId="1772CE7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1AC4BA1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5696E723">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568E911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17400D44">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vAlign w:val="center"/>
          </w:tcPr>
          <w:p w14:paraId="1495B6A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vAlign w:val="center"/>
          </w:tcPr>
          <w:p w14:paraId="36CEBEF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vAlign w:val="center"/>
          </w:tcPr>
          <w:p w14:paraId="4C349E9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6BE6AC3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113DD16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28FEDBC">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06B02907">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2AF1E95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vAlign w:val="center"/>
          </w:tcPr>
          <w:p w14:paraId="559565C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7CD789B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681DC3B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4FF7A954">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27D58FA7">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4F1B493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vAlign w:val="center"/>
          </w:tcPr>
          <w:p w14:paraId="7876973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4C93517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E26ED5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67BC1BB">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109C339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vAlign w:val="center"/>
          </w:tcPr>
          <w:p w14:paraId="5AC346D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7E8FDDF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2745D1F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D9DF70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4BFA04D">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vAlign w:val="center"/>
          </w:tcPr>
          <w:p w14:paraId="19A5B4D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vAlign w:val="center"/>
          </w:tcPr>
          <w:p w14:paraId="3DB9AC3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vAlign w:val="center"/>
          </w:tcPr>
          <w:p w14:paraId="2283D5E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1BF824E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48C5E5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1425DE9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07774E1A">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45462CA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vAlign w:val="center"/>
          </w:tcPr>
          <w:p w14:paraId="7B3F3C1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6F04678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E3DF1D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13AF42D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309310A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5C083F3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vAlign w:val="center"/>
          </w:tcPr>
          <w:p w14:paraId="4487488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3C08ADB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282D39E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505A6C3C">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7794511F">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5B286AA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vAlign w:val="center"/>
          </w:tcPr>
          <w:p w14:paraId="0D7A0D8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0D7135C4">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53FDC1E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vAlign w:val="center"/>
          </w:tcPr>
          <w:p w14:paraId="1CC840E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vAlign w:val="center"/>
          </w:tcPr>
          <w:p w14:paraId="2B27C14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vAlign w:val="center"/>
          </w:tcPr>
          <w:p w14:paraId="4DA66D8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628CD7A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31D35D0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93274E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77B94A4">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31C991F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vAlign w:val="center"/>
          </w:tcPr>
          <w:p w14:paraId="1EA5947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2532074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573053E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7ED2B14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45584D3F">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6DDEC26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vAlign w:val="center"/>
          </w:tcPr>
          <w:p w14:paraId="562B42E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174D4AD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1D975A4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6420506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54E4912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493E032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vAlign w:val="center"/>
          </w:tcPr>
          <w:p w14:paraId="70889F3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0497CFE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56B73B4F">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vAlign w:val="center"/>
          </w:tcPr>
          <w:p w14:paraId="26E619A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vAlign w:val="center"/>
          </w:tcPr>
          <w:p w14:paraId="6934E7D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vAlign w:val="center"/>
          </w:tcPr>
          <w:p w14:paraId="3DD2058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vAlign w:val="center"/>
          </w:tcPr>
          <w:p w14:paraId="71F7909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01F8006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1168357C">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vAlign w:val="center"/>
          </w:tcPr>
          <w:p w14:paraId="5DFBC1D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vAlign w:val="center"/>
          </w:tcPr>
          <w:p w14:paraId="789FEAB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vAlign w:val="center"/>
          </w:tcPr>
          <w:p w14:paraId="3382B86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vAlign w:val="center"/>
          </w:tcPr>
          <w:p w14:paraId="3770788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vAlign w:val="center"/>
          </w:tcPr>
          <w:p w14:paraId="751DA4A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3D29AA3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5D5CA1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vAlign w:val="center"/>
          </w:tcPr>
          <w:p w14:paraId="4C11938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vAlign w:val="center"/>
          </w:tcPr>
          <w:p w14:paraId="3FCE35B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vAlign w:val="center"/>
          </w:tcPr>
          <w:p w14:paraId="3467AE0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74AE62D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231B7888">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vAlign w:val="center"/>
          </w:tcPr>
          <w:p w14:paraId="1A208F4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vAlign w:val="center"/>
          </w:tcPr>
          <w:p w14:paraId="1CDD0EE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vAlign w:val="center"/>
          </w:tcPr>
          <w:p w14:paraId="72D714F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vAlign w:val="center"/>
          </w:tcPr>
          <w:p w14:paraId="31C775F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06A4B89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752E915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700D76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B3E489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6F12B22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vAlign w:val="center"/>
          </w:tcPr>
          <w:p w14:paraId="5B036CD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69DFFBC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6F80B6F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0884B1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DBBF6D9">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657DE67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vAlign w:val="center"/>
          </w:tcPr>
          <w:p w14:paraId="5F8F7C3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5D22B96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122EF9A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48243B7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vAlign w:val="center"/>
          </w:tcPr>
          <w:p w14:paraId="0BF86D7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vAlign w:val="center"/>
          </w:tcPr>
          <w:p w14:paraId="7E4E193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4FC0079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02FD6A6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5444A44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873733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vAlign w:val="center"/>
          </w:tcPr>
          <w:p w14:paraId="6943870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vAlign w:val="center"/>
          </w:tcPr>
          <w:p w14:paraId="4626240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4B77465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17F578B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583D786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CD1E28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vAlign w:val="center"/>
          </w:tcPr>
          <w:p w14:paraId="3C7C549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vAlign w:val="center"/>
          </w:tcPr>
          <w:p w14:paraId="5E56D4A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5A4CFBB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vAlign w:val="center"/>
          </w:tcPr>
          <w:p w14:paraId="561E72D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6F4FCDE4">
      <w:pPr>
        <w:pStyle w:val="11"/>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2557866E">
      <w:pPr>
        <w:pStyle w:val="15"/>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76E7A723">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7CCC948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47072FB7">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3A97C2B5">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73FD41B1">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vAlign w:val="center"/>
          </w:tcPr>
          <w:p w14:paraId="54E287BE">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vAlign w:val="center"/>
          </w:tcPr>
          <w:p w14:paraId="05EE6C9A">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3C43387C">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62C0B84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1E9C69C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7E01F5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8D8D0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521149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vAlign w:val="center"/>
          </w:tcPr>
          <w:p w14:paraId="3DDF4C6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058B40D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56FFD5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4FFD45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61B0A0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D829A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3BC9883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vAlign w:val="center"/>
          </w:tcPr>
          <w:p w14:paraId="4B6D87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EB1E8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289AA8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8143E49">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15E44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1036B4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445A60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vAlign w:val="center"/>
          </w:tcPr>
          <w:p w14:paraId="26D3B8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2A611D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16234FD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096217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3F38C5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1D35A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35243F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vAlign w:val="center"/>
          </w:tcPr>
          <w:p w14:paraId="563625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0F3A7E7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5EA9C62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676C704">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7BA00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669808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78F5F2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vAlign w:val="center"/>
          </w:tcPr>
          <w:p w14:paraId="2886EE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323D49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2BCC1D5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0D8420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1BA14F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28212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1D6F29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vAlign w:val="center"/>
          </w:tcPr>
          <w:p w14:paraId="559307C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2A7D7A1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42373E1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0DB56E9">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80C5D1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91899D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04D983B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vAlign w:val="center"/>
          </w:tcPr>
          <w:p w14:paraId="3335B6D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747379A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7C034F4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69B94E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494F9A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1D035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4B8B10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vAlign w:val="center"/>
          </w:tcPr>
          <w:p w14:paraId="31304B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37F73F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3D515D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654A31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1C068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2CA1BB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6B3224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vAlign w:val="center"/>
          </w:tcPr>
          <w:p w14:paraId="72F7C7F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132086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56F1CD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8FDE58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03047F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70551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3349C0C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vAlign w:val="center"/>
          </w:tcPr>
          <w:p w14:paraId="56FCAA3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3157731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403739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B87944E">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18EAE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35BE3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05EEB81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vAlign w:val="center"/>
          </w:tcPr>
          <w:p w14:paraId="07375C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18D7B1A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60CD595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EEF5EE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27FF0FC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6846D4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68E285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vAlign w:val="center"/>
          </w:tcPr>
          <w:p w14:paraId="4B8D27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7889CE8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0CFF91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3BEBB19">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9DE61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B0C036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03BB6F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vAlign w:val="center"/>
          </w:tcPr>
          <w:p w14:paraId="0ED62E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047CAC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7A3F25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FCC38D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414FD89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8E9D5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369BB5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vAlign w:val="center"/>
          </w:tcPr>
          <w:p w14:paraId="13799A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F8550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3EDDB12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F1310B3">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D7084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26B84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691983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vAlign w:val="center"/>
          </w:tcPr>
          <w:p w14:paraId="34F209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309C1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730800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2F6B99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5091CA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4F7F89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5078E7B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vAlign w:val="center"/>
          </w:tcPr>
          <w:p w14:paraId="51BDD4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68DBE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539ED95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AE7D45E">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547AB0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EBFFF0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1A43948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vAlign w:val="center"/>
          </w:tcPr>
          <w:p w14:paraId="11F5C9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C9B5A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01C0BB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57FABE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59EDD87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B0936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463179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vAlign w:val="center"/>
          </w:tcPr>
          <w:p w14:paraId="64E6AC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A3B27F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A48011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160C4F2">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24A15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F1BCA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37CA65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vAlign w:val="center"/>
          </w:tcPr>
          <w:p w14:paraId="52E586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3C13B2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6EBD52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E97FB1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680A25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01DBF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74C734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vAlign w:val="center"/>
          </w:tcPr>
          <w:p w14:paraId="5DE96D7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3D6764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6D1FDF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7BD84D6">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B8DA1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23EB1D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16C61B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vAlign w:val="center"/>
          </w:tcPr>
          <w:p w14:paraId="6C0C6E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533E42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DB0D27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0D0659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25FC43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1F912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0823DE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vAlign w:val="center"/>
          </w:tcPr>
          <w:p w14:paraId="2AABD4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2AAFE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FB5935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13DD311">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F5CEB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4281E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2E8401E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vAlign w:val="center"/>
          </w:tcPr>
          <w:p w14:paraId="51C068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73F8F35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02144E9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B2CFD8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374E16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4732F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2B11E0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vAlign w:val="center"/>
          </w:tcPr>
          <w:p w14:paraId="60FDEBF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2719156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010DF48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C0C1D3D">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DE702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02FB342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2863CA6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vAlign w:val="center"/>
          </w:tcPr>
          <w:p w14:paraId="1774E8F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7D9EF74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6AE5D23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7242B8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30825A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36E25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7E8931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vAlign w:val="center"/>
          </w:tcPr>
          <w:p w14:paraId="76A1A6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2F66AB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3F8AAEB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A667C55">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021962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E2A0D0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2B834E2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vAlign w:val="center"/>
          </w:tcPr>
          <w:p w14:paraId="0A83D3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2D6692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69EC7B1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4746D96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71EFDB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F0DB9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15E40E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vAlign w:val="center"/>
          </w:tcPr>
          <w:p w14:paraId="5DBD1D7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CF76A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4B783F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D7FBAB2">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ECDDB9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3A200B4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vAlign w:val="center"/>
          </w:tcPr>
          <w:p w14:paraId="628F89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vAlign w:val="center"/>
          </w:tcPr>
          <w:p w14:paraId="1D93D2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6254A8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B24EA3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center"/>
          </w:tcPr>
          <w:p w14:paraId="3B9E435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7F81876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FAECE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vAlign w:val="center"/>
          </w:tcPr>
          <w:p w14:paraId="0C0F9E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vAlign w:val="center"/>
          </w:tcPr>
          <w:p w14:paraId="6B82A4B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9BEC5F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11FF8D3D">
      <w:pPr>
        <w:spacing w:line="560" w:lineRule="exact"/>
        <w:ind w:firstLine="525" w:firstLineChars="250"/>
        <w:rPr>
          <w:rFonts w:ascii="宋体"/>
          <w:color w:val="auto"/>
          <w:kern w:val="0"/>
          <w:sz w:val="20"/>
          <w:szCs w:val="21"/>
          <w:highlight w:val="none"/>
        </w:rPr>
        <w:sectPr>
          <w:footerReference r:id="rId11" w:type="default"/>
          <w:pgSz w:w="11906" w:h="16838"/>
          <w:pgMar w:top="1134" w:right="1134" w:bottom="1134" w:left="1134" w:header="720" w:footer="720" w:gutter="0"/>
          <w:cols w:space="720" w:num="1"/>
          <w:docGrid w:type="lines" w:linePitch="331" w:charSpace="0"/>
        </w:sect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6C04DBB">
      <w:pPr>
        <w:pStyle w:val="2"/>
        <w:spacing w:line="360" w:lineRule="auto"/>
        <w:jc w:val="center"/>
        <w:rPr>
          <w:rFonts w:hint="eastAsia" w:ascii="宋体" w:hAnsi="宋体" w:eastAsia="宋体" w:cs="宋体"/>
          <w:b/>
          <w:bCs/>
          <w:color w:val="auto"/>
          <w:highlight w:val="none"/>
        </w:rPr>
      </w:pPr>
      <w:bookmarkStart w:id="43" w:name="_Toc12889"/>
      <w:bookmarkStart w:id="44" w:name="_Toc680"/>
      <w:r>
        <w:rPr>
          <w:rFonts w:hint="eastAsia" w:ascii="宋体" w:hAnsi="宋体" w:eastAsia="宋体" w:cs="宋体"/>
          <w:b/>
          <w:bCs/>
          <w:color w:val="auto"/>
          <w:highlight w:val="none"/>
        </w:rPr>
        <w:t>第三章 供应商须知</w:t>
      </w:r>
      <w:bookmarkEnd w:id="40"/>
      <w:bookmarkEnd w:id="41"/>
      <w:bookmarkEnd w:id="42"/>
      <w:bookmarkEnd w:id="43"/>
      <w:bookmarkEnd w:id="44"/>
    </w:p>
    <w:p w14:paraId="2178A398">
      <w:pPr>
        <w:pStyle w:val="3"/>
        <w:spacing w:line="360" w:lineRule="auto"/>
        <w:jc w:val="center"/>
        <w:rPr>
          <w:rFonts w:hint="eastAsia" w:ascii="宋体" w:hAnsi="宋体" w:eastAsia="宋体" w:cs="宋体"/>
          <w:b w:val="0"/>
          <w:color w:val="auto"/>
          <w:highlight w:val="none"/>
        </w:rPr>
      </w:pPr>
      <w:bookmarkStart w:id="45" w:name="_Toc24946"/>
      <w:bookmarkStart w:id="46" w:name="_Toc23940"/>
      <w:bookmarkStart w:id="47" w:name="_Toc2403"/>
      <w:bookmarkStart w:id="48" w:name="_Toc28335"/>
      <w:bookmarkStart w:id="49" w:name="_Toc12552"/>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45"/>
      <w:bookmarkEnd w:id="46"/>
      <w:bookmarkEnd w:id="47"/>
      <w:bookmarkEnd w:id="48"/>
      <w:bookmarkEnd w:id="49"/>
    </w:p>
    <w:tbl>
      <w:tblPr>
        <w:tblStyle w:val="24"/>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6EDC7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vAlign w:val="center"/>
          </w:tcPr>
          <w:p w14:paraId="0A00FC3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vAlign w:val="center"/>
          </w:tcPr>
          <w:p w14:paraId="5B65269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vAlign w:val="center"/>
          </w:tcPr>
          <w:p w14:paraId="716FEE0D">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3F58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657B56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vAlign w:val="center"/>
          </w:tcPr>
          <w:p w14:paraId="5CB473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vAlign w:val="center"/>
          </w:tcPr>
          <w:p w14:paraId="6099A4C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62F22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642A0A0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vAlign w:val="center"/>
          </w:tcPr>
          <w:p w14:paraId="32F4CE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vAlign w:val="center"/>
          </w:tcPr>
          <w:p w14:paraId="6655F18C">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0A48D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6282DC6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vAlign w:val="center"/>
          </w:tcPr>
          <w:p w14:paraId="324BC4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vAlign w:val="center"/>
          </w:tcPr>
          <w:p w14:paraId="253BFD3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FDAA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4BF521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vAlign w:val="center"/>
          </w:tcPr>
          <w:p w14:paraId="50F2CA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vAlign w:val="center"/>
          </w:tcPr>
          <w:p w14:paraId="3E867696">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21129EB3">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2AFBD509">
            <w:pPr>
              <w:pStyle w:val="9"/>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6D5F7EC7">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2ACAB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3" w:type="dxa"/>
            <w:vAlign w:val="center"/>
          </w:tcPr>
          <w:p w14:paraId="0BF3F7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vAlign w:val="center"/>
          </w:tcPr>
          <w:p w14:paraId="6CAA5F6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vAlign w:val="center"/>
          </w:tcPr>
          <w:p w14:paraId="15288B2D">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755B671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2025年01月至2025年06月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内任意连续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依法缴纳税收的凭据复印件；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rPr>
              <w:t>）</w:t>
            </w:r>
          </w:p>
          <w:p w14:paraId="5188342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2025年01月至2025年06月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内任意连续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w:t>
            </w:r>
            <w:r>
              <w:rPr>
                <w:rFonts w:hint="eastAsia" w:ascii="宋体" w:hAnsi="宋体" w:eastAsia="宋体" w:cs="宋体"/>
                <w:color w:val="auto"/>
                <w:szCs w:val="21"/>
                <w:highlight w:val="none"/>
              </w:rPr>
              <w:t>的依法缴纳社会保障资金的缴费凭证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1DAA275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u w:val="single"/>
                <w:lang w:val="en-US" w:eastAsia="zh-CN"/>
              </w:rPr>
              <w:t>2023年或2024年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1F3876B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供应商直接控股股东信息、供应商直接管理关系信息表；（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442BA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445642F">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D0FC9CE">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：（1）</w:t>
            </w:r>
            <w:r>
              <w:rPr>
                <w:rFonts w:hint="eastAsia" w:ascii="宋体" w:hAnsi="宋体" w:eastAsia="宋体" w:cs="宋体"/>
                <w:color w:val="auto"/>
                <w:szCs w:val="21"/>
                <w:highlight w:val="none"/>
              </w:rPr>
              <w:t>供应商</w:t>
            </w:r>
            <w:r>
              <w:rPr>
                <w:rFonts w:hint="eastAsia" w:ascii="宋体" w:hAnsi="宋体" w:cs="宋体"/>
                <w:color w:val="auto"/>
                <w:szCs w:val="21"/>
                <w:highlight w:val="none"/>
                <w:lang w:eastAsia="zh-CN"/>
              </w:rPr>
              <w:t>有效的建筑工程施工总承包二级（含）以上资质</w:t>
            </w:r>
            <w:r>
              <w:rPr>
                <w:rFonts w:hint="eastAsia" w:ascii="宋体" w:hAnsi="宋体" w:cs="宋体"/>
                <w:color w:val="auto"/>
                <w:szCs w:val="21"/>
                <w:highlight w:val="none"/>
                <w:lang w:val="en-US" w:eastAsia="zh-CN"/>
              </w:rPr>
              <w:t>证书、</w:t>
            </w:r>
            <w:r>
              <w:rPr>
                <w:rFonts w:hint="eastAsia" w:ascii="宋体" w:hAnsi="宋体" w:cs="宋体"/>
                <w:color w:val="auto"/>
                <w:szCs w:val="21"/>
                <w:highlight w:val="none"/>
                <w:lang w:eastAsia="zh-CN"/>
              </w:rPr>
              <w:t>省级及以上建设行政主管部门颁发的安全生产许可证</w:t>
            </w:r>
            <w:r>
              <w:rPr>
                <w:rFonts w:hint="eastAsia" w:ascii="宋体" w:hAnsi="宋体" w:eastAsia="宋体" w:cs="宋体"/>
                <w:color w:val="auto"/>
                <w:szCs w:val="21"/>
                <w:highlight w:val="none"/>
                <w:lang w:val="en-US" w:eastAsia="zh-CN"/>
              </w:rPr>
              <w:t>复印件</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（2）拟派项目经理有效的</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lang w:eastAsia="zh-CN"/>
              </w:rPr>
              <w:t>建筑工程专业二级以上（含二级）注册建造师资格</w:t>
            </w:r>
            <w:r>
              <w:rPr>
                <w:rFonts w:hint="eastAsia" w:ascii="宋体" w:hAnsi="宋体" w:cs="宋体"/>
                <w:color w:val="auto"/>
                <w:szCs w:val="21"/>
                <w:highlight w:val="none"/>
                <w:lang w:val="en-US" w:eastAsia="zh-CN"/>
              </w:rPr>
              <w:t>证书</w:t>
            </w:r>
            <w:r>
              <w:rPr>
                <w:rFonts w:hint="eastAsia" w:ascii="宋体" w:hAnsi="宋体" w:cs="宋体"/>
                <w:color w:val="auto"/>
                <w:szCs w:val="21"/>
                <w:highlight w:val="none"/>
                <w:lang w:eastAsia="zh-CN"/>
              </w:rPr>
              <w:t>、有效的安全生产考核合格证书（B类）</w:t>
            </w:r>
            <w:r>
              <w:rPr>
                <w:rFonts w:hint="eastAsia" w:ascii="宋体" w:hAnsi="宋体" w:eastAsia="宋体" w:cs="宋体"/>
                <w:color w:val="auto"/>
                <w:szCs w:val="21"/>
                <w:highlight w:val="none"/>
                <w:lang w:val="en-US" w:eastAsia="zh-CN"/>
              </w:rPr>
              <w:t>复印件</w:t>
            </w:r>
            <w:r>
              <w:rPr>
                <w:rFonts w:hint="eastAsia" w:ascii="宋体" w:hAnsi="宋体" w:cs="宋体"/>
                <w:color w:val="auto"/>
                <w:szCs w:val="21"/>
                <w:highlight w:val="none"/>
                <w:lang w:eastAsia="zh-CN"/>
              </w:rPr>
              <w:t>；（3）项目经理</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lang w:eastAsia="zh-CN"/>
              </w:rPr>
              <w:t>在建、已中标未开工或其他项目中标候选人第一名的</w:t>
            </w:r>
            <w:r>
              <w:rPr>
                <w:rFonts w:hint="eastAsia" w:ascii="宋体" w:hAnsi="宋体" w:cs="宋体"/>
                <w:color w:val="auto"/>
                <w:szCs w:val="21"/>
                <w:highlight w:val="none"/>
                <w:lang w:val="en-US" w:eastAsia="zh-CN"/>
              </w:rPr>
              <w:t>承诺书（格式自拟）</w:t>
            </w:r>
            <w:r>
              <w:rPr>
                <w:rFonts w:hint="eastAsia" w:ascii="宋体" w:hAnsi="宋体" w:eastAsia="宋体" w:cs="宋体"/>
                <w:color w:val="auto"/>
                <w:szCs w:val="21"/>
                <w:highlight w:val="none"/>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3BF71B81">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46F6E0D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652CC209">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0C081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vAlign w:val="center"/>
          </w:tcPr>
          <w:p w14:paraId="6D292D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vAlign w:val="center"/>
          </w:tcPr>
          <w:p w14:paraId="277CCC6B">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vAlign w:val="center"/>
          </w:tcPr>
          <w:p w14:paraId="650F65A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10B2F5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E2FAC90">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3179B8A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901745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5.建设工程项目管理承诺书（</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13C091B">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竞标人情况介绍；</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74C32845">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供应商类似业绩的证明文件；</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5EA11C79">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4F09E7DD">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710D9211">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0BF327C6">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4CB9B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vAlign w:val="center"/>
          </w:tcPr>
          <w:p w14:paraId="2D62DBCF">
            <w:pPr>
              <w:spacing w:line="360" w:lineRule="auto"/>
              <w:jc w:val="center"/>
              <w:rPr>
                <w:rFonts w:hint="eastAsia" w:ascii="宋体" w:hAnsi="宋体" w:eastAsia="宋体" w:cs="宋体"/>
                <w:color w:val="auto"/>
                <w:szCs w:val="21"/>
                <w:highlight w:val="none"/>
              </w:rPr>
            </w:pPr>
          </w:p>
        </w:tc>
        <w:tc>
          <w:tcPr>
            <w:tcW w:w="2244" w:type="dxa"/>
            <w:vAlign w:val="center"/>
          </w:tcPr>
          <w:p w14:paraId="6F019FB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vAlign w:val="center"/>
          </w:tcPr>
          <w:p w14:paraId="6275F36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1.技术需求偏离表；（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D2536A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474C334">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D77387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项目经理简历表；（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5D41BFF">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4B9FCDD5">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68D95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766516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vAlign w:val="center"/>
          </w:tcPr>
          <w:p w14:paraId="3D997C97">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vAlign w:val="center"/>
          </w:tcPr>
          <w:p w14:paraId="6FD543D2">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C016B3E">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2.响应函</w:t>
            </w:r>
            <w:r>
              <w:rPr>
                <w:rFonts w:hint="eastAsia" w:ascii="宋体" w:hAnsi="宋体" w:eastAsia="宋体" w:cs="宋体"/>
                <w:color w:val="auto"/>
                <w:szCs w:val="21"/>
                <w:highlight w:val="none"/>
                <w:lang w:val="en-US" w:eastAsia="zh-CN"/>
              </w:rPr>
              <w:t>附录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048728C">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11090DF">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CA1AA2">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tc>
      </w:tr>
      <w:tr w14:paraId="303CC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5EE501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vAlign w:val="center"/>
          </w:tcPr>
          <w:p w14:paraId="2312082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vAlign w:val="center"/>
          </w:tcPr>
          <w:p w14:paraId="0A6B8B9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156E8AC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2AC19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1904E2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vAlign w:val="center"/>
          </w:tcPr>
          <w:p w14:paraId="2B2A67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vAlign w:val="center"/>
          </w:tcPr>
          <w:p w14:paraId="693F878B">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57F79AC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竞标报价是履行合同的最终价格，包括了为实施和完成合同工程所需的劳务、材料、机械、质检（自检）、安装、缺陷修复、管理、保险、税费、利润等费用，以及合同明示或暗示的所有责任、义务和一般风险。</w:t>
            </w:r>
          </w:p>
        </w:tc>
      </w:tr>
      <w:tr w14:paraId="62DE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47F3C85F">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15.3</w:t>
            </w:r>
          </w:p>
        </w:tc>
        <w:tc>
          <w:tcPr>
            <w:tcW w:w="2244" w:type="dxa"/>
            <w:vAlign w:val="center"/>
          </w:tcPr>
          <w:p w14:paraId="095207E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本工程增值税计税方法</w:t>
            </w:r>
          </w:p>
        </w:tc>
        <w:tc>
          <w:tcPr>
            <w:tcW w:w="6760" w:type="dxa"/>
            <w:vAlign w:val="center"/>
          </w:tcPr>
          <w:p w14:paraId="74AB1D8B">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☑一般计税法； □简易计税法</w:t>
            </w:r>
          </w:p>
        </w:tc>
      </w:tr>
      <w:tr w14:paraId="73EE0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523EAA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vAlign w:val="center"/>
          </w:tcPr>
          <w:p w14:paraId="041D7F5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vAlign w:val="center"/>
          </w:tcPr>
          <w:p w14:paraId="6EFEA933">
            <w:pPr>
              <w:pStyle w:val="7"/>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rPr>
              <w:t>日。</w:t>
            </w:r>
          </w:p>
        </w:tc>
      </w:tr>
      <w:tr w14:paraId="6B39E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4C290E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vAlign w:val="center"/>
          </w:tcPr>
          <w:p w14:paraId="7518F4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vAlign w:val="center"/>
          </w:tcPr>
          <w:p w14:paraId="7DA0C57E">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525EF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903" w:type="dxa"/>
            <w:vMerge w:val="restart"/>
            <w:vAlign w:val="center"/>
          </w:tcPr>
          <w:p w14:paraId="0C02B5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vAlign w:val="center"/>
          </w:tcPr>
          <w:p w14:paraId="00E58A3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vAlign w:val="center"/>
          </w:tcPr>
          <w:p w14:paraId="728B71B9">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03617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vAlign w:val="center"/>
          </w:tcPr>
          <w:p w14:paraId="1A45311D">
            <w:pPr>
              <w:spacing w:line="360" w:lineRule="auto"/>
              <w:jc w:val="center"/>
              <w:rPr>
                <w:rFonts w:hint="eastAsia" w:ascii="宋体" w:hAnsi="宋体" w:eastAsia="宋体" w:cs="宋体"/>
                <w:color w:val="auto"/>
                <w:szCs w:val="21"/>
                <w:highlight w:val="none"/>
              </w:rPr>
            </w:pPr>
          </w:p>
        </w:tc>
        <w:tc>
          <w:tcPr>
            <w:tcW w:w="2244" w:type="dxa"/>
            <w:vAlign w:val="center"/>
          </w:tcPr>
          <w:p w14:paraId="453B860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vAlign w:val="center"/>
          </w:tcPr>
          <w:p w14:paraId="5613F9F6">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7B5A3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Align w:val="center"/>
          </w:tcPr>
          <w:p w14:paraId="3BF1B6E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vAlign w:val="center"/>
          </w:tcPr>
          <w:p w14:paraId="74A36B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vAlign w:val="center"/>
          </w:tcPr>
          <w:p w14:paraId="7487DB6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34CFF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Align w:val="center"/>
          </w:tcPr>
          <w:p w14:paraId="6073FE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vAlign w:val="center"/>
          </w:tcPr>
          <w:p w14:paraId="0D6E90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vAlign w:val="center"/>
          </w:tcPr>
          <w:p w14:paraId="0C78623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337B3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vAlign w:val="center"/>
          </w:tcPr>
          <w:p w14:paraId="05ABD0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vAlign w:val="center"/>
          </w:tcPr>
          <w:p w14:paraId="4A006D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vAlign w:val="center"/>
          </w:tcPr>
          <w:p w14:paraId="1465432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68F203F6">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3C3E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vAlign w:val="center"/>
          </w:tcPr>
          <w:p w14:paraId="6F966994">
            <w:pPr>
              <w:spacing w:line="360" w:lineRule="auto"/>
              <w:jc w:val="center"/>
              <w:rPr>
                <w:rFonts w:hint="eastAsia" w:ascii="宋体" w:hAnsi="宋体" w:eastAsia="宋体" w:cs="宋体"/>
                <w:color w:val="auto"/>
                <w:szCs w:val="21"/>
                <w:highlight w:val="none"/>
              </w:rPr>
            </w:pPr>
          </w:p>
        </w:tc>
        <w:tc>
          <w:tcPr>
            <w:tcW w:w="2244" w:type="dxa"/>
            <w:vAlign w:val="center"/>
          </w:tcPr>
          <w:p w14:paraId="26A709B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vAlign w:val="center"/>
          </w:tcPr>
          <w:p w14:paraId="7F2F8BB9">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67C3F760">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38A8F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172E24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vAlign w:val="center"/>
          </w:tcPr>
          <w:p w14:paraId="0C76D2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vAlign w:val="center"/>
          </w:tcPr>
          <w:p w14:paraId="0125F28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5611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47DA0C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vAlign w:val="center"/>
          </w:tcPr>
          <w:p w14:paraId="2B0A2A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vAlign w:val="center"/>
          </w:tcPr>
          <w:p w14:paraId="2520AE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77BBD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vAlign w:val="center"/>
          </w:tcPr>
          <w:p w14:paraId="5F6A81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vAlign w:val="center"/>
          </w:tcPr>
          <w:p w14:paraId="205418A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vAlign w:val="center"/>
          </w:tcPr>
          <w:p w14:paraId="0B3B7C9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52BF2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vAlign w:val="center"/>
          </w:tcPr>
          <w:p w14:paraId="7945973B">
            <w:pPr>
              <w:spacing w:line="360" w:lineRule="auto"/>
              <w:jc w:val="center"/>
              <w:rPr>
                <w:rFonts w:hint="eastAsia" w:ascii="宋体" w:hAnsi="宋体" w:eastAsia="宋体" w:cs="宋体"/>
                <w:color w:val="auto"/>
                <w:szCs w:val="21"/>
                <w:highlight w:val="none"/>
              </w:rPr>
            </w:pPr>
          </w:p>
        </w:tc>
        <w:tc>
          <w:tcPr>
            <w:tcW w:w="2244" w:type="dxa"/>
            <w:vAlign w:val="center"/>
          </w:tcPr>
          <w:p w14:paraId="37798E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vAlign w:val="center"/>
          </w:tcPr>
          <w:p w14:paraId="33F31EB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广西国建项目管理有限公司</w:t>
            </w:r>
            <w:r>
              <w:rPr>
                <w:rFonts w:hint="eastAsia" w:ascii="宋体" w:hAnsi="宋体" w:eastAsia="宋体" w:cs="宋体"/>
                <w:color w:val="auto"/>
                <w:szCs w:val="21"/>
                <w:highlight w:val="none"/>
              </w:rPr>
              <w:t>；</w:t>
            </w:r>
          </w:p>
          <w:p w14:paraId="3348A029">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0771-4915533</w:t>
            </w:r>
          </w:p>
          <w:p w14:paraId="14767B8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广西南宁市白沙大道53号松宇时代17楼</w:t>
            </w:r>
          </w:p>
          <w:p w14:paraId="723435F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隆安县人民医院</w:t>
            </w:r>
            <w:r>
              <w:rPr>
                <w:rFonts w:hint="eastAsia" w:ascii="宋体" w:hAnsi="宋体" w:eastAsia="宋体" w:cs="宋体"/>
                <w:color w:val="auto"/>
                <w:szCs w:val="21"/>
                <w:highlight w:val="none"/>
              </w:rPr>
              <w:t>；</w:t>
            </w:r>
          </w:p>
          <w:p w14:paraId="1E2DDBEF">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0771- 6520855</w:t>
            </w:r>
          </w:p>
          <w:p w14:paraId="47CF03C0">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隆安县城厢镇城西路25号</w:t>
            </w:r>
          </w:p>
        </w:tc>
      </w:tr>
      <w:tr w14:paraId="05BCF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vAlign w:val="center"/>
          </w:tcPr>
          <w:p w14:paraId="2EA8F700">
            <w:pPr>
              <w:spacing w:line="360" w:lineRule="auto"/>
              <w:jc w:val="center"/>
              <w:rPr>
                <w:rFonts w:hint="eastAsia" w:ascii="宋体" w:hAnsi="宋体" w:eastAsia="宋体" w:cs="宋体"/>
                <w:color w:val="auto"/>
                <w:szCs w:val="21"/>
                <w:highlight w:val="none"/>
              </w:rPr>
            </w:pPr>
          </w:p>
        </w:tc>
        <w:tc>
          <w:tcPr>
            <w:tcW w:w="2244" w:type="dxa"/>
            <w:vAlign w:val="center"/>
          </w:tcPr>
          <w:p w14:paraId="2308CA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vAlign w:val="center"/>
          </w:tcPr>
          <w:p w14:paraId="0EFB141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1B121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04EF93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vAlign w:val="center"/>
          </w:tcPr>
          <w:p w14:paraId="6173AF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vAlign w:val="center"/>
          </w:tcPr>
          <w:p w14:paraId="341E6826">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5C3CA93F">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2A5C07E7">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名称：隆安县财政局</w:t>
            </w:r>
          </w:p>
          <w:p w14:paraId="77821175">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bidi="ar"/>
              </w:rPr>
              <w:t>隆安县广场路8号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5BD27B9F">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联系电话：0771-6531019</w:t>
            </w:r>
          </w:p>
        </w:tc>
      </w:tr>
      <w:tr w14:paraId="4A492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10BEAB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vAlign w:val="center"/>
          </w:tcPr>
          <w:p w14:paraId="32DC8C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vAlign w:val="center"/>
          </w:tcPr>
          <w:p w14:paraId="758239A1">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14:paraId="5C0DABCA">
            <w:pPr>
              <w:pStyle w:val="15"/>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是    □ 否</w:t>
            </w:r>
          </w:p>
          <w:p w14:paraId="2E3A81FA">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14:paraId="5677B825">
            <w:pPr>
              <w:pStyle w:val="15"/>
              <w:snapToGrid w:val="0"/>
              <w:spacing w:line="360" w:lineRule="auto"/>
              <w:rPr>
                <w:rFonts w:hAnsi="宋体" w:eastAsia="Times New Roman" w:cs="宋体"/>
                <w:color w:val="auto"/>
                <w:sz w:val="21"/>
                <w:szCs w:val="21"/>
                <w:highlight w:val="none"/>
              </w:rPr>
            </w:pPr>
            <w:r>
              <w:rPr>
                <w:rFonts w:hint="eastAsia" w:ascii="MS Mincho" w:hAnsi="MS Mincho" w:cs="MS Mincho"/>
                <w:color w:val="auto"/>
                <w:sz w:val="21"/>
                <w:szCs w:val="21"/>
                <w:highlight w:val="none"/>
                <w:lang w:eastAsia="zh-CN"/>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int="eastAsia" w:hAnsi="宋体" w:eastAsia="宋体" w:cs="宋体"/>
                <w:color w:val="auto"/>
                <w:sz w:val="21"/>
                <w:szCs w:val="21"/>
                <w:highlight w:val="none"/>
                <w:lang w:val="en-US" w:eastAsia="zh-CN"/>
              </w:rPr>
              <w:t>签订合同</w:t>
            </w:r>
            <w:r>
              <w:rPr>
                <w:rFonts w:hAnsi="宋体" w:eastAsia="Times New Roman" w:cs="宋体"/>
                <w:color w:val="auto"/>
                <w:sz w:val="21"/>
                <w:szCs w:val="21"/>
                <w:highlight w:val="none"/>
              </w:rPr>
              <w:t>前，一次性向采购代理机构支付。</w:t>
            </w:r>
          </w:p>
          <w:p w14:paraId="4ED25BCB">
            <w:pPr>
              <w:pStyle w:val="15"/>
              <w:snapToGrid w:val="0"/>
              <w:spacing w:line="360" w:lineRule="auto"/>
              <w:rPr>
                <w:rFonts w:hAnsi="宋体" w:eastAsia="Times New Roman" w:cs="宋体"/>
                <w:color w:val="auto"/>
                <w:sz w:val="21"/>
                <w:szCs w:val="21"/>
                <w:highlight w:val="none"/>
              </w:rPr>
            </w:pPr>
            <w:r>
              <w:rPr>
                <w:rFonts w:hint="eastAsia" w:hAnsi="宋体" w:cs="宋体"/>
                <w:color w:val="auto"/>
                <w:sz w:val="21"/>
                <w:szCs w:val="21"/>
                <w:highlight w:val="none"/>
                <w:lang w:eastAsia="zh-CN"/>
              </w:rPr>
              <w:t>□</w:t>
            </w:r>
            <w:r>
              <w:rPr>
                <w:rFonts w:hAnsi="宋体" w:eastAsia="Times New Roman" w:cs="宋体"/>
                <w:color w:val="auto"/>
                <w:sz w:val="21"/>
                <w:szCs w:val="21"/>
                <w:highlight w:val="none"/>
              </w:rPr>
              <w:t>采购人支付。</w:t>
            </w:r>
          </w:p>
          <w:p w14:paraId="004C8A4B">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采购代理费收取标准：</w:t>
            </w:r>
          </w:p>
          <w:p w14:paraId="2194F818">
            <w:pPr>
              <w:pStyle w:val="15"/>
              <w:snapToGrid w:val="0"/>
              <w:spacing w:line="360" w:lineRule="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采购代理机构按（桂价费〔2011〕55号）收费标准，按差额定率累进法下浮45%计取中标服务费，分标代理服务费低于5000元时则按5000 元计收。由中标(成交)供应商向社会招标代理机构支付代理服务费</w:t>
            </w:r>
            <w:r>
              <w:rPr>
                <w:rFonts w:hint="eastAsia" w:hAnsi="宋体" w:cs="宋体"/>
                <w:color w:val="auto"/>
                <w:sz w:val="21"/>
                <w:szCs w:val="21"/>
                <w:highlight w:val="none"/>
                <w:lang w:eastAsia="zh-CN"/>
              </w:rPr>
              <w:t>。</w:t>
            </w:r>
          </w:p>
          <w:p w14:paraId="09B4707A">
            <w:pPr>
              <w:snapToGrid w:val="0"/>
              <w:spacing w:line="380" w:lineRule="exact"/>
              <w:rPr>
                <w:rFonts w:hAnsi="宋体"/>
                <w:color w:val="auto"/>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hAnsi="宋体"/>
                <w:color w:val="auto"/>
                <w:highlight w:val="none"/>
              </w:rPr>
              <w:t>代理服务收费标准</w:t>
            </w:r>
          </w:p>
          <w:tbl>
            <w:tblPr>
              <w:tblStyle w:val="24"/>
              <w:tblW w:w="5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220"/>
              <w:gridCol w:w="1062"/>
              <w:gridCol w:w="1045"/>
            </w:tblGrid>
            <w:tr w14:paraId="11B7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11" w:type="dxa"/>
                  <w:tcBorders>
                    <w:tl2br w:val="single" w:color="auto" w:sz="4" w:space="0"/>
                  </w:tcBorders>
                  <w:vAlign w:val="top"/>
                </w:tcPr>
                <w:p w14:paraId="56096996">
                  <w:pPr>
                    <w:rPr>
                      <w:rFonts w:ascii="宋体" w:hAnsi="宋体"/>
                      <w:color w:val="auto"/>
                      <w:szCs w:val="21"/>
                      <w:highlight w:val="none"/>
                    </w:rPr>
                  </w:pPr>
                  <w:r>
                    <w:rPr>
                      <w:rFonts w:hint="eastAsia" w:ascii="宋体" w:hAnsi="宋体"/>
                      <w:color w:val="auto"/>
                      <w:szCs w:val="21"/>
                      <w:highlight w:val="none"/>
                    </w:rPr>
                    <w:t xml:space="preserve">               费率</w:t>
                  </w:r>
                </w:p>
                <w:p w14:paraId="723BDB0C">
                  <w:pPr>
                    <w:rPr>
                      <w:rFonts w:ascii="宋体" w:hAnsi="宋体"/>
                      <w:color w:val="auto"/>
                      <w:szCs w:val="21"/>
                      <w:highlight w:val="none"/>
                    </w:rPr>
                  </w:pPr>
                  <w:r>
                    <w:rPr>
                      <w:rFonts w:hint="eastAsia" w:ascii="宋体" w:hAnsi="宋体"/>
                      <w:color w:val="auto"/>
                      <w:szCs w:val="21"/>
                      <w:highlight w:val="none"/>
                    </w:rPr>
                    <w:t>中标金额</w:t>
                  </w:r>
                </w:p>
              </w:tc>
              <w:tc>
                <w:tcPr>
                  <w:tcW w:w="1220" w:type="dxa"/>
                  <w:vAlign w:val="center"/>
                </w:tcPr>
                <w:p w14:paraId="4382CB6A">
                  <w:pPr>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062" w:type="dxa"/>
                  <w:vAlign w:val="center"/>
                </w:tcPr>
                <w:p w14:paraId="64FA656F">
                  <w:pPr>
                    <w:jc w:val="center"/>
                    <w:rPr>
                      <w:rFonts w:ascii="宋体" w:hAnsi="宋体"/>
                      <w:color w:val="auto"/>
                      <w:szCs w:val="21"/>
                      <w:highlight w:val="none"/>
                    </w:rPr>
                  </w:pPr>
                  <w:r>
                    <w:rPr>
                      <w:rFonts w:hint="eastAsia" w:ascii="宋体" w:hAnsi="宋体"/>
                      <w:color w:val="auto"/>
                      <w:szCs w:val="21"/>
                      <w:highlight w:val="none"/>
                    </w:rPr>
                    <w:t>服务招标</w:t>
                  </w:r>
                </w:p>
              </w:tc>
              <w:tc>
                <w:tcPr>
                  <w:tcW w:w="1045" w:type="dxa"/>
                  <w:vAlign w:val="center"/>
                </w:tcPr>
                <w:p w14:paraId="5B2D19EB">
                  <w:pPr>
                    <w:jc w:val="center"/>
                    <w:rPr>
                      <w:rFonts w:ascii="宋体" w:hAnsi="宋体"/>
                      <w:color w:val="auto"/>
                      <w:szCs w:val="21"/>
                      <w:highlight w:val="none"/>
                    </w:rPr>
                  </w:pPr>
                  <w:r>
                    <w:rPr>
                      <w:rFonts w:hint="eastAsia" w:ascii="宋体" w:hAnsi="宋体"/>
                      <w:color w:val="auto"/>
                      <w:szCs w:val="21"/>
                      <w:highlight w:val="none"/>
                    </w:rPr>
                    <w:t>工程招标</w:t>
                  </w:r>
                </w:p>
              </w:tc>
            </w:tr>
            <w:tr w14:paraId="6E73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11" w:type="dxa"/>
                  <w:vAlign w:val="top"/>
                </w:tcPr>
                <w:p w14:paraId="552BCEF8">
                  <w:pPr>
                    <w:rPr>
                      <w:rFonts w:ascii="宋体" w:hAnsi="宋体"/>
                      <w:color w:val="auto"/>
                      <w:szCs w:val="21"/>
                      <w:highlight w:val="none"/>
                    </w:rPr>
                  </w:pPr>
                  <w:r>
                    <w:rPr>
                      <w:rFonts w:hint="eastAsia" w:ascii="宋体" w:hAnsi="宋体"/>
                      <w:color w:val="auto"/>
                      <w:szCs w:val="21"/>
                      <w:highlight w:val="none"/>
                    </w:rPr>
                    <w:t>100万元以下</w:t>
                  </w:r>
                </w:p>
              </w:tc>
              <w:tc>
                <w:tcPr>
                  <w:tcW w:w="1220" w:type="dxa"/>
                  <w:vAlign w:val="top"/>
                </w:tcPr>
                <w:p w14:paraId="16FCEBB3">
                  <w:pPr>
                    <w:rPr>
                      <w:rFonts w:ascii="宋体" w:hAnsi="宋体"/>
                      <w:color w:val="auto"/>
                      <w:szCs w:val="21"/>
                      <w:highlight w:val="none"/>
                    </w:rPr>
                  </w:pPr>
                  <w:r>
                    <w:rPr>
                      <w:rFonts w:hint="eastAsia" w:ascii="宋体" w:hAnsi="宋体"/>
                      <w:color w:val="auto"/>
                      <w:szCs w:val="21"/>
                      <w:highlight w:val="none"/>
                    </w:rPr>
                    <w:t xml:space="preserve">  1.5%                </w:t>
                  </w:r>
                </w:p>
              </w:tc>
              <w:tc>
                <w:tcPr>
                  <w:tcW w:w="1062" w:type="dxa"/>
                  <w:vAlign w:val="top"/>
                </w:tcPr>
                <w:p w14:paraId="675EEFED">
                  <w:pPr>
                    <w:ind w:firstLine="210" w:firstLineChars="100"/>
                    <w:rPr>
                      <w:rFonts w:ascii="宋体" w:hAnsi="宋体"/>
                      <w:color w:val="auto"/>
                      <w:szCs w:val="21"/>
                      <w:highlight w:val="none"/>
                    </w:rPr>
                  </w:pPr>
                  <w:r>
                    <w:rPr>
                      <w:rFonts w:hint="eastAsia" w:ascii="宋体" w:hAnsi="宋体"/>
                      <w:color w:val="auto"/>
                      <w:szCs w:val="21"/>
                      <w:highlight w:val="none"/>
                    </w:rPr>
                    <w:t>1.5%</w:t>
                  </w:r>
                </w:p>
              </w:tc>
              <w:tc>
                <w:tcPr>
                  <w:tcW w:w="1045" w:type="dxa"/>
                  <w:vAlign w:val="top"/>
                </w:tcPr>
                <w:p w14:paraId="66C79852">
                  <w:pPr>
                    <w:ind w:firstLine="210" w:firstLineChars="100"/>
                    <w:rPr>
                      <w:rFonts w:ascii="宋体" w:hAnsi="宋体"/>
                      <w:color w:val="auto"/>
                      <w:szCs w:val="21"/>
                      <w:highlight w:val="none"/>
                    </w:rPr>
                  </w:pPr>
                  <w:r>
                    <w:rPr>
                      <w:rFonts w:hint="eastAsia" w:ascii="宋体" w:hAnsi="宋体"/>
                      <w:color w:val="auto"/>
                      <w:szCs w:val="21"/>
                      <w:highlight w:val="none"/>
                    </w:rPr>
                    <w:t xml:space="preserve">1.0% </w:t>
                  </w:r>
                </w:p>
              </w:tc>
            </w:tr>
            <w:tr w14:paraId="5C82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vAlign w:val="top"/>
                </w:tcPr>
                <w:p w14:paraId="6386648C">
                  <w:pPr>
                    <w:rPr>
                      <w:rFonts w:ascii="宋体" w:hAnsi="宋体"/>
                      <w:color w:val="auto"/>
                      <w:szCs w:val="21"/>
                      <w:highlight w:val="none"/>
                    </w:rPr>
                  </w:pPr>
                  <w:r>
                    <w:rPr>
                      <w:rFonts w:hint="eastAsia" w:ascii="宋体" w:hAnsi="宋体"/>
                      <w:color w:val="auto"/>
                      <w:szCs w:val="21"/>
                      <w:highlight w:val="none"/>
                    </w:rPr>
                    <w:t>100～500万元</w:t>
                  </w:r>
                </w:p>
              </w:tc>
              <w:tc>
                <w:tcPr>
                  <w:tcW w:w="1220" w:type="dxa"/>
                  <w:vAlign w:val="top"/>
                </w:tcPr>
                <w:p w14:paraId="773BA4C9">
                  <w:pPr>
                    <w:ind w:firstLine="210" w:firstLineChars="100"/>
                    <w:rPr>
                      <w:rFonts w:ascii="宋体" w:hAnsi="宋体"/>
                      <w:color w:val="auto"/>
                      <w:szCs w:val="21"/>
                      <w:highlight w:val="none"/>
                    </w:rPr>
                  </w:pPr>
                  <w:r>
                    <w:rPr>
                      <w:rFonts w:hint="eastAsia" w:ascii="宋体" w:hAnsi="宋体"/>
                      <w:color w:val="auto"/>
                      <w:szCs w:val="21"/>
                      <w:highlight w:val="none"/>
                    </w:rPr>
                    <w:t xml:space="preserve">1.1%                 </w:t>
                  </w:r>
                </w:p>
              </w:tc>
              <w:tc>
                <w:tcPr>
                  <w:tcW w:w="1062" w:type="dxa"/>
                  <w:vAlign w:val="top"/>
                </w:tcPr>
                <w:p w14:paraId="025474AA">
                  <w:pPr>
                    <w:ind w:firstLine="210" w:firstLineChars="100"/>
                    <w:rPr>
                      <w:rFonts w:ascii="宋体" w:hAnsi="宋体"/>
                      <w:color w:val="auto"/>
                      <w:szCs w:val="21"/>
                      <w:highlight w:val="none"/>
                    </w:rPr>
                  </w:pPr>
                  <w:r>
                    <w:rPr>
                      <w:rFonts w:hint="eastAsia" w:ascii="宋体" w:hAnsi="宋体"/>
                      <w:color w:val="auto"/>
                      <w:szCs w:val="21"/>
                      <w:highlight w:val="none"/>
                    </w:rPr>
                    <w:t>0.8%</w:t>
                  </w:r>
                </w:p>
              </w:tc>
              <w:tc>
                <w:tcPr>
                  <w:tcW w:w="1045" w:type="dxa"/>
                  <w:vAlign w:val="top"/>
                </w:tcPr>
                <w:p w14:paraId="6D3E4325">
                  <w:pPr>
                    <w:ind w:firstLine="210" w:firstLineChars="100"/>
                    <w:rPr>
                      <w:rFonts w:ascii="宋体" w:hAnsi="宋体"/>
                      <w:color w:val="auto"/>
                      <w:szCs w:val="21"/>
                      <w:highlight w:val="none"/>
                    </w:rPr>
                  </w:pPr>
                  <w:r>
                    <w:rPr>
                      <w:rFonts w:hint="eastAsia" w:ascii="宋体" w:hAnsi="宋体"/>
                      <w:color w:val="auto"/>
                      <w:szCs w:val="21"/>
                      <w:highlight w:val="none"/>
                    </w:rPr>
                    <w:t xml:space="preserve">0.7% </w:t>
                  </w:r>
                </w:p>
              </w:tc>
            </w:tr>
            <w:tr w14:paraId="5CC6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vAlign w:val="top"/>
                </w:tcPr>
                <w:p w14:paraId="2F3E4367">
                  <w:pPr>
                    <w:rPr>
                      <w:rFonts w:ascii="宋体" w:hAnsi="宋体"/>
                      <w:color w:val="auto"/>
                      <w:szCs w:val="21"/>
                      <w:highlight w:val="none"/>
                    </w:rPr>
                  </w:pPr>
                  <w:r>
                    <w:rPr>
                      <w:rFonts w:hint="eastAsia" w:ascii="宋体" w:hAnsi="宋体"/>
                      <w:color w:val="auto"/>
                      <w:szCs w:val="21"/>
                      <w:highlight w:val="none"/>
                    </w:rPr>
                    <w:t>500～1000万元</w:t>
                  </w:r>
                </w:p>
              </w:tc>
              <w:tc>
                <w:tcPr>
                  <w:tcW w:w="1220" w:type="dxa"/>
                  <w:vAlign w:val="top"/>
                </w:tcPr>
                <w:p w14:paraId="0B266A6A">
                  <w:pPr>
                    <w:rPr>
                      <w:rFonts w:ascii="宋体" w:hAnsi="宋体"/>
                      <w:color w:val="auto"/>
                      <w:szCs w:val="21"/>
                      <w:highlight w:val="none"/>
                    </w:rPr>
                  </w:pPr>
                  <w:r>
                    <w:rPr>
                      <w:rFonts w:hint="eastAsia" w:ascii="宋体" w:hAnsi="宋体"/>
                      <w:color w:val="auto"/>
                      <w:szCs w:val="21"/>
                      <w:highlight w:val="none"/>
                    </w:rPr>
                    <w:t xml:space="preserve">  0.8%                </w:t>
                  </w:r>
                </w:p>
              </w:tc>
              <w:tc>
                <w:tcPr>
                  <w:tcW w:w="1062" w:type="dxa"/>
                  <w:vAlign w:val="top"/>
                </w:tcPr>
                <w:p w14:paraId="68398C7D">
                  <w:pPr>
                    <w:ind w:firstLine="210" w:firstLineChars="100"/>
                    <w:rPr>
                      <w:rFonts w:ascii="宋体" w:hAnsi="宋体"/>
                      <w:color w:val="auto"/>
                      <w:szCs w:val="21"/>
                      <w:highlight w:val="none"/>
                    </w:rPr>
                  </w:pPr>
                  <w:r>
                    <w:rPr>
                      <w:rFonts w:hint="eastAsia" w:ascii="宋体" w:hAnsi="宋体"/>
                      <w:color w:val="auto"/>
                      <w:szCs w:val="21"/>
                      <w:highlight w:val="none"/>
                    </w:rPr>
                    <w:t>0.45%</w:t>
                  </w:r>
                </w:p>
              </w:tc>
              <w:tc>
                <w:tcPr>
                  <w:tcW w:w="1045" w:type="dxa"/>
                  <w:vAlign w:val="top"/>
                </w:tcPr>
                <w:p w14:paraId="5914C90C">
                  <w:pPr>
                    <w:ind w:firstLine="210" w:firstLineChars="100"/>
                    <w:rPr>
                      <w:rFonts w:ascii="宋体" w:hAnsi="宋体"/>
                      <w:color w:val="auto"/>
                      <w:szCs w:val="21"/>
                      <w:highlight w:val="none"/>
                    </w:rPr>
                  </w:pPr>
                  <w:r>
                    <w:rPr>
                      <w:rFonts w:hint="eastAsia" w:ascii="宋体" w:hAnsi="宋体"/>
                      <w:color w:val="auto"/>
                      <w:szCs w:val="21"/>
                      <w:highlight w:val="none"/>
                    </w:rPr>
                    <w:t>0.55%</w:t>
                  </w:r>
                </w:p>
              </w:tc>
            </w:tr>
            <w:tr w14:paraId="6F50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vAlign w:val="top"/>
                </w:tcPr>
                <w:p w14:paraId="5855A5C3">
                  <w:pPr>
                    <w:rPr>
                      <w:rFonts w:ascii="宋体" w:hAnsi="宋体"/>
                      <w:color w:val="auto"/>
                      <w:szCs w:val="21"/>
                      <w:highlight w:val="none"/>
                    </w:rPr>
                  </w:pPr>
                  <w:r>
                    <w:rPr>
                      <w:rFonts w:hint="eastAsia" w:ascii="宋体" w:hAnsi="宋体"/>
                      <w:color w:val="auto"/>
                      <w:szCs w:val="21"/>
                      <w:highlight w:val="none"/>
                    </w:rPr>
                    <w:t>1000～5000万元</w:t>
                  </w:r>
                </w:p>
              </w:tc>
              <w:tc>
                <w:tcPr>
                  <w:tcW w:w="1220" w:type="dxa"/>
                  <w:vAlign w:val="top"/>
                </w:tcPr>
                <w:p w14:paraId="7F64848E">
                  <w:pPr>
                    <w:ind w:firstLine="210" w:firstLineChars="100"/>
                    <w:rPr>
                      <w:rFonts w:ascii="宋体" w:hAnsi="宋体"/>
                      <w:color w:val="auto"/>
                      <w:szCs w:val="21"/>
                      <w:highlight w:val="none"/>
                    </w:rPr>
                  </w:pPr>
                  <w:r>
                    <w:rPr>
                      <w:rFonts w:hint="eastAsia" w:ascii="宋体" w:hAnsi="宋体"/>
                      <w:color w:val="auto"/>
                      <w:szCs w:val="21"/>
                      <w:highlight w:val="none"/>
                    </w:rPr>
                    <w:t xml:space="preserve">0.5%                </w:t>
                  </w:r>
                </w:p>
              </w:tc>
              <w:tc>
                <w:tcPr>
                  <w:tcW w:w="1062" w:type="dxa"/>
                  <w:vAlign w:val="top"/>
                </w:tcPr>
                <w:p w14:paraId="6DA3ADF6">
                  <w:pPr>
                    <w:ind w:firstLine="210" w:firstLineChars="100"/>
                    <w:rPr>
                      <w:rFonts w:ascii="宋体" w:hAnsi="宋体"/>
                      <w:color w:val="auto"/>
                      <w:szCs w:val="21"/>
                      <w:highlight w:val="none"/>
                    </w:rPr>
                  </w:pPr>
                  <w:r>
                    <w:rPr>
                      <w:rFonts w:hint="eastAsia" w:ascii="宋体" w:hAnsi="宋体"/>
                      <w:color w:val="auto"/>
                      <w:szCs w:val="21"/>
                      <w:highlight w:val="none"/>
                    </w:rPr>
                    <w:t>0.25%</w:t>
                  </w:r>
                </w:p>
              </w:tc>
              <w:tc>
                <w:tcPr>
                  <w:tcW w:w="1045" w:type="dxa"/>
                  <w:vAlign w:val="top"/>
                </w:tcPr>
                <w:p w14:paraId="06F26467">
                  <w:pPr>
                    <w:ind w:firstLine="210" w:firstLineChars="100"/>
                    <w:rPr>
                      <w:rFonts w:ascii="宋体" w:hAnsi="宋体"/>
                      <w:color w:val="auto"/>
                      <w:szCs w:val="21"/>
                      <w:highlight w:val="none"/>
                    </w:rPr>
                  </w:pPr>
                  <w:r>
                    <w:rPr>
                      <w:rFonts w:hint="eastAsia" w:ascii="宋体" w:hAnsi="宋体"/>
                      <w:color w:val="auto"/>
                      <w:szCs w:val="21"/>
                      <w:highlight w:val="none"/>
                    </w:rPr>
                    <w:t xml:space="preserve">0.35% </w:t>
                  </w:r>
                </w:p>
              </w:tc>
            </w:tr>
            <w:tr w14:paraId="62BB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vAlign w:val="top"/>
                </w:tcPr>
                <w:p w14:paraId="368047C3">
                  <w:pPr>
                    <w:rPr>
                      <w:rFonts w:ascii="宋体" w:hAnsi="宋体"/>
                      <w:color w:val="auto"/>
                      <w:szCs w:val="21"/>
                      <w:highlight w:val="none"/>
                    </w:rPr>
                  </w:pPr>
                  <w:r>
                    <w:rPr>
                      <w:rFonts w:hint="eastAsia" w:ascii="宋体" w:hAnsi="宋体"/>
                      <w:color w:val="auto"/>
                      <w:szCs w:val="21"/>
                      <w:highlight w:val="none"/>
                    </w:rPr>
                    <w:t>5000万元～1亿元</w:t>
                  </w:r>
                </w:p>
              </w:tc>
              <w:tc>
                <w:tcPr>
                  <w:tcW w:w="1220" w:type="dxa"/>
                  <w:vAlign w:val="top"/>
                </w:tcPr>
                <w:p w14:paraId="2B78A708">
                  <w:pPr>
                    <w:ind w:firstLine="210" w:firstLineChars="100"/>
                    <w:rPr>
                      <w:rFonts w:ascii="宋体" w:hAnsi="宋体"/>
                      <w:color w:val="auto"/>
                      <w:szCs w:val="21"/>
                      <w:highlight w:val="none"/>
                    </w:rPr>
                  </w:pPr>
                  <w:r>
                    <w:rPr>
                      <w:rFonts w:hint="eastAsia" w:ascii="宋体" w:hAnsi="宋体"/>
                      <w:color w:val="auto"/>
                      <w:szCs w:val="21"/>
                      <w:highlight w:val="none"/>
                    </w:rPr>
                    <w:t xml:space="preserve">0.25%                 </w:t>
                  </w:r>
                </w:p>
              </w:tc>
              <w:tc>
                <w:tcPr>
                  <w:tcW w:w="1062" w:type="dxa"/>
                  <w:vAlign w:val="top"/>
                </w:tcPr>
                <w:p w14:paraId="763BA632">
                  <w:pPr>
                    <w:ind w:firstLine="210" w:firstLineChars="100"/>
                    <w:rPr>
                      <w:rFonts w:ascii="宋体" w:hAnsi="宋体"/>
                      <w:color w:val="auto"/>
                      <w:szCs w:val="21"/>
                      <w:highlight w:val="none"/>
                    </w:rPr>
                  </w:pPr>
                  <w:r>
                    <w:rPr>
                      <w:rFonts w:hint="eastAsia" w:ascii="宋体" w:hAnsi="宋体"/>
                      <w:color w:val="auto"/>
                      <w:szCs w:val="21"/>
                      <w:highlight w:val="none"/>
                    </w:rPr>
                    <w:t>0.1%</w:t>
                  </w:r>
                </w:p>
              </w:tc>
              <w:tc>
                <w:tcPr>
                  <w:tcW w:w="1045" w:type="dxa"/>
                  <w:vAlign w:val="top"/>
                </w:tcPr>
                <w:p w14:paraId="3C60A6F8">
                  <w:pPr>
                    <w:ind w:firstLine="210" w:firstLineChars="100"/>
                    <w:rPr>
                      <w:rFonts w:ascii="宋体" w:hAnsi="宋体"/>
                      <w:color w:val="auto"/>
                      <w:szCs w:val="21"/>
                      <w:highlight w:val="none"/>
                    </w:rPr>
                  </w:pPr>
                  <w:r>
                    <w:rPr>
                      <w:rFonts w:hint="eastAsia" w:ascii="宋体" w:hAnsi="宋体"/>
                      <w:color w:val="auto"/>
                      <w:szCs w:val="21"/>
                      <w:highlight w:val="none"/>
                    </w:rPr>
                    <w:t>0.2%</w:t>
                  </w:r>
                </w:p>
              </w:tc>
            </w:tr>
            <w:tr w14:paraId="2F2A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vAlign w:val="top"/>
                </w:tcPr>
                <w:p w14:paraId="3FF8AC54">
                  <w:pPr>
                    <w:rPr>
                      <w:rFonts w:ascii="宋体" w:hAnsi="宋体"/>
                      <w:color w:val="auto"/>
                      <w:szCs w:val="21"/>
                      <w:highlight w:val="none"/>
                    </w:rPr>
                  </w:pPr>
                  <w:r>
                    <w:rPr>
                      <w:rFonts w:hint="eastAsia" w:ascii="宋体" w:hAnsi="宋体"/>
                      <w:color w:val="auto"/>
                      <w:szCs w:val="21"/>
                      <w:highlight w:val="none"/>
                    </w:rPr>
                    <w:t>1～5亿元</w:t>
                  </w:r>
                </w:p>
              </w:tc>
              <w:tc>
                <w:tcPr>
                  <w:tcW w:w="1220" w:type="dxa"/>
                  <w:vAlign w:val="top"/>
                </w:tcPr>
                <w:p w14:paraId="01648856">
                  <w:pPr>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062" w:type="dxa"/>
                  <w:vAlign w:val="top"/>
                </w:tcPr>
                <w:p w14:paraId="29438592">
                  <w:pPr>
                    <w:rPr>
                      <w:rFonts w:ascii="宋体" w:hAnsi="宋体"/>
                      <w:color w:val="auto"/>
                      <w:szCs w:val="21"/>
                      <w:highlight w:val="none"/>
                    </w:rPr>
                  </w:pPr>
                  <w:r>
                    <w:rPr>
                      <w:rFonts w:hint="eastAsia" w:ascii="宋体" w:hAnsi="宋体"/>
                      <w:color w:val="auto"/>
                      <w:szCs w:val="21"/>
                      <w:highlight w:val="none"/>
                    </w:rPr>
                    <w:t xml:space="preserve">  0.05%</w:t>
                  </w:r>
                </w:p>
              </w:tc>
              <w:tc>
                <w:tcPr>
                  <w:tcW w:w="1045" w:type="dxa"/>
                  <w:vAlign w:val="top"/>
                </w:tcPr>
                <w:p w14:paraId="76F85E96">
                  <w:pPr>
                    <w:rPr>
                      <w:rFonts w:ascii="宋体" w:hAnsi="宋体"/>
                      <w:color w:val="auto"/>
                      <w:szCs w:val="21"/>
                      <w:highlight w:val="none"/>
                    </w:rPr>
                  </w:pPr>
                  <w:r>
                    <w:rPr>
                      <w:rFonts w:hint="eastAsia" w:ascii="宋体" w:hAnsi="宋体"/>
                      <w:color w:val="auto"/>
                      <w:szCs w:val="21"/>
                      <w:highlight w:val="none"/>
                    </w:rPr>
                    <w:t xml:space="preserve">  0.05%</w:t>
                  </w:r>
                </w:p>
              </w:tc>
            </w:tr>
            <w:tr w14:paraId="5A75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vAlign w:val="top"/>
                </w:tcPr>
                <w:p w14:paraId="71E0ED34">
                  <w:pPr>
                    <w:rPr>
                      <w:rFonts w:ascii="宋体" w:hAnsi="宋体"/>
                      <w:color w:val="auto"/>
                      <w:szCs w:val="21"/>
                      <w:highlight w:val="none"/>
                    </w:rPr>
                  </w:pPr>
                  <w:r>
                    <w:rPr>
                      <w:rFonts w:hint="eastAsia" w:ascii="宋体" w:hAnsi="宋体"/>
                      <w:color w:val="auto"/>
                      <w:szCs w:val="21"/>
                      <w:highlight w:val="none"/>
                    </w:rPr>
                    <w:t>5～10亿元</w:t>
                  </w:r>
                </w:p>
              </w:tc>
              <w:tc>
                <w:tcPr>
                  <w:tcW w:w="1220" w:type="dxa"/>
                  <w:vAlign w:val="top"/>
                </w:tcPr>
                <w:p w14:paraId="36556F4F">
                  <w:pPr>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062" w:type="dxa"/>
                  <w:vAlign w:val="top"/>
                </w:tcPr>
                <w:p w14:paraId="4F887FE9">
                  <w:pPr>
                    <w:rPr>
                      <w:rFonts w:ascii="宋体" w:hAnsi="宋体"/>
                      <w:color w:val="auto"/>
                      <w:szCs w:val="21"/>
                      <w:highlight w:val="none"/>
                    </w:rPr>
                  </w:pPr>
                  <w:r>
                    <w:rPr>
                      <w:rFonts w:hint="eastAsia" w:ascii="宋体" w:hAnsi="宋体"/>
                      <w:color w:val="auto"/>
                      <w:szCs w:val="21"/>
                      <w:highlight w:val="none"/>
                    </w:rPr>
                    <w:t xml:space="preserve">  0.035%</w:t>
                  </w:r>
                </w:p>
              </w:tc>
              <w:tc>
                <w:tcPr>
                  <w:tcW w:w="1045" w:type="dxa"/>
                  <w:vAlign w:val="top"/>
                </w:tcPr>
                <w:p w14:paraId="5DF4A5CA">
                  <w:pPr>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1689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vAlign w:val="top"/>
                </w:tcPr>
                <w:p w14:paraId="757C75AE">
                  <w:pPr>
                    <w:rPr>
                      <w:rFonts w:ascii="宋体" w:hAnsi="宋体"/>
                      <w:color w:val="auto"/>
                      <w:szCs w:val="21"/>
                      <w:highlight w:val="none"/>
                    </w:rPr>
                  </w:pPr>
                  <w:r>
                    <w:rPr>
                      <w:rFonts w:hint="eastAsia" w:ascii="宋体" w:hAnsi="宋体"/>
                      <w:color w:val="auto"/>
                      <w:szCs w:val="21"/>
                      <w:highlight w:val="none"/>
                    </w:rPr>
                    <w:t>10～50亿元</w:t>
                  </w:r>
                </w:p>
              </w:tc>
              <w:tc>
                <w:tcPr>
                  <w:tcW w:w="1220" w:type="dxa"/>
                  <w:vAlign w:val="top"/>
                </w:tcPr>
                <w:p w14:paraId="49DBD575">
                  <w:pPr>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062" w:type="dxa"/>
                  <w:vAlign w:val="top"/>
                </w:tcPr>
                <w:p w14:paraId="7D5B282D">
                  <w:pPr>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045" w:type="dxa"/>
                  <w:vAlign w:val="top"/>
                </w:tcPr>
                <w:p w14:paraId="7D418265">
                  <w:pPr>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33E6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vAlign w:val="top"/>
                </w:tcPr>
                <w:p w14:paraId="720C7A17">
                  <w:pPr>
                    <w:rPr>
                      <w:rFonts w:ascii="宋体" w:hAnsi="宋体"/>
                      <w:color w:val="auto"/>
                      <w:szCs w:val="21"/>
                      <w:highlight w:val="none"/>
                    </w:rPr>
                  </w:pPr>
                  <w:r>
                    <w:rPr>
                      <w:rFonts w:hint="eastAsia" w:ascii="宋体" w:hAnsi="宋体"/>
                      <w:color w:val="auto"/>
                      <w:szCs w:val="21"/>
                      <w:highlight w:val="none"/>
                    </w:rPr>
                    <w:t>50～100亿元</w:t>
                  </w:r>
                </w:p>
              </w:tc>
              <w:tc>
                <w:tcPr>
                  <w:tcW w:w="1220" w:type="dxa"/>
                  <w:vAlign w:val="top"/>
                </w:tcPr>
                <w:p w14:paraId="1E185275">
                  <w:pPr>
                    <w:rPr>
                      <w:rFonts w:ascii="宋体" w:hAnsi="宋体"/>
                      <w:color w:val="auto"/>
                      <w:szCs w:val="21"/>
                      <w:highlight w:val="none"/>
                    </w:rPr>
                  </w:pPr>
                  <w:r>
                    <w:rPr>
                      <w:rFonts w:hint="eastAsia" w:ascii="宋体" w:hAnsi="宋体"/>
                      <w:color w:val="auto"/>
                      <w:szCs w:val="21"/>
                      <w:highlight w:val="none"/>
                    </w:rPr>
                    <w:t xml:space="preserve"> 0.006%</w:t>
                  </w:r>
                </w:p>
              </w:tc>
              <w:tc>
                <w:tcPr>
                  <w:tcW w:w="1062" w:type="dxa"/>
                  <w:vAlign w:val="top"/>
                </w:tcPr>
                <w:p w14:paraId="4C085AA6">
                  <w:pPr>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045" w:type="dxa"/>
                  <w:vAlign w:val="top"/>
                </w:tcPr>
                <w:p w14:paraId="1706EA6E">
                  <w:pPr>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4F53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vAlign w:val="top"/>
                </w:tcPr>
                <w:p w14:paraId="4E3EE7E7">
                  <w:pPr>
                    <w:rPr>
                      <w:rFonts w:ascii="宋体" w:hAnsi="宋体"/>
                      <w:color w:val="auto"/>
                      <w:szCs w:val="21"/>
                      <w:highlight w:val="none"/>
                    </w:rPr>
                  </w:pPr>
                  <w:r>
                    <w:rPr>
                      <w:rFonts w:hint="eastAsia" w:ascii="宋体" w:hAnsi="宋体"/>
                      <w:color w:val="auto"/>
                      <w:szCs w:val="21"/>
                      <w:highlight w:val="none"/>
                    </w:rPr>
                    <w:t>100亿以上</w:t>
                  </w:r>
                </w:p>
              </w:tc>
              <w:tc>
                <w:tcPr>
                  <w:tcW w:w="1220" w:type="dxa"/>
                  <w:vAlign w:val="top"/>
                </w:tcPr>
                <w:p w14:paraId="2E77BEBC">
                  <w:pPr>
                    <w:rPr>
                      <w:rFonts w:ascii="宋体" w:hAnsi="宋体"/>
                      <w:color w:val="auto"/>
                      <w:szCs w:val="21"/>
                      <w:highlight w:val="none"/>
                    </w:rPr>
                  </w:pPr>
                  <w:r>
                    <w:rPr>
                      <w:rFonts w:hint="eastAsia" w:ascii="宋体" w:hAnsi="宋体"/>
                      <w:color w:val="auto"/>
                      <w:szCs w:val="21"/>
                      <w:highlight w:val="none"/>
                    </w:rPr>
                    <w:t xml:space="preserve"> 0.004%</w:t>
                  </w:r>
                </w:p>
              </w:tc>
              <w:tc>
                <w:tcPr>
                  <w:tcW w:w="1062" w:type="dxa"/>
                  <w:vAlign w:val="top"/>
                </w:tcPr>
                <w:p w14:paraId="32D075EB">
                  <w:pPr>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045" w:type="dxa"/>
                  <w:vAlign w:val="top"/>
                </w:tcPr>
                <w:p w14:paraId="0BCF58A8">
                  <w:pPr>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0776FF8A">
            <w:pPr>
              <w:pStyle w:val="15"/>
              <w:snapToGrid w:val="0"/>
              <w:spacing w:line="360" w:lineRule="auto"/>
              <w:rPr>
                <w:rFonts w:hint="eastAsia" w:hAnsi="宋体" w:cs="宋体"/>
                <w:color w:val="auto"/>
                <w:sz w:val="21"/>
                <w:szCs w:val="21"/>
                <w:highlight w:val="none"/>
                <w:lang w:eastAsia="zh-CN"/>
              </w:rPr>
            </w:pPr>
          </w:p>
          <w:p w14:paraId="3A4003E2">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14:paraId="6192C34E">
            <w:pPr>
              <w:snapToGrid w:val="0"/>
              <w:spacing w:line="380" w:lineRule="exact"/>
              <w:rPr>
                <w:rFonts w:hint="eastAsia" w:ascii="宋体" w:hAnsi="宋体" w:cs="宋体"/>
                <w:color w:val="auto"/>
                <w:szCs w:val="20"/>
                <w:highlight w:val="none"/>
              </w:rPr>
            </w:pPr>
            <w:r>
              <w:rPr>
                <w:rFonts w:hint="eastAsia" w:ascii="宋体" w:hAnsi="宋体" w:cs="宋体"/>
                <w:color w:val="auto"/>
                <w:szCs w:val="20"/>
                <w:highlight w:val="none"/>
              </w:rPr>
              <w:t xml:space="preserve">账户名称：广西国建项目管理有限公司 </w:t>
            </w:r>
          </w:p>
          <w:p w14:paraId="57A2C5F9">
            <w:pPr>
              <w:snapToGrid w:val="0"/>
              <w:spacing w:line="380" w:lineRule="exact"/>
              <w:rPr>
                <w:rFonts w:hint="eastAsia" w:ascii="宋体" w:hAnsi="宋体" w:cs="宋体"/>
                <w:color w:val="auto"/>
                <w:szCs w:val="20"/>
                <w:highlight w:val="none"/>
              </w:rPr>
            </w:pPr>
            <w:r>
              <w:rPr>
                <w:rFonts w:hint="eastAsia" w:ascii="宋体" w:hAnsi="宋体" w:cs="宋体"/>
                <w:color w:val="auto"/>
                <w:szCs w:val="20"/>
                <w:highlight w:val="none"/>
              </w:rPr>
              <w:t xml:space="preserve">开户银行：广西北部湾银行股份有限公司南宁市江南支行 </w:t>
            </w:r>
          </w:p>
          <w:p w14:paraId="7732D3F9">
            <w:pPr>
              <w:pStyle w:val="15"/>
              <w:snapToGrid w:val="0"/>
              <w:spacing w:line="360" w:lineRule="auto"/>
              <w:rPr>
                <w:rFonts w:hint="default" w:ascii="宋体" w:hAnsi="宋体" w:eastAsia="宋体" w:cs="宋体"/>
                <w:color w:val="auto"/>
                <w:sz w:val="21"/>
                <w:highlight w:val="none"/>
                <w:lang w:val="en-US" w:eastAsia="zh-CN"/>
              </w:rPr>
            </w:pPr>
            <w:r>
              <w:rPr>
                <w:rFonts w:hint="eastAsia" w:hAnsi="宋体" w:cs="宋体"/>
                <w:color w:val="auto"/>
                <w:szCs w:val="20"/>
                <w:highlight w:val="none"/>
                <w:lang w:val="en-US" w:eastAsia="zh-CN"/>
              </w:rPr>
              <w:t>银行账号：8001 1543 5100 037</w:t>
            </w:r>
          </w:p>
        </w:tc>
      </w:tr>
      <w:tr w14:paraId="01ADC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5B38B2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vAlign w:val="center"/>
          </w:tcPr>
          <w:p w14:paraId="1DDEF9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vAlign w:val="center"/>
          </w:tcPr>
          <w:p w14:paraId="685D51A4">
            <w:pPr>
              <w:pStyle w:val="15"/>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299EAB63">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F157AC0">
            <w:pPr>
              <w:pStyle w:val="15"/>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项目采购全流程电子化电子开评标规程执行项目采购活动，代理机构在</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3B8C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72FAB7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vAlign w:val="center"/>
          </w:tcPr>
          <w:p w14:paraId="05DD81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vAlign w:val="center"/>
          </w:tcPr>
          <w:p w14:paraId="363122B9">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工会章、合同章、竞标/投标专用章、业务专用章及银行的转账章、现金收讫章、现金付讫章等其他形式印章均不能代替公章。</w:t>
            </w:r>
          </w:p>
          <w:p w14:paraId="2949B33C">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8C0E2ED">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204956E1">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674C6528">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428B2480">
      <w:pPr>
        <w:pStyle w:val="3"/>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50" w:name="_Toc11935"/>
      <w:bookmarkStart w:id="51" w:name="_Toc18606"/>
      <w:bookmarkStart w:id="52" w:name="_Toc23560"/>
      <w:bookmarkStart w:id="53" w:name="_Toc3460"/>
      <w:bookmarkStart w:id="54" w:name="_Toc28698"/>
      <w:r>
        <w:rPr>
          <w:rFonts w:hint="eastAsia" w:ascii="宋体" w:hAnsi="宋体" w:eastAsia="宋体" w:cs="宋体"/>
          <w:b w:val="0"/>
          <w:color w:val="auto"/>
          <w:highlight w:val="none"/>
        </w:rPr>
        <w:t>第二节 供应商须知正文</w:t>
      </w:r>
      <w:bookmarkEnd w:id="50"/>
      <w:bookmarkEnd w:id="51"/>
      <w:bookmarkEnd w:id="52"/>
      <w:bookmarkEnd w:id="53"/>
      <w:bookmarkEnd w:id="54"/>
    </w:p>
    <w:p w14:paraId="34BBFDFD">
      <w:pPr>
        <w:pStyle w:val="4"/>
        <w:spacing w:before="0" w:after="0" w:line="360" w:lineRule="auto"/>
        <w:rPr>
          <w:rFonts w:hint="eastAsia" w:ascii="宋体" w:hAnsi="宋体" w:eastAsia="宋体" w:cs="宋体"/>
          <w:b/>
          <w:bCs w:val="0"/>
          <w:color w:val="auto"/>
          <w:highlight w:val="none"/>
        </w:rPr>
      </w:pPr>
      <w:bookmarkStart w:id="55" w:name="_Toc6602"/>
      <w:bookmarkStart w:id="56" w:name="_Toc5632"/>
      <w:bookmarkStart w:id="57" w:name="_Toc4039"/>
      <w:bookmarkStart w:id="58" w:name="_Toc28367"/>
      <w:r>
        <w:rPr>
          <w:rFonts w:hint="eastAsia" w:ascii="宋体" w:hAnsi="宋体" w:eastAsia="宋体" w:cs="宋体"/>
          <w:b/>
          <w:bCs w:val="0"/>
          <w:color w:val="auto"/>
          <w:highlight w:val="none"/>
        </w:rPr>
        <w:t>一、总则</w:t>
      </w:r>
      <w:bookmarkEnd w:id="55"/>
      <w:bookmarkEnd w:id="56"/>
      <w:bookmarkEnd w:id="57"/>
      <w:bookmarkEnd w:id="58"/>
    </w:p>
    <w:p w14:paraId="7C7D9F3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A6EF6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83DF1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7D10F2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3A06EB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292F534">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2CEED5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FF3E1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14:paraId="2B61AE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16EBA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1DF35D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614326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507C7D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2474FF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6AE09B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3C4DA2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2207EF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46CC488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47164E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1AA52B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435D80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57A9B6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61E3F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73A496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7FB81CF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0970ADE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6.转包与分包</w:t>
      </w:r>
    </w:p>
    <w:p w14:paraId="68F793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461A03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28D83831">
      <w:pPr>
        <w:spacing w:line="360" w:lineRule="auto"/>
        <w:ind w:firstLine="482" w:firstLineChars="200"/>
        <w:rPr>
          <w:rFonts w:hint="eastAsia" w:ascii="宋体" w:hAnsi="宋体" w:eastAsia="宋体" w:cs="宋体"/>
          <w:b/>
          <w:bCs/>
          <w:color w:val="auto"/>
          <w:sz w:val="24"/>
          <w:highlight w:val="none"/>
        </w:rPr>
      </w:pPr>
      <w:bookmarkStart w:id="59" w:name="_Toc254970532"/>
      <w:bookmarkStart w:id="60" w:name="_Toc254970673"/>
      <w:r>
        <w:rPr>
          <w:rFonts w:hint="eastAsia" w:ascii="宋体" w:hAnsi="宋体" w:eastAsia="宋体" w:cs="宋体"/>
          <w:b/>
          <w:bCs/>
          <w:color w:val="auto"/>
          <w:sz w:val="24"/>
          <w:highlight w:val="none"/>
        </w:rPr>
        <w:t>7.特别说明</w:t>
      </w:r>
      <w:bookmarkEnd w:id="59"/>
      <w:bookmarkEnd w:id="60"/>
    </w:p>
    <w:p w14:paraId="26255A73">
      <w:pPr>
        <w:spacing w:line="360" w:lineRule="auto"/>
        <w:ind w:firstLine="420" w:firstLineChars="200"/>
        <w:rPr>
          <w:rFonts w:hint="eastAsia" w:ascii="宋体" w:hAnsi="宋体" w:eastAsia="宋体" w:cs="宋体"/>
          <w:color w:val="auto"/>
          <w:szCs w:val="21"/>
          <w:highlight w:val="none"/>
        </w:rPr>
      </w:pPr>
      <w:bookmarkStart w:id="61" w:name="_8.1提供相同品牌产品且通过资格审查、符合性审查的不同投标人参加同一合"/>
      <w:bookmarkEnd w:id="61"/>
      <w:r>
        <w:rPr>
          <w:rFonts w:hint="eastAsia" w:ascii="宋体" w:hAnsi="宋体" w:eastAsia="宋体" w:cs="宋体"/>
          <w:color w:val="auto"/>
          <w:szCs w:val="21"/>
          <w:highlight w:val="none"/>
        </w:rPr>
        <w:t>7.1</w:t>
      </w:r>
      <w:bookmarkStart w:id="62"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62"/>
    <w:p w14:paraId="583E73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691EE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38185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2A2FF4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33C15D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BE376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8E029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060FAA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246194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A87E5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4FAD44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677882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D457D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2E45AA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1455D9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DA96617">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07C27D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4A98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389386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3656B2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25D325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1703E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580A3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7640A3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53C00019">
      <w:pPr>
        <w:bidi w:val="0"/>
        <w:spacing w:line="360" w:lineRule="auto"/>
        <w:rPr>
          <w:rFonts w:hint="eastAsia" w:ascii="宋体" w:hAnsi="宋体" w:eastAsia="宋体" w:cs="宋体"/>
          <w:color w:val="auto"/>
          <w:highlight w:val="none"/>
        </w:rPr>
      </w:pPr>
      <w:bookmarkStart w:id="63" w:name="_Toc254970534"/>
      <w:bookmarkStart w:id="64" w:name="_Toc254970675"/>
    </w:p>
    <w:p w14:paraId="7DB92D9A">
      <w:pPr>
        <w:pStyle w:val="4"/>
        <w:spacing w:before="0" w:after="0" w:line="360" w:lineRule="auto"/>
        <w:rPr>
          <w:rFonts w:hint="eastAsia" w:ascii="宋体" w:hAnsi="宋体" w:eastAsia="宋体" w:cs="宋体"/>
          <w:b/>
          <w:bCs w:val="0"/>
          <w:color w:val="auto"/>
          <w:highlight w:val="none"/>
        </w:rPr>
      </w:pPr>
      <w:bookmarkStart w:id="65" w:name="_Toc16003"/>
      <w:bookmarkStart w:id="66" w:name="_Toc25818"/>
      <w:bookmarkStart w:id="67" w:name="_Toc22797"/>
      <w:bookmarkStart w:id="68" w:name="_Toc8276"/>
      <w:r>
        <w:rPr>
          <w:rFonts w:hint="eastAsia" w:ascii="宋体" w:hAnsi="宋体" w:eastAsia="宋体" w:cs="宋体"/>
          <w:b/>
          <w:bCs w:val="0"/>
          <w:color w:val="auto"/>
          <w:highlight w:val="none"/>
        </w:rPr>
        <w:t>二、磋商文件</w:t>
      </w:r>
      <w:bookmarkEnd w:id="63"/>
      <w:bookmarkEnd w:id="64"/>
      <w:bookmarkEnd w:id="65"/>
      <w:bookmarkEnd w:id="66"/>
      <w:bookmarkEnd w:id="67"/>
      <w:bookmarkEnd w:id="68"/>
    </w:p>
    <w:p w14:paraId="14D5E7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2D90EBA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AFC977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6010FAC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42F03A2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2D2E0F7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73CB524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5A8E9E4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4C526F4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23AD2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B4C6FD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0D8379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9F4DD6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D2E83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484AB8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786FD2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5452C422">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701BA722">
      <w:pPr>
        <w:pStyle w:val="11"/>
        <w:spacing w:line="360" w:lineRule="auto"/>
        <w:rPr>
          <w:rFonts w:hint="eastAsia" w:ascii="宋体" w:hAnsi="宋体" w:eastAsia="宋体" w:cs="宋体"/>
          <w:color w:val="auto"/>
          <w:highlight w:val="none"/>
        </w:rPr>
      </w:pPr>
    </w:p>
    <w:p w14:paraId="7474B681">
      <w:pPr>
        <w:pStyle w:val="4"/>
        <w:spacing w:before="0" w:after="0" w:line="360" w:lineRule="auto"/>
        <w:rPr>
          <w:rFonts w:hint="eastAsia" w:ascii="宋体" w:hAnsi="宋体" w:eastAsia="宋体" w:cs="宋体"/>
          <w:b/>
          <w:bCs w:val="0"/>
          <w:color w:val="auto"/>
          <w:highlight w:val="none"/>
        </w:rPr>
      </w:pPr>
      <w:bookmarkStart w:id="69" w:name="_Toc30454"/>
      <w:bookmarkStart w:id="70" w:name="_Toc18572"/>
      <w:bookmarkStart w:id="71" w:name="_Toc30069"/>
      <w:bookmarkStart w:id="72" w:name="_Toc7847"/>
      <w:r>
        <w:rPr>
          <w:rFonts w:hint="eastAsia" w:ascii="宋体" w:hAnsi="宋体" w:eastAsia="宋体" w:cs="宋体"/>
          <w:b/>
          <w:bCs w:val="0"/>
          <w:color w:val="auto"/>
          <w:highlight w:val="none"/>
        </w:rPr>
        <w:t>三、响应文件的编制</w:t>
      </w:r>
      <w:bookmarkEnd w:id="69"/>
      <w:bookmarkEnd w:id="70"/>
      <w:bookmarkEnd w:id="71"/>
      <w:bookmarkEnd w:id="72"/>
    </w:p>
    <w:p w14:paraId="3DFE206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37C3D5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163C702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5FB83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39F96B32">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59717D4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20996CD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422494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2D35AE1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703024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2E58C1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3565D8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69830B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79AFF54A">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207E9E4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0216BA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39671D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679F2A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505791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4AFC99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1A6035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73"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1E6062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73"/>
    <w:p w14:paraId="5463DE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08EAF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F3EF0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334AC7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486C5C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5F6907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381A5C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1CABB7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69A1FD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751D15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74"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74"/>
      <w:r>
        <w:rPr>
          <w:rFonts w:hint="eastAsia" w:ascii="宋体" w:hAnsi="宋体" w:eastAsia="宋体" w:cs="宋体"/>
          <w:color w:val="auto"/>
          <w:szCs w:val="21"/>
          <w:highlight w:val="none"/>
        </w:rPr>
        <w:t>，否则其响应文件按无效响应处理。骑缝盖公章不视为在规定位置盖章。</w:t>
      </w:r>
    </w:p>
    <w:p w14:paraId="1069DA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0C4E5A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334FBC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235202B8">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2FB91A4E">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5F8B1B24">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4FE23A6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62DA71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695556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46F5F7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0CD81B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2713B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0839CC13">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7960DF7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3B2CF7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3AC8066C">
      <w:pPr>
        <w:spacing w:line="360" w:lineRule="auto"/>
        <w:ind w:firstLine="482" w:firstLineChars="200"/>
        <w:rPr>
          <w:rFonts w:hint="eastAsia" w:ascii="宋体" w:hAnsi="宋体" w:eastAsia="宋体" w:cs="宋体"/>
          <w:b/>
          <w:bCs/>
          <w:color w:val="auto"/>
          <w:sz w:val="24"/>
          <w:highlight w:val="none"/>
        </w:rPr>
      </w:pPr>
      <w:bookmarkStart w:id="75" w:name="_Hlk45702405"/>
      <w:r>
        <w:rPr>
          <w:rFonts w:hint="eastAsia" w:ascii="宋体" w:hAnsi="宋体" w:eastAsia="宋体" w:cs="宋体"/>
          <w:b/>
          <w:bCs/>
          <w:color w:val="auto"/>
          <w:sz w:val="24"/>
          <w:highlight w:val="none"/>
        </w:rPr>
        <w:t>22. 首次响应文件的退回</w:t>
      </w:r>
    </w:p>
    <w:p w14:paraId="70A0B9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5B2FB7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142E4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75"/>
    </w:p>
    <w:p w14:paraId="24E338B0">
      <w:pPr>
        <w:pStyle w:val="11"/>
        <w:spacing w:line="360" w:lineRule="auto"/>
        <w:rPr>
          <w:rFonts w:hint="eastAsia" w:ascii="宋体" w:hAnsi="宋体" w:eastAsia="宋体" w:cs="宋体"/>
          <w:color w:val="auto"/>
          <w:highlight w:val="none"/>
        </w:rPr>
      </w:pPr>
    </w:p>
    <w:p w14:paraId="55091D3E">
      <w:pPr>
        <w:pStyle w:val="4"/>
        <w:spacing w:before="0" w:after="0" w:line="360" w:lineRule="auto"/>
        <w:rPr>
          <w:rFonts w:hint="eastAsia" w:ascii="宋体" w:hAnsi="宋体" w:eastAsia="宋体" w:cs="宋体"/>
          <w:b/>
          <w:bCs w:val="0"/>
          <w:color w:val="auto"/>
          <w:highlight w:val="none"/>
        </w:rPr>
      </w:pPr>
      <w:bookmarkStart w:id="76" w:name="_Toc27120"/>
      <w:bookmarkStart w:id="77" w:name="_Toc25351"/>
      <w:bookmarkStart w:id="78" w:name="_Toc14771"/>
      <w:bookmarkStart w:id="79" w:name="_Toc30168"/>
      <w:r>
        <w:rPr>
          <w:rFonts w:hint="eastAsia" w:ascii="宋体" w:hAnsi="宋体" w:eastAsia="宋体" w:cs="宋体"/>
          <w:b/>
          <w:bCs w:val="0"/>
          <w:color w:val="auto"/>
          <w:highlight w:val="none"/>
        </w:rPr>
        <w:t>四、评审及磋商</w:t>
      </w:r>
      <w:bookmarkEnd w:id="76"/>
      <w:bookmarkEnd w:id="77"/>
      <w:bookmarkEnd w:id="78"/>
      <w:bookmarkEnd w:id="79"/>
    </w:p>
    <w:p w14:paraId="48B7C6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17E267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84A56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2D086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7B29C1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27EB73D1">
      <w:pPr>
        <w:pStyle w:val="15"/>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6D54757A">
      <w:pPr>
        <w:pStyle w:val="15"/>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67EFD3A5">
      <w:pPr>
        <w:pStyle w:val="15"/>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7229538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63D971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129D83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6758C2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7964BC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0F8F5C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2ED8E6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37CD6C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46226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10567E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w:t>
      </w:r>
      <w:r>
        <w:rPr>
          <w:rFonts w:hint="eastAsia" w:ascii="宋体" w:hAnsi="宋体" w:cs="宋体"/>
          <w:color w:val="auto"/>
          <w:szCs w:val="21"/>
          <w:highlight w:val="none"/>
        </w:rPr>
        <w:t>磋商文件内容违反国家有关强制性规定的，磋商小组应当停止评审并向采购人或者采购代理机构说明情况，并在评审报告中书面体现。</w:t>
      </w:r>
    </w:p>
    <w:p w14:paraId="412357C7">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26.5</w:t>
      </w:r>
      <w:r>
        <w:rPr>
          <w:rFonts w:hint="eastAsia" w:ascii="宋体" w:hAnsi="宋体" w:eastAsia="宋体" w:cs="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2A39049">
      <w:pPr>
        <w:pStyle w:val="11"/>
        <w:spacing w:line="360" w:lineRule="auto"/>
        <w:rPr>
          <w:rFonts w:hint="eastAsia" w:ascii="宋体" w:hAnsi="宋体" w:eastAsia="宋体" w:cs="宋体"/>
          <w:color w:val="auto"/>
          <w:highlight w:val="none"/>
        </w:rPr>
      </w:pPr>
    </w:p>
    <w:p w14:paraId="3C7B3D8C">
      <w:pPr>
        <w:pStyle w:val="4"/>
        <w:spacing w:before="0" w:after="0" w:line="360" w:lineRule="auto"/>
        <w:rPr>
          <w:rFonts w:hint="eastAsia" w:ascii="宋体" w:hAnsi="宋体" w:eastAsia="宋体" w:cs="宋体"/>
          <w:b/>
          <w:bCs w:val="0"/>
          <w:color w:val="auto"/>
          <w:highlight w:val="none"/>
        </w:rPr>
      </w:pPr>
      <w:bookmarkStart w:id="80" w:name="_Toc26245"/>
      <w:bookmarkStart w:id="81" w:name="_Toc24541"/>
      <w:bookmarkStart w:id="82" w:name="_Toc24055"/>
      <w:bookmarkStart w:id="83" w:name="_Toc31347"/>
      <w:r>
        <w:rPr>
          <w:rFonts w:hint="eastAsia" w:ascii="宋体" w:hAnsi="宋体" w:eastAsia="宋体" w:cs="宋体"/>
          <w:b/>
          <w:bCs w:val="0"/>
          <w:color w:val="auto"/>
          <w:highlight w:val="none"/>
        </w:rPr>
        <w:t>五、成交及合同</w:t>
      </w:r>
      <w:bookmarkEnd w:id="80"/>
      <w:bookmarkEnd w:id="81"/>
      <w:bookmarkEnd w:id="82"/>
      <w:bookmarkEnd w:id="83"/>
    </w:p>
    <w:p w14:paraId="64AE7C8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D1069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磋商小组根据综合评分情况，按照评审得分由高到低顺序推荐3名以上成交候选供应商，符合本章第3.7条情形的，可以推荐2家成交候选供应商（评审得分相同的，按照最后报价由低到高的顺序推荐。评审得分且最后报价相同的，按照技术指标优劣顺序推荐），采购人应当确定磋商小组推荐排名第一的成交候选人为成交供应商</w:t>
      </w:r>
      <w:r>
        <w:rPr>
          <w:rFonts w:hint="eastAsia" w:ascii="宋体" w:hAnsi="宋体" w:eastAsia="宋体" w:cs="宋体"/>
          <w:color w:val="auto"/>
          <w:szCs w:val="21"/>
          <w:highlight w:val="none"/>
          <w:u w:val="single"/>
        </w:rPr>
        <w:t>。</w:t>
      </w:r>
      <w:r>
        <w:rPr>
          <w:rFonts w:hint="eastAsia" w:ascii="宋体" w:hAnsi="宋体" w:eastAsia="宋体" w:cs="宋体"/>
          <w:color w:val="auto"/>
          <w:kern w:val="0"/>
          <w:szCs w:val="21"/>
          <w:highlight w:val="none"/>
          <w:u w:val="single"/>
        </w:rPr>
        <w:t>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1EFD1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71C7C7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3A2554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40241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6D8AB6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73B1709C">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7C3A40D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2BBC02C9">
      <w:pPr>
        <w:pStyle w:val="29"/>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BC298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5DF65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41BF4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3D18E3C1">
      <w:pPr>
        <w:pStyle w:val="29"/>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645CFF7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2FE4FD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579FDB3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363D018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A7E31E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155296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0FE817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79864B3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275550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970CF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020236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B0B2D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52F33D2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434B7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132070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609796F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045726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B68D9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CBCF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CE6BF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197FF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395A9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84" w:name="_Toc80205930"/>
    </w:p>
    <w:p w14:paraId="2227A51A">
      <w:pPr>
        <w:pStyle w:val="11"/>
        <w:spacing w:line="360" w:lineRule="auto"/>
        <w:rPr>
          <w:rFonts w:hint="eastAsia" w:ascii="宋体" w:hAnsi="宋体" w:eastAsia="宋体" w:cs="宋体"/>
          <w:color w:val="auto"/>
          <w:highlight w:val="none"/>
        </w:rPr>
      </w:pPr>
    </w:p>
    <w:p w14:paraId="374CFFE7">
      <w:pPr>
        <w:pStyle w:val="4"/>
        <w:spacing w:before="0" w:after="0" w:line="360" w:lineRule="auto"/>
        <w:rPr>
          <w:rFonts w:hint="eastAsia" w:ascii="宋体" w:hAnsi="宋体" w:eastAsia="宋体" w:cs="宋体"/>
          <w:b/>
          <w:bCs w:val="0"/>
          <w:color w:val="auto"/>
          <w:highlight w:val="none"/>
        </w:rPr>
      </w:pPr>
      <w:bookmarkStart w:id="85" w:name="_Toc12020"/>
      <w:bookmarkStart w:id="86" w:name="_Toc18104"/>
      <w:bookmarkStart w:id="87" w:name="_Toc15338"/>
      <w:bookmarkStart w:id="88" w:name="_Toc7926"/>
      <w:r>
        <w:rPr>
          <w:rFonts w:hint="eastAsia" w:ascii="宋体" w:hAnsi="宋体" w:eastAsia="宋体" w:cs="宋体"/>
          <w:b/>
          <w:bCs w:val="0"/>
          <w:color w:val="auto"/>
          <w:highlight w:val="none"/>
        </w:rPr>
        <w:t>六、验收</w:t>
      </w:r>
      <w:bookmarkEnd w:id="84"/>
      <w:bookmarkEnd w:id="85"/>
      <w:bookmarkEnd w:id="86"/>
      <w:bookmarkEnd w:id="87"/>
      <w:bookmarkEnd w:id="88"/>
    </w:p>
    <w:p w14:paraId="2F66275E">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7E4068A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62A5CD">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100F0F66">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E1A1F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FEB7F73">
      <w:pPr>
        <w:pStyle w:val="11"/>
        <w:spacing w:line="360" w:lineRule="auto"/>
        <w:rPr>
          <w:rFonts w:hint="eastAsia" w:ascii="宋体" w:hAnsi="宋体" w:eastAsia="宋体" w:cs="宋体"/>
          <w:color w:val="auto"/>
          <w:highlight w:val="none"/>
        </w:rPr>
      </w:pPr>
    </w:p>
    <w:p w14:paraId="4EE85862">
      <w:pPr>
        <w:pStyle w:val="4"/>
        <w:spacing w:before="0" w:after="0" w:line="360" w:lineRule="auto"/>
        <w:rPr>
          <w:rFonts w:hint="eastAsia" w:ascii="宋体" w:hAnsi="宋体" w:eastAsia="宋体" w:cs="宋体"/>
          <w:b/>
          <w:bCs w:val="0"/>
          <w:color w:val="auto"/>
          <w:highlight w:val="none"/>
        </w:rPr>
      </w:pPr>
      <w:bookmarkStart w:id="89" w:name="_Toc3779"/>
      <w:bookmarkStart w:id="90" w:name="_Toc14544"/>
      <w:bookmarkStart w:id="91" w:name="_Toc10695"/>
      <w:bookmarkStart w:id="92" w:name="_Toc12694"/>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89"/>
      <w:bookmarkEnd w:id="90"/>
      <w:bookmarkEnd w:id="91"/>
      <w:bookmarkEnd w:id="92"/>
    </w:p>
    <w:p w14:paraId="3EE4911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0B99B8B4">
      <w:pPr>
        <w:tabs>
          <w:tab w:val="left" w:pos="2835"/>
        </w:tabs>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1663480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2DF145C4">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30B7F69C">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5C94A55">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w:t>
      </w:r>
      <w:r>
        <w:rPr>
          <w:rFonts w:hint="eastAsia" w:hAnsi="宋体" w:cs="宋体"/>
          <w:color w:val="auto"/>
          <w:sz w:val="21"/>
          <w:highlight w:val="none"/>
          <w:lang w:eastAsia="zh-CN"/>
        </w:rPr>
        <w:t>民法典</w:t>
      </w:r>
      <w:r>
        <w:rPr>
          <w:rFonts w:hint="eastAsia" w:ascii="宋体" w:hAnsi="宋体" w:eastAsia="宋体" w:cs="宋体"/>
          <w:color w:val="auto"/>
          <w:sz w:val="21"/>
          <w:highlight w:val="none"/>
        </w:rPr>
        <w:t>》订立劳动合同的从业人员，不对其中涉及的货物的制造商和工程承建商作出要求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623B3AF1">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12CE35D6">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19BCFE1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56DAD2A3">
      <w:pPr>
        <w:pStyle w:val="15"/>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1A1CB8B6">
      <w:pPr>
        <w:pStyle w:val="15"/>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hAnsi="宋体"/>
          <w:color w:val="auto"/>
          <w:sz w:val="21"/>
          <w:highlight w:val="none"/>
        </w:rPr>
        <w:t>http://www.nnggzy.org.cn）“交易信息-政府采购-政府采购信用融资”中融资银行和南宁市企业融资货物中心专栏信息申请政府采购信用融资。</w:t>
      </w:r>
      <w:r>
        <w:rPr>
          <w:rStyle w:val="27"/>
          <w:rFonts w:hint="eastAsia" w:hAnsi="宋体"/>
          <w:color w:val="auto"/>
          <w:sz w:val="21"/>
          <w:highlight w:val="none"/>
        </w:rPr>
        <w:fldChar w:fldCharType="end"/>
      </w:r>
    </w:p>
    <w:p w14:paraId="7228BE0F">
      <w:pPr>
        <w:pStyle w:val="15"/>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39895DB6">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3A98E80B">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3802893E">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7F34B21D">
      <w:pPr>
        <w:pStyle w:val="15"/>
        <w:numPr>
          <w:ilvl w:val="0"/>
          <w:numId w:val="0"/>
        </w:numPr>
        <w:spacing w:line="360" w:lineRule="auto"/>
        <w:ind w:firstLine="0" w:firstLineChars="0"/>
        <w:textAlignment w:val="center"/>
        <w:rPr>
          <w:rFonts w:hint="eastAsia" w:ascii="宋体" w:hAnsi="宋体" w:eastAsia="宋体" w:cs="宋体"/>
          <w:color w:val="auto"/>
          <w:highlight w:val="none"/>
        </w:rPr>
      </w:pPr>
    </w:p>
    <w:p w14:paraId="2A72B40E">
      <w:pPr>
        <w:pStyle w:val="2"/>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D5EA66F">
      <w:pPr>
        <w:pStyle w:val="2"/>
        <w:spacing w:line="360" w:lineRule="auto"/>
        <w:jc w:val="center"/>
        <w:rPr>
          <w:rFonts w:hint="eastAsia" w:ascii="宋体" w:hAnsi="宋体" w:eastAsia="宋体" w:cs="宋体"/>
          <w:b/>
          <w:bCs/>
          <w:color w:val="auto"/>
          <w:highlight w:val="none"/>
        </w:rPr>
      </w:pPr>
      <w:bookmarkStart w:id="93" w:name="_Toc15760"/>
      <w:bookmarkStart w:id="94" w:name="_Toc22508"/>
      <w:bookmarkStart w:id="95" w:name="_Toc16334"/>
      <w:bookmarkStart w:id="96" w:name="_Toc3763"/>
      <w:bookmarkStart w:id="97" w:name="_Toc14829"/>
      <w:r>
        <w:rPr>
          <w:rFonts w:hint="eastAsia" w:ascii="宋体" w:hAnsi="宋体" w:eastAsia="宋体" w:cs="宋体"/>
          <w:b/>
          <w:bCs/>
          <w:color w:val="auto"/>
          <w:highlight w:val="none"/>
        </w:rPr>
        <w:t>第四章  评审程序、评审方法和评审标准</w:t>
      </w:r>
      <w:bookmarkEnd w:id="93"/>
      <w:bookmarkEnd w:id="94"/>
      <w:bookmarkEnd w:id="95"/>
      <w:bookmarkEnd w:id="96"/>
      <w:bookmarkEnd w:id="97"/>
    </w:p>
    <w:p w14:paraId="6D8A811B">
      <w:pPr>
        <w:pStyle w:val="3"/>
        <w:spacing w:line="360" w:lineRule="auto"/>
        <w:jc w:val="center"/>
        <w:rPr>
          <w:rFonts w:hint="eastAsia" w:ascii="宋体" w:hAnsi="宋体" w:eastAsia="宋体" w:cs="宋体"/>
          <w:b w:val="0"/>
          <w:color w:val="auto"/>
          <w:highlight w:val="none"/>
        </w:rPr>
      </w:pPr>
      <w:bookmarkStart w:id="98" w:name="_Toc17561"/>
      <w:bookmarkStart w:id="99" w:name="_Toc23306"/>
      <w:bookmarkStart w:id="100" w:name="_Toc8295"/>
      <w:bookmarkStart w:id="101" w:name="_Toc2012"/>
      <w:bookmarkStart w:id="102" w:name="_Toc21500"/>
      <w:r>
        <w:rPr>
          <w:rFonts w:hint="eastAsia" w:ascii="宋体" w:hAnsi="宋体" w:eastAsia="宋体" w:cs="宋体"/>
          <w:b w:val="0"/>
          <w:color w:val="auto"/>
          <w:highlight w:val="none"/>
        </w:rPr>
        <w:t>第一节 评审程序和评审方法</w:t>
      </w:r>
      <w:bookmarkEnd w:id="98"/>
      <w:bookmarkEnd w:id="99"/>
      <w:bookmarkEnd w:id="100"/>
      <w:bookmarkEnd w:id="101"/>
      <w:bookmarkEnd w:id="102"/>
    </w:p>
    <w:p w14:paraId="7DD796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24B408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241CAA6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5ABBCE3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2D0E6D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4408670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7"/>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7"/>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093075C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D3B597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7E162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136A0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78CE11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5CA6825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7B6B5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15DF6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CC18F49">
      <w:pPr>
        <w:spacing w:line="360" w:lineRule="auto"/>
        <w:ind w:firstLine="420" w:firstLineChars="200"/>
        <w:rPr>
          <w:rFonts w:hint="eastAsia" w:ascii="宋体" w:hAnsi="宋体" w:eastAsia="宋体" w:cs="宋体"/>
          <w:color w:val="auto"/>
          <w:szCs w:val="21"/>
          <w:highlight w:val="none"/>
        </w:rPr>
      </w:pPr>
      <w:bookmarkStart w:id="10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03"/>
    </w:p>
    <w:p w14:paraId="6659F8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002A4FA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3F1399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8459B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DD2A11">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4DD93F15">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6B5F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A2E09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142C4C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3BB8F6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359CD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37ABC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5317A1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32F8F8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2C8DFF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580DCC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134A68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C5F88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4282F4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6D74BD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4A42FD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17BA55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7B915C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3B1B00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24099F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F6685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6CCF6B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0D1D51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268D1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1293D6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0251DFD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1）响应文件未提供“供应商须知前附表” 报价文件中规定的“竞标报价表”的；</w:t>
      </w:r>
    </w:p>
    <w:p w14:paraId="2C22A76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2）未采用人民币报价或者未按照磋商文件标明的币种报价的；</w:t>
      </w:r>
    </w:p>
    <w:p w14:paraId="5C84B85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ECE1DF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竞标报价（包含首次报价、最后报价）超过所竞标分标规定的采购预算金额或者最高限价的（如本项目公布了最高限价）；竞标报价（包含首次报价、最后报价）超过磋商文件分项采购预算金额或者单价最高限价的（如项目有要求并公布了分项采购预算金额或者单价最高限价）；</w:t>
      </w:r>
    </w:p>
    <w:p w14:paraId="3E97C82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有要求并公布了分项采购预算金额或者最高限价）；</w:t>
      </w:r>
    </w:p>
    <w:p w14:paraId="1B0E8F5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6）在单价合同工程中供应商采用总价优惠或以总价百分比优惠的方式进行竞标报价的；</w:t>
      </w:r>
    </w:p>
    <w:p w14:paraId="06D6EB3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7）竞标总报价与已标价工程量清单汇总表不一致的；</w:t>
      </w:r>
    </w:p>
    <w:p w14:paraId="536C7DB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8）安全文明施工费和规费、增值税不按广西区费用定额及造价管理相关文件规定报价的（园林绿化及仿古建筑工程除外）；</w:t>
      </w:r>
    </w:p>
    <w:p w14:paraId="7AB59693">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9）供应商已标价工程量清单的项目编码、项目名称及项目特征描述、计量单位、工程量与工程量清单不一致的</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rPr>
        <w:t>供应商已标价工程量清单的项目名称或项目特征与工程量清单不一致，磋商小组要求澄清、说明或补正，但供应商拒绝澄清、说明或补正的；</w:t>
      </w:r>
    </w:p>
    <w:p w14:paraId="7E3E293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10）设有暂估价、暂列金额的，竞标时未按工程量清单给出的暂估价总价、暂列金额总价计入竞标总报价中的；</w:t>
      </w:r>
    </w:p>
    <w:p w14:paraId="073B8E0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11）供应商对工程量清单内容进行增减或对竞标范围进行调整的；</w:t>
      </w:r>
    </w:p>
    <w:p w14:paraId="77A8E5A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12）响应文件响应的标的数量及单位与竞争性磋商采购文件要求实质性不一致的；</w:t>
      </w:r>
    </w:p>
    <w:p w14:paraId="02BE7F3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13）竞标函附录的承诺不符合磋商文件的规定；</w:t>
      </w:r>
    </w:p>
    <w:p w14:paraId="121E294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14）未响应磋商文件实质性要求的。</w:t>
      </w:r>
    </w:p>
    <w:p w14:paraId="5320F2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64B86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0EF238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21EF14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05E21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0C837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362D5B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E7D89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68B15A62">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4E494E20">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1B8AD7DF">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4F8B67FD">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734B0DB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665B299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50F49E7">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12443D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58785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478DF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DFFEC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D94C4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385C8F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5C03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3AD207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40C2DD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199C5B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45FD07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0E637E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4734C1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4C7E26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7F538DC6">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1D5364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5478B4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48E6F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2BEBFA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397BF5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150E57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BB99B2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35735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684E338">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6577589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471BC1EE">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8B28DA0">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6380BC8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tbl>
      <w:tblPr>
        <w:tblStyle w:val="24"/>
        <w:tblpPr w:leftFromText="180" w:rightFromText="180" w:vertAnchor="text" w:horzAnchor="page" w:tblpX="1232" w:tblpY="227"/>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929"/>
        <w:gridCol w:w="6663"/>
        <w:gridCol w:w="764"/>
      </w:tblGrid>
      <w:tr w14:paraId="3FDD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580" w:type="dxa"/>
            <w:vAlign w:val="center"/>
          </w:tcPr>
          <w:p w14:paraId="49D49EEE">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929" w:type="dxa"/>
            <w:vAlign w:val="center"/>
          </w:tcPr>
          <w:p w14:paraId="09C2891C">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663" w:type="dxa"/>
            <w:vAlign w:val="center"/>
          </w:tcPr>
          <w:p w14:paraId="1F91399B">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764" w:type="dxa"/>
            <w:vAlign w:val="center"/>
          </w:tcPr>
          <w:p w14:paraId="7CFAE70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4DD7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dxa"/>
            <w:vAlign w:val="center"/>
          </w:tcPr>
          <w:p w14:paraId="6022AC14">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929" w:type="dxa"/>
            <w:vAlign w:val="center"/>
          </w:tcPr>
          <w:p w14:paraId="0FD55D95">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价格分</w:t>
            </w:r>
          </w:p>
        </w:tc>
        <w:tc>
          <w:tcPr>
            <w:tcW w:w="6663" w:type="dxa"/>
            <w:vAlign w:val="top"/>
          </w:tcPr>
          <w:p w14:paraId="0017FD35">
            <w:pPr>
              <w:pStyle w:val="48"/>
              <w:numPr>
                <w:ilvl w:val="0"/>
                <w:numId w:val="3"/>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以进入综合评分环节的最低的</w:t>
            </w:r>
            <w:r>
              <w:rPr>
                <w:rFonts w:hint="eastAsia" w:cs="宋体"/>
                <w:color w:val="auto"/>
                <w:kern w:val="0"/>
                <w:sz w:val="21"/>
                <w:szCs w:val="21"/>
                <w:highlight w:val="none"/>
                <w:lang w:val="en-US" w:eastAsia="zh-CN" w:bidi="ar-SA"/>
              </w:rPr>
              <w:t>最后</w:t>
            </w:r>
            <w:r>
              <w:rPr>
                <w:rFonts w:hint="eastAsia" w:ascii="宋体" w:hAnsi="宋体" w:eastAsia="宋体" w:cs="宋体"/>
                <w:color w:val="auto"/>
                <w:kern w:val="0"/>
                <w:sz w:val="21"/>
                <w:szCs w:val="21"/>
                <w:highlight w:val="none"/>
                <w:lang w:val="en-US" w:eastAsia="zh-CN" w:bidi="ar-SA"/>
              </w:rPr>
              <w:t>报价为基准价，基准价报价得分为</w:t>
            </w:r>
            <w:r>
              <w:rPr>
                <w:rFonts w:hint="eastAsia" w:cs="宋体"/>
                <w:color w:val="auto"/>
                <w:kern w:val="0"/>
                <w:sz w:val="21"/>
                <w:szCs w:val="21"/>
                <w:highlight w:val="none"/>
                <w:lang w:val="en-US" w:eastAsia="zh-CN" w:bidi="ar-SA"/>
              </w:rPr>
              <w:t>20</w:t>
            </w:r>
            <w:r>
              <w:rPr>
                <w:rFonts w:hint="eastAsia" w:ascii="宋体" w:hAnsi="宋体" w:eastAsia="宋体" w:cs="宋体"/>
                <w:color w:val="auto"/>
                <w:kern w:val="0"/>
                <w:sz w:val="21"/>
                <w:szCs w:val="21"/>
                <w:highlight w:val="none"/>
                <w:lang w:val="en-US" w:eastAsia="zh-CN" w:bidi="ar-SA"/>
              </w:rPr>
              <w:t>分。</w:t>
            </w:r>
          </w:p>
          <w:p w14:paraId="5B234007">
            <w:pPr>
              <w:pStyle w:val="48"/>
              <w:numPr>
                <w:ilvl w:val="0"/>
                <w:numId w:val="3"/>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价格分计算公式</w:t>
            </w:r>
            <w:r>
              <w:rPr>
                <w:rFonts w:hint="eastAsia"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价格分=基准价/某</w:t>
            </w:r>
            <w:r>
              <w:rPr>
                <w:rFonts w:hint="eastAsia" w:cs="宋体"/>
                <w:color w:val="auto"/>
                <w:kern w:val="0"/>
                <w:sz w:val="21"/>
                <w:szCs w:val="21"/>
                <w:highlight w:val="none"/>
                <w:lang w:val="en-US" w:eastAsia="zh-CN" w:bidi="ar-SA"/>
              </w:rPr>
              <w:t>供应商最后</w:t>
            </w:r>
            <w:r>
              <w:rPr>
                <w:rFonts w:hint="eastAsia" w:ascii="宋体" w:hAnsi="宋体" w:eastAsia="宋体" w:cs="宋体"/>
                <w:color w:val="auto"/>
                <w:kern w:val="0"/>
                <w:sz w:val="21"/>
                <w:szCs w:val="21"/>
                <w:highlight w:val="none"/>
                <w:lang w:val="en-US" w:eastAsia="zh-CN" w:bidi="ar-SA"/>
              </w:rPr>
              <w:t>报价金额×</w:t>
            </w:r>
            <w:r>
              <w:rPr>
                <w:rFonts w:hint="eastAsia" w:cs="宋体"/>
                <w:color w:val="auto"/>
                <w:kern w:val="0"/>
                <w:sz w:val="21"/>
                <w:szCs w:val="21"/>
                <w:highlight w:val="none"/>
                <w:lang w:val="en-US" w:eastAsia="zh-CN" w:bidi="ar-SA"/>
              </w:rPr>
              <w:t>20</w:t>
            </w:r>
            <w:r>
              <w:rPr>
                <w:rFonts w:hint="eastAsia" w:ascii="宋体" w:hAnsi="宋体" w:eastAsia="宋体" w:cs="宋体"/>
                <w:color w:val="auto"/>
                <w:kern w:val="0"/>
                <w:sz w:val="21"/>
                <w:szCs w:val="21"/>
                <w:highlight w:val="none"/>
                <w:lang w:val="en-US" w:eastAsia="zh-CN" w:bidi="ar-SA"/>
              </w:rPr>
              <w:t>分</w:t>
            </w:r>
          </w:p>
          <w:p w14:paraId="5FE61953">
            <w:pPr>
              <w:pStyle w:val="48"/>
              <w:numPr>
                <w:ilvl w:val="0"/>
                <w:numId w:val="3"/>
              </w:numPr>
              <w:spacing w:before="33" w:line="408" w:lineRule="exact"/>
              <w:rPr>
                <w:rFonts w:hint="eastAsia" w:ascii="宋体" w:hAnsi="宋体" w:cs="宋体"/>
                <w:b w:val="0"/>
                <w:bCs/>
                <w:color w:val="auto"/>
                <w:sz w:val="21"/>
                <w:szCs w:val="21"/>
                <w:highlight w:val="none"/>
              </w:rPr>
            </w:pPr>
            <w:r>
              <w:rPr>
                <w:rFonts w:hint="eastAsia" w:ascii="宋体" w:hAnsi="宋体" w:eastAsia="宋体" w:cs="宋体"/>
                <w:color w:val="auto"/>
                <w:kern w:val="0"/>
                <w:sz w:val="21"/>
                <w:szCs w:val="21"/>
                <w:highlight w:val="none"/>
                <w:lang w:val="en-US" w:eastAsia="zh-CN" w:bidi="ar-SA"/>
              </w:rPr>
              <w:t>本项目为专门面向</w:t>
            </w:r>
            <w:r>
              <w:rPr>
                <w:rFonts w:hint="eastAsia" w:cs="宋体"/>
                <w:color w:val="auto"/>
                <w:kern w:val="0"/>
                <w:sz w:val="21"/>
                <w:szCs w:val="21"/>
                <w:highlight w:val="none"/>
                <w:lang w:val="en-US" w:eastAsia="zh-CN" w:bidi="ar-SA"/>
              </w:rPr>
              <w:t>中小</w:t>
            </w:r>
            <w:r>
              <w:rPr>
                <w:rFonts w:hint="eastAsia" w:ascii="宋体" w:hAnsi="宋体" w:eastAsia="宋体" w:cs="宋体"/>
                <w:color w:val="auto"/>
                <w:kern w:val="0"/>
                <w:sz w:val="21"/>
                <w:szCs w:val="21"/>
                <w:highlight w:val="none"/>
                <w:lang w:val="en-US" w:eastAsia="zh-CN" w:bidi="ar-SA"/>
              </w:rPr>
              <w:t>企业采购项目，供应商不再享受价格扣除。</w:t>
            </w:r>
          </w:p>
        </w:tc>
        <w:tc>
          <w:tcPr>
            <w:tcW w:w="764" w:type="dxa"/>
            <w:vAlign w:val="center"/>
          </w:tcPr>
          <w:p w14:paraId="4F7FA935">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rPr>
              <w:t>分</w:t>
            </w:r>
          </w:p>
        </w:tc>
      </w:tr>
      <w:tr w14:paraId="75AF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vAlign w:val="center"/>
          </w:tcPr>
          <w:p w14:paraId="560EB8E6">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w:t>
            </w:r>
          </w:p>
        </w:tc>
        <w:tc>
          <w:tcPr>
            <w:tcW w:w="1929" w:type="dxa"/>
            <w:vAlign w:val="center"/>
          </w:tcPr>
          <w:p w14:paraId="4412A771">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技术分</w:t>
            </w:r>
          </w:p>
          <w:p w14:paraId="0F9E1C33">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（施工组织设计）</w:t>
            </w:r>
          </w:p>
        </w:tc>
        <w:tc>
          <w:tcPr>
            <w:tcW w:w="6663" w:type="dxa"/>
            <w:vAlign w:val="center"/>
          </w:tcPr>
          <w:p w14:paraId="70A1E5C4">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764" w:type="dxa"/>
            <w:vAlign w:val="top"/>
          </w:tcPr>
          <w:p w14:paraId="3EA90AE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75</w:t>
            </w:r>
            <w:r>
              <w:rPr>
                <w:rFonts w:hint="eastAsia" w:ascii="宋体" w:hAnsi="宋体" w:cs="宋体"/>
                <w:b/>
                <w:color w:val="auto"/>
                <w:kern w:val="0"/>
                <w:sz w:val="21"/>
                <w:szCs w:val="21"/>
                <w:highlight w:val="none"/>
              </w:rPr>
              <w:t>分</w:t>
            </w:r>
          </w:p>
        </w:tc>
      </w:tr>
      <w:tr w14:paraId="441B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vAlign w:val="center"/>
          </w:tcPr>
          <w:p w14:paraId="1BC9EACE">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929" w:type="dxa"/>
            <w:vAlign w:val="center"/>
          </w:tcPr>
          <w:p w14:paraId="1435CC19">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项目管理机构</w:t>
            </w:r>
          </w:p>
          <w:p w14:paraId="70B669E2">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Cs/>
                <w:color w:val="auto"/>
                <w:sz w:val="21"/>
                <w:szCs w:val="21"/>
                <w:highlight w:val="none"/>
                <w:lang w:val="en-US" w:eastAsia="zh-CN"/>
              </w:rPr>
              <w:t>（</w:t>
            </w:r>
            <w:r>
              <w:rPr>
                <w:rFonts w:hint="eastAsia" w:ascii="宋体" w:hAnsi="宋体" w:eastAsia="宋体" w:cs="宋体"/>
                <w:color w:val="auto"/>
                <w:highlight w:val="none"/>
              </w:rPr>
              <w:t>客观分</w:t>
            </w:r>
            <w:r>
              <w:rPr>
                <w:rFonts w:hint="eastAsia" w:ascii="宋体" w:hAnsi="宋体" w:cs="宋体"/>
                <w:bCs/>
                <w:color w:val="auto"/>
                <w:sz w:val="21"/>
                <w:szCs w:val="21"/>
                <w:highlight w:val="none"/>
                <w:lang w:val="en-US" w:eastAsia="zh-CN"/>
              </w:rPr>
              <w:t>）</w:t>
            </w:r>
          </w:p>
        </w:tc>
        <w:tc>
          <w:tcPr>
            <w:tcW w:w="6663" w:type="dxa"/>
            <w:vAlign w:val="center"/>
          </w:tcPr>
          <w:p w14:paraId="0E9D6C98">
            <w:pPr>
              <w:keepNext w:val="0"/>
              <w:keepLines w:val="0"/>
              <w:pageBreakBefore w:val="0"/>
              <w:kinsoku/>
              <w:wordWrap/>
              <w:overflowPunct/>
              <w:topLinePunct w:val="0"/>
              <w:autoSpaceDE w:val="0"/>
              <w:autoSpaceDN w:val="0"/>
              <w:bidi w:val="0"/>
              <w:adjustRightInd w:val="0"/>
              <w:spacing w:line="400" w:lineRule="exact"/>
              <w:ind w:firstLine="420" w:firstLineChars="200"/>
              <w:jc w:val="left"/>
              <w:textAlignment w:val="auto"/>
              <w:rPr>
                <w:rFonts w:hint="eastAsia" w:ascii="宋体" w:hAnsi="宋体" w:eastAsia="宋体" w:cs="宋体"/>
                <w:bCs/>
                <w:color w:val="auto"/>
                <w:kern w:val="2"/>
                <w:sz w:val="21"/>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拟投入项目经理</w:t>
            </w:r>
            <w:r>
              <w:rPr>
                <w:rFonts w:hint="eastAsia" w:ascii="宋体" w:hAnsi="宋体" w:eastAsia="宋体" w:cs="宋体"/>
                <w:bCs/>
                <w:color w:val="auto"/>
                <w:kern w:val="2"/>
                <w:sz w:val="21"/>
                <w:szCs w:val="21"/>
                <w:highlight w:val="none"/>
              </w:rPr>
              <w:t>：具有工程类中级及以上技术职称的得</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w:t>
            </w:r>
            <w:r>
              <w:rPr>
                <w:rFonts w:hint="eastAsia" w:ascii="宋体" w:hAnsi="宋体" w:cs="微软雅黑"/>
                <w:color w:val="auto"/>
                <w:szCs w:val="21"/>
                <w:highlight w:val="none"/>
              </w:rPr>
              <w:t>（提供职称证书复印件或电子职称证书网页截图，否则不予计分。）</w:t>
            </w:r>
          </w:p>
          <w:p w14:paraId="1F759B0D">
            <w:pPr>
              <w:keepNext w:val="0"/>
              <w:keepLines w:val="0"/>
              <w:pageBreakBefore w:val="0"/>
              <w:kinsoku/>
              <w:wordWrap/>
              <w:overflowPunct/>
              <w:topLinePunct w:val="0"/>
              <w:autoSpaceDE w:val="0"/>
              <w:autoSpaceDN w:val="0"/>
              <w:bidi w:val="0"/>
              <w:adjustRightInd w:val="0"/>
              <w:spacing w:line="400" w:lineRule="exact"/>
              <w:ind w:firstLine="420" w:firstLineChars="200"/>
              <w:jc w:val="left"/>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2.安全员、施工员、质量员、材料员均具有相应岗位资格证书得5</w:t>
            </w:r>
            <w:r>
              <w:rPr>
                <w:rFonts w:hint="eastAsia" w:ascii="宋体" w:hAnsi="宋体" w:eastAsia="宋体" w:cs="宋体"/>
                <w:color w:val="auto"/>
                <w:highlight w:val="none"/>
              </w:rPr>
              <w:t>分；本项满分</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bCs/>
                <w:color w:val="auto"/>
                <w:kern w:val="2"/>
                <w:sz w:val="21"/>
                <w:szCs w:val="21"/>
                <w:highlight w:val="none"/>
              </w:rPr>
              <w:t>。（提供以上人员的资格证或上岗证或培训合格证复印件</w:t>
            </w:r>
            <w:bookmarkStart w:id="1580" w:name="_GoBack"/>
            <w:bookmarkEnd w:id="1580"/>
            <w:r>
              <w:rPr>
                <w:rFonts w:hint="eastAsia" w:ascii="宋体" w:hAnsi="宋体" w:eastAsia="宋体" w:cs="宋体"/>
                <w:bCs/>
                <w:color w:val="auto"/>
                <w:kern w:val="2"/>
                <w:sz w:val="21"/>
                <w:szCs w:val="21"/>
                <w:highlight w:val="none"/>
              </w:rPr>
              <w:t>。否则不予计分）</w:t>
            </w:r>
          </w:p>
          <w:p w14:paraId="7C083052">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注：以上拟投入本项目人员均须提供相关证书及[</w:t>
            </w:r>
            <w:r>
              <w:rPr>
                <w:rFonts w:hint="eastAsia" w:ascii="宋体" w:hAnsi="宋体" w:cs="宋体"/>
                <w:b/>
                <w:bCs/>
                <w:color w:val="auto"/>
                <w:kern w:val="2"/>
                <w:sz w:val="21"/>
                <w:szCs w:val="21"/>
                <w:highlight w:val="none"/>
                <w:lang w:val="en-US" w:eastAsia="zh-CN"/>
              </w:rPr>
              <w:t>2025年01月至2025年06月</w:t>
            </w:r>
            <w:r>
              <w:rPr>
                <w:rFonts w:hint="eastAsia" w:ascii="宋体" w:hAnsi="宋体" w:eastAsia="宋体" w:cs="宋体"/>
                <w:b/>
                <w:bCs/>
                <w:color w:val="auto"/>
                <w:kern w:val="2"/>
                <w:sz w:val="21"/>
                <w:szCs w:val="21"/>
                <w:highlight w:val="none"/>
                <w:lang w:val="en-US" w:eastAsia="zh-CN"/>
              </w:rPr>
              <w:t>]期间</w:t>
            </w:r>
            <w:r>
              <w:rPr>
                <w:rFonts w:hint="eastAsia" w:ascii="宋体" w:hAnsi="宋体" w:cs="宋体"/>
                <w:b/>
                <w:bCs/>
                <w:color w:val="auto"/>
                <w:kern w:val="2"/>
                <w:sz w:val="21"/>
                <w:szCs w:val="21"/>
                <w:highlight w:val="none"/>
                <w:lang w:val="en-US" w:eastAsia="zh-CN"/>
              </w:rPr>
              <w:t>任意连续3</w:t>
            </w:r>
            <w:r>
              <w:rPr>
                <w:rFonts w:hint="eastAsia" w:ascii="宋体" w:hAnsi="宋体" w:eastAsia="宋体" w:cs="宋体"/>
                <w:b/>
                <w:bCs/>
                <w:color w:val="auto"/>
                <w:kern w:val="2"/>
                <w:sz w:val="21"/>
                <w:szCs w:val="21"/>
                <w:highlight w:val="none"/>
                <w:lang w:val="en-US" w:eastAsia="zh-CN"/>
              </w:rPr>
              <w:t>个月供应商为其依法缴纳社保的证明材料，复印件加盖供应商电子公章。</w:t>
            </w:r>
          </w:p>
        </w:tc>
        <w:tc>
          <w:tcPr>
            <w:tcW w:w="764" w:type="dxa"/>
            <w:vAlign w:val="center"/>
          </w:tcPr>
          <w:p w14:paraId="03AD9D66">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10分</w:t>
            </w:r>
          </w:p>
        </w:tc>
      </w:tr>
      <w:tr w14:paraId="51AB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80" w:type="dxa"/>
            <w:vAlign w:val="center"/>
          </w:tcPr>
          <w:p w14:paraId="5A43692B">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929" w:type="dxa"/>
            <w:shd w:val="clear" w:color="auto" w:fill="auto"/>
            <w:vAlign w:val="center"/>
          </w:tcPr>
          <w:p w14:paraId="6169289F">
            <w:pPr>
              <w:spacing w:line="420" w:lineRule="exact"/>
              <w:jc w:val="center"/>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总体概述</w:t>
            </w:r>
          </w:p>
        </w:tc>
        <w:tc>
          <w:tcPr>
            <w:tcW w:w="6663" w:type="dxa"/>
            <w:shd w:val="clear" w:color="auto" w:fill="auto"/>
            <w:vAlign w:val="center"/>
          </w:tcPr>
          <w:p w14:paraId="3869FE2C">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rPr>
              <w:t>2</w:t>
            </w:r>
            <w:r>
              <w:rPr>
                <w:rFonts w:hint="eastAsia" w:ascii="宋体" w:hAnsi="宋体" w:cs="宋体"/>
                <w:color w:val="auto"/>
                <w:szCs w:val="21"/>
                <w:highlight w:val="none"/>
              </w:rPr>
              <w:t>分）：对项目总体有认识，有一定的措施但部分不具体；施工段划分较合理，符合规范要求。</w:t>
            </w:r>
          </w:p>
          <w:p w14:paraId="378FF090">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rPr>
              <w:t>5</w:t>
            </w:r>
            <w:r>
              <w:rPr>
                <w:rFonts w:hint="eastAsia" w:ascii="宋体" w:hAnsi="宋体" w:cs="宋体"/>
                <w:color w:val="auto"/>
                <w:szCs w:val="21"/>
                <w:highlight w:val="none"/>
              </w:rPr>
              <w:t>分）：对项目总体有一定认识，表述清晰、完整，措施具体有效；施工段划分呼应总体表述，划分清晰，符合规范要求。</w:t>
            </w:r>
          </w:p>
          <w:p w14:paraId="7D4CF106">
            <w:pPr>
              <w:spacing w:line="420" w:lineRule="exact"/>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三档（</w:t>
            </w:r>
            <w:r>
              <w:rPr>
                <w:rFonts w:hint="eastAsia" w:ascii="宋体" w:hAnsi="宋体" w:cs="@仿宋_GB2312"/>
                <w:color w:val="auto"/>
                <w:szCs w:val="21"/>
                <w:highlight w:val="none"/>
              </w:rPr>
              <w:t>8</w:t>
            </w:r>
            <w:r>
              <w:rPr>
                <w:rFonts w:hint="eastAsia" w:ascii="宋体" w:hAnsi="宋体" w:cs="宋体"/>
                <w:color w:val="auto"/>
                <w:szCs w:val="21"/>
                <w:highlight w:val="none"/>
              </w:rPr>
              <w:t>分）：对项目总体有深刻认识，表述清晰、完整、严谨、合理，措施先进、具体、有效、成熟，采用了已论证的新技术、新工艺、新材料、新设备；施工段划分呼应总体表述，划分清晰、合理，符合规范要求。</w:t>
            </w:r>
          </w:p>
        </w:tc>
        <w:tc>
          <w:tcPr>
            <w:tcW w:w="764" w:type="dxa"/>
            <w:vAlign w:val="center"/>
          </w:tcPr>
          <w:p w14:paraId="288DF3B7">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8分</w:t>
            </w:r>
          </w:p>
        </w:tc>
      </w:tr>
      <w:tr w14:paraId="4BD5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80" w:type="dxa"/>
            <w:vAlign w:val="center"/>
          </w:tcPr>
          <w:p w14:paraId="3C574FF3">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929" w:type="dxa"/>
            <w:shd w:val="clear" w:color="auto" w:fill="auto"/>
            <w:vAlign w:val="center"/>
          </w:tcPr>
          <w:p w14:paraId="70E43499">
            <w:pPr>
              <w:spacing w:line="420" w:lineRule="exact"/>
              <w:jc w:val="center"/>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施工进度计划和各阶段进度的保证措施</w:t>
            </w:r>
          </w:p>
        </w:tc>
        <w:tc>
          <w:tcPr>
            <w:tcW w:w="6663" w:type="dxa"/>
            <w:shd w:val="clear" w:color="auto" w:fill="auto"/>
            <w:vAlign w:val="center"/>
          </w:tcPr>
          <w:p w14:paraId="0A889F29">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lang w:val="en-US" w:eastAsia="zh-CN"/>
              </w:rPr>
              <w:t>3</w:t>
            </w:r>
            <w:r>
              <w:rPr>
                <w:rFonts w:hint="eastAsia" w:ascii="宋体" w:hAnsi="宋体" w:cs="宋体"/>
                <w:color w:val="auto"/>
                <w:szCs w:val="21"/>
                <w:highlight w:val="none"/>
              </w:rPr>
              <w:t>分）：关键线路基本准确，计划编制基本合理，关键节点的控制措施基本可行，进度违约责任承诺具体。</w:t>
            </w:r>
          </w:p>
          <w:p w14:paraId="750270D7">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lang w:val="en-US" w:eastAsia="zh-CN"/>
              </w:rPr>
              <w:t>6</w:t>
            </w:r>
            <w:r>
              <w:rPr>
                <w:rFonts w:hint="eastAsia" w:ascii="宋体" w:hAnsi="宋体" w:cs="宋体"/>
                <w:color w:val="auto"/>
                <w:szCs w:val="21"/>
                <w:highlight w:val="none"/>
              </w:rPr>
              <w:t>分）：关键线路清晰、准确、完整，计划编制可行，关键节点的控制措施合理、可行，进度违约责任承诺具体。</w:t>
            </w:r>
          </w:p>
          <w:p w14:paraId="79591F5B">
            <w:pPr>
              <w:spacing w:line="420" w:lineRule="exact"/>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三档（</w:t>
            </w:r>
            <w:r>
              <w:rPr>
                <w:rFonts w:hint="eastAsia" w:ascii="宋体" w:hAnsi="宋体" w:cs="@仿宋_GB2312"/>
                <w:color w:val="auto"/>
                <w:szCs w:val="21"/>
                <w:highlight w:val="none"/>
                <w:lang w:val="en-US" w:eastAsia="zh-CN"/>
              </w:rPr>
              <w:t>10</w:t>
            </w:r>
            <w:r>
              <w:rPr>
                <w:rFonts w:hint="eastAsia" w:ascii="宋体" w:hAnsi="宋体" w:cs="宋体"/>
                <w:color w:val="auto"/>
                <w:szCs w:val="21"/>
                <w:highlight w:val="none"/>
              </w:rPr>
              <w:t>分）：关键线路清晰、准确、完整，计划编制合理、可行，关键节点的控制措施有力、合理、可行，进度违约责任承诺具体。</w:t>
            </w:r>
          </w:p>
        </w:tc>
        <w:tc>
          <w:tcPr>
            <w:tcW w:w="764" w:type="dxa"/>
            <w:vAlign w:val="center"/>
          </w:tcPr>
          <w:p w14:paraId="2BED7C05">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lang w:val="en-US" w:eastAsia="zh-CN"/>
              </w:rPr>
              <w:t>分</w:t>
            </w:r>
          </w:p>
        </w:tc>
      </w:tr>
      <w:tr w14:paraId="09F5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vAlign w:val="center"/>
          </w:tcPr>
          <w:p w14:paraId="516EBB11">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929" w:type="dxa"/>
            <w:shd w:val="clear" w:color="auto" w:fill="auto"/>
            <w:vAlign w:val="center"/>
          </w:tcPr>
          <w:p w14:paraId="637B2D7C">
            <w:pPr>
              <w:spacing w:line="420" w:lineRule="exact"/>
              <w:jc w:val="center"/>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劳动力和材料投入计划及其保证措施</w:t>
            </w:r>
          </w:p>
        </w:tc>
        <w:tc>
          <w:tcPr>
            <w:tcW w:w="6663" w:type="dxa"/>
            <w:shd w:val="clear" w:color="auto" w:fill="auto"/>
            <w:vAlign w:val="center"/>
          </w:tcPr>
          <w:p w14:paraId="75604E13">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lang w:val="en-US" w:eastAsia="zh-CN"/>
              </w:rPr>
              <w:t>3</w:t>
            </w:r>
            <w:r>
              <w:rPr>
                <w:rFonts w:hint="eastAsia" w:ascii="宋体" w:hAnsi="宋体" w:cs="宋体"/>
                <w:color w:val="auto"/>
                <w:szCs w:val="21"/>
                <w:highlight w:val="none"/>
              </w:rPr>
              <w:t>分）：投入计划与进度计划呼应，基本满足施工需要，调配投入计划基本合理。</w:t>
            </w:r>
          </w:p>
          <w:p w14:paraId="4AB9B21E">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lang w:val="en-US" w:eastAsia="zh-CN"/>
              </w:rPr>
              <w:t>6</w:t>
            </w:r>
            <w:r>
              <w:rPr>
                <w:rFonts w:hint="eastAsia" w:ascii="宋体" w:hAnsi="宋体" w:cs="宋体"/>
                <w:color w:val="auto"/>
                <w:szCs w:val="21"/>
                <w:highlight w:val="none"/>
              </w:rPr>
              <w:t>分）：投入计划与进度计划呼应，基本满足施工需要，调配投入计划基本合理、准确。</w:t>
            </w:r>
          </w:p>
          <w:p w14:paraId="36C03F10">
            <w:pPr>
              <w:spacing w:line="420" w:lineRule="exact"/>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三档（</w:t>
            </w:r>
            <w:r>
              <w:rPr>
                <w:rFonts w:hint="eastAsia" w:ascii="宋体" w:hAnsi="宋体" w:cs="@仿宋_GB2312"/>
                <w:color w:val="auto"/>
                <w:szCs w:val="21"/>
                <w:highlight w:val="none"/>
                <w:lang w:val="en-US" w:eastAsia="zh-CN"/>
              </w:rPr>
              <w:t>9</w:t>
            </w:r>
            <w:r>
              <w:rPr>
                <w:rFonts w:hint="eastAsia" w:ascii="宋体" w:hAnsi="宋体" w:cs="宋体"/>
                <w:color w:val="auto"/>
                <w:szCs w:val="21"/>
                <w:highlight w:val="none"/>
              </w:rPr>
              <w:t>分）：投入计划与进度计划呼应，较好满足施工需要，调配投入计划合理、准确。</w:t>
            </w:r>
          </w:p>
        </w:tc>
        <w:tc>
          <w:tcPr>
            <w:tcW w:w="764" w:type="dxa"/>
            <w:vAlign w:val="center"/>
          </w:tcPr>
          <w:p w14:paraId="64DD919E">
            <w:pPr>
              <w:pStyle w:val="40"/>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9分</w:t>
            </w:r>
          </w:p>
        </w:tc>
      </w:tr>
      <w:tr w14:paraId="623E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vAlign w:val="center"/>
          </w:tcPr>
          <w:p w14:paraId="3B190573">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929" w:type="dxa"/>
            <w:shd w:val="clear" w:color="auto" w:fill="auto"/>
            <w:vAlign w:val="center"/>
          </w:tcPr>
          <w:p w14:paraId="48E5CDBD">
            <w:pPr>
              <w:spacing w:line="420" w:lineRule="exact"/>
              <w:jc w:val="center"/>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机械设备投入计划</w:t>
            </w:r>
          </w:p>
        </w:tc>
        <w:tc>
          <w:tcPr>
            <w:tcW w:w="6663" w:type="dxa"/>
            <w:shd w:val="clear" w:color="auto" w:fill="auto"/>
            <w:vAlign w:val="center"/>
          </w:tcPr>
          <w:p w14:paraId="2859F02C">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rPr>
              <w:t>1</w:t>
            </w:r>
            <w:r>
              <w:rPr>
                <w:rFonts w:hint="eastAsia" w:ascii="宋体" w:hAnsi="宋体" w:cs="宋体"/>
                <w:color w:val="auto"/>
                <w:szCs w:val="21"/>
                <w:highlight w:val="none"/>
              </w:rPr>
              <w:t>分）：投入计划与进度计划呼应，基本满足施工要求。</w:t>
            </w:r>
          </w:p>
          <w:p w14:paraId="56387DD3">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lang w:val="en-US" w:eastAsia="zh-CN"/>
              </w:rPr>
              <w:t>2</w:t>
            </w:r>
            <w:r>
              <w:rPr>
                <w:rFonts w:hint="eastAsia" w:ascii="宋体" w:hAnsi="宋体" w:cs="宋体"/>
                <w:color w:val="auto"/>
                <w:szCs w:val="21"/>
                <w:highlight w:val="none"/>
              </w:rPr>
              <w:t>分）：投入计划与进度计划呼应，满足施工要求。</w:t>
            </w:r>
          </w:p>
          <w:p w14:paraId="6D6E17E2">
            <w:pPr>
              <w:spacing w:line="420" w:lineRule="exact"/>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三档（</w:t>
            </w:r>
            <w:r>
              <w:rPr>
                <w:rFonts w:hint="eastAsia" w:ascii="宋体" w:hAnsi="宋体" w:cs="@仿宋_GB2312"/>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仿宋_GB2312"/>
                <w:color w:val="auto"/>
                <w:szCs w:val="21"/>
                <w:highlight w:val="none"/>
              </w:rPr>
              <w:t>)</w:t>
            </w:r>
            <w:r>
              <w:rPr>
                <w:rFonts w:hint="eastAsia" w:ascii="宋体" w:hAnsi="宋体" w:cs="宋体"/>
                <w:color w:val="auto"/>
                <w:szCs w:val="21"/>
                <w:highlight w:val="none"/>
              </w:rPr>
              <w:t>：投入计划与进度计划呼应，较好满足施工要求，采用较先进机械设备。</w:t>
            </w:r>
          </w:p>
        </w:tc>
        <w:tc>
          <w:tcPr>
            <w:tcW w:w="764" w:type="dxa"/>
            <w:vAlign w:val="center"/>
          </w:tcPr>
          <w:p w14:paraId="0E5AC1FF">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3分</w:t>
            </w:r>
          </w:p>
        </w:tc>
      </w:tr>
      <w:tr w14:paraId="57AD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vAlign w:val="center"/>
          </w:tcPr>
          <w:p w14:paraId="15AFA36C">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929" w:type="dxa"/>
            <w:shd w:val="clear" w:color="auto" w:fill="auto"/>
            <w:vAlign w:val="center"/>
          </w:tcPr>
          <w:p w14:paraId="33E5166B">
            <w:pPr>
              <w:spacing w:line="420" w:lineRule="exact"/>
              <w:jc w:val="center"/>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施工平面布置和临时设施布置</w:t>
            </w:r>
          </w:p>
        </w:tc>
        <w:tc>
          <w:tcPr>
            <w:tcW w:w="6663" w:type="dxa"/>
            <w:shd w:val="clear" w:color="auto" w:fill="auto"/>
            <w:vAlign w:val="center"/>
          </w:tcPr>
          <w:p w14:paraId="7219BE62">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rPr>
              <w:t>1</w:t>
            </w:r>
            <w:r>
              <w:rPr>
                <w:rFonts w:hint="eastAsia" w:ascii="宋体" w:hAnsi="宋体" w:cs="宋体"/>
                <w:color w:val="auto"/>
                <w:szCs w:val="21"/>
                <w:highlight w:val="none"/>
              </w:rPr>
              <w:t>分）：总体布置基本合理，基本满足施工需要。</w:t>
            </w:r>
          </w:p>
          <w:p w14:paraId="47FAB88D">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rPr>
              <w:t>4</w:t>
            </w:r>
            <w:r>
              <w:rPr>
                <w:rFonts w:hint="eastAsia" w:ascii="宋体" w:hAnsi="宋体" w:cs="宋体"/>
                <w:color w:val="auto"/>
                <w:szCs w:val="21"/>
                <w:highlight w:val="none"/>
              </w:rPr>
              <w:t>分）：总体布置合理，能满足施工需要，基本符合安全、文明生产要求。</w:t>
            </w:r>
          </w:p>
          <w:p w14:paraId="2A6DB87B">
            <w:pPr>
              <w:spacing w:line="420" w:lineRule="exact"/>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三档（</w:t>
            </w:r>
            <w:r>
              <w:rPr>
                <w:rFonts w:hint="eastAsia" w:ascii="宋体" w:hAnsi="宋体" w:cs="@仿宋_GB2312"/>
                <w:color w:val="auto"/>
                <w:szCs w:val="21"/>
                <w:highlight w:val="none"/>
              </w:rPr>
              <w:t>7</w:t>
            </w:r>
            <w:r>
              <w:rPr>
                <w:rFonts w:hint="eastAsia" w:ascii="宋体" w:hAnsi="宋体" w:cs="宋体"/>
                <w:color w:val="auto"/>
                <w:szCs w:val="21"/>
                <w:highlight w:val="none"/>
              </w:rPr>
              <w:t>分</w:t>
            </w:r>
            <w:r>
              <w:rPr>
                <w:rFonts w:hint="eastAsia" w:ascii="宋体" w:hAnsi="宋体" w:cs="@仿宋_GB2312"/>
                <w:color w:val="auto"/>
                <w:szCs w:val="21"/>
                <w:highlight w:val="none"/>
              </w:rPr>
              <w:t>)</w:t>
            </w:r>
            <w:r>
              <w:rPr>
                <w:rFonts w:hint="eastAsia" w:ascii="宋体" w:hAnsi="宋体" w:cs="宋体"/>
                <w:color w:val="auto"/>
                <w:szCs w:val="21"/>
                <w:highlight w:val="none"/>
              </w:rPr>
              <w:t>：总体布置有针对性、合理，较好满足施工需要，符合安全、文明生产要求。</w:t>
            </w:r>
          </w:p>
        </w:tc>
        <w:tc>
          <w:tcPr>
            <w:tcW w:w="764" w:type="dxa"/>
            <w:vAlign w:val="center"/>
          </w:tcPr>
          <w:p w14:paraId="3C064619">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7分</w:t>
            </w:r>
          </w:p>
        </w:tc>
      </w:tr>
      <w:tr w14:paraId="22DD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vAlign w:val="center"/>
          </w:tcPr>
          <w:p w14:paraId="7543AA8E">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7</w:t>
            </w:r>
          </w:p>
        </w:tc>
        <w:tc>
          <w:tcPr>
            <w:tcW w:w="1929" w:type="dxa"/>
            <w:shd w:val="clear" w:color="auto" w:fill="auto"/>
            <w:vAlign w:val="center"/>
          </w:tcPr>
          <w:p w14:paraId="138E2CC6">
            <w:pPr>
              <w:spacing w:line="420" w:lineRule="exact"/>
              <w:jc w:val="center"/>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关键施工技术、工艺及工程项目实施的重点、难点分析和解决方案</w:t>
            </w:r>
          </w:p>
        </w:tc>
        <w:tc>
          <w:tcPr>
            <w:tcW w:w="6663" w:type="dxa"/>
            <w:shd w:val="clear" w:color="auto" w:fill="auto"/>
            <w:vAlign w:val="center"/>
          </w:tcPr>
          <w:p w14:paraId="17C434CF">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lang w:val="en-US" w:eastAsia="zh-CN"/>
              </w:rPr>
              <w:t>3</w:t>
            </w:r>
            <w:r>
              <w:rPr>
                <w:rFonts w:hint="eastAsia" w:ascii="宋体" w:hAnsi="宋体" w:cs="宋体"/>
                <w:color w:val="auto"/>
                <w:szCs w:val="21"/>
                <w:highlight w:val="none"/>
              </w:rPr>
              <w:t>分）：对项目关键技术有一定了解，对重点、难点有建议，解决方案基本可行。</w:t>
            </w:r>
          </w:p>
          <w:p w14:paraId="3D8E63E5">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lang w:val="en-US" w:eastAsia="zh-CN"/>
              </w:rPr>
              <w:t>6</w:t>
            </w:r>
            <w:r>
              <w:rPr>
                <w:rFonts w:hint="eastAsia" w:ascii="宋体" w:hAnsi="宋体" w:cs="宋体"/>
                <w:color w:val="auto"/>
                <w:szCs w:val="21"/>
                <w:highlight w:val="none"/>
              </w:rPr>
              <w:t>分）：对项目关键技术、工艺有深入的表述，对重点、难点有合理的建议，解决方案经济、安全、基本可行。</w:t>
            </w:r>
          </w:p>
          <w:p w14:paraId="3A130F24">
            <w:pPr>
              <w:spacing w:line="420" w:lineRule="exact"/>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三档（</w:t>
            </w:r>
            <w:r>
              <w:rPr>
                <w:rFonts w:hint="eastAsia" w:ascii="宋体" w:hAnsi="宋体" w:cs="@仿宋_GB2312"/>
                <w:color w:val="auto"/>
                <w:szCs w:val="21"/>
                <w:highlight w:val="none"/>
                <w:lang w:val="en-US" w:eastAsia="zh-CN"/>
              </w:rPr>
              <w:t>9</w:t>
            </w:r>
            <w:r>
              <w:rPr>
                <w:rFonts w:hint="eastAsia" w:ascii="宋体" w:hAnsi="宋体" w:cs="宋体"/>
                <w:color w:val="auto"/>
                <w:szCs w:val="21"/>
                <w:highlight w:val="none"/>
              </w:rPr>
              <w:t>分）：对项目关键技术、工艺有深入的表述，对重点、难点有先进合理的施工措施并有可行的安全措施，解决方案完整、经济、安全、切实可行，措施得力。</w:t>
            </w:r>
          </w:p>
        </w:tc>
        <w:tc>
          <w:tcPr>
            <w:tcW w:w="764" w:type="dxa"/>
            <w:vAlign w:val="center"/>
          </w:tcPr>
          <w:p w14:paraId="3206C87C">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9分</w:t>
            </w:r>
          </w:p>
        </w:tc>
      </w:tr>
      <w:tr w14:paraId="6AAA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vAlign w:val="center"/>
          </w:tcPr>
          <w:p w14:paraId="08F48DBB">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8</w:t>
            </w:r>
          </w:p>
        </w:tc>
        <w:tc>
          <w:tcPr>
            <w:tcW w:w="1929" w:type="dxa"/>
            <w:shd w:val="clear" w:color="auto" w:fill="auto"/>
            <w:vAlign w:val="center"/>
          </w:tcPr>
          <w:p w14:paraId="258E1A4B">
            <w:pPr>
              <w:spacing w:line="420" w:lineRule="exact"/>
              <w:jc w:val="center"/>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安全文明施工措施</w:t>
            </w:r>
          </w:p>
        </w:tc>
        <w:tc>
          <w:tcPr>
            <w:tcW w:w="6663" w:type="dxa"/>
            <w:shd w:val="clear" w:color="auto" w:fill="auto"/>
            <w:vAlign w:val="center"/>
          </w:tcPr>
          <w:p w14:paraId="3ACA7633">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lang w:val="en-US" w:eastAsia="zh-CN"/>
              </w:rPr>
              <w:t>3</w:t>
            </w:r>
            <w:r>
              <w:rPr>
                <w:rFonts w:hint="eastAsia" w:ascii="宋体" w:hAnsi="宋体" w:cs="宋体"/>
                <w:color w:val="auto"/>
                <w:szCs w:val="21"/>
                <w:highlight w:val="none"/>
              </w:rPr>
              <w:t>分）：有基本合理的措施，采用规范正确。</w:t>
            </w:r>
          </w:p>
          <w:p w14:paraId="02ECB1BA">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lang w:val="en-US" w:eastAsia="zh-CN"/>
              </w:rPr>
              <w:t>6</w:t>
            </w:r>
            <w:r>
              <w:rPr>
                <w:rFonts w:hint="eastAsia" w:ascii="宋体" w:hAnsi="宋体" w:cs="宋体"/>
                <w:color w:val="auto"/>
                <w:szCs w:val="21"/>
                <w:highlight w:val="none"/>
              </w:rPr>
              <w:t>分）：针对项目实际情况，有合理的措施且具体、完整，采用规范正确。</w:t>
            </w:r>
          </w:p>
          <w:p w14:paraId="158AEF11">
            <w:pPr>
              <w:spacing w:line="420" w:lineRule="exact"/>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三档（</w:t>
            </w:r>
            <w:r>
              <w:rPr>
                <w:rFonts w:hint="eastAsia" w:ascii="宋体" w:hAnsi="宋体" w:cs="@仿宋_GB2312"/>
                <w:color w:val="auto"/>
                <w:szCs w:val="21"/>
                <w:highlight w:val="none"/>
                <w:lang w:val="en-US" w:eastAsia="zh-CN"/>
              </w:rPr>
              <w:t>10</w:t>
            </w:r>
            <w:r>
              <w:rPr>
                <w:rFonts w:hint="eastAsia" w:ascii="宋体" w:hAnsi="宋体" w:cs="宋体"/>
                <w:color w:val="auto"/>
                <w:szCs w:val="21"/>
                <w:highlight w:val="none"/>
              </w:rPr>
              <w:t>分）：针对项目实际情况，有先进、具体、完整、可行的实施措施，采用规范正确、清晰。</w:t>
            </w:r>
          </w:p>
        </w:tc>
        <w:tc>
          <w:tcPr>
            <w:tcW w:w="764" w:type="dxa"/>
            <w:vAlign w:val="center"/>
          </w:tcPr>
          <w:p w14:paraId="644A0D21">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10分</w:t>
            </w:r>
          </w:p>
        </w:tc>
      </w:tr>
      <w:tr w14:paraId="6FEE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vAlign w:val="center"/>
          </w:tcPr>
          <w:p w14:paraId="12EC1DFA">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2.9</w:t>
            </w:r>
          </w:p>
        </w:tc>
        <w:tc>
          <w:tcPr>
            <w:tcW w:w="1929" w:type="dxa"/>
            <w:shd w:val="clear" w:color="auto" w:fill="auto"/>
            <w:vAlign w:val="center"/>
          </w:tcPr>
          <w:p w14:paraId="32D50033">
            <w:pPr>
              <w:spacing w:line="420" w:lineRule="exact"/>
              <w:jc w:val="center"/>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质量保证</w:t>
            </w:r>
          </w:p>
        </w:tc>
        <w:tc>
          <w:tcPr>
            <w:tcW w:w="6663" w:type="dxa"/>
            <w:shd w:val="clear" w:color="auto" w:fill="auto"/>
            <w:vAlign w:val="center"/>
          </w:tcPr>
          <w:p w14:paraId="13557FA0">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lang w:val="en-US" w:eastAsia="zh-CN"/>
              </w:rPr>
              <w:t>3</w:t>
            </w:r>
            <w:r>
              <w:rPr>
                <w:rFonts w:hint="eastAsia" w:ascii="宋体" w:hAnsi="宋体" w:cs="宋体"/>
                <w:color w:val="auto"/>
                <w:szCs w:val="21"/>
                <w:highlight w:val="none"/>
              </w:rPr>
              <w:t>分）：具体措施可行，满足竞争性磋商采购文件的质量要求。</w:t>
            </w:r>
          </w:p>
          <w:p w14:paraId="681111E3">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lang w:val="en-US" w:eastAsia="zh-CN"/>
              </w:rPr>
              <w:t>6</w:t>
            </w:r>
            <w:r>
              <w:rPr>
                <w:rFonts w:hint="eastAsia" w:ascii="宋体" w:hAnsi="宋体" w:cs="宋体"/>
                <w:color w:val="auto"/>
                <w:szCs w:val="21"/>
                <w:highlight w:val="none"/>
              </w:rPr>
              <w:t>分）：针对项目实际提出先进、可行、具体的保证措施，满足竞争性磋商采购文件的质量要求。</w:t>
            </w:r>
          </w:p>
          <w:p w14:paraId="3C5B0C67">
            <w:pPr>
              <w:spacing w:line="420" w:lineRule="exact"/>
              <w:jc w:val="left"/>
              <w:rPr>
                <w:rFonts w:hint="eastAsia" w:ascii="宋体" w:hAnsi="宋体" w:eastAsia="宋体" w:cs="微软雅黑"/>
                <w:color w:val="auto"/>
                <w:kern w:val="2"/>
                <w:sz w:val="21"/>
                <w:szCs w:val="21"/>
                <w:highlight w:val="none"/>
                <w:lang w:val="en-US" w:eastAsia="zh-CN" w:bidi="ar-SA"/>
              </w:rPr>
            </w:pPr>
            <w:r>
              <w:rPr>
                <w:rFonts w:hint="eastAsia" w:ascii="宋体" w:hAnsi="宋体" w:cs="宋体"/>
                <w:color w:val="auto"/>
                <w:szCs w:val="21"/>
                <w:highlight w:val="none"/>
              </w:rPr>
              <w:t>三档（</w:t>
            </w:r>
            <w:r>
              <w:rPr>
                <w:rFonts w:hint="eastAsia" w:ascii="宋体" w:hAnsi="宋体" w:cs="@仿宋_GB2312"/>
                <w:color w:val="auto"/>
                <w:szCs w:val="22"/>
                <w:highlight w:val="none"/>
                <w:lang w:val="en-US" w:eastAsia="zh-CN"/>
              </w:rPr>
              <w:t>9</w:t>
            </w:r>
            <w:r>
              <w:rPr>
                <w:rFonts w:hint="eastAsia" w:ascii="宋体" w:hAnsi="宋体" w:cs="宋体"/>
                <w:color w:val="auto"/>
                <w:szCs w:val="21"/>
                <w:highlight w:val="none"/>
              </w:rPr>
              <w:t>分）：应用新技术、新工艺、新材料、新设备，针对项目实际提出先进、可行、具体的保证措施，超过竞争性磋商采购文件的质量要求及施工验收规范要求。</w:t>
            </w:r>
          </w:p>
        </w:tc>
        <w:tc>
          <w:tcPr>
            <w:tcW w:w="764" w:type="dxa"/>
            <w:vAlign w:val="center"/>
          </w:tcPr>
          <w:p w14:paraId="3A44856A">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9分</w:t>
            </w:r>
          </w:p>
        </w:tc>
      </w:tr>
      <w:tr w14:paraId="14B6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0" w:type="dxa"/>
            <w:vAlign w:val="center"/>
          </w:tcPr>
          <w:p w14:paraId="0A40549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p>
        </w:tc>
        <w:tc>
          <w:tcPr>
            <w:tcW w:w="1929" w:type="dxa"/>
            <w:vAlign w:val="center"/>
          </w:tcPr>
          <w:p w14:paraId="1812BD7C">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商务分</w:t>
            </w:r>
          </w:p>
        </w:tc>
        <w:tc>
          <w:tcPr>
            <w:tcW w:w="6663" w:type="dxa"/>
            <w:vAlign w:val="center"/>
          </w:tcPr>
          <w:p w14:paraId="39F134D3">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 w:val="21"/>
                <w:szCs w:val="21"/>
                <w:highlight w:val="none"/>
              </w:rPr>
            </w:pPr>
            <w:r>
              <w:rPr>
                <w:rFonts w:hint="eastAsia" w:ascii="宋体" w:hAnsi="宋体" w:eastAsia="宋体" w:cs="Tahoma"/>
                <w:b/>
                <w:bCs/>
                <w:color w:val="auto"/>
                <w:kern w:val="0"/>
                <w:sz w:val="21"/>
                <w:szCs w:val="21"/>
                <w:highlight w:val="none"/>
              </w:rPr>
              <w:t>评审因素</w:t>
            </w:r>
          </w:p>
        </w:tc>
        <w:tc>
          <w:tcPr>
            <w:tcW w:w="764" w:type="dxa"/>
            <w:vAlign w:val="center"/>
          </w:tcPr>
          <w:p w14:paraId="511405A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5</w:t>
            </w:r>
            <w:r>
              <w:rPr>
                <w:rFonts w:hint="eastAsia" w:ascii="宋体" w:hAnsi="宋体" w:cs="宋体"/>
                <w:b/>
                <w:bCs/>
                <w:color w:val="auto"/>
                <w:kern w:val="0"/>
                <w:sz w:val="21"/>
                <w:szCs w:val="21"/>
                <w:highlight w:val="none"/>
              </w:rPr>
              <w:t>分</w:t>
            </w:r>
          </w:p>
        </w:tc>
      </w:tr>
      <w:tr w14:paraId="0552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80" w:type="dxa"/>
            <w:vAlign w:val="center"/>
          </w:tcPr>
          <w:p w14:paraId="6F02205C">
            <w:pPr>
              <w:keepNext w:val="0"/>
              <w:keepLines w:val="0"/>
              <w:pageBreakBefore w:val="0"/>
              <w:kinsoku/>
              <w:wordWrap/>
              <w:overflowPunct/>
              <w:topLinePunct w:val="0"/>
              <w:bidi w:val="0"/>
              <w:spacing w:line="40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1929" w:type="dxa"/>
            <w:vAlign w:val="center"/>
          </w:tcPr>
          <w:p w14:paraId="1FF5DEA9">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业绩分</w:t>
            </w:r>
          </w:p>
          <w:p w14:paraId="3CE1AC2F">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bCs/>
                <w:color w:val="auto"/>
                <w:sz w:val="21"/>
                <w:szCs w:val="21"/>
                <w:highlight w:val="none"/>
                <w:lang w:val="en-US" w:eastAsia="zh-CN"/>
              </w:rPr>
              <w:t>（</w:t>
            </w:r>
            <w:r>
              <w:rPr>
                <w:rFonts w:hint="eastAsia" w:ascii="宋体" w:hAnsi="宋体" w:eastAsia="宋体" w:cs="宋体"/>
                <w:color w:val="auto"/>
                <w:highlight w:val="none"/>
              </w:rPr>
              <w:t>客观分</w:t>
            </w:r>
            <w:r>
              <w:rPr>
                <w:rFonts w:hint="eastAsia" w:ascii="宋体" w:hAnsi="宋体" w:cs="宋体"/>
                <w:bCs/>
                <w:color w:val="auto"/>
                <w:sz w:val="21"/>
                <w:szCs w:val="21"/>
                <w:highlight w:val="none"/>
                <w:lang w:val="en-US" w:eastAsia="zh-CN"/>
              </w:rPr>
              <w:t>）</w:t>
            </w:r>
          </w:p>
        </w:tc>
        <w:tc>
          <w:tcPr>
            <w:tcW w:w="6663" w:type="dxa"/>
            <w:vAlign w:val="center"/>
          </w:tcPr>
          <w:p w14:paraId="6BD1DF7D">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bCs/>
                <w:color w:val="auto"/>
                <w:szCs w:val="21"/>
                <w:highlight w:val="none"/>
              </w:rPr>
              <w:t>供应商</w:t>
            </w:r>
            <w:r>
              <w:rPr>
                <w:rFonts w:hint="eastAsia" w:ascii="宋体" w:hAnsi="宋体"/>
                <w:bCs/>
                <w:color w:val="auto"/>
                <w:szCs w:val="21"/>
                <w:highlight w:val="none"/>
                <w:lang w:eastAsia="zh-CN"/>
              </w:rPr>
              <w:t>自202</w:t>
            </w:r>
            <w:r>
              <w:rPr>
                <w:rFonts w:hint="eastAsia" w:ascii="宋体" w:hAnsi="宋体"/>
                <w:bCs/>
                <w:color w:val="auto"/>
                <w:szCs w:val="21"/>
                <w:highlight w:val="none"/>
                <w:lang w:val="en-US" w:eastAsia="zh-CN"/>
              </w:rPr>
              <w:t>2</w:t>
            </w:r>
            <w:r>
              <w:rPr>
                <w:rFonts w:hint="eastAsia" w:ascii="宋体" w:hAnsi="宋体"/>
                <w:bCs/>
                <w:color w:val="auto"/>
                <w:szCs w:val="21"/>
                <w:highlight w:val="none"/>
                <w:lang w:eastAsia="zh-CN"/>
              </w:rPr>
              <w:t>年1月1日</w:t>
            </w:r>
            <w:r>
              <w:rPr>
                <w:rFonts w:hint="eastAsia" w:ascii="宋体" w:hAnsi="宋体"/>
                <w:bCs/>
                <w:color w:val="auto"/>
                <w:szCs w:val="21"/>
                <w:highlight w:val="none"/>
              </w:rPr>
              <w:t>以来承接过类似项目的每个得</w:t>
            </w:r>
            <w:r>
              <w:rPr>
                <w:rFonts w:hint="eastAsia" w:ascii="宋体" w:hAnsi="宋体"/>
                <w:bCs/>
                <w:color w:val="auto"/>
                <w:szCs w:val="21"/>
                <w:highlight w:val="none"/>
                <w:lang w:val="en-US" w:eastAsia="zh-CN"/>
              </w:rPr>
              <w:t>2.5</w:t>
            </w:r>
            <w:r>
              <w:rPr>
                <w:rFonts w:hint="eastAsia" w:ascii="宋体" w:hAnsi="宋体"/>
                <w:bCs/>
                <w:color w:val="auto"/>
                <w:szCs w:val="21"/>
                <w:highlight w:val="none"/>
              </w:rPr>
              <w:t>分，此项满分</w:t>
            </w:r>
            <w:r>
              <w:rPr>
                <w:rFonts w:hint="eastAsia" w:ascii="宋体" w:hAnsi="宋体"/>
                <w:bCs/>
                <w:color w:val="auto"/>
                <w:szCs w:val="21"/>
                <w:highlight w:val="none"/>
                <w:lang w:val="en-US" w:eastAsia="zh-CN"/>
              </w:rPr>
              <w:t>5</w:t>
            </w:r>
            <w:r>
              <w:rPr>
                <w:rFonts w:hint="eastAsia" w:ascii="宋体" w:hAnsi="宋体"/>
                <w:bCs/>
                <w:color w:val="auto"/>
                <w:szCs w:val="21"/>
                <w:highlight w:val="none"/>
              </w:rPr>
              <w:t>分。（业绩证明材料</w:t>
            </w:r>
            <w:r>
              <w:rPr>
                <w:rFonts w:hint="eastAsia" w:ascii="宋体" w:hAnsi="Courier New"/>
                <w:color w:val="auto"/>
                <w:szCs w:val="21"/>
                <w:highlight w:val="none"/>
              </w:rPr>
              <w:t>须</w:t>
            </w:r>
            <w:r>
              <w:rPr>
                <w:rFonts w:hint="eastAsia" w:ascii="宋体" w:hAnsi="宋体"/>
                <w:bCs/>
                <w:color w:val="auto"/>
                <w:szCs w:val="21"/>
                <w:highlight w:val="none"/>
              </w:rPr>
              <w:t>提供合同复印件或中标通知书复印件）</w:t>
            </w:r>
            <w:r>
              <w:rPr>
                <w:rFonts w:hint="eastAsia" w:ascii="宋体" w:hAnsi="宋体"/>
                <w:bCs/>
                <w:color w:val="auto"/>
                <w:szCs w:val="21"/>
                <w:highlight w:val="none"/>
                <w:lang w:eastAsia="zh-CN"/>
              </w:rPr>
              <w:t>。</w:t>
            </w:r>
          </w:p>
        </w:tc>
        <w:tc>
          <w:tcPr>
            <w:tcW w:w="764" w:type="dxa"/>
            <w:vAlign w:val="center"/>
          </w:tcPr>
          <w:p w14:paraId="1BC256F5">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tc>
      </w:tr>
      <w:tr w14:paraId="5B67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36" w:type="dxa"/>
            <w:gridSpan w:val="4"/>
            <w:vAlign w:val="center"/>
          </w:tcPr>
          <w:p w14:paraId="6E033C4F">
            <w:pPr>
              <w:spacing w:line="360" w:lineRule="auto"/>
              <w:ind w:firstLine="442" w:firstLineChars="200"/>
              <w:rPr>
                <w:rFonts w:hint="eastAsia" w:ascii="宋体" w:hAnsi="宋体" w:cs="宋体"/>
                <w:color w:val="auto"/>
                <w:kern w:val="0"/>
                <w:sz w:val="21"/>
                <w:szCs w:val="21"/>
                <w:highlight w:val="none"/>
                <w:lang w:val="en-US" w:eastAsia="zh-CN"/>
              </w:rPr>
            </w:pPr>
            <w:r>
              <w:rPr>
                <w:rFonts w:hint="eastAsia" w:ascii="宋体" w:hAnsi="宋体" w:eastAsia="宋体" w:cs="Times New Roman"/>
                <w:b/>
                <w:bCs/>
                <w:color w:val="auto"/>
                <w:sz w:val="22"/>
                <w:szCs w:val="22"/>
                <w:highlight w:val="none"/>
              </w:rPr>
              <w:t>总得分= 1+2+3</w:t>
            </w:r>
          </w:p>
        </w:tc>
      </w:tr>
    </w:tbl>
    <w:p w14:paraId="031FA113">
      <w:pPr>
        <w:spacing w:line="360" w:lineRule="auto"/>
        <w:rPr>
          <w:rFonts w:hint="eastAsia" w:ascii="宋体" w:hAnsi="宋体" w:eastAsia="宋体" w:cs="Times New Roman"/>
          <w:b/>
          <w:bCs/>
          <w:color w:val="auto"/>
          <w:sz w:val="22"/>
          <w:szCs w:val="22"/>
          <w:highlight w:val="none"/>
        </w:rPr>
      </w:pPr>
    </w:p>
    <w:p w14:paraId="07C99ED1">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1E75B1CE">
      <w:pPr>
        <w:spacing w:line="360" w:lineRule="auto"/>
        <w:ind w:firstLine="420" w:firstLineChars="200"/>
        <w:rPr>
          <w:rFonts w:hint="eastAsia" w:ascii="宋体" w:hAnsi="宋体" w:eastAsia="宋体" w:cs="宋体"/>
          <w:color w:val="auto"/>
          <w:highlight w:val="none"/>
        </w:rPr>
      </w:pPr>
      <w:bookmarkStart w:id="104"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5CA768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A0FBA05">
      <w:pPr>
        <w:pStyle w:val="3"/>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FCFED57">
      <w:pPr>
        <w:pStyle w:val="3"/>
        <w:spacing w:before="0" w:after="0" w:line="360" w:lineRule="auto"/>
        <w:ind w:firstLine="640" w:firstLineChars="200"/>
        <w:jc w:val="center"/>
        <w:rPr>
          <w:rFonts w:hint="eastAsia" w:ascii="宋体" w:hAnsi="宋体" w:eastAsia="宋体" w:cs="宋体"/>
          <w:b w:val="0"/>
          <w:color w:val="auto"/>
          <w:highlight w:val="none"/>
          <w:lang w:eastAsia="zh-CN"/>
        </w:rPr>
      </w:pPr>
      <w:bookmarkStart w:id="105" w:name="_Toc22098"/>
      <w:bookmarkStart w:id="106" w:name="_Toc6406"/>
      <w:bookmarkStart w:id="107" w:name="_Toc498"/>
      <w:bookmarkStart w:id="108" w:name="_Toc18798"/>
      <w:bookmarkStart w:id="109" w:name="_Toc2069"/>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104"/>
      <w:bookmarkEnd w:id="105"/>
      <w:bookmarkEnd w:id="106"/>
      <w:bookmarkEnd w:id="107"/>
      <w:bookmarkEnd w:id="108"/>
      <w:bookmarkEnd w:id="109"/>
    </w:p>
    <w:p w14:paraId="5275D87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5968FB6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0B5C1B3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4B4EA7E1">
      <w:pPr>
        <w:pStyle w:val="29"/>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0BB123E">
      <w:pPr>
        <w:pStyle w:val="3"/>
        <w:spacing w:before="0" w:after="0" w:line="360" w:lineRule="auto"/>
        <w:ind w:firstLine="640" w:firstLineChars="200"/>
        <w:jc w:val="center"/>
        <w:rPr>
          <w:rFonts w:hint="eastAsia" w:ascii="宋体" w:hAnsi="宋体" w:eastAsia="宋体" w:cs="宋体"/>
          <w:b w:val="0"/>
          <w:color w:val="auto"/>
          <w:highlight w:val="none"/>
        </w:rPr>
      </w:pPr>
      <w:bookmarkStart w:id="110" w:name="_Toc3846"/>
      <w:bookmarkStart w:id="111" w:name="_Toc80205936"/>
      <w:bookmarkStart w:id="112" w:name="_Toc3713"/>
      <w:bookmarkStart w:id="113" w:name="_Toc9233"/>
      <w:bookmarkStart w:id="114" w:name="_Toc30628"/>
      <w:bookmarkStart w:id="115" w:name="_Toc5253"/>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110"/>
      <w:bookmarkEnd w:id="111"/>
      <w:bookmarkEnd w:id="112"/>
      <w:bookmarkEnd w:id="113"/>
      <w:bookmarkEnd w:id="114"/>
      <w:bookmarkEnd w:id="115"/>
    </w:p>
    <w:p w14:paraId="5788685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2274C3E">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CC4AC47">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54F0B1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6E6012A">
      <w:pPr>
        <w:spacing w:line="360" w:lineRule="auto"/>
        <w:ind w:firstLine="420" w:firstLineChars="200"/>
        <w:rPr>
          <w:rFonts w:hint="eastAsia" w:ascii="宋体" w:hAnsi="宋体" w:eastAsia="宋体" w:cs="宋体"/>
          <w:color w:val="auto"/>
          <w:highlight w:val="none"/>
        </w:rPr>
      </w:pPr>
    </w:p>
    <w:p w14:paraId="09905567">
      <w:pPr>
        <w:spacing w:line="360" w:lineRule="auto"/>
        <w:ind w:firstLine="420" w:firstLineChars="200"/>
        <w:rPr>
          <w:rFonts w:hint="eastAsia" w:ascii="宋体" w:hAnsi="宋体" w:eastAsia="宋体" w:cs="宋体"/>
          <w:color w:val="auto"/>
          <w:highlight w:val="none"/>
        </w:rPr>
      </w:pPr>
    </w:p>
    <w:p w14:paraId="0C8DCE72">
      <w:pPr>
        <w:spacing w:line="360" w:lineRule="auto"/>
        <w:rPr>
          <w:rFonts w:hint="eastAsia" w:ascii="宋体" w:hAnsi="宋体" w:eastAsia="宋体" w:cs="宋体"/>
          <w:color w:val="auto"/>
          <w:highlight w:val="none"/>
        </w:rPr>
      </w:pPr>
    </w:p>
    <w:p w14:paraId="1406CBE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AB6B53B">
      <w:pPr>
        <w:pStyle w:val="11"/>
        <w:spacing w:line="360" w:lineRule="auto"/>
        <w:rPr>
          <w:rFonts w:hint="eastAsia" w:ascii="宋体" w:hAnsi="宋体" w:eastAsia="宋体" w:cs="宋体"/>
          <w:color w:val="auto"/>
          <w:highlight w:val="none"/>
        </w:rPr>
      </w:pPr>
    </w:p>
    <w:p w14:paraId="3E03AB16">
      <w:pPr>
        <w:pStyle w:val="11"/>
        <w:spacing w:line="360" w:lineRule="auto"/>
        <w:rPr>
          <w:rFonts w:hint="eastAsia" w:ascii="宋体" w:hAnsi="宋体" w:eastAsia="宋体" w:cs="宋体"/>
          <w:color w:val="auto"/>
          <w:highlight w:val="none"/>
        </w:rPr>
      </w:pPr>
    </w:p>
    <w:p w14:paraId="6ABB68AE">
      <w:pPr>
        <w:pStyle w:val="11"/>
        <w:spacing w:line="360" w:lineRule="auto"/>
        <w:rPr>
          <w:rFonts w:hint="eastAsia" w:ascii="宋体" w:hAnsi="宋体" w:eastAsia="宋体" w:cs="宋体"/>
          <w:color w:val="auto"/>
          <w:highlight w:val="none"/>
        </w:rPr>
      </w:pPr>
    </w:p>
    <w:p w14:paraId="22681305">
      <w:pPr>
        <w:pStyle w:val="11"/>
        <w:spacing w:line="360" w:lineRule="auto"/>
        <w:rPr>
          <w:rFonts w:hint="eastAsia" w:ascii="宋体" w:hAnsi="宋体" w:eastAsia="宋体" w:cs="宋体"/>
          <w:color w:val="auto"/>
          <w:highlight w:val="none"/>
        </w:rPr>
      </w:pPr>
    </w:p>
    <w:p w14:paraId="7A099895">
      <w:pPr>
        <w:pStyle w:val="11"/>
        <w:spacing w:line="360" w:lineRule="auto"/>
        <w:rPr>
          <w:rFonts w:hint="eastAsia" w:ascii="宋体" w:hAnsi="宋体" w:eastAsia="宋体" w:cs="宋体"/>
          <w:color w:val="auto"/>
          <w:highlight w:val="none"/>
        </w:rPr>
      </w:pPr>
    </w:p>
    <w:p w14:paraId="01C02E74">
      <w:pPr>
        <w:pStyle w:val="11"/>
        <w:spacing w:line="360" w:lineRule="auto"/>
        <w:rPr>
          <w:rFonts w:hint="eastAsia" w:ascii="宋体" w:hAnsi="宋体" w:eastAsia="宋体" w:cs="宋体"/>
          <w:color w:val="auto"/>
          <w:highlight w:val="none"/>
        </w:rPr>
      </w:pPr>
    </w:p>
    <w:p w14:paraId="627BF420">
      <w:pPr>
        <w:pStyle w:val="11"/>
        <w:spacing w:line="360" w:lineRule="auto"/>
        <w:rPr>
          <w:rFonts w:hint="eastAsia" w:ascii="宋体" w:hAnsi="宋体" w:eastAsia="宋体" w:cs="宋体"/>
          <w:color w:val="auto"/>
          <w:highlight w:val="none"/>
        </w:rPr>
      </w:pPr>
    </w:p>
    <w:p w14:paraId="404E3B49">
      <w:pPr>
        <w:pStyle w:val="11"/>
        <w:spacing w:line="360" w:lineRule="auto"/>
        <w:rPr>
          <w:rFonts w:hint="eastAsia" w:ascii="宋体" w:hAnsi="宋体" w:eastAsia="宋体" w:cs="宋体"/>
          <w:color w:val="auto"/>
          <w:highlight w:val="none"/>
        </w:rPr>
      </w:pPr>
    </w:p>
    <w:p w14:paraId="32C7484D">
      <w:pPr>
        <w:pStyle w:val="2"/>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16" w:name="_Toc16991"/>
      <w:bookmarkStart w:id="117" w:name="_Toc8541"/>
      <w:bookmarkStart w:id="118" w:name="_Toc22349"/>
      <w:bookmarkStart w:id="119" w:name="_Toc5946"/>
      <w:bookmarkStart w:id="120" w:name="_Toc29932"/>
      <w:r>
        <w:rPr>
          <w:rFonts w:hint="eastAsia" w:ascii="宋体" w:hAnsi="宋体" w:eastAsia="宋体" w:cs="宋体"/>
          <w:b/>
          <w:bCs/>
          <w:color w:val="auto"/>
          <w:highlight w:val="none"/>
        </w:rPr>
        <w:t>第五章 响应文件格式</w:t>
      </w:r>
      <w:bookmarkEnd w:id="116"/>
      <w:bookmarkEnd w:id="117"/>
      <w:bookmarkEnd w:id="118"/>
      <w:bookmarkEnd w:id="119"/>
      <w:bookmarkEnd w:id="120"/>
    </w:p>
    <w:p w14:paraId="69C32592">
      <w:pPr>
        <w:pStyle w:val="3"/>
        <w:spacing w:line="360" w:lineRule="auto"/>
        <w:jc w:val="center"/>
        <w:rPr>
          <w:rFonts w:hint="eastAsia" w:ascii="宋体" w:hAnsi="宋体" w:eastAsia="宋体" w:cs="宋体"/>
          <w:b w:val="0"/>
          <w:color w:val="auto"/>
          <w:highlight w:val="none"/>
          <w:lang w:val="en-US" w:eastAsia="zh-CN"/>
        </w:rPr>
      </w:pPr>
      <w:bookmarkStart w:id="121" w:name="_Toc26547"/>
      <w:bookmarkStart w:id="122" w:name="_Toc20731"/>
      <w:bookmarkStart w:id="123" w:name="_Toc3747"/>
      <w:bookmarkStart w:id="124" w:name="_Toc7703"/>
      <w:bookmarkStart w:id="125" w:name="_Toc80205938"/>
      <w:bookmarkStart w:id="126" w:name="_Toc16580"/>
      <w:r>
        <w:rPr>
          <w:rFonts w:hint="eastAsia" w:ascii="宋体" w:hAnsi="宋体" w:eastAsia="宋体" w:cs="宋体"/>
          <w:b w:val="0"/>
          <w:color w:val="auto"/>
          <w:highlight w:val="none"/>
          <w:lang w:val="en-US" w:eastAsia="zh-CN"/>
        </w:rPr>
        <w:t>第一节 封面格式</w:t>
      </w:r>
      <w:bookmarkEnd w:id="121"/>
      <w:bookmarkEnd w:id="122"/>
      <w:bookmarkEnd w:id="123"/>
      <w:bookmarkEnd w:id="124"/>
      <w:bookmarkEnd w:id="125"/>
      <w:bookmarkEnd w:id="126"/>
    </w:p>
    <w:p w14:paraId="61F1179E">
      <w:pPr>
        <w:snapToGrid w:val="0"/>
        <w:spacing w:before="120" w:beforeLines="50" w:after="50" w:line="360" w:lineRule="auto"/>
        <w:rPr>
          <w:rFonts w:hint="eastAsia" w:ascii="宋体" w:hAnsi="宋体" w:eastAsia="宋体" w:cs="宋体"/>
          <w:color w:val="auto"/>
          <w:sz w:val="24"/>
          <w:szCs w:val="20"/>
          <w:highlight w:val="none"/>
        </w:rPr>
      </w:pPr>
    </w:p>
    <w:p w14:paraId="0F6C97D5">
      <w:pPr>
        <w:snapToGrid w:val="0"/>
        <w:spacing w:before="120" w:beforeLines="50" w:after="50" w:line="360" w:lineRule="auto"/>
        <w:jc w:val="center"/>
        <w:rPr>
          <w:rFonts w:hint="eastAsia" w:ascii="宋体" w:hAnsi="宋体" w:eastAsia="宋体" w:cs="宋体"/>
          <w:bCs/>
          <w:color w:val="auto"/>
          <w:sz w:val="24"/>
          <w:szCs w:val="20"/>
          <w:highlight w:val="none"/>
        </w:rPr>
      </w:pPr>
    </w:p>
    <w:p w14:paraId="3A43A4F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19AB387A">
      <w:pPr>
        <w:snapToGrid w:val="0"/>
        <w:spacing w:before="120" w:beforeLines="50" w:after="50" w:line="360" w:lineRule="auto"/>
        <w:jc w:val="center"/>
        <w:rPr>
          <w:rFonts w:hint="eastAsia" w:ascii="宋体" w:hAnsi="宋体" w:eastAsia="宋体" w:cs="宋体"/>
          <w:bCs/>
          <w:color w:val="auto"/>
          <w:sz w:val="44"/>
          <w:szCs w:val="44"/>
          <w:highlight w:val="none"/>
        </w:rPr>
      </w:pPr>
    </w:p>
    <w:p w14:paraId="5E696FD6">
      <w:pPr>
        <w:snapToGrid w:val="0"/>
        <w:spacing w:before="120" w:beforeLines="50" w:after="50" w:line="360" w:lineRule="auto"/>
        <w:rPr>
          <w:rFonts w:hint="eastAsia" w:ascii="宋体" w:hAnsi="宋体" w:eastAsia="宋体" w:cs="宋体"/>
          <w:bCs/>
          <w:color w:val="auto"/>
          <w:sz w:val="32"/>
          <w:szCs w:val="32"/>
          <w:highlight w:val="none"/>
        </w:rPr>
      </w:pPr>
    </w:p>
    <w:p w14:paraId="0C112CB5">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隆安县人民医院门诊大楼、外科大楼外墙及屋面防水修缮工程</w:t>
      </w:r>
    </w:p>
    <w:p w14:paraId="40119D8E">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21F65DEC">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NNZC2025-C2-230052-GXGJ   </w:t>
      </w:r>
    </w:p>
    <w:p w14:paraId="16669332">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0EB809A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657306E">
      <w:pPr>
        <w:snapToGrid w:val="0"/>
        <w:spacing w:before="120" w:beforeLines="50" w:after="50" w:line="360" w:lineRule="auto"/>
        <w:rPr>
          <w:rFonts w:hint="eastAsia" w:ascii="宋体" w:hAnsi="宋体" w:eastAsia="宋体" w:cs="宋体"/>
          <w:bCs/>
          <w:color w:val="auto"/>
          <w:sz w:val="32"/>
          <w:szCs w:val="32"/>
          <w:highlight w:val="none"/>
        </w:rPr>
      </w:pPr>
    </w:p>
    <w:p w14:paraId="01DA4737">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10A8F53">
      <w:pPr>
        <w:snapToGrid w:val="0"/>
        <w:spacing w:before="120" w:beforeLines="50" w:after="50" w:line="360" w:lineRule="auto"/>
        <w:rPr>
          <w:rFonts w:hint="eastAsia" w:ascii="宋体" w:hAnsi="宋体" w:eastAsia="宋体" w:cs="宋体"/>
          <w:bCs/>
          <w:color w:val="auto"/>
          <w:sz w:val="32"/>
          <w:szCs w:val="32"/>
          <w:highlight w:val="none"/>
        </w:rPr>
      </w:pPr>
    </w:p>
    <w:p w14:paraId="733DEEBC">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E41197E">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4514007B">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7856FAF8">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C912C38">
      <w:pPr>
        <w:pStyle w:val="3"/>
        <w:spacing w:line="360" w:lineRule="auto"/>
        <w:jc w:val="center"/>
        <w:rPr>
          <w:rFonts w:hint="eastAsia" w:ascii="宋体" w:hAnsi="宋体" w:eastAsia="宋体" w:cs="宋体"/>
          <w:bCs w:val="0"/>
          <w:color w:val="auto"/>
          <w:highlight w:val="none"/>
        </w:rPr>
      </w:pPr>
      <w:bookmarkStart w:id="127" w:name="_Toc1270"/>
      <w:bookmarkStart w:id="128" w:name="_Toc28747"/>
      <w:bookmarkStart w:id="129" w:name="_Toc1031"/>
      <w:bookmarkStart w:id="130" w:name="_Toc25717"/>
      <w:bookmarkStart w:id="131" w:name="_Toc80205939"/>
      <w:bookmarkStart w:id="132" w:name="_Toc21695"/>
      <w:r>
        <w:rPr>
          <w:rFonts w:hint="eastAsia" w:ascii="宋体" w:hAnsi="宋体" w:eastAsia="宋体" w:cs="宋体"/>
          <w:bCs w:val="0"/>
          <w:color w:val="auto"/>
          <w:highlight w:val="none"/>
        </w:rPr>
        <w:t>第二节 资格证明文件格式</w:t>
      </w:r>
      <w:bookmarkEnd w:id="127"/>
      <w:bookmarkEnd w:id="128"/>
      <w:bookmarkEnd w:id="129"/>
      <w:bookmarkEnd w:id="130"/>
      <w:bookmarkEnd w:id="131"/>
      <w:bookmarkEnd w:id="132"/>
    </w:p>
    <w:p w14:paraId="562B77B9">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2640134">
      <w:pPr>
        <w:snapToGrid w:val="0"/>
        <w:spacing w:before="120" w:beforeLines="50" w:after="50" w:line="360" w:lineRule="auto"/>
        <w:rPr>
          <w:rFonts w:hint="eastAsia" w:ascii="宋体" w:hAnsi="宋体" w:eastAsia="宋体" w:cs="宋体"/>
          <w:color w:val="auto"/>
          <w:sz w:val="24"/>
          <w:szCs w:val="20"/>
          <w:highlight w:val="none"/>
        </w:rPr>
      </w:pPr>
    </w:p>
    <w:p w14:paraId="516A03E6">
      <w:pPr>
        <w:snapToGrid w:val="0"/>
        <w:spacing w:before="120" w:beforeLines="50" w:after="50" w:line="360" w:lineRule="auto"/>
        <w:rPr>
          <w:rFonts w:hint="eastAsia" w:ascii="宋体" w:hAnsi="宋体" w:eastAsia="宋体" w:cs="宋体"/>
          <w:color w:val="auto"/>
          <w:sz w:val="24"/>
          <w:szCs w:val="20"/>
          <w:highlight w:val="none"/>
        </w:rPr>
      </w:pPr>
    </w:p>
    <w:p w14:paraId="682DA4CE">
      <w:pPr>
        <w:snapToGrid w:val="0"/>
        <w:spacing w:before="120" w:beforeLines="50" w:after="50" w:line="360" w:lineRule="auto"/>
        <w:jc w:val="center"/>
        <w:rPr>
          <w:rFonts w:hint="eastAsia" w:ascii="宋体" w:hAnsi="宋体" w:eastAsia="宋体" w:cs="宋体"/>
          <w:bCs/>
          <w:color w:val="auto"/>
          <w:sz w:val="24"/>
          <w:szCs w:val="20"/>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17C9C21A">
      <w:pPr>
        <w:snapToGrid w:val="0"/>
        <w:spacing w:before="120" w:beforeLines="50" w:after="50" w:line="360" w:lineRule="auto"/>
        <w:rPr>
          <w:rFonts w:hint="eastAsia" w:ascii="宋体" w:hAnsi="宋体" w:eastAsia="宋体" w:cs="宋体"/>
          <w:bCs/>
          <w:color w:val="auto"/>
          <w:sz w:val="24"/>
          <w:szCs w:val="20"/>
          <w:highlight w:val="none"/>
        </w:rPr>
      </w:pPr>
    </w:p>
    <w:p w14:paraId="501CB10D">
      <w:pPr>
        <w:snapToGrid w:val="0"/>
        <w:spacing w:before="120" w:beforeLines="50" w:after="50" w:line="360" w:lineRule="auto"/>
        <w:rPr>
          <w:rFonts w:hint="eastAsia" w:ascii="宋体" w:hAnsi="宋体" w:eastAsia="宋体" w:cs="宋体"/>
          <w:bCs/>
          <w:color w:val="auto"/>
          <w:sz w:val="24"/>
          <w:szCs w:val="20"/>
          <w:highlight w:val="none"/>
        </w:rPr>
      </w:pPr>
    </w:p>
    <w:p w14:paraId="1CE594EE">
      <w:pPr>
        <w:snapToGrid w:val="0"/>
        <w:spacing w:before="120" w:beforeLines="50" w:after="50" w:line="360" w:lineRule="auto"/>
        <w:rPr>
          <w:rFonts w:hint="eastAsia" w:ascii="宋体" w:hAnsi="宋体" w:eastAsia="宋体" w:cs="宋体"/>
          <w:bCs/>
          <w:color w:val="auto"/>
          <w:sz w:val="24"/>
          <w:szCs w:val="20"/>
          <w:highlight w:val="none"/>
        </w:rPr>
      </w:pPr>
    </w:p>
    <w:p w14:paraId="781E1735">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隆安县人民医院门诊大楼、外科大楼外墙及屋面防水修缮工程</w:t>
      </w:r>
    </w:p>
    <w:p w14:paraId="378C90CC">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7DAD0B5">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NNZC2025-C2-230052-GXGJ   </w:t>
      </w:r>
    </w:p>
    <w:p w14:paraId="4CC74857">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8FADDD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046AA1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7DD3B224">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F5B8685">
      <w:pPr>
        <w:pStyle w:val="8"/>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4EEF0179">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8116862">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7EF81034">
      <w:pPr>
        <w:snapToGrid w:val="0"/>
        <w:spacing w:line="360" w:lineRule="auto"/>
        <w:rPr>
          <w:rFonts w:hint="eastAsia" w:ascii="宋体" w:hAnsi="宋体" w:eastAsia="宋体" w:cs="宋体"/>
          <w:color w:val="auto"/>
          <w:kern w:val="0"/>
          <w:sz w:val="24"/>
          <w:highlight w:val="none"/>
        </w:rPr>
      </w:pPr>
    </w:p>
    <w:p w14:paraId="0A7F3AC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sz w:val="24"/>
          <w:highlight w:val="none"/>
        </w:rPr>
        <w:t>营业执照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或事业法人登记证或其他工商等登记证明材料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复印件（供应商为自然人的，须提供</w:t>
      </w:r>
      <w:r>
        <w:rPr>
          <w:rFonts w:hint="eastAsia" w:ascii="仿宋" w:hAnsi="仿宋" w:eastAsia="仿宋" w:cs="仿宋"/>
          <w:color w:val="auto"/>
          <w:kern w:val="0"/>
          <w:sz w:val="24"/>
          <w:highlight w:val="none"/>
        </w:rPr>
        <w:t>自然人的身份证明</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2620D7A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二、供应商依法缴纳税收的相关材料：[2025年01月至2025年06月]期间内任意连续 3 个月的依法缴纳税收的凭据复印件；……………………………………………</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7A3513C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三、供应商依法缴纳社会保障资金的相关材料：[2025年01月至2025年06月]期间内任意连续 3 个月的依法缴纳社会保障资金的缴费凭证复印件；……………………（页码）</w:t>
      </w:r>
    </w:p>
    <w:p w14:paraId="26C2158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四、</w:t>
      </w:r>
      <w:r>
        <w:rPr>
          <w:rFonts w:hint="eastAsia" w:ascii="仿宋" w:hAnsi="仿宋" w:eastAsia="仿宋" w:cs="仿宋"/>
          <w:color w:val="auto"/>
          <w:kern w:val="0"/>
          <w:sz w:val="24"/>
          <w:highlight w:val="none"/>
        </w:rPr>
        <w:t>财务状况报告方面的材料…………………………………………………（页码）</w:t>
      </w:r>
    </w:p>
    <w:p w14:paraId="43C9B0F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、供应商直接控股股东信息、供应商直接管理关系信息表；</w:t>
      </w:r>
      <w:r>
        <w:rPr>
          <w:rFonts w:hint="eastAsia" w:ascii="仿宋" w:hAnsi="仿宋" w:eastAsia="仿宋" w:cs="仿宋"/>
          <w:color w:val="auto"/>
          <w:kern w:val="0"/>
          <w:sz w:val="24"/>
          <w:highlight w:val="none"/>
        </w:rPr>
        <w:t>……………（页码）</w:t>
      </w:r>
    </w:p>
    <w:p w14:paraId="0D1408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、资格声明函</w:t>
      </w:r>
      <w:r>
        <w:rPr>
          <w:rFonts w:hint="eastAsia" w:ascii="仿宋" w:hAnsi="仿宋" w:eastAsia="仿宋" w:cs="仿宋"/>
          <w:color w:val="auto"/>
          <w:kern w:val="0"/>
          <w:sz w:val="24"/>
          <w:highlight w:val="none"/>
        </w:rPr>
        <w:t>…………………………………………………………………（页码）</w:t>
      </w:r>
    </w:p>
    <w:p w14:paraId="236CA0B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七</w:t>
      </w:r>
      <w:r>
        <w:rPr>
          <w:rFonts w:hint="eastAsia" w:ascii="仿宋" w:hAnsi="仿宋" w:eastAsia="仿宋" w:cs="仿宋"/>
          <w:color w:val="auto"/>
          <w:kern w:val="0"/>
          <w:sz w:val="24"/>
          <w:highlight w:val="none"/>
        </w:rPr>
        <w:t>、中小企业声明函或残疾人福利性单位声明函或供应商属于监狱企业的证明材料；………………………………………………………………………………（页码）</w:t>
      </w:r>
    </w:p>
    <w:p w14:paraId="567D64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八</w:t>
      </w:r>
      <w:r>
        <w:rPr>
          <w:rFonts w:hint="eastAsia" w:ascii="仿宋" w:hAnsi="仿宋" w:eastAsia="仿宋" w:cs="仿宋"/>
          <w:color w:val="auto"/>
          <w:sz w:val="24"/>
          <w:highlight w:val="none"/>
        </w:rPr>
        <w:t>、特定资格要求的资格证明材料：</w:t>
      </w:r>
      <w:r>
        <w:rPr>
          <w:rFonts w:hint="eastAsia" w:ascii="仿宋" w:hAnsi="仿宋" w:eastAsia="仿宋" w:cs="仿宋"/>
          <w:color w:val="auto"/>
          <w:kern w:val="0"/>
          <w:sz w:val="24"/>
          <w:highlight w:val="none"/>
        </w:rPr>
        <w:t>…………………………………………（页码）</w:t>
      </w:r>
    </w:p>
    <w:p w14:paraId="6961E1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、除磋商文件规定必须提供以外，供应商认为需要提供的其他证明材料。</w:t>
      </w:r>
      <w:r>
        <w:rPr>
          <w:rFonts w:hint="eastAsia" w:ascii="仿宋" w:hAnsi="仿宋" w:eastAsia="仿宋" w:cs="仿宋"/>
          <w:color w:val="auto"/>
          <w:kern w:val="0"/>
          <w:sz w:val="24"/>
          <w:highlight w:val="none"/>
        </w:rPr>
        <w:t>…</w:t>
      </w:r>
    </w:p>
    <w:p w14:paraId="79CEB24B">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……………………………………………………………………………………（页码）</w:t>
      </w:r>
    </w:p>
    <w:p w14:paraId="6929536C">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3DC9BCA0">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4807F4D5">
      <w:pPr>
        <w:spacing w:line="360" w:lineRule="auto"/>
        <w:rPr>
          <w:rFonts w:hint="eastAsia" w:ascii="宋体" w:hAnsi="宋体" w:eastAsia="宋体" w:cs="宋体"/>
          <w:color w:val="auto"/>
          <w:szCs w:val="21"/>
          <w:highlight w:val="none"/>
        </w:rPr>
      </w:pPr>
    </w:p>
    <w:p w14:paraId="0D2B0C4A">
      <w:pPr>
        <w:spacing w:line="360" w:lineRule="auto"/>
        <w:rPr>
          <w:rFonts w:hint="eastAsia" w:ascii="宋体" w:hAnsi="宋体" w:eastAsia="宋体" w:cs="宋体"/>
          <w:color w:val="auto"/>
          <w:szCs w:val="21"/>
          <w:highlight w:val="none"/>
        </w:rPr>
      </w:pPr>
    </w:p>
    <w:p w14:paraId="105FB150">
      <w:pPr>
        <w:spacing w:line="360" w:lineRule="auto"/>
        <w:rPr>
          <w:rFonts w:hint="eastAsia" w:ascii="宋体" w:hAnsi="宋体" w:eastAsia="宋体" w:cs="宋体"/>
          <w:color w:val="auto"/>
          <w:szCs w:val="21"/>
          <w:highlight w:val="none"/>
        </w:rPr>
      </w:pPr>
    </w:p>
    <w:p w14:paraId="7E5ED2CC">
      <w:pPr>
        <w:spacing w:line="360" w:lineRule="auto"/>
        <w:rPr>
          <w:rFonts w:hint="eastAsia" w:ascii="宋体" w:hAnsi="宋体" w:eastAsia="宋体" w:cs="宋体"/>
          <w:color w:val="auto"/>
          <w:szCs w:val="21"/>
          <w:highlight w:val="none"/>
        </w:rPr>
      </w:pPr>
    </w:p>
    <w:p w14:paraId="45D52A1A">
      <w:pPr>
        <w:spacing w:line="360" w:lineRule="auto"/>
        <w:rPr>
          <w:rFonts w:hint="eastAsia" w:ascii="宋体" w:hAnsi="宋体" w:eastAsia="宋体" w:cs="宋体"/>
          <w:color w:val="auto"/>
          <w:szCs w:val="21"/>
          <w:highlight w:val="none"/>
        </w:rPr>
      </w:pPr>
    </w:p>
    <w:p w14:paraId="46EBD75A">
      <w:pPr>
        <w:spacing w:line="360" w:lineRule="auto"/>
        <w:rPr>
          <w:rFonts w:hint="eastAsia" w:ascii="宋体" w:hAnsi="宋体" w:eastAsia="宋体" w:cs="宋体"/>
          <w:color w:val="auto"/>
          <w:szCs w:val="21"/>
          <w:highlight w:val="none"/>
        </w:rPr>
      </w:pPr>
    </w:p>
    <w:p w14:paraId="6D6E7C78">
      <w:pPr>
        <w:spacing w:line="360" w:lineRule="auto"/>
        <w:rPr>
          <w:rFonts w:hint="eastAsia" w:ascii="宋体" w:hAnsi="宋体" w:eastAsia="宋体" w:cs="宋体"/>
          <w:color w:val="auto"/>
          <w:szCs w:val="21"/>
          <w:highlight w:val="none"/>
        </w:rPr>
      </w:pPr>
    </w:p>
    <w:p w14:paraId="398F42F8">
      <w:pPr>
        <w:spacing w:line="360" w:lineRule="auto"/>
        <w:rPr>
          <w:rFonts w:hint="eastAsia" w:ascii="宋体" w:hAnsi="宋体" w:eastAsia="宋体" w:cs="宋体"/>
          <w:color w:val="auto"/>
          <w:szCs w:val="21"/>
          <w:highlight w:val="none"/>
        </w:rPr>
      </w:pPr>
    </w:p>
    <w:p w14:paraId="4132426B">
      <w:pPr>
        <w:spacing w:line="360" w:lineRule="auto"/>
        <w:rPr>
          <w:rFonts w:hint="eastAsia" w:ascii="宋体" w:hAnsi="宋体" w:eastAsia="宋体" w:cs="宋体"/>
          <w:color w:val="auto"/>
          <w:szCs w:val="21"/>
          <w:highlight w:val="none"/>
        </w:rPr>
      </w:pPr>
    </w:p>
    <w:p w14:paraId="607C2DB1">
      <w:pPr>
        <w:pStyle w:val="15"/>
        <w:spacing w:line="360" w:lineRule="auto"/>
        <w:ind w:firstLine="400" w:firstLineChars="200"/>
        <w:rPr>
          <w:rFonts w:hint="eastAsia" w:ascii="仿宋" w:hAnsi="仿宋" w:eastAsia="仿宋" w:cs="仿宋"/>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仿宋" w:hAnsi="仿宋" w:eastAsia="仿宋" w:cs="仿宋"/>
          <w:color w:val="auto"/>
          <w:highlight w:val="none"/>
        </w:rPr>
        <w:t xml:space="preserve"> </w:t>
      </w:r>
      <w:r>
        <w:rPr>
          <w:rFonts w:hint="eastAsia" w:ascii="仿宋" w:hAnsi="仿宋" w:eastAsia="仿宋" w:cs="仿宋"/>
          <w:b/>
          <w:color w:val="auto"/>
          <w:sz w:val="30"/>
          <w:szCs w:val="30"/>
          <w:highlight w:val="none"/>
        </w:rPr>
        <w:t>一、营业执照</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或事业法人登记证或其他工商等登记证明材料</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复印件（</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为自然人的，提供自然人的身份证明）</w:t>
      </w:r>
    </w:p>
    <w:p w14:paraId="659ECAD7">
      <w:pPr>
        <w:pStyle w:val="15"/>
        <w:spacing w:line="360" w:lineRule="auto"/>
        <w:ind w:firstLine="602" w:firstLineChars="200"/>
        <w:rPr>
          <w:rFonts w:hint="eastAsia" w:ascii="仿宋" w:hAnsi="仿宋" w:eastAsia="仿宋" w:cs="仿宋"/>
          <w:b/>
          <w:color w:val="auto"/>
          <w:sz w:val="30"/>
          <w:szCs w:val="30"/>
          <w:highlight w:val="none"/>
        </w:rPr>
      </w:pPr>
    </w:p>
    <w:p w14:paraId="341DEE22">
      <w:pPr>
        <w:pStyle w:val="15"/>
        <w:spacing w:line="360" w:lineRule="auto"/>
        <w:ind w:firstLine="602" w:firstLineChars="200"/>
        <w:rPr>
          <w:rFonts w:hint="eastAsia" w:ascii="仿宋" w:hAnsi="仿宋" w:eastAsia="仿宋" w:cs="仿宋"/>
          <w:b/>
          <w:color w:val="auto"/>
          <w:sz w:val="30"/>
          <w:szCs w:val="30"/>
          <w:highlight w:val="none"/>
        </w:rPr>
      </w:pPr>
    </w:p>
    <w:p w14:paraId="5BBA83BF">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3E91B06">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07F837F5">
      <w:pPr>
        <w:snapToGrid w:val="0"/>
        <w:spacing w:before="120" w:beforeLines="50" w:after="50" w:line="360" w:lineRule="auto"/>
        <w:rPr>
          <w:rFonts w:hint="eastAsia" w:ascii="仿宋" w:hAnsi="仿宋" w:eastAsia="仿宋" w:cs="仿宋"/>
          <w:color w:val="auto"/>
          <w:sz w:val="24"/>
          <w:szCs w:val="20"/>
          <w:highlight w:val="none"/>
        </w:rPr>
      </w:pPr>
    </w:p>
    <w:p w14:paraId="7D3E604F">
      <w:pPr>
        <w:pStyle w:val="15"/>
        <w:numPr>
          <w:ilvl w:val="0"/>
          <w:numId w:val="4"/>
        </w:numPr>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供应商依法缴纳税收的相关材料</w:t>
      </w:r>
    </w:p>
    <w:p w14:paraId="0FA9C0DF">
      <w:pPr>
        <w:pStyle w:val="15"/>
        <w:numPr>
          <w:ilvl w:val="0"/>
          <w:numId w:val="0"/>
        </w:numPr>
        <w:spacing w:line="360" w:lineRule="auto"/>
        <w:rPr>
          <w:rFonts w:hint="eastAsia" w:ascii="仿宋" w:hAnsi="仿宋" w:eastAsia="仿宋" w:cs="仿宋"/>
          <w:b/>
          <w:color w:val="auto"/>
          <w:sz w:val="30"/>
          <w:szCs w:val="30"/>
          <w:highlight w:val="none"/>
        </w:rPr>
      </w:pPr>
    </w:p>
    <w:p w14:paraId="00256D40">
      <w:pPr>
        <w:spacing w:line="360" w:lineRule="auto"/>
        <w:rPr>
          <w:rFonts w:hint="eastAsia" w:ascii="仿宋" w:hAnsi="仿宋" w:eastAsia="仿宋" w:cs="仿宋"/>
          <w:color w:val="auto"/>
          <w:szCs w:val="21"/>
          <w:highlight w:val="none"/>
        </w:rPr>
      </w:pPr>
    </w:p>
    <w:p w14:paraId="57E09D0B">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1272674">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459BC1F9">
      <w:pPr>
        <w:spacing w:line="360" w:lineRule="auto"/>
        <w:rPr>
          <w:rFonts w:hint="eastAsia" w:ascii="仿宋" w:hAnsi="仿宋" w:eastAsia="仿宋" w:cs="仿宋"/>
          <w:color w:val="auto"/>
          <w:szCs w:val="21"/>
          <w:highlight w:val="none"/>
        </w:rPr>
      </w:pPr>
    </w:p>
    <w:p w14:paraId="3E5FD623">
      <w:pPr>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三、供应商依法缴纳社会保障资金的相关材料</w:t>
      </w:r>
    </w:p>
    <w:p w14:paraId="6E73AE8C">
      <w:pPr>
        <w:spacing w:line="360" w:lineRule="auto"/>
        <w:rPr>
          <w:rFonts w:hint="eastAsia" w:ascii="仿宋" w:hAnsi="仿宋" w:eastAsia="仿宋" w:cs="仿宋"/>
          <w:color w:val="auto"/>
          <w:szCs w:val="21"/>
          <w:highlight w:val="none"/>
        </w:rPr>
      </w:pPr>
    </w:p>
    <w:p w14:paraId="6331FB89">
      <w:pPr>
        <w:spacing w:line="360" w:lineRule="auto"/>
        <w:rPr>
          <w:rFonts w:hint="eastAsia" w:ascii="仿宋" w:hAnsi="仿宋" w:eastAsia="仿宋" w:cs="仿宋"/>
          <w:color w:val="auto"/>
          <w:szCs w:val="21"/>
          <w:highlight w:val="none"/>
        </w:rPr>
      </w:pPr>
    </w:p>
    <w:p w14:paraId="6023C6B9">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4C128FE">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5F544D04">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3FD6E034">
      <w:pPr>
        <w:spacing w:line="360" w:lineRule="auto"/>
        <w:jc w:val="left"/>
        <w:rPr>
          <w:rFonts w:hint="eastAsia" w:ascii="仿宋" w:hAnsi="仿宋" w:eastAsia="仿宋" w:cs="仿宋"/>
          <w:color w:val="auto"/>
          <w:szCs w:val="21"/>
          <w:highlight w:val="none"/>
        </w:rPr>
      </w:pPr>
    </w:p>
    <w:p w14:paraId="6DCB3928">
      <w:pPr>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四、供应商财务状况报告</w:t>
      </w:r>
    </w:p>
    <w:p w14:paraId="1BA7BF02">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p>
    <w:p w14:paraId="7A719D9A">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供应商名称（电子签章）：</w:t>
      </w:r>
    </w:p>
    <w:p w14:paraId="20399CB8">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A0D75D2">
      <w:pPr>
        <w:rPr>
          <w:rFonts w:hint="eastAsia" w:ascii="仿宋" w:hAnsi="仿宋" w:eastAsia="仿宋" w:cs="仿宋"/>
          <w:b/>
          <w:color w:val="auto"/>
          <w:kern w:val="0"/>
          <w:sz w:val="30"/>
          <w:szCs w:val="30"/>
          <w:highlight w:val="none"/>
          <w:lang w:val="en-US" w:eastAsia="zh-CN"/>
        </w:rPr>
      </w:pPr>
      <w:r>
        <w:rPr>
          <w:rFonts w:hint="eastAsia" w:ascii="仿宋" w:hAnsi="仿宋" w:eastAsia="仿宋" w:cs="仿宋"/>
          <w:b/>
          <w:color w:val="auto"/>
          <w:kern w:val="0"/>
          <w:sz w:val="30"/>
          <w:szCs w:val="30"/>
          <w:highlight w:val="none"/>
          <w:lang w:val="en-US" w:eastAsia="zh-CN"/>
        </w:rPr>
        <w:br w:type="page"/>
      </w:r>
    </w:p>
    <w:p w14:paraId="7DD6E034">
      <w:pPr>
        <w:spacing w:line="360" w:lineRule="auto"/>
        <w:jc w:val="left"/>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val="en-US" w:eastAsia="zh-CN"/>
        </w:rPr>
        <w:t>五</w:t>
      </w:r>
      <w:r>
        <w:rPr>
          <w:rFonts w:hint="eastAsia" w:ascii="仿宋" w:hAnsi="仿宋" w:eastAsia="仿宋" w:cs="仿宋"/>
          <w:b/>
          <w:color w:val="auto"/>
          <w:kern w:val="0"/>
          <w:sz w:val="30"/>
          <w:szCs w:val="30"/>
          <w:highlight w:val="none"/>
        </w:rPr>
        <w:t>、供应商直接控股股东信息、供应商直接管理关系信息表</w:t>
      </w:r>
    </w:p>
    <w:p w14:paraId="715882D2">
      <w:pPr>
        <w:spacing w:line="360" w:lineRule="auto"/>
        <w:jc w:val="left"/>
        <w:rPr>
          <w:rFonts w:hint="eastAsia" w:ascii="仿宋" w:hAnsi="仿宋" w:eastAsia="仿宋" w:cs="仿宋"/>
          <w:b/>
          <w:color w:val="auto"/>
          <w:kern w:val="0"/>
          <w:sz w:val="30"/>
          <w:szCs w:val="30"/>
          <w:highlight w:val="none"/>
        </w:rPr>
      </w:pPr>
    </w:p>
    <w:p w14:paraId="75AA434A">
      <w:pPr>
        <w:spacing w:line="360" w:lineRule="auto"/>
        <w:jc w:val="cente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供应商直接控股股东信息</w:t>
      </w:r>
    </w:p>
    <w:p w14:paraId="2E66244D">
      <w:pPr>
        <w:spacing w:line="360" w:lineRule="auto"/>
        <w:contextualSpacing/>
        <w:jc w:val="center"/>
        <w:rPr>
          <w:rFonts w:hint="eastAsia" w:ascii="仿宋" w:hAnsi="仿宋" w:eastAsia="仿宋" w:cs="仿宋"/>
          <w:b/>
          <w:color w:val="auto"/>
          <w:sz w:val="24"/>
          <w:highlight w:val="none"/>
        </w:rPr>
      </w:pP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3C1108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7F6864">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246E69">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66597B">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DB939C">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81724D">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40FCC8E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3D02D3">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0D82CE">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4925F6">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B7EC57">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94E79">
            <w:pPr>
              <w:widowControl/>
              <w:spacing w:line="360" w:lineRule="auto"/>
              <w:contextualSpacing/>
              <w:jc w:val="center"/>
              <w:rPr>
                <w:rFonts w:hint="eastAsia" w:ascii="仿宋" w:hAnsi="仿宋" w:eastAsia="仿宋" w:cs="仿宋"/>
                <w:color w:val="auto"/>
                <w:kern w:val="0"/>
                <w:sz w:val="24"/>
                <w:highlight w:val="none"/>
              </w:rPr>
            </w:pPr>
          </w:p>
        </w:tc>
      </w:tr>
      <w:tr w14:paraId="2F5DEAF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4691F6">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DC619E">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F389ED">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3B8338">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2A5763">
            <w:pPr>
              <w:widowControl/>
              <w:spacing w:line="360" w:lineRule="auto"/>
              <w:contextualSpacing/>
              <w:jc w:val="center"/>
              <w:rPr>
                <w:rFonts w:hint="eastAsia" w:ascii="仿宋" w:hAnsi="仿宋" w:eastAsia="仿宋" w:cs="仿宋"/>
                <w:color w:val="auto"/>
                <w:kern w:val="0"/>
                <w:sz w:val="24"/>
                <w:highlight w:val="none"/>
              </w:rPr>
            </w:pPr>
          </w:p>
        </w:tc>
      </w:tr>
      <w:tr w14:paraId="123392C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D76C29">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D38C50">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4F09A3">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DACDD5">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A44C7C">
            <w:pPr>
              <w:widowControl/>
              <w:spacing w:line="360" w:lineRule="auto"/>
              <w:contextualSpacing/>
              <w:jc w:val="center"/>
              <w:rPr>
                <w:rFonts w:hint="eastAsia" w:ascii="仿宋" w:hAnsi="仿宋" w:eastAsia="仿宋" w:cs="仿宋"/>
                <w:color w:val="auto"/>
                <w:kern w:val="0"/>
                <w:sz w:val="24"/>
                <w:highlight w:val="none"/>
              </w:rPr>
            </w:pPr>
          </w:p>
        </w:tc>
      </w:tr>
      <w:tr w14:paraId="700D5B1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09A1FC">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9890E5">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32E1E7">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F1BF0A">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DE4CFB">
            <w:pPr>
              <w:widowControl/>
              <w:spacing w:line="360" w:lineRule="auto"/>
              <w:contextualSpacing/>
              <w:jc w:val="center"/>
              <w:rPr>
                <w:rFonts w:hint="eastAsia" w:ascii="仿宋" w:hAnsi="仿宋" w:eastAsia="仿宋" w:cs="仿宋"/>
                <w:color w:val="auto"/>
                <w:kern w:val="0"/>
                <w:sz w:val="24"/>
                <w:highlight w:val="none"/>
              </w:rPr>
            </w:pPr>
          </w:p>
        </w:tc>
      </w:tr>
    </w:tbl>
    <w:p w14:paraId="4FAD10FD">
      <w:pPr>
        <w:spacing w:line="360" w:lineRule="auto"/>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5D72D30D">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A8D749B">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2.本表所指的控股关系仅限于直接控股关系，不包括间接的控股关系。公司实际控制人与公司之间的关系不属于本表所指的直接控股关系。</w:t>
      </w:r>
    </w:p>
    <w:p w14:paraId="28750EEB">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3.供应商不存在直接控股股东的，则填“无”。</w:t>
      </w:r>
    </w:p>
    <w:p w14:paraId="3A6F2CB4">
      <w:pPr>
        <w:snapToGrid w:val="0"/>
        <w:spacing w:line="360" w:lineRule="auto"/>
        <w:jc w:val="left"/>
        <w:rPr>
          <w:rFonts w:hint="eastAsia" w:ascii="仿宋" w:hAnsi="仿宋" w:eastAsia="仿宋" w:cs="仿宋"/>
          <w:color w:val="auto"/>
          <w:sz w:val="24"/>
          <w:highlight w:val="none"/>
        </w:rPr>
      </w:pPr>
    </w:p>
    <w:p w14:paraId="2EDA8935">
      <w:pPr>
        <w:snapToGrid w:val="0"/>
        <w:spacing w:line="360" w:lineRule="auto"/>
        <w:jc w:val="left"/>
        <w:rPr>
          <w:rFonts w:hint="eastAsia" w:ascii="仿宋" w:hAnsi="仿宋" w:eastAsia="仿宋" w:cs="仿宋"/>
          <w:color w:val="auto"/>
          <w:sz w:val="24"/>
          <w:highlight w:val="none"/>
        </w:rPr>
      </w:pPr>
    </w:p>
    <w:p w14:paraId="4F34601E">
      <w:pPr>
        <w:snapToGrid w:val="0"/>
        <w:spacing w:line="360" w:lineRule="auto"/>
        <w:jc w:val="left"/>
        <w:rPr>
          <w:rFonts w:hint="eastAsia" w:ascii="仿宋" w:hAnsi="仿宋" w:eastAsia="仿宋" w:cs="仿宋"/>
          <w:color w:val="auto"/>
          <w:sz w:val="24"/>
          <w:highlight w:val="none"/>
        </w:rPr>
      </w:pPr>
    </w:p>
    <w:p w14:paraId="1CBDF5DE">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212F50E">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0E8BF35">
      <w:pPr>
        <w:snapToGrid w:val="0"/>
        <w:spacing w:line="360" w:lineRule="auto"/>
        <w:rPr>
          <w:rFonts w:hint="eastAsia" w:ascii="仿宋" w:hAnsi="仿宋" w:eastAsia="仿宋" w:cs="仿宋"/>
          <w:b/>
          <w:color w:val="auto"/>
          <w:kern w:val="0"/>
          <w:sz w:val="30"/>
          <w:szCs w:val="30"/>
          <w:highlight w:val="none"/>
        </w:rPr>
      </w:pPr>
    </w:p>
    <w:p w14:paraId="7931E735">
      <w:pP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br w:type="page"/>
      </w:r>
    </w:p>
    <w:p w14:paraId="53ADFC94">
      <w:pPr>
        <w:snapToGrid w:val="0"/>
        <w:spacing w:line="360" w:lineRule="auto"/>
        <w:ind w:firstLine="596" w:firstLineChars="198"/>
        <w:jc w:val="cente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供应商直接管理关系信息表</w:t>
      </w:r>
    </w:p>
    <w:p w14:paraId="60FAE3CE">
      <w:pPr>
        <w:snapToGrid w:val="0"/>
        <w:spacing w:line="360" w:lineRule="auto"/>
        <w:jc w:val="center"/>
        <w:rPr>
          <w:rFonts w:hint="eastAsia" w:ascii="仿宋" w:hAnsi="仿宋" w:eastAsia="仿宋" w:cs="仿宋"/>
          <w:b/>
          <w:color w:val="auto"/>
          <w:sz w:val="24"/>
          <w:highlight w:val="none"/>
        </w:rPr>
      </w:pP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33D272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6EFACF">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8B2897">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92E85C">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BFEF03">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0371C94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B1A7C8">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256DD2">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88989D">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2F507A">
            <w:pPr>
              <w:widowControl/>
              <w:spacing w:line="360" w:lineRule="auto"/>
              <w:contextualSpacing/>
              <w:jc w:val="center"/>
              <w:rPr>
                <w:rFonts w:hint="eastAsia" w:ascii="仿宋" w:hAnsi="仿宋" w:eastAsia="仿宋" w:cs="仿宋"/>
                <w:color w:val="auto"/>
                <w:kern w:val="0"/>
                <w:sz w:val="24"/>
                <w:highlight w:val="none"/>
              </w:rPr>
            </w:pPr>
          </w:p>
        </w:tc>
      </w:tr>
      <w:tr w14:paraId="06D53A4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AD6591">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B542AC">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9A65A0">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C36CC7">
            <w:pPr>
              <w:widowControl/>
              <w:spacing w:line="360" w:lineRule="auto"/>
              <w:contextualSpacing/>
              <w:jc w:val="center"/>
              <w:rPr>
                <w:rFonts w:hint="eastAsia" w:ascii="仿宋" w:hAnsi="仿宋" w:eastAsia="仿宋" w:cs="仿宋"/>
                <w:color w:val="auto"/>
                <w:kern w:val="0"/>
                <w:sz w:val="24"/>
                <w:highlight w:val="none"/>
              </w:rPr>
            </w:pPr>
          </w:p>
        </w:tc>
      </w:tr>
      <w:tr w14:paraId="3B9CC8E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5307C0">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B204FF">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1CC672">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378112">
            <w:pPr>
              <w:widowControl/>
              <w:spacing w:line="360" w:lineRule="auto"/>
              <w:contextualSpacing/>
              <w:jc w:val="center"/>
              <w:rPr>
                <w:rFonts w:hint="eastAsia" w:ascii="仿宋" w:hAnsi="仿宋" w:eastAsia="仿宋" w:cs="仿宋"/>
                <w:color w:val="auto"/>
                <w:kern w:val="0"/>
                <w:sz w:val="24"/>
                <w:highlight w:val="none"/>
              </w:rPr>
            </w:pPr>
          </w:p>
        </w:tc>
      </w:tr>
      <w:tr w14:paraId="4311817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6DC17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FAB692">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AB4C94">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2CCA00">
            <w:pPr>
              <w:widowControl/>
              <w:spacing w:line="360" w:lineRule="auto"/>
              <w:contextualSpacing/>
              <w:jc w:val="center"/>
              <w:rPr>
                <w:rFonts w:hint="eastAsia" w:ascii="仿宋" w:hAnsi="仿宋" w:eastAsia="仿宋" w:cs="仿宋"/>
                <w:color w:val="auto"/>
                <w:kern w:val="0"/>
                <w:sz w:val="24"/>
                <w:highlight w:val="none"/>
              </w:rPr>
            </w:pPr>
          </w:p>
        </w:tc>
      </w:tr>
    </w:tbl>
    <w:p w14:paraId="053D9C5C">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639A556D">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1.管理关系：是指不具有出资持股关系的其他单位之间存在的管理与被管理关系，如一些上下级关系的事业单位和团体组织。</w:t>
      </w:r>
    </w:p>
    <w:p w14:paraId="687CC03F">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2.本表所指的管理关系仅限于直接管理关系，不包括间接的管理关系。</w:t>
      </w:r>
    </w:p>
    <w:p w14:paraId="44038DA5">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3.供应商不存在直接管理关系的，则填“无”。</w:t>
      </w:r>
    </w:p>
    <w:p w14:paraId="5FF12C04">
      <w:pPr>
        <w:spacing w:line="360" w:lineRule="auto"/>
        <w:contextualSpacing/>
        <w:jc w:val="left"/>
        <w:rPr>
          <w:rFonts w:hint="eastAsia" w:ascii="仿宋" w:hAnsi="仿宋" w:eastAsia="仿宋" w:cs="仿宋"/>
          <w:color w:val="auto"/>
          <w:sz w:val="24"/>
          <w:highlight w:val="none"/>
        </w:rPr>
      </w:pPr>
    </w:p>
    <w:p w14:paraId="6564E102">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5D63F64">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6DFE707D">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p>
    <w:p w14:paraId="4FFC1BB7">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30"/>
          <w:szCs w:val="30"/>
          <w:highlight w:val="none"/>
        </w:rPr>
        <w:t>六、资格声明函</w:t>
      </w:r>
    </w:p>
    <w:p w14:paraId="4E5B5A09">
      <w:pPr>
        <w:spacing w:line="360" w:lineRule="auto"/>
        <w:jc w:val="center"/>
        <w:rPr>
          <w:rFonts w:hint="eastAsia" w:ascii="仿宋" w:hAnsi="仿宋" w:eastAsia="仿宋" w:cs="仿宋"/>
          <w:b/>
          <w:color w:val="auto"/>
          <w:sz w:val="32"/>
          <w:szCs w:val="32"/>
          <w:highlight w:val="none"/>
        </w:rPr>
      </w:pPr>
    </w:p>
    <w:p w14:paraId="2896457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资格声明函</w:t>
      </w:r>
    </w:p>
    <w:p w14:paraId="31D26EE7">
      <w:pPr>
        <w:spacing w:line="360" w:lineRule="auto"/>
        <w:jc w:val="center"/>
        <w:rPr>
          <w:rFonts w:hint="eastAsia" w:ascii="仿宋" w:hAnsi="仿宋" w:eastAsia="仿宋" w:cs="仿宋"/>
          <w:color w:val="auto"/>
          <w:sz w:val="24"/>
          <w:szCs w:val="20"/>
          <w:highlight w:val="none"/>
        </w:rPr>
      </w:pPr>
    </w:p>
    <w:p w14:paraId="2B10C622">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70F441F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13361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隆安县人民医院门诊大楼、外科大楼外墙及屋面防水修缮工程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项目的竞标，为便于贵方公正、择优</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确定成交供应商及其竞标产品和服务，我方就本次竞标有关事项郑重声明如下：</w:t>
      </w:r>
    </w:p>
    <w:p w14:paraId="0085B63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5D13E26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5B53FC7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748AC20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312ABF8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00BE5164">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（3）同意提供按照贵方可能要求的与谈判有关的一切数据或者资料；</w:t>
      </w:r>
    </w:p>
    <w:p w14:paraId="48419EA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14:paraId="6A992CD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602BFC5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97C5F2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5E2E33C4">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102DD6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5C79F8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99C452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3DF41B6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61224F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54AE14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38562B2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F1603DE">
      <w:pPr>
        <w:pStyle w:val="15"/>
        <w:spacing w:line="360" w:lineRule="auto"/>
        <w:ind w:firstLine="480" w:firstLineChars="2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u w:val="single"/>
        </w:rPr>
        <w:t xml:space="preserve">        </w:t>
      </w:r>
    </w:p>
    <w:p w14:paraId="28ECB944">
      <w:pPr>
        <w:pStyle w:val="15"/>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6580B37">
      <w:pPr>
        <w:pStyle w:val="13"/>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帐号：</w:t>
      </w:r>
      <w:r>
        <w:rPr>
          <w:rFonts w:hint="eastAsia" w:ascii="仿宋" w:hAnsi="仿宋" w:eastAsia="仿宋" w:cs="仿宋"/>
          <w:color w:val="auto"/>
          <w:sz w:val="24"/>
          <w:highlight w:val="none"/>
          <w:u w:val="single"/>
        </w:rPr>
        <w:t xml:space="preserve">                               </w:t>
      </w:r>
    </w:p>
    <w:p w14:paraId="61A71BD1">
      <w:pPr>
        <w:pStyle w:val="13"/>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1F7439BD">
      <w:pPr>
        <w:pStyle w:val="13"/>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5860D76">
      <w:pPr>
        <w:pStyle w:val="13"/>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注：如为联合体竞标，盖章处须加盖联合体各方公章并由联合体各方法定代表人签署，否则其响应文件按无效响应处理。</w:t>
      </w:r>
    </w:p>
    <w:p w14:paraId="75D4E894">
      <w:pPr>
        <w:pStyle w:val="13"/>
        <w:tabs>
          <w:tab w:val="left" w:pos="939"/>
        </w:tabs>
        <w:spacing w:line="360" w:lineRule="auto"/>
        <w:ind w:left="0" w:leftChars="0" w:firstLine="480" w:firstLineChars="200"/>
        <w:rPr>
          <w:rFonts w:hint="eastAsia" w:ascii="仿宋" w:hAnsi="仿宋" w:eastAsia="仿宋" w:cs="仿宋"/>
          <w:color w:val="auto"/>
          <w:sz w:val="24"/>
          <w:highlight w:val="none"/>
        </w:rPr>
      </w:pPr>
    </w:p>
    <w:p w14:paraId="5FFA22D9">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4876D51">
      <w:pPr>
        <w:autoSpaceDE w:val="0"/>
        <w:autoSpaceDN w:val="0"/>
        <w:spacing w:line="360" w:lineRule="auto"/>
        <w:ind w:firstLine="6120" w:firstLineChars="2550"/>
        <w:rPr>
          <w:rFonts w:hint="eastAsia" w:ascii="仿宋" w:hAnsi="仿宋" w:eastAsia="仿宋" w:cs="仿宋"/>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kern w:val="0"/>
          <w:sz w:val="24"/>
          <w:highlight w:val="none"/>
          <w:lang w:val="zh-CN"/>
        </w:rPr>
        <w:t>日期：  年  月   日</w:t>
      </w:r>
    </w:p>
    <w:p w14:paraId="09F93064">
      <w:pPr>
        <w:pStyle w:val="15"/>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、中小企业声明函或残疾人福利性单位声明函或供应商属于监狱企业的证明材料</w:t>
      </w:r>
    </w:p>
    <w:p w14:paraId="57A111F7">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9455D00">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C54A07B">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533D00C1">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71B4628A">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57A73266">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7EF961B0">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12B522E">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D4DE879">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7499C29E">
      <w:pP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br w:type="page"/>
      </w:r>
    </w:p>
    <w:p w14:paraId="17964539">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符合特定资格要求的资格证明材料：（1）供应商有效的</w:t>
      </w:r>
      <w:r>
        <w:rPr>
          <w:rFonts w:hint="eastAsia" w:ascii="仿宋" w:hAnsi="仿宋" w:eastAsia="仿宋" w:cs="仿宋"/>
          <w:b/>
          <w:color w:val="auto"/>
          <w:sz w:val="30"/>
          <w:szCs w:val="30"/>
          <w:highlight w:val="none"/>
          <w:lang w:eastAsia="zh-CN"/>
        </w:rPr>
        <w:t>建筑工程施工总承包二级（含）以上资质</w:t>
      </w:r>
      <w:r>
        <w:rPr>
          <w:rFonts w:hint="eastAsia" w:ascii="仿宋" w:hAnsi="仿宋" w:eastAsia="仿宋" w:cs="仿宋"/>
          <w:b/>
          <w:color w:val="auto"/>
          <w:sz w:val="30"/>
          <w:szCs w:val="30"/>
          <w:highlight w:val="none"/>
        </w:rPr>
        <w:t>证书、省级及以上建设行政主管部门颁发的安全生产许可证复印件；（2）拟派项目经理有效的的建筑工程专业二级以上（含二级）注册建造师资格证书、有效的安全生产考核合格证书（B类）复印件；</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项目经理无在建、已中标未开工或其他项目中标候选人第一名的承诺书（格式自拟）；</w:t>
      </w:r>
    </w:p>
    <w:p w14:paraId="2D5829E5">
      <w:pPr>
        <w:pStyle w:val="12"/>
        <w:rPr>
          <w:rFonts w:hint="eastAsia" w:ascii="仿宋" w:hAnsi="仿宋" w:eastAsia="仿宋" w:cs="仿宋"/>
          <w:b/>
          <w:color w:val="auto"/>
          <w:sz w:val="30"/>
          <w:szCs w:val="30"/>
          <w:highlight w:val="none"/>
        </w:rPr>
      </w:pPr>
    </w:p>
    <w:p w14:paraId="26436B0C">
      <w:pPr>
        <w:rPr>
          <w:rFonts w:hint="eastAsia"/>
          <w:color w:val="auto"/>
          <w:highlight w:val="none"/>
        </w:rPr>
      </w:pPr>
    </w:p>
    <w:p w14:paraId="5C8DC7FE">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520755D">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461799C">
      <w:pPr>
        <w:pStyle w:val="11"/>
        <w:rPr>
          <w:rFonts w:hint="eastAsia" w:ascii="仿宋" w:hAnsi="仿宋" w:eastAsia="仿宋" w:cs="仿宋"/>
          <w:color w:val="auto"/>
          <w:kern w:val="0"/>
          <w:sz w:val="24"/>
          <w:highlight w:val="none"/>
          <w:lang w:val="zh-CN"/>
        </w:rPr>
      </w:pPr>
    </w:p>
    <w:p w14:paraId="1FBB8815">
      <w:pPr>
        <w:rPr>
          <w:rFonts w:hint="eastAsia"/>
          <w:color w:val="auto"/>
          <w:highlight w:val="none"/>
          <w:lang w:val="zh-CN"/>
        </w:rPr>
      </w:pPr>
    </w:p>
    <w:p w14:paraId="1A2C3B21">
      <w:pPr>
        <w:rPr>
          <w:rFonts w:hint="eastAsia" w:ascii="仿宋" w:hAnsi="仿宋" w:eastAsia="仿宋" w:cs="仿宋"/>
          <w:color w:val="auto"/>
          <w:kern w:val="0"/>
          <w:sz w:val="24"/>
          <w:highlight w:val="none"/>
          <w:lang w:val="zh-CN"/>
        </w:rPr>
      </w:pPr>
    </w:p>
    <w:p w14:paraId="648E7A56">
      <w:pPr>
        <w:pStyle w:val="11"/>
        <w:rPr>
          <w:rFonts w:hint="eastAsia" w:ascii="仿宋" w:hAnsi="仿宋" w:eastAsia="仿宋" w:cs="仿宋"/>
          <w:color w:val="auto"/>
          <w:kern w:val="0"/>
          <w:sz w:val="24"/>
          <w:highlight w:val="none"/>
          <w:lang w:val="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rPr>
        <w:t>、除磋商文件规定必须提供以外，供应商认为需要提供的其他证明材料</w:t>
      </w:r>
    </w:p>
    <w:p w14:paraId="32F671BE">
      <w:pPr>
        <w:rPr>
          <w:rFonts w:hint="eastAsia" w:ascii="仿宋" w:hAnsi="仿宋" w:eastAsia="仿宋" w:cs="仿宋"/>
          <w:color w:val="auto"/>
          <w:kern w:val="0"/>
          <w:sz w:val="24"/>
          <w:highlight w:val="none"/>
          <w:lang w:val="zh-CN"/>
        </w:rPr>
      </w:pPr>
    </w:p>
    <w:p w14:paraId="3C9DE946">
      <w:pPr>
        <w:pStyle w:val="11"/>
        <w:rPr>
          <w:rFonts w:hint="eastAsia" w:ascii="仿宋" w:hAnsi="仿宋" w:eastAsia="仿宋" w:cs="仿宋"/>
          <w:color w:val="auto"/>
          <w:highlight w:val="none"/>
          <w:lang w:val="zh-CN"/>
        </w:rPr>
      </w:pPr>
    </w:p>
    <w:p w14:paraId="0C16803A">
      <w:pPr>
        <w:rPr>
          <w:rFonts w:hint="eastAsia" w:ascii="仿宋" w:hAnsi="仿宋" w:eastAsia="仿宋" w:cs="仿宋"/>
          <w:color w:val="auto"/>
          <w:highlight w:val="none"/>
          <w:lang w:val="zh-CN"/>
        </w:rPr>
      </w:pPr>
    </w:p>
    <w:p w14:paraId="457614FA">
      <w:pPr>
        <w:pStyle w:val="11"/>
        <w:rPr>
          <w:rFonts w:hint="eastAsia" w:ascii="仿宋" w:hAnsi="仿宋" w:eastAsia="仿宋" w:cs="仿宋"/>
          <w:color w:val="auto"/>
          <w:highlight w:val="none"/>
          <w:lang w:val="zh-CN"/>
        </w:rPr>
      </w:pPr>
    </w:p>
    <w:p w14:paraId="6F3E1DB0">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DEAE172">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4559C24">
      <w:pPr>
        <w:rPr>
          <w:rFonts w:hint="eastAsia"/>
          <w:color w:val="auto"/>
          <w:highlight w:val="none"/>
          <w:lang w:val="zh-CN"/>
        </w:rPr>
      </w:pPr>
    </w:p>
    <w:p w14:paraId="0EDD64F7">
      <w:pPr>
        <w:pStyle w:val="11"/>
        <w:rPr>
          <w:rFonts w:hint="eastAsia"/>
          <w:color w:val="auto"/>
          <w:highlight w:val="none"/>
          <w:lang w:val="zh-CN"/>
        </w:rPr>
      </w:pPr>
    </w:p>
    <w:p w14:paraId="17D617CD">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0C62DB8">
      <w:pPr>
        <w:pStyle w:val="3"/>
        <w:spacing w:line="360" w:lineRule="auto"/>
        <w:jc w:val="center"/>
        <w:rPr>
          <w:rFonts w:hint="eastAsia" w:ascii="宋体" w:hAnsi="宋体" w:eastAsia="宋体" w:cs="宋体"/>
          <w:b w:val="0"/>
          <w:color w:val="auto"/>
          <w:highlight w:val="none"/>
        </w:rPr>
      </w:pPr>
      <w:bookmarkStart w:id="133" w:name="_Toc14159"/>
      <w:bookmarkStart w:id="134" w:name="_Toc8220"/>
      <w:bookmarkStart w:id="135" w:name="_Toc22872"/>
      <w:bookmarkStart w:id="136" w:name="_Toc80205940"/>
      <w:bookmarkStart w:id="137" w:name="_Toc13842"/>
      <w:bookmarkStart w:id="138" w:name="_Toc24675"/>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33"/>
      <w:bookmarkEnd w:id="134"/>
      <w:bookmarkEnd w:id="135"/>
      <w:bookmarkEnd w:id="136"/>
      <w:bookmarkEnd w:id="137"/>
      <w:bookmarkEnd w:id="138"/>
    </w:p>
    <w:p w14:paraId="3A90670A">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7EFDD67">
      <w:pPr>
        <w:snapToGrid w:val="0"/>
        <w:spacing w:before="120" w:beforeLines="50" w:after="50" w:line="360" w:lineRule="auto"/>
        <w:rPr>
          <w:rFonts w:hint="eastAsia" w:ascii="宋体" w:hAnsi="宋体" w:eastAsia="宋体" w:cs="宋体"/>
          <w:color w:val="auto"/>
          <w:sz w:val="24"/>
          <w:szCs w:val="20"/>
          <w:highlight w:val="none"/>
        </w:rPr>
      </w:pPr>
    </w:p>
    <w:p w14:paraId="71143BD2">
      <w:pPr>
        <w:snapToGrid w:val="0"/>
        <w:spacing w:before="120" w:beforeLines="50" w:after="50" w:line="360" w:lineRule="auto"/>
        <w:rPr>
          <w:rFonts w:hint="eastAsia" w:ascii="宋体" w:hAnsi="宋体" w:eastAsia="宋体" w:cs="宋体"/>
          <w:color w:val="auto"/>
          <w:sz w:val="24"/>
          <w:szCs w:val="20"/>
          <w:highlight w:val="none"/>
        </w:rPr>
      </w:pPr>
    </w:p>
    <w:p w14:paraId="2F230D11">
      <w:pPr>
        <w:snapToGrid w:val="0"/>
        <w:spacing w:before="120" w:beforeLines="50" w:after="50" w:line="360" w:lineRule="auto"/>
        <w:rPr>
          <w:rFonts w:hint="eastAsia" w:ascii="宋体" w:hAnsi="宋体" w:eastAsia="宋体" w:cs="宋体"/>
          <w:color w:val="auto"/>
          <w:sz w:val="24"/>
          <w:szCs w:val="20"/>
          <w:highlight w:val="none"/>
        </w:rPr>
      </w:pPr>
    </w:p>
    <w:p w14:paraId="5F4C9958">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56BEF424">
      <w:pPr>
        <w:snapToGrid w:val="0"/>
        <w:spacing w:before="120" w:beforeLines="50" w:after="50" w:line="360" w:lineRule="auto"/>
        <w:rPr>
          <w:rFonts w:hint="eastAsia" w:ascii="宋体" w:hAnsi="宋体" w:eastAsia="宋体" w:cs="宋体"/>
          <w:bCs/>
          <w:color w:val="auto"/>
          <w:sz w:val="24"/>
          <w:szCs w:val="20"/>
          <w:highlight w:val="none"/>
        </w:rPr>
      </w:pPr>
    </w:p>
    <w:p w14:paraId="542F51CD">
      <w:pPr>
        <w:snapToGrid w:val="0"/>
        <w:spacing w:before="120" w:beforeLines="50" w:after="50" w:line="360" w:lineRule="auto"/>
        <w:rPr>
          <w:rFonts w:hint="eastAsia" w:ascii="宋体" w:hAnsi="宋体" w:eastAsia="宋体" w:cs="宋体"/>
          <w:bCs/>
          <w:color w:val="auto"/>
          <w:sz w:val="24"/>
          <w:szCs w:val="20"/>
          <w:highlight w:val="none"/>
        </w:rPr>
      </w:pPr>
    </w:p>
    <w:p w14:paraId="16B55683">
      <w:pPr>
        <w:snapToGrid w:val="0"/>
        <w:spacing w:before="120" w:beforeLines="50" w:after="50" w:line="360" w:lineRule="auto"/>
        <w:rPr>
          <w:rFonts w:hint="eastAsia" w:ascii="宋体" w:hAnsi="宋体" w:eastAsia="宋体" w:cs="宋体"/>
          <w:bCs/>
          <w:color w:val="auto"/>
          <w:sz w:val="24"/>
          <w:szCs w:val="20"/>
          <w:highlight w:val="none"/>
        </w:rPr>
      </w:pPr>
    </w:p>
    <w:p w14:paraId="50C08DA1">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隆安县人民医院门诊大楼、外科大楼外墙及屋面防水修缮工程</w:t>
      </w:r>
    </w:p>
    <w:p w14:paraId="7FA67B8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AB1E25A">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NNZC2025-C2-230052-GXGJ   </w:t>
      </w:r>
    </w:p>
    <w:p w14:paraId="3B308E7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6FE9D45B">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A362F86">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DA7FABE">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58368FF">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31DF9BF1">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571E2437">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A689F6D">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7007DEE">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商务技术文件目录</w:t>
      </w:r>
    </w:p>
    <w:p w14:paraId="779EE9AE">
      <w:pPr>
        <w:spacing w:line="360" w:lineRule="auto"/>
        <w:jc w:val="center"/>
        <w:rPr>
          <w:rFonts w:hint="eastAsia" w:ascii="宋体" w:hAnsi="宋体" w:eastAsia="宋体" w:cs="宋体"/>
          <w:b/>
          <w:color w:val="auto"/>
          <w:kern w:val="0"/>
          <w:sz w:val="28"/>
          <w:szCs w:val="28"/>
          <w:highlight w:val="none"/>
        </w:rPr>
      </w:pPr>
    </w:p>
    <w:p w14:paraId="52B51AAD">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一、无串通竞标行为的承诺函……………………………………………………（页码）</w:t>
      </w:r>
    </w:p>
    <w:p w14:paraId="00DBA007">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二、法定代表人身份证明书及法定代表人有效身份证正反面复印件…………（页码）</w:t>
      </w:r>
    </w:p>
    <w:p w14:paraId="3BC6D114">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三、法定代表人授权委托书及委托代理人有效身份证正反面复印件（如有委托时）……………………………（页码）</w:t>
      </w:r>
    </w:p>
    <w:p w14:paraId="3101D69F">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zh-CN"/>
        </w:rPr>
        <w:t>商务条款偏离表………………………………</w:t>
      </w:r>
      <w:r>
        <w:rPr>
          <w:rFonts w:hint="eastAsia" w:ascii="仿宋" w:hAnsi="仿宋" w:eastAsia="仿宋" w:cs="仿宋"/>
          <w:color w:val="auto"/>
          <w:highlight w:val="none"/>
        </w:rPr>
        <w:t>………………………………（页码）</w:t>
      </w:r>
    </w:p>
    <w:p w14:paraId="0D7307F2">
      <w:pPr>
        <w:pStyle w:val="30"/>
        <w:spacing w:line="360" w:lineRule="auto"/>
        <w:rPr>
          <w:rFonts w:hint="eastAsia" w:ascii="仿宋" w:hAnsi="仿宋" w:eastAsia="仿宋" w:cs="仿宋"/>
          <w:color w:val="auto"/>
          <w:highlight w:val="none"/>
        </w:rPr>
      </w:pPr>
      <w:bookmarkStart w:id="139" w:name="OLE_LINK6"/>
      <w:bookmarkStart w:id="140" w:name="OLE_LINK7"/>
      <w:bookmarkStart w:id="141" w:name="OLE_LINK5"/>
      <w:r>
        <w:rPr>
          <w:rFonts w:hint="eastAsia" w:ascii="仿宋" w:hAnsi="仿宋" w:eastAsia="仿宋" w:cs="仿宋"/>
          <w:color w:val="auto"/>
          <w:highlight w:val="none"/>
        </w:rPr>
        <w:t>五、建设工程项目管理承诺书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00DE30EB">
      <w:pPr>
        <w:pStyle w:val="30"/>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六、</w:t>
      </w:r>
      <w:r>
        <w:rPr>
          <w:rFonts w:hint="eastAsia" w:ascii="仿宋" w:hAnsi="仿宋" w:eastAsia="仿宋" w:cs="仿宋"/>
          <w:color w:val="auto"/>
          <w:highlight w:val="none"/>
        </w:rPr>
        <w:t>竞标人情况介绍</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7A9900DC">
      <w:pPr>
        <w:pStyle w:val="30"/>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七</w:t>
      </w:r>
      <w:r>
        <w:rPr>
          <w:rFonts w:hint="eastAsia" w:ascii="仿宋" w:hAnsi="仿宋" w:eastAsia="仿宋" w:cs="仿宋"/>
          <w:color w:val="auto"/>
          <w:highlight w:val="none"/>
        </w:rPr>
        <w:t>、供应商类似业绩的证明文件</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187D44B0">
      <w:pPr>
        <w:pStyle w:val="30"/>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八</w:t>
      </w:r>
      <w:r>
        <w:rPr>
          <w:rFonts w:hint="eastAsia" w:ascii="仿宋" w:hAnsi="仿宋" w:eastAsia="仿宋" w:cs="仿宋"/>
          <w:color w:val="auto"/>
          <w:highlight w:val="none"/>
          <w:lang w:val="en-US" w:eastAsia="zh-CN"/>
        </w:rPr>
        <w:t>、供应商认为需要提供的其他有关资料</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（页码）</w:t>
      </w:r>
      <w:bookmarkEnd w:id="139"/>
      <w:bookmarkEnd w:id="140"/>
    </w:p>
    <w:bookmarkEnd w:id="141"/>
    <w:p w14:paraId="019C896F">
      <w:pPr>
        <w:pStyle w:val="30"/>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九</w:t>
      </w:r>
      <w:r>
        <w:rPr>
          <w:rFonts w:hint="eastAsia" w:ascii="仿宋" w:hAnsi="仿宋" w:eastAsia="仿宋" w:cs="仿宋"/>
          <w:color w:val="auto"/>
          <w:highlight w:val="none"/>
          <w:lang w:val="en-US" w:eastAsia="zh-CN"/>
        </w:rPr>
        <w:t>、技术需求偏离表</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571EDF44">
      <w:pPr>
        <w:pStyle w:val="30"/>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十</w:t>
      </w:r>
      <w:r>
        <w:rPr>
          <w:rFonts w:hint="eastAsia" w:ascii="仿宋" w:hAnsi="仿宋" w:eastAsia="仿宋" w:cs="仿宋"/>
          <w:color w:val="auto"/>
          <w:highlight w:val="none"/>
          <w:lang w:val="en-US" w:eastAsia="zh-CN"/>
        </w:rPr>
        <w:t>、施工组织设计…………………………………………………………</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6AA94AD0">
      <w:pPr>
        <w:pStyle w:val="30"/>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十一</w:t>
      </w:r>
      <w:r>
        <w:rPr>
          <w:rFonts w:hint="eastAsia" w:ascii="仿宋" w:hAnsi="仿宋" w:eastAsia="仿宋" w:cs="仿宋"/>
          <w:color w:val="auto"/>
          <w:highlight w:val="none"/>
          <w:lang w:val="en-US" w:eastAsia="zh-CN"/>
        </w:rPr>
        <w:t>、项目管理机构配备情况表…………………………………………………（页码）</w:t>
      </w:r>
    </w:p>
    <w:p w14:paraId="7E53B2BE">
      <w:pPr>
        <w:pStyle w:val="30"/>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w:t>
      </w:r>
      <w:r>
        <w:rPr>
          <w:rFonts w:hint="eastAsia" w:ascii="仿宋" w:eastAsia="仿宋" w:cs="仿宋"/>
          <w:color w:val="auto"/>
          <w:highlight w:val="none"/>
          <w:lang w:val="en-US" w:eastAsia="zh-CN"/>
        </w:rPr>
        <w:t>二</w:t>
      </w:r>
      <w:r>
        <w:rPr>
          <w:rFonts w:hint="eastAsia" w:ascii="仿宋" w:hAnsi="仿宋" w:eastAsia="仿宋" w:cs="仿宋"/>
          <w:color w:val="auto"/>
          <w:highlight w:val="none"/>
          <w:lang w:val="en-US" w:eastAsia="zh-CN"/>
        </w:rPr>
        <w:t>、项目经理简历表……………………………………………………………（页码）</w:t>
      </w:r>
    </w:p>
    <w:p w14:paraId="4633AC4E">
      <w:pPr>
        <w:pStyle w:val="30"/>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w:t>
      </w:r>
      <w:r>
        <w:rPr>
          <w:rFonts w:hint="eastAsia" w:ascii="仿宋" w:eastAsia="仿宋" w:cs="仿宋"/>
          <w:color w:val="auto"/>
          <w:highlight w:val="none"/>
          <w:lang w:val="en-US" w:eastAsia="zh-CN"/>
        </w:rPr>
        <w:t>三</w:t>
      </w:r>
      <w:r>
        <w:rPr>
          <w:rFonts w:hint="eastAsia" w:ascii="仿宋" w:hAnsi="仿宋" w:eastAsia="仿宋" w:cs="仿宋"/>
          <w:color w:val="auto"/>
          <w:highlight w:val="none"/>
          <w:lang w:val="en-US" w:eastAsia="zh-CN"/>
        </w:rPr>
        <w:t>、供应商认为需要提供的其他有关资料……………………………………（页码）</w:t>
      </w:r>
    </w:p>
    <w:p w14:paraId="101D135A">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2E63EAD9">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一、无串通竞标行为的承诺函</w:t>
      </w:r>
    </w:p>
    <w:p w14:paraId="217CC81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56CBB506">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0573A91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76C84F6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03D93C1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7EFD6D2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0E0E61A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21E3AE1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7F2ED436">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329D0B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7D7219E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7D6B26E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65E856D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6E37D6D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A25105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26CD1B5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1E9D3389">
      <w:pPr>
        <w:spacing w:line="360" w:lineRule="auto"/>
        <w:ind w:firstLine="480" w:firstLineChars="200"/>
        <w:contextualSpacing/>
        <w:rPr>
          <w:rFonts w:hint="eastAsia" w:ascii="宋体" w:hAnsi="宋体" w:eastAsia="宋体" w:cs="宋体"/>
          <w:color w:val="auto"/>
          <w:sz w:val="24"/>
          <w:highlight w:val="none"/>
        </w:rPr>
      </w:pPr>
    </w:p>
    <w:p w14:paraId="242DAFE0">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02BBBA56">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E16A0B1">
      <w:pPr>
        <w:spacing w:line="360" w:lineRule="auto"/>
        <w:ind w:left="237" w:leftChars="113" w:firstLine="5860" w:firstLineChars="2442"/>
        <w:jc w:val="left"/>
        <w:rPr>
          <w:rFonts w:hint="eastAsia" w:ascii="仿宋" w:hAnsi="仿宋" w:eastAsia="仿宋" w:cs="仿宋"/>
          <w:bCs/>
          <w:color w:val="auto"/>
          <w:sz w:val="44"/>
          <w:szCs w:val="44"/>
          <w:highlight w:val="none"/>
        </w:rPr>
      </w:pPr>
      <w:r>
        <w:rPr>
          <w:rFonts w:hint="eastAsia" w:ascii="仿宋" w:hAnsi="仿宋" w:eastAsia="仿宋" w:cs="仿宋"/>
          <w:color w:val="auto"/>
          <w:kern w:val="0"/>
          <w:sz w:val="24"/>
          <w:highlight w:val="none"/>
          <w:lang w:val="zh-CN"/>
        </w:rPr>
        <w:t xml:space="preserve">日期：  年  月   日  </w:t>
      </w:r>
      <w:r>
        <w:rPr>
          <w:rFonts w:hint="eastAsia" w:ascii="宋体" w:hAnsi="宋体" w:eastAsia="宋体" w:cs="宋体"/>
          <w:color w:val="auto"/>
          <w:kern w:val="0"/>
          <w:sz w:val="24"/>
          <w:highlight w:val="none"/>
          <w:lang w:val="zh-CN"/>
        </w:rPr>
        <w:t xml:space="preserve"> </w:t>
      </w:r>
      <w:r>
        <w:rPr>
          <w:rFonts w:hint="eastAsia" w:ascii="宋体" w:hAnsi="宋体" w:eastAsia="宋体" w:cs="宋体"/>
          <w:b/>
          <w:bCs/>
          <w:color w:val="auto"/>
          <w:sz w:val="32"/>
          <w:szCs w:val="32"/>
          <w:highlight w:val="none"/>
        </w:rPr>
        <w:br w:type="page"/>
      </w:r>
      <w:r>
        <w:rPr>
          <w:rFonts w:hint="eastAsia" w:ascii="仿宋" w:hAnsi="仿宋" w:eastAsia="仿宋" w:cs="仿宋"/>
          <w:b/>
          <w:color w:val="auto"/>
          <w:sz w:val="30"/>
          <w:szCs w:val="30"/>
          <w:highlight w:val="none"/>
        </w:rPr>
        <w:t>二、法定代表人身份证明及法定代表人有效身份证正反面复印件</w:t>
      </w:r>
    </w:p>
    <w:p w14:paraId="3F4EB1BD">
      <w:pPr>
        <w:spacing w:line="360" w:lineRule="auto"/>
        <w:jc w:val="center"/>
        <w:rPr>
          <w:rFonts w:hint="eastAsia" w:ascii="宋体" w:hAnsi="宋体" w:eastAsia="宋体" w:cs="宋体"/>
          <w:b/>
          <w:bCs w:val="0"/>
          <w:color w:val="auto"/>
          <w:sz w:val="44"/>
          <w:szCs w:val="44"/>
          <w:highlight w:val="none"/>
        </w:rPr>
      </w:pPr>
    </w:p>
    <w:p w14:paraId="383781F7">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6D03789E">
      <w:pPr>
        <w:spacing w:line="360" w:lineRule="auto"/>
        <w:ind w:left="540"/>
        <w:contextualSpacing/>
        <w:rPr>
          <w:rFonts w:hint="eastAsia" w:ascii="宋体" w:hAnsi="宋体" w:eastAsia="宋体" w:cs="宋体"/>
          <w:color w:val="auto"/>
          <w:sz w:val="32"/>
          <w:szCs w:val="32"/>
          <w:highlight w:val="none"/>
        </w:rPr>
      </w:pPr>
    </w:p>
    <w:p w14:paraId="6BBE581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4F3DA7C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37A12A2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387E2C03">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7A23873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038B3A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3DDE280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88F5414">
      <w:pPr>
        <w:spacing w:line="360" w:lineRule="auto"/>
        <w:ind w:left="540"/>
        <w:contextualSpacing/>
        <w:rPr>
          <w:rFonts w:hint="eastAsia" w:ascii="宋体" w:hAnsi="宋体" w:eastAsia="宋体" w:cs="宋体"/>
          <w:color w:val="auto"/>
          <w:sz w:val="24"/>
          <w:highlight w:val="none"/>
        </w:rPr>
      </w:pPr>
    </w:p>
    <w:p w14:paraId="713B049F">
      <w:pPr>
        <w:spacing w:line="360" w:lineRule="auto"/>
        <w:ind w:left="540"/>
        <w:contextualSpacing/>
        <w:rPr>
          <w:rFonts w:hint="eastAsia" w:ascii="宋体" w:hAnsi="宋体" w:eastAsia="宋体" w:cs="宋体"/>
          <w:color w:val="auto"/>
          <w:sz w:val="24"/>
          <w:highlight w:val="none"/>
        </w:rPr>
      </w:pPr>
    </w:p>
    <w:p w14:paraId="5818EF7B">
      <w:pPr>
        <w:spacing w:line="360" w:lineRule="auto"/>
        <w:ind w:left="540"/>
        <w:contextualSpacing/>
        <w:rPr>
          <w:rFonts w:hint="eastAsia" w:ascii="宋体" w:hAnsi="宋体" w:eastAsia="宋体" w:cs="宋体"/>
          <w:color w:val="auto"/>
          <w:sz w:val="24"/>
          <w:highlight w:val="none"/>
        </w:rPr>
      </w:pPr>
    </w:p>
    <w:p w14:paraId="381B6A3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0D56B4C3">
      <w:pPr>
        <w:spacing w:line="360" w:lineRule="auto"/>
        <w:ind w:left="540"/>
        <w:contextualSpacing/>
        <w:rPr>
          <w:rFonts w:hint="eastAsia" w:ascii="宋体" w:hAnsi="宋体" w:eastAsia="宋体" w:cs="宋体"/>
          <w:color w:val="auto"/>
          <w:sz w:val="24"/>
          <w:highlight w:val="none"/>
        </w:rPr>
      </w:pPr>
    </w:p>
    <w:p w14:paraId="0576B4A3">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FA7E73F">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6F1C8713">
      <w:pPr>
        <w:spacing w:line="360" w:lineRule="auto"/>
        <w:contextualSpacing/>
        <w:jc w:val="left"/>
        <w:rPr>
          <w:rFonts w:hint="eastAsia" w:ascii="宋体" w:hAnsi="宋体" w:eastAsia="宋体" w:cs="宋体"/>
          <w:color w:val="auto"/>
          <w:sz w:val="24"/>
          <w:highlight w:val="none"/>
        </w:rPr>
      </w:pPr>
    </w:p>
    <w:p w14:paraId="6368A667">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120ADFC2">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4"/>
        <w:tblpPr w:leftFromText="180" w:rightFromText="180" w:vertAnchor="text" w:horzAnchor="margin" w:tblpY="1169"/>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0"/>
      </w:tblGrid>
      <w:tr w14:paraId="44A4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atLeast"/>
        </w:trPr>
        <w:tc>
          <w:tcPr>
            <w:tcW w:w="10120" w:type="dxa"/>
            <w:vAlign w:val="top"/>
          </w:tcPr>
          <w:p w14:paraId="2C71E138">
            <w:pPr>
              <w:spacing w:line="360" w:lineRule="auto"/>
              <w:rPr>
                <w:rFonts w:hint="eastAsia" w:ascii="宋体" w:hAnsi="宋体" w:eastAsia="宋体" w:cs="宋体"/>
                <w:b/>
                <w:color w:val="auto"/>
                <w:sz w:val="24"/>
                <w:highlight w:val="none"/>
              </w:rPr>
            </w:pPr>
          </w:p>
          <w:p w14:paraId="77D38DA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58D6072F">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1F8BA163">
      <w:pPr>
        <w:adjustRightInd w:val="0"/>
        <w:snapToGrid w:val="0"/>
        <w:spacing w:line="360" w:lineRule="auto"/>
        <w:jc w:val="left"/>
        <w:rPr>
          <w:rFonts w:hint="eastAsia" w:ascii="宋体" w:hAnsi="宋体" w:eastAsia="宋体" w:cs="宋体"/>
          <w:b/>
          <w:color w:val="auto"/>
          <w:szCs w:val="21"/>
          <w:highlight w:val="none"/>
        </w:rPr>
      </w:pPr>
    </w:p>
    <w:p w14:paraId="019E2194">
      <w:pPr>
        <w:spacing w:line="360" w:lineRule="auto"/>
        <w:ind w:firstLine="880"/>
        <w:jc w:val="left"/>
        <w:rPr>
          <w:rFonts w:hint="eastAsia" w:ascii="仿宋" w:hAnsi="仿宋" w:eastAsia="仿宋" w:cs="仿宋"/>
          <w:bCs/>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三、法定代表人授权委托书及委托代理人有效身份证正反面复印件</w:t>
      </w:r>
    </w:p>
    <w:p w14:paraId="617B4FFE">
      <w:pPr>
        <w:spacing w:line="360" w:lineRule="auto"/>
        <w:jc w:val="center"/>
        <w:rPr>
          <w:rFonts w:hint="eastAsia" w:ascii="宋体" w:hAnsi="宋体" w:eastAsia="宋体" w:cs="宋体"/>
          <w:color w:val="auto"/>
          <w:sz w:val="44"/>
          <w:szCs w:val="44"/>
          <w:highlight w:val="none"/>
        </w:rPr>
      </w:pPr>
    </w:p>
    <w:p w14:paraId="1BA225D6">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07A27893">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31AA03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325AE7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36D1AE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295710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41998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A6856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14:paraId="423CF3A0">
      <w:pPr>
        <w:spacing w:line="360" w:lineRule="auto"/>
        <w:rPr>
          <w:rFonts w:hint="eastAsia" w:ascii="宋体" w:hAnsi="宋体" w:eastAsia="宋体" w:cs="宋体"/>
          <w:color w:val="auto"/>
          <w:sz w:val="24"/>
          <w:highlight w:val="none"/>
        </w:rPr>
      </w:pPr>
    </w:p>
    <w:p w14:paraId="7B85DC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5C64BA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5033808">
      <w:pPr>
        <w:spacing w:line="360" w:lineRule="auto"/>
        <w:rPr>
          <w:rFonts w:hint="eastAsia" w:ascii="仿宋" w:hAnsi="仿宋" w:eastAsia="仿宋" w:cs="仿宋"/>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rPr>
        <w:t>供应商名称（电子签章）：</w:t>
      </w:r>
    </w:p>
    <w:p w14:paraId="34E1DD4B">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411E74AC">
      <w:pPr>
        <w:spacing w:line="360" w:lineRule="auto"/>
        <w:rPr>
          <w:rFonts w:hint="eastAsia" w:ascii="宋体" w:hAnsi="宋体" w:eastAsia="宋体" w:cs="宋体"/>
          <w:color w:val="auto"/>
          <w:sz w:val="24"/>
          <w:highlight w:val="none"/>
        </w:rPr>
      </w:pPr>
    </w:p>
    <w:p w14:paraId="1909F5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15C857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105DC38">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6F67E436">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21896796">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7684E233">
      <w:pPr>
        <w:spacing w:line="360" w:lineRule="auto"/>
        <w:jc w:val="center"/>
        <w:rPr>
          <w:rFonts w:hint="eastAsia" w:ascii="宋体" w:hAnsi="宋体" w:eastAsia="宋体" w:cs="宋体"/>
          <w:color w:val="auto"/>
          <w:sz w:val="32"/>
          <w:szCs w:val="32"/>
          <w:highlight w:val="none"/>
        </w:rPr>
      </w:pPr>
    </w:p>
    <w:p w14:paraId="1E16154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344645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3CE07B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3B1C38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AAF5F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C1D4230">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2B826648">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095D83F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8043B83">
      <w:pPr>
        <w:pStyle w:val="23"/>
        <w:ind w:left="0" w:leftChars="0" w:firstLine="0" w:firstLineChars="0"/>
        <w:rPr>
          <w:rFonts w:hint="eastAsia"/>
          <w:color w:val="auto"/>
          <w:highlight w:val="none"/>
        </w:rPr>
      </w:pPr>
    </w:p>
    <w:p w14:paraId="144C2F83">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39E83476">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3815D16">
      <w:pPr>
        <w:spacing w:line="360" w:lineRule="auto"/>
        <w:rPr>
          <w:rFonts w:hint="eastAsia" w:ascii="宋体" w:hAnsi="宋体" w:eastAsia="宋体" w:cs="宋体"/>
          <w:color w:val="auto"/>
          <w:sz w:val="24"/>
          <w:highlight w:val="none"/>
        </w:rPr>
      </w:pPr>
    </w:p>
    <w:p w14:paraId="77B45B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0E9A812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798B99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2A77637">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仿宋" w:hAnsi="仿宋" w:eastAsia="仿宋" w:cs="仿宋"/>
          <w:b/>
          <w:color w:val="auto"/>
          <w:sz w:val="30"/>
          <w:szCs w:val="30"/>
          <w:highlight w:val="none"/>
        </w:rPr>
        <w:t>四、商务条款偏离表</w:t>
      </w:r>
    </w:p>
    <w:p w14:paraId="0AF69E4D">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58FF4788">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NNZC2025-C2-230052-GXGJ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p>
    <w:p w14:paraId="32623CC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隆安县人民医院门诊大楼、外科大楼外墙及屋面防水修缮工程</w:t>
      </w:r>
      <w:r>
        <w:rPr>
          <w:rFonts w:hint="eastAsia" w:ascii="宋体" w:hAnsi="宋体" w:eastAsia="宋体" w:cs="宋体"/>
          <w:color w:val="auto"/>
          <w:sz w:val="24"/>
          <w:highlight w:val="none"/>
          <w:u w:val="single"/>
        </w:rPr>
        <w:t xml:space="preserve"> </w:t>
      </w:r>
    </w:p>
    <w:p w14:paraId="524E0DE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4"/>
        <w:tblpPr w:leftFromText="180" w:rightFromText="180" w:vertAnchor="text" w:horzAnchor="margin" w:tblpXSpec="center" w:tblpY="94"/>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612"/>
        <w:gridCol w:w="3334"/>
        <w:gridCol w:w="1675"/>
      </w:tblGrid>
      <w:tr w14:paraId="631F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7" w:type="dxa"/>
            <w:tcBorders>
              <w:top w:val="single" w:color="auto" w:sz="4" w:space="0"/>
              <w:left w:val="single" w:color="auto" w:sz="4" w:space="0"/>
              <w:bottom w:val="single" w:color="auto" w:sz="4" w:space="0"/>
              <w:right w:val="single" w:color="auto" w:sz="4" w:space="0"/>
            </w:tcBorders>
            <w:vAlign w:val="center"/>
          </w:tcPr>
          <w:p w14:paraId="209F41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612" w:type="dxa"/>
            <w:tcBorders>
              <w:top w:val="single" w:color="auto" w:sz="4" w:space="0"/>
              <w:left w:val="single" w:color="auto" w:sz="4" w:space="0"/>
              <w:bottom w:val="single" w:color="auto" w:sz="4" w:space="0"/>
              <w:right w:val="single" w:color="auto" w:sz="4" w:space="0"/>
            </w:tcBorders>
            <w:vAlign w:val="center"/>
          </w:tcPr>
          <w:p w14:paraId="53A416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334" w:type="dxa"/>
            <w:tcBorders>
              <w:top w:val="single" w:color="auto" w:sz="4" w:space="0"/>
              <w:left w:val="single" w:color="auto" w:sz="4" w:space="0"/>
              <w:bottom w:val="single" w:color="auto" w:sz="4" w:space="0"/>
              <w:right w:val="single" w:color="auto" w:sz="4" w:space="0"/>
            </w:tcBorders>
            <w:vAlign w:val="center"/>
          </w:tcPr>
          <w:p w14:paraId="1B531F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75" w:type="dxa"/>
            <w:tcBorders>
              <w:top w:val="single" w:color="auto" w:sz="4" w:space="0"/>
              <w:left w:val="single" w:color="auto" w:sz="4" w:space="0"/>
              <w:bottom w:val="single" w:color="auto" w:sz="4" w:space="0"/>
              <w:right w:val="single" w:color="auto" w:sz="4" w:space="0"/>
            </w:tcBorders>
            <w:vAlign w:val="center"/>
          </w:tcPr>
          <w:p w14:paraId="0945AF3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7A3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97" w:type="dxa"/>
            <w:tcBorders>
              <w:top w:val="single" w:color="auto" w:sz="4" w:space="0"/>
              <w:left w:val="single" w:color="auto" w:sz="4" w:space="0"/>
              <w:bottom w:val="single" w:color="auto" w:sz="4" w:space="0"/>
              <w:right w:val="single" w:color="auto" w:sz="4" w:space="0"/>
            </w:tcBorders>
            <w:vAlign w:val="top"/>
          </w:tcPr>
          <w:p w14:paraId="3E6917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612" w:type="dxa"/>
            <w:tcBorders>
              <w:top w:val="single" w:color="auto" w:sz="4" w:space="0"/>
              <w:left w:val="single" w:color="auto" w:sz="4" w:space="0"/>
              <w:bottom w:val="single" w:color="auto" w:sz="4" w:space="0"/>
              <w:right w:val="single" w:color="auto" w:sz="4" w:space="0"/>
            </w:tcBorders>
            <w:vAlign w:val="top"/>
          </w:tcPr>
          <w:p w14:paraId="58EA1D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A54B5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B81FD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D259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334" w:type="dxa"/>
            <w:tcBorders>
              <w:top w:val="single" w:color="auto" w:sz="4" w:space="0"/>
              <w:left w:val="single" w:color="auto" w:sz="4" w:space="0"/>
              <w:bottom w:val="single" w:color="auto" w:sz="4" w:space="0"/>
              <w:right w:val="single" w:color="auto" w:sz="4" w:space="0"/>
            </w:tcBorders>
            <w:vAlign w:val="top"/>
          </w:tcPr>
          <w:p w14:paraId="7EF605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D40CC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975CC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4AE17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75" w:type="dxa"/>
            <w:tcBorders>
              <w:top w:val="single" w:color="auto" w:sz="4" w:space="0"/>
              <w:left w:val="single" w:color="auto" w:sz="4" w:space="0"/>
              <w:bottom w:val="single" w:color="auto" w:sz="4" w:space="0"/>
              <w:right w:val="single" w:color="auto" w:sz="4" w:space="0"/>
            </w:tcBorders>
            <w:vAlign w:val="top"/>
          </w:tcPr>
          <w:p w14:paraId="4EBCE0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3AA8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97" w:type="dxa"/>
            <w:tcBorders>
              <w:top w:val="single" w:color="auto" w:sz="4" w:space="0"/>
              <w:left w:val="single" w:color="auto" w:sz="4" w:space="0"/>
              <w:bottom w:val="single" w:color="auto" w:sz="4" w:space="0"/>
              <w:right w:val="single" w:color="auto" w:sz="4" w:space="0"/>
            </w:tcBorders>
            <w:vAlign w:val="top"/>
          </w:tcPr>
          <w:p w14:paraId="3E04A5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612" w:type="dxa"/>
            <w:tcBorders>
              <w:top w:val="single" w:color="auto" w:sz="4" w:space="0"/>
              <w:left w:val="single" w:color="auto" w:sz="4" w:space="0"/>
              <w:bottom w:val="single" w:color="auto" w:sz="4" w:space="0"/>
              <w:right w:val="single" w:color="auto" w:sz="4" w:space="0"/>
            </w:tcBorders>
            <w:vAlign w:val="top"/>
          </w:tcPr>
          <w:p w14:paraId="4C207C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53489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AF372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84027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334" w:type="dxa"/>
            <w:tcBorders>
              <w:top w:val="single" w:color="auto" w:sz="4" w:space="0"/>
              <w:left w:val="single" w:color="auto" w:sz="4" w:space="0"/>
              <w:bottom w:val="single" w:color="auto" w:sz="4" w:space="0"/>
              <w:right w:val="single" w:color="auto" w:sz="4" w:space="0"/>
            </w:tcBorders>
            <w:vAlign w:val="top"/>
          </w:tcPr>
          <w:p w14:paraId="2BDF2A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2D437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79AD0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45C43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75" w:type="dxa"/>
            <w:tcBorders>
              <w:top w:val="single" w:color="auto" w:sz="4" w:space="0"/>
              <w:left w:val="single" w:color="auto" w:sz="4" w:space="0"/>
              <w:bottom w:val="single" w:color="auto" w:sz="4" w:space="0"/>
              <w:right w:val="single" w:color="auto" w:sz="4" w:space="0"/>
            </w:tcBorders>
            <w:vAlign w:val="top"/>
          </w:tcPr>
          <w:p w14:paraId="5A4C11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172A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97" w:type="dxa"/>
            <w:tcBorders>
              <w:top w:val="single" w:color="auto" w:sz="4" w:space="0"/>
              <w:left w:val="single" w:color="auto" w:sz="4" w:space="0"/>
              <w:bottom w:val="single" w:color="auto" w:sz="4" w:space="0"/>
              <w:right w:val="single" w:color="auto" w:sz="4" w:space="0"/>
            </w:tcBorders>
            <w:vAlign w:val="top"/>
          </w:tcPr>
          <w:p w14:paraId="0C65CE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612" w:type="dxa"/>
            <w:tcBorders>
              <w:top w:val="single" w:color="auto" w:sz="4" w:space="0"/>
              <w:left w:val="single" w:color="auto" w:sz="4" w:space="0"/>
              <w:bottom w:val="single" w:color="auto" w:sz="4" w:space="0"/>
              <w:right w:val="single" w:color="auto" w:sz="4" w:space="0"/>
            </w:tcBorders>
            <w:vAlign w:val="top"/>
          </w:tcPr>
          <w:p w14:paraId="2C6440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7DFC0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81D2A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2C236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334" w:type="dxa"/>
            <w:tcBorders>
              <w:top w:val="single" w:color="auto" w:sz="4" w:space="0"/>
              <w:left w:val="single" w:color="auto" w:sz="4" w:space="0"/>
              <w:bottom w:val="single" w:color="auto" w:sz="4" w:space="0"/>
              <w:right w:val="single" w:color="auto" w:sz="4" w:space="0"/>
            </w:tcBorders>
            <w:vAlign w:val="top"/>
          </w:tcPr>
          <w:p w14:paraId="392AC1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C5C06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437E3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74CD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75" w:type="dxa"/>
            <w:tcBorders>
              <w:top w:val="single" w:color="auto" w:sz="4" w:space="0"/>
              <w:left w:val="single" w:color="auto" w:sz="4" w:space="0"/>
              <w:bottom w:val="single" w:color="auto" w:sz="4" w:space="0"/>
              <w:right w:val="single" w:color="auto" w:sz="4" w:space="0"/>
            </w:tcBorders>
            <w:vAlign w:val="top"/>
          </w:tcPr>
          <w:p w14:paraId="66E576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7F1EADFC">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7F2CD13">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14:paraId="19C25804">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14:paraId="7FA42C94">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14:paraId="3882E188">
      <w:pPr>
        <w:spacing w:line="360" w:lineRule="auto"/>
        <w:ind w:firstLine="3840" w:firstLineChars="1600"/>
        <w:rPr>
          <w:rFonts w:hint="eastAsia" w:ascii="仿宋" w:hAnsi="仿宋" w:eastAsia="仿宋" w:cs="仿宋"/>
          <w:color w:val="auto"/>
          <w:kern w:val="0"/>
          <w:sz w:val="24"/>
          <w:highlight w:val="none"/>
        </w:rPr>
      </w:pPr>
    </w:p>
    <w:p w14:paraId="42C589C5">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供应商名称（电子签章）：</w:t>
      </w:r>
    </w:p>
    <w:p w14:paraId="7B241B09">
      <w:pPr>
        <w:spacing w:line="360" w:lineRule="auto"/>
        <w:contextualSpacing/>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1086791">
      <w:pPr>
        <w:pStyle w:val="11"/>
        <w:rPr>
          <w:rFonts w:hint="eastAsia" w:ascii="仿宋" w:hAnsi="仿宋" w:eastAsia="仿宋" w:cs="仿宋"/>
          <w:color w:val="auto"/>
          <w:kern w:val="0"/>
          <w:sz w:val="24"/>
          <w:highlight w:val="none"/>
          <w:lang w:val="zh-CN"/>
        </w:rPr>
      </w:pPr>
    </w:p>
    <w:p w14:paraId="5F16F769">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14:paraId="0CAEB866">
      <w:pPr>
        <w:snapToGrid w:val="0"/>
        <w:spacing w:line="360" w:lineRule="auto"/>
        <w:ind w:firstLine="602" w:firstLineChars="200"/>
        <w:rPr>
          <w:rFonts w:hint="eastAsia" w:ascii="仿宋" w:hAnsi="仿宋" w:eastAsia="仿宋" w:cs="仿宋"/>
          <w:b/>
          <w:color w:val="auto"/>
          <w:sz w:val="30"/>
          <w:szCs w:val="30"/>
          <w:highlight w:val="none"/>
          <w:lang w:val="zh-CN"/>
        </w:rPr>
      </w:pPr>
      <w:r>
        <w:rPr>
          <w:rFonts w:hint="eastAsia" w:ascii="仿宋" w:hAnsi="仿宋" w:eastAsia="仿宋" w:cs="仿宋"/>
          <w:b/>
          <w:color w:val="auto"/>
          <w:sz w:val="30"/>
          <w:szCs w:val="30"/>
          <w:highlight w:val="none"/>
          <w:lang w:val="zh-CN"/>
        </w:rPr>
        <w:t>五、建设工程项目管理承诺书</w:t>
      </w:r>
    </w:p>
    <w:p w14:paraId="2D1BB578">
      <w:pPr>
        <w:rPr>
          <w:rFonts w:hint="eastAsia" w:ascii="仿宋" w:hAnsi="仿宋" w:eastAsia="仿宋" w:cs="仿宋"/>
          <w:b/>
          <w:color w:val="auto"/>
          <w:sz w:val="30"/>
          <w:szCs w:val="30"/>
          <w:highlight w:val="none"/>
        </w:rPr>
      </w:pPr>
    </w:p>
    <w:p w14:paraId="200A535E">
      <w:pPr>
        <w:spacing w:before="260" w:after="260" w:line="360" w:lineRule="auto"/>
        <w:jc w:val="center"/>
        <w:outlineLvl w:val="9"/>
        <w:rPr>
          <w:rFonts w:ascii="宋体" w:hAnsi="宋体"/>
          <w:b/>
          <w:color w:val="auto"/>
          <w:sz w:val="28"/>
          <w:szCs w:val="28"/>
          <w:highlight w:val="none"/>
        </w:rPr>
      </w:pPr>
      <w:r>
        <w:rPr>
          <w:rFonts w:hint="eastAsia" w:ascii="宋体" w:hAnsi="宋体"/>
          <w:b/>
          <w:color w:val="auto"/>
          <w:sz w:val="28"/>
          <w:szCs w:val="28"/>
          <w:highlight w:val="none"/>
        </w:rPr>
        <w:t>建设工程项目管理承诺书</w:t>
      </w:r>
    </w:p>
    <w:p w14:paraId="5F69298F">
      <w:pPr>
        <w:spacing w:line="360" w:lineRule="auto"/>
        <w:jc w:val="left"/>
        <w:rPr>
          <w:rFonts w:hint="eastAsia" w:ascii="宋体" w:hAnsi="宋体"/>
          <w:color w:val="auto"/>
          <w:kern w:val="0"/>
          <w:szCs w:val="20"/>
          <w:highlight w:val="none"/>
        </w:rPr>
      </w:pPr>
      <w:r>
        <w:rPr>
          <w:rFonts w:hint="eastAsia" w:ascii="宋体" w:hAnsi="宋体"/>
          <w:color w:val="auto"/>
          <w:kern w:val="0"/>
          <w:szCs w:val="20"/>
          <w:highlight w:val="none"/>
        </w:rPr>
        <w:t>致</w:t>
      </w:r>
      <w:r>
        <w:rPr>
          <w:rFonts w:ascii="宋体" w:hAnsi="宋体"/>
          <w:color w:val="auto"/>
          <w:kern w:val="0"/>
          <w:szCs w:val="20"/>
          <w:highlight w:val="none"/>
          <w:u w:val="single"/>
        </w:rPr>
        <w:t xml:space="preserve">                        </w:t>
      </w:r>
      <w:r>
        <w:rPr>
          <w:rFonts w:hint="eastAsia" w:ascii="宋体" w:hAnsi="宋体"/>
          <w:color w:val="auto"/>
          <w:kern w:val="0"/>
          <w:szCs w:val="20"/>
          <w:highlight w:val="none"/>
        </w:rPr>
        <w:t>（采购人名称）：</w:t>
      </w:r>
    </w:p>
    <w:p w14:paraId="312475DC">
      <w:pPr>
        <w:spacing w:line="520" w:lineRule="exact"/>
        <w:ind w:left="-10" w:firstLine="455" w:firstLineChars="217"/>
        <w:jc w:val="left"/>
        <w:rPr>
          <w:rFonts w:ascii="宋体" w:hAnsi="宋体"/>
          <w:color w:val="auto"/>
          <w:kern w:val="0"/>
          <w:szCs w:val="20"/>
          <w:highlight w:val="none"/>
        </w:rPr>
      </w:pPr>
      <w:r>
        <w:rPr>
          <w:rFonts w:hint="eastAsia" w:ascii="宋体" w:hAnsi="宋体"/>
          <w:color w:val="auto"/>
          <w:kern w:val="0"/>
          <w:szCs w:val="20"/>
          <w:highlight w:val="none"/>
        </w:rPr>
        <w:t>作为参与</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0"/>
          <w:highlight w:val="none"/>
        </w:rPr>
        <w:t>（工程名称）项目的竞标方，根据国家、自治区相关文件规定，我方在此向</w:t>
      </w:r>
      <w:r>
        <w:rPr>
          <w:rFonts w:hint="eastAsia" w:ascii="宋体" w:hAnsi="宋体"/>
          <w:color w:val="auto"/>
          <w:kern w:val="0"/>
          <w:szCs w:val="20"/>
          <w:highlight w:val="none"/>
          <w:lang w:val="en-US" w:eastAsia="zh-CN"/>
        </w:rPr>
        <w:t>采购</w:t>
      </w:r>
      <w:r>
        <w:rPr>
          <w:rFonts w:hint="eastAsia" w:ascii="宋体" w:hAnsi="宋体"/>
          <w:color w:val="auto"/>
          <w:kern w:val="0"/>
          <w:szCs w:val="20"/>
          <w:highlight w:val="none"/>
        </w:rPr>
        <w:t>人承诺：</w:t>
      </w:r>
    </w:p>
    <w:p w14:paraId="0E614AC0">
      <w:pPr>
        <w:spacing w:line="520" w:lineRule="exact"/>
        <w:ind w:left="-10" w:firstLine="455" w:firstLineChars="217"/>
        <w:jc w:val="left"/>
        <w:rPr>
          <w:rFonts w:ascii="宋体" w:hAnsi="宋体"/>
          <w:color w:val="auto"/>
          <w:kern w:val="0"/>
          <w:szCs w:val="20"/>
          <w:highlight w:val="none"/>
        </w:rPr>
      </w:pPr>
      <w:r>
        <w:rPr>
          <w:rFonts w:ascii="宋体" w:hAnsi="宋体"/>
          <w:color w:val="auto"/>
          <w:kern w:val="0"/>
          <w:szCs w:val="20"/>
          <w:highlight w:val="none"/>
        </w:rPr>
        <w:t>1</w:t>
      </w:r>
      <w:r>
        <w:rPr>
          <w:rFonts w:hint="eastAsia" w:ascii="宋体" w:hAnsi="宋体"/>
          <w:color w:val="auto"/>
          <w:kern w:val="0"/>
          <w:szCs w:val="20"/>
          <w:highlight w:val="none"/>
        </w:rPr>
        <w:t>、一旦中标，我方保证按照政府相关部门的规定，在合同签订后向项目所在地劳动保障部门办理农民工工资保证金手续。严格按照《保障农民工工资支付条例》规定，存储工资保证金，专项用于支付本工程提供劳动的农民工被拖欠的工资。按照与农民工依法约定的工资支付周期和具体支付日期支付工资，保证每月至少向农民工足额支付一次工资。</w:t>
      </w:r>
    </w:p>
    <w:p w14:paraId="4EB09EBE">
      <w:pPr>
        <w:spacing w:line="520" w:lineRule="exact"/>
        <w:ind w:left="-10" w:firstLine="455" w:firstLineChars="217"/>
        <w:jc w:val="left"/>
        <w:rPr>
          <w:rFonts w:ascii="宋体" w:hAnsi="宋体"/>
          <w:color w:val="auto"/>
          <w:kern w:val="0"/>
          <w:szCs w:val="20"/>
          <w:highlight w:val="none"/>
        </w:rPr>
      </w:pPr>
      <w:r>
        <w:rPr>
          <w:rFonts w:ascii="宋体" w:hAnsi="宋体"/>
          <w:color w:val="auto"/>
          <w:kern w:val="0"/>
          <w:szCs w:val="20"/>
          <w:highlight w:val="none"/>
        </w:rPr>
        <w:t>2</w:t>
      </w:r>
      <w:r>
        <w:rPr>
          <w:rFonts w:hint="eastAsia" w:ascii="宋体" w:hAnsi="宋体"/>
          <w:color w:val="auto"/>
          <w:kern w:val="0"/>
          <w:szCs w:val="20"/>
          <w:highlight w:val="none"/>
        </w:rPr>
        <w:t>、一旦中标，我方保证在施工过程中，严格执行《广西壮族自治区建筑工程安全文明施工费使用管理细则》（桂建质〔</w:t>
      </w:r>
      <w:r>
        <w:rPr>
          <w:rFonts w:ascii="宋体" w:hAnsi="宋体"/>
          <w:color w:val="auto"/>
          <w:kern w:val="0"/>
          <w:szCs w:val="20"/>
          <w:highlight w:val="none"/>
        </w:rPr>
        <w:t>2015</w:t>
      </w:r>
      <w:r>
        <w:rPr>
          <w:rFonts w:hint="eastAsia" w:ascii="宋体" w:hAnsi="宋体"/>
          <w:color w:val="auto"/>
          <w:kern w:val="0"/>
          <w:szCs w:val="20"/>
          <w:highlight w:val="none"/>
        </w:rPr>
        <w:t>〕</w:t>
      </w:r>
      <w:r>
        <w:rPr>
          <w:rFonts w:ascii="宋体" w:hAnsi="宋体"/>
          <w:color w:val="auto"/>
          <w:kern w:val="0"/>
          <w:szCs w:val="20"/>
          <w:highlight w:val="none"/>
        </w:rPr>
        <w:t>16</w:t>
      </w:r>
      <w:r>
        <w:rPr>
          <w:rFonts w:hint="eastAsia" w:ascii="宋体" w:hAnsi="宋体"/>
          <w:color w:val="auto"/>
          <w:kern w:val="0"/>
          <w:szCs w:val="20"/>
          <w:highlight w:val="none"/>
        </w:rPr>
        <w:t>号）的有关规定，确保建设工程各项安全防护、文明施工措施落实到位。如我方在该项目的承包中出现未按桂建质〔</w:t>
      </w:r>
      <w:r>
        <w:rPr>
          <w:rFonts w:ascii="宋体" w:hAnsi="宋体"/>
          <w:color w:val="auto"/>
          <w:kern w:val="0"/>
          <w:szCs w:val="20"/>
          <w:highlight w:val="none"/>
        </w:rPr>
        <w:t>2015</w:t>
      </w:r>
      <w:r>
        <w:rPr>
          <w:rFonts w:hint="eastAsia" w:ascii="宋体" w:hAnsi="宋体"/>
          <w:color w:val="auto"/>
          <w:kern w:val="0"/>
          <w:szCs w:val="20"/>
          <w:highlight w:val="none"/>
        </w:rPr>
        <w:t>〕</w:t>
      </w:r>
      <w:r>
        <w:rPr>
          <w:rFonts w:ascii="宋体" w:hAnsi="宋体"/>
          <w:color w:val="auto"/>
          <w:kern w:val="0"/>
          <w:szCs w:val="20"/>
          <w:highlight w:val="none"/>
        </w:rPr>
        <w:t>16</w:t>
      </w:r>
      <w:r>
        <w:rPr>
          <w:rFonts w:hint="eastAsia" w:ascii="宋体" w:hAnsi="宋体"/>
          <w:color w:val="auto"/>
          <w:kern w:val="0"/>
          <w:szCs w:val="20"/>
          <w:highlight w:val="none"/>
        </w:rPr>
        <w:t>号文附件一规定执行的情形，我方愿意按照相关规定接受建设单位及有关主管部门的处罚。</w:t>
      </w:r>
    </w:p>
    <w:p w14:paraId="034E4BE0">
      <w:pPr>
        <w:spacing w:line="520" w:lineRule="exact"/>
        <w:ind w:left="-2" w:leftChars="-1" w:firstLine="449" w:firstLineChars="214"/>
        <w:jc w:val="left"/>
        <w:rPr>
          <w:rFonts w:ascii="宋体" w:hAnsi="宋体"/>
          <w:color w:val="auto"/>
          <w:kern w:val="0"/>
          <w:szCs w:val="20"/>
          <w:highlight w:val="none"/>
        </w:rPr>
      </w:pPr>
      <w:r>
        <w:rPr>
          <w:rFonts w:ascii="宋体" w:hAnsi="宋体"/>
          <w:color w:val="auto"/>
          <w:kern w:val="0"/>
          <w:szCs w:val="20"/>
          <w:highlight w:val="none"/>
        </w:rPr>
        <w:t>3</w:t>
      </w:r>
      <w:r>
        <w:rPr>
          <w:rFonts w:hint="eastAsia" w:ascii="宋体" w:hAnsi="宋体"/>
          <w:color w:val="auto"/>
          <w:kern w:val="0"/>
          <w:szCs w:val="20"/>
          <w:highlight w:val="none"/>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2B5A945A">
      <w:pPr>
        <w:spacing w:line="520" w:lineRule="exact"/>
        <w:ind w:left="-10" w:firstLine="455" w:firstLineChars="217"/>
        <w:jc w:val="left"/>
        <w:rPr>
          <w:rFonts w:ascii="宋体" w:hAnsi="宋体"/>
          <w:color w:val="auto"/>
          <w:kern w:val="0"/>
          <w:szCs w:val="20"/>
          <w:highlight w:val="none"/>
        </w:rPr>
      </w:pPr>
      <w:r>
        <w:rPr>
          <w:rFonts w:ascii="宋体" w:hAnsi="宋体"/>
          <w:color w:val="auto"/>
          <w:kern w:val="0"/>
          <w:szCs w:val="20"/>
          <w:highlight w:val="none"/>
        </w:rPr>
        <w:t>4</w:t>
      </w:r>
      <w:r>
        <w:rPr>
          <w:rFonts w:hint="eastAsia" w:ascii="宋体" w:hAnsi="宋体"/>
          <w:color w:val="auto"/>
          <w:kern w:val="0"/>
          <w:szCs w:val="20"/>
          <w:highlight w:val="none"/>
        </w:rPr>
        <w:t>、一旦中标，我方保证在施工过程中，严格执行《关于禁止使用不符合规范要求的竹脚手架的通知》（桂建管字〔</w:t>
      </w:r>
      <w:r>
        <w:rPr>
          <w:rFonts w:ascii="宋体" w:hAnsi="宋体"/>
          <w:color w:val="auto"/>
          <w:kern w:val="0"/>
          <w:szCs w:val="20"/>
          <w:highlight w:val="none"/>
        </w:rPr>
        <w:t>2003</w:t>
      </w:r>
      <w:r>
        <w:rPr>
          <w:rFonts w:hint="eastAsia" w:ascii="宋体" w:hAnsi="宋体"/>
          <w:color w:val="auto"/>
          <w:kern w:val="0"/>
          <w:szCs w:val="20"/>
          <w:highlight w:val="none"/>
        </w:rPr>
        <w:t>〕</w:t>
      </w:r>
      <w:r>
        <w:rPr>
          <w:rFonts w:ascii="宋体" w:hAnsi="宋体"/>
          <w:color w:val="auto"/>
          <w:kern w:val="0"/>
          <w:szCs w:val="20"/>
          <w:highlight w:val="none"/>
        </w:rPr>
        <w:t>40</w:t>
      </w:r>
      <w:r>
        <w:rPr>
          <w:rFonts w:hint="eastAsia" w:ascii="宋体" w:hAnsi="宋体"/>
          <w:color w:val="auto"/>
          <w:kern w:val="0"/>
          <w:szCs w:val="20"/>
          <w:highlight w:val="none"/>
        </w:rPr>
        <w:t>号）的有关规定，不使用竹脚手架。如我方在该项目的承包中出现未按规定执行的情形，我方愿意按照相关规定接受建设单位及有关主管部门的处罚。</w:t>
      </w:r>
    </w:p>
    <w:p w14:paraId="2C75C7A7">
      <w:pPr>
        <w:spacing w:line="520" w:lineRule="exact"/>
        <w:ind w:left="-10" w:firstLine="455" w:firstLineChars="217"/>
        <w:jc w:val="left"/>
        <w:rPr>
          <w:rFonts w:ascii="宋体" w:hAnsi="宋体"/>
          <w:color w:val="auto"/>
          <w:kern w:val="0"/>
          <w:szCs w:val="20"/>
          <w:highlight w:val="none"/>
        </w:rPr>
      </w:pPr>
      <w:r>
        <w:rPr>
          <w:rFonts w:ascii="宋体" w:hAnsi="宋体"/>
          <w:color w:val="auto"/>
          <w:kern w:val="0"/>
          <w:szCs w:val="20"/>
          <w:highlight w:val="none"/>
        </w:rPr>
        <w:t>5</w:t>
      </w:r>
      <w:r>
        <w:rPr>
          <w:rFonts w:hint="eastAsia" w:ascii="宋体" w:hAnsi="宋体"/>
          <w:color w:val="auto"/>
          <w:kern w:val="0"/>
          <w:szCs w:val="20"/>
          <w:highlight w:val="none"/>
        </w:rPr>
        <w:t>、一旦中标，我方保证严格执行《危险性较大的分部分项工程安全管理规定》（建办质〔</w:t>
      </w:r>
      <w:r>
        <w:rPr>
          <w:rFonts w:ascii="宋体" w:hAnsi="宋体"/>
          <w:color w:val="auto"/>
          <w:kern w:val="0"/>
          <w:szCs w:val="20"/>
          <w:highlight w:val="none"/>
        </w:rPr>
        <w:t>2018</w:t>
      </w:r>
      <w:r>
        <w:rPr>
          <w:rFonts w:hint="eastAsia" w:ascii="宋体" w:hAnsi="宋体"/>
          <w:color w:val="auto"/>
          <w:kern w:val="0"/>
          <w:szCs w:val="20"/>
          <w:highlight w:val="none"/>
        </w:rPr>
        <w:t>〕</w:t>
      </w:r>
      <w:r>
        <w:rPr>
          <w:rFonts w:ascii="宋体" w:hAnsi="宋体"/>
          <w:color w:val="auto"/>
          <w:kern w:val="0"/>
          <w:szCs w:val="20"/>
          <w:highlight w:val="none"/>
        </w:rPr>
        <w:t>31</w:t>
      </w:r>
      <w:r>
        <w:rPr>
          <w:rFonts w:hint="eastAsia" w:ascii="宋体" w:hAnsi="宋体"/>
          <w:color w:val="auto"/>
          <w:kern w:val="0"/>
          <w:szCs w:val="20"/>
          <w:highlight w:val="none"/>
        </w:rPr>
        <w:t>号）的规定，强化对深基坑、高切坡、高大模板、人工挖孔桩、起重吊装、临时活动板房等重大危险源的专项施工方案的编制、论证、审批、实施、检测的风险管理。</w:t>
      </w:r>
    </w:p>
    <w:p w14:paraId="63A0C346">
      <w:pPr>
        <w:spacing w:line="520" w:lineRule="exact"/>
        <w:ind w:left="-10" w:firstLine="455" w:firstLineChars="217"/>
        <w:jc w:val="left"/>
        <w:rPr>
          <w:rFonts w:hint="eastAsia" w:ascii="宋体" w:hAnsi="宋体"/>
          <w:color w:val="auto"/>
          <w:kern w:val="0"/>
          <w:szCs w:val="20"/>
          <w:highlight w:val="none"/>
        </w:rPr>
      </w:pPr>
    </w:p>
    <w:p w14:paraId="2909A734">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供应商名称（电子签章）：</w:t>
      </w:r>
    </w:p>
    <w:p w14:paraId="124D1F9A">
      <w:pPr>
        <w:spacing w:line="360" w:lineRule="auto"/>
        <w:contextualSpacing/>
        <w:jc w:val="center"/>
        <w:rPr>
          <w:rFonts w:hint="eastAsia" w:ascii="仿宋" w:hAnsi="仿宋" w:eastAsia="仿宋" w:cs="仿宋"/>
          <w:b/>
          <w:color w:val="auto"/>
          <w:sz w:val="30"/>
          <w:szCs w:val="30"/>
          <w:highlight w:val="none"/>
        </w:rPr>
      </w:pPr>
      <w:r>
        <w:rPr>
          <w:rFonts w:hint="eastAsia" w:ascii="仿宋" w:hAnsi="仿宋" w:eastAsia="仿宋" w:cs="仿宋"/>
          <w:color w:val="auto"/>
          <w:kern w:val="0"/>
          <w:sz w:val="24"/>
          <w:highlight w:val="none"/>
          <w:lang w:val="zh-CN"/>
        </w:rPr>
        <w:t xml:space="preserve">                                                   日期：  年  月   日</w:t>
      </w:r>
    </w:p>
    <w:p w14:paraId="506778FD">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49A3E06C">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、竞标人情况介绍</w:t>
      </w:r>
    </w:p>
    <w:p w14:paraId="029FB144">
      <w:pPr>
        <w:snapToGrid w:val="0"/>
        <w:spacing w:line="360" w:lineRule="auto"/>
        <w:ind w:firstLine="602" w:firstLineChars="200"/>
        <w:rPr>
          <w:rFonts w:hint="eastAsia" w:ascii="宋体" w:hAnsi="宋体" w:eastAsia="宋体" w:cs="宋体"/>
          <w:b/>
          <w:color w:val="auto"/>
          <w:sz w:val="30"/>
          <w:szCs w:val="30"/>
          <w:highlight w:val="none"/>
        </w:rPr>
      </w:pPr>
    </w:p>
    <w:p w14:paraId="16D1C723">
      <w:pPr>
        <w:pStyle w:val="11"/>
        <w:spacing w:line="360" w:lineRule="auto"/>
        <w:rPr>
          <w:rFonts w:hint="eastAsia" w:ascii="宋体" w:hAnsi="宋体" w:eastAsia="宋体" w:cs="宋体"/>
          <w:b/>
          <w:color w:val="auto"/>
          <w:sz w:val="30"/>
          <w:szCs w:val="30"/>
          <w:highlight w:val="none"/>
        </w:rPr>
      </w:pPr>
    </w:p>
    <w:p w14:paraId="3DB52E6E">
      <w:pPr>
        <w:pStyle w:val="11"/>
        <w:spacing w:line="360" w:lineRule="auto"/>
        <w:rPr>
          <w:rFonts w:hint="eastAsia" w:ascii="仿宋" w:hAnsi="仿宋" w:eastAsia="仿宋" w:cs="仿宋"/>
          <w:b/>
          <w:color w:val="auto"/>
          <w:sz w:val="30"/>
          <w:szCs w:val="30"/>
          <w:highlight w:val="none"/>
        </w:rPr>
      </w:pPr>
    </w:p>
    <w:p w14:paraId="6BB51637">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FB489B5">
      <w:pPr>
        <w:spacing w:line="360" w:lineRule="auto"/>
        <w:ind w:left="0" w:leftChars="0" w:firstLine="6098" w:firstLineChars="2541"/>
        <w:contextualSpacing/>
        <w:jc w:val="both"/>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7CFF312">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16632A30">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9EC1942">
      <w:pPr>
        <w:pStyle w:val="23"/>
        <w:ind w:left="0" w:leftChars="0" w:firstLine="0" w:firstLineChars="0"/>
        <w:rPr>
          <w:rFonts w:hint="eastAsia"/>
          <w:color w:val="auto"/>
          <w:highlight w:val="none"/>
          <w:lang w:eastAsia="zh-CN"/>
        </w:rPr>
      </w:pPr>
    </w:p>
    <w:p w14:paraId="10B6B0AB">
      <w:pPr>
        <w:tabs>
          <w:tab w:val="left" w:pos="826"/>
        </w:tabs>
        <w:snapToGrid w:val="0"/>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供应商类似业绩的证明文件</w:t>
      </w:r>
    </w:p>
    <w:p w14:paraId="2CF650F3">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32F5D6CA">
      <w:pPr>
        <w:pStyle w:val="11"/>
        <w:rPr>
          <w:color w:val="auto"/>
          <w:highlight w:val="none"/>
        </w:rPr>
      </w:pPr>
    </w:p>
    <w:tbl>
      <w:tblPr>
        <w:tblStyle w:val="2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740"/>
        <w:gridCol w:w="2687"/>
        <w:gridCol w:w="1431"/>
        <w:gridCol w:w="1896"/>
      </w:tblGrid>
      <w:tr w14:paraId="6A6D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7A2B68E">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740" w:type="dxa"/>
            <w:tcBorders>
              <w:top w:val="single" w:color="auto" w:sz="4" w:space="0"/>
              <w:left w:val="single" w:color="auto" w:sz="4" w:space="0"/>
              <w:bottom w:val="single" w:color="auto" w:sz="4" w:space="0"/>
              <w:right w:val="single" w:color="auto" w:sz="4" w:space="0"/>
            </w:tcBorders>
            <w:vAlign w:val="center"/>
          </w:tcPr>
          <w:p w14:paraId="5A7CA507">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687" w:type="dxa"/>
            <w:tcBorders>
              <w:top w:val="single" w:color="auto" w:sz="4" w:space="0"/>
              <w:left w:val="single" w:color="auto" w:sz="4" w:space="0"/>
              <w:bottom w:val="single" w:color="auto" w:sz="4" w:space="0"/>
              <w:right w:val="single" w:color="auto" w:sz="4" w:space="0"/>
            </w:tcBorders>
            <w:vAlign w:val="center"/>
          </w:tcPr>
          <w:p w14:paraId="3C6B7DAC">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147E74C2">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431" w:type="dxa"/>
            <w:tcBorders>
              <w:top w:val="single" w:color="auto" w:sz="4" w:space="0"/>
              <w:left w:val="single" w:color="auto" w:sz="4" w:space="0"/>
              <w:bottom w:val="single" w:color="auto" w:sz="4" w:space="0"/>
              <w:right w:val="single" w:color="auto" w:sz="4" w:space="0"/>
            </w:tcBorders>
            <w:vAlign w:val="center"/>
          </w:tcPr>
          <w:p w14:paraId="478830EE">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896" w:type="dxa"/>
            <w:tcBorders>
              <w:top w:val="single" w:color="auto" w:sz="4" w:space="0"/>
              <w:left w:val="single" w:color="auto" w:sz="4" w:space="0"/>
              <w:bottom w:val="single" w:color="auto" w:sz="4" w:space="0"/>
              <w:right w:val="single" w:color="auto" w:sz="4" w:space="0"/>
            </w:tcBorders>
            <w:vAlign w:val="center"/>
          </w:tcPr>
          <w:p w14:paraId="7F26A5C5">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3B430417">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64A9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9D3BECA">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5FBA7A0E">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vAlign w:val="center"/>
          </w:tcPr>
          <w:p w14:paraId="58B61E5C">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14:paraId="0A105F3A">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63A0F5BD">
            <w:pPr>
              <w:jc w:val="center"/>
              <w:rPr>
                <w:rFonts w:ascii="宋体" w:hAnsi="宋体"/>
                <w:color w:val="auto"/>
                <w:sz w:val="24"/>
                <w:szCs w:val="24"/>
                <w:highlight w:val="none"/>
              </w:rPr>
            </w:pPr>
          </w:p>
        </w:tc>
      </w:tr>
      <w:tr w14:paraId="1F68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05D9F31">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13826F2C">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vAlign w:val="center"/>
          </w:tcPr>
          <w:p w14:paraId="4F8FACBA">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14:paraId="4DAC76D6">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5BE033AD">
            <w:pPr>
              <w:jc w:val="center"/>
              <w:rPr>
                <w:rFonts w:ascii="宋体" w:hAnsi="宋体"/>
                <w:color w:val="auto"/>
                <w:sz w:val="24"/>
                <w:szCs w:val="24"/>
                <w:highlight w:val="none"/>
              </w:rPr>
            </w:pPr>
          </w:p>
        </w:tc>
      </w:tr>
      <w:tr w14:paraId="6F79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D696F61">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01AC6ABB">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vAlign w:val="center"/>
          </w:tcPr>
          <w:p w14:paraId="15F988B0">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14:paraId="6B8A68F3">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606B273D">
            <w:pPr>
              <w:jc w:val="center"/>
              <w:rPr>
                <w:rFonts w:ascii="宋体" w:hAnsi="宋体"/>
                <w:color w:val="auto"/>
                <w:sz w:val="24"/>
                <w:szCs w:val="24"/>
                <w:highlight w:val="none"/>
              </w:rPr>
            </w:pPr>
          </w:p>
        </w:tc>
      </w:tr>
      <w:tr w14:paraId="57A1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75B17CA">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0946FCB4">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vAlign w:val="center"/>
          </w:tcPr>
          <w:p w14:paraId="55C2EC00">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14:paraId="1B0B2309">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2C8FD2C8">
            <w:pPr>
              <w:jc w:val="center"/>
              <w:rPr>
                <w:rFonts w:ascii="宋体" w:hAnsi="宋体"/>
                <w:color w:val="auto"/>
                <w:sz w:val="24"/>
                <w:szCs w:val="24"/>
                <w:highlight w:val="none"/>
              </w:rPr>
            </w:pPr>
          </w:p>
        </w:tc>
      </w:tr>
      <w:tr w14:paraId="143B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1AC5F1B">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676BA6AF">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vAlign w:val="center"/>
          </w:tcPr>
          <w:p w14:paraId="5E1D403D">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14:paraId="61C761EA">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7E21D26E">
            <w:pPr>
              <w:jc w:val="center"/>
              <w:rPr>
                <w:rFonts w:ascii="宋体" w:hAnsi="宋体"/>
                <w:color w:val="auto"/>
                <w:sz w:val="24"/>
                <w:szCs w:val="24"/>
                <w:highlight w:val="none"/>
              </w:rPr>
            </w:pPr>
          </w:p>
        </w:tc>
      </w:tr>
      <w:tr w14:paraId="6585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C951DCF">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561794D1">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vAlign w:val="center"/>
          </w:tcPr>
          <w:p w14:paraId="164AF6C2">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14:paraId="26D65A48">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3B5A869D">
            <w:pPr>
              <w:jc w:val="center"/>
              <w:rPr>
                <w:rFonts w:ascii="宋体" w:hAnsi="宋体"/>
                <w:color w:val="auto"/>
                <w:sz w:val="24"/>
                <w:szCs w:val="24"/>
                <w:highlight w:val="none"/>
              </w:rPr>
            </w:pPr>
          </w:p>
        </w:tc>
      </w:tr>
      <w:tr w14:paraId="77B0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C0B9084">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47992B7E">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vAlign w:val="center"/>
          </w:tcPr>
          <w:p w14:paraId="467EDF46">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14:paraId="5BB1D7ED">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7A754F6F">
            <w:pPr>
              <w:jc w:val="center"/>
              <w:rPr>
                <w:rFonts w:ascii="宋体" w:hAnsi="宋体"/>
                <w:color w:val="auto"/>
                <w:sz w:val="24"/>
                <w:szCs w:val="24"/>
                <w:highlight w:val="none"/>
              </w:rPr>
            </w:pPr>
          </w:p>
        </w:tc>
      </w:tr>
    </w:tbl>
    <w:p w14:paraId="08CE49E5">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5022AA11">
      <w:pPr>
        <w:ind w:firstLine="720" w:firstLineChars="300"/>
        <w:rPr>
          <w:rFonts w:ascii="宋体" w:hAnsi="宋体"/>
          <w:color w:val="auto"/>
          <w:sz w:val="24"/>
          <w:szCs w:val="24"/>
          <w:highlight w:val="none"/>
        </w:rPr>
      </w:pPr>
      <w:bookmarkStart w:id="142"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142"/>
    <w:p w14:paraId="1CBA9CCA">
      <w:pPr>
        <w:jc w:val="center"/>
        <w:rPr>
          <w:rFonts w:ascii="宋体" w:hAnsi="宋体"/>
          <w:color w:val="auto"/>
          <w:sz w:val="24"/>
          <w:szCs w:val="24"/>
          <w:highlight w:val="none"/>
        </w:rPr>
      </w:pPr>
    </w:p>
    <w:p w14:paraId="147B1830">
      <w:pPr>
        <w:widowControl/>
        <w:tabs>
          <w:tab w:val="center" w:pos="4153"/>
          <w:tab w:val="right" w:pos="8306"/>
        </w:tabs>
        <w:snapToGrid w:val="0"/>
        <w:jc w:val="left"/>
        <w:rPr>
          <w:rFonts w:ascii="宋体" w:hAnsi="宋体"/>
          <w:color w:val="auto"/>
          <w:kern w:val="0"/>
          <w:sz w:val="24"/>
          <w:szCs w:val="24"/>
          <w:highlight w:val="none"/>
        </w:rPr>
      </w:pPr>
    </w:p>
    <w:p w14:paraId="7133C3A9">
      <w:pPr>
        <w:widowControl/>
        <w:tabs>
          <w:tab w:val="center" w:pos="4153"/>
          <w:tab w:val="right" w:pos="8306"/>
        </w:tabs>
        <w:snapToGrid w:val="0"/>
        <w:jc w:val="left"/>
        <w:rPr>
          <w:rFonts w:ascii="宋体" w:hAnsi="宋体"/>
          <w:color w:val="auto"/>
          <w:kern w:val="0"/>
          <w:sz w:val="24"/>
          <w:szCs w:val="24"/>
          <w:highlight w:val="none"/>
        </w:rPr>
      </w:pPr>
    </w:p>
    <w:p w14:paraId="77C53427">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1CA84085">
      <w:pPr>
        <w:snapToGrid w:val="0"/>
        <w:spacing w:before="120" w:beforeLines="50" w:after="50" w:line="360" w:lineRule="auto"/>
        <w:ind w:firstLine="6720" w:firstLineChars="28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6C9E5A3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7C980647">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75D43E0E">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1FC24C4E">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356D680E">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6DC2D28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177C46B7">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17F6A410">
      <w:pPr>
        <w:pStyle w:val="20"/>
        <w:snapToGrid w:val="0"/>
        <w:spacing w:line="360" w:lineRule="auto"/>
        <w:ind w:left="480" w:hanging="480"/>
        <w:rPr>
          <w:rFonts w:hint="eastAsia" w:ascii="宋体" w:hAnsi="宋体" w:eastAsia="宋体" w:cs="宋体"/>
          <w:color w:val="auto"/>
          <w:sz w:val="24"/>
          <w:highlight w:val="none"/>
        </w:rPr>
      </w:pPr>
    </w:p>
    <w:p w14:paraId="0BBC09A3">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、供应商认为需要提供的其他有关资料</w:t>
      </w:r>
    </w:p>
    <w:p w14:paraId="349FC7FF">
      <w:pPr>
        <w:jc w:val="center"/>
        <w:rPr>
          <w:rFonts w:hint="eastAsia" w:ascii="仿宋" w:hAnsi="仿宋" w:eastAsia="仿宋" w:cs="仿宋"/>
          <w:b/>
          <w:color w:val="auto"/>
          <w:sz w:val="30"/>
          <w:szCs w:val="30"/>
          <w:highlight w:val="none"/>
        </w:rPr>
      </w:pPr>
    </w:p>
    <w:p w14:paraId="24093D66">
      <w:pPr>
        <w:jc w:val="center"/>
        <w:rPr>
          <w:rFonts w:hint="eastAsia" w:ascii="仿宋" w:hAnsi="仿宋" w:eastAsia="仿宋" w:cs="仿宋"/>
          <w:b/>
          <w:color w:val="auto"/>
          <w:sz w:val="30"/>
          <w:szCs w:val="30"/>
          <w:highlight w:val="none"/>
        </w:rPr>
      </w:pPr>
    </w:p>
    <w:p w14:paraId="02AD39F5">
      <w:pPr>
        <w:jc w:val="center"/>
        <w:rPr>
          <w:rFonts w:hint="eastAsia" w:ascii="仿宋" w:hAnsi="仿宋" w:eastAsia="仿宋" w:cs="仿宋"/>
          <w:b/>
          <w:color w:val="auto"/>
          <w:sz w:val="30"/>
          <w:szCs w:val="30"/>
          <w:highlight w:val="none"/>
        </w:rPr>
      </w:pPr>
    </w:p>
    <w:p w14:paraId="710B5415">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62608038">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146D736F">
      <w:pPr>
        <w:jc w:val="center"/>
        <w:rPr>
          <w:rFonts w:hint="eastAsia" w:ascii="宋体" w:hAnsi="宋体" w:cs="宋体"/>
          <w:b/>
          <w:color w:val="auto"/>
          <w:sz w:val="30"/>
          <w:szCs w:val="30"/>
          <w:highlight w:val="none"/>
        </w:rPr>
      </w:pPr>
    </w:p>
    <w:p w14:paraId="797B3690">
      <w:pPr>
        <w:jc w:val="center"/>
        <w:rPr>
          <w:rFonts w:hint="eastAsia" w:ascii="宋体" w:hAnsi="宋体" w:cs="宋体"/>
          <w:b/>
          <w:color w:val="auto"/>
          <w:sz w:val="30"/>
          <w:szCs w:val="30"/>
          <w:highlight w:val="none"/>
        </w:rPr>
      </w:pPr>
    </w:p>
    <w:p w14:paraId="704D8A39">
      <w:pPr>
        <w:jc w:val="center"/>
        <w:rPr>
          <w:rFonts w:hint="eastAsia" w:ascii="宋体" w:hAnsi="宋体" w:cs="宋体"/>
          <w:b/>
          <w:color w:val="auto"/>
          <w:sz w:val="30"/>
          <w:szCs w:val="30"/>
          <w:highlight w:val="none"/>
        </w:rPr>
      </w:pPr>
    </w:p>
    <w:p w14:paraId="14301B1B">
      <w:pPr>
        <w:jc w:val="center"/>
        <w:rPr>
          <w:rFonts w:hint="eastAsia" w:ascii="宋体" w:hAnsi="宋体" w:cs="宋体"/>
          <w:b/>
          <w:color w:val="auto"/>
          <w:sz w:val="30"/>
          <w:szCs w:val="30"/>
          <w:highlight w:val="none"/>
        </w:rPr>
      </w:pPr>
    </w:p>
    <w:p w14:paraId="7DA4BF1B">
      <w:pPr>
        <w:pStyle w:val="39"/>
        <w:rPr>
          <w:rFonts w:hint="eastAsia" w:ascii="宋体" w:hAnsi="宋体" w:cs="宋体"/>
          <w:b/>
          <w:color w:val="auto"/>
          <w:sz w:val="30"/>
          <w:szCs w:val="30"/>
          <w:highlight w:val="none"/>
        </w:rPr>
      </w:pPr>
    </w:p>
    <w:p w14:paraId="3864E496">
      <w:pPr>
        <w:pStyle w:val="39"/>
        <w:rPr>
          <w:rFonts w:hint="eastAsia" w:ascii="宋体" w:hAnsi="宋体" w:cs="宋体"/>
          <w:b/>
          <w:color w:val="auto"/>
          <w:sz w:val="30"/>
          <w:szCs w:val="30"/>
          <w:highlight w:val="none"/>
        </w:rPr>
      </w:pPr>
    </w:p>
    <w:p w14:paraId="069F2BF4">
      <w:pPr>
        <w:pStyle w:val="39"/>
        <w:rPr>
          <w:rFonts w:hint="eastAsia" w:ascii="宋体" w:hAnsi="宋体" w:cs="宋体"/>
          <w:b/>
          <w:color w:val="auto"/>
          <w:sz w:val="30"/>
          <w:szCs w:val="30"/>
          <w:highlight w:val="none"/>
        </w:rPr>
      </w:pPr>
    </w:p>
    <w:p w14:paraId="241237A7">
      <w:pPr>
        <w:pStyle w:val="39"/>
        <w:rPr>
          <w:rFonts w:hint="eastAsia" w:ascii="宋体" w:hAnsi="宋体" w:cs="宋体"/>
          <w:b/>
          <w:color w:val="auto"/>
          <w:sz w:val="30"/>
          <w:szCs w:val="30"/>
          <w:highlight w:val="none"/>
        </w:rPr>
      </w:pPr>
    </w:p>
    <w:p w14:paraId="305364AA">
      <w:pPr>
        <w:pStyle w:val="39"/>
        <w:rPr>
          <w:rFonts w:hint="eastAsia" w:ascii="宋体" w:hAnsi="宋体" w:cs="宋体"/>
          <w:b/>
          <w:color w:val="auto"/>
          <w:sz w:val="30"/>
          <w:szCs w:val="30"/>
          <w:highlight w:val="none"/>
        </w:rPr>
      </w:pPr>
    </w:p>
    <w:p w14:paraId="60A1BAF6">
      <w:pPr>
        <w:pStyle w:val="39"/>
        <w:rPr>
          <w:rFonts w:hint="eastAsia" w:ascii="宋体" w:hAnsi="宋体" w:cs="宋体"/>
          <w:b/>
          <w:color w:val="auto"/>
          <w:sz w:val="30"/>
          <w:szCs w:val="30"/>
          <w:highlight w:val="none"/>
        </w:rPr>
      </w:pPr>
    </w:p>
    <w:p w14:paraId="3546AC86">
      <w:pPr>
        <w:pStyle w:val="39"/>
        <w:rPr>
          <w:rFonts w:hint="eastAsia" w:ascii="宋体" w:hAnsi="宋体" w:cs="宋体"/>
          <w:b/>
          <w:color w:val="auto"/>
          <w:sz w:val="30"/>
          <w:szCs w:val="30"/>
          <w:highlight w:val="none"/>
        </w:rPr>
      </w:pPr>
    </w:p>
    <w:p w14:paraId="0C33E30B">
      <w:pPr>
        <w:pStyle w:val="39"/>
        <w:rPr>
          <w:rFonts w:hint="eastAsia" w:ascii="宋体" w:hAnsi="宋体" w:cs="宋体"/>
          <w:b/>
          <w:color w:val="auto"/>
          <w:sz w:val="30"/>
          <w:szCs w:val="30"/>
          <w:highlight w:val="none"/>
        </w:rPr>
      </w:pPr>
    </w:p>
    <w:p w14:paraId="378E7307">
      <w:pPr>
        <w:pStyle w:val="39"/>
        <w:rPr>
          <w:rFonts w:hint="eastAsia" w:ascii="宋体" w:hAnsi="宋体" w:cs="宋体"/>
          <w:b/>
          <w:color w:val="auto"/>
          <w:sz w:val="30"/>
          <w:szCs w:val="30"/>
          <w:highlight w:val="none"/>
        </w:rPr>
      </w:pPr>
    </w:p>
    <w:p w14:paraId="039E6BE7">
      <w:pPr>
        <w:pStyle w:val="39"/>
        <w:rPr>
          <w:rFonts w:hint="eastAsia" w:ascii="宋体" w:hAnsi="宋体" w:cs="宋体"/>
          <w:b/>
          <w:color w:val="auto"/>
          <w:sz w:val="30"/>
          <w:szCs w:val="30"/>
          <w:highlight w:val="none"/>
        </w:rPr>
      </w:pPr>
    </w:p>
    <w:p w14:paraId="533318D0">
      <w:pPr>
        <w:pStyle w:val="39"/>
        <w:rPr>
          <w:rFonts w:hint="eastAsia" w:ascii="宋体" w:hAnsi="宋体" w:cs="宋体"/>
          <w:b/>
          <w:color w:val="auto"/>
          <w:sz w:val="30"/>
          <w:szCs w:val="30"/>
          <w:highlight w:val="none"/>
        </w:rPr>
      </w:pPr>
    </w:p>
    <w:p w14:paraId="78AA743F">
      <w:pPr>
        <w:pStyle w:val="39"/>
        <w:rPr>
          <w:rFonts w:hint="eastAsia" w:ascii="宋体" w:hAnsi="宋体" w:cs="宋体"/>
          <w:b/>
          <w:color w:val="auto"/>
          <w:sz w:val="30"/>
          <w:szCs w:val="30"/>
          <w:highlight w:val="none"/>
        </w:rPr>
      </w:pPr>
    </w:p>
    <w:p w14:paraId="5048914D">
      <w:pPr>
        <w:pStyle w:val="39"/>
        <w:rPr>
          <w:rFonts w:hint="eastAsia" w:ascii="宋体" w:hAnsi="宋体" w:cs="宋体"/>
          <w:b/>
          <w:color w:val="auto"/>
          <w:sz w:val="30"/>
          <w:szCs w:val="30"/>
          <w:highlight w:val="none"/>
        </w:rPr>
      </w:pPr>
    </w:p>
    <w:p w14:paraId="72837E12">
      <w:pPr>
        <w:pStyle w:val="39"/>
        <w:rPr>
          <w:rFonts w:hint="eastAsia" w:ascii="宋体" w:hAnsi="宋体" w:cs="宋体"/>
          <w:b/>
          <w:color w:val="auto"/>
          <w:sz w:val="30"/>
          <w:szCs w:val="30"/>
          <w:highlight w:val="none"/>
        </w:rPr>
      </w:pPr>
    </w:p>
    <w:p w14:paraId="1CF48BEE">
      <w:pPr>
        <w:pStyle w:val="39"/>
        <w:rPr>
          <w:rFonts w:hint="eastAsia" w:ascii="宋体" w:hAnsi="宋体" w:cs="宋体"/>
          <w:b/>
          <w:color w:val="auto"/>
          <w:sz w:val="30"/>
          <w:szCs w:val="30"/>
          <w:highlight w:val="none"/>
        </w:rPr>
      </w:pPr>
    </w:p>
    <w:p w14:paraId="56C80735">
      <w:pPr>
        <w:pStyle w:val="39"/>
        <w:rPr>
          <w:rFonts w:hint="eastAsia" w:ascii="宋体" w:hAnsi="宋体" w:cs="宋体"/>
          <w:b/>
          <w:color w:val="auto"/>
          <w:sz w:val="30"/>
          <w:szCs w:val="30"/>
          <w:highlight w:val="none"/>
        </w:rPr>
      </w:pPr>
    </w:p>
    <w:p w14:paraId="78C045FE">
      <w:pPr>
        <w:pStyle w:val="39"/>
        <w:rPr>
          <w:rFonts w:hint="eastAsia" w:ascii="宋体" w:hAnsi="宋体" w:cs="宋体"/>
          <w:b/>
          <w:color w:val="auto"/>
          <w:sz w:val="30"/>
          <w:szCs w:val="30"/>
          <w:highlight w:val="none"/>
        </w:rPr>
      </w:pPr>
    </w:p>
    <w:p w14:paraId="120EB4CB">
      <w:pPr>
        <w:pStyle w:val="39"/>
        <w:rPr>
          <w:rFonts w:hint="eastAsia" w:ascii="宋体" w:hAnsi="宋体" w:cs="宋体"/>
          <w:b/>
          <w:color w:val="auto"/>
          <w:sz w:val="30"/>
          <w:szCs w:val="30"/>
          <w:highlight w:val="none"/>
        </w:rPr>
      </w:pPr>
    </w:p>
    <w:p w14:paraId="7BDD4735">
      <w:pPr>
        <w:pStyle w:val="39"/>
        <w:rPr>
          <w:rFonts w:hint="eastAsia" w:ascii="宋体" w:hAnsi="宋体" w:cs="宋体"/>
          <w:b/>
          <w:color w:val="auto"/>
          <w:sz w:val="30"/>
          <w:szCs w:val="30"/>
          <w:highlight w:val="none"/>
        </w:rPr>
      </w:pPr>
    </w:p>
    <w:p w14:paraId="7330618F">
      <w:pPr>
        <w:pStyle w:val="39"/>
        <w:rPr>
          <w:rFonts w:hint="eastAsia" w:ascii="宋体" w:hAnsi="宋体" w:cs="宋体"/>
          <w:b/>
          <w:color w:val="auto"/>
          <w:sz w:val="30"/>
          <w:szCs w:val="30"/>
          <w:highlight w:val="none"/>
        </w:rPr>
      </w:pPr>
    </w:p>
    <w:p w14:paraId="157320E8">
      <w:pPr>
        <w:pStyle w:val="39"/>
        <w:rPr>
          <w:rFonts w:hint="eastAsia" w:ascii="宋体" w:hAnsi="宋体" w:cs="宋体"/>
          <w:b/>
          <w:color w:val="auto"/>
          <w:sz w:val="30"/>
          <w:szCs w:val="30"/>
          <w:highlight w:val="none"/>
        </w:rPr>
      </w:pPr>
    </w:p>
    <w:p w14:paraId="358DE5B7">
      <w:pPr>
        <w:pStyle w:val="39"/>
        <w:rPr>
          <w:rFonts w:hint="eastAsia" w:ascii="宋体" w:hAnsi="宋体" w:cs="宋体"/>
          <w:b/>
          <w:color w:val="auto"/>
          <w:sz w:val="30"/>
          <w:szCs w:val="30"/>
          <w:highlight w:val="none"/>
        </w:rPr>
      </w:pPr>
    </w:p>
    <w:p w14:paraId="16A6E8EB">
      <w:pPr>
        <w:pStyle w:val="39"/>
        <w:rPr>
          <w:rFonts w:hint="eastAsia" w:ascii="宋体" w:hAnsi="宋体" w:cs="宋体"/>
          <w:b/>
          <w:color w:val="auto"/>
          <w:sz w:val="30"/>
          <w:szCs w:val="30"/>
          <w:highlight w:val="none"/>
        </w:rPr>
      </w:pPr>
    </w:p>
    <w:p w14:paraId="319EE077">
      <w:pPr>
        <w:jc w:val="both"/>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lang w:eastAsia="zh-CN"/>
        </w:rPr>
        <w:t>、技术需求偏离表</w:t>
      </w:r>
    </w:p>
    <w:p w14:paraId="0978F5CB">
      <w:pPr>
        <w:jc w:val="center"/>
        <w:rPr>
          <w:rFonts w:hint="eastAsia" w:ascii="宋体" w:hAnsi="宋体" w:cs="宋体"/>
          <w:b/>
          <w:color w:val="auto"/>
          <w:sz w:val="30"/>
          <w:szCs w:val="30"/>
          <w:highlight w:val="none"/>
          <w:lang w:eastAsia="zh-CN"/>
        </w:rPr>
      </w:pPr>
    </w:p>
    <w:p w14:paraId="59A8E217">
      <w:pPr>
        <w:spacing w:line="360" w:lineRule="auto"/>
        <w:jc w:val="center"/>
        <w:rPr>
          <w:rFonts w:hint="eastAsia" w:ascii="宋体" w:hAnsi="宋体" w:eastAsia="宋体" w:cs="宋体"/>
          <w:bCs/>
          <w:color w:val="auto"/>
          <w:sz w:val="36"/>
          <w:szCs w:val="36"/>
          <w:highlight w:val="none"/>
        </w:rPr>
      </w:pPr>
      <w:r>
        <w:rPr>
          <w:rFonts w:hint="eastAsia" w:ascii="方正小标宋简体" w:hAnsi="方正小标宋简体" w:eastAsia="方正小标宋简体" w:cs="方正小标宋简体"/>
          <w:bCs/>
          <w:color w:val="auto"/>
          <w:sz w:val="44"/>
          <w:szCs w:val="44"/>
          <w:highlight w:val="none"/>
          <w:lang w:eastAsia="zh-CN"/>
        </w:rPr>
        <w:t>技术</w:t>
      </w:r>
      <w:r>
        <w:rPr>
          <w:rFonts w:hint="eastAsia" w:ascii="方正小标宋简体" w:hAnsi="方正小标宋简体" w:eastAsia="方正小标宋简体" w:cs="方正小标宋简体"/>
          <w:bCs/>
          <w:color w:val="auto"/>
          <w:sz w:val="44"/>
          <w:szCs w:val="44"/>
          <w:highlight w:val="none"/>
        </w:rPr>
        <w:t>需求偏离表</w:t>
      </w:r>
    </w:p>
    <w:tbl>
      <w:tblPr>
        <w:tblStyle w:val="24"/>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14:paraId="7519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vAlign w:val="center"/>
          </w:tcPr>
          <w:p w14:paraId="35C94CE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vAlign w:val="center"/>
          </w:tcPr>
          <w:p w14:paraId="03FE0EBB">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vAlign w:val="center"/>
          </w:tcPr>
          <w:p w14:paraId="0C282298">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vAlign w:val="center"/>
          </w:tcPr>
          <w:p w14:paraId="4A07641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FD5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14:paraId="074AA218">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14:paraId="0C2944A4">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vAlign w:val="center"/>
          </w:tcPr>
          <w:p w14:paraId="322E9488">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vAlign w:val="center"/>
          </w:tcPr>
          <w:p w14:paraId="1ECF7C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vAlign w:val="center"/>
          </w:tcPr>
          <w:p w14:paraId="69A65E9E">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vAlign w:val="center"/>
          </w:tcPr>
          <w:p w14:paraId="74CC9879">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vAlign w:val="center"/>
          </w:tcPr>
          <w:p w14:paraId="4A3746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vAlign w:val="center"/>
          </w:tcPr>
          <w:p w14:paraId="75DF51F0">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5625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1D7D5B6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vAlign w:val="center"/>
          </w:tcPr>
          <w:p w14:paraId="5FE8203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vAlign w:val="center"/>
          </w:tcPr>
          <w:p w14:paraId="6BD939C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vAlign w:val="center"/>
          </w:tcPr>
          <w:p w14:paraId="036F7C6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B013C2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48E63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0D32F1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vAlign w:val="center"/>
          </w:tcPr>
          <w:p w14:paraId="3161CD9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vAlign w:val="center"/>
          </w:tcPr>
          <w:p w14:paraId="7167846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vAlign w:val="center"/>
          </w:tcPr>
          <w:p w14:paraId="2DE0B78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782EBB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36E054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A2FF43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31456968">
            <w:pPr>
              <w:pageBreakBefore w:val="0"/>
              <w:kinsoku/>
              <w:overflowPunct/>
              <w:topLinePunct w:val="0"/>
              <w:bidi w:val="0"/>
              <w:spacing w:line="360" w:lineRule="auto"/>
              <w:rPr>
                <w:rFonts w:hint="eastAsia" w:ascii="宋体" w:hAnsi="宋体" w:eastAsia="宋体" w:cs="宋体"/>
                <w:color w:val="auto"/>
                <w:szCs w:val="21"/>
                <w:highlight w:val="none"/>
              </w:rPr>
            </w:pPr>
          </w:p>
        </w:tc>
      </w:tr>
      <w:tr w14:paraId="5E70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2F9D8D2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vAlign w:val="center"/>
          </w:tcPr>
          <w:p w14:paraId="104FF92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vAlign w:val="center"/>
          </w:tcPr>
          <w:p w14:paraId="23F5999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vAlign w:val="center"/>
          </w:tcPr>
          <w:p w14:paraId="123F5BE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45631C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514A3E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3F172B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vAlign w:val="center"/>
          </w:tcPr>
          <w:p w14:paraId="3F215EF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vAlign w:val="center"/>
          </w:tcPr>
          <w:p w14:paraId="45325A9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vAlign w:val="center"/>
          </w:tcPr>
          <w:p w14:paraId="1F01DC5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00FF8D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8ABCEE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EABC56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6C1676FE">
            <w:pPr>
              <w:pageBreakBefore w:val="0"/>
              <w:kinsoku/>
              <w:overflowPunct/>
              <w:topLinePunct w:val="0"/>
              <w:bidi w:val="0"/>
              <w:spacing w:line="360" w:lineRule="auto"/>
              <w:rPr>
                <w:rFonts w:hint="eastAsia" w:ascii="宋体" w:hAnsi="宋体" w:eastAsia="宋体" w:cs="宋体"/>
                <w:color w:val="auto"/>
                <w:szCs w:val="21"/>
                <w:highlight w:val="none"/>
              </w:rPr>
            </w:pPr>
          </w:p>
        </w:tc>
      </w:tr>
      <w:tr w14:paraId="59F9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3ECA2DA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vAlign w:val="center"/>
          </w:tcPr>
          <w:p w14:paraId="4F1B9065">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3B1D81F0">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05AA6A9F">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14:paraId="31B975ED">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73FD53D4">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8F2701E">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E0BAC41">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1A5D40C7">
      <w:pPr>
        <w:pStyle w:val="10"/>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14:paraId="250E3266">
      <w:pPr>
        <w:pStyle w:val="10"/>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546D37C3">
      <w:pPr>
        <w:pStyle w:val="10"/>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54EA8418">
      <w:pPr>
        <w:pStyle w:val="12"/>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1045D9B1">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C79A9A4">
      <w:pPr>
        <w:pageBreakBefore w:val="0"/>
        <w:kinsoku/>
        <w:overflowPunct/>
        <w:topLinePunct w:val="0"/>
        <w:autoSpaceDE w:val="0"/>
        <w:autoSpaceDN w:val="0"/>
        <w:bidi w:val="0"/>
        <w:spacing w:line="360" w:lineRule="auto"/>
        <w:ind w:left="4334" w:leftChars="2064" w:firstLine="720" w:firstLineChars="300"/>
        <w:rPr>
          <w:rFonts w:hint="eastAsia" w:ascii="仿宋" w:hAnsi="仿宋" w:eastAsia="仿宋" w:cs="仿宋"/>
          <w:color w:val="auto"/>
          <w:kern w:val="0"/>
          <w:sz w:val="24"/>
          <w:highlight w:val="none"/>
        </w:rPr>
      </w:pPr>
    </w:p>
    <w:p w14:paraId="32F4433E">
      <w:pPr>
        <w:pageBreakBefore w:val="0"/>
        <w:kinsoku/>
        <w:overflowPunct/>
        <w:topLinePunct w:val="0"/>
        <w:autoSpaceDE w:val="0"/>
        <w:autoSpaceDN w:val="0"/>
        <w:bidi w:val="0"/>
        <w:spacing w:line="360" w:lineRule="auto"/>
        <w:ind w:left="4334" w:leftChars="2064"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CC2ED24">
      <w:pPr>
        <w:pageBreakBefore w:val="0"/>
        <w:kinsoku/>
        <w:overflowPunct/>
        <w:topLinePunct w:val="0"/>
        <w:autoSpaceDE w:val="0"/>
        <w:autoSpaceDN w:val="0"/>
        <w:bidi w:val="0"/>
        <w:spacing w:line="360" w:lineRule="auto"/>
        <w:ind w:firstLine="7440" w:firstLineChars="3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06CB32B">
      <w:pPr>
        <w:pStyle w:val="12"/>
        <w:rPr>
          <w:rFonts w:hint="eastAsia" w:ascii="仿宋" w:hAnsi="仿宋" w:eastAsia="仿宋" w:cs="仿宋"/>
          <w:color w:val="auto"/>
          <w:kern w:val="0"/>
          <w:sz w:val="24"/>
          <w:highlight w:val="none"/>
          <w:lang w:val="zh-CN"/>
        </w:rPr>
      </w:pPr>
    </w:p>
    <w:p w14:paraId="02D52B17">
      <w:pPr>
        <w:rPr>
          <w:rFonts w:hint="eastAsia" w:ascii="仿宋" w:hAnsi="仿宋" w:eastAsia="仿宋" w:cs="仿宋"/>
          <w:color w:val="auto"/>
          <w:kern w:val="0"/>
          <w:sz w:val="24"/>
          <w:highlight w:val="none"/>
          <w:lang w:val="zh-CN"/>
        </w:rPr>
      </w:pPr>
    </w:p>
    <w:p w14:paraId="2F9F7F49">
      <w:pPr>
        <w:pStyle w:val="12"/>
        <w:rPr>
          <w:rFonts w:hint="eastAsia" w:ascii="仿宋" w:hAnsi="仿宋" w:eastAsia="仿宋" w:cs="仿宋"/>
          <w:color w:val="auto"/>
          <w:kern w:val="0"/>
          <w:sz w:val="24"/>
          <w:highlight w:val="none"/>
          <w:lang w:val="zh-CN"/>
        </w:rPr>
      </w:pPr>
    </w:p>
    <w:p w14:paraId="0B83117A">
      <w:pPr>
        <w:rPr>
          <w:rFonts w:hint="eastAsia" w:ascii="仿宋" w:hAnsi="仿宋" w:eastAsia="仿宋" w:cs="仿宋"/>
          <w:color w:val="auto"/>
          <w:kern w:val="0"/>
          <w:sz w:val="24"/>
          <w:highlight w:val="none"/>
          <w:lang w:val="zh-CN"/>
        </w:rPr>
      </w:pPr>
    </w:p>
    <w:p w14:paraId="6E1D6507">
      <w:pPr>
        <w:pStyle w:val="12"/>
        <w:rPr>
          <w:rFonts w:hint="eastAsia" w:ascii="仿宋" w:hAnsi="仿宋" w:eastAsia="仿宋" w:cs="仿宋"/>
          <w:color w:val="auto"/>
          <w:kern w:val="0"/>
          <w:sz w:val="24"/>
          <w:highlight w:val="none"/>
          <w:lang w:val="zh-CN"/>
        </w:rPr>
      </w:pPr>
    </w:p>
    <w:p w14:paraId="6CDF73C9">
      <w:pPr>
        <w:rPr>
          <w:rFonts w:hint="eastAsia"/>
          <w:color w:val="auto"/>
          <w:highlight w:val="none"/>
        </w:rPr>
      </w:pPr>
    </w:p>
    <w:p w14:paraId="3FE079B3">
      <w:pPr>
        <w:jc w:val="center"/>
        <w:rPr>
          <w:rFonts w:hint="eastAsia" w:ascii="宋体" w:hAnsi="宋体" w:cs="宋体"/>
          <w:b/>
          <w:color w:val="auto"/>
          <w:sz w:val="30"/>
          <w:szCs w:val="30"/>
          <w:highlight w:val="none"/>
          <w:lang w:eastAsia="zh-CN"/>
        </w:rPr>
      </w:pPr>
      <w:r>
        <w:rPr>
          <w:rFonts w:hint="eastAsia" w:ascii="仿宋" w:hAnsi="仿宋" w:eastAsia="仿宋" w:cs="仿宋"/>
          <w:b/>
          <w:color w:val="auto"/>
          <w:sz w:val="30"/>
          <w:szCs w:val="30"/>
          <w:highlight w:val="none"/>
          <w:lang w:val="en-US" w:eastAsia="zh-CN"/>
        </w:rPr>
        <w:t>十</w:t>
      </w:r>
      <w:r>
        <w:rPr>
          <w:rFonts w:hint="eastAsia" w:ascii="仿宋" w:hAnsi="仿宋" w:eastAsia="仿宋" w:cs="仿宋"/>
          <w:b/>
          <w:color w:val="auto"/>
          <w:sz w:val="30"/>
          <w:szCs w:val="30"/>
          <w:highlight w:val="none"/>
          <w:lang w:eastAsia="zh-CN"/>
        </w:rPr>
        <w:t>、施工组织设计</w:t>
      </w:r>
    </w:p>
    <w:p w14:paraId="78457958">
      <w:pPr>
        <w:autoSpaceDE w:val="0"/>
        <w:autoSpaceDN w:val="0"/>
        <w:spacing w:line="360" w:lineRule="auto"/>
        <w:jc w:val="center"/>
        <w:outlineLvl w:val="9"/>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（格式自拟</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由供应商根据采购需求及采购文件要求编制）</w:t>
      </w:r>
    </w:p>
    <w:p w14:paraId="678FCD61">
      <w:pPr>
        <w:spacing w:line="500" w:lineRule="exact"/>
        <w:rPr>
          <w:rFonts w:ascii="宋体" w:hAnsi="宋体" w:cs="仿宋_GB2312"/>
          <w:color w:val="auto"/>
          <w:sz w:val="32"/>
          <w:szCs w:val="32"/>
          <w:highlight w:val="none"/>
        </w:rPr>
      </w:pPr>
    </w:p>
    <w:p w14:paraId="02B02D52">
      <w:pPr>
        <w:pStyle w:val="47"/>
        <w:rPr>
          <w:color w:val="auto"/>
          <w:highlight w:val="none"/>
        </w:rPr>
      </w:pPr>
    </w:p>
    <w:p w14:paraId="5B024FF2">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B3C060F">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573E93D3">
      <w:pPr>
        <w:jc w:val="center"/>
        <w:rPr>
          <w:rFonts w:hint="eastAsia" w:ascii="宋体" w:hAnsi="宋体" w:cs="宋体"/>
          <w:b/>
          <w:color w:val="auto"/>
          <w:sz w:val="30"/>
          <w:szCs w:val="30"/>
          <w:highlight w:val="none"/>
          <w:lang w:eastAsia="zh-CN"/>
        </w:rPr>
      </w:pPr>
    </w:p>
    <w:p w14:paraId="0EA64B37">
      <w:pPr>
        <w:jc w:val="center"/>
        <w:rPr>
          <w:rFonts w:hint="eastAsia" w:ascii="宋体" w:hAnsi="宋体" w:cs="宋体"/>
          <w:b/>
          <w:color w:val="auto"/>
          <w:sz w:val="30"/>
          <w:szCs w:val="30"/>
          <w:highlight w:val="none"/>
          <w:lang w:eastAsia="zh-CN"/>
        </w:rPr>
      </w:pPr>
    </w:p>
    <w:p w14:paraId="4C85321E">
      <w:pPr>
        <w:jc w:val="center"/>
        <w:rPr>
          <w:rFonts w:hint="eastAsia" w:ascii="宋体" w:hAnsi="宋体" w:cs="宋体"/>
          <w:b/>
          <w:color w:val="auto"/>
          <w:sz w:val="30"/>
          <w:szCs w:val="30"/>
          <w:highlight w:val="none"/>
          <w:lang w:eastAsia="zh-CN"/>
        </w:rPr>
      </w:pPr>
    </w:p>
    <w:p w14:paraId="706D40AB">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r>
        <w:rPr>
          <w:rFonts w:hint="eastAsia" w:ascii="仿宋" w:hAnsi="仿宋" w:eastAsia="仿宋" w:cs="仿宋"/>
          <w:b/>
          <w:color w:val="auto"/>
          <w:sz w:val="28"/>
          <w:szCs w:val="28"/>
          <w:highlight w:val="none"/>
          <w:lang w:val="en-US" w:eastAsia="zh-CN"/>
        </w:rPr>
        <w:t>十一</w:t>
      </w:r>
      <w:r>
        <w:rPr>
          <w:rFonts w:hint="eastAsia" w:ascii="仿宋" w:hAnsi="仿宋" w:eastAsia="仿宋" w:cs="仿宋"/>
          <w:b/>
          <w:color w:val="auto"/>
          <w:sz w:val="28"/>
          <w:szCs w:val="28"/>
          <w:highlight w:val="none"/>
        </w:rPr>
        <w:t>、项目管理机构配备情况表</w:t>
      </w:r>
    </w:p>
    <w:p w14:paraId="51E142D8">
      <w:pPr>
        <w:widowControl/>
        <w:rPr>
          <w:rFonts w:hint="eastAsia" w:ascii="宋体" w:hAnsi="宋体" w:cs="宋体"/>
          <w:color w:val="auto"/>
          <w:szCs w:val="21"/>
          <w:highlight w:val="none"/>
          <w:u w:val="single"/>
        </w:rPr>
      </w:pPr>
    </w:p>
    <w:p w14:paraId="4A7086E7">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：隆安县人民医院门诊大楼、外科大楼外墙及屋面防水修缮工程</w:t>
      </w:r>
    </w:p>
    <w:p w14:paraId="3180B9A7">
      <w:pPr>
        <w:widowControl/>
        <w:ind w:firstLine="210" w:firstLineChars="100"/>
        <w:rPr>
          <w:rFonts w:hint="eastAsia" w:ascii="宋体" w:hAnsi="宋体" w:cs="宋体"/>
          <w:color w:val="auto"/>
          <w:szCs w:val="21"/>
          <w:highlight w:val="none"/>
          <w:u w:val="single"/>
          <w:lang w:val="en-US" w:eastAsia="zh-CN"/>
        </w:rPr>
      </w:pPr>
    </w:p>
    <w:p w14:paraId="2EB008A8">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 xml:space="preserve">项目编号：NNZC2025-C2-230052-GXGJ   </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676D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0AB932E3">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14:paraId="1C0F1DA1">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姓名</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1BD23D58">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职称</w:t>
            </w:r>
          </w:p>
        </w:tc>
        <w:tc>
          <w:tcPr>
            <w:tcW w:w="4592" w:type="dxa"/>
            <w:gridSpan w:val="4"/>
            <w:tcBorders>
              <w:top w:val="single" w:color="auto" w:sz="4" w:space="0"/>
              <w:left w:val="single" w:color="auto" w:sz="4" w:space="0"/>
              <w:bottom w:val="single" w:color="auto" w:sz="4" w:space="0"/>
              <w:right w:val="single" w:color="auto" w:sz="4" w:space="0"/>
            </w:tcBorders>
            <w:vAlign w:val="center"/>
          </w:tcPr>
          <w:p w14:paraId="56ACBF22">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执业或职业资格证明</w:t>
            </w:r>
          </w:p>
        </w:tc>
        <w:tc>
          <w:tcPr>
            <w:tcW w:w="2127" w:type="dxa"/>
            <w:gridSpan w:val="2"/>
            <w:tcBorders>
              <w:top w:val="single" w:color="auto" w:sz="4" w:space="0"/>
              <w:left w:val="single" w:color="auto" w:sz="4" w:space="0"/>
              <w:bottom w:val="single" w:color="auto" w:sz="4" w:space="0"/>
              <w:right w:val="single" w:color="auto" w:sz="4" w:space="0"/>
            </w:tcBorders>
            <w:vAlign w:val="center"/>
          </w:tcPr>
          <w:p w14:paraId="092798AD">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承担完工工程情况</w:t>
            </w:r>
          </w:p>
        </w:tc>
      </w:tr>
      <w:tr w14:paraId="0ED9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B1C3924">
            <w:pPr>
              <w:rPr>
                <w:rFonts w:ascii="宋体" w:hAnsi="宋体"/>
                <w:color w:val="auto"/>
                <w:szCs w:val="21"/>
                <w:highlight w:val="none"/>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14:paraId="3D099BB2">
            <w:pPr>
              <w:rPr>
                <w:rFonts w:ascii="宋体" w:hAnsi="宋体"/>
                <w:color w:val="auto"/>
                <w:szCs w:val="21"/>
                <w:highlight w:val="none"/>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493C116B">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159C3B1">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证书名称</w:t>
            </w:r>
          </w:p>
        </w:tc>
        <w:tc>
          <w:tcPr>
            <w:tcW w:w="1148" w:type="dxa"/>
            <w:tcBorders>
              <w:top w:val="single" w:color="auto" w:sz="4" w:space="0"/>
              <w:left w:val="single" w:color="auto" w:sz="4" w:space="0"/>
              <w:bottom w:val="single" w:color="auto" w:sz="4" w:space="0"/>
              <w:right w:val="single" w:color="auto" w:sz="4" w:space="0"/>
            </w:tcBorders>
            <w:vAlign w:val="center"/>
          </w:tcPr>
          <w:p w14:paraId="42057624">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级别</w:t>
            </w:r>
          </w:p>
        </w:tc>
        <w:tc>
          <w:tcPr>
            <w:tcW w:w="1148" w:type="dxa"/>
            <w:tcBorders>
              <w:top w:val="single" w:color="auto" w:sz="4" w:space="0"/>
              <w:left w:val="single" w:color="auto" w:sz="4" w:space="0"/>
              <w:bottom w:val="single" w:color="auto" w:sz="4" w:space="0"/>
              <w:right w:val="single" w:color="auto" w:sz="4" w:space="0"/>
            </w:tcBorders>
            <w:vAlign w:val="center"/>
          </w:tcPr>
          <w:p w14:paraId="492E7327">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证号</w:t>
            </w:r>
          </w:p>
        </w:tc>
        <w:tc>
          <w:tcPr>
            <w:tcW w:w="1148" w:type="dxa"/>
            <w:tcBorders>
              <w:top w:val="single" w:color="auto" w:sz="4" w:space="0"/>
              <w:left w:val="single" w:color="auto" w:sz="4" w:space="0"/>
              <w:bottom w:val="single" w:color="auto" w:sz="4" w:space="0"/>
              <w:right w:val="single" w:color="auto" w:sz="4" w:space="0"/>
            </w:tcBorders>
            <w:vAlign w:val="center"/>
          </w:tcPr>
          <w:p w14:paraId="2119DD0F">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专业</w:t>
            </w:r>
          </w:p>
        </w:tc>
        <w:tc>
          <w:tcPr>
            <w:tcW w:w="850" w:type="dxa"/>
            <w:tcBorders>
              <w:top w:val="single" w:color="auto" w:sz="4" w:space="0"/>
              <w:left w:val="single" w:color="auto" w:sz="4" w:space="0"/>
              <w:bottom w:val="single" w:color="auto" w:sz="4" w:space="0"/>
              <w:right w:val="single" w:color="auto" w:sz="4" w:space="0"/>
            </w:tcBorders>
            <w:vAlign w:val="center"/>
          </w:tcPr>
          <w:p w14:paraId="0D52E23D">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项目数</w:t>
            </w:r>
          </w:p>
        </w:tc>
        <w:tc>
          <w:tcPr>
            <w:tcW w:w="1277" w:type="dxa"/>
            <w:tcBorders>
              <w:top w:val="single" w:color="auto" w:sz="4" w:space="0"/>
              <w:left w:val="single" w:color="auto" w:sz="4" w:space="0"/>
              <w:bottom w:val="single" w:color="auto" w:sz="4" w:space="0"/>
              <w:right w:val="single" w:color="auto" w:sz="4" w:space="0"/>
            </w:tcBorders>
            <w:vAlign w:val="center"/>
          </w:tcPr>
          <w:p w14:paraId="7F386D1A">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主要项目</w:t>
            </w:r>
          </w:p>
          <w:p w14:paraId="0B2D040C">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p>
        </w:tc>
      </w:tr>
      <w:tr w14:paraId="378E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15E178B7">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4414E637">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163BA5D0">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311212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43E9FB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1955A7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2B5F308">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18140DC">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21211A51">
            <w:pPr>
              <w:ind w:left="223" w:hanging="222" w:hangingChars="106"/>
              <w:jc w:val="center"/>
              <w:rPr>
                <w:rFonts w:ascii="宋体" w:hAnsi="宋体"/>
                <w:color w:val="auto"/>
                <w:szCs w:val="21"/>
                <w:highlight w:val="none"/>
              </w:rPr>
            </w:pPr>
          </w:p>
        </w:tc>
      </w:tr>
      <w:tr w14:paraId="357B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664CB378">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7795BF32">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27BF517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787CEF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A906A8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EA91410">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79270B3">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57651C4">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5BF86802">
            <w:pPr>
              <w:ind w:left="223" w:hanging="222" w:hangingChars="106"/>
              <w:jc w:val="center"/>
              <w:rPr>
                <w:rFonts w:ascii="宋体" w:hAnsi="宋体"/>
                <w:color w:val="auto"/>
                <w:szCs w:val="21"/>
                <w:highlight w:val="none"/>
              </w:rPr>
            </w:pPr>
          </w:p>
        </w:tc>
      </w:tr>
      <w:tr w14:paraId="274E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914920A">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326873DD">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111A9C0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47EF6D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ADD5F1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82F1F4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BE28981">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6AB3102">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70DB0D74">
            <w:pPr>
              <w:ind w:left="223" w:hanging="222" w:hangingChars="106"/>
              <w:jc w:val="center"/>
              <w:rPr>
                <w:rFonts w:ascii="宋体" w:hAnsi="宋体"/>
                <w:color w:val="auto"/>
                <w:szCs w:val="21"/>
                <w:highlight w:val="none"/>
              </w:rPr>
            </w:pPr>
          </w:p>
        </w:tc>
      </w:tr>
      <w:tr w14:paraId="2F58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3A86D254">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7E6D291B">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4343EFA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6997AC0">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AF0A14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3B695D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57453FE">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246FF1B">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3414A122">
            <w:pPr>
              <w:ind w:left="223" w:hanging="222" w:hangingChars="106"/>
              <w:jc w:val="center"/>
              <w:rPr>
                <w:rFonts w:ascii="宋体" w:hAnsi="宋体"/>
                <w:color w:val="auto"/>
                <w:szCs w:val="21"/>
                <w:highlight w:val="none"/>
              </w:rPr>
            </w:pPr>
          </w:p>
        </w:tc>
      </w:tr>
    </w:tbl>
    <w:p w14:paraId="781B002F">
      <w:pPr>
        <w:jc w:val="center"/>
        <w:rPr>
          <w:rFonts w:ascii="宋体" w:hAnsi="宋体"/>
          <w:b/>
          <w:color w:val="auto"/>
          <w:szCs w:val="21"/>
          <w:highlight w:val="none"/>
        </w:rPr>
      </w:pPr>
    </w:p>
    <w:p w14:paraId="0681F918">
      <w:pPr>
        <w:bidi w:val="0"/>
        <w:rPr>
          <w:color w:val="auto"/>
          <w:highlight w:val="none"/>
        </w:rPr>
      </w:pPr>
      <w:r>
        <w:rPr>
          <w:rFonts w:hint="eastAsia"/>
          <w:color w:val="auto"/>
          <w:highlight w:val="none"/>
        </w:rPr>
        <w:t>【备注：附各岗位人员资格证件（如有）扫描件。】</w:t>
      </w:r>
    </w:p>
    <w:p w14:paraId="69882199">
      <w:pPr>
        <w:spacing w:line="440" w:lineRule="exact"/>
        <w:jc w:val="center"/>
        <w:rPr>
          <w:rFonts w:ascii="宋体" w:hAnsi="宋体"/>
          <w:b/>
          <w:color w:val="auto"/>
          <w:szCs w:val="21"/>
          <w:highlight w:val="none"/>
        </w:rPr>
      </w:pPr>
    </w:p>
    <w:p w14:paraId="72C447A5">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4E458047">
      <w:pPr>
        <w:pStyle w:val="11"/>
        <w:snapToGrid w:val="0"/>
        <w:spacing w:line="360" w:lineRule="auto"/>
        <w:ind w:left="480" w:firstLine="6960" w:firstLineChars="2900"/>
        <w:rPr>
          <w:rFonts w:hint="eastAsia" w:ascii="仿宋" w:hAnsi="仿宋" w:eastAsia="仿宋" w:cs="仿宋"/>
          <w:b/>
          <w:color w:val="auto"/>
          <w:sz w:val="24"/>
          <w:szCs w:val="24"/>
          <w:highlight w:val="none"/>
          <w:lang w:val="en-US"/>
        </w:rPr>
      </w:pPr>
      <w:r>
        <w:rPr>
          <w:rFonts w:hint="eastAsia" w:ascii="仿宋" w:hAnsi="仿宋" w:eastAsia="仿宋" w:cs="仿宋"/>
          <w:color w:val="auto"/>
          <w:kern w:val="0"/>
          <w:sz w:val="24"/>
          <w:szCs w:val="24"/>
          <w:highlight w:val="none"/>
          <w:lang w:val="zh-CN"/>
        </w:rPr>
        <w:t>日期：  年  月   日</w:t>
      </w:r>
    </w:p>
    <w:p w14:paraId="721FFF42">
      <w:pPr>
        <w:jc w:val="center"/>
        <w:rPr>
          <w:rFonts w:hint="eastAsia" w:ascii="宋体" w:hAnsi="宋体" w:cs="宋体"/>
          <w:b/>
          <w:color w:val="auto"/>
          <w:sz w:val="30"/>
          <w:szCs w:val="30"/>
          <w:highlight w:val="none"/>
          <w:lang w:eastAsia="zh-CN"/>
        </w:rPr>
      </w:pPr>
    </w:p>
    <w:p w14:paraId="7182DC05">
      <w:pPr>
        <w:jc w:val="center"/>
        <w:rPr>
          <w:rFonts w:hint="eastAsia" w:ascii="宋体" w:hAnsi="宋体" w:cs="宋体"/>
          <w:b/>
          <w:color w:val="auto"/>
          <w:sz w:val="30"/>
          <w:szCs w:val="30"/>
          <w:highlight w:val="none"/>
          <w:lang w:eastAsia="zh-CN"/>
        </w:rPr>
      </w:pPr>
    </w:p>
    <w:p w14:paraId="2B546C46">
      <w:pPr>
        <w:pStyle w:val="23"/>
        <w:rPr>
          <w:rFonts w:hint="eastAsia" w:ascii="宋体" w:hAnsi="宋体" w:cs="宋体"/>
          <w:b/>
          <w:color w:val="auto"/>
          <w:sz w:val="30"/>
          <w:szCs w:val="30"/>
          <w:highlight w:val="none"/>
          <w:lang w:eastAsia="zh-CN"/>
        </w:rPr>
      </w:pPr>
    </w:p>
    <w:p w14:paraId="71CDB215">
      <w:pPr>
        <w:pStyle w:val="23"/>
        <w:rPr>
          <w:rFonts w:hint="eastAsia" w:ascii="宋体" w:hAnsi="宋体" w:cs="宋体"/>
          <w:b/>
          <w:color w:val="auto"/>
          <w:sz w:val="30"/>
          <w:szCs w:val="30"/>
          <w:highlight w:val="none"/>
          <w:lang w:eastAsia="zh-CN"/>
        </w:rPr>
      </w:pPr>
    </w:p>
    <w:p w14:paraId="6965A94A">
      <w:pPr>
        <w:jc w:val="center"/>
        <w:rPr>
          <w:rFonts w:hint="eastAsia" w:ascii="宋体" w:hAnsi="宋体" w:cs="宋体"/>
          <w:b/>
          <w:color w:val="auto"/>
          <w:sz w:val="30"/>
          <w:szCs w:val="30"/>
          <w:highlight w:val="none"/>
          <w:lang w:eastAsia="zh-CN"/>
        </w:rPr>
      </w:pPr>
    </w:p>
    <w:p w14:paraId="531FDE7D">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十</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项目经理简历表</w:t>
      </w:r>
    </w:p>
    <w:p w14:paraId="07DD87B0">
      <w:pPr>
        <w:jc w:val="center"/>
        <w:rPr>
          <w:rFonts w:ascii="宋体" w:hAnsi="宋体"/>
          <w:color w:val="auto"/>
          <w:highlight w:val="none"/>
        </w:rPr>
      </w:pPr>
    </w:p>
    <w:tbl>
      <w:tblPr>
        <w:tblStyle w:val="24"/>
        <w:tblW w:w="8613" w:type="dxa"/>
        <w:jc w:val="center"/>
        <w:tblLayout w:type="fixed"/>
        <w:tblCellMar>
          <w:top w:w="0" w:type="dxa"/>
          <w:left w:w="0" w:type="dxa"/>
          <w:bottom w:w="0" w:type="dxa"/>
          <w:right w:w="0" w:type="dxa"/>
        </w:tblCellMar>
      </w:tblPr>
      <w:tblGrid>
        <w:gridCol w:w="1158"/>
        <w:gridCol w:w="2005"/>
        <w:gridCol w:w="1155"/>
        <w:gridCol w:w="1565"/>
        <w:gridCol w:w="1060"/>
        <w:gridCol w:w="1670"/>
      </w:tblGrid>
      <w:tr w14:paraId="106038E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FF7828">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05B08A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E8A1B33">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9F25D80">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94B676">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D9EDEB">
            <w:pPr>
              <w:jc w:val="center"/>
              <w:rPr>
                <w:rFonts w:ascii="宋体" w:hAnsi="宋体"/>
                <w:color w:val="auto"/>
                <w:szCs w:val="21"/>
                <w:highlight w:val="none"/>
              </w:rPr>
            </w:pPr>
          </w:p>
        </w:tc>
      </w:tr>
      <w:tr w14:paraId="75A4B1A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CC7E274">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F7FDC1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8BCCFA">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4A4B4B">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A259FD">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C6A0112">
            <w:pPr>
              <w:jc w:val="center"/>
              <w:rPr>
                <w:rFonts w:ascii="宋体" w:hAnsi="宋体"/>
                <w:color w:val="auto"/>
                <w:szCs w:val="21"/>
                <w:highlight w:val="none"/>
              </w:rPr>
            </w:pPr>
          </w:p>
        </w:tc>
      </w:tr>
      <w:tr w14:paraId="40AD0B6D">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00AAF5D">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93060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784BFB">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6C9098">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DC604C">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4B99FD7">
            <w:pPr>
              <w:jc w:val="center"/>
              <w:rPr>
                <w:rFonts w:ascii="宋体" w:hAnsi="宋体"/>
                <w:color w:val="auto"/>
                <w:szCs w:val="21"/>
                <w:highlight w:val="none"/>
              </w:rPr>
            </w:pPr>
          </w:p>
        </w:tc>
      </w:tr>
      <w:tr w14:paraId="56BF046F">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08ECA0">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F8D8ADA">
            <w:pPr>
              <w:jc w:val="center"/>
              <w:rPr>
                <w:rFonts w:ascii="宋体" w:hAnsi="宋体"/>
                <w:color w:val="auto"/>
                <w:szCs w:val="21"/>
                <w:highlight w:val="none"/>
              </w:rPr>
            </w:pPr>
          </w:p>
        </w:tc>
      </w:tr>
      <w:tr w14:paraId="3412B68E">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927CB8C">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5A6BAC9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2AF576">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1E5F9A9">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148F589">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86E299B">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9BC882A">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5077106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E1872B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8A3CBE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B44E4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EDFB37A">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2115AC0">
            <w:pPr>
              <w:jc w:val="center"/>
              <w:rPr>
                <w:rFonts w:ascii="宋体" w:hAnsi="宋体"/>
                <w:color w:val="auto"/>
                <w:szCs w:val="21"/>
                <w:highlight w:val="none"/>
              </w:rPr>
            </w:pPr>
          </w:p>
        </w:tc>
      </w:tr>
      <w:tr w14:paraId="57EE04F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9A9621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14937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D529D97">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D8B5044">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E13878">
            <w:pPr>
              <w:jc w:val="center"/>
              <w:rPr>
                <w:rFonts w:ascii="宋体" w:hAnsi="宋体"/>
                <w:color w:val="auto"/>
                <w:szCs w:val="21"/>
                <w:highlight w:val="none"/>
              </w:rPr>
            </w:pPr>
          </w:p>
        </w:tc>
      </w:tr>
      <w:tr w14:paraId="64CE6BF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F13AD1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D576D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65E5A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7BA06F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DD8217F">
            <w:pPr>
              <w:jc w:val="center"/>
              <w:rPr>
                <w:rFonts w:ascii="宋体" w:hAnsi="宋体"/>
                <w:color w:val="auto"/>
                <w:szCs w:val="21"/>
                <w:highlight w:val="none"/>
              </w:rPr>
            </w:pPr>
          </w:p>
        </w:tc>
      </w:tr>
      <w:tr w14:paraId="13A927D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0F1937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E9EA30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76B13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D2214D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48BD2E">
            <w:pPr>
              <w:jc w:val="center"/>
              <w:rPr>
                <w:rFonts w:ascii="宋体" w:hAnsi="宋体"/>
                <w:color w:val="auto"/>
                <w:szCs w:val="21"/>
                <w:highlight w:val="none"/>
              </w:rPr>
            </w:pPr>
          </w:p>
        </w:tc>
      </w:tr>
      <w:tr w14:paraId="4AAA4DB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FFE14E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B42D4A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C0175F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BA31F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F7FE2A">
            <w:pPr>
              <w:jc w:val="center"/>
              <w:rPr>
                <w:rFonts w:ascii="宋体" w:hAnsi="宋体"/>
                <w:color w:val="auto"/>
                <w:szCs w:val="21"/>
                <w:highlight w:val="none"/>
              </w:rPr>
            </w:pPr>
          </w:p>
        </w:tc>
      </w:tr>
      <w:tr w14:paraId="6649343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1A6802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475678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2CA5B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D62831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956EC31">
            <w:pPr>
              <w:jc w:val="center"/>
              <w:rPr>
                <w:rFonts w:ascii="宋体" w:hAnsi="宋体"/>
                <w:color w:val="auto"/>
                <w:szCs w:val="21"/>
                <w:highlight w:val="none"/>
              </w:rPr>
            </w:pPr>
          </w:p>
        </w:tc>
      </w:tr>
      <w:tr w14:paraId="171844B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C59752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51A87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C0893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D24BE0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D734F2B">
            <w:pPr>
              <w:jc w:val="center"/>
              <w:rPr>
                <w:rFonts w:ascii="宋体" w:hAnsi="宋体"/>
                <w:color w:val="auto"/>
                <w:szCs w:val="21"/>
                <w:highlight w:val="none"/>
              </w:rPr>
            </w:pPr>
          </w:p>
        </w:tc>
      </w:tr>
      <w:tr w14:paraId="10211A6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A8A0E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2C48A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719648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00CC3A8">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4DAD3CF">
            <w:pPr>
              <w:jc w:val="center"/>
              <w:rPr>
                <w:rFonts w:ascii="宋体" w:hAnsi="宋体"/>
                <w:color w:val="auto"/>
                <w:szCs w:val="21"/>
                <w:highlight w:val="none"/>
              </w:rPr>
            </w:pPr>
          </w:p>
        </w:tc>
      </w:tr>
      <w:tr w14:paraId="2FA213C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074E4F">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B47192E">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4F0996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C0E73E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E5399D">
            <w:pPr>
              <w:jc w:val="center"/>
              <w:rPr>
                <w:rFonts w:ascii="宋体" w:hAnsi="宋体"/>
                <w:color w:val="auto"/>
                <w:szCs w:val="21"/>
                <w:highlight w:val="none"/>
              </w:rPr>
            </w:pPr>
          </w:p>
        </w:tc>
      </w:tr>
      <w:tr w14:paraId="3CED48B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65F971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29EE18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205C8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4B9D973">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1107CF">
            <w:pPr>
              <w:jc w:val="center"/>
              <w:rPr>
                <w:rFonts w:ascii="宋体" w:hAnsi="宋体"/>
                <w:color w:val="auto"/>
                <w:szCs w:val="21"/>
                <w:highlight w:val="none"/>
              </w:rPr>
            </w:pPr>
          </w:p>
        </w:tc>
      </w:tr>
      <w:tr w14:paraId="32257BE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168EFC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C2FEB7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1E388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1291E85">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3104B3">
            <w:pPr>
              <w:jc w:val="center"/>
              <w:rPr>
                <w:rFonts w:ascii="宋体" w:hAnsi="宋体"/>
                <w:color w:val="auto"/>
                <w:szCs w:val="21"/>
                <w:highlight w:val="none"/>
              </w:rPr>
            </w:pPr>
          </w:p>
        </w:tc>
      </w:tr>
      <w:tr w14:paraId="521EE15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3D57A23">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3E5AFD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B8DBE4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75FB8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9DC4B6">
            <w:pPr>
              <w:jc w:val="center"/>
              <w:rPr>
                <w:rFonts w:ascii="宋体" w:hAnsi="宋体"/>
                <w:color w:val="auto"/>
                <w:szCs w:val="21"/>
                <w:highlight w:val="none"/>
              </w:rPr>
            </w:pPr>
          </w:p>
        </w:tc>
      </w:tr>
    </w:tbl>
    <w:p w14:paraId="7C1CD657">
      <w:pPr>
        <w:rPr>
          <w:rFonts w:ascii="宋体" w:hAnsi="宋体"/>
          <w:color w:val="auto"/>
          <w:szCs w:val="21"/>
          <w:highlight w:val="none"/>
        </w:rPr>
      </w:pPr>
    </w:p>
    <w:p w14:paraId="5A55E898">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4CF882A5">
      <w:pPr>
        <w:rPr>
          <w:rFonts w:ascii="宋体" w:hAnsi="宋体"/>
          <w:b/>
          <w:color w:val="auto"/>
          <w:szCs w:val="21"/>
          <w:highlight w:val="none"/>
        </w:rPr>
      </w:pPr>
    </w:p>
    <w:p w14:paraId="25A9F0B3">
      <w:pPr>
        <w:rPr>
          <w:rFonts w:ascii="宋体" w:hAnsi="宋体"/>
          <w:b/>
          <w:color w:val="auto"/>
          <w:szCs w:val="21"/>
          <w:highlight w:val="none"/>
        </w:rPr>
      </w:pPr>
    </w:p>
    <w:p w14:paraId="0BBCF918">
      <w:pPr>
        <w:rPr>
          <w:rFonts w:ascii="宋体" w:hAnsi="宋体"/>
          <w:b/>
          <w:color w:val="auto"/>
          <w:szCs w:val="21"/>
          <w:highlight w:val="none"/>
        </w:rPr>
      </w:pPr>
    </w:p>
    <w:p w14:paraId="062DBE11">
      <w:pPr>
        <w:rPr>
          <w:rFonts w:ascii="宋体" w:hAnsi="宋体"/>
          <w:b/>
          <w:color w:val="auto"/>
          <w:szCs w:val="21"/>
          <w:highlight w:val="none"/>
        </w:rPr>
      </w:pPr>
    </w:p>
    <w:p w14:paraId="5F8EE4AB">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427FD7A4">
      <w:pPr>
        <w:pStyle w:val="20"/>
        <w:snapToGrid w:val="0"/>
        <w:spacing w:line="360" w:lineRule="auto"/>
        <w:ind w:left="409" w:leftChars="195"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  年  月   日</w:t>
      </w:r>
    </w:p>
    <w:p w14:paraId="3D281B51">
      <w:pPr>
        <w:pStyle w:val="20"/>
        <w:snapToGrid w:val="0"/>
        <w:spacing w:line="360" w:lineRule="auto"/>
        <w:ind w:left="0" w:leftChars="0" w:firstLine="0" w:firstLineChars="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7DCD995">
      <w:pPr>
        <w:numPr>
          <w:ilvl w:val="0"/>
          <w:numId w:val="0"/>
        </w:numPr>
        <w:snapToGrid w:val="0"/>
        <w:spacing w:line="360" w:lineRule="auto"/>
        <w:ind w:left="480" w:leftChars="0"/>
        <w:jc w:val="left"/>
        <w:rPr>
          <w:rFonts w:hint="eastAsia" w:ascii="仿宋" w:hAnsi="仿宋" w:eastAsia="仿宋" w:cs="仿宋"/>
          <w:b/>
          <w:color w:val="auto"/>
          <w:sz w:val="28"/>
          <w:szCs w:val="28"/>
          <w:highlight w:val="none"/>
          <w:lang w:val="en-US" w:eastAsia="zh-CN"/>
        </w:rPr>
      </w:pPr>
      <w:bookmarkStart w:id="143" w:name="_Toc2647"/>
      <w:r>
        <w:rPr>
          <w:rFonts w:hint="eastAsia" w:ascii="仿宋" w:hAnsi="仿宋" w:eastAsia="仿宋" w:cs="仿宋"/>
          <w:b/>
          <w:color w:val="auto"/>
          <w:sz w:val="28"/>
          <w:szCs w:val="28"/>
          <w:highlight w:val="none"/>
          <w:lang w:val="en-US" w:eastAsia="zh-CN"/>
        </w:rPr>
        <w:t>十</w:t>
      </w:r>
      <w:bookmarkEnd w:id="143"/>
      <w:r>
        <w:rPr>
          <w:rFonts w:hint="eastAsia" w:ascii="仿宋" w:hAnsi="仿宋" w:eastAsia="仿宋" w:cs="仿宋"/>
          <w:b/>
          <w:color w:val="auto"/>
          <w:sz w:val="28"/>
          <w:szCs w:val="28"/>
          <w:highlight w:val="none"/>
          <w:lang w:val="en-US" w:eastAsia="zh-CN"/>
        </w:rPr>
        <w:t>三、供应商认为需要提供的其他有关资料</w:t>
      </w:r>
    </w:p>
    <w:p w14:paraId="2F74DBFD">
      <w:pPr>
        <w:numPr>
          <w:ilvl w:val="0"/>
          <w:numId w:val="0"/>
        </w:numPr>
        <w:outlineLvl w:val="9"/>
        <w:rPr>
          <w:rFonts w:hint="eastAsia" w:ascii="仿宋" w:hAnsi="仿宋" w:eastAsia="仿宋" w:cs="仿宋"/>
          <w:color w:val="auto"/>
          <w:highlight w:val="none"/>
          <w:lang w:val="en-US" w:eastAsia="zh-CN"/>
        </w:rPr>
      </w:pPr>
    </w:p>
    <w:p w14:paraId="54971128">
      <w:pPr>
        <w:outlineLvl w:val="9"/>
        <w:rPr>
          <w:rFonts w:hint="eastAsia" w:ascii="仿宋" w:hAnsi="仿宋" w:eastAsia="仿宋" w:cs="仿宋"/>
          <w:color w:val="auto"/>
          <w:highlight w:val="none"/>
          <w:lang w:val="en-US" w:eastAsia="zh-CN"/>
        </w:rPr>
      </w:pPr>
    </w:p>
    <w:p w14:paraId="676DF683">
      <w:pPr>
        <w:outlineLvl w:val="9"/>
        <w:rPr>
          <w:rFonts w:hint="eastAsia" w:ascii="仿宋" w:hAnsi="仿宋" w:eastAsia="仿宋" w:cs="仿宋"/>
          <w:color w:val="auto"/>
          <w:highlight w:val="none"/>
          <w:lang w:val="en-US" w:eastAsia="zh-CN"/>
        </w:rPr>
      </w:pPr>
    </w:p>
    <w:p w14:paraId="4A652376">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782E8F52">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351B14A7">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161D1B8">
      <w:pPr>
        <w:pStyle w:val="1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14:paraId="334C4BF1">
      <w:pPr>
        <w:pStyle w:val="16"/>
        <w:rPr>
          <w:rFonts w:hint="eastAsia" w:ascii="宋体" w:hAnsi="宋体" w:eastAsia="宋体" w:cs="宋体"/>
          <w:color w:val="auto"/>
          <w:kern w:val="0"/>
          <w:sz w:val="24"/>
          <w:highlight w:val="none"/>
          <w:lang w:val="zh-CN"/>
        </w:rPr>
      </w:pPr>
    </w:p>
    <w:p w14:paraId="1FA17120">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3E54D6E">
      <w:pPr>
        <w:autoSpaceDE w:val="0"/>
        <w:autoSpaceDN w:val="0"/>
        <w:spacing w:line="360" w:lineRule="auto"/>
        <w:ind w:firstLine="6505" w:firstLineChars="2700"/>
        <w:rPr>
          <w:rFonts w:hint="eastAsia" w:ascii="宋体" w:hAnsi="宋体" w:eastAsia="宋体" w:cs="宋体"/>
          <w:b/>
          <w:bCs/>
          <w:color w:val="auto"/>
          <w:sz w:val="24"/>
          <w:highlight w:val="none"/>
        </w:rPr>
      </w:pPr>
    </w:p>
    <w:p w14:paraId="3CD7B091">
      <w:pPr>
        <w:pStyle w:val="3"/>
        <w:spacing w:line="360" w:lineRule="auto"/>
        <w:jc w:val="center"/>
        <w:rPr>
          <w:rFonts w:hint="eastAsia" w:ascii="宋体" w:hAnsi="宋体" w:eastAsia="宋体" w:cs="宋体"/>
          <w:color w:val="auto"/>
          <w:highlight w:val="none"/>
          <w:lang w:val="en-US" w:eastAsia="zh-CN"/>
        </w:rPr>
      </w:pPr>
      <w:bookmarkStart w:id="144" w:name="_Toc80205941"/>
      <w:bookmarkStart w:id="145" w:name="_Toc14497"/>
      <w:bookmarkStart w:id="146" w:name="_Toc7838"/>
      <w:bookmarkStart w:id="147" w:name="_Toc7500"/>
      <w:bookmarkStart w:id="148" w:name="_Toc9136"/>
      <w:bookmarkStart w:id="149" w:name="_Toc23387"/>
      <w:r>
        <w:rPr>
          <w:rFonts w:hint="eastAsia" w:ascii="宋体" w:hAnsi="宋体" w:eastAsia="宋体" w:cs="宋体"/>
          <w:color w:val="auto"/>
          <w:highlight w:val="none"/>
          <w:lang w:val="en-US" w:eastAsia="zh-CN"/>
        </w:rPr>
        <w:t>第四节 报价文件格式</w:t>
      </w:r>
      <w:bookmarkEnd w:id="144"/>
      <w:bookmarkEnd w:id="145"/>
      <w:bookmarkEnd w:id="146"/>
      <w:bookmarkEnd w:id="147"/>
      <w:bookmarkEnd w:id="148"/>
      <w:bookmarkEnd w:id="149"/>
    </w:p>
    <w:p w14:paraId="095C0161">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1601BB7">
      <w:pPr>
        <w:snapToGrid w:val="0"/>
        <w:spacing w:before="120" w:beforeLines="50" w:after="50" w:line="360" w:lineRule="auto"/>
        <w:rPr>
          <w:rFonts w:hint="eastAsia" w:ascii="宋体" w:hAnsi="宋体" w:eastAsia="宋体" w:cs="宋体"/>
          <w:color w:val="auto"/>
          <w:sz w:val="24"/>
          <w:szCs w:val="20"/>
          <w:highlight w:val="none"/>
        </w:rPr>
      </w:pPr>
    </w:p>
    <w:p w14:paraId="301583BE">
      <w:pPr>
        <w:snapToGrid w:val="0"/>
        <w:spacing w:before="120" w:beforeLines="50" w:after="50" w:line="360" w:lineRule="auto"/>
        <w:rPr>
          <w:rFonts w:hint="eastAsia" w:ascii="宋体" w:hAnsi="宋体" w:eastAsia="宋体" w:cs="宋体"/>
          <w:color w:val="auto"/>
          <w:sz w:val="24"/>
          <w:szCs w:val="20"/>
          <w:highlight w:val="none"/>
        </w:rPr>
      </w:pPr>
    </w:p>
    <w:p w14:paraId="2E143E2A">
      <w:pPr>
        <w:snapToGrid w:val="0"/>
        <w:spacing w:before="120" w:beforeLines="50" w:after="50" w:line="360" w:lineRule="auto"/>
        <w:rPr>
          <w:rFonts w:hint="eastAsia" w:ascii="宋体" w:hAnsi="宋体" w:eastAsia="宋体" w:cs="宋体"/>
          <w:color w:val="auto"/>
          <w:sz w:val="24"/>
          <w:szCs w:val="20"/>
          <w:highlight w:val="none"/>
        </w:rPr>
      </w:pPr>
    </w:p>
    <w:p w14:paraId="49E34E46">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31D7953D">
      <w:pPr>
        <w:snapToGrid w:val="0"/>
        <w:spacing w:before="120" w:beforeLines="50" w:after="50" w:line="360" w:lineRule="auto"/>
        <w:rPr>
          <w:rFonts w:hint="eastAsia" w:ascii="宋体" w:hAnsi="宋体" w:eastAsia="宋体" w:cs="宋体"/>
          <w:bCs/>
          <w:color w:val="auto"/>
          <w:sz w:val="24"/>
          <w:szCs w:val="20"/>
          <w:highlight w:val="none"/>
        </w:rPr>
      </w:pPr>
    </w:p>
    <w:p w14:paraId="461E882A">
      <w:pPr>
        <w:snapToGrid w:val="0"/>
        <w:spacing w:before="120" w:beforeLines="50" w:after="50" w:line="360" w:lineRule="auto"/>
        <w:rPr>
          <w:rFonts w:hint="eastAsia" w:ascii="宋体" w:hAnsi="宋体" w:eastAsia="宋体" w:cs="宋体"/>
          <w:bCs/>
          <w:color w:val="auto"/>
          <w:sz w:val="24"/>
          <w:szCs w:val="20"/>
          <w:highlight w:val="none"/>
        </w:rPr>
      </w:pPr>
    </w:p>
    <w:p w14:paraId="55EFFB2A">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隆安县人民医院门诊大楼、外科大楼外墙及屋面防水修缮工程</w:t>
      </w:r>
    </w:p>
    <w:p w14:paraId="373F209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4271728">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NNZC2025-C2-230052-GXGJ   </w:t>
      </w:r>
    </w:p>
    <w:p w14:paraId="1A837B6F">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48882CC">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9D0B968">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B719BA1">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DB8579E">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5602D4A9">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5A4D265C">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AF8D040">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报价文件目录</w:t>
      </w:r>
    </w:p>
    <w:p w14:paraId="245A54AB">
      <w:pPr>
        <w:spacing w:line="360" w:lineRule="auto"/>
        <w:rPr>
          <w:rFonts w:hint="eastAsia" w:ascii="宋体" w:hAnsi="宋体" w:eastAsia="宋体" w:cs="宋体"/>
          <w:color w:val="auto"/>
          <w:highlight w:val="none"/>
        </w:rPr>
      </w:pPr>
    </w:p>
    <w:p w14:paraId="70AF13A1">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一、响应函………………………………………………………（页码）</w:t>
      </w:r>
    </w:p>
    <w:p w14:paraId="789F2E43">
      <w:pPr>
        <w:pStyle w:val="30"/>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二、响应函</w:t>
      </w:r>
      <w:r>
        <w:rPr>
          <w:rFonts w:hint="eastAsia" w:ascii="仿宋" w:eastAsia="仿宋" w:cs="仿宋"/>
          <w:color w:val="auto"/>
          <w:highlight w:val="none"/>
          <w:lang w:val="en-US" w:eastAsia="zh-CN"/>
        </w:rPr>
        <w:t>附录</w:t>
      </w:r>
      <w:r>
        <w:rPr>
          <w:rFonts w:hint="eastAsia" w:ascii="仿宋" w:hAnsi="仿宋" w:eastAsia="仿宋" w:cs="仿宋"/>
          <w:color w:val="auto"/>
          <w:highlight w:val="none"/>
        </w:rPr>
        <w:t>…………………………………………………（页码）</w:t>
      </w:r>
    </w:p>
    <w:p w14:paraId="5481D45E">
      <w:pPr>
        <w:pStyle w:val="30"/>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三、</w:t>
      </w:r>
      <w:r>
        <w:rPr>
          <w:rFonts w:hint="eastAsia" w:ascii="仿宋" w:hAnsi="仿宋" w:eastAsia="仿宋" w:cs="仿宋"/>
          <w:color w:val="auto"/>
          <w:highlight w:val="none"/>
        </w:rPr>
        <w:t>响应报价表…………………………………………………（页码）</w:t>
      </w:r>
    </w:p>
    <w:p w14:paraId="6C352C6D">
      <w:pPr>
        <w:pStyle w:val="30"/>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已标价工程量清单</w:t>
      </w:r>
      <w:r>
        <w:rPr>
          <w:rFonts w:hint="eastAsia" w:ascii="仿宋" w:hAnsi="仿宋" w:eastAsia="仿宋" w:cs="仿宋"/>
          <w:color w:val="auto"/>
          <w:highlight w:val="none"/>
        </w:rPr>
        <w:t>…………………………………………（页码）</w:t>
      </w:r>
    </w:p>
    <w:p w14:paraId="680FB33B">
      <w:pPr>
        <w:pStyle w:val="30"/>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五</w:t>
      </w:r>
      <w:r>
        <w:rPr>
          <w:rFonts w:hint="eastAsia" w:ascii="仿宋" w:hAnsi="仿宋" w:eastAsia="仿宋" w:cs="仿宋"/>
          <w:color w:val="auto"/>
          <w:highlight w:val="none"/>
        </w:rPr>
        <w:t>、供应商认为需要提供的其他有关资料……………………（页码）</w:t>
      </w:r>
    </w:p>
    <w:p w14:paraId="71B8850E">
      <w:pPr>
        <w:snapToGrid w:val="0"/>
        <w:spacing w:before="120" w:beforeLines="50" w:after="50" w:line="360" w:lineRule="auto"/>
        <w:ind w:left="0" w:firstLine="0" w:firstLineChars="0"/>
        <w:jc w:val="left"/>
        <w:rPr>
          <w:rFonts w:hint="eastAsia" w:ascii="仿宋" w:hAnsi="仿宋" w:eastAsia="仿宋" w:cs="仿宋"/>
          <w:color w:val="auto"/>
          <w:sz w:val="32"/>
          <w:szCs w:val="32"/>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28DA373D">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仿宋" w:hAnsi="仿宋" w:eastAsia="仿宋" w:cs="仿宋"/>
          <w:b/>
          <w:bCs/>
          <w:color w:val="auto"/>
          <w:sz w:val="32"/>
          <w:szCs w:val="32"/>
          <w:highlight w:val="none"/>
        </w:rPr>
        <w:t>一、响应函</w:t>
      </w:r>
    </w:p>
    <w:p w14:paraId="52DD9A3E">
      <w:pPr>
        <w:pStyle w:val="15"/>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39BE68B1">
      <w:pPr>
        <w:pStyle w:val="15"/>
        <w:spacing w:line="360" w:lineRule="auto"/>
        <w:rPr>
          <w:rFonts w:hint="eastAsia" w:ascii="宋体" w:hAnsi="宋体" w:eastAsia="宋体" w:cs="宋体"/>
          <w:color w:val="auto"/>
          <w:sz w:val="32"/>
          <w:highlight w:val="none"/>
        </w:rPr>
      </w:pPr>
    </w:p>
    <w:p w14:paraId="7EFFC53E">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2C37A0FF">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隆安县人民医院门诊大楼、外科大楼外墙及屋面防水修缮工程</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eastAsia="zh-CN"/>
        </w:rPr>
        <w:t>NNZC2025-C2-230052-GXGJ</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3C578558">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081B98BB">
      <w:pPr>
        <w:pStyle w:val="1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37CE12FA">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2292CDC5">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w:t>
      </w:r>
    </w:p>
    <w:p w14:paraId="2154C521">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14:paraId="6966A7A6">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2451868B">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38D7A439">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3F3634B6">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、我方承诺未被列入失信被执行人、重大税收违法失信主体、政府采购严重违法失信行为记录名单，并已经具备《中华人民共和国政府采购法》中规定的参加政府采购活动的供应商应当具备的条件：</w:t>
      </w:r>
    </w:p>
    <w:p w14:paraId="55D1077A">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59306BF3">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17E56732">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CA79111">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7B830AE5">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016DC7DC">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493650EF">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0F31BB6D">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1199203E">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1DC6BA04">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5BD048C6">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4DA7ED84">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9FAC08A">
      <w:pPr>
        <w:pStyle w:val="15"/>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09ABDA2D">
      <w:pPr>
        <w:pStyle w:val="15"/>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6B7F7298">
      <w:pPr>
        <w:pStyle w:val="15"/>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58398A98">
      <w:pPr>
        <w:pStyle w:val="15"/>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65D98A55">
      <w:pPr>
        <w:pStyle w:val="15"/>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0AC90056">
      <w:pPr>
        <w:pStyle w:val="15"/>
        <w:numPr>
          <w:ilvl w:val="0"/>
          <w:numId w:val="6"/>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48EB27DE">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14519D69">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13F985C">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10E13F88">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65A43FBD">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44DF8F3D">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501D776C">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5257CC96">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6BB52F15">
      <w:pPr>
        <w:pStyle w:val="13"/>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0E5F5439">
      <w:pPr>
        <w:spacing w:line="360" w:lineRule="auto"/>
        <w:contextualSpacing/>
        <w:jc w:val="left"/>
        <w:rPr>
          <w:rFonts w:hint="eastAsia" w:ascii="宋体" w:hAnsi="宋体" w:eastAsia="宋体" w:cs="宋体"/>
          <w:color w:val="auto"/>
          <w:szCs w:val="21"/>
          <w:highlight w:val="none"/>
        </w:rPr>
      </w:pPr>
    </w:p>
    <w:p w14:paraId="293BEF19">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83C87E3">
      <w:pPr>
        <w:autoSpaceDE w:val="0"/>
        <w:autoSpaceDN w:val="0"/>
        <w:spacing w:line="360" w:lineRule="auto"/>
        <w:ind w:left="0" w:leftChars="0"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3F5ED61">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D776A2B">
      <w:pPr>
        <w:snapToGrid w:val="0"/>
        <w:spacing w:before="120" w:beforeLines="50" w:after="50" w:line="360" w:lineRule="auto"/>
        <w:ind w:left="142" w:firstLine="643" w:firstLineChars="200"/>
        <w:jc w:val="lef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二、响应</w:t>
      </w:r>
      <w:r>
        <w:rPr>
          <w:rFonts w:hint="eastAsia" w:ascii="仿宋" w:hAnsi="仿宋" w:eastAsia="仿宋" w:cs="仿宋"/>
          <w:b/>
          <w:bCs/>
          <w:color w:val="auto"/>
          <w:sz w:val="32"/>
          <w:szCs w:val="32"/>
          <w:highlight w:val="none"/>
          <w:lang w:val="en-US" w:eastAsia="zh-CN"/>
        </w:rPr>
        <w:t>函附录</w:t>
      </w:r>
    </w:p>
    <w:p w14:paraId="49F676FA">
      <w:pPr>
        <w:snapToGrid w:val="0"/>
        <w:spacing w:before="50" w:after="50" w:line="360" w:lineRule="auto"/>
        <w:jc w:val="center"/>
        <w:rPr>
          <w:rFonts w:hint="eastAsia" w:ascii="宋体" w:hAnsi="宋体" w:eastAsia="宋体" w:cs="宋体"/>
          <w:color w:val="auto"/>
          <w:sz w:val="24"/>
          <w:highlight w:val="none"/>
        </w:rPr>
      </w:pP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en-US" w:eastAsia="zh-CN"/>
        </w:rPr>
        <w:t>函附录</w:t>
      </w:r>
    </w:p>
    <w:p w14:paraId="798EEDFF">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隆安县人民医院门诊大楼、外科大楼外墙及屋面防水修缮工程</w:t>
      </w:r>
    </w:p>
    <w:p w14:paraId="4214420D">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NNZC2025-C2-230052-GXGJ  </w:t>
      </w:r>
      <w:r>
        <w:rPr>
          <w:rFonts w:hint="eastAsia" w:ascii="宋体" w:hAnsi="宋体" w:eastAsia="宋体" w:cs="宋体"/>
          <w:color w:val="auto"/>
          <w:sz w:val="24"/>
          <w:highlight w:val="none"/>
          <w:u w:val="single"/>
        </w:rPr>
        <w:t xml:space="preserve"> </w:t>
      </w:r>
    </w:p>
    <w:p w14:paraId="7D160E04">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4"/>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2190"/>
      </w:tblGrid>
      <w:tr w14:paraId="1F7A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38B78E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 号</w:t>
            </w:r>
          </w:p>
        </w:tc>
        <w:tc>
          <w:tcPr>
            <w:tcW w:w="1985" w:type="dxa"/>
            <w:vAlign w:val="center"/>
          </w:tcPr>
          <w:p w14:paraId="673292F5">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条款内容</w:t>
            </w:r>
          </w:p>
        </w:tc>
        <w:tc>
          <w:tcPr>
            <w:tcW w:w="2126" w:type="dxa"/>
            <w:vAlign w:val="center"/>
          </w:tcPr>
          <w:p w14:paraId="3FC4371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合同条款号</w:t>
            </w:r>
          </w:p>
        </w:tc>
        <w:tc>
          <w:tcPr>
            <w:tcW w:w="1984" w:type="dxa"/>
            <w:vAlign w:val="center"/>
          </w:tcPr>
          <w:p w14:paraId="5A3C2E3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约定内容</w:t>
            </w:r>
          </w:p>
        </w:tc>
        <w:tc>
          <w:tcPr>
            <w:tcW w:w="2190" w:type="dxa"/>
            <w:vAlign w:val="center"/>
          </w:tcPr>
          <w:p w14:paraId="6EBC43A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竞标</w:t>
            </w:r>
            <w:r>
              <w:rPr>
                <w:rFonts w:hint="eastAsia" w:ascii="宋体" w:hAnsi="宋体" w:cs="宋体"/>
                <w:color w:val="auto"/>
                <w:sz w:val="24"/>
                <w:szCs w:val="24"/>
                <w:highlight w:val="none"/>
              </w:rPr>
              <w:t>人响应情况</w:t>
            </w:r>
          </w:p>
        </w:tc>
      </w:tr>
      <w:tr w14:paraId="1C56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A4457C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985" w:type="dxa"/>
            <w:vAlign w:val="center"/>
          </w:tcPr>
          <w:p w14:paraId="6423BBE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项目经理</w:t>
            </w:r>
          </w:p>
        </w:tc>
        <w:tc>
          <w:tcPr>
            <w:tcW w:w="2126" w:type="dxa"/>
            <w:tcMar>
              <w:left w:w="170" w:type="dxa"/>
            </w:tcMar>
            <w:vAlign w:val="center"/>
          </w:tcPr>
          <w:p w14:paraId="4494895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1984" w:type="dxa"/>
            <w:vAlign w:val="center"/>
          </w:tcPr>
          <w:p w14:paraId="487C457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p>
        </w:tc>
        <w:tc>
          <w:tcPr>
            <w:tcW w:w="2190" w:type="dxa"/>
            <w:vAlign w:val="center"/>
          </w:tcPr>
          <w:p w14:paraId="150D21DD">
            <w:pPr>
              <w:spacing w:line="360" w:lineRule="auto"/>
              <w:jc w:val="center"/>
              <w:rPr>
                <w:rFonts w:hint="eastAsia" w:ascii="宋体" w:hAnsi="宋体" w:cs="宋体"/>
                <w:color w:val="auto"/>
                <w:sz w:val="24"/>
                <w:szCs w:val="24"/>
                <w:highlight w:val="none"/>
              </w:rPr>
            </w:pPr>
          </w:p>
        </w:tc>
      </w:tr>
      <w:tr w14:paraId="29AA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84D8FF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985" w:type="dxa"/>
            <w:vAlign w:val="center"/>
          </w:tcPr>
          <w:p w14:paraId="2C3A404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竞标有效期</w:t>
            </w:r>
          </w:p>
        </w:tc>
        <w:tc>
          <w:tcPr>
            <w:tcW w:w="2126" w:type="dxa"/>
            <w:tcMar>
              <w:left w:w="170" w:type="dxa"/>
            </w:tcMar>
            <w:vAlign w:val="center"/>
          </w:tcPr>
          <w:p w14:paraId="5E97D027">
            <w:pPr>
              <w:spacing w:line="360" w:lineRule="auto"/>
              <w:rPr>
                <w:rFonts w:hint="eastAsia" w:ascii="宋体" w:hAnsi="宋体" w:cs="宋体"/>
                <w:color w:val="auto"/>
                <w:sz w:val="24"/>
                <w:szCs w:val="24"/>
                <w:highlight w:val="none"/>
              </w:rPr>
            </w:pPr>
          </w:p>
        </w:tc>
        <w:tc>
          <w:tcPr>
            <w:tcW w:w="1984" w:type="dxa"/>
            <w:vAlign w:val="center"/>
          </w:tcPr>
          <w:p w14:paraId="70A10BCA">
            <w:pPr>
              <w:spacing w:line="360" w:lineRule="auto"/>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w:t>
            </w:r>
          </w:p>
        </w:tc>
        <w:tc>
          <w:tcPr>
            <w:tcW w:w="2190" w:type="dxa"/>
            <w:vAlign w:val="center"/>
          </w:tcPr>
          <w:p w14:paraId="391FF931">
            <w:pPr>
              <w:spacing w:line="360" w:lineRule="auto"/>
              <w:jc w:val="center"/>
              <w:rPr>
                <w:rFonts w:hint="eastAsia" w:ascii="宋体" w:hAnsi="宋体" w:cs="宋体"/>
                <w:color w:val="auto"/>
                <w:sz w:val="24"/>
                <w:szCs w:val="24"/>
                <w:highlight w:val="none"/>
              </w:rPr>
            </w:pPr>
          </w:p>
        </w:tc>
      </w:tr>
      <w:tr w14:paraId="6064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BAC31C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985" w:type="dxa"/>
            <w:vAlign w:val="center"/>
          </w:tcPr>
          <w:p w14:paraId="50874DD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工期</w:t>
            </w:r>
          </w:p>
        </w:tc>
        <w:tc>
          <w:tcPr>
            <w:tcW w:w="2126" w:type="dxa"/>
            <w:tcMar>
              <w:left w:w="170" w:type="dxa"/>
            </w:tcMar>
            <w:vAlign w:val="center"/>
          </w:tcPr>
          <w:p w14:paraId="57A0E4C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1984" w:type="dxa"/>
            <w:vAlign w:val="center"/>
          </w:tcPr>
          <w:p w14:paraId="1875AE1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w:t>
            </w:r>
          </w:p>
        </w:tc>
        <w:tc>
          <w:tcPr>
            <w:tcW w:w="2190" w:type="dxa"/>
            <w:vAlign w:val="center"/>
          </w:tcPr>
          <w:p w14:paraId="4DD6A767">
            <w:pPr>
              <w:spacing w:line="360" w:lineRule="auto"/>
              <w:jc w:val="center"/>
              <w:rPr>
                <w:rFonts w:hint="eastAsia" w:ascii="宋体" w:hAnsi="宋体" w:cs="宋体"/>
                <w:color w:val="auto"/>
                <w:sz w:val="24"/>
                <w:szCs w:val="24"/>
                <w:highlight w:val="none"/>
              </w:rPr>
            </w:pPr>
          </w:p>
        </w:tc>
      </w:tr>
      <w:tr w14:paraId="6C74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17B210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985" w:type="dxa"/>
            <w:vAlign w:val="center"/>
          </w:tcPr>
          <w:p w14:paraId="6FB36AD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缺陷责任期</w:t>
            </w:r>
          </w:p>
        </w:tc>
        <w:tc>
          <w:tcPr>
            <w:tcW w:w="2126" w:type="dxa"/>
            <w:tcMar>
              <w:left w:w="170" w:type="dxa"/>
            </w:tcMar>
            <w:vAlign w:val="center"/>
          </w:tcPr>
          <w:p w14:paraId="547CF473">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1984" w:type="dxa"/>
            <w:vAlign w:val="center"/>
          </w:tcPr>
          <w:p w14:paraId="73AB59EE">
            <w:pPr>
              <w:spacing w:line="360" w:lineRule="auto"/>
              <w:jc w:val="center"/>
              <w:rPr>
                <w:rFonts w:hint="eastAsia" w:ascii="宋体" w:hAnsi="宋体" w:cs="宋体"/>
                <w:color w:val="auto"/>
                <w:sz w:val="24"/>
                <w:szCs w:val="24"/>
                <w:highlight w:val="none"/>
              </w:rPr>
            </w:pPr>
          </w:p>
        </w:tc>
        <w:tc>
          <w:tcPr>
            <w:tcW w:w="2190" w:type="dxa"/>
            <w:vAlign w:val="center"/>
          </w:tcPr>
          <w:p w14:paraId="218E0C2B">
            <w:pPr>
              <w:spacing w:line="360" w:lineRule="auto"/>
              <w:jc w:val="center"/>
              <w:rPr>
                <w:rFonts w:hint="eastAsia" w:ascii="宋体" w:hAnsi="宋体" w:cs="宋体"/>
                <w:color w:val="auto"/>
                <w:sz w:val="24"/>
                <w:szCs w:val="24"/>
                <w:highlight w:val="none"/>
              </w:rPr>
            </w:pPr>
          </w:p>
        </w:tc>
      </w:tr>
      <w:tr w14:paraId="333B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C7183F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985" w:type="dxa"/>
            <w:shd w:val="clear" w:color="auto" w:fill="auto"/>
            <w:vAlign w:val="center"/>
          </w:tcPr>
          <w:p w14:paraId="0BDD3F0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分包</w:t>
            </w:r>
          </w:p>
        </w:tc>
        <w:tc>
          <w:tcPr>
            <w:tcW w:w="2126" w:type="dxa"/>
            <w:shd w:val="clear" w:color="auto" w:fill="auto"/>
            <w:tcMar>
              <w:left w:w="170" w:type="dxa"/>
            </w:tcMar>
            <w:vAlign w:val="center"/>
          </w:tcPr>
          <w:p w14:paraId="293CC88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专用条款</w:t>
            </w:r>
          </w:p>
        </w:tc>
        <w:tc>
          <w:tcPr>
            <w:tcW w:w="1984" w:type="dxa"/>
            <w:vAlign w:val="center"/>
          </w:tcPr>
          <w:p w14:paraId="3BB659E0">
            <w:pPr>
              <w:spacing w:line="360" w:lineRule="auto"/>
              <w:jc w:val="center"/>
              <w:rPr>
                <w:rFonts w:hint="eastAsia" w:ascii="宋体" w:hAnsi="宋体" w:cs="宋体"/>
                <w:color w:val="auto"/>
                <w:sz w:val="24"/>
                <w:szCs w:val="24"/>
                <w:highlight w:val="none"/>
              </w:rPr>
            </w:pPr>
          </w:p>
        </w:tc>
        <w:tc>
          <w:tcPr>
            <w:tcW w:w="2190" w:type="dxa"/>
            <w:vAlign w:val="center"/>
          </w:tcPr>
          <w:p w14:paraId="43DC1296">
            <w:pPr>
              <w:spacing w:line="360" w:lineRule="auto"/>
              <w:jc w:val="center"/>
              <w:rPr>
                <w:rFonts w:hint="eastAsia" w:ascii="宋体" w:hAnsi="宋体" w:cs="宋体"/>
                <w:color w:val="auto"/>
                <w:sz w:val="24"/>
                <w:szCs w:val="24"/>
                <w:highlight w:val="none"/>
              </w:rPr>
            </w:pPr>
          </w:p>
        </w:tc>
      </w:tr>
      <w:tr w14:paraId="691F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343F4D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985" w:type="dxa"/>
            <w:shd w:val="clear" w:color="auto" w:fill="auto"/>
            <w:vAlign w:val="center"/>
          </w:tcPr>
          <w:p w14:paraId="2F11849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逾期竣工违约金</w:t>
            </w:r>
          </w:p>
        </w:tc>
        <w:tc>
          <w:tcPr>
            <w:tcW w:w="2126" w:type="dxa"/>
            <w:shd w:val="clear" w:color="auto" w:fill="auto"/>
            <w:tcMar>
              <w:left w:w="170" w:type="dxa"/>
            </w:tcMar>
            <w:vAlign w:val="center"/>
          </w:tcPr>
          <w:p w14:paraId="762EAAC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专用条款</w:t>
            </w:r>
          </w:p>
        </w:tc>
        <w:tc>
          <w:tcPr>
            <w:tcW w:w="1984" w:type="dxa"/>
            <w:vAlign w:val="center"/>
          </w:tcPr>
          <w:p w14:paraId="07BAF38E">
            <w:pPr>
              <w:spacing w:line="360" w:lineRule="auto"/>
              <w:jc w:val="center"/>
              <w:rPr>
                <w:rFonts w:hint="eastAsia" w:ascii="宋体" w:hAnsi="宋体" w:cs="宋体"/>
                <w:color w:val="auto"/>
                <w:sz w:val="24"/>
                <w:szCs w:val="24"/>
                <w:highlight w:val="none"/>
              </w:rPr>
            </w:pPr>
          </w:p>
        </w:tc>
        <w:tc>
          <w:tcPr>
            <w:tcW w:w="2190" w:type="dxa"/>
            <w:vAlign w:val="center"/>
          </w:tcPr>
          <w:p w14:paraId="068C6948">
            <w:pPr>
              <w:spacing w:line="360" w:lineRule="auto"/>
              <w:jc w:val="center"/>
              <w:rPr>
                <w:rFonts w:hint="eastAsia" w:ascii="宋体" w:hAnsi="宋体" w:cs="宋体"/>
                <w:color w:val="auto"/>
                <w:sz w:val="24"/>
                <w:szCs w:val="24"/>
                <w:highlight w:val="none"/>
              </w:rPr>
            </w:pPr>
          </w:p>
        </w:tc>
      </w:tr>
      <w:tr w14:paraId="5315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51B3E7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985" w:type="dxa"/>
            <w:shd w:val="clear" w:color="auto" w:fill="auto"/>
            <w:vAlign w:val="center"/>
          </w:tcPr>
          <w:p w14:paraId="394E336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逾期竣工违约金最高限额</w:t>
            </w:r>
          </w:p>
        </w:tc>
        <w:tc>
          <w:tcPr>
            <w:tcW w:w="2126" w:type="dxa"/>
            <w:shd w:val="clear" w:color="auto" w:fill="auto"/>
            <w:tcMar>
              <w:left w:w="170" w:type="dxa"/>
            </w:tcMar>
            <w:vAlign w:val="center"/>
          </w:tcPr>
          <w:p w14:paraId="20EE0D2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专用条款</w:t>
            </w:r>
          </w:p>
        </w:tc>
        <w:tc>
          <w:tcPr>
            <w:tcW w:w="1984" w:type="dxa"/>
            <w:vAlign w:val="center"/>
          </w:tcPr>
          <w:p w14:paraId="1110ACE9">
            <w:pPr>
              <w:spacing w:line="360" w:lineRule="auto"/>
              <w:jc w:val="center"/>
              <w:rPr>
                <w:rFonts w:hint="eastAsia" w:ascii="宋体" w:hAnsi="宋体" w:cs="宋体"/>
                <w:color w:val="auto"/>
                <w:sz w:val="24"/>
                <w:szCs w:val="24"/>
                <w:highlight w:val="none"/>
              </w:rPr>
            </w:pPr>
          </w:p>
        </w:tc>
        <w:tc>
          <w:tcPr>
            <w:tcW w:w="2190" w:type="dxa"/>
            <w:vAlign w:val="center"/>
          </w:tcPr>
          <w:p w14:paraId="5136ED5F">
            <w:pPr>
              <w:spacing w:line="360" w:lineRule="auto"/>
              <w:jc w:val="center"/>
              <w:rPr>
                <w:rFonts w:hint="eastAsia" w:ascii="宋体" w:hAnsi="宋体" w:cs="宋体"/>
                <w:color w:val="auto"/>
                <w:sz w:val="24"/>
                <w:szCs w:val="24"/>
                <w:highlight w:val="none"/>
              </w:rPr>
            </w:pPr>
          </w:p>
        </w:tc>
      </w:tr>
      <w:tr w14:paraId="47FB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1837D3D">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1985" w:type="dxa"/>
            <w:shd w:val="clear" w:color="auto" w:fill="auto"/>
            <w:vAlign w:val="center"/>
          </w:tcPr>
          <w:p w14:paraId="2B9D2D1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质量标准</w:t>
            </w:r>
          </w:p>
        </w:tc>
        <w:tc>
          <w:tcPr>
            <w:tcW w:w="2126" w:type="dxa"/>
            <w:shd w:val="clear" w:color="auto" w:fill="auto"/>
            <w:tcMar>
              <w:left w:w="170" w:type="dxa"/>
            </w:tcMar>
            <w:vAlign w:val="center"/>
          </w:tcPr>
          <w:p w14:paraId="7DC34B7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专用条款</w:t>
            </w:r>
          </w:p>
        </w:tc>
        <w:tc>
          <w:tcPr>
            <w:tcW w:w="1984" w:type="dxa"/>
            <w:vAlign w:val="center"/>
          </w:tcPr>
          <w:p w14:paraId="11DB34A5">
            <w:pPr>
              <w:spacing w:line="360" w:lineRule="auto"/>
              <w:rPr>
                <w:rFonts w:hint="eastAsia" w:ascii="宋体" w:hAnsi="宋体" w:cs="宋体"/>
                <w:color w:val="auto"/>
                <w:sz w:val="24"/>
                <w:szCs w:val="24"/>
                <w:highlight w:val="none"/>
              </w:rPr>
            </w:pPr>
          </w:p>
        </w:tc>
        <w:tc>
          <w:tcPr>
            <w:tcW w:w="2190" w:type="dxa"/>
            <w:vAlign w:val="center"/>
          </w:tcPr>
          <w:p w14:paraId="35B4DF5A">
            <w:pPr>
              <w:spacing w:line="360" w:lineRule="auto"/>
              <w:jc w:val="center"/>
              <w:rPr>
                <w:rFonts w:hint="eastAsia" w:ascii="宋体" w:hAnsi="宋体" w:cs="宋体"/>
                <w:color w:val="auto"/>
                <w:sz w:val="24"/>
                <w:szCs w:val="24"/>
                <w:highlight w:val="none"/>
              </w:rPr>
            </w:pPr>
          </w:p>
        </w:tc>
      </w:tr>
      <w:tr w14:paraId="04C9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840B56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1985" w:type="dxa"/>
            <w:shd w:val="clear" w:color="auto" w:fill="auto"/>
            <w:vAlign w:val="center"/>
          </w:tcPr>
          <w:p w14:paraId="6869336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质量保证金额度</w:t>
            </w:r>
          </w:p>
        </w:tc>
        <w:tc>
          <w:tcPr>
            <w:tcW w:w="2126" w:type="dxa"/>
            <w:shd w:val="clear" w:color="auto" w:fill="auto"/>
            <w:tcMar>
              <w:left w:w="170" w:type="dxa"/>
            </w:tcMar>
            <w:vAlign w:val="center"/>
          </w:tcPr>
          <w:p w14:paraId="41D37F1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专用条款</w:t>
            </w:r>
          </w:p>
        </w:tc>
        <w:tc>
          <w:tcPr>
            <w:tcW w:w="1984" w:type="dxa"/>
            <w:shd w:val="clear" w:color="auto" w:fill="auto"/>
            <w:vAlign w:val="center"/>
          </w:tcPr>
          <w:p w14:paraId="114B0F8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结算价的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p>
        </w:tc>
        <w:tc>
          <w:tcPr>
            <w:tcW w:w="2190" w:type="dxa"/>
            <w:vAlign w:val="center"/>
          </w:tcPr>
          <w:p w14:paraId="164B99E5">
            <w:pPr>
              <w:spacing w:line="360" w:lineRule="auto"/>
              <w:jc w:val="center"/>
              <w:rPr>
                <w:rFonts w:hint="eastAsia" w:ascii="宋体" w:hAnsi="宋体" w:cs="宋体"/>
                <w:color w:val="auto"/>
                <w:sz w:val="24"/>
                <w:szCs w:val="24"/>
                <w:highlight w:val="none"/>
              </w:rPr>
            </w:pPr>
          </w:p>
        </w:tc>
      </w:tr>
      <w:tr w14:paraId="1496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6D4741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985" w:type="dxa"/>
            <w:vAlign w:val="center"/>
          </w:tcPr>
          <w:p w14:paraId="61A74ED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2126" w:type="dxa"/>
            <w:tcMar>
              <w:left w:w="170" w:type="dxa"/>
            </w:tcMar>
            <w:vAlign w:val="center"/>
          </w:tcPr>
          <w:p w14:paraId="5C1A0F63">
            <w:pPr>
              <w:spacing w:line="360" w:lineRule="auto"/>
              <w:rPr>
                <w:rFonts w:hint="eastAsia" w:ascii="宋体" w:hAnsi="宋体" w:cs="宋体"/>
                <w:color w:val="auto"/>
                <w:sz w:val="24"/>
                <w:szCs w:val="24"/>
                <w:highlight w:val="none"/>
              </w:rPr>
            </w:pPr>
          </w:p>
        </w:tc>
        <w:tc>
          <w:tcPr>
            <w:tcW w:w="1984" w:type="dxa"/>
            <w:vAlign w:val="center"/>
          </w:tcPr>
          <w:p w14:paraId="28B9E483">
            <w:pPr>
              <w:spacing w:line="360" w:lineRule="auto"/>
              <w:jc w:val="center"/>
              <w:rPr>
                <w:rFonts w:hint="eastAsia" w:ascii="宋体" w:hAnsi="宋体" w:cs="宋体"/>
                <w:color w:val="auto"/>
                <w:sz w:val="24"/>
                <w:szCs w:val="24"/>
                <w:highlight w:val="none"/>
              </w:rPr>
            </w:pPr>
          </w:p>
        </w:tc>
        <w:tc>
          <w:tcPr>
            <w:tcW w:w="2190" w:type="dxa"/>
            <w:vAlign w:val="center"/>
          </w:tcPr>
          <w:p w14:paraId="1756CFD7">
            <w:pPr>
              <w:spacing w:line="360" w:lineRule="auto"/>
              <w:jc w:val="center"/>
              <w:rPr>
                <w:rFonts w:hint="eastAsia" w:ascii="宋体" w:hAnsi="宋体" w:cs="宋体"/>
                <w:color w:val="auto"/>
                <w:sz w:val="24"/>
                <w:szCs w:val="24"/>
                <w:highlight w:val="none"/>
              </w:rPr>
            </w:pPr>
          </w:p>
        </w:tc>
      </w:tr>
      <w:tr w14:paraId="3B35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277" w:type="dxa"/>
            <w:gridSpan w:val="5"/>
            <w:vAlign w:val="center"/>
          </w:tcPr>
          <w:p w14:paraId="1C70D71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r>
              <w:rPr>
                <w:rFonts w:hint="eastAsia" w:ascii="宋体" w:hAnsi="宋体" w:cs="宋体"/>
                <w:color w:val="auto"/>
                <w:sz w:val="24"/>
                <w:szCs w:val="24"/>
                <w:highlight w:val="none"/>
                <w:lang w:val="en-US" w:eastAsia="zh-CN"/>
              </w:rPr>
              <w:t>竞标人</w:t>
            </w:r>
            <w:r>
              <w:rPr>
                <w:rFonts w:hint="eastAsia" w:ascii="宋体" w:hAnsi="宋体" w:cs="宋体"/>
                <w:color w:val="auto"/>
                <w:sz w:val="24"/>
                <w:szCs w:val="24"/>
                <w:highlight w:val="none"/>
              </w:rPr>
              <w:t>在响应</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文件中规定的实质性要求和条件的基础上，可做出其他有利于</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的承诺。此类承诺可在本表中予以补充填写。</w:t>
            </w:r>
          </w:p>
        </w:tc>
      </w:tr>
    </w:tbl>
    <w:p w14:paraId="5BBA95C0">
      <w:pPr>
        <w:pStyle w:val="12"/>
        <w:ind w:left="0" w:leftChars="0" w:firstLine="0" w:firstLineChars="0"/>
        <w:rPr>
          <w:rFonts w:hint="eastAsia"/>
          <w:color w:val="auto"/>
          <w:highlight w:val="none"/>
        </w:rPr>
      </w:pPr>
    </w:p>
    <w:p w14:paraId="13308FB7">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3B6D087">
      <w:pPr>
        <w:pStyle w:val="15"/>
        <w:spacing w:line="360" w:lineRule="auto"/>
        <w:ind w:left="0" w:leftChars="0" w:firstLine="5678" w:firstLineChars="2366"/>
        <w:rPr>
          <w:rFonts w:hint="eastAsia"/>
          <w:color w:val="auto"/>
          <w:highlight w:val="none"/>
          <w:lang w:val="zh-CN"/>
        </w:rPr>
      </w:pPr>
      <w:r>
        <w:rPr>
          <w:rFonts w:hint="eastAsia" w:ascii="仿宋" w:hAnsi="仿宋" w:eastAsia="仿宋" w:cs="仿宋"/>
          <w:color w:val="auto"/>
          <w:sz w:val="24"/>
          <w:highlight w:val="none"/>
          <w:lang w:val="zh-CN"/>
        </w:rPr>
        <w:t>日期：  年  月   日</w:t>
      </w:r>
    </w:p>
    <w:p w14:paraId="285EB78E">
      <w:pPr>
        <w:rPr>
          <w:rFonts w:hint="eastAsia"/>
          <w:color w:val="auto"/>
          <w:highlight w:val="none"/>
          <w:lang w:val="zh-CN"/>
        </w:rPr>
      </w:pPr>
      <w:r>
        <w:rPr>
          <w:rFonts w:hint="eastAsia"/>
          <w:color w:val="auto"/>
          <w:highlight w:val="none"/>
          <w:lang w:val="zh-CN"/>
        </w:rPr>
        <w:br w:type="page"/>
      </w:r>
    </w:p>
    <w:p w14:paraId="41EB6110">
      <w:pPr>
        <w:jc w:val="center"/>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t>响应</w:t>
      </w:r>
      <w:r>
        <w:rPr>
          <w:rFonts w:hint="eastAsia" w:ascii="宋体" w:hAnsi="宋体"/>
          <w:b/>
          <w:color w:val="auto"/>
          <w:sz w:val="28"/>
          <w:szCs w:val="28"/>
          <w:highlight w:val="none"/>
        </w:rPr>
        <w:t>报价表</w:t>
      </w:r>
    </w:p>
    <w:p w14:paraId="23B560E8">
      <w:pPr>
        <w:ind w:left="-178" w:leftChars="-85" w:right="-512" w:rightChars="-244" w:firstLine="840" w:firstLineChars="400"/>
        <w:jc w:val="left"/>
        <w:rPr>
          <w:rFonts w:hint="eastAsia" w:ascii="宋体" w:hAnsi="宋体"/>
          <w:color w:val="auto"/>
          <w:highlight w:val="none"/>
        </w:rPr>
      </w:pPr>
    </w:p>
    <w:p w14:paraId="0D868910">
      <w:pPr>
        <w:ind w:left="-178" w:leftChars="-85" w:right="-512" w:rightChars="-244" w:firstLine="840" w:firstLineChars="400"/>
        <w:jc w:val="left"/>
        <w:rPr>
          <w:rFonts w:ascii="宋体" w:hAnsi="宋体"/>
          <w:color w:val="auto"/>
          <w:highlight w:val="none"/>
        </w:rPr>
      </w:pPr>
      <w:r>
        <w:rPr>
          <w:rFonts w:ascii="宋体" w:hAnsi="宋体"/>
          <w:color w:val="auto"/>
          <w:highlight w:val="none"/>
        </w:rPr>
        <w:t>币种：人民币</w:t>
      </w:r>
    </w:p>
    <w:p w14:paraId="6F349D25">
      <w:pPr>
        <w:snapToGrid w:val="0"/>
        <w:spacing w:before="50" w:after="50" w:line="320" w:lineRule="exact"/>
        <w:ind w:firstLine="630" w:firstLineChars="300"/>
        <w:rPr>
          <w:rFonts w:ascii="宋体" w:hAnsi="宋体"/>
          <w:b/>
          <w:bCs/>
          <w:color w:val="auto"/>
          <w:sz w:val="24"/>
          <w:highlight w:val="none"/>
        </w:rPr>
      </w:pPr>
      <w:r>
        <w:rPr>
          <w:rFonts w:hint="eastAsia" w:ascii="宋体" w:hAnsi="宋体"/>
          <w:color w:val="auto"/>
          <w:szCs w:val="21"/>
          <w:highlight w:val="none"/>
        </w:rPr>
        <w:t>标段（如有）：</w:t>
      </w:r>
      <w:r>
        <w:rPr>
          <w:rFonts w:hint="eastAsia" w:ascii="宋体" w:hAnsi="宋体"/>
          <w:color w:val="auto"/>
          <w:szCs w:val="21"/>
          <w:highlight w:val="none"/>
          <w:u w:val="single"/>
        </w:rPr>
        <w:t xml:space="preserve">         </w:t>
      </w:r>
      <w:r>
        <w:rPr>
          <w:rFonts w:ascii="宋体" w:hAnsi="宋体"/>
          <w:b/>
          <w:bCs/>
          <w:color w:val="auto"/>
          <w:sz w:val="24"/>
          <w:highlight w:val="none"/>
        </w:rPr>
        <w:t xml:space="preserve"> </w:t>
      </w:r>
    </w:p>
    <w:tbl>
      <w:tblPr>
        <w:tblStyle w:val="24"/>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3501"/>
        <w:gridCol w:w="2004"/>
        <w:gridCol w:w="1722"/>
      </w:tblGrid>
      <w:tr w14:paraId="4C1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152" w:type="dxa"/>
            <w:gridSpan w:val="2"/>
            <w:tcBorders>
              <w:top w:val="single" w:color="auto" w:sz="4" w:space="0"/>
              <w:left w:val="single" w:color="auto" w:sz="4" w:space="0"/>
              <w:bottom w:val="single" w:color="auto" w:sz="4" w:space="0"/>
              <w:right w:val="single" w:color="auto" w:sz="4" w:space="0"/>
            </w:tcBorders>
            <w:vAlign w:val="center"/>
          </w:tcPr>
          <w:p w14:paraId="1C99F3CC">
            <w:pPr>
              <w:widowControl/>
              <w:jc w:val="center"/>
              <w:rPr>
                <w:rFonts w:ascii="宋体" w:hAnsi="宋体"/>
                <w:color w:val="auto"/>
                <w:sz w:val="24"/>
                <w:szCs w:val="24"/>
                <w:highlight w:val="none"/>
              </w:rPr>
            </w:pPr>
            <w:r>
              <w:rPr>
                <w:rFonts w:hint="eastAsia" w:ascii="宋体" w:hAnsi="宋体"/>
                <w:color w:val="auto"/>
                <w:sz w:val="24"/>
                <w:szCs w:val="24"/>
                <w:highlight w:val="none"/>
              </w:rPr>
              <w:t>磋商报价</w:t>
            </w:r>
          </w:p>
        </w:tc>
        <w:tc>
          <w:tcPr>
            <w:tcW w:w="2004" w:type="dxa"/>
            <w:tcBorders>
              <w:top w:val="single" w:color="auto" w:sz="4" w:space="0"/>
              <w:left w:val="nil"/>
              <w:bottom w:val="single" w:color="auto" w:sz="4" w:space="0"/>
              <w:right w:val="single" w:color="auto" w:sz="4" w:space="0"/>
            </w:tcBorders>
            <w:vAlign w:val="center"/>
          </w:tcPr>
          <w:p w14:paraId="7CDA0728">
            <w:pPr>
              <w:widowControl/>
              <w:jc w:val="right"/>
              <w:rPr>
                <w:rFonts w:ascii="宋体" w:hAnsi="宋体"/>
                <w:color w:val="auto"/>
                <w:sz w:val="24"/>
                <w:szCs w:val="24"/>
                <w:highlight w:val="none"/>
              </w:rPr>
            </w:pPr>
            <w:r>
              <w:rPr>
                <w:rFonts w:hint="eastAsia" w:ascii="宋体" w:hAnsi="宋体"/>
                <w:color w:val="auto"/>
                <w:sz w:val="24"/>
                <w:szCs w:val="24"/>
                <w:highlight w:val="none"/>
              </w:rPr>
              <w:t>元</w:t>
            </w:r>
          </w:p>
        </w:tc>
        <w:tc>
          <w:tcPr>
            <w:tcW w:w="1722" w:type="dxa"/>
            <w:tcBorders>
              <w:top w:val="single" w:color="auto" w:sz="4" w:space="0"/>
              <w:left w:val="nil"/>
              <w:bottom w:val="single" w:color="auto" w:sz="4" w:space="0"/>
              <w:right w:val="single" w:color="auto" w:sz="4" w:space="0"/>
            </w:tcBorders>
            <w:vAlign w:val="center"/>
          </w:tcPr>
          <w:p w14:paraId="2BDA60A9">
            <w:pPr>
              <w:widowControl/>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746C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51" w:type="dxa"/>
            <w:vMerge w:val="restart"/>
            <w:tcBorders>
              <w:top w:val="nil"/>
              <w:left w:val="single" w:color="auto" w:sz="4" w:space="0"/>
              <w:bottom w:val="single" w:color="auto" w:sz="4" w:space="0"/>
              <w:right w:val="single" w:color="auto" w:sz="4" w:space="0"/>
            </w:tcBorders>
            <w:vAlign w:val="center"/>
          </w:tcPr>
          <w:p w14:paraId="173530E5">
            <w:pPr>
              <w:jc w:val="center"/>
              <w:rPr>
                <w:rFonts w:ascii="宋体" w:hAnsi="宋体"/>
                <w:color w:val="auto"/>
                <w:sz w:val="24"/>
                <w:szCs w:val="24"/>
                <w:highlight w:val="none"/>
              </w:rPr>
            </w:pPr>
            <w:r>
              <w:rPr>
                <w:rFonts w:hint="eastAsia" w:ascii="宋体" w:hAnsi="宋体"/>
                <w:color w:val="auto"/>
                <w:sz w:val="24"/>
                <w:szCs w:val="24"/>
                <w:highlight w:val="none"/>
              </w:rPr>
              <w:t>其中</w:t>
            </w:r>
          </w:p>
        </w:tc>
        <w:tc>
          <w:tcPr>
            <w:tcW w:w="3501" w:type="dxa"/>
            <w:tcBorders>
              <w:top w:val="single" w:color="auto" w:sz="4" w:space="0"/>
              <w:left w:val="nil"/>
              <w:right w:val="single" w:color="auto" w:sz="4" w:space="0"/>
            </w:tcBorders>
            <w:vAlign w:val="center"/>
          </w:tcPr>
          <w:p w14:paraId="7EDAB5EC">
            <w:pPr>
              <w:widowControl/>
              <w:jc w:val="left"/>
              <w:rPr>
                <w:rFonts w:ascii="宋体" w:hAnsi="宋体"/>
                <w:color w:val="auto"/>
                <w:sz w:val="24"/>
                <w:szCs w:val="24"/>
                <w:highlight w:val="none"/>
              </w:rPr>
            </w:pPr>
            <w:r>
              <w:rPr>
                <w:rFonts w:hint="eastAsia" w:ascii="宋体" w:hAnsi="宋体"/>
                <w:color w:val="auto"/>
                <w:sz w:val="24"/>
                <w:szCs w:val="24"/>
                <w:highlight w:val="none"/>
              </w:rPr>
              <w:t>安全文明施工费</w:t>
            </w:r>
          </w:p>
        </w:tc>
        <w:tc>
          <w:tcPr>
            <w:tcW w:w="2004" w:type="dxa"/>
            <w:tcBorders>
              <w:top w:val="single" w:color="auto" w:sz="4" w:space="0"/>
              <w:left w:val="nil"/>
              <w:right w:val="single" w:color="auto" w:sz="4" w:space="0"/>
            </w:tcBorders>
            <w:vAlign w:val="center"/>
          </w:tcPr>
          <w:p w14:paraId="03264866">
            <w:pPr>
              <w:jc w:val="right"/>
              <w:rPr>
                <w:rFonts w:ascii="宋体" w:hAnsi="宋体"/>
                <w:color w:val="auto"/>
                <w:sz w:val="24"/>
                <w:szCs w:val="24"/>
                <w:highlight w:val="none"/>
              </w:rPr>
            </w:pPr>
            <w:r>
              <w:rPr>
                <w:rFonts w:hint="eastAsia" w:ascii="宋体" w:hAnsi="宋体"/>
                <w:color w:val="auto"/>
                <w:sz w:val="24"/>
                <w:szCs w:val="24"/>
                <w:highlight w:val="none"/>
              </w:rPr>
              <w:t>元</w:t>
            </w:r>
          </w:p>
        </w:tc>
        <w:tc>
          <w:tcPr>
            <w:tcW w:w="1722" w:type="dxa"/>
            <w:tcBorders>
              <w:top w:val="single" w:color="auto" w:sz="4" w:space="0"/>
              <w:left w:val="nil"/>
              <w:right w:val="single" w:color="auto" w:sz="4" w:space="0"/>
            </w:tcBorders>
            <w:vAlign w:val="center"/>
          </w:tcPr>
          <w:p w14:paraId="4F16A6F9">
            <w:pPr>
              <w:jc w:val="center"/>
              <w:rPr>
                <w:rFonts w:ascii="宋体" w:hAnsi="宋体"/>
                <w:color w:val="auto"/>
                <w:sz w:val="24"/>
                <w:szCs w:val="24"/>
                <w:highlight w:val="none"/>
              </w:rPr>
            </w:pPr>
          </w:p>
        </w:tc>
      </w:tr>
      <w:tr w14:paraId="7B78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51" w:type="dxa"/>
            <w:vMerge w:val="continue"/>
            <w:tcBorders>
              <w:top w:val="nil"/>
              <w:left w:val="single" w:color="auto" w:sz="4" w:space="0"/>
              <w:bottom w:val="single" w:color="auto" w:sz="4" w:space="0"/>
              <w:right w:val="single" w:color="auto" w:sz="4" w:space="0"/>
            </w:tcBorders>
            <w:vAlign w:val="center"/>
          </w:tcPr>
          <w:p w14:paraId="6F6A19A5">
            <w:pPr>
              <w:widowControl/>
              <w:jc w:val="left"/>
              <w:rPr>
                <w:rFonts w:ascii="宋体" w:hAnsi="宋体"/>
                <w:color w:val="auto"/>
                <w:sz w:val="24"/>
                <w:szCs w:val="24"/>
                <w:highlight w:val="none"/>
              </w:rPr>
            </w:pPr>
          </w:p>
        </w:tc>
        <w:tc>
          <w:tcPr>
            <w:tcW w:w="3501" w:type="dxa"/>
            <w:tcBorders>
              <w:top w:val="single" w:color="auto" w:sz="4" w:space="0"/>
              <w:left w:val="nil"/>
              <w:bottom w:val="single" w:color="auto" w:sz="4" w:space="0"/>
              <w:right w:val="single" w:color="auto" w:sz="4" w:space="0"/>
            </w:tcBorders>
            <w:vAlign w:val="center"/>
          </w:tcPr>
          <w:p w14:paraId="0570D337">
            <w:pPr>
              <w:jc w:val="left"/>
              <w:rPr>
                <w:rFonts w:ascii="宋体" w:hAnsi="宋体"/>
                <w:color w:val="auto"/>
                <w:sz w:val="24"/>
                <w:szCs w:val="24"/>
                <w:highlight w:val="none"/>
              </w:rPr>
            </w:pPr>
            <w:r>
              <w:rPr>
                <w:rFonts w:hint="eastAsia" w:ascii="宋体" w:hAnsi="宋体"/>
                <w:color w:val="auto"/>
                <w:sz w:val="24"/>
                <w:szCs w:val="24"/>
                <w:highlight w:val="none"/>
              </w:rPr>
              <w:t>发包人提供材料（如有）</w:t>
            </w:r>
          </w:p>
        </w:tc>
        <w:tc>
          <w:tcPr>
            <w:tcW w:w="2004" w:type="dxa"/>
            <w:tcBorders>
              <w:top w:val="single" w:color="auto" w:sz="4" w:space="0"/>
              <w:left w:val="nil"/>
              <w:bottom w:val="single" w:color="auto" w:sz="4" w:space="0"/>
              <w:right w:val="single" w:color="auto" w:sz="4" w:space="0"/>
            </w:tcBorders>
            <w:vAlign w:val="center"/>
          </w:tcPr>
          <w:p w14:paraId="796706C3">
            <w:pPr>
              <w:widowControl/>
              <w:jc w:val="right"/>
              <w:rPr>
                <w:rFonts w:ascii="宋体" w:hAnsi="宋体"/>
                <w:color w:val="auto"/>
                <w:sz w:val="24"/>
                <w:szCs w:val="24"/>
                <w:highlight w:val="none"/>
              </w:rPr>
            </w:pPr>
            <w:r>
              <w:rPr>
                <w:rFonts w:hint="eastAsia" w:ascii="宋体" w:hAnsi="宋体"/>
                <w:color w:val="auto"/>
                <w:sz w:val="24"/>
                <w:szCs w:val="24"/>
                <w:highlight w:val="none"/>
              </w:rPr>
              <w:t>元</w:t>
            </w:r>
          </w:p>
        </w:tc>
        <w:tc>
          <w:tcPr>
            <w:tcW w:w="1722" w:type="dxa"/>
            <w:tcBorders>
              <w:top w:val="single" w:color="auto" w:sz="4" w:space="0"/>
              <w:left w:val="nil"/>
              <w:bottom w:val="single" w:color="auto" w:sz="4" w:space="0"/>
              <w:right w:val="single" w:color="auto" w:sz="4" w:space="0"/>
            </w:tcBorders>
            <w:vAlign w:val="top"/>
          </w:tcPr>
          <w:p w14:paraId="1165ACB7">
            <w:pPr>
              <w:widowControl/>
              <w:ind w:right="480"/>
              <w:rPr>
                <w:rFonts w:ascii="宋体" w:hAnsi="宋体"/>
                <w:color w:val="auto"/>
                <w:sz w:val="24"/>
                <w:szCs w:val="24"/>
                <w:highlight w:val="none"/>
              </w:rPr>
            </w:pPr>
          </w:p>
        </w:tc>
      </w:tr>
      <w:tr w14:paraId="27B9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51" w:type="dxa"/>
            <w:vMerge w:val="continue"/>
            <w:tcBorders>
              <w:top w:val="nil"/>
              <w:left w:val="single" w:color="auto" w:sz="4" w:space="0"/>
              <w:bottom w:val="single" w:color="auto" w:sz="4" w:space="0"/>
              <w:right w:val="single" w:color="auto" w:sz="4" w:space="0"/>
            </w:tcBorders>
            <w:vAlign w:val="center"/>
          </w:tcPr>
          <w:p w14:paraId="71EFA627">
            <w:pPr>
              <w:widowControl/>
              <w:jc w:val="left"/>
              <w:rPr>
                <w:rFonts w:ascii="宋体" w:hAnsi="宋体"/>
                <w:color w:val="auto"/>
                <w:sz w:val="24"/>
                <w:szCs w:val="24"/>
                <w:highlight w:val="none"/>
              </w:rPr>
            </w:pPr>
          </w:p>
        </w:tc>
        <w:tc>
          <w:tcPr>
            <w:tcW w:w="3501" w:type="dxa"/>
            <w:tcBorders>
              <w:top w:val="single" w:color="auto" w:sz="4" w:space="0"/>
              <w:left w:val="nil"/>
              <w:bottom w:val="single" w:color="auto" w:sz="4" w:space="0"/>
              <w:right w:val="single" w:color="auto" w:sz="4" w:space="0"/>
            </w:tcBorders>
            <w:vAlign w:val="center"/>
          </w:tcPr>
          <w:p w14:paraId="7DE43B4D">
            <w:pPr>
              <w:jc w:val="left"/>
              <w:rPr>
                <w:rFonts w:ascii="宋体" w:hAnsi="宋体"/>
                <w:color w:val="auto"/>
                <w:sz w:val="24"/>
                <w:szCs w:val="24"/>
                <w:highlight w:val="none"/>
              </w:rPr>
            </w:pPr>
            <w:r>
              <w:rPr>
                <w:rFonts w:hint="eastAsia" w:ascii="宋体" w:hAnsi="宋体"/>
                <w:color w:val="auto"/>
                <w:sz w:val="24"/>
                <w:szCs w:val="24"/>
                <w:highlight w:val="none"/>
              </w:rPr>
              <w:t>承包人提供材料（设备）暂估价（如有）</w:t>
            </w:r>
          </w:p>
        </w:tc>
        <w:tc>
          <w:tcPr>
            <w:tcW w:w="2004" w:type="dxa"/>
            <w:tcBorders>
              <w:top w:val="single" w:color="auto" w:sz="4" w:space="0"/>
              <w:left w:val="nil"/>
              <w:bottom w:val="single" w:color="auto" w:sz="4" w:space="0"/>
              <w:right w:val="single" w:color="auto" w:sz="4" w:space="0"/>
            </w:tcBorders>
            <w:vAlign w:val="center"/>
          </w:tcPr>
          <w:p w14:paraId="64B9E47F">
            <w:pPr>
              <w:widowControl/>
              <w:jc w:val="right"/>
              <w:rPr>
                <w:rFonts w:ascii="宋体" w:hAnsi="宋体"/>
                <w:color w:val="auto"/>
                <w:sz w:val="24"/>
                <w:szCs w:val="24"/>
                <w:highlight w:val="none"/>
              </w:rPr>
            </w:pPr>
            <w:r>
              <w:rPr>
                <w:rFonts w:hint="eastAsia" w:ascii="宋体" w:hAnsi="宋体"/>
                <w:color w:val="auto"/>
                <w:sz w:val="24"/>
                <w:szCs w:val="24"/>
                <w:highlight w:val="none"/>
              </w:rPr>
              <w:t>元</w:t>
            </w:r>
          </w:p>
        </w:tc>
        <w:tc>
          <w:tcPr>
            <w:tcW w:w="1722" w:type="dxa"/>
            <w:tcBorders>
              <w:top w:val="single" w:color="auto" w:sz="4" w:space="0"/>
              <w:left w:val="nil"/>
              <w:bottom w:val="single" w:color="auto" w:sz="4" w:space="0"/>
              <w:right w:val="single" w:color="auto" w:sz="4" w:space="0"/>
            </w:tcBorders>
            <w:vAlign w:val="top"/>
          </w:tcPr>
          <w:p w14:paraId="3A9CC82F">
            <w:pPr>
              <w:widowControl/>
              <w:ind w:right="480"/>
              <w:rPr>
                <w:rFonts w:ascii="宋体" w:hAnsi="宋体"/>
                <w:color w:val="auto"/>
                <w:sz w:val="24"/>
                <w:szCs w:val="24"/>
                <w:highlight w:val="none"/>
              </w:rPr>
            </w:pPr>
          </w:p>
        </w:tc>
      </w:tr>
      <w:tr w14:paraId="08BD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51" w:type="dxa"/>
            <w:vMerge w:val="continue"/>
            <w:tcBorders>
              <w:top w:val="nil"/>
              <w:left w:val="single" w:color="auto" w:sz="4" w:space="0"/>
              <w:bottom w:val="single" w:color="auto" w:sz="4" w:space="0"/>
              <w:right w:val="single" w:color="auto" w:sz="4" w:space="0"/>
            </w:tcBorders>
            <w:vAlign w:val="center"/>
          </w:tcPr>
          <w:p w14:paraId="239D65C8">
            <w:pPr>
              <w:widowControl/>
              <w:jc w:val="left"/>
              <w:rPr>
                <w:rFonts w:ascii="宋体" w:hAnsi="宋体"/>
                <w:color w:val="auto"/>
                <w:sz w:val="24"/>
                <w:szCs w:val="24"/>
                <w:highlight w:val="none"/>
              </w:rPr>
            </w:pPr>
          </w:p>
        </w:tc>
        <w:tc>
          <w:tcPr>
            <w:tcW w:w="3501" w:type="dxa"/>
            <w:tcBorders>
              <w:top w:val="single" w:color="auto" w:sz="4" w:space="0"/>
              <w:left w:val="nil"/>
              <w:bottom w:val="single" w:color="auto" w:sz="4" w:space="0"/>
              <w:right w:val="single" w:color="auto" w:sz="4" w:space="0"/>
            </w:tcBorders>
            <w:vAlign w:val="center"/>
          </w:tcPr>
          <w:p w14:paraId="03E7C18D">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暂估专业工程（如有）</w:t>
            </w:r>
          </w:p>
        </w:tc>
        <w:tc>
          <w:tcPr>
            <w:tcW w:w="2004" w:type="dxa"/>
            <w:tcBorders>
              <w:top w:val="single" w:color="auto" w:sz="4" w:space="0"/>
              <w:left w:val="nil"/>
              <w:bottom w:val="single" w:color="auto" w:sz="4" w:space="0"/>
              <w:right w:val="single" w:color="auto" w:sz="4" w:space="0"/>
            </w:tcBorders>
            <w:vAlign w:val="center"/>
          </w:tcPr>
          <w:p w14:paraId="28736804">
            <w:pPr>
              <w:widowControl/>
              <w:jc w:val="righ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元</w:t>
            </w:r>
          </w:p>
        </w:tc>
        <w:tc>
          <w:tcPr>
            <w:tcW w:w="1722" w:type="dxa"/>
            <w:tcBorders>
              <w:top w:val="single" w:color="auto" w:sz="4" w:space="0"/>
              <w:left w:val="nil"/>
              <w:bottom w:val="single" w:color="auto" w:sz="4" w:space="0"/>
              <w:right w:val="single" w:color="auto" w:sz="4" w:space="0"/>
            </w:tcBorders>
            <w:vAlign w:val="top"/>
          </w:tcPr>
          <w:p w14:paraId="71B2CBF6">
            <w:pPr>
              <w:widowControl/>
              <w:ind w:right="480"/>
              <w:rPr>
                <w:rFonts w:ascii="宋体" w:hAnsi="宋体"/>
                <w:color w:val="auto"/>
                <w:sz w:val="24"/>
                <w:szCs w:val="24"/>
                <w:highlight w:val="none"/>
              </w:rPr>
            </w:pPr>
          </w:p>
        </w:tc>
      </w:tr>
      <w:tr w14:paraId="60B9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51" w:type="dxa"/>
            <w:vMerge w:val="continue"/>
            <w:tcBorders>
              <w:top w:val="nil"/>
              <w:left w:val="single" w:color="auto" w:sz="4" w:space="0"/>
              <w:bottom w:val="single" w:color="auto" w:sz="4" w:space="0"/>
              <w:right w:val="single" w:color="auto" w:sz="4" w:space="0"/>
            </w:tcBorders>
            <w:vAlign w:val="center"/>
          </w:tcPr>
          <w:p w14:paraId="0E52CC35">
            <w:pPr>
              <w:widowControl/>
              <w:jc w:val="left"/>
              <w:rPr>
                <w:rFonts w:ascii="宋体" w:hAnsi="宋体"/>
                <w:color w:val="auto"/>
                <w:sz w:val="24"/>
                <w:szCs w:val="24"/>
                <w:highlight w:val="none"/>
              </w:rPr>
            </w:pPr>
          </w:p>
        </w:tc>
        <w:tc>
          <w:tcPr>
            <w:tcW w:w="3501" w:type="dxa"/>
            <w:tcBorders>
              <w:top w:val="single" w:color="auto" w:sz="4" w:space="0"/>
              <w:left w:val="nil"/>
              <w:bottom w:val="single" w:color="auto" w:sz="4" w:space="0"/>
              <w:right w:val="single" w:color="auto" w:sz="4" w:space="0"/>
            </w:tcBorders>
            <w:vAlign w:val="center"/>
          </w:tcPr>
          <w:p w14:paraId="04E128A2">
            <w:pPr>
              <w:widowControl/>
              <w:jc w:val="left"/>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暂列金额（如有）</w:t>
            </w:r>
          </w:p>
        </w:tc>
        <w:tc>
          <w:tcPr>
            <w:tcW w:w="2004" w:type="dxa"/>
            <w:tcBorders>
              <w:top w:val="single" w:color="auto" w:sz="4" w:space="0"/>
              <w:left w:val="nil"/>
              <w:bottom w:val="single" w:color="auto" w:sz="4" w:space="0"/>
              <w:right w:val="single" w:color="auto" w:sz="4" w:space="0"/>
            </w:tcBorders>
            <w:vAlign w:val="center"/>
          </w:tcPr>
          <w:p w14:paraId="6ED22D49">
            <w:pPr>
              <w:widowControl/>
              <w:jc w:val="right"/>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元</w:t>
            </w:r>
          </w:p>
        </w:tc>
        <w:tc>
          <w:tcPr>
            <w:tcW w:w="1722" w:type="dxa"/>
            <w:tcBorders>
              <w:top w:val="single" w:color="auto" w:sz="4" w:space="0"/>
              <w:left w:val="nil"/>
              <w:bottom w:val="single" w:color="auto" w:sz="4" w:space="0"/>
              <w:right w:val="single" w:color="auto" w:sz="4" w:space="0"/>
            </w:tcBorders>
            <w:vAlign w:val="top"/>
          </w:tcPr>
          <w:p w14:paraId="71D33854">
            <w:pPr>
              <w:widowControl/>
              <w:ind w:right="480"/>
              <w:rPr>
                <w:rFonts w:ascii="宋体" w:hAnsi="宋体"/>
                <w:color w:val="auto"/>
                <w:sz w:val="24"/>
                <w:szCs w:val="24"/>
                <w:highlight w:val="none"/>
              </w:rPr>
            </w:pPr>
          </w:p>
        </w:tc>
      </w:tr>
      <w:tr w14:paraId="2FB7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51" w:type="dxa"/>
            <w:vMerge w:val="continue"/>
            <w:tcBorders>
              <w:top w:val="nil"/>
              <w:left w:val="single" w:color="auto" w:sz="4" w:space="0"/>
              <w:bottom w:val="single" w:color="auto" w:sz="4" w:space="0"/>
              <w:right w:val="single" w:color="auto" w:sz="4" w:space="0"/>
            </w:tcBorders>
            <w:vAlign w:val="center"/>
          </w:tcPr>
          <w:p w14:paraId="004D2DCF">
            <w:pPr>
              <w:widowControl/>
              <w:jc w:val="left"/>
              <w:rPr>
                <w:rFonts w:ascii="宋体" w:hAnsi="宋体"/>
                <w:color w:val="auto"/>
                <w:sz w:val="24"/>
                <w:szCs w:val="24"/>
                <w:highlight w:val="none"/>
              </w:rPr>
            </w:pPr>
          </w:p>
        </w:tc>
        <w:tc>
          <w:tcPr>
            <w:tcW w:w="3501" w:type="dxa"/>
            <w:tcBorders>
              <w:top w:val="single" w:color="auto" w:sz="4" w:space="0"/>
              <w:left w:val="nil"/>
              <w:bottom w:val="single" w:color="auto" w:sz="4" w:space="0"/>
              <w:right w:val="single" w:color="auto" w:sz="4" w:space="0"/>
            </w:tcBorders>
            <w:vAlign w:val="center"/>
          </w:tcPr>
          <w:p w14:paraId="0F9BC720">
            <w:pPr>
              <w:widowControl/>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2004" w:type="dxa"/>
            <w:tcBorders>
              <w:top w:val="single" w:color="auto" w:sz="4" w:space="0"/>
              <w:left w:val="nil"/>
              <w:bottom w:val="single" w:color="auto" w:sz="4" w:space="0"/>
              <w:right w:val="single" w:color="auto" w:sz="4" w:space="0"/>
            </w:tcBorders>
            <w:vAlign w:val="center"/>
          </w:tcPr>
          <w:p w14:paraId="732C9484">
            <w:pPr>
              <w:widowControl/>
              <w:jc w:val="right"/>
              <w:rPr>
                <w:rFonts w:ascii="宋体" w:hAnsi="宋体"/>
                <w:color w:val="auto"/>
                <w:sz w:val="24"/>
                <w:szCs w:val="24"/>
                <w:highlight w:val="none"/>
              </w:rPr>
            </w:pPr>
          </w:p>
        </w:tc>
        <w:tc>
          <w:tcPr>
            <w:tcW w:w="1722" w:type="dxa"/>
            <w:tcBorders>
              <w:top w:val="single" w:color="auto" w:sz="4" w:space="0"/>
              <w:left w:val="nil"/>
              <w:bottom w:val="single" w:color="auto" w:sz="4" w:space="0"/>
              <w:right w:val="single" w:color="auto" w:sz="4" w:space="0"/>
            </w:tcBorders>
            <w:vAlign w:val="top"/>
          </w:tcPr>
          <w:p w14:paraId="3560DDD7">
            <w:pPr>
              <w:widowControl/>
              <w:ind w:right="480"/>
              <w:rPr>
                <w:rFonts w:ascii="宋体" w:hAnsi="宋体"/>
                <w:color w:val="auto"/>
                <w:sz w:val="24"/>
                <w:szCs w:val="24"/>
                <w:highlight w:val="none"/>
              </w:rPr>
            </w:pPr>
          </w:p>
        </w:tc>
      </w:tr>
      <w:tr w14:paraId="7CA6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51" w:type="dxa"/>
            <w:vMerge w:val="restart"/>
            <w:tcBorders>
              <w:top w:val="nil"/>
              <w:left w:val="single" w:color="auto" w:sz="4" w:space="0"/>
              <w:bottom w:val="single" w:color="auto" w:sz="4" w:space="0"/>
              <w:right w:val="single" w:color="auto" w:sz="4" w:space="0"/>
            </w:tcBorders>
            <w:vAlign w:val="center"/>
          </w:tcPr>
          <w:p w14:paraId="1FA056AB">
            <w:pPr>
              <w:widowControl/>
              <w:jc w:val="center"/>
              <w:rPr>
                <w:rFonts w:ascii="宋体" w:hAnsi="宋体"/>
                <w:color w:val="auto"/>
                <w:sz w:val="24"/>
                <w:szCs w:val="24"/>
                <w:highlight w:val="none"/>
              </w:rPr>
            </w:pPr>
            <w:r>
              <w:rPr>
                <w:rFonts w:hint="eastAsia" w:ascii="宋体" w:hAnsi="宋体"/>
                <w:color w:val="auto"/>
                <w:sz w:val="24"/>
                <w:szCs w:val="24"/>
                <w:highlight w:val="none"/>
              </w:rPr>
              <w:t>主要材料</w:t>
            </w:r>
          </w:p>
        </w:tc>
        <w:tc>
          <w:tcPr>
            <w:tcW w:w="3501" w:type="dxa"/>
            <w:tcBorders>
              <w:top w:val="single" w:color="auto" w:sz="4" w:space="0"/>
              <w:left w:val="nil"/>
              <w:bottom w:val="single" w:color="auto" w:sz="4" w:space="0"/>
              <w:right w:val="single" w:color="auto" w:sz="4" w:space="0"/>
            </w:tcBorders>
            <w:vAlign w:val="center"/>
          </w:tcPr>
          <w:p w14:paraId="4A38A749">
            <w:pPr>
              <w:widowControl/>
              <w:jc w:val="left"/>
              <w:rPr>
                <w:rFonts w:ascii="宋体" w:hAnsi="宋体"/>
                <w:color w:val="auto"/>
                <w:sz w:val="24"/>
                <w:szCs w:val="24"/>
                <w:highlight w:val="none"/>
              </w:rPr>
            </w:pPr>
            <w:r>
              <w:rPr>
                <w:rFonts w:hint="eastAsia" w:ascii="宋体" w:hAnsi="宋体"/>
                <w:color w:val="auto"/>
                <w:sz w:val="24"/>
                <w:szCs w:val="24"/>
                <w:highlight w:val="none"/>
              </w:rPr>
              <w:t>钢筋</w:t>
            </w:r>
          </w:p>
        </w:tc>
        <w:tc>
          <w:tcPr>
            <w:tcW w:w="2004" w:type="dxa"/>
            <w:tcBorders>
              <w:top w:val="single" w:color="auto" w:sz="4" w:space="0"/>
              <w:left w:val="nil"/>
              <w:bottom w:val="single" w:color="auto" w:sz="4" w:space="0"/>
              <w:right w:val="single" w:color="auto" w:sz="4" w:space="0"/>
            </w:tcBorders>
            <w:vAlign w:val="center"/>
          </w:tcPr>
          <w:p w14:paraId="6FA024BF">
            <w:pPr>
              <w:widowControl/>
              <w:jc w:val="right"/>
              <w:rPr>
                <w:rFonts w:ascii="宋体" w:hAnsi="宋体"/>
                <w:color w:val="auto"/>
                <w:sz w:val="24"/>
                <w:szCs w:val="24"/>
                <w:highlight w:val="none"/>
              </w:rPr>
            </w:pPr>
            <w:r>
              <w:rPr>
                <w:rFonts w:hint="eastAsia" w:ascii="宋体" w:hAnsi="宋体"/>
                <w:color w:val="auto"/>
                <w:sz w:val="24"/>
                <w:szCs w:val="24"/>
                <w:highlight w:val="none"/>
              </w:rPr>
              <w:t>吨</w:t>
            </w:r>
          </w:p>
        </w:tc>
        <w:tc>
          <w:tcPr>
            <w:tcW w:w="1722" w:type="dxa"/>
            <w:tcBorders>
              <w:top w:val="single" w:color="auto" w:sz="4" w:space="0"/>
              <w:left w:val="nil"/>
              <w:bottom w:val="single" w:color="auto" w:sz="4" w:space="0"/>
              <w:right w:val="single" w:color="auto" w:sz="4" w:space="0"/>
            </w:tcBorders>
            <w:vAlign w:val="top"/>
          </w:tcPr>
          <w:p w14:paraId="65862BAE">
            <w:pPr>
              <w:widowControl/>
              <w:jc w:val="right"/>
              <w:rPr>
                <w:rFonts w:ascii="宋体" w:hAnsi="宋体"/>
                <w:color w:val="auto"/>
                <w:sz w:val="24"/>
                <w:szCs w:val="24"/>
                <w:highlight w:val="none"/>
              </w:rPr>
            </w:pPr>
          </w:p>
        </w:tc>
      </w:tr>
      <w:tr w14:paraId="31C6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1" w:type="dxa"/>
            <w:vMerge w:val="continue"/>
            <w:tcBorders>
              <w:top w:val="nil"/>
              <w:left w:val="single" w:color="auto" w:sz="4" w:space="0"/>
              <w:bottom w:val="single" w:color="auto" w:sz="4" w:space="0"/>
              <w:right w:val="single" w:color="auto" w:sz="4" w:space="0"/>
            </w:tcBorders>
            <w:vAlign w:val="center"/>
          </w:tcPr>
          <w:p w14:paraId="5FFDFDF9">
            <w:pPr>
              <w:widowControl/>
              <w:jc w:val="left"/>
              <w:rPr>
                <w:rFonts w:ascii="宋体" w:hAnsi="宋体"/>
                <w:color w:val="auto"/>
                <w:sz w:val="24"/>
                <w:szCs w:val="24"/>
                <w:highlight w:val="none"/>
              </w:rPr>
            </w:pPr>
          </w:p>
        </w:tc>
        <w:tc>
          <w:tcPr>
            <w:tcW w:w="3501" w:type="dxa"/>
            <w:tcBorders>
              <w:top w:val="single" w:color="auto" w:sz="4" w:space="0"/>
              <w:left w:val="nil"/>
              <w:bottom w:val="single" w:color="auto" w:sz="4" w:space="0"/>
              <w:right w:val="single" w:color="auto" w:sz="4" w:space="0"/>
            </w:tcBorders>
            <w:vAlign w:val="center"/>
          </w:tcPr>
          <w:p w14:paraId="3BDA66F5">
            <w:pPr>
              <w:widowControl/>
              <w:jc w:val="left"/>
              <w:rPr>
                <w:rFonts w:ascii="宋体" w:hAnsi="宋体"/>
                <w:color w:val="auto"/>
                <w:sz w:val="24"/>
                <w:szCs w:val="24"/>
                <w:highlight w:val="none"/>
              </w:rPr>
            </w:pPr>
            <w:r>
              <w:rPr>
                <w:rFonts w:hint="eastAsia" w:ascii="宋体" w:hAnsi="宋体"/>
                <w:color w:val="auto"/>
                <w:sz w:val="24"/>
                <w:szCs w:val="24"/>
                <w:highlight w:val="none"/>
              </w:rPr>
              <w:t>水泥（不含商品混凝土用量）</w:t>
            </w:r>
          </w:p>
        </w:tc>
        <w:tc>
          <w:tcPr>
            <w:tcW w:w="2004" w:type="dxa"/>
            <w:tcBorders>
              <w:top w:val="single" w:color="auto" w:sz="4" w:space="0"/>
              <w:left w:val="nil"/>
              <w:bottom w:val="single" w:color="auto" w:sz="4" w:space="0"/>
              <w:right w:val="single" w:color="auto" w:sz="4" w:space="0"/>
            </w:tcBorders>
            <w:vAlign w:val="center"/>
          </w:tcPr>
          <w:p w14:paraId="7AF8FCA4">
            <w:pPr>
              <w:widowControl/>
              <w:ind w:right="18"/>
              <w:jc w:val="right"/>
              <w:rPr>
                <w:rFonts w:ascii="宋体" w:hAnsi="宋体"/>
                <w:color w:val="auto"/>
                <w:sz w:val="24"/>
                <w:szCs w:val="24"/>
                <w:highlight w:val="none"/>
              </w:rPr>
            </w:pPr>
            <w:r>
              <w:rPr>
                <w:rFonts w:hint="eastAsia" w:ascii="宋体" w:hAnsi="宋体"/>
                <w:color w:val="auto"/>
                <w:sz w:val="24"/>
                <w:szCs w:val="24"/>
                <w:highlight w:val="none"/>
              </w:rPr>
              <w:t>吨</w:t>
            </w:r>
          </w:p>
        </w:tc>
        <w:tc>
          <w:tcPr>
            <w:tcW w:w="1722" w:type="dxa"/>
            <w:tcBorders>
              <w:top w:val="single" w:color="auto" w:sz="4" w:space="0"/>
              <w:left w:val="nil"/>
              <w:bottom w:val="single" w:color="auto" w:sz="4" w:space="0"/>
              <w:right w:val="single" w:color="auto" w:sz="4" w:space="0"/>
            </w:tcBorders>
            <w:vAlign w:val="top"/>
          </w:tcPr>
          <w:p w14:paraId="3E4A0A28">
            <w:pPr>
              <w:widowControl/>
              <w:jc w:val="right"/>
              <w:rPr>
                <w:rFonts w:ascii="宋体" w:hAnsi="宋体"/>
                <w:color w:val="auto"/>
                <w:sz w:val="24"/>
                <w:szCs w:val="24"/>
                <w:highlight w:val="none"/>
              </w:rPr>
            </w:pPr>
          </w:p>
        </w:tc>
      </w:tr>
      <w:tr w14:paraId="7AB0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51" w:type="dxa"/>
            <w:vMerge w:val="continue"/>
            <w:tcBorders>
              <w:top w:val="nil"/>
              <w:left w:val="single" w:color="auto" w:sz="4" w:space="0"/>
              <w:bottom w:val="single" w:color="auto" w:sz="4" w:space="0"/>
              <w:right w:val="single" w:color="auto" w:sz="4" w:space="0"/>
            </w:tcBorders>
            <w:vAlign w:val="center"/>
          </w:tcPr>
          <w:p w14:paraId="40D7B683">
            <w:pPr>
              <w:widowControl/>
              <w:jc w:val="left"/>
              <w:rPr>
                <w:rFonts w:ascii="宋体" w:hAnsi="宋体"/>
                <w:color w:val="auto"/>
                <w:sz w:val="24"/>
                <w:szCs w:val="24"/>
                <w:highlight w:val="none"/>
              </w:rPr>
            </w:pPr>
          </w:p>
        </w:tc>
        <w:tc>
          <w:tcPr>
            <w:tcW w:w="3501" w:type="dxa"/>
            <w:tcBorders>
              <w:top w:val="single" w:color="auto" w:sz="4" w:space="0"/>
              <w:left w:val="nil"/>
              <w:bottom w:val="single" w:color="auto" w:sz="4" w:space="0"/>
              <w:right w:val="single" w:color="auto" w:sz="4" w:space="0"/>
            </w:tcBorders>
            <w:vAlign w:val="center"/>
          </w:tcPr>
          <w:p w14:paraId="3662E996">
            <w:pPr>
              <w:widowControl/>
              <w:jc w:val="left"/>
              <w:rPr>
                <w:rFonts w:ascii="宋体" w:hAnsi="宋体"/>
                <w:color w:val="auto"/>
                <w:sz w:val="24"/>
                <w:szCs w:val="24"/>
                <w:highlight w:val="none"/>
              </w:rPr>
            </w:pPr>
            <w:r>
              <w:rPr>
                <w:rFonts w:hint="eastAsia" w:ascii="宋体" w:hAnsi="宋体"/>
                <w:color w:val="auto"/>
                <w:sz w:val="24"/>
                <w:szCs w:val="24"/>
                <w:highlight w:val="none"/>
              </w:rPr>
              <w:t>商品混凝土</w:t>
            </w:r>
          </w:p>
        </w:tc>
        <w:tc>
          <w:tcPr>
            <w:tcW w:w="2004" w:type="dxa"/>
            <w:tcBorders>
              <w:top w:val="single" w:color="auto" w:sz="4" w:space="0"/>
              <w:left w:val="nil"/>
              <w:bottom w:val="single" w:color="auto" w:sz="4" w:space="0"/>
              <w:right w:val="single" w:color="auto" w:sz="4" w:space="0"/>
            </w:tcBorders>
            <w:vAlign w:val="center"/>
          </w:tcPr>
          <w:p w14:paraId="097257A2">
            <w:pPr>
              <w:widowControl/>
              <w:jc w:val="right"/>
              <w:rPr>
                <w:rFonts w:ascii="宋体" w:hAnsi="宋体"/>
                <w:color w:val="auto"/>
                <w:sz w:val="24"/>
                <w:szCs w:val="24"/>
                <w:highlight w:val="none"/>
              </w:rPr>
            </w:pPr>
            <w:r>
              <w:rPr>
                <w:rFonts w:ascii="宋体" w:hAnsi="宋体"/>
                <w:color w:val="auto"/>
                <w:sz w:val="24"/>
                <w:szCs w:val="24"/>
                <w:highlight w:val="none"/>
              </w:rPr>
              <w:t>m</w:t>
            </w:r>
            <w:r>
              <w:rPr>
                <w:rFonts w:ascii="宋体" w:hAnsi="宋体"/>
                <w:color w:val="auto"/>
                <w:sz w:val="24"/>
                <w:szCs w:val="24"/>
                <w:highlight w:val="none"/>
                <w:vertAlign w:val="superscript"/>
              </w:rPr>
              <w:t>3</w:t>
            </w:r>
          </w:p>
        </w:tc>
        <w:tc>
          <w:tcPr>
            <w:tcW w:w="1722" w:type="dxa"/>
            <w:tcBorders>
              <w:top w:val="single" w:color="auto" w:sz="4" w:space="0"/>
              <w:left w:val="nil"/>
              <w:bottom w:val="single" w:color="auto" w:sz="4" w:space="0"/>
              <w:right w:val="single" w:color="auto" w:sz="4" w:space="0"/>
            </w:tcBorders>
            <w:vAlign w:val="top"/>
          </w:tcPr>
          <w:p w14:paraId="0A8243C8">
            <w:pPr>
              <w:widowControl/>
              <w:jc w:val="right"/>
              <w:rPr>
                <w:rFonts w:ascii="宋体" w:hAnsi="宋体"/>
                <w:color w:val="auto"/>
                <w:sz w:val="24"/>
                <w:szCs w:val="24"/>
                <w:highlight w:val="none"/>
              </w:rPr>
            </w:pPr>
          </w:p>
        </w:tc>
      </w:tr>
    </w:tbl>
    <w:p w14:paraId="713DD77D">
      <w:pPr>
        <w:ind w:left="-178" w:leftChars="-85" w:firstLine="177" w:firstLineChars="74"/>
        <w:rPr>
          <w:rFonts w:ascii="宋体" w:hAnsi="宋体"/>
          <w:color w:val="auto"/>
          <w:sz w:val="24"/>
          <w:highlight w:val="none"/>
        </w:rPr>
      </w:pPr>
      <w:r>
        <w:rPr>
          <w:rFonts w:ascii="宋体" w:hAnsi="宋体"/>
          <w:color w:val="auto"/>
          <w:sz w:val="24"/>
          <w:highlight w:val="none"/>
        </w:rPr>
        <w:t xml:space="preserve"> </w:t>
      </w:r>
    </w:p>
    <w:p w14:paraId="40D59528">
      <w:pPr>
        <w:rPr>
          <w:rFonts w:hint="eastAsia" w:ascii="宋体" w:hAnsi="宋体"/>
          <w:color w:val="auto"/>
          <w:highlight w:val="none"/>
        </w:rPr>
      </w:pPr>
    </w:p>
    <w:p w14:paraId="4ABC94DF">
      <w:pPr>
        <w:spacing w:line="480" w:lineRule="auto"/>
        <w:rPr>
          <w:rFonts w:hint="eastAsia" w:ascii="宋体" w:hAnsi="宋体"/>
          <w:color w:val="auto"/>
          <w:highlight w:val="none"/>
          <w:u w:val="single"/>
        </w:rPr>
      </w:pPr>
      <w:r>
        <w:rPr>
          <w:rFonts w:hint="eastAsia" w:ascii="宋体" w:hAnsi="宋体"/>
          <w:color w:val="auto"/>
          <w:highlight w:val="none"/>
        </w:rPr>
        <w:t>法定代表人或法定代表人授权代表（签字或盖章）：</w:t>
      </w:r>
      <w:r>
        <w:rPr>
          <w:rFonts w:hint="eastAsia" w:ascii="宋体" w:hAnsi="宋体"/>
          <w:color w:val="auto"/>
          <w:highlight w:val="none"/>
          <w:u w:val="single"/>
        </w:rPr>
        <w:t xml:space="preserve">              </w:t>
      </w:r>
    </w:p>
    <w:p w14:paraId="3F55C6E7">
      <w:pPr>
        <w:pStyle w:val="15"/>
        <w:spacing w:line="480" w:lineRule="auto"/>
        <w:rPr>
          <w:rFonts w:hint="eastAsia" w:hAnsi="宋体"/>
          <w:color w:val="auto"/>
          <w:szCs w:val="21"/>
          <w:highlight w:val="none"/>
          <w:u w:val="single"/>
        </w:rPr>
      </w:pPr>
      <w:r>
        <w:rPr>
          <w:rFonts w:hint="eastAsia" w:hAnsi="宋体"/>
          <w:color w:val="auto"/>
          <w:szCs w:val="21"/>
          <w:highlight w:val="none"/>
        </w:rPr>
        <w:t>供应商名称(电子签章)：</w:t>
      </w:r>
      <w:r>
        <w:rPr>
          <w:rFonts w:hint="eastAsia" w:hAnsi="宋体"/>
          <w:color w:val="auto"/>
          <w:szCs w:val="21"/>
          <w:highlight w:val="none"/>
          <w:u w:val="single"/>
        </w:rPr>
        <w:t xml:space="preserve">                              </w:t>
      </w:r>
    </w:p>
    <w:p w14:paraId="16B394EB">
      <w:pPr>
        <w:pStyle w:val="15"/>
        <w:spacing w:line="480" w:lineRule="auto"/>
        <w:jc w:val="left"/>
        <w:rPr>
          <w:rFonts w:hint="eastAsia" w:hAnsi="宋体"/>
          <w:color w:val="auto"/>
          <w:sz w:val="32"/>
          <w:szCs w:val="32"/>
          <w:highlight w:val="non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p>
    <w:p w14:paraId="3F6BBDB9">
      <w:pPr>
        <w:rPr>
          <w:rFonts w:hint="eastAsia"/>
          <w:color w:val="auto"/>
          <w:highlight w:val="none"/>
          <w:lang w:val="zh-CN"/>
        </w:rPr>
      </w:pPr>
    </w:p>
    <w:p w14:paraId="20D30A9D">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2F5807E9">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、已标价工程量清单</w:t>
      </w:r>
    </w:p>
    <w:p w14:paraId="54972F16">
      <w:pPr>
        <w:snapToGrid w:val="0"/>
        <w:spacing w:line="360" w:lineRule="auto"/>
        <w:ind w:firstLine="482" w:firstLineChars="200"/>
        <w:rPr>
          <w:rFonts w:hint="eastAsia" w:ascii="宋体" w:hAnsi="宋体" w:cs="仿宋_GB2312"/>
          <w:b/>
          <w:color w:val="auto"/>
          <w:sz w:val="24"/>
          <w:szCs w:val="24"/>
          <w:highlight w:val="none"/>
          <w:lang w:val="en-US" w:eastAsia="zh-CN"/>
        </w:rPr>
      </w:pPr>
    </w:p>
    <w:p w14:paraId="20A6F08A">
      <w:pPr>
        <w:snapToGrid w:val="0"/>
        <w:spacing w:line="360" w:lineRule="auto"/>
        <w:ind w:firstLine="562"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28"/>
          <w:szCs w:val="28"/>
          <w:highlight w:val="none"/>
          <w:lang w:val="en-US" w:eastAsia="zh-CN"/>
        </w:rPr>
        <w:t>说明：最后报价与首次报价相比有调整的，供应商提交的最后报价必须包含已标价的工程量清单（上传格式必须为PDF格式），请供应商提前准备好调整后的已标价工程量清单（已标价工程量清单合计金额须与相对应的竞标总报价金额保持一致），如未在规定时间内提供调整后的已标价工程量清单，由此造成的后果供应商自行承担</w:t>
      </w:r>
      <w:r>
        <w:rPr>
          <w:rFonts w:hint="eastAsia" w:ascii="仿宋" w:hAnsi="仿宋" w:eastAsia="仿宋" w:cs="仿宋"/>
          <w:b/>
          <w:bCs w:val="0"/>
          <w:color w:val="auto"/>
          <w:kern w:val="2"/>
          <w:sz w:val="28"/>
          <w:szCs w:val="28"/>
          <w:highlight w:val="none"/>
          <w:lang w:val="en-US" w:eastAsia="zh-CN"/>
        </w:rPr>
        <w:t>。</w:t>
      </w:r>
    </w:p>
    <w:p w14:paraId="6A24E09C">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02147632">
      <w:pPr>
        <w:pStyle w:val="11"/>
        <w:jc w:val="center"/>
        <w:rPr>
          <w:rFonts w:hint="eastAsia" w:ascii="宋体" w:hAnsi="宋体" w:cs="宋体"/>
          <w:b/>
          <w:color w:val="auto"/>
          <w:sz w:val="24"/>
          <w:szCs w:val="24"/>
          <w:highlight w:val="none"/>
          <w:lang w:val="en-US" w:eastAsia="zh-CN"/>
        </w:rPr>
      </w:pPr>
    </w:p>
    <w:p w14:paraId="175DF6A2">
      <w:pPr>
        <w:pStyle w:val="11"/>
        <w:jc w:val="center"/>
        <w:rPr>
          <w:rFonts w:hint="eastAsia" w:ascii="宋体" w:hAnsi="宋体" w:cs="宋体"/>
          <w:b/>
          <w:color w:val="auto"/>
          <w:sz w:val="24"/>
          <w:szCs w:val="24"/>
          <w:highlight w:val="none"/>
          <w:lang w:val="en-US" w:eastAsia="zh-CN"/>
        </w:rPr>
      </w:pPr>
    </w:p>
    <w:p w14:paraId="3EDFF3A2">
      <w:pPr>
        <w:rPr>
          <w:rFonts w:hint="eastAsia" w:ascii="宋体" w:hAnsi="宋体" w:cs="宋体"/>
          <w:b/>
          <w:color w:val="auto"/>
          <w:sz w:val="24"/>
          <w:szCs w:val="24"/>
          <w:highlight w:val="none"/>
          <w:lang w:val="en-US" w:eastAsia="zh-CN"/>
        </w:rPr>
      </w:pPr>
    </w:p>
    <w:p w14:paraId="279F7692">
      <w:pPr>
        <w:pStyle w:val="11"/>
        <w:rPr>
          <w:rFonts w:hint="eastAsia" w:ascii="宋体" w:hAnsi="宋体" w:cs="宋体"/>
          <w:b/>
          <w:color w:val="auto"/>
          <w:sz w:val="24"/>
          <w:szCs w:val="24"/>
          <w:highlight w:val="none"/>
          <w:lang w:val="en-US" w:eastAsia="zh-CN"/>
        </w:rPr>
      </w:pPr>
    </w:p>
    <w:p w14:paraId="7D33646F">
      <w:pPr>
        <w:rPr>
          <w:rFonts w:hint="eastAsia" w:ascii="宋体" w:hAnsi="宋体" w:cs="宋体"/>
          <w:b/>
          <w:color w:val="auto"/>
          <w:sz w:val="24"/>
          <w:szCs w:val="24"/>
          <w:highlight w:val="none"/>
          <w:lang w:val="en-US" w:eastAsia="zh-CN"/>
        </w:rPr>
      </w:pPr>
    </w:p>
    <w:p w14:paraId="020F454C">
      <w:pPr>
        <w:pStyle w:val="11"/>
        <w:rPr>
          <w:rFonts w:hint="eastAsia" w:ascii="宋体" w:hAnsi="宋体" w:cs="宋体"/>
          <w:b/>
          <w:color w:val="auto"/>
          <w:sz w:val="24"/>
          <w:szCs w:val="24"/>
          <w:highlight w:val="none"/>
          <w:lang w:val="en-US" w:eastAsia="zh-CN"/>
        </w:rPr>
      </w:pPr>
    </w:p>
    <w:p w14:paraId="21CAF2D6">
      <w:pPr>
        <w:rPr>
          <w:rFonts w:hint="eastAsia" w:ascii="宋体" w:hAnsi="宋体" w:cs="宋体"/>
          <w:b/>
          <w:color w:val="auto"/>
          <w:sz w:val="24"/>
          <w:szCs w:val="24"/>
          <w:highlight w:val="none"/>
          <w:lang w:val="en-US" w:eastAsia="zh-CN"/>
        </w:rPr>
      </w:pPr>
    </w:p>
    <w:p w14:paraId="1DA86380">
      <w:pPr>
        <w:pStyle w:val="11"/>
        <w:rPr>
          <w:rFonts w:hint="eastAsia" w:ascii="宋体" w:hAnsi="宋体" w:cs="宋体"/>
          <w:b/>
          <w:color w:val="auto"/>
          <w:sz w:val="24"/>
          <w:szCs w:val="24"/>
          <w:highlight w:val="none"/>
          <w:lang w:val="en-US" w:eastAsia="zh-CN"/>
        </w:rPr>
      </w:pPr>
    </w:p>
    <w:p w14:paraId="3CD86109">
      <w:pPr>
        <w:rPr>
          <w:rFonts w:hint="eastAsia" w:ascii="宋体" w:hAnsi="宋体" w:cs="宋体"/>
          <w:b/>
          <w:color w:val="auto"/>
          <w:sz w:val="24"/>
          <w:szCs w:val="24"/>
          <w:highlight w:val="none"/>
          <w:lang w:val="en-US" w:eastAsia="zh-CN"/>
        </w:rPr>
      </w:pPr>
    </w:p>
    <w:p w14:paraId="677EFA1F">
      <w:pPr>
        <w:pStyle w:val="11"/>
        <w:rPr>
          <w:rFonts w:hint="eastAsia" w:ascii="宋体" w:hAnsi="宋体" w:cs="宋体"/>
          <w:b/>
          <w:color w:val="auto"/>
          <w:sz w:val="24"/>
          <w:szCs w:val="24"/>
          <w:highlight w:val="none"/>
          <w:lang w:val="en-US" w:eastAsia="zh-CN"/>
        </w:rPr>
      </w:pPr>
    </w:p>
    <w:p w14:paraId="6797555F">
      <w:pPr>
        <w:rPr>
          <w:rFonts w:hint="eastAsia" w:ascii="宋体" w:hAnsi="宋体" w:cs="宋体"/>
          <w:b/>
          <w:color w:val="auto"/>
          <w:sz w:val="24"/>
          <w:szCs w:val="24"/>
          <w:highlight w:val="none"/>
          <w:lang w:val="en-US" w:eastAsia="zh-CN"/>
        </w:rPr>
      </w:pPr>
    </w:p>
    <w:p w14:paraId="63A604C5">
      <w:pPr>
        <w:pStyle w:val="11"/>
        <w:rPr>
          <w:rFonts w:hint="eastAsia" w:ascii="宋体" w:hAnsi="宋体" w:cs="宋体"/>
          <w:b/>
          <w:color w:val="auto"/>
          <w:sz w:val="24"/>
          <w:szCs w:val="24"/>
          <w:highlight w:val="none"/>
          <w:lang w:val="en-US" w:eastAsia="zh-CN"/>
        </w:rPr>
      </w:pPr>
    </w:p>
    <w:p w14:paraId="292CB96D">
      <w:pPr>
        <w:rPr>
          <w:rFonts w:hint="eastAsia" w:ascii="宋体" w:hAnsi="宋体" w:cs="宋体"/>
          <w:b/>
          <w:color w:val="auto"/>
          <w:sz w:val="24"/>
          <w:szCs w:val="24"/>
          <w:highlight w:val="none"/>
          <w:lang w:val="en-US" w:eastAsia="zh-CN"/>
        </w:rPr>
      </w:pPr>
    </w:p>
    <w:p w14:paraId="43CB5B07">
      <w:pPr>
        <w:pStyle w:val="11"/>
        <w:rPr>
          <w:rFonts w:hint="eastAsia" w:ascii="宋体" w:hAnsi="宋体" w:cs="宋体"/>
          <w:b/>
          <w:color w:val="auto"/>
          <w:sz w:val="24"/>
          <w:szCs w:val="24"/>
          <w:highlight w:val="none"/>
          <w:lang w:val="en-US" w:eastAsia="zh-CN"/>
        </w:rPr>
      </w:pPr>
    </w:p>
    <w:p w14:paraId="4822D100">
      <w:pPr>
        <w:rPr>
          <w:rFonts w:hint="eastAsia" w:ascii="宋体" w:hAnsi="宋体" w:cs="宋体"/>
          <w:b/>
          <w:color w:val="auto"/>
          <w:sz w:val="24"/>
          <w:szCs w:val="24"/>
          <w:highlight w:val="none"/>
          <w:lang w:val="en-US" w:eastAsia="zh-CN"/>
        </w:rPr>
      </w:pPr>
    </w:p>
    <w:p w14:paraId="2B24004F">
      <w:pPr>
        <w:pStyle w:val="11"/>
        <w:rPr>
          <w:rFonts w:hint="eastAsia" w:ascii="宋体" w:hAnsi="宋体" w:cs="宋体"/>
          <w:b/>
          <w:color w:val="auto"/>
          <w:sz w:val="24"/>
          <w:szCs w:val="24"/>
          <w:highlight w:val="none"/>
          <w:lang w:val="en-US" w:eastAsia="zh-CN"/>
        </w:rPr>
      </w:pPr>
    </w:p>
    <w:p w14:paraId="3BD477E0">
      <w:pPr>
        <w:rPr>
          <w:rFonts w:hint="eastAsia" w:ascii="宋体" w:hAnsi="宋体" w:cs="宋体"/>
          <w:b/>
          <w:color w:val="auto"/>
          <w:sz w:val="24"/>
          <w:szCs w:val="24"/>
          <w:highlight w:val="none"/>
          <w:lang w:val="en-US" w:eastAsia="zh-CN"/>
        </w:rPr>
      </w:pPr>
    </w:p>
    <w:p w14:paraId="2EEFC216">
      <w:pPr>
        <w:pStyle w:val="11"/>
        <w:rPr>
          <w:rFonts w:hint="eastAsia" w:ascii="宋体" w:hAnsi="宋体" w:cs="宋体"/>
          <w:b/>
          <w:color w:val="auto"/>
          <w:sz w:val="24"/>
          <w:szCs w:val="24"/>
          <w:highlight w:val="none"/>
          <w:lang w:val="en-US" w:eastAsia="zh-CN"/>
        </w:rPr>
      </w:pPr>
    </w:p>
    <w:p w14:paraId="2378E253">
      <w:pPr>
        <w:rPr>
          <w:rFonts w:hint="eastAsia" w:ascii="宋体" w:hAnsi="宋体" w:cs="宋体"/>
          <w:b/>
          <w:color w:val="auto"/>
          <w:sz w:val="24"/>
          <w:szCs w:val="24"/>
          <w:highlight w:val="none"/>
          <w:lang w:val="en-US" w:eastAsia="zh-CN"/>
        </w:rPr>
      </w:pPr>
    </w:p>
    <w:p w14:paraId="4C7B1D90">
      <w:pPr>
        <w:pStyle w:val="11"/>
        <w:rPr>
          <w:rFonts w:hint="eastAsia" w:ascii="宋体" w:hAnsi="宋体" w:cs="宋体"/>
          <w:b/>
          <w:color w:val="auto"/>
          <w:sz w:val="24"/>
          <w:szCs w:val="24"/>
          <w:highlight w:val="none"/>
          <w:lang w:val="en-US" w:eastAsia="zh-CN"/>
        </w:rPr>
      </w:pPr>
    </w:p>
    <w:p w14:paraId="427C62D0">
      <w:pPr>
        <w:rPr>
          <w:rFonts w:hint="eastAsia" w:ascii="宋体" w:hAnsi="宋体" w:cs="宋体"/>
          <w:b/>
          <w:color w:val="auto"/>
          <w:sz w:val="24"/>
          <w:szCs w:val="24"/>
          <w:highlight w:val="none"/>
          <w:lang w:val="en-US" w:eastAsia="zh-CN"/>
        </w:rPr>
      </w:pPr>
    </w:p>
    <w:p w14:paraId="2D4A8423">
      <w:pPr>
        <w:pStyle w:val="11"/>
        <w:rPr>
          <w:rFonts w:hint="eastAsia" w:ascii="宋体" w:hAnsi="宋体" w:cs="宋体"/>
          <w:b/>
          <w:color w:val="auto"/>
          <w:sz w:val="24"/>
          <w:szCs w:val="24"/>
          <w:highlight w:val="none"/>
          <w:lang w:val="en-US" w:eastAsia="zh-CN"/>
        </w:rPr>
      </w:pPr>
    </w:p>
    <w:p w14:paraId="07684E62">
      <w:pPr>
        <w:rPr>
          <w:rFonts w:hint="eastAsia" w:ascii="宋体" w:hAnsi="宋体" w:cs="宋体"/>
          <w:b/>
          <w:color w:val="auto"/>
          <w:sz w:val="24"/>
          <w:szCs w:val="24"/>
          <w:highlight w:val="none"/>
          <w:lang w:val="en-US" w:eastAsia="zh-CN"/>
        </w:rPr>
      </w:pPr>
    </w:p>
    <w:p w14:paraId="5B01EEA3">
      <w:pPr>
        <w:pStyle w:val="11"/>
        <w:rPr>
          <w:rFonts w:hint="eastAsia" w:ascii="宋体" w:hAnsi="宋体" w:cs="宋体"/>
          <w:b/>
          <w:color w:val="auto"/>
          <w:sz w:val="24"/>
          <w:szCs w:val="24"/>
          <w:highlight w:val="none"/>
          <w:lang w:val="en-US" w:eastAsia="zh-CN"/>
        </w:rPr>
      </w:pPr>
    </w:p>
    <w:p w14:paraId="6EF2F0BF">
      <w:pPr>
        <w:rPr>
          <w:rFonts w:hint="eastAsia" w:ascii="宋体" w:hAnsi="宋体" w:cs="宋体"/>
          <w:b/>
          <w:color w:val="auto"/>
          <w:sz w:val="24"/>
          <w:szCs w:val="24"/>
          <w:highlight w:val="none"/>
          <w:lang w:val="en-US" w:eastAsia="zh-CN"/>
        </w:rPr>
      </w:pPr>
    </w:p>
    <w:p w14:paraId="5A88354E">
      <w:pPr>
        <w:pStyle w:val="11"/>
        <w:rPr>
          <w:rFonts w:hint="eastAsia"/>
          <w:color w:val="auto"/>
          <w:highlight w:val="none"/>
          <w:lang w:val="en-US" w:eastAsia="zh-CN"/>
        </w:rPr>
      </w:pPr>
    </w:p>
    <w:p w14:paraId="6EDEA20E">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rPr>
        <w:t>、供应商认为需要提供的其他有关资料</w:t>
      </w:r>
    </w:p>
    <w:p w14:paraId="2A78445E">
      <w:pPr>
        <w:widowControl/>
        <w:shd w:val="clear" w:color="auto" w:fill="FFFFFF"/>
        <w:spacing w:line="360" w:lineRule="auto"/>
        <w:jc w:val="left"/>
        <w:rPr>
          <w:rFonts w:hint="eastAsia" w:ascii="仿宋" w:hAnsi="仿宋" w:eastAsia="仿宋" w:cs="仿宋"/>
          <w:color w:val="auto"/>
          <w:kern w:val="2"/>
          <w:sz w:val="24"/>
          <w:szCs w:val="24"/>
          <w:highlight w:val="none"/>
          <w:shd w:val="clear" w:color="auto" w:fill="FFFFFF"/>
          <w:lang w:val="en-US" w:eastAsia="zh-CN"/>
        </w:rPr>
      </w:pPr>
    </w:p>
    <w:p w14:paraId="1A5B353A">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4274A359">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2097D33">
      <w:pPr>
        <w:pStyle w:val="15"/>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日期：  </w:t>
      </w:r>
      <w:r>
        <w:rPr>
          <w:rFonts w:hint="eastAsia" w:ascii="仿宋" w:hAnsi="仿宋" w:eastAsia="仿宋" w:cs="仿宋"/>
          <w:color w:val="auto"/>
          <w:sz w:val="24"/>
          <w:highlight w:val="none"/>
          <w:lang w:val="zh-CN"/>
        </w:rPr>
        <w:t>年  月</w:t>
      </w:r>
      <w:r>
        <w:rPr>
          <w:rFonts w:hint="eastAsia" w:ascii="仿宋" w:hAnsi="仿宋" w:eastAsia="仿宋" w:cs="仿宋"/>
          <w:color w:val="auto"/>
          <w:kern w:val="0"/>
          <w:sz w:val="24"/>
          <w:highlight w:val="none"/>
          <w:lang w:val="zh-CN"/>
        </w:rPr>
        <w:t xml:space="preserve">   日</w:t>
      </w:r>
    </w:p>
    <w:p w14:paraId="05EA476C">
      <w:pPr>
        <w:pStyle w:val="11"/>
        <w:spacing w:after="0" w:line="360" w:lineRule="auto"/>
        <w:ind w:left="3960" w:right="1808"/>
        <w:contextualSpacing/>
        <w:rPr>
          <w:rFonts w:hint="eastAsia" w:ascii="仿宋" w:hAnsi="仿宋" w:eastAsia="仿宋" w:cs="仿宋"/>
          <w:color w:val="auto"/>
          <w:highlight w:val="none"/>
        </w:rPr>
      </w:pPr>
    </w:p>
    <w:p w14:paraId="486EC6A8">
      <w:pPr>
        <w:spacing w:line="360" w:lineRule="auto"/>
        <w:contextualSpacing/>
        <w:jc w:val="left"/>
        <w:rPr>
          <w:rFonts w:hint="eastAsia" w:ascii="仿宋" w:hAnsi="仿宋" w:eastAsia="仿宋" w:cs="仿宋"/>
          <w:color w:val="auto"/>
          <w:kern w:val="0"/>
          <w:sz w:val="24"/>
          <w:highlight w:val="none"/>
        </w:rPr>
      </w:pPr>
    </w:p>
    <w:p w14:paraId="051B5064">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942E034">
      <w:pPr>
        <w:pStyle w:val="3"/>
        <w:spacing w:line="360" w:lineRule="auto"/>
        <w:jc w:val="center"/>
        <w:rPr>
          <w:rFonts w:hint="eastAsia" w:ascii="宋体" w:hAnsi="宋体" w:eastAsia="宋体" w:cs="宋体"/>
          <w:color w:val="auto"/>
          <w:highlight w:val="none"/>
          <w:lang w:val="en-US" w:eastAsia="zh-CN"/>
        </w:rPr>
      </w:pPr>
      <w:bookmarkStart w:id="150" w:name="_Toc147684389"/>
      <w:bookmarkStart w:id="151" w:name="_Toc4829"/>
      <w:bookmarkStart w:id="152" w:name="_Toc80205942"/>
      <w:r>
        <w:rPr>
          <w:rFonts w:hint="eastAsia" w:ascii="宋体" w:hAnsi="宋体" w:eastAsia="宋体" w:cs="宋体"/>
          <w:color w:val="auto"/>
          <w:highlight w:val="none"/>
          <w:lang w:val="en-US" w:eastAsia="zh-CN"/>
        </w:rPr>
        <w:t>第五节 其他文书、文件格式</w:t>
      </w:r>
      <w:bookmarkEnd w:id="150"/>
      <w:bookmarkEnd w:id="151"/>
      <w:bookmarkEnd w:id="152"/>
    </w:p>
    <w:p w14:paraId="4A80A0A9">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5EBC9A14">
      <w:pPr>
        <w:rPr>
          <w:rFonts w:ascii="仿宋_GB2312" w:hAnsi="仿宋_GB2312" w:eastAsia="仿宋_GB2312" w:cs="仿宋_GB2312"/>
          <w:color w:val="auto"/>
          <w:sz w:val="30"/>
          <w:szCs w:val="30"/>
          <w:highlight w:val="none"/>
        </w:rPr>
      </w:pPr>
    </w:p>
    <w:p w14:paraId="768EE925">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本企业（单位）自愿参与政府投资政府采购的</w:t>
      </w:r>
      <w:r>
        <w:rPr>
          <w:rFonts w:hint="eastAsia" w:ascii="仿宋_GB2312" w:hAnsi="仿宋_GB2312" w:eastAsia="仿宋_GB2312" w:cs="仿宋_GB2312"/>
          <w:color w:val="auto"/>
          <w:sz w:val="30"/>
          <w:szCs w:val="30"/>
          <w:highlight w:val="none"/>
          <w:u w:val="single"/>
          <w:lang w:eastAsia="zh-CN"/>
        </w:rPr>
        <w:t>隆安县人民医院门诊大楼、外科大楼外墙及屋面防水修缮工程</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b/>
          <w:bCs/>
          <w:color w:val="auto"/>
          <w:sz w:val="30"/>
          <w:szCs w:val="30"/>
          <w:highlight w:val="none"/>
        </w:rPr>
        <w:t>在此郑重承诺：</w:t>
      </w:r>
      <w:r>
        <w:rPr>
          <w:rFonts w:hint="eastAsia" w:ascii="仿宋_GB2312" w:hAnsi="仿宋_GB2312" w:eastAsia="仿宋_GB2312" w:cs="仿宋_GB2312"/>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722B42D4">
      <w:pPr>
        <w:snapToGrid w:val="0"/>
        <w:spacing w:line="360" w:lineRule="auto"/>
        <w:ind w:left="5137" w:leftChars="1736" w:hanging="1491" w:hangingChars="825"/>
        <w:rPr>
          <w:b/>
          <w:color w:val="auto"/>
          <w:sz w:val="18"/>
          <w:szCs w:val="18"/>
          <w:highlight w:val="none"/>
        </w:rPr>
      </w:pPr>
    </w:p>
    <w:p w14:paraId="791291DD">
      <w:pPr>
        <w:snapToGrid w:val="0"/>
        <w:spacing w:line="360" w:lineRule="auto"/>
        <w:ind w:left="5137" w:leftChars="1736" w:hanging="1491" w:hangingChars="825"/>
        <w:rPr>
          <w:b/>
          <w:color w:val="auto"/>
          <w:sz w:val="18"/>
          <w:szCs w:val="18"/>
          <w:highlight w:val="none"/>
        </w:rPr>
      </w:pPr>
    </w:p>
    <w:p w14:paraId="649AC74F">
      <w:pPr>
        <w:snapToGrid w:val="0"/>
        <w:spacing w:line="360" w:lineRule="auto"/>
        <w:ind w:left="5137" w:leftChars="1736" w:hanging="1491" w:hangingChars="825"/>
        <w:rPr>
          <w:rFonts w:hint="eastAsia" w:ascii="仿宋" w:hAnsi="仿宋" w:eastAsia="仿宋" w:cs="仿宋"/>
          <w:b/>
          <w:color w:val="auto"/>
          <w:sz w:val="18"/>
          <w:szCs w:val="18"/>
          <w:highlight w:val="none"/>
        </w:rPr>
      </w:pPr>
    </w:p>
    <w:p w14:paraId="7FA81020">
      <w:pPr>
        <w:snapToGrid w:val="0"/>
        <w:spacing w:line="360" w:lineRule="auto"/>
        <w:ind w:left="5626" w:leftChars="1736" w:hanging="1980" w:hangingChars="8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供应商名称(电子签章)：</w:t>
      </w:r>
    </w:p>
    <w:p w14:paraId="189C51F6">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14:paraId="48A073BC">
      <w:pPr>
        <w:rPr>
          <w:rFonts w:ascii="宋体" w:hAnsi="宋体" w:cs="仿宋_GB2312"/>
          <w:color w:val="auto"/>
          <w:sz w:val="24"/>
          <w:highlight w:val="none"/>
        </w:rPr>
      </w:pPr>
      <w:r>
        <w:rPr>
          <w:rFonts w:ascii="宋体" w:hAnsi="宋体" w:cs="仿宋_GB2312"/>
          <w:color w:val="auto"/>
          <w:sz w:val="24"/>
          <w:highlight w:val="none"/>
        </w:rPr>
        <w:br w:type="page"/>
      </w:r>
    </w:p>
    <w:p w14:paraId="7228137B">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60C942EC">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隆安县人民医院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隆安县人民医院门诊大楼、外科大楼外墙及屋面防水修缮工程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3724EE51">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cs="宋体"/>
          <w:color w:val="auto"/>
          <w:kern w:val="2"/>
          <w:sz w:val="24"/>
          <w:szCs w:val="24"/>
          <w:highlight w:val="none"/>
          <w:u w:val="single"/>
          <w:shd w:val="clear" w:color="auto" w:fill="FFFFFF"/>
          <w:lang w:val="en-US" w:eastAsia="zh-CN"/>
        </w:rPr>
        <w:t xml:space="preserve">   </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045CBB51">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793E5A7E">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4BF833B2">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3243C1A0">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7125FA9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AE0BCC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A435AA3">
      <w:pPr>
        <w:pStyle w:val="15"/>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74D95A9C">
      <w:pPr>
        <w:pStyle w:val="11"/>
        <w:spacing w:after="0" w:line="360" w:lineRule="auto"/>
        <w:ind w:left="3960" w:right="1808"/>
        <w:contextualSpacing/>
        <w:rPr>
          <w:rFonts w:hint="eastAsia" w:ascii="宋体" w:hAnsi="宋体" w:eastAsia="宋体" w:cs="宋体"/>
          <w:color w:val="auto"/>
          <w:highlight w:val="none"/>
        </w:rPr>
      </w:pPr>
    </w:p>
    <w:p w14:paraId="05193D94">
      <w:pPr>
        <w:pStyle w:val="8"/>
        <w:overflowPunct w:val="0"/>
        <w:spacing w:line="360" w:lineRule="auto"/>
        <w:ind w:firstLine="0"/>
        <w:jc w:val="left"/>
        <w:rPr>
          <w:rFonts w:hint="eastAsia" w:ascii="仿宋" w:hAnsi="仿宋" w:eastAsia="仿宋" w:cs="仿宋"/>
          <w:b/>
          <w:color w:val="auto"/>
          <w:sz w:val="30"/>
          <w:szCs w:val="30"/>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1B77458">
      <w:pPr>
        <w:pStyle w:val="8"/>
        <w:overflowPunct w:val="0"/>
        <w:spacing w:line="360" w:lineRule="auto"/>
        <w:ind w:firstLine="0"/>
        <w:jc w:val="left"/>
        <w:rPr>
          <w:rFonts w:hint="eastAsia" w:ascii="仿宋" w:hAnsi="仿宋" w:eastAsia="仿宋" w:cs="仿宋"/>
          <w:b/>
          <w:color w:val="auto"/>
          <w:sz w:val="30"/>
          <w:szCs w:val="30"/>
          <w:highlight w:val="none"/>
        </w:rPr>
      </w:pPr>
    </w:p>
    <w:p w14:paraId="0DE5C52A">
      <w:pPr>
        <w:pStyle w:val="8"/>
        <w:overflowPunct w:val="0"/>
        <w:spacing w:line="360" w:lineRule="auto"/>
        <w:ind w:firstLine="0"/>
        <w:jc w:val="left"/>
        <w:rPr>
          <w:rFonts w:hint="eastAsia" w:ascii="仿宋" w:hAnsi="仿宋" w:eastAsia="仿宋" w:cs="仿宋"/>
          <w:b/>
          <w:color w:val="auto"/>
          <w:sz w:val="30"/>
          <w:szCs w:val="30"/>
          <w:highlight w:val="none"/>
        </w:rPr>
      </w:pPr>
    </w:p>
    <w:p w14:paraId="290FBCFE">
      <w:pPr>
        <w:pStyle w:val="8"/>
        <w:overflowPunct w:val="0"/>
        <w:spacing w:line="360" w:lineRule="auto"/>
        <w:ind w:firstLine="0"/>
        <w:jc w:val="left"/>
        <w:rPr>
          <w:rFonts w:hint="eastAsia" w:ascii="仿宋" w:hAnsi="仿宋" w:eastAsia="仿宋" w:cs="仿宋"/>
          <w:b/>
          <w:color w:val="auto"/>
          <w:sz w:val="30"/>
          <w:szCs w:val="30"/>
          <w:highlight w:val="none"/>
        </w:rPr>
      </w:pPr>
    </w:p>
    <w:p w14:paraId="024189BA">
      <w:pPr>
        <w:pStyle w:val="8"/>
        <w:overflowPunct w:val="0"/>
        <w:spacing w:line="360" w:lineRule="auto"/>
        <w:ind w:firstLine="0"/>
        <w:jc w:val="left"/>
        <w:rPr>
          <w:rFonts w:hint="eastAsia" w:ascii="仿宋" w:hAnsi="仿宋" w:eastAsia="仿宋" w:cs="仿宋"/>
          <w:b/>
          <w:color w:val="auto"/>
          <w:sz w:val="30"/>
          <w:szCs w:val="30"/>
          <w:highlight w:val="none"/>
        </w:rPr>
      </w:pPr>
    </w:p>
    <w:p w14:paraId="76E71F18">
      <w:pPr>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p>
    <w:p w14:paraId="16399CE0">
      <w:pPr>
        <w:spacing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217E6B71">
      <w:pPr>
        <w:spacing w:line="360" w:lineRule="auto"/>
        <w:rPr>
          <w:rFonts w:hint="eastAsia" w:ascii="宋体" w:hAnsi="宋体" w:cs="宋体"/>
          <w:color w:val="auto"/>
          <w:sz w:val="32"/>
          <w:szCs w:val="32"/>
          <w:highlight w:val="none"/>
        </w:rPr>
      </w:pPr>
    </w:p>
    <w:p w14:paraId="68AEFCD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1521512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A730A9F">
      <w:pPr>
        <w:spacing w:line="360" w:lineRule="auto"/>
        <w:contextualSpacing/>
        <w:rPr>
          <w:rFonts w:hint="eastAsia" w:ascii="宋体" w:hAnsi="宋体" w:cs="宋体"/>
          <w:color w:val="auto"/>
          <w:sz w:val="24"/>
          <w:highlight w:val="none"/>
        </w:rPr>
      </w:pPr>
    </w:p>
    <w:p w14:paraId="5DEBA8BC">
      <w:pPr>
        <w:spacing w:line="360" w:lineRule="auto"/>
        <w:contextualSpacing/>
        <w:rPr>
          <w:rFonts w:hint="eastAsia" w:ascii="宋体" w:hAnsi="宋体" w:cs="宋体"/>
          <w:color w:val="auto"/>
          <w:sz w:val="24"/>
          <w:highlight w:val="none"/>
        </w:rPr>
      </w:pPr>
    </w:p>
    <w:p w14:paraId="7769858A">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供应商名称（电子签章）：</w:t>
      </w:r>
    </w:p>
    <w:p w14:paraId="282BFDB9">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650DB347">
      <w:pPr>
        <w:spacing w:line="360" w:lineRule="auto"/>
        <w:contextualSpacing/>
        <w:rPr>
          <w:rFonts w:hint="eastAsia" w:ascii="宋体" w:hAnsi="宋体" w:cs="宋体"/>
          <w:color w:val="auto"/>
          <w:sz w:val="24"/>
          <w:highlight w:val="none"/>
        </w:rPr>
      </w:pPr>
    </w:p>
    <w:p w14:paraId="397A56BC">
      <w:pPr>
        <w:spacing w:line="360" w:lineRule="auto"/>
        <w:contextualSpacing/>
        <w:rPr>
          <w:rFonts w:hint="eastAsia" w:ascii="宋体" w:hAnsi="宋体" w:cs="宋体"/>
          <w:color w:val="auto"/>
          <w:sz w:val="24"/>
          <w:highlight w:val="none"/>
        </w:rPr>
      </w:pPr>
    </w:p>
    <w:p w14:paraId="6FCEEEBE">
      <w:pPr>
        <w:spacing w:line="360" w:lineRule="auto"/>
        <w:contextualSpacing/>
        <w:rPr>
          <w:rFonts w:hint="eastAsia" w:ascii="宋体" w:hAnsi="宋体" w:cs="宋体"/>
          <w:color w:val="auto"/>
          <w:sz w:val="24"/>
          <w:highlight w:val="none"/>
        </w:rPr>
      </w:pPr>
    </w:p>
    <w:p w14:paraId="1B0B7BAA">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0F5C212">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C6504FB">
      <w:pPr>
        <w:widowControl/>
        <w:jc w:val="left"/>
        <w:rPr>
          <w:rFonts w:ascii="宋体" w:hAnsi="宋体" w:cs="仿宋_GB2312"/>
          <w:color w:val="auto"/>
          <w:sz w:val="24"/>
          <w:highlight w:val="none"/>
        </w:rPr>
      </w:pPr>
    </w:p>
    <w:p w14:paraId="1172268D">
      <w:pPr>
        <w:widowControl/>
        <w:jc w:val="left"/>
        <w:rPr>
          <w:rFonts w:ascii="宋体" w:hAnsi="宋体" w:cs="仿宋_GB2312"/>
          <w:color w:val="auto"/>
          <w:sz w:val="24"/>
          <w:highlight w:val="none"/>
        </w:rPr>
        <w:sectPr>
          <w:pgSz w:w="11906" w:h="16838"/>
          <w:pgMar w:top="1134" w:right="1134" w:bottom="1134" w:left="1134" w:header="720" w:footer="720" w:gutter="0"/>
          <w:cols w:space="720" w:num="1"/>
          <w:docGrid w:type="lines" w:linePitch="331" w:charSpace="0"/>
        </w:sectPr>
      </w:pPr>
    </w:p>
    <w:p w14:paraId="3D903769">
      <w:pPr>
        <w:rPr>
          <w:rFonts w:hint="eastAsia"/>
          <w:color w:val="auto"/>
          <w:highlight w:val="none"/>
          <w:lang w:val="zh-CN" w:eastAsia="zh-CN"/>
        </w:rPr>
      </w:pPr>
    </w:p>
    <w:p w14:paraId="5E56D23F">
      <w:pPr>
        <w:pStyle w:val="15"/>
        <w:spacing w:line="360" w:lineRule="auto"/>
        <w:ind w:firstLine="602" w:firstLineChars="200"/>
        <w:rPr>
          <w:rFonts w:hint="eastAsia" w:ascii="宋体" w:hAnsi="宋体" w:eastAsia="宋体" w:cs="宋体"/>
          <w:b/>
          <w:color w:val="auto"/>
          <w:kern w:val="2"/>
          <w:sz w:val="30"/>
          <w:szCs w:val="30"/>
          <w:highlight w:val="none"/>
          <w:lang w:val="en-US" w:eastAsia="zh-CN"/>
        </w:rPr>
      </w:pPr>
    </w:p>
    <w:p w14:paraId="6021E5AE">
      <w:pPr>
        <w:spacing w:line="360" w:lineRule="auto"/>
        <w:jc w:val="center"/>
        <w:rPr>
          <w:rFonts w:hint="eastAsia" w:ascii="宋体" w:hAnsi="宋体" w:eastAsia="宋体" w:cs="宋体"/>
          <w:color w:val="auto"/>
          <w:sz w:val="24"/>
          <w:highlight w:val="none"/>
        </w:rPr>
      </w:pPr>
    </w:p>
    <w:p w14:paraId="36BE4720">
      <w:pPr>
        <w:spacing w:line="360" w:lineRule="auto"/>
        <w:jc w:val="center"/>
        <w:rPr>
          <w:rFonts w:hint="eastAsia" w:ascii="宋体" w:hAnsi="宋体" w:eastAsia="宋体" w:cs="宋体"/>
          <w:color w:val="auto"/>
          <w:sz w:val="24"/>
          <w:highlight w:val="none"/>
        </w:rPr>
      </w:pPr>
    </w:p>
    <w:p w14:paraId="35BE86F6">
      <w:pPr>
        <w:spacing w:line="360" w:lineRule="auto"/>
        <w:jc w:val="center"/>
        <w:rPr>
          <w:rFonts w:hint="eastAsia" w:ascii="宋体" w:hAnsi="宋体" w:eastAsia="宋体" w:cs="宋体"/>
          <w:color w:val="auto"/>
          <w:sz w:val="24"/>
          <w:highlight w:val="none"/>
        </w:rPr>
      </w:pPr>
    </w:p>
    <w:p w14:paraId="6F995E90">
      <w:pPr>
        <w:spacing w:line="360" w:lineRule="auto"/>
        <w:jc w:val="center"/>
        <w:rPr>
          <w:rFonts w:hint="eastAsia" w:ascii="宋体" w:hAnsi="宋体" w:eastAsia="宋体" w:cs="宋体"/>
          <w:color w:val="auto"/>
          <w:sz w:val="24"/>
          <w:highlight w:val="none"/>
        </w:rPr>
      </w:pPr>
    </w:p>
    <w:p w14:paraId="4BC23AC3">
      <w:pPr>
        <w:spacing w:line="360" w:lineRule="auto"/>
        <w:jc w:val="center"/>
        <w:rPr>
          <w:rFonts w:hint="eastAsia" w:ascii="宋体" w:hAnsi="宋体" w:eastAsia="宋体" w:cs="宋体"/>
          <w:color w:val="auto"/>
          <w:sz w:val="24"/>
          <w:highlight w:val="none"/>
        </w:rPr>
      </w:pPr>
    </w:p>
    <w:p w14:paraId="567277BC">
      <w:pPr>
        <w:spacing w:line="360" w:lineRule="auto"/>
        <w:jc w:val="both"/>
        <w:rPr>
          <w:rFonts w:hint="eastAsia" w:ascii="宋体" w:hAnsi="宋体" w:eastAsia="宋体" w:cs="宋体"/>
          <w:color w:val="auto"/>
          <w:sz w:val="24"/>
          <w:highlight w:val="none"/>
        </w:rPr>
      </w:pPr>
    </w:p>
    <w:p w14:paraId="4EC1328B">
      <w:pPr>
        <w:spacing w:line="360" w:lineRule="auto"/>
        <w:jc w:val="center"/>
        <w:rPr>
          <w:rFonts w:hint="eastAsia" w:ascii="宋体" w:hAnsi="宋体" w:eastAsia="宋体" w:cs="宋体"/>
          <w:color w:val="auto"/>
          <w:sz w:val="24"/>
          <w:highlight w:val="none"/>
        </w:rPr>
      </w:pPr>
    </w:p>
    <w:p w14:paraId="5A7665C4">
      <w:pPr>
        <w:spacing w:line="360" w:lineRule="auto"/>
        <w:jc w:val="center"/>
        <w:rPr>
          <w:rFonts w:hint="eastAsia" w:ascii="宋体" w:hAnsi="宋体" w:eastAsia="宋体" w:cs="宋体"/>
          <w:color w:val="auto"/>
          <w:sz w:val="24"/>
          <w:highlight w:val="none"/>
        </w:rPr>
      </w:pPr>
    </w:p>
    <w:p w14:paraId="07FA844C">
      <w:pPr>
        <w:spacing w:line="360" w:lineRule="auto"/>
        <w:jc w:val="center"/>
        <w:rPr>
          <w:rFonts w:hint="eastAsia" w:ascii="宋体" w:hAnsi="宋体" w:eastAsia="宋体" w:cs="宋体"/>
          <w:color w:val="auto"/>
          <w:sz w:val="24"/>
          <w:highlight w:val="none"/>
        </w:rPr>
      </w:pPr>
    </w:p>
    <w:p w14:paraId="460C3280">
      <w:pPr>
        <w:pStyle w:val="2"/>
        <w:spacing w:line="360" w:lineRule="auto"/>
        <w:jc w:val="center"/>
        <w:rPr>
          <w:rFonts w:hint="eastAsia" w:ascii="宋体" w:hAnsi="宋体" w:eastAsia="宋体" w:cs="宋体"/>
          <w:b w:val="0"/>
          <w:bCs w:val="0"/>
          <w:color w:val="auto"/>
          <w:highlight w:val="none"/>
        </w:rPr>
      </w:pPr>
      <w:bookmarkStart w:id="153" w:name="_Toc14897"/>
      <w:bookmarkStart w:id="154" w:name="_Toc25466"/>
      <w:bookmarkStart w:id="155" w:name="_Toc11775"/>
      <w:bookmarkStart w:id="156" w:name="_Toc26628"/>
      <w:bookmarkStart w:id="157" w:name="_Toc29086"/>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53"/>
      <w:bookmarkEnd w:id="154"/>
      <w:bookmarkEnd w:id="155"/>
      <w:bookmarkEnd w:id="156"/>
      <w:bookmarkEnd w:id="157"/>
    </w:p>
    <w:p w14:paraId="486314DD">
      <w:pPr>
        <w:spacing w:line="360" w:lineRule="auto"/>
        <w:rPr>
          <w:rFonts w:hint="eastAsia" w:ascii="仿宋" w:hAnsi="仿宋" w:eastAsia="仿宋" w:cs="仿宋"/>
          <w:b/>
          <w:bCs/>
          <w:color w:val="auto"/>
          <w:highlight w:val="none"/>
        </w:rPr>
      </w:pPr>
      <w:r>
        <w:rPr>
          <w:rFonts w:hint="eastAsia" w:ascii="仿宋" w:hAnsi="仿宋" w:eastAsia="仿宋" w:cs="仿宋"/>
          <w:b/>
          <w:bCs/>
          <w:color w:val="auto"/>
          <w:sz w:val="24"/>
          <w:highlight w:val="none"/>
          <w:lang w:eastAsia="zh-CN"/>
        </w:rPr>
        <w:t>“广西政府采购云平台”</w:t>
      </w:r>
      <w:r>
        <w:rPr>
          <w:rFonts w:hint="eastAsia" w:ascii="仿宋" w:hAnsi="仿宋" w:eastAsia="仿宋" w:cs="仿宋"/>
          <w:b/>
          <w:bCs/>
          <w:color w:val="auto"/>
          <w:sz w:val="24"/>
          <w:highlight w:val="none"/>
        </w:rPr>
        <w:t>合同编号：</w:t>
      </w:r>
    </w:p>
    <w:p w14:paraId="133CBEB5">
      <w:pPr>
        <w:spacing w:line="360" w:lineRule="auto"/>
        <w:jc w:val="center"/>
        <w:rPr>
          <w:rFonts w:hint="eastAsia" w:ascii="宋体" w:hAnsi="宋体" w:eastAsia="宋体" w:cs="宋体"/>
          <w:b/>
          <w:bCs/>
          <w:color w:val="auto"/>
          <w:sz w:val="52"/>
          <w:highlight w:val="none"/>
        </w:rPr>
      </w:pPr>
    </w:p>
    <w:p w14:paraId="1A90D6CD">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0B5B3698">
      <w:pPr>
        <w:spacing w:line="360" w:lineRule="auto"/>
        <w:ind w:firstLine="420" w:firstLineChars="200"/>
        <w:rPr>
          <w:rFonts w:hint="eastAsia" w:ascii="宋体" w:hAnsi="宋体" w:eastAsia="宋体" w:cs="宋体"/>
          <w:color w:val="auto"/>
          <w:highlight w:val="none"/>
        </w:rPr>
      </w:pPr>
    </w:p>
    <w:p w14:paraId="5FA8C5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4823745">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r>
        <w:rPr>
          <w:rFonts w:hint="eastAsia" w:ascii="宋体" w:hAnsi="宋体" w:cs="宋体"/>
          <w:b/>
          <w:bCs/>
          <w:color w:val="auto"/>
          <w:sz w:val="44"/>
          <w:highlight w:val="none"/>
          <w:u w:val="single"/>
          <w:lang w:eastAsia="zh-CN"/>
        </w:rPr>
        <w:t>隆安县人民医院门诊大楼、外科大楼外墙及屋面防水修缮工程</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670C99E0">
      <w:pPr>
        <w:spacing w:line="360" w:lineRule="auto"/>
        <w:jc w:val="center"/>
        <w:rPr>
          <w:rFonts w:hint="eastAsia" w:ascii="宋体" w:hAnsi="宋体" w:eastAsia="宋体" w:cs="宋体"/>
          <w:b/>
          <w:bCs/>
          <w:color w:val="auto"/>
          <w:sz w:val="44"/>
          <w:highlight w:val="none"/>
        </w:rPr>
      </w:pPr>
    </w:p>
    <w:p w14:paraId="79E977E3">
      <w:pPr>
        <w:spacing w:line="360" w:lineRule="auto"/>
        <w:ind w:firstLine="3507" w:firstLineChars="794"/>
        <w:rPr>
          <w:rFonts w:hint="eastAsia" w:ascii="宋体" w:hAnsi="宋体" w:eastAsia="宋体" w:cs="宋体"/>
          <w:b/>
          <w:bCs/>
          <w:color w:val="auto"/>
          <w:sz w:val="44"/>
          <w:highlight w:val="none"/>
        </w:rPr>
      </w:pPr>
    </w:p>
    <w:p w14:paraId="595D36B8">
      <w:pPr>
        <w:spacing w:line="360" w:lineRule="auto"/>
        <w:ind w:firstLine="3507" w:firstLineChars="794"/>
        <w:rPr>
          <w:rFonts w:hint="eastAsia" w:ascii="宋体" w:hAnsi="宋体" w:eastAsia="宋体" w:cs="宋体"/>
          <w:b/>
          <w:bCs/>
          <w:color w:val="auto"/>
          <w:sz w:val="44"/>
          <w:highlight w:val="none"/>
        </w:rPr>
      </w:pPr>
    </w:p>
    <w:p w14:paraId="7E715C08">
      <w:pPr>
        <w:spacing w:line="360" w:lineRule="auto"/>
        <w:ind w:left="0" w:leftChars="0" w:firstLine="1063" w:firstLineChars="294"/>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u w:val="single"/>
          <w:lang w:eastAsia="zh-CN"/>
        </w:rPr>
        <w:t xml:space="preserve"> NNZC2025-C2-230052-GXGJ</w:t>
      </w:r>
      <w:r>
        <w:rPr>
          <w:rFonts w:hint="eastAsia" w:ascii="宋体" w:hAnsi="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u w:val="single"/>
          <w:lang w:eastAsia="zh-CN"/>
        </w:rPr>
        <w:t xml:space="preserve"> </w:t>
      </w:r>
    </w:p>
    <w:p w14:paraId="3204E079">
      <w:pPr>
        <w:spacing w:line="360" w:lineRule="auto"/>
        <w:ind w:left="0" w:leftChars="0" w:firstLine="1063" w:firstLineChars="294"/>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1520DD12">
      <w:pPr>
        <w:spacing w:line="360" w:lineRule="auto"/>
        <w:ind w:left="0" w:leftChars="0" w:firstLine="705" w:firstLineChars="294"/>
        <w:rPr>
          <w:rFonts w:hint="eastAsia" w:ascii="宋体" w:hAnsi="宋体" w:eastAsia="宋体" w:cs="宋体"/>
          <w:color w:val="auto"/>
          <w:sz w:val="24"/>
          <w:highlight w:val="none"/>
        </w:rPr>
      </w:pPr>
    </w:p>
    <w:p w14:paraId="5F1690D0">
      <w:pPr>
        <w:spacing w:line="360" w:lineRule="auto"/>
        <w:ind w:left="0" w:leftChars="0" w:firstLine="1063" w:firstLineChars="294"/>
        <w:rPr>
          <w:rFonts w:hint="eastAsia" w:ascii="宋体" w:hAnsi="宋体" w:eastAsia="宋体" w:cs="宋体"/>
          <w:b/>
          <w:color w:val="auto"/>
          <w:sz w:val="36"/>
          <w:szCs w:val="36"/>
          <w:highlight w:val="none"/>
          <w:u w:val="single"/>
        </w:rPr>
      </w:pPr>
    </w:p>
    <w:p w14:paraId="3C4D086B">
      <w:pPr>
        <w:spacing w:line="360" w:lineRule="auto"/>
        <w:ind w:left="0" w:leftChars="0" w:firstLine="1063" w:firstLineChars="294"/>
        <w:rPr>
          <w:rFonts w:hint="eastAsia" w:ascii="宋体" w:hAnsi="宋体" w:eastAsia="宋体" w:cs="宋体"/>
          <w:b/>
          <w:color w:val="auto"/>
          <w:sz w:val="36"/>
          <w:szCs w:val="36"/>
          <w:highlight w:val="none"/>
          <w:u w:val="single"/>
        </w:rPr>
      </w:pPr>
    </w:p>
    <w:p w14:paraId="7AFE10EC">
      <w:pPr>
        <w:widowControl/>
        <w:kinsoku w:val="0"/>
        <w:autoSpaceDE w:val="0"/>
        <w:autoSpaceDN w:val="0"/>
        <w:adjustRightInd w:val="0"/>
        <w:snapToGrid w:val="0"/>
        <w:spacing w:line="360" w:lineRule="auto"/>
        <w:ind w:right="1234" w:firstLine="1084" w:firstLineChars="300"/>
        <w:jc w:val="left"/>
        <w:textAlignment w:val="baseline"/>
        <w:rPr>
          <w:rFonts w:hint="eastAsia" w:ascii="宋体" w:hAnsi="宋体" w:eastAsia="宋体" w:cs="宋体"/>
          <w:b/>
          <w:color w:val="auto"/>
          <w:sz w:val="36"/>
          <w:szCs w:val="36"/>
          <w:highlight w:val="none"/>
          <w:u w:val="single"/>
        </w:rPr>
      </w:pPr>
      <w:r>
        <w:rPr>
          <w:rFonts w:hint="eastAsia" w:ascii="宋体" w:hAnsi="宋体" w:cs="宋体"/>
          <w:b/>
          <w:color w:val="auto"/>
          <w:sz w:val="36"/>
          <w:szCs w:val="36"/>
          <w:highlight w:val="none"/>
        </w:rPr>
        <w:t>发包人：</w:t>
      </w:r>
      <w:r>
        <w:rPr>
          <w:rFonts w:hint="eastAsia" w:ascii="宋体" w:hAnsi="宋体" w:cs="宋体"/>
          <w:b/>
          <w:color w:val="auto"/>
          <w:sz w:val="36"/>
          <w:szCs w:val="36"/>
          <w:highlight w:val="none"/>
          <w:u w:val="single"/>
          <w:lang w:eastAsia="zh-CN"/>
        </w:rPr>
        <w:t>隆安县人民医院</w:t>
      </w:r>
    </w:p>
    <w:p w14:paraId="1B821B62">
      <w:pPr>
        <w:widowControl/>
        <w:kinsoku w:val="0"/>
        <w:autoSpaceDE w:val="0"/>
        <w:autoSpaceDN w:val="0"/>
        <w:adjustRightInd w:val="0"/>
        <w:snapToGrid w:val="0"/>
        <w:spacing w:line="360" w:lineRule="auto"/>
        <w:ind w:right="1234" w:firstLine="1084" w:firstLineChars="300"/>
        <w:jc w:val="left"/>
        <w:textAlignment w:val="baseline"/>
        <w:rPr>
          <w:rFonts w:ascii="宋体" w:hAnsi="宋体" w:cs="宋体"/>
          <w:b/>
          <w:bCs/>
          <w:color w:val="auto"/>
          <w:sz w:val="44"/>
          <w:highlight w:val="none"/>
        </w:rPr>
      </w:pPr>
      <w:r>
        <w:rPr>
          <w:rFonts w:hint="eastAsia" w:ascii="宋体" w:hAnsi="宋体" w:cs="宋体"/>
          <w:b/>
          <w:color w:val="auto"/>
          <w:sz w:val="36"/>
          <w:szCs w:val="36"/>
          <w:highlight w:val="none"/>
        </w:rPr>
        <w:t>承包人：</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rPr>
        <w:t xml:space="preserve">            </w:t>
      </w:r>
    </w:p>
    <w:p w14:paraId="31A0A40A">
      <w:pPr>
        <w:tabs>
          <w:tab w:val="left" w:pos="7380"/>
        </w:tabs>
        <w:spacing w:line="360" w:lineRule="auto"/>
        <w:rPr>
          <w:rFonts w:ascii="宋体" w:hAnsi="宋体" w:cs="宋体"/>
          <w:b/>
          <w:bCs/>
          <w:color w:val="auto"/>
          <w:sz w:val="44"/>
          <w:highlight w:val="none"/>
        </w:rPr>
      </w:pPr>
    </w:p>
    <w:p w14:paraId="5639AC04">
      <w:pPr>
        <w:tabs>
          <w:tab w:val="left" w:pos="7380"/>
        </w:tabs>
        <w:spacing w:line="360" w:lineRule="auto"/>
        <w:ind w:left="0" w:leftChars="0" w:firstLine="1058" w:firstLineChars="294"/>
        <w:rPr>
          <w:rFonts w:hint="eastAsia" w:ascii="宋体" w:hAnsi="宋体" w:eastAsia="宋体" w:cs="宋体"/>
          <w:b/>
          <w:bCs/>
          <w:color w:val="auto"/>
          <w:sz w:val="44"/>
          <w:highlight w:val="none"/>
        </w:rPr>
      </w:pPr>
      <w:r>
        <w:rPr>
          <w:rFonts w:hint="eastAsia" w:ascii="宋体" w:hAnsi="宋体" w:cs="宋体"/>
          <w:color w:val="auto"/>
          <w:sz w:val="36"/>
          <w:szCs w:val="36"/>
          <w:highlight w:val="none"/>
          <w:lang w:val="zh-CN"/>
        </w:rPr>
        <w:t>签订时间：</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年</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月</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日</w:t>
      </w:r>
    </w:p>
    <w:p w14:paraId="1DE4CE54">
      <w:pPr>
        <w:tabs>
          <w:tab w:val="left" w:pos="7380"/>
        </w:tabs>
        <w:spacing w:line="360" w:lineRule="auto"/>
        <w:rPr>
          <w:rFonts w:hint="eastAsia" w:ascii="宋体" w:hAnsi="宋体" w:eastAsia="宋体" w:cs="宋体"/>
          <w:b/>
          <w:bCs/>
          <w:color w:val="auto"/>
          <w:sz w:val="44"/>
          <w:highlight w:val="none"/>
        </w:rPr>
        <w:sectPr>
          <w:pgSz w:w="11907" w:h="16840"/>
          <w:pgMar w:top="1440" w:right="1440" w:bottom="1440" w:left="1797" w:header="851" w:footer="851" w:gutter="0"/>
          <w:cols w:space="720" w:num="1"/>
          <w:docGrid w:linePitch="312" w:charSpace="0"/>
        </w:sectPr>
      </w:pPr>
    </w:p>
    <w:p w14:paraId="64F25982">
      <w:pPr>
        <w:pStyle w:val="3"/>
        <w:jc w:val="center"/>
        <w:rPr>
          <w:color w:val="auto"/>
          <w:highlight w:val="none"/>
        </w:rPr>
      </w:pPr>
      <w:bookmarkStart w:id="158" w:name="_Toc296890982"/>
      <w:bookmarkStart w:id="159" w:name="_Toc373478199"/>
      <w:bookmarkStart w:id="160" w:name="_Toc373227552"/>
      <w:bookmarkStart w:id="161" w:name="_Toc296503025"/>
      <w:bookmarkStart w:id="162" w:name="_Toc4975"/>
      <w:bookmarkStart w:id="163" w:name="_Toc389065255"/>
      <w:bookmarkStart w:id="164" w:name="_Toc256000127"/>
      <w:bookmarkStart w:id="165" w:name="_Toc83895638"/>
      <w:bookmarkStart w:id="166" w:name="_Toc351203480"/>
      <w:bookmarkStart w:id="167" w:name="_Toc407135191"/>
      <w:bookmarkStart w:id="168" w:name="_Toc13697"/>
      <w:bookmarkStart w:id="169" w:name="_Toc20243"/>
      <w:bookmarkStart w:id="170" w:name="_Toc23153"/>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158"/>
      <w:bookmarkEnd w:id="159"/>
      <w:bookmarkEnd w:id="160"/>
      <w:bookmarkEnd w:id="161"/>
      <w:bookmarkEnd w:id="162"/>
      <w:bookmarkEnd w:id="163"/>
      <w:bookmarkEnd w:id="164"/>
      <w:bookmarkEnd w:id="165"/>
      <w:bookmarkEnd w:id="166"/>
      <w:bookmarkEnd w:id="167"/>
    </w:p>
    <w:p w14:paraId="79E976D4">
      <w:pPr>
        <w:rPr>
          <w:color w:val="auto"/>
          <w:highlight w:val="none"/>
        </w:rPr>
      </w:pPr>
      <w:bookmarkStart w:id="171" w:name="EBf5d8882b67eb450294403d6d9eac2034"/>
    </w:p>
    <w:p w14:paraId="42CF6286">
      <w:pPr>
        <w:pStyle w:val="33"/>
        <w:spacing w:line="360" w:lineRule="auto"/>
        <w:rPr>
          <w:rFonts w:ascii="Times New Roman" w:hAnsi="Times New Roman"/>
          <w:color w:val="auto"/>
          <w:szCs w:val="21"/>
          <w:highlight w:val="none"/>
          <w:u w:val="single"/>
        </w:rPr>
      </w:pPr>
      <w:r>
        <w:rPr>
          <w:rFonts w:hint="eastAsia" w:ascii="Times New Roman" w:hAnsi="宋体" w:cs="宋体"/>
          <w:color w:val="auto"/>
          <w:szCs w:val="21"/>
          <w:highlight w:val="none"/>
        </w:rPr>
        <w:t>发包人（全称）：</w:t>
      </w:r>
      <w:r>
        <w:rPr>
          <w:rFonts w:ascii="Times New Roman" w:hAnsi="宋体"/>
          <w:color w:val="auto"/>
          <w:szCs w:val="21"/>
          <w:highlight w:val="none"/>
          <w:u w:val="single"/>
        </w:rPr>
        <w:t xml:space="preserve">                              </w:t>
      </w:r>
    </w:p>
    <w:p w14:paraId="575DEC5E">
      <w:pPr>
        <w:pStyle w:val="33"/>
        <w:spacing w:line="360" w:lineRule="auto"/>
        <w:rPr>
          <w:rFonts w:ascii="Times New Roman" w:hAnsi="Times New Roman"/>
          <w:color w:val="auto"/>
          <w:szCs w:val="21"/>
          <w:highlight w:val="none"/>
          <w:u w:val="single"/>
        </w:rPr>
      </w:pPr>
      <w:r>
        <w:rPr>
          <w:rFonts w:hint="eastAsia" w:ascii="Times New Roman" w:hAnsi="宋体" w:cs="宋体"/>
          <w:color w:val="auto"/>
          <w:szCs w:val="21"/>
          <w:highlight w:val="none"/>
        </w:rPr>
        <w:t>承包人（全称）：</w:t>
      </w:r>
      <w:r>
        <w:rPr>
          <w:rFonts w:ascii="Times New Roman" w:hAnsi="宋体"/>
          <w:color w:val="auto"/>
          <w:szCs w:val="21"/>
          <w:highlight w:val="none"/>
          <w:u w:val="single"/>
        </w:rPr>
        <w:t xml:space="preserve">                              </w:t>
      </w:r>
    </w:p>
    <w:p w14:paraId="2D1AD11B">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根据《</w:t>
      </w:r>
      <w:r>
        <w:rPr>
          <w:rFonts w:hint="eastAsia" w:hAnsi="宋体" w:cs="宋体"/>
          <w:color w:val="auto"/>
          <w:highlight w:val="none"/>
        </w:rPr>
        <w:t>中华人民共和国民法典</w:t>
      </w:r>
      <w:r>
        <w:rPr>
          <w:rFonts w:hint="eastAsia" w:ascii="Times New Roman" w:hAnsi="宋体" w:cs="宋体"/>
          <w:color w:val="auto"/>
          <w:szCs w:val="21"/>
          <w:highlight w:val="none"/>
        </w:rPr>
        <w:t>》、《中华人民共和国建筑法》及有关法律规定，遵循平等、自愿、公平和诚实信用的原则，双方就</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工程施工及有关事项协商一致，共同达成如下协议：</w:t>
      </w:r>
      <w:bookmarkStart w:id="172" w:name="_Toc351203481"/>
    </w:p>
    <w:p w14:paraId="44BABD41">
      <w:pPr>
        <w:pStyle w:val="33"/>
        <w:spacing w:line="360" w:lineRule="auto"/>
        <w:ind w:firstLine="422" w:firstLineChars="200"/>
        <w:outlineLvl w:val="2"/>
        <w:rPr>
          <w:rFonts w:ascii="Times New Roman" w:hAnsi="Times New Roman"/>
          <w:b/>
          <w:bCs/>
          <w:color w:val="auto"/>
          <w:szCs w:val="21"/>
          <w:highlight w:val="none"/>
        </w:rPr>
      </w:pPr>
      <w:bookmarkStart w:id="173" w:name="_Toc15987"/>
      <w:r>
        <w:rPr>
          <w:rFonts w:hint="eastAsia" w:ascii="Times New Roman" w:hAnsi="宋体" w:cs="宋体"/>
          <w:b/>
          <w:bCs/>
          <w:color w:val="auto"/>
          <w:szCs w:val="21"/>
          <w:highlight w:val="none"/>
        </w:rPr>
        <w:t>一、工程概况</w:t>
      </w:r>
      <w:bookmarkEnd w:id="172"/>
      <w:bookmarkEnd w:id="173"/>
    </w:p>
    <w:p w14:paraId="546B9E01">
      <w:pPr>
        <w:pStyle w:val="33"/>
        <w:spacing w:line="360" w:lineRule="auto"/>
        <w:ind w:firstLine="411" w:firstLineChars="196"/>
        <w:rPr>
          <w:rFonts w:ascii="Times New Roman" w:hAnsi="Times New Roman"/>
          <w:color w:val="auto"/>
          <w:szCs w:val="21"/>
          <w:highlight w:val="none"/>
          <w:u w:val="singl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工程名称：</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32C63689">
      <w:pPr>
        <w:pStyle w:val="33"/>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工程地点：</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4ECBD4FE">
      <w:pPr>
        <w:pStyle w:val="33"/>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工程立项批准文号：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07DC0E4B">
      <w:pPr>
        <w:pStyle w:val="33"/>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4. </w:t>
      </w:r>
      <w:r>
        <w:rPr>
          <w:rFonts w:hint="eastAsia" w:ascii="Times New Roman" w:hAnsi="宋体" w:cs="宋体"/>
          <w:color w:val="auto"/>
          <w:szCs w:val="21"/>
          <w:highlight w:val="none"/>
        </w:rPr>
        <w:t>资金来源：</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7CB27267">
      <w:pPr>
        <w:pStyle w:val="33"/>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5. </w:t>
      </w:r>
      <w:r>
        <w:rPr>
          <w:rFonts w:hint="eastAsia" w:ascii="Times New Roman" w:hAnsi="宋体" w:cs="宋体"/>
          <w:color w:val="auto"/>
          <w:szCs w:val="21"/>
          <w:highlight w:val="none"/>
        </w:rPr>
        <w:t>工程内容：</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2A7205F6">
      <w:pPr>
        <w:pStyle w:val="33"/>
        <w:spacing w:line="360" w:lineRule="auto"/>
        <w:ind w:firstLine="411" w:firstLineChars="196"/>
        <w:rPr>
          <w:rFonts w:ascii="Times New Roman" w:hAnsi="Times New Roman"/>
          <w:color w:val="auto"/>
          <w:szCs w:val="21"/>
          <w:highlight w:val="none"/>
        </w:rPr>
      </w:pPr>
      <w:r>
        <w:rPr>
          <w:rFonts w:hint="eastAsia" w:ascii="Times New Roman" w:hAnsi="宋体" w:cs="宋体"/>
          <w:color w:val="auto"/>
          <w:szCs w:val="21"/>
          <w:highlight w:val="none"/>
        </w:rPr>
        <w:t>群体工程应附《承包人承揽工程项目一览表》（附件</w:t>
      </w:r>
      <w:r>
        <w:rPr>
          <w:rFonts w:ascii="Times New Roman" w:hAnsi="Times New Roman"/>
          <w:color w:val="auto"/>
          <w:szCs w:val="21"/>
          <w:highlight w:val="none"/>
        </w:rPr>
        <w:t>1</w:t>
      </w:r>
      <w:r>
        <w:rPr>
          <w:rFonts w:hint="eastAsia" w:ascii="Times New Roman" w:hAnsi="宋体" w:cs="宋体"/>
          <w:color w:val="auto"/>
          <w:szCs w:val="21"/>
          <w:highlight w:val="none"/>
        </w:rPr>
        <w:t>）。</w:t>
      </w:r>
    </w:p>
    <w:p w14:paraId="435C730C">
      <w:pPr>
        <w:pStyle w:val="33"/>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6. </w:t>
      </w:r>
      <w:r>
        <w:rPr>
          <w:rFonts w:hint="eastAsia" w:ascii="Times New Roman" w:hAnsi="宋体" w:cs="宋体"/>
          <w:color w:val="auto"/>
          <w:szCs w:val="21"/>
          <w:highlight w:val="none"/>
        </w:rPr>
        <w:t>工程承包范围：</w:t>
      </w:r>
    </w:p>
    <w:p w14:paraId="30607AAF">
      <w:pPr>
        <w:pStyle w:val="33"/>
        <w:spacing w:line="360" w:lineRule="auto"/>
        <w:ind w:firstLine="405" w:firstLineChars="193"/>
        <w:rPr>
          <w:rFonts w:ascii="Times New Roman" w:hAnsi="宋体"/>
          <w:color w:val="auto"/>
          <w:szCs w:val="21"/>
          <w:highlight w:val="none"/>
        </w:rPr>
      </w:pP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1389AC77">
      <w:pPr>
        <w:pStyle w:val="33"/>
        <w:spacing w:line="360" w:lineRule="auto"/>
        <w:ind w:firstLine="407" w:firstLineChars="193"/>
        <w:outlineLvl w:val="2"/>
        <w:rPr>
          <w:rFonts w:ascii="Times New Roman" w:hAnsi="Times New Roman"/>
          <w:b/>
          <w:bCs/>
          <w:color w:val="auto"/>
          <w:szCs w:val="21"/>
          <w:highlight w:val="none"/>
        </w:rPr>
      </w:pPr>
      <w:bookmarkStart w:id="174" w:name="_Toc351203482"/>
      <w:bookmarkStart w:id="175" w:name="_Toc27632"/>
      <w:r>
        <w:rPr>
          <w:rFonts w:hint="eastAsia" w:ascii="Times New Roman" w:hAnsi="宋体" w:cs="宋体"/>
          <w:b/>
          <w:bCs/>
          <w:color w:val="auto"/>
          <w:szCs w:val="21"/>
          <w:highlight w:val="none"/>
        </w:rPr>
        <w:t>二、合同工期</w:t>
      </w:r>
      <w:bookmarkEnd w:id="174"/>
      <w:bookmarkEnd w:id="175"/>
    </w:p>
    <w:p w14:paraId="5BB3C55C">
      <w:pPr>
        <w:pStyle w:val="33"/>
        <w:spacing w:line="360" w:lineRule="auto"/>
        <w:ind w:firstLine="459"/>
        <w:rPr>
          <w:rFonts w:ascii="Times New Roman" w:hAnsi="Times New Roman"/>
          <w:color w:val="auto"/>
          <w:szCs w:val="21"/>
          <w:highlight w:val="none"/>
        </w:rPr>
      </w:pPr>
      <w:r>
        <w:rPr>
          <w:rFonts w:hint="eastAsia" w:ascii="Times New Roman" w:hAnsi="宋体" w:cs="宋体"/>
          <w:color w:val="auto"/>
          <w:szCs w:val="21"/>
          <w:highlight w:val="none"/>
        </w:rPr>
        <w:t>计划开工日期：</w:t>
      </w:r>
      <w:r>
        <w:rPr>
          <w:rFonts w:ascii="Times New Roman" w:hAnsi="宋体"/>
          <w:color w:val="auto"/>
          <w:szCs w:val="21"/>
          <w:highlight w:val="none"/>
          <w:u w:val="single"/>
        </w:rPr>
        <w:t></w:t>
      </w:r>
      <w:r>
        <w:rPr>
          <w:rFonts w:ascii="Times New Roman" w:hAnsi="宋体"/>
          <w:color w:val="auto"/>
          <w:szCs w:val="21"/>
          <w:highlight w:val="none"/>
        </w:rPr>
        <w:t>年</w:t>
      </w:r>
      <w:r>
        <w:rPr>
          <w:rFonts w:ascii="Times New Roman" w:hAnsi="宋体"/>
          <w:color w:val="auto"/>
          <w:szCs w:val="21"/>
          <w:highlight w:val="none"/>
          <w:u w:val="single"/>
        </w:rPr>
        <w:t></w:t>
      </w:r>
      <w:r>
        <w:rPr>
          <w:rFonts w:ascii="Times New Roman" w:hAnsi="宋体"/>
          <w:color w:val="auto"/>
          <w:szCs w:val="21"/>
          <w:highlight w:val="none"/>
        </w:rPr>
        <w:t>月</w:t>
      </w:r>
      <w:r>
        <w:rPr>
          <w:rFonts w:ascii="Times New Roman" w:hAnsi="宋体"/>
          <w:color w:val="auto"/>
          <w:szCs w:val="21"/>
          <w:highlight w:val="none"/>
          <w:u w:val="single"/>
        </w:rPr>
        <w:t></w:t>
      </w:r>
      <w:r>
        <w:rPr>
          <w:rFonts w:ascii="Times New Roman" w:hAnsi="宋体"/>
          <w:color w:val="auto"/>
          <w:szCs w:val="21"/>
          <w:highlight w:val="none"/>
        </w:rPr>
        <w:t>日。</w:t>
      </w:r>
      <w:r>
        <w:rPr>
          <w:rFonts w:hint="eastAsia" w:ascii="Times New Roman" w:hAnsi="宋体" w:cs="宋体"/>
          <w:color w:val="auto"/>
          <w:szCs w:val="21"/>
          <w:highlight w:val="none"/>
        </w:rPr>
        <w:t>（具体以发包人书面通知为准）</w:t>
      </w:r>
    </w:p>
    <w:p w14:paraId="6DC8680F">
      <w:pPr>
        <w:pStyle w:val="33"/>
        <w:spacing w:line="360" w:lineRule="auto"/>
        <w:ind w:firstLine="459"/>
        <w:rPr>
          <w:rFonts w:ascii="Times New Roman" w:hAnsi="Times New Roman"/>
          <w:color w:val="auto"/>
          <w:szCs w:val="21"/>
          <w:highlight w:val="none"/>
        </w:rPr>
      </w:pPr>
      <w:r>
        <w:rPr>
          <w:rFonts w:hint="eastAsia" w:ascii="Times New Roman" w:hAnsi="宋体" w:cs="宋体"/>
          <w:color w:val="auto"/>
          <w:szCs w:val="21"/>
          <w:highlight w:val="none"/>
        </w:rPr>
        <w:t>计划竣工日期：</w:t>
      </w:r>
      <w:r>
        <w:rPr>
          <w:rFonts w:ascii="Times New Roman" w:hAnsi="宋体"/>
          <w:color w:val="auto"/>
          <w:szCs w:val="21"/>
          <w:highlight w:val="none"/>
          <w:u w:val="single"/>
        </w:rPr>
        <w:t></w:t>
      </w:r>
      <w:r>
        <w:rPr>
          <w:rFonts w:ascii="Times New Roman" w:hAnsi="宋体"/>
          <w:color w:val="auto"/>
          <w:szCs w:val="21"/>
          <w:highlight w:val="none"/>
        </w:rPr>
        <w:t>年</w:t>
      </w:r>
      <w:r>
        <w:rPr>
          <w:rFonts w:ascii="Times New Roman" w:hAnsi="宋体"/>
          <w:color w:val="auto"/>
          <w:szCs w:val="21"/>
          <w:highlight w:val="none"/>
          <w:u w:val="single"/>
        </w:rPr>
        <w:t></w:t>
      </w:r>
      <w:r>
        <w:rPr>
          <w:rFonts w:ascii="Times New Roman" w:hAnsi="宋体"/>
          <w:color w:val="auto"/>
          <w:szCs w:val="21"/>
          <w:highlight w:val="none"/>
        </w:rPr>
        <w:t>月</w:t>
      </w:r>
      <w:r>
        <w:rPr>
          <w:rFonts w:ascii="Times New Roman" w:hAnsi="宋体"/>
          <w:color w:val="auto"/>
          <w:szCs w:val="21"/>
          <w:highlight w:val="none"/>
          <w:u w:val="single"/>
        </w:rPr>
        <w:t></w:t>
      </w:r>
      <w:r>
        <w:rPr>
          <w:rFonts w:ascii="Times New Roman" w:hAnsi="宋体"/>
          <w:color w:val="auto"/>
          <w:szCs w:val="21"/>
          <w:highlight w:val="none"/>
        </w:rPr>
        <w:t>日</w:t>
      </w:r>
      <w:r>
        <w:rPr>
          <w:rFonts w:hint="eastAsia" w:ascii="Times New Roman" w:hAnsi="宋体" w:cs="宋体"/>
          <w:color w:val="auto"/>
          <w:szCs w:val="21"/>
          <w:highlight w:val="none"/>
        </w:rPr>
        <w:t>。</w:t>
      </w:r>
    </w:p>
    <w:p w14:paraId="753453B3">
      <w:pPr>
        <w:pStyle w:val="33"/>
        <w:spacing w:line="360" w:lineRule="auto"/>
        <w:ind w:firstLine="459"/>
        <w:rPr>
          <w:rFonts w:ascii="Times New Roman" w:hAnsi="宋体"/>
          <w:color w:val="auto"/>
          <w:szCs w:val="21"/>
          <w:highlight w:val="none"/>
        </w:rPr>
      </w:pPr>
      <w:r>
        <w:rPr>
          <w:rFonts w:hint="eastAsia" w:ascii="Times New Roman" w:hAnsi="宋体" w:cs="宋体"/>
          <w:color w:val="auto"/>
          <w:szCs w:val="21"/>
          <w:highlight w:val="none"/>
        </w:rPr>
        <w:t>工期总日历天数：</w:t>
      </w:r>
      <w:r>
        <w:rPr>
          <w:rFonts w:hint="eastAsia" w:ascii="Times New Roman" w:hAnsi="宋体" w:cs="宋体"/>
          <w:color w:val="auto"/>
          <w:szCs w:val="21"/>
          <w:highlight w:val="none"/>
          <w:u w:val="single"/>
        </w:rPr>
        <w:t xml:space="preserve">         </w:t>
      </w:r>
      <w:r>
        <w:rPr>
          <w:rFonts w:hint="eastAsia" w:ascii="Times New Roman" w:hAnsi="宋体" w:cs="宋体"/>
          <w:color w:val="auto"/>
          <w:szCs w:val="21"/>
          <w:highlight w:val="none"/>
        </w:rPr>
        <w:t>天。工期总日历天数与根据前述计划开竣工日期计算的工期天数不一致的，以工期总日历天数为准。</w:t>
      </w:r>
    </w:p>
    <w:p w14:paraId="2877F2ED">
      <w:pPr>
        <w:pStyle w:val="33"/>
        <w:spacing w:line="360" w:lineRule="auto"/>
        <w:ind w:firstLine="459"/>
        <w:outlineLvl w:val="2"/>
        <w:rPr>
          <w:rFonts w:ascii="Times New Roman" w:hAnsi="Times New Roman"/>
          <w:b/>
          <w:bCs/>
          <w:color w:val="auto"/>
          <w:szCs w:val="21"/>
          <w:highlight w:val="none"/>
        </w:rPr>
      </w:pPr>
      <w:bookmarkStart w:id="176" w:name="_Toc30732"/>
      <w:bookmarkStart w:id="177" w:name="_Toc351203483"/>
      <w:r>
        <w:rPr>
          <w:rFonts w:hint="eastAsia" w:ascii="Times New Roman" w:hAnsi="宋体" w:cs="宋体"/>
          <w:b/>
          <w:bCs/>
          <w:color w:val="auto"/>
          <w:szCs w:val="21"/>
          <w:highlight w:val="none"/>
        </w:rPr>
        <w:t>三、质量标准</w:t>
      </w:r>
      <w:bookmarkEnd w:id="176"/>
      <w:bookmarkEnd w:id="177"/>
    </w:p>
    <w:p w14:paraId="55F3108C">
      <w:pPr>
        <w:pStyle w:val="33"/>
        <w:spacing w:line="360" w:lineRule="auto"/>
        <w:ind w:firstLine="459"/>
        <w:rPr>
          <w:rFonts w:ascii="Times New Roman" w:hAnsi="宋体"/>
          <w:color w:val="auto"/>
          <w:szCs w:val="21"/>
          <w:highlight w:val="none"/>
        </w:rPr>
      </w:pPr>
      <w:r>
        <w:rPr>
          <w:rFonts w:hint="eastAsia" w:ascii="Times New Roman" w:hAnsi="宋体" w:cs="宋体"/>
          <w:color w:val="auto"/>
          <w:szCs w:val="21"/>
          <w:highlight w:val="none"/>
        </w:rPr>
        <w:t>工程质量符合</w:t>
      </w:r>
      <w:r>
        <w:rPr>
          <w:rFonts w:ascii="Times New Roman" w:hAnsi="Times New Roman" w:eastAsia="仿宋_GB2312"/>
          <w:color w:val="auto"/>
          <w:szCs w:val="21"/>
          <w:highlight w:val="none"/>
          <w:u w:val="single"/>
        </w:rPr>
        <w:t></w:t>
      </w:r>
      <w:r>
        <w:rPr>
          <w:rFonts w:hint="eastAsia" w:ascii="Times New Roman" w:hAnsi="Times New Roman" w:eastAsia="仿宋_GB2312"/>
          <w:color w:val="auto"/>
          <w:szCs w:val="21"/>
          <w:highlight w:val="none"/>
          <w:u w:val="single"/>
        </w:rPr>
        <w:t xml:space="preserve">           </w:t>
      </w:r>
      <w:r>
        <w:rPr>
          <w:rFonts w:ascii="Times New Roman" w:hAnsi="Times New Roman" w:eastAsia="仿宋_GB2312"/>
          <w:color w:val="auto"/>
          <w:szCs w:val="21"/>
          <w:highlight w:val="none"/>
          <w:u w:val="single"/>
        </w:rPr>
        <w:t></w:t>
      </w:r>
      <w:r>
        <w:rPr>
          <w:rFonts w:hint="eastAsia" w:ascii="Times New Roman" w:hAnsi="宋体" w:cs="宋体"/>
          <w:color w:val="auto"/>
          <w:szCs w:val="21"/>
          <w:highlight w:val="none"/>
        </w:rPr>
        <w:t>标准。</w:t>
      </w:r>
    </w:p>
    <w:p w14:paraId="7FB81A31">
      <w:pPr>
        <w:pStyle w:val="33"/>
        <w:spacing w:line="360" w:lineRule="auto"/>
        <w:ind w:firstLine="459"/>
        <w:outlineLvl w:val="2"/>
        <w:rPr>
          <w:rFonts w:ascii="Times New Roman" w:hAnsi="宋体"/>
          <w:b/>
          <w:bCs/>
          <w:color w:val="auto"/>
          <w:szCs w:val="21"/>
          <w:highlight w:val="none"/>
        </w:rPr>
      </w:pPr>
      <w:bookmarkStart w:id="178" w:name="_Toc30068"/>
      <w:bookmarkStart w:id="179" w:name="_Toc351203484"/>
      <w:r>
        <w:rPr>
          <w:rFonts w:hint="eastAsia" w:ascii="Times New Roman" w:hAnsi="宋体" w:cs="宋体"/>
          <w:b/>
          <w:bCs/>
          <w:color w:val="auto"/>
          <w:szCs w:val="21"/>
          <w:highlight w:val="none"/>
        </w:rPr>
        <w:t>四、签约合同价与合同价格形式</w:t>
      </w:r>
      <w:bookmarkEnd w:id="178"/>
      <w:bookmarkEnd w:id="179"/>
    </w:p>
    <w:p w14:paraId="3E7EE8B5">
      <w:pPr>
        <w:pStyle w:val="33"/>
        <w:spacing w:line="360" w:lineRule="auto"/>
        <w:ind w:firstLine="459"/>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签约合同价为：</w:t>
      </w:r>
    </w:p>
    <w:p w14:paraId="2E9058EF">
      <w:pPr>
        <w:pStyle w:val="33"/>
        <w:spacing w:line="360" w:lineRule="auto"/>
        <w:ind w:firstLine="525" w:firstLineChars="250"/>
        <w:rPr>
          <w:rFonts w:ascii="Times New Roman" w:hAnsi="宋体"/>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14:paraId="3BE89F44">
      <w:pPr>
        <w:pStyle w:val="33"/>
        <w:spacing w:line="360" w:lineRule="auto"/>
        <w:ind w:firstLine="525" w:firstLineChars="250"/>
        <w:rPr>
          <w:rFonts w:ascii="Times New Roman" w:hAnsi="宋体"/>
          <w:color w:val="auto"/>
          <w:szCs w:val="21"/>
          <w:highlight w:val="none"/>
        </w:rPr>
      </w:pPr>
      <w:r>
        <w:rPr>
          <w:rFonts w:hint="eastAsia" w:ascii="Times New Roman" w:hAnsi="宋体" w:cs="宋体"/>
          <w:color w:val="auto"/>
          <w:szCs w:val="21"/>
          <w:highlight w:val="none"/>
        </w:rPr>
        <w:t>其中：</w:t>
      </w:r>
    </w:p>
    <w:p w14:paraId="2D690F8B">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宋体"/>
          <w:color w:val="auto"/>
          <w:szCs w:val="21"/>
          <w:highlight w:val="none"/>
        </w:rPr>
        <w:t>1</w:t>
      </w:r>
      <w:r>
        <w:rPr>
          <w:rFonts w:hint="eastAsia" w:ascii="Times New Roman" w:hAnsi="宋体" w:cs="宋体"/>
          <w:color w:val="auto"/>
          <w:szCs w:val="21"/>
          <w:highlight w:val="none"/>
        </w:rPr>
        <w:t>）安全文明施工费：</w:t>
      </w:r>
    </w:p>
    <w:p w14:paraId="768832F4">
      <w:pPr>
        <w:pStyle w:val="33"/>
        <w:spacing w:line="360" w:lineRule="auto"/>
        <w:ind w:left="420" w:leftChars="200" w:firstLine="525" w:firstLineChars="250"/>
        <w:rPr>
          <w:rFonts w:ascii="Times New Roman" w:hAnsi="宋体"/>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14:paraId="6794CD38">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2</w:t>
      </w:r>
      <w:r>
        <w:rPr>
          <w:rFonts w:hint="eastAsia" w:ascii="Times New Roman" w:hAnsi="宋体" w:cs="宋体"/>
          <w:color w:val="auto"/>
          <w:szCs w:val="21"/>
          <w:highlight w:val="none"/>
        </w:rPr>
        <w:t>）材料和工程设备暂估价金额：</w:t>
      </w:r>
    </w:p>
    <w:p w14:paraId="736422C1">
      <w:pPr>
        <w:pStyle w:val="33"/>
        <w:spacing w:line="360" w:lineRule="auto"/>
        <w:ind w:firstLine="945" w:firstLineChars="450"/>
        <w:rPr>
          <w:rFonts w:ascii="Times New Roman" w:hAnsi="Times New Roman"/>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14:paraId="3C8A45B5">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3</w:t>
      </w:r>
      <w:r>
        <w:rPr>
          <w:rFonts w:hint="eastAsia" w:ascii="Times New Roman" w:hAnsi="宋体" w:cs="宋体"/>
          <w:color w:val="auto"/>
          <w:szCs w:val="21"/>
          <w:highlight w:val="none"/>
        </w:rPr>
        <w:t>）专业工程暂估价金额：</w:t>
      </w:r>
    </w:p>
    <w:p w14:paraId="040523DC">
      <w:pPr>
        <w:pStyle w:val="33"/>
        <w:spacing w:line="360" w:lineRule="auto"/>
        <w:ind w:firstLine="945" w:firstLineChars="450"/>
        <w:rPr>
          <w:rFonts w:ascii="Times New Roman" w:hAnsi="Times New Roman"/>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14:paraId="4F440B96">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4</w:t>
      </w:r>
      <w:r>
        <w:rPr>
          <w:rFonts w:hint="eastAsia" w:ascii="Times New Roman" w:hAnsi="宋体" w:cs="宋体"/>
          <w:color w:val="auto"/>
          <w:szCs w:val="21"/>
          <w:highlight w:val="none"/>
        </w:rPr>
        <w:t>）暂列金额：</w:t>
      </w:r>
    </w:p>
    <w:p w14:paraId="60DC261C">
      <w:pPr>
        <w:pStyle w:val="33"/>
        <w:spacing w:line="360" w:lineRule="auto"/>
        <w:ind w:firstLine="945" w:firstLineChars="450"/>
        <w:rPr>
          <w:rFonts w:ascii="Times New Roman" w:hAnsi="宋体"/>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14:paraId="568C4389">
      <w:pPr>
        <w:pStyle w:val="33"/>
        <w:spacing w:line="360" w:lineRule="auto"/>
        <w:ind w:firstLine="420" w:firstLineChars="200"/>
        <w:rPr>
          <w:rFonts w:hint="eastAsia" w:ascii="Times New Roman" w:hAnsi="宋体"/>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合同价格形式：</w:t>
      </w: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hint="eastAsia"/>
          <w:color w:val="auto"/>
          <w:szCs w:val="21"/>
          <w:highlight w:val="none"/>
          <w:u w:val="single"/>
          <w:lang w:val="en-US" w:eastAsia="zh-CN"/>
        </w:rPr>
        <w:t>单价合同</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222840EA">
      <w:pPr>
        <w:pStyle w:val="33"/>
        <w:spacing w:line="360" w:lineRule="auto"/>
        <w:ind w:firstLine="422" w:firstLineChars="200"/>
        <w:outlineLvl w:val="2"/>
        <w:rPr>
          <w:rFonts w:ascii="Times New Roman" w:hAnsi="Times New Roman"/>
          <w:b/>
          <w:bCs/>
          <w:color w:val="auto"/>
          <w:szCs w:val="21"/>
          <w:highlight w:val="none"/>
        </w:rPr>
      </w:pPr>
      <w:bookmarkStart w:id="180" w:name="_Toc351203485"/>
      <w:bookmarkStart w:id="181" w:name="_Toc14773"/>
      <w:r>
        <w:rPr>
          <w:rFonts w:hint="eastAsia" w:ascii="Times New Roman" w:hAnsi="宋体" w:cs="宋体"/>
          <w:b/>
          <w:bCs/>
          <w:color w:val="auto"/>
          <w:szCs w:val="21"/>
          <w:highlight w:val="none"/>
        </w:rPr>
        <w:t>五、</w:t>
      </w:r>
      <w:bookmarkEnd w:id="180"/>
      <w:r>
        <w:rPr>
          <w:rFonts w:hint="eastAsia" w:ascii="Times New Roman" w:hAnsi="宋体" w:cs="宋体"/>
          <w:b/>
          <w:bCs/>
          <w:color w:val="auto"/>
          <w:szCs w:val="21"/>
          <w:highlight w:val="none"/>
        </w:rPr>
        <w:t>项目经理</w:t>
      </w:r>
      <w:bookmarkEnd w:id="181"/>
    </w:p>
    <w:p w14:paraId="688D8488">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承包人项目经理：</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299E81A6">
      <w:pPr>
        <w:pStyle w:val="33"/>
        <w:spacing w:line="360" w:lineRule="auto"/>
        <w:ind w:firstLine="422" w:firstLineChars="200"/>
        <w:outlineLvl w:val="2"/>
        <w:rPr>
          <w:rFonts w:ascii="Times New Roman" w:hAnsi="Times New Roman"/>
          <w:b/>
          <w:bCs/>
          <w:color w:val="auto"/>
          <w:szCs w:val="21"/>
          <w:highlight w:val="none"/>
        </w:rPr>
      </w:pPr>
      <w:bookmarkStart w:id="182" w:name="_Toc351203486"/>
      <w:bookmarkStart w:id="183" w:name="_Toc4725"/>
      <w:r>
        <w:rPr>
          <w:rFonts w:hint="eastAsia" w:ascii="Times New Roman" w:hAnsi="宋体" w:cs="宋体"/>
          <w:b/>
          <w:bCs/>
          <w:color w:val="auto"/>
          <w:szCs w:val="21"/>
          <w:highlight w:val="none"/>
        </w:rPr>
        <w:t>六、合同文件构成</w:t>
      </w:r>
      <w:bookmarkEnd w:id="182"/>
      <w:bookmarkEnd w:id="183"/>
    </w:p>
    <w:p w14:paraId="7F4681A5">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本协议书与下列文件一起构成合同文件：</w:t>
      </w:r>
    </w:p>
    <w:p w14:paraId="5B7D47F1">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1</w:t>
      </w:r>
      <w:r>
        <w:rPr>
          <w:rFonts w:hint="eastAsia" w:ascii="Times New Roman" w:hAnsi="宋体" w:cs="宋体"/>
          <w:color w:val="auto"/>
          <w:szCs w:val="21"/>
          <w:highlight w:val="none"/>
        </w:rPr>
        <w:t>）中标通知书（如有）；</w:t>
      </w:r>
    </w:p>
    <w:p w14:paraId="1CD99A63">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2</w:t>
      </w:r>
      <w:r>
        <w:rPr>
          <w:rFonts w:hint="eastAsia" w:ascii="Times New Roman" w:hAnsi="宋体" w:cs="宋体"/>
          <w:color w:val="auto"/>
          <w:szCs w:val="21"/>
          <w:highlight w:val="none"/>
        </w:rPr>
        <w:t>）投标函及其附录（如有）；</w:t>
      </w:r>
      <w:r>
        <w:rPr>
          <w:rFonts w:ascii="Times New Roman" w:hAnsi="Times New Roman"/>
          <w:color w:val="auto"/>
          <w:szCs w:val="21"/>
          <w:highlight w:val="none"/>
        </w:rPr>
        <w:t xml:space="preserve"> </w:t>
      </w:r>
    </w:p>
    <w:p w14:paraId="0B5F2F87">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3</w:t>
      </w:r>
      <w:r>
        <w:rPr>
          <w:rFonts w:hint="eastAsia" w:ascii="Times New Roman" w:hAnsi="宋体" w:cs="宋体"/>
          <w:color w:val="auto"/>
          <w:szCs w:val="21"/>
          <w:highlight w:val="none"/>
        </w:rPr>
        <w:t>）专用合同条款及其附件；</w:t>
      </w:r>
    </w:p>
    <w:p w14:paraId="7DFC9619">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4</w:t>
      </w:r>
      <w:r>
        <w:rPr>
          <w:rFonts w:hint="eastAsia" w:ascii="Times New Roman" w:hAnsi="宋体" w:cs="宋体"/>
          <w:color w:val="auto"/>
          <w:szCs w:val="21"/>
          <w:highlight w:val="none"/>
        </w:rPr>
        <w:t>）通用合同条款；</w:t>
      </w:r>
    </w:p>
    <w:p w14:paraId="4BD4DDCD">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5</w:t>
      </w:r>
      <w:r>
        <w:rPr>
          <w:rFonts w:hint="eastAsia" w:ascii="Times New Roman" w:hAnsi="宋体" w:cs="宋体"/>
          <w:color w:val="auto"/>
          <w:szCs w:val="21"/>
          <w:highlight w:val="none"/>
        </w:rPr>
        <w:t>）</w:t>
      </w:r>
      <w:r>
        <w:rPr>
          <w:rFonts w:hint="eastAsia" w:ascii="Times New Roman" w:hAnsi="宋体" w:cs="宋体"/>
          <w:color w:val="auto"/>
          <w:szCs w:val="21"/>
          <w:highlight w:val="none"/>
          <w:u w:val="single"/>
        </w:rPr>
        <w:t xml:space="preserve"> </w:t>
      </w:r>
      <w:r>
        <w:rPr>
          <w:rFonts w:ascii="Times New Roman" w:hAnsi="宋体" w:cs="宋体"/>
          <w:color w:val="auto"/>
          <w:szCs w:val="21"/>
          <w:highlight w:val="none"/>
          <w:u w:val="single"/>
        </w:rPr>
        <w:t xml:space="preserve">            </w:t>
      </w:r>
      <w:r>
        <w:rPr>
          <w:rFonts w:hint="eastAsia" w:ascii="Times New Roman" w:hAnsi="宋体" w:cs="宋体"/>
          <w:color w:val="auto"/>
          <w:szCs w:val="21"/>
          <w:highlight w:val="none"/>
        </w:rPr>
        <w:t>；</w:t>
      </w:r>
    </w:p>
    <w:p w14:paraId="37FAEADE">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6</w:t>
      </w:r>
      <w:r>
        <w:rPr>
          <w:rFonts w:hint="eastAsia" w:ascii="Times New Roman" w:hAnsi="宋体" w:cs="宋体"/>
          <w:color w:val="auto"/>
          <w:szCs w:val="21"/>
          <w:highlight w:val="none"/>
        </w:rPr>
        <w:t>）</w:t>
      </w:r>
      <w:r>
        <w:rPr>
          <w:rFonts w:hint="eastAsia" w:ascii="Times New Roman" w:hAnsi="宋体" w:cs="宋体"/>
          <w:color w:val="auto"/>
          <w:szCs w:val="21"/>
          <w:highlight w:val="none"/>
          <w:u w:val="single"/>
        </w:rPr>
        <w:t xml:space="preserve"> </w:t>
      </w:r>
      <w:r>
        <w:rPr>
          <w:rFonts w:ascii="Times New Roman" w:hAnsi="宋体" w:cs="宋体"/>
          <w:color w:val="auto"/>
          <w:szCs w:val="21"/>
          <w:highlight w:val="none"/>
          <w:u w:val="single"/>
        </w:rPr>
        <w:t xml:space="preserve">            </w:t>
      </w:r>
      <w:r>
        <w:rPr>
          <w:rFonts w:hint="eastAsia" w:ascii="Times New Roman" w:hAnsi="宋体" w:cs="宋体"/>
          <w:color w:val="auto"/>
          <w:szCs w:val="21"/>
          <w:highlight w:val="none"/>
        </w:rPr>
        <w:t>；</w:t>
      </w:r>
    </w:p>
    <w:p w14:paraId="784826E7">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7</w:t>
      </w:r>
      <w:r>
        <w:rPr>
          <w:rFonts w:hint="eastAsia" w:ascii="Times New Roman" w:hAnsi="宋体" w:cs="宋体"/>
          <w:color w:val="auto"/>
          <w:szCs w:val="21"/>
          <w:highlight w:val="none"/>
        </w:rPr>
        <w:t>）</w:t>
      </w:r>
      <w:r>
        <w:rPr>
          <w:rFonts w:hint="eastAsia" w:ascii="Times New Roman" w:hAnsi="宋体" w:cs="宋体"/>
          <w:color w:val="auto"/>
          <w:szCs w:val="21"/>
          <w:highlight w:val="none"/>
          <w:u w:val="single"/>
        </w:rPr>
        <w:t xml:space="preserve"> </w:t>
      </w:r>
      <w:r>
        <w:rPr>
          <w:rFonts w:ascii="Times New Roman" w:hAnsi="宋体" w:cs="宋体"/>
          <w:color w:val="auto"/>
          <w:szCs w:val="21"/>
          <w:highlight w:val="none"/>
          <w:u w:val="single"/>
        </w:rPr>
        <w:t xml:space="preserve">            </w:t>
      </w:r>
      <w:r>
        <w:rPr>
          <w:rFonts w:hint="eastAsia" w:ascii="Times New Roman" w:hAnsi="宋体" w:cs="宋体"/>
          <w:color w:val="auto"/>
          <w:szCs w:val="21"/>
          <w:highlight w:val="none"/>
        </w:rPr>
        <w:t>；</w:t>
      </w:r>
    </w:p>
    <w:p w14:paraId="64CDD63C">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8</w:t>
      </w:r>
      <w:r>
        <w:rPr>
          <w:rFonts w:hint="eastAsia" w:ascii="Times New Roman" w:hAnsi="宋体" w:cs="宋体"/>
          <w:color w:val="auto"/>
          <w:szCs w:val="21"/>
          <w:highlight w:val="none"/>
        </w:rPr>
        <w:t>）其他合同文件：</w:t>
      </w:r>
    </w:p>
    <w:p w14:paraId="12A9AB53">
      <w:pPr>
        <w:pStyle w:val="33"/>
        <w:autoSpaceDE w:val="0"/>
        <w:autoSpaceDN w:val="0"/>
        <w:adjustRightInd w:val="0"/>
        <w:spacing w:line="360" w:lineRule="auto"/>
        <w:ind w:firstLine="420" w:firstLineChars="200"/>
        <w:jc w:val="left"/>
        <w:rPr>
          <w:rFonts w:ascii="Times New Roman" w:hAnsi="宋体"/>
          <w:color w:val="auto"/>
          <w:szCs w:val="21"/>
          <w:highlight w:val="none"/>
        </w:rPr>
      </w:pPr>
      <w:r>
        <w:rPr>
          <w:rFonts w:hint="eastAsia" w:ascii="Times New Roman" w:hAnsi="宋体" w:cs="宋体"/>
          <w:color w:val="auto"/>
          <w:szCs w:val="21"/>
          <w:highlight w:val="none"/>
        </w:rPr>
        <w:t>上述各项合同文件包括合同当事人就该项合同文件所作出的补充和修改，属于同一类内容的文件，应以最新签署的为准（违反招标文件</w:t>
      </w:r>
      <w:r>
        <w:rPr>
          <w:rFonts w:ascii="Times New Roman" w:hAnsi="宋体" w:cs="宋体"/>
          <w:color w:val="auto"/>
          <w:szCs w:val="21"/>
          <w:highlight w:val="none"/>
        </w:rPr>
        <w:t>实质性内容的约定除外</w:t>
      </w:r>
      <w:r>
        <w:rPr>
          <w:rFonts w:hint="eastAsia" w:ascii="Times New Roman" w:hAnsi="宋体" w:cs="宋体"/>
          <w:color w:val="auto"/>
          <w:szCs w:val="21"/>
          <w:highlight w:val="none"/>
        </w:rPr>
        <w:t>）。专用合同条款及其附件须经合同当事人签字或盖章。</w:t>
      </w:r>
    </w:p>
    <w:p w14:paraId="2402439D">
      <w:pPr>
        <w:pStyle w:val="33"/>
        <w:autoSpaceDE w:val="0"/>
        <w:autoSpaceDN w:val="0"/>
        <w:adjustRightInd w:val="0"/>
        <w:spacing w:line="360" w:lineRule="auto"/>
        <w:ind w:firstLine="422" w:firstLineChars="200"/>
        <w:jc w:val="left"/>
        <w:outlineLvl w:val="2"/>
        <w:rPr>
          <w:rFonts w:ascii="Times New Roman" w:hAnsi="Times New Roman"/>
          <w:b/>
          <w:bCs/>
          <w:color w:val="auto"/>
          <w:szCs w:val="21"/>
          <w:highlight w:val="none"/>
        </w:rPr>
      </w:pPr>
      <w:bookmarkStart w:id="184" w:name="_Toc18141"/>
      <w:bookmarkStart w:id="185" w:name="_Toc351203487"/>
      <w:r>
        <w:rPr>
          <w:rFonts w:hint="eastAsia" w:ascii="Times New Roman" w:hAnsi="宋体" w:cs="宋体"/>
          <w:b/>
          <w:bCs/>
          <w:color w:val="auto"/>
          <w:szCs w:val="21"/>
          <w:highlight w:val="none"/>
        </w:rPr>
        <w:t>七、承诺</w:t>
      </w:r>
      <w:bookmarkEnd w:id="184"/>
      <w:bookmarkEnd w:id="185"/>
    </w:p>
    <w:p w14:paraId="034EA3E0">
      <w:pPr>
        <w:pStyle w:val="33"/>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发包人承诺按照法律规定履行项目审批手续、筹集工程建设资金并按照合同约定的期限和方式支付合同价款。</w:t>
      </w:r>
    </w:p>
    <w:p w14:paraId="4A76CF88">
      <w:pPr>
        <w:pStyle w:val="33"/>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承包人承诺按照法律规定及合同约定组织完成工程施工，确保工程质量和安全，不进行转包及违法分包，并在缺陷责任期及保修期内承担相应的工程维修责任。</w:t>
      </w:r>
    </w:p>
    <w:p w14:paraId="79204B10">
      <w:pPr>
        <w:pStyle w:val="33"/>
        <w:spacing w:line="360" w:lineRule="auto"/>
        <w:ind w:firstLine="420" w:firstLineChars="200"/>
        <w:rPr>
          <w:rFonts w:ascii="Times New Roman" w:hAnsi="宋体"/>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发包人和承包人通过招投标形式签订合同的，双方理解并承诺不再就同一工程另行签订与合同实质性内容相背离的协议。</w:t>
      </w:r>
      <w:bookmarkStart w:id="186" w:name="_Toc351203488"/>
    </w:p>
    <w:p w14:paraId="51E1CE0E">
      <w:pPr>
        <w:pStyle w:val="33"/>
        <w:spacing w:line="360" w:lineRule="auto"/>
        <w:ind w:firstLine="422" w:firstLineChars="200"/>
        <w:outlineLvl w:val="2"/>
        <w:rPr>
          <w:rFonts w:ascii="Times New Roman" w:hAnsi="Times New Roman"/>
          <w:b/>
          <w:bCs/>
          <w:color w:val="auto"/>
          <w:szCs w:val="21"/>
          <w:highlight w:val="none"/>
        </w:rPr>
      </w:pPr>
      <w:bookmarkStart w:id="187" w:name="_Toc8215"/>
      <w:r>
        <w:rPr>
          <w:rFonts w:hint="eastAsia" w:ascii="Times New Roman" w:hAnsi="宋体" w:cs="宋体"/>
          <w:b/>
          <w:bCs/>
          <w:color w:val="auto"/>
          <w:szCs w:val="21"/>
          <w:highlight w:val="none"/>
        </w:rPr>
        <w:t>八、词语含义</w:t>
      </w:r>
      <w:bookmarkEnd w:id="186"/>
      <w:bookmarkEnd w:id="187"/>
    </w:p>
    <w:p w14:paraId="0FDD4462">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本协议书中词语含义与第二部分通用合同条款中赋予的含义相同。</w:t>
      </w:r>
    </w:p>
    <w:p w14:paraId="74714B55">
      <w:pPr>
        <w:pStyle w:val="33"/>
        <w:spacing w:line="360" w:lineRule="auto"/>
        <w:ind w:firstLine="422" w:firstLineChars="200"/>
        <w:outlineLvl w:val="2"/>
        <w:rPr>
          <w:rFonts w:ascii="Times New Roman" w:hAnsi="Times New Roman"/>
          <w:b/>
          <w:bCs/>
          <w:color w:val="auto"/>
          <w:szCs w:val="21"/>
          <w:highlight w:val="none"/>
        </w:rPr>
      </w:pPr>
      <w:bookmarkStart w:id="188" w:name="_Toc351203489"/>
      <w:bookmarkStart w:id="189" w:name="_Toc22979"/>
      <w:r>
        <w:rPr>
          <w:rFonts w:hint="eastAsia" w:ascii="Times New Roman" w:hAnsi="宋体" w:cs="宋体"/>
          <w:b/>
          <w:bCs/>
          <w:color w:val="auto"/>
          <w:szCs w:val="21"/>
          <w:highlight w:val="none"/>
        </w:rPr>
        <w:t>九、签订时间</w:t>
      </w:r>
      <w:bookmarkEnd w:id="188"/>
      <w:bookmarkEnd w:id="189"/>
    </w:p>
    <w:p w14:paraId="588FC502">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本合同于</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月</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日签订。</w:t>
      </w:r>
    </w:p>
    <w:p w14:paraId="72DCB63B">
      <w:pPr>
        <w:pStyle w:val="33"/>
        <w:spacing w:line="360" w:lineRule="auto"/>
        <w:ind w:firstLine="422" w:firstLineChars="200"/>
        <w:outlineLvl w:val="2"/>
        <w:rPr>
          <w:rFonts w:ascii="Times New Roman" w:hAnsi="Times New Roman"/>
          <w:b/>
          <w:bCs/>
          <w:color w:val="auto"/>
          <w:szCs w:val="21"/>
          <w:highlight w:val="none"/>
        </w:rPr>
      </w:pPr>
      <w:bookmarkStart w:id="190" w:name="_Toc351203490"/>
      <w:bookmarkStart w:id="191" w:name="_Toc8869"/>
      <w:r>
        <w:rPr>
          <w:rFonts w:hint="eastAsia" w:ascii="Times New Roman" w:hAnsi="宋体" w:cs="宋体"/>
          <w:b/>
          <w:bCs/>
          <w:color w:val="auto"/>
          <w:szCs w:val="21"/>
          <w:highlight w:val="none"/>
        </w:rPr>
        <w:t>十、签订地点</w:t>
      </w:r>
      <w:bookmarkEnd w:id="190"/>
      <w:bookmarkEnd w:id="191"/>
    </w:p>
    <w:p w14:paraId="1B5BE0BB">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本合同在</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签订。</w:t>
      </w:r>
    </w:p>
    <w:p w14:paraId="2A495126">
      <w:pPr>
        <w:pStyle w:val="33"/>
        <w:spacing w:line="360" w:lineRule="auto"/>
        <w:ind w:firstLine="422" w:firstLineChars="200"/>
        <w:outlineLvl w:val="2"/>
        <w:rPr>
          <w:rFonts w:ascii="Times New Roman" w:hAnsi="Times New Roman"/>
          <w:b/>
          <w:bCs/>
          <w:color w:val="auto"/>
          <w:szCs w:val="21"/>
          <w:highlight w:val="none"/>
        </w:rPr>
      </w:pPr>
      <w:bookmarkStart w:id="192" w:name="_Toc351203491"/>
      <w:bookmarkStart w:id="193" w:name="_Toc21629"/>
      <w:r>
        <w:rPr>
          <w:rFonts w:hint="eastAsia" w:ascii="Times New Roman" w:hAnsi="宋体" w:cs="宋体"/>
          <w:b/>
          <w:bCs/>
          <w:color w:val="auto"/>
          <w:szCs w:val="21"/>
          <w:highlight w:val="none"/>
        </w:rPr>
        <w:t>十一、补充协议</w:t>
      </w:r>
      <w:bookmarkEnd w:id="192"/>
      <w:bookmarkEnd w:id="193"/>
    </w:p>
    <w:p w14:paraId="37254AD8">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合同未尽事宜，合同当事人另行签订补充协议，补充协议是合同的组成部分。</w:t>
      </w:r>
    </w:p>
    <w:p w14:paraId="3BCB4878">
      <w:pPr>
        <w:pStyle w:val="33"/>
        <w:spacing w:line="360" w:lineRule="auto"/>
        <w:ind w:firstLine="422" w:firstLineChars="200"/>
        <w:outlineLvl w:val="2"/>
        <w:rPr>
          <w:rFonts w:ascii="Times New Roman" w:hAnsi="Times New Roman"/>
          <w:b/>
          <w:bCs/>
          <w:color w:val="auto"/>
          <w:szCs w:val="21"/>
          <w:highlight w:val="none"/>
        </w:rPr>
      </w:pPr>
      <w:bookmarkStart w:id="194" w:name="_Toc351203492"/>
      <w:bookmarkStart w:id="195" w:name="_Toc3819"/>
      <w:r>
        <w:rPr>
          <w:rFonts w:hint="eastAsia" w:ascii="Times New Roman" w:hAnsi="宋体" w:cs="宋体"/>
          <w:b/>
          <w:bCs/>
          <w:color w:val="auto"/>
          <w:szCs w:val="21"/>
          <w:highlight w:val="none"/>
        </w:rPr>
        <w:t>十二、合同生效</w:t>
      </w:r>
      <w:bookmarkEnd w:id="194"/>
      <w:bookmarkEnd w:id="195"/>
    </w:p>
    <w:p w14:paraId="78808006">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本合同自</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生效。</w:t>
      </w:r>
    </w:p>
    <w:p w14:paraId="69E69256">
      <w:pPr>
        <w:pStyle w:val="33"/>
        <w:spacing w:line="360" w:lineRule="auto"/>
        <w:ind w:firstLine="422" w:firstLineChars="200"/>
        <w:outlineLvl w:val="2"/>
        <w:rPr>
          <w:rFonts w:ascii="Times New Roman" w:hAnsi="Times New Roman"/>
          <w:b/>
          <w:bCs/>
          <w:color w:val="auto"/>
          <w:szCs w:val="21"/>
          <w:highlight w:val="none"/>
        </w:rPr>
      </w:pPr>
      <w:bookmarkStart w:id="196" w:name="_Toc20339"/>
      <w:bookmarkStart w:id="197" w:name="_Toc351203493"/>
      <w:r>
        <w:rPr>
          <w:rFonts w:hint="eastAsia" w:ascii="Times New Roman" w:hAnsi="宋体" w:cs="宋体"/>
          <w:b/>
          <w:bCs/>
          <w:color w:val="auto"/>
          <w:szCs w:val="21"/>
          <w:highlight w:val="none"/>
        </w:rPr>
        <w:t>十三、合同份数</w:t>
      </w:r>
      <w:bookmarkEnd w:id="196"/>
      <w:bookmarkEnd w:id="197"/>
    </w:p>
    <w:p w14:paraId="7569F2A2">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本合同一式</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份，均具有同等法律效力，发包人执</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份，承包人执</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份。</w:t>
      </w:r>
    </w:p>
    <w:p w14:paraId="00682119">
      <w:pPr>
        <w:pStyle w:val="33"/>
        <w:spacing w:line="360" w:lineRule="auto"/>
        <w:rPr>
          <w:rFonts w:ascii="Times New Roman" w:hAnsi="Times New Roman"/>
          <w:color w:val="auto"/>
          <w:szCs w:val="21"/>
          <w:highlight w:val="none"/>
        </w:rPr>
      </w:pPr>
    </w:p>
    <w:p w14:paraId="5AFB7317">
      <w:pPr>
        <w:pStyle w:val="33"/>
        <w:spacing w:line="360" w:lineRule="auto"/>
        <w:rPr>
          <w:rFonts w:ascii="Times New Roman" w:hAnsi="Times New Roman"/>
          <w:color w:val="auto"/>
          <w:szCs w:val="21"/>
          <w:highlight w:val="none"/>
        </w:rPr>
      </w:pPr>
    </w:p>
    <w:p w14:paraId="0CD7855B">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发包人：</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公章</w:t>
      </w:r>
      <w:r>
        <w:rPr>
          <w:rFonts w:hint="eastAsia" w:ascii="Times New Roman" w:hAnsi="Times New Roman" w:cs="宋体"/>
          <w:color w:val="auto"/>
          <w:szCs w:val="21"/>
          <w:highlight w:val="none"/>
        </w:rPr>
        <w:t>）</w:t>
      </w:r>
      <w:r>
        <w:rPr>
          <w:rFonts w:ascii="Times New Roman" w:hAnsi="Times New Roman"/>
          <w:color w:val="auto"/>
          <w:szCs w:val="21"/>
          <w:highlight w:val="none"/>
        </w:rPr>
        <w:t xml:space="preserve">                              </w:t>
      </w:r>
      <w:r>
        <w:rPr>
          <w:rFonts w:hint="eastAsia" w:ascii="Times New Roman" w:hAnsi="宋体" w:cs="宋体"/>
          <w:color w:val="auto"/>
          <w:szCs w:val="21"/>
          <w:highlight w:val="none"/>
        </w:rPr>
        <w:t>承包人：</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公章</w:t>
      </w:r>
      <w:r>
        <w:rPr>
          <w:rFonts w:hint="eastAsia" w:ascii="Times New Roman" w:hAnsi="Times New Roman" w:cs="宋体"/>
          <w:color w:val="auto"/>
          <w:szCs w:val="21"/>
          <w:highlight w:val="none"/>
        </w:rPr>
        <w:t>）</w:t>
      </w:r>
    </w:p>
    <w:p w14:paraId="15824519">
      <w:pPr>
        <w:pStyle w:val="33"/>
        <w:spacing w:line="360" w:lineRule="auto"/>
        <w:rPr>
          <w:rFonts w:ascii="Times New Roman" w:hAnsi="Times New Roman"/>
          <w:color w:val="auto"/>
          <w:szCs w:val="21"/>
          <w:highlight w:val="none"/>
          <w:u w:val="single"/>
        </w:rPr>
      </w:pPr>
      <w:r>
        <w:rPr>
          <w:rFonts w:ascii="Times New Roman" w:hAnsi="Times New Roman"/>
          <w:color w:val="auto"/>
          <w:szCs w:val="21"/>
          <w:highlight w:val="none"/>
        </w:rPr>
        <w:t xml:space="preserve">                                 </w:t>
      </w:r>
    </w:p>
    <w:p w14:paraId="5EA5C884">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法定代表人或其委托代理人：</w:t>
      </w:r>
      <w:r>
        <w:rPr>
          <w:rFonts w:ascii="Times New Roman" w:hAnsi="Times New Roman"/>
          <w:color w:val="auto"/>
          <w:szCs w:val="21"/>
          <w:highlight w:val="none"/>
        </w:rPr>
        <w:t xml:space="preserve">                    </w:t>
      </w:r>
      <w:r>
        <w:rPr>
          <w:rFonts w:hint="eastAsia" w:ascii="Times New Roman" w:hAnsi="宋体" w:cs="宋体"/>
          <w:color w:val="auto"/>
          <w:szCs w:val="21"/>
          <w:highlight w:val="none"/>
        </w:rPr>
        <w:t>法定代表人或其委托代理人：</w:t>
      </w:r>
    </w:p>
    <w:p w14:paraId="4294BD47">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（签字）</w:t>
      </w:r>
      <w:r>
        <w:rPr>
          <w:rFonts w:ascii="Times New Roman" w:hAnsi="Times New Roman"/>
          <w:color w:val="auto"/>
          <w:szCs w:val="21"/>
          <w:highlight w:val="none"/>
        </w:rPr>
        <w:t xml:space="preserve">                                     </w:t>
      </w:r>
      <w:r>
        <w:rPr>
          <w:rFonts w:hint="eastAsia" w:ascii="Times New Roman" w:hAnsi="宋体" w:cs="宋体"/>
          <w:color w:val="auto"/>
          <w:szCs w:val="21"/>
          <w:highlight w:val="none"/>
        </w:rPr>
        <w:t>（签字）</w:t>
      </w:r>
    </w:p>
    <w:p w14:paraId="2990B095">
      <w:pPr>
        <w:pStyle w:val="33"/>
        <w:spacing w:line="360" w:lineRule="auto"/>
        <w:rPr>
          <w:rFonts w:ascii="Times New Roman" w:hAnsi="Times New Roman"/>
          <w:color w:val="auto"/>
          <w:szCs w:val="21"/>
          <w:highlight w:val="none"/>
          <w:u w:val="single"/>
        </w:rPr>
      </w:pPr>
    </w:p>
    <w:p w14:paraId="44E552B5">
      <w:pPr>
        <w:pStyle w:val="33"/>
        <w:tabs>
          <w:tab w:val="left" w:pos="4410"/>
        </w:tabs>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统一社会信用代码：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统一</w:t>
      </w:r>
      <w:r>
        <w:rPr>
          <w:rFonts w:hint="eastAsia" w:ascii="Times New Roman" w:hAnsi="宋体" w:cs="宋体"/>
          <w:color w:val="auto"/>
          <w:szCs w:val="21"/>
          <w:highlight w:val="none"/>
        </w:rPr>
        <w:t>社会信用代码：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14:paraId="45498981">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地</w:t>
      </w:r>
      <w:r>
        <w:rPr>
          <w:rFonts w:ascii="Times New Roman" w:hAnsi="Times New Roman"/>
          <w:color w:val="auto"/>
          <w:szCs w:val="21"/>
          <w:highlight w:val="none"/>
        </w:rPr>
        <w:t xml:space="preserve">  </w:t>
      </w:r>
      <w:r>
        <w:rPr>
          <w:rFonts w:hint="eastAsia" w:ascii="Times New Roman" w:hAnsi="宋体" w:cs="宋体"/>
          <w:color w:val="auto"/>
          <w:szCs w:val="21"/>
          <w:highlight w:val="none"/>
        </w:rPr>
        <w:t>址：</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地</w:t>
      </w:r>
      <w:r>
        <w:rPr>
          <w:rFonts w:ascii="Times New Roman" w:hAnsi="Times New Roman"/>
          <w:color w:val="auto"/>
          <w:szCs w:val="21"/>
          <w:highlight w:val="none"/>
        </w:rPr>
        <w:t xml:space="preserve">  </w:t>
      </w:r>
      <w:r>
        <w:rPr>
          <w:rFonts w:hint="eastAsia" w:ascii="Times New Roman" w:hAnsi="宋体" w:cs="宋体"/>
          <w:color w:val="auto"/>
          <w:szCs w:val="21"/>
          <w:highlight w:val="none"/>
        </w:rPr>
        <w:t>址：</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p>
    <w:p w14:paraId="7C0C9B79">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邮政编码：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hint="eastAsia" w:ascii="Times New Roman" w:hAnsi="宋体" w:cs="宋体"/>
          <w:color w:val="auto"/>
          <w:szCs w:val="21"/>
          <w:highlight w:val="none"/>
        </w:rPr>
        <w:t>邮政编码：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1D79A0B2">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法定代表人：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法定代表人：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6A4B06A8">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委托代理人：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委托代理人：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5795E721">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电</w:t>
      </w:r>
      <w:r>
        <w:rPr>
          <w:rFonts w:ascii="Times New Roman" w:hAnsi="Times New Roman"/>
          <w:color w:val="auto"/>
          <w:szCs w:val="21"/>
          <w:highlight w:val="none"/>
        </w:rPr>
        <w:t xml:space="preserve">  </w:t>
      </w:r>
      <w:r>
        <w:rPr>
          <w:rFonts w:hint="eastAsia" w:ascii="Times New Roman" w:hAnsi="宋体" w:cs="宋体"/>
          <w:color w:val="auto"/>
          <w:szCs w:val="21"/>
          <w:highlight w:val="none"/>
        </w:rPr>
        <w:t>话：</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电</w:t>
      </w:r>
      <w:r>
        <w:rPr>
          <w:rFonts w:ascii="Times New Roman" w:hAnsi="Times New Roman"/>
          <w:color w:val="auto"/>
          <w:szCs w:val="21"/>
          <w:highlight w:val="none"/>
        </w:rPr>
        <w:t xml:space="preserve">  </w:t>
      </w:r>
      <w:r>
        <w:rPr>
          <w:rFonts w:hint="eastAsia" w:ascii="Times New Roman" w:hAnsi="宋体" w:cs="宋体"/>
          <w:color w:val="auto"/>
          <w:szCs w:val="21"/>
          <w:highlight w:val="none"/>
        </w:rPr>
        <w:t>话：</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11AB7B2F">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传</w:t>
      </w:r>
      <w:r>
        <w:rPr>
          <w:rFonts w:ascii="Times New Roman" w:hAnsi="Times New Roman"/>
          <w:color w:val="auto"/>
          <w:szCs w:val="21"/>
          <w:highlight w:val="none"/>
        </w:rPr>
        <w:t xml:space="preserve">  </w:t>
      </w:r>
      <w:r>
        <w:rPr>
          <w:rFonts w:hint="eastAsia" w:ascii="Times New Roman" w:hAnsi="宋体" w:cs="宋体"/>
          <w:color w:val="auto"/>
          <w:szCs w:val="21"/>
          <w:highlight w:val="none"/>
        </w:rPr>
        <w:t>真：</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传</w:t>
      </w:r>
      <w:r>
        <w:rPr>
          <w:rFonts w:ascii="Times New Roman" w:hAnsi="Times New Roman"/>
          <w:color w:val="auto"/>
          <w:szCs w:val="21"/>
          <w:highlight w:val="none"/>
        </w:rPr>
        <w:t xml:space="preserve">  </w:t>
      </w:r>
      <w:r>
        <w:rPr>
          <w:rFonts w:hint="eastAsia" w:ascii="Times New Roman" w:hAnsi="宋体" w:cs="宋体"/>
          <w:color w:val="auto"/>
          <w:szCs w:val="21"/>
          <w:highlight w:val="none"/>
        </w:rPr>
        <w:t>真：</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26067CE4">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电子信箱：</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电子信箱：</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p>
    <w:p w14:paraId="46F35ACD">
      <w:pPr>
        <w:pStyle w:val="33"/>
        <w:spacing w:line="360" w:lineRule="auto"/>
        <w:rPr>
          <w:rFonts w:hint="default" w:ascii="Times New Roman" w:hAnsi="宋体" w:eastAsia="宋体" w:cs="宋体"/>
          <w:color w:val="auto"/>
          <w:szCs w:val="21"/>
          <w:highlight w:val="none"/>
          <w:u w:val="none"/>
          <w:lang w:val="en-US" w:eastAsia="zh-CN"/>
        </w:rPr>
      </w:pPr>
      <w:r>
        <w:rPr>
          <w:rFonts w:hint="eastAsia" w:ascii="Times New Roman" w:hAnsi="宋体" w:cs="宋体"/>
          <w:color w:val="auto"/>
          <w:szCs w:val="21"/>
          <w:highlight w:val="none"/>
          <w:lang w:eastAsia="zh-CN"/>
        </w:rPr>
        <w:t>开户名称：</w:t>
      </w:r>
      <w:r>
        <w:rPr>
          <w:rFonts w:hint="eastAsia" w:ascii="Times New Roman" w:hAnsi="宋体" w:cs="宋体"/>
          <w:color w:val="auto"/>
          <w:szCs w:val="21"/>
          <w:highlight w:val="none"/>
          <w:u w:val="single"/>
          <w:lang w:val="en-US" w:eastAsia="zh-CN"/>
        </w:rPr>
        <w:t xml:space="preserve">                    </w:t>
      </w:r>
      <w:r>
        <w:rPr>
          <w:rFonts w:hint="eastAsia" w:ascii="Times New Roman" w:hAnsi="宋体" w:cs="宋体"/>
          <w:color w:val="auto"/>
          <w:szCs w:val="21"/>
          <w:highlight w:val="none"/>
          <w:u w:val="none"/>
          <w:lang w:val="en-US" w:eastAsia="zh-CN"/>
        </w:rPr>
        <w:t xml:space="preserve">                 </w:t>
      </w:r>
      <w:r>
        <w:rPr>
          <w:rFonts w:hint="eastAsia" w:ascii="Times New Roman" w:hAnsi="宋体" w:cs="宋体"/>
          <w:color w:val="auto"/>
          <w:szCs w:val="21"/>
          <w:highlight w:val="none"/>
          <w:lang w:eastAsia="zh-CN"/>
        </w:rPr>
        <w:t>开户名称：</w:t>
      </w:r>
      <w:r>
        <w:rPr>
          <w:rFonts w:hint="eastAsia" w:ascii="Times New Roman" w:hAnsi="宋体" w:cs="宋体"/>
          <w:color w:val="auto"/>
          <w:szCs w:val="21"/>
          <w:highlight w:val="none"/>
          <w:u w:val="single"/>
          <w:lang w:val="en-US" w:eastAsia="zh-CN"/>
        </w:rPr>
        <w:t xml:space="preserve">                   </w:t>
      </w:r>
    </w:p>
    <w:p w14:paraId="0E60B13B">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开户银行：</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开户银行：</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2569BFCE">
      <w:pPr>
        <w:pStyle w:val="33"/>
        <w:widowControl/>
        <w:jc w:val="left"/>
        <w:rPr>
          <w:rFonts w:ascii="Times New Roman" w:hAnsi="Times New Roman"/>
          <w:color w:val="auto"/>
          <w:szCs w:val="21"/>
          <w:highlight w:val="none"/>
          <w:u w:val="single"/>
        </w:rPr>
      </w:pPr>
      <w:r>
        <w:rPr>
          <w:rFonts w:hint="eastAsia" w:ascii="Times New Roman" w:hAnsi="宋体" w:cs="宋体"/>
          <w:color w:val="auto"/>
          <w:szCs w:val="21"/>
          <w:highlight w:val="none"/>
        </w:rPr>
        <w:t>账</w:t>
      </w:r>
      <w:r>
        <w:rPr>
          <w:rFonts w:ascii="Times New Roman" w:hAnsi="Times New Roman"/>
          <w:color w:val="auto"/>
          <w:szCs w:val="21"/>
          <w:highlight w:val="none"/>
        </w:rPr>
        <w:t xml:space="preserve">  </w:t>
      </w:r>
      <w:r>
        <w:rPr>
          <w:rFonts w:hint="eastAsia" w:ascii="Times New Roman" w:hAnsi="宋体" w:cs="宋体"/>
          <w:color w:val="auto"/>
          <w:szCs w:val="21"/>
          <w:highlight w:val="none"/>
        </w:rPr>
        <w:t>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账</w:t>
      </w:r>
      <w:r>
        <w:rPr>
          <w:rFonts w:ascii="Times New Roman" w:hAnsi="Times New Roman"/>
          <w:color w:val="auto"/>
          <w:szCs w:val="21"/>
          <w:highlight w:val="none"/>
        </w:rPr>
        <w:t xml:space="preserve">  </w:t>
      </w:r>
      <w:r>
        <w:rPr>
          <w:rFonts w:hint="eastAsia" w:ascii="Times New Roman" w:hAnsi="宋体" w:cs="宋体"/>
          <w:color w:val="auto"/>
          <w:szCs w:val="21"/>
          <w:highlight w:val="none"/>
        </w:rPr>
        <w:t>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1D76F10B">
      <w:pPr>
        <w:rPr>
          <w:rFonts w:hint="eastAsia"/>
          <w:color w:val="auto"/>
          <w:sz w:val="20"/>
          <w:highlight w:val="none"/>
        </w:rPr>
      </w:pPr>
      <w:r>
        <w:rPr>
          <w:rFonts w:hint="eastAsia"/>
          <w:color w:val="auto"/>
          <w:sz w:val="20"/>
          <w:highlight w:val="none"/>
        </w:rPr>
        <w:t xml:space="preserve"> </w:t>
      </w:r>
      <w:bookmarkEnd w:id="171"/>
    </w:p>
    <w:p w14:paraId="1AA01123">
      <w:pPr>
        <w:widowControl/>
        <w:jc w:val="left"/>
        <w:rPr>
          <w:color w:val="auto"/>
          <w:highlight w:val="none"/>
          <w:u w:val="single"/>
        </w:rPr>
      </w:pPr>
      <w:r>
        <w:rPr>
          <w:color w:val="auto"/>
          <w:highlight w:val="none"/>
        </w:rPr>
        <w:br w:type="page"/>
      </w:r>
    </w:p>
    <w:p w14:paraId="4F026882">
      <w:pPr>
        <w:pStyle w:val="3"/>
        <w:jc w:val="center"/>
        <w:rPr>
          <w:color w:val="auto"/>
          <w:highlight w:val="none"/>
        </w:rPr>
      </w:pPr>
      <w:bookmarkStart w:id="198" w:name="_Toc24401"/>
      <w:bookmarkStart w:id="199" w:name="_Toc256000128"/>
      <w:bookmarkStart w:id="200" w:name="_Toc407135192"/>
      <w:bookmarkStart w:id="201" w:name="_Toc83895639"/>
      <w:bookmarkStart w:id="202" w:name="_Toc389065256"/>
      <w:bookmarkStart w:id="203" w:name="_Toc373478338"/>
      <w:bookmarkStart w:id="204" w:name="_Toc351203632"/>
      <w:bookmarkStart w:id="205" w:name="_Toc373227691"/>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98"/>
      <w:bookmarkEnd w:id="199"/>
      <w:bookmarkEnd w:id="200"/>
      <w:bookmarkEnd w:id="201"/>
      <w:bookmarkEnd w:id="202"/>
    </w:p>
    <w:p w14:paraId="4D05295A">
      <w:pPr>
        <w:spacing w:line="360" w:lineRule="auto"/>
        <w:ind w:firstLine="420" w:firstLineChars="200"/>
        <w:rPr>
          <w:rFonts w:hAnsi="宋体"/>
          <w:color w:val="auto"/>
          <w:kern w:val="0"/>
          <w:highlight w:val="none"/>
        </w:rPr>
      </w:pPr>
    </w:p>
    <w:p w14:paraId="164FC591">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bookmarkEnd w:id="203"/>
    <w:bookmarkEnd w:id="204"/>
    <w:bookmarkEnd w:id="205"/>
    <w:p w14:paraId="5CB28E6A">
      <w:pPr>
        <w:pStyle w:val="3"/>
        <w:keepNext w:val="0"/>
        <w:keepLines w:val="0"/>
        <w:jc w:val="center"/>
        <w:rPr>
          <w:rFonts w:ascii="Times New Roman" w:hAnsi="宋体"/>
          <w:color w:val="auto"/>
          <w:sz w:val="30"/>
          <w:szCs w:val="30"/>
          <w:highlight w:val="none"/>
        </w:rPr>
      </w:pPr>
      <w:bookmarkStart w:id="206" w:name="_Toc389065257"/>
      <w:bookmarkStart w:id="207" w:name="_Toc78449779"/>
      <w:bookmarkStart w:id="208" w:name="_Toc9489"/>
      <w:bookmarkStart w:id="209" w:name="_Toc1204138598"/>
      <w:bookmarkStart w:id="210" w:name="_Toc6279"/>
      <w:bookmarkStart w:id="211" w:name="_Toc407135193"/>
      <w:bookmarkStart w:id="212" w:name="_Toc29598"/>
      <w:bookmarkStart w:id="213" w:name="_Toc704444909"/>
      <w:r>
        <w:rPr>
          <w:rFonts w:hint="eastAsia" w:ascii="Times New Roman" w:hAnsi="宋体" w:cs="黑体"/>
          <w:color w:val="auto"/>
          <w:sz w:val="30"/>
          <w:szCs w:val="30"/>
          <w:highlight w:val="none"/>
        </w:rPr>
        <w:t>第三部分</w:t>
      </w:r>
      <w:r>
        <w:rPr>
          <w:rFonts w:ascii="Times New Roman" w:hAnsi="Times New Roman"/>
          <w:color w:val="auto"/>
          <w:sz w:val="30"/>
          <w:szCs w:val="30"/>
          <w:highlight w:val="none"/>
        </w:rPr>
        <w:t xml:space="preserve"> </w:t>
      </w:r>
      <w:r>
        <w:rPr>
          <w:rFonts w:hint="eastAsia" w:ascii="Times New Roman" w:hAnsi="宋体" w:cs="黑体"/>
          <w:color w:val="auto"/>
          <w:sz w:val="30"/>
          <w:szCs w:val="30"/>
          <w:highlight w:val="none"/>
        </w:rPr>
        <w:t>专用合同条款</w:t>
      </w:r>
      <w:bookmarkEnd w:id="206"/>
      <w:bookmarkEnd w:id="207"/>
      <w:bookmarkEnd w:id="208"/>
      <w:bookmarkEnd w:id="209"/>
      <w:bookmarkEnd w:id="210"/>
      <w:bookmarkEnd w:id="211"/>
      <w:bookmarkEnd w:id="212"/>
      <w:bookmarkEnd w:id="213"/>
    </w:p>
    <w:p w14:paraId="33B8A5BD">
      <w:pPr>
        <w:pStyle w:val="4"/>
        <w:rPr>
          <w:color w:val="auto"/>
          <w:highlight w:val="none"/>
        </w:rPr>
      </w:pPr>
      <w:bookmarkStart w:id="214" w:name="_Toc23271"/>
      <w:bookmarkStart w:id="215" w:name="_Toc1516097295"/>
      <w:bookmarkStart w:id="216" w:name="_Toc373478339"/>
      <w:bookmarkStart w:id="217" w:name="_Toc351203633"/>
      <w:bookmarkStart w:id="218" w:name="_Toc389065258"/>
      <w:bookmarkStart w:id="219" w:name="_Toc10045"/>
      <w:bookmarkStart w:id="220" w:name="_Toc78449780"/>
      <w:bookmarkStart w:id="221" w:name="_Toc1013968286"/>
      <w:bookmarkStart w:id="222" w:name="_Toc407135194"/>
      <w:bookmarkStart w:id="223" w:name="_Toc25884"/>
      <w:bookmarkStart w:id="224" w:name="_Toc373227692"/>
      <w:r>
        <w:rPr>
          <w:color w:val="auto"/>
          <w:highlight w:val="none"/>
        </w:rPr>
        <w:t>1</w:t>
      </w:r>
      <w:bookmarkStart w:id="225" w:name="_Toc292559361"/>
      <w:bookmarkStart w:id="226" w:name="_Toc296891196"/>
      <w:bookmarkStart w:id="227" w:name="_Toc296890984"/>
      <w:bookmarkStart w:id="228" w:name="_Toc296347155"/>
      <w:bookmarkStart w:id="229" w:name="_Toc296944495"/>
      <w:bookmarkStart w:id="230" w:name="_Toc296503156"/>
      <w:bookmarkStart w:id="231" w:name="_Toc292559866"/>
      <w:bookmarkStart w:id="232" w:name="_Toc296346657"/>
      <w:bookmarkStart w:id="233" w:name="_Toc297120456"/>
      <w:bookmarkStart w:id="234" w:name="_Toc297048342"/>
      <w:r>
        <w:rPr>
          <w:color w:val="auto"/>
          <w:highlight w:val="none"/>
        </w:rPr>
        <w:t xml:space="preserve">. </w:t>
      </w:r>
      <w:r>
        <w:rPr>
          <w:rFonts w:hint="eastAsia" w:hAnsi="宋体" w:cs="黑体"/>
          <w:color w:val="auto"/>
          <w:highlight w:val="none"/>
        </w:rPr>
        <w:t>一般约定</w:t>
      </w:r>
      <w:bookmarkEnd w:id="214"/>
      <w:bookmarkEnd w:id="215"/>
      <w:bookmarkEnd w:id="216"/>
      <w:bookmarkEnd w:id="217"/>
      <w:bookmarkEnd w:id="218"/>
      <w:bookmarkEnd w:id="219"/>
      <w:bookmarkEnd w:id="220"/>
      <w:bookmarkEnd w:id="221"/>
      <w:bookmarkEnd w:id="222"/>
      <w:bookmarkEnd w:id="223"/>
      <w:bookmarkEnd w:id="224"/>
    </w:p>
    <w:bookmarkEnd w:id="225"/>
    <w:bookmarkEnd w:id="226"/>
    <w:bookmarkEnd w:id="227"/>
    <w:bookmarkEnd w:id="228"/>
    <w:bookmarkEnd w:id="229"/>
    <w:bookmarkEnd w:id="230"/>
    <w:bookmarkEnd w:id="231"/>
    <w:bookmarkEnd w:id="232"/>
    <w:bookmarkEnd w:id="233"/>
    <w:bookmarkEnd w:id="234"/>
    <w:p w14:paraId="4E6B9D6E">
      <w:pPr>
        <w:spacing w:line="360" w:lineRule="auto"/>
        <w:outlineLvl w:val="9"/>
        <w:rPr>
          <w:rFonts w:hint="eastAsia" w:ascii="Times New Roman" w:hAnsi="宋体" w:cs="黑体"/>
          <w:b/>
          <w:bCs/>
          <w:color w:val="auto"/>
          <w:sz w:val="24"/>
          <w:szCs w:val="32"/>
          <w:highlight w:val="none"/>
        </w:rPr>
      </w:pPr>
      <w:bookmarkStart w:id="235" w:name="_Toc78449781"/>
      <w:bookmarkStart w:id="236" w:name="_Toc389065259"/>
      <w:bookmarkStart w:id="237" w:name="_Toc373227693"/>
      <w:bookmarkStart w:id="238" w:name="_Toc373478340"/>
      <w:bookmarkStart w:id="239" w:name="_Toc155697041"/>
      <w:bookmarkStart w:id="240" w:name="_Toc1618220701"/>
      <w:bookmarkStart w:id="241" w:name="_Toc407135195"/>
      <w:bookmarkStart w:id="242" w:name="_Toc17018"/>
      <w:bookmarkStart w:id="243" w:name="_Toc25299"/>
      <w:r>
        <w:rPr>
          <w:rFonts w:hint="eastAsia" w:ascii="Times New Roman" w:hAnsi="宋体" w:cs="黑体"/>
          <w:b/>
          <w:bCs/>
          <w:color w:val="auto"/>
          <w:sz w:val="24"/>
          <w:szCs w:val="32"/>
          <w:highlight w:val="none"/>
        </w:rPr>
        <w:t>1.1 词语定义</w:t>
      </w:r>
      <w:bookmarkEnd w:id="235"/>
      <w:bookmarkEnd w:id="236"/>
      <w:bookmarkEnd w:id="237"/>
      <w:bookmarkEnd w:id="238"/>
      <w:bookmarkEnd w:id="239"/>
      <w:bookmarkEnd w:id="240"/>
      <w:bookmarkEnd w:id="241"/>
      <w:bookmarkEnd w:id="242"/>
      <w:bookmarkEnd w:id="243"/>
    </w:p>
    <w:p w14:paraId="16A4B702">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 xml:space="preserve">1.1.1 </w:t>
      </w:r>
      <w:r>
        <w:rPr>
          <w:rFonts w:hint="eastAsia" w:ascii="Times New Roman" w:hAnsi="宋体" w:cs="宋体"/>
          <w:color w:val="auto"/>
          <w:kern w:val="0"/>
          <w:highlight w:val="none"/>
        </w:rPr>
        <w:t>合同</w:t>
      </w:r>
    </w:p>
    <w:p w14:paraId="630F2F78">
      <w:pPr>
        <w:spacing w:line="360" w:lineRule="auto"/>
        <w:rPr>
          <w:rFonts w:ascii="Times New Roman" w:hAnsi="Times New Roman"/>
          <w:color w:val="auto"/>
          <w:kern w:val="0"/>
          <w:highlight w:val="none"/>
        </w:rPr>
      </w:pPr>
      <w:r>
        <w:rPr>
          <w:rFonts w:ascii="Times New Roman" w:hAnsi="Times New Roman"/>
          <w:color w:val="auto"/>
          <w:kern w:val="0"/>
          <w:highlight w:val="none"/>
        </w:rPr>
        <w:t xml:space="preserve">1.1.1.10 </w:t>
      </w:r>
      <w:r>
        <w:rPr>
          <w:rFonts w:hint="eastAsia" w:ascii="Times New Roman" w:hAnsi="宋体" w:cs="宋体"/>
          <w:color w:val="auto"/>
          <w:kern w:val="0"/>
          <w:highlight w:val="none"/>
        </w:rPr>
        <w:t>其他合同文件包括：</w:t>
      </w:r>
      <w:r>
        <w:rPr>
          <w:rFonts w:ascii="Times New Roman" w:hAnsi="Times New Roman"/>
          <w:color w:val="auto"/>
          <w:highlight w:val="none"/>
          <w:u w:val="single"/>
        </w:rPr>
        <w:t xml:space="preserve"> </w:t>
      </w:r>
      <w:r>
        <w:rPr>
          <w:rFonts w:hint="eastAsia" w:ascii="Times New Roman" w:hAnsi="Times New Roman"/>
          <w:color w:val="auto"/>
          <w:highlight w:val="none"/>
          <w:u w:val="single"/>
        </w:rPr>
        <w:t>履行合同过程中双方法定代表人（或经确认被授权的双方工地代表人）书面确认的对合同内容有实质性影响的会议纪要、签证、设计变更等资料</w:t>
      </w:r>
      <w:r>
        <w:rPr>
          <w:rFonts w:hint="eastAsia"/>
          <w:color w:val="auto"/>
          <w:highlight w:val="none"/>
          <w:u w:val="single"/>
          <w:lang w:val="en-US" w:eastAsia="zh-CN"/>
        </w:rPr>
        <w:t xml:space="preserve"> </w:t>
      </w:r>
      <w:r>
        <w:rPr>
          <w:rFonts w:hint="eastAsia" w:ascii="Times New Roman" w:hAnsi="宋体" w:cs="宋体"/>
          <w:color w:val="auto"/>
          <w:highlight w:val="none"/>
        </w:rPr>
        <w:t>。</w:t>
      </w:r>
    </w:p>
    <w:p w14:paraId="5683B47F">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 xml:space="preserve">1.1.2 </w:t>
      </w:r>
      <w:r>
        <w:rPr>
          <w:rFonts w:hint="eastAsia" w:ascii="Times New Roman" w:hAnsi="宋体" w:cs="宋体"/>
          <w:color w:val="auto"/>
          <w:highlight w:val="none"/>
        </w:rPr>
        <w:t>合同当事人及其他相关方</w:t>
      </w:r>
    </w:p>
    <w:p w14:paraId="7631C44F">
      <w:pPr>
        <w:spacing w:line="360" w:lineRule="auto"/>
        <w:ind w:firstLine="420" w:firstLineChars="200"/>
        <w:outlineLvl w:val="9"/>
        <w:rPr>
          <w:rFonts w:ascii="Times New Roman" w:hAnsi="Times New Roman"/>
          <w:color w:val="auto"/>
          <w:highlight w:val="none"/>
        </w:rPr>
      </w:pPr>
      <w:bookmarkStart w:id="244" w:name="_Toc4426"/>
      <w:r>
        <w:rPr>
          <w:rFonts w:ascii="Times New Roman" w:hAnsi="Times New Roman"/>
          <w:color w:val="auto"/>
          <w:highlight w:val="none"/>
        </w:rPr>
        <w:t xml:space="preserve">1.1.2.4 </w:t>
      </w:r>
      <w:r>
        <w:rPr>
          <w:rFonts w:hint="eastAsia" w:ascii="Times New Roman" w:hAnsi="宋体" w:cs="宋体"/>
          <w:color w:val="auto"/>
          <w:highlight w:val="none"/>
        </w:rPr>
        <w:t>监理人：</w:t>
      </w:r>
      <w:bookmarkEnd w:id="244"/>
    </w:p>
    <w:p w14:paraId="405FC1F3">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名</w:t>
      </w:r>
      <w:r>
        <w:rPr>
          <w:rFonts w:ascii="Times New Roman" w:hAnsi="Times New Roman"/>
          <w:color w:val="auto"/>
          <w:highlight w:val="none"/>
        </w:rPr>
        <w:t xml:space="preserve">    </w:t>
      </w:r>
      <w:r>
        <w:rPr>
          <w:rFonts w:hint="eastAsia" w:ascii="Times New Roman" w:hAnsi="宋体" w:cs="宋体"/>
          <w:color w:val="auto"/>
          <w:highlight w:val="none"/>
        </w:rPr>
        <w:t>称：</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676020F7">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资质类别和等级：</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6EF7D1B0">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联系电话：</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5E6F73F3">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电子信箱：</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3B532FC4">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通信地址：</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0F565DA0">
      <w:pPr>
        <w:spacing w:line="360" w:lineRule="auto"/>
        <w:ind w:firstLine="420" w:firstLineChars="200"/>
        <w:outlineLvl w:val="9"/>
        <w:rPr>
          <w:rFonts w:ascii="Times New Roman" w:hAnsi="Times New Roman"/>
          <w:color w:val="auto"/>
          <w:highlight w:val="none"/>
        </w:rPr>
      </w:pPr>
      <w:bookmarkStart w:id="245" w:name="_Toc24232"/>
      <w:bookmarkStart w:id="246" w:name="_Toc29829"/>
      <w:r>
        <w:rPr>
          <w:rFonts w:ascii="Times New Roman" w:hAnsi="Times New Roman"/>
          <w:color w:val="auto"/>
          <w:highlight w:val="none"/>
        </w:rPr>
        <w:t xml:space="preserve">1.1.2.5 </w:t>
      </w:r>
      <w:r>
        <w:rPr>
          <w:rFonts w:hint="eastAsia" w:ascii="Times New Roman" w:hAnsi="宋体" w:cs="宋体"/>
          <w:color w:val="auto"/>
          <w:highlight w:val="none"/>
        </w:rPr>
        <w:t>设计人：</w:t>
      </w:r>
      <w:bookmarkEnd w:id="245"/>
      <w:bookmarkEnd w:id="246"/>
    </w:p>
    <w:p w14:paraId="6BC3AC25">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名</w:t>
      </w:r>
      <w:r>
        <w:rPr>
          <w:rFonts w:ascii="Times New Roman" w:hAnsi="Times New Roman"/>
          <w:color w:val="auto"/>
          <w:highlight w:val="none"/>
        </w:rPr>
        <w:t xml:space="preserve">    </w:t>
      </w:r>
      <w:r>
        <w:rPr>
          <w:rFonts w:hint="eastAsia" w:ascii="Times New Roman" w:hAnsi="宋体" w:cs="宋体"/>
          <w:color w:val="auto"/>
          <w:highlight w:val="none"/>
        </w:rPr>
        <w:t>称：</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706E8F70">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资质类别和等级：</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011ACA44">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联系电话：</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4B180AB2">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电子信箱：</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61581FB3">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通信地址：</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19A841C3">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 xml:space="preserve">1.1.3 </w:t>
      </w:r>
      <w:r>
        <w:rPr>
          <w:rFonts w:hint="eastAsia" w:ascii="Times New Roman" w:hAnsi="宋体" w:cs="宋体"/>
          <w:color w:val="auto"/>
          <w:highlight w:val="none"/>
        </w:rPr>
        <w:t>工程和设备</w:t>
      </w:r>
    </w:p>
    <w:p w14:paraId="5D47A936">
      <w:pPr>
        <w:spacing w:line="360" w:lineRule="auto"/>
        <w:ind w:firstLine="420" w:firstLineChars="200"/>
        <w:outlineLvl w:val="9"/>
        <w:rPr>
          <w:rFonts w:ascii="Times New Roman" w:hAnsi="Times New Roman"/>
          <w:color w:val="auto"/>
          <w:highlight w:val="none"/>
        </w:rPr>
      </w:pPr>
      <w:bookmarkStart w:id="247" w:name="_Toc11155"/>
      <w:bookmarkStart w:id="248" w:name="_Toc3746"/>
      <w:r>
        <w:rPr>
          <w:rFonts w:ascii="Times New Roman" w:hAnsi="Times New Roman"/>
          <w:color w:val="auto"/>
          <w:highlight w:val="none"/>
        </w:rPr>
        <w:t xml:space="preserve">1.1.3.7 </w:t>
      </w:r>
      <w:r>
        <w:rPr>
          <w:rFonts w:hint="eastAsia" w:ascii="Times New Roman" w:hAnsi="宋体" w:cs="宋体"/>
          <w:color w:val="auto"/>
          <w:highlight w:val="none"/>
        </w:rPr>
        <w:t>作为施工现场组成部分的其他场所包括：</w:t>
      </w:r>
      <w:r>
        <w:rPr>
          <w:rFonts w:ascii="Times New Roman" w:hAnsi="Times New Roman"/>
          <w:color w:val="auto"/>
          <w:highlight w:val="none"/>
          <w:u w:val="single"/>
        </w:rPr>
        <w:t xml:space="preserve"> </w:t>
      </w:r>
      <w:r>
        <w:rPr>
          <w:rFonts w:hint="eastAsia" w:ascii="宋体" w:hAnsi="宋体" w:eastAsia="宋体" w:cs="宋体"/>
          <w:color w:val="auto"/>
          <w:szCs w:val="21"/>
          <w:highlight w:val="none"/>
          <w:u w:val="single"/>
        </w:rPr>
        <w:t>为完成合同约定的各项工作所服务的临时性生产和生活设施及临时用地</w:t>
      </w:r>
      <w:r>
        <w:rPr>
          <w:rFonts w:ascii="Times New Roman" w:hAnsi="宋体"/>
          <w:color w:val="auto"/>
          <w:highlight w:val="none"/>
          <w:u w:val="single"/>
        </w:rPr>
        <w:t xml:space="preserve"> </w:t>
      </w:r>
      <w:r>
        <w:rPr>
          <w:rFonts w:hint="eastAsia" w:ascii="Times New Roman" w:hAnsi="宋体" w:cs="宋体"/>
          <w:color w:val="auto"/>
          <w:highlight w:val="none"/>
        </w:rPr>
        <w:t>。</w:t>
      </w:r>
      <w:bookmarkEnd w:id="247"/>
      <w:bookmarkEnd w:id="248"/>
    </w:p>
    <w:p w14:paraId="4D17D96D">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1.1.3.9 </w:t>
      </w:r>
      <w:r>
        <w:rPr>
          <w:rFonts w:hint="eastAsia" w:ascii="Times New Roman" w:hAnsi="宋体" w:cs="宋体"/>
          <w:color w:val="auto"/>
          <w:kern w:val="0"/>
          <w:highlight w:val="none"/>
        </w:rPr>
        <w:t>永久占地包括：</w:t>
      </w:r>
      <w:r>
        <w:rPr>
          <w:rFonts w:ascii="Times New Roman" w:hAnsi="Times New Roman"/>
          <w:color w:val="auto"/>
          <w:highlight w:val="none"/>
          <w:u w:val="single"/>
        </w:rPr>
        <w:t xml:space="preserve"> </w:t>
      </w:r>
      <w:r>
        <w:rPr>
          <w:rFonts w:hint="eastAsia" w:ascii="Times New Roman" w:hAnsi="Times New Roman"/>
          <w:color w:val="auto"/>
          <w:highlight w:val="none"/>
          <w:u w:val="single"/>
        </w:rPr>
        <w:t>无永久占地</w:t>
      </w:r>
      <w:r>
        <w:rPr>
          <w:rFonts w:ascii="Times New Roman" w:hAnsi="Times New Roman"/>
          <w:color w:val="auto"/>
          <w:highlight w:val="none"/>
          <w:u w:val="single"/>
        </w:rPr>
        <w:t xml:space="preserve">  </w:t>
      </w:r>
      <w:r>
        <w:rPr>
          <w:rFonts w:hint="eastAsia" w:ascii="Times New Roman" w:hAnsi="宋体" w:cs="宋体"/>
          <w:color w:val="auto"/>
          <w:kern w:val="0"/>
          <w:highlight w:val="none"/>
        </w:rPr>
        <w:t>。</w:t>
      </w:r>
    </w:p>
    <w:p w14:paraId="39509739">
      <w:pPr>
        <w:spacing w:line="360" w:lineRule="auto"/>
        <w:ind w:firstLine="420" w:firstLineChars="200"/>
        <w:jc w:val="left"/>
        <w:rPr>
          <w:rFonts w:ascii="Times New Roman" w:hAnsi="Times New Roman"/>
          <w:color w:val="auto"/>
          <w:highlight w:val="none"/>
        </w:rPr>
      </w:pPr>
      <w:r>
        <w:rPr>
          <w:rFonts w:ascii="Times New Roman" w:hAnsi="Times New Roman"/>
          <w:color w:val="auto"/>
          <w:kern w:val="0"/>
          <w:highlight w:val="none"/>
        </w:rPr>
        <w:t xml:space="preserve">1.1.3.10 </w:t>
      </w:r>
      <w:r>
        <w:rPr>
          <w:rFonts w:hint="eastAsia" w:ascii="Times New Roman" w:hAnsi="宋体" w:cs="宋体"/>
          <w:color w:val="auto"/>
          <w:kern w:val="0"/>
          <w:highlight w:val="none"/>
        </w:rPr>
        <w:t>临时占地包括：</w:t>
      </w:r>
      <w:r>
        <w:rPr>
          <w:rFonts w:ascii="Times New Roman" w:hAnsi="Times New Roman"/>
          <w:color w:val="auto"/>
          <w:highlight w:val="none"/>
          <w:u w:val="single"/>
        </w:rPr>
        <w:t xml:space="preserve"> </w:t>
      </w:r>
      <w:r>
        <w:rPr>
          <w:rFonts w:hint="eastAsia" w:ascii="Times New Roman" w:hAnsi="Times New Roman"/>
          <w:color w:val="auto"/>
          <w:highlight w:val="none"/>
          <w:u w:val="single"/>
        </w:rPr>
        <w:t>发包人用地红线内双方指定的用于承包人堆放施工材料、设备及办公生活等临时用地，超出指定用地范围须不得影响其它项目施工和通行等，且须报经建设单位同意</w:t>
      </w:r>
      <w:r>
        <w:rPr>
          <w:rFonts w:ascii="Times New Roman" w:hAnsi="Times New Roman"/>
          <w:color w:val="auto"/>
          <w:highlight w:val="none"/>
          <w:u w:val="single"/>
        </w:rPr>
        <w:t xml:space="preserve"> </w:t>
      </w:r>
      <w:r>
        <w:rPr>
          <w:rFonts w:hint="eastAsia" w:ascii="Times New Roman" w:hAnsi="宋体" w:cs="宋体"/>
          <w:color w:val="auto"/>
          <w:kern w:val="0"/>
          <w:highlight w:val="none"/>
        </w:rPr>
        <w:t>。</w:t>
      </w:r>
    </w:p>
    <w:p w14:paraId="3F129044">
      <w:pPr>
        <w:spacing w:line="360" w:lineRule="auto"/>
        <w:outlineLvl w:val="9"/>
        <w:rPr>
          <w:rFonts w:hint="eastAsia" w:ascii="Times New Roman" w:hAnsi="宋体" w:cs="黑体"/>
          <w:b/>
          <w:bCs/>
          <w:color w:val="auto"/>
          <w:sz w:val="24"/>
          <w:szCs w:val="32"/>
          <w:highlight w:val="none"/>
        </w:rPr>
      </w:pPr>
      <w:bookmarkStart w:id="249" w:name="_Toc1162259329"/>
      <w:bookmarkStart w:id="250" w:name="_Toc1182598796"/>
      <w:bookmarkStart w:id="251" w:name="_Toc15979"/>
      <w:bookmarkStart w:id="252" w:name="_Toc1484"/>
      <w:bookmarkStart w:id="253" w:name="_Toc389065260"/>
      <w:bookmarkStart w:id="254" w:name="_Toc373227694"/>
      <w:bookmarkStart w:id="255" w:name="_Toc78449782"/>
      <w:bookmarkStart w:id="256" w:name="_Toc373478341"/>
      <w:bookmarkStart w:id="257" w:name="_Toc407135196"/>
      <w:r>
        <w:rPr>
          <w:rFonts w:hint="eastAsia" w:ascii="Times New Roman" w:hAnsi="宋体" w:cs="黑体"/>
          <w:b/>
          <w:bCs/>
          <w:color w:val="auto"/>
          <w:sz w:val="24"/>
          <w:szCs w:val="32"/>
          <w:highlight w:val="none"/>
        </w:rPr>
        <w:t>1.3 法律</w:t>
      </w:r>
      <w:bookmarkEnd w:id="249"/>
      <w:bookmarkEnd w:id="250"/>
      <w:bookmarkEnd w:id="251"/>
      <w:bookmarkEnd w:id="252"/>
      <w:bookmarkEnd w:id="253"/>
      <w:bookmarkEnd w:id="254"/>
      <w:bookmarkEnd w:id="255"/>
      <w:bookmarkEnd w:id="256"/>
      <w:bookmarkEnd w:id="257"/>
    </w:p>
    <w:p w14:paraId="4D1FD3D1">
      <w:pPr>
        <w:autoSpaceDE w:val="0"/>
        <w:autoSpaceDN w:val="0"/>
        <w:adjustRightInd w:val="0"/>
        <w:spacing w:line="360" w:lineRule="auto"/>
        <w:jc w:val="left"/>
        <w:rPr>
          <w:rFonts w:ascii="Times New Roman" w:hAnsi="Times New Roman"/>
          <w:color w:val="auto"/>
          <w:highlight w:val="none"/>
        </w:rPr>
      </w:pPr>
      <w:r>
        <w:rPr>
          <w:rFonts w:hint="eastAsia" w:ascii="Times New Roman" w:hAnsi="宋体" w:cs="宋体"/>
          <w:color w:val="auto"/>
          <w:highlight w:val="none"/>
        </w:rPr>
        <w:t>适用于合同的其他规范性文件：</w:t>
      </w:r>
      <w:r>
        <w:rPr>
          <w:rFonts w:hint="eastAsia" w:ascii="宋体" w:hAnsi="宋体"/>
          <w:color w:val="auto"/>
          <w:sz w:val="21"/>
          <w:szCs w:val="21"/>
          <w:highlight w:val="none"/>
          <w:u w:val="single"/>
        </w:rPr>
        <w:t>《中华人民共和国民法典》、《中华人民共和国建筑法》、《建</w:t>
      </w:r>
      <w:r>
        <w:rPr>
          <w:rFonts w:hint="eastAsia" w:ascii="宋体" w:hAnsi="宋体"/>
          <w:color w:val="auto"/>
          <w:sz w:val="21"/>
          <w:szCs w:val="21"/>
          <w:highlight w:val="none"/>
          <w:u w:val="single"/>
          <w:lang w:eastAsia="zh-Hans"/>
        </w:rPr>
        <w:t>设</w:t>
      </w:r>
      <w:r>
        <w:rPr>
          <w:rFonts w:hint="eastAsia" w:ascii="宋体" w:hAnsi="宋体"/>
          <w:color w:val="auto"/>
          <w:sz w:val="21"/>
          <w:szCs w:val="21"/>
          <w:highlight w:val="none"/>
          <w:u w:val="single"/>
        </w:rPr>
        <w:t>工程质量管理条例》以及现行国家和地方关于建设工程管理的有关法规、条例等，上述法律、法规、地方性规章有修订的，按新修订的执行，有冲突的按较严格的执行</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6042E585">
      <w:pPr>
        <w:spacing w:line="360" w:lineRule="auto"/>
        <w:outlineLvl w:val="9"/>
        <w:rPr>
          <w:rFonts w:hint="eastAsia" w:ascii="Times New Roman" w:hAnsi="宋体" w:cs="黑体"/>
          <w:b/>
          <w:bCs/>
          <w:color w:val="auto"/>
          <w:sz w:val="24"/>
          <w:szCs w:val="32"/>
          <w:highlight w:val="none"/>
        </w:rPr>
      </w:pPr>
      <w:bookmarkStart w:id="258" w:name="_Toc8266"/>
      <w:bookmarkStart w:id="259" w:name="_Toc78449783"/>
      <w:bookmarkStart w:id="260" w:name="_Toc1694357896"/>
      <w:bookmarkStart w:id="261" w:name="_Toc373227695"/>
      <w:bookmarkStart w:id="262" w:name="_Toc1569433547"/>
      <w:bookmarkStart w:id="263" w:name="_Toc407135197"/>
      <w:bookmarkStart w:id="264" w:name="_Toc373478342"/>
      <w:bookmarkStart w:id="265" w:name="_Toc23804"/>
      <w:bookmarkStart w:id="266" w:name="_Toc389065261"/>
      <w:r>
        <w:rPr>
          <w:rFonts w:hint="eastAsia" w:ascii="Times New Roman" w:hAnsi="宋体" w:cs="黑体"/>
          <w:b/>
          <w:bCs/>
          <w:color w:val="auto"/>
          <w:sz w:val="24"/>
          <w:szCs w:val="32"/>
          <w:highlight w:val="none"/>
        </w:rPr>
        <w:t>1.4 标准和规范</w:t>
      </w:r>
      <w:bookmarkEnd w:id="258"/>
      <w:bookmarkEnd w:id="259"/>
      <w:bookmarkEnd w:id="260"/>
      <w:bookmarkEnd w:id="261"/>
      <w:bookmarkEnd w:id="262"/>
      <w:bookmarkEnd w:id="263"/>
      <w:bookmarkEnd w:id="264"/>
      <w:bookmarkEnd w:id="265"/>
      <w:bookmarkEnd w:id="266"/>
    </w:p>
    <w:p w14:paraId="03862930">
      <w:pPr>
        <w:spacing w:line="360" w:lineRule="auto"/>
        <w:rPr>
          <w:rFonts w:ascii="Times New Roman" w:hAnsi="Times New Roman"/>
          <w:color w:val="auto"/>
          <w:highlight w:val="none"/>
        </w:rPr>
      </w:pPr>
      <w:r>
        <w:rPr>
          <w:rFonts w:ascii="Times New Roman" w:hAnsi="Times New Roman"/>
          <w:color w:val="auto"/>
          <w:highlight w:val="none"/>
        </w:rPr>
        <w:t xml:space="preserve">1.4.1 </w:t>
      </w:r>
      <w:r>
        <w:rPr>
          <w:rFonts w:hint="eastAsia" w:ascii="Times New Roman" w:hAnsi="宋体" w:cs="宋体"/>
          <w:color w:val="auto"/>
          <w:highlight w:val="none"/>
        </w:rPr>
        <w:t>适用于工程的标准规范包括：</w:t>
      </w:r>
      <w:r>
        <w:rPr>
          <w:rFonts w:ascii="Times New Roman" w:hAnsi="宋体"/>
          <w:color w:val="auto"/>
          <w:highlight w:val="none"/>
          <w:u w:val="single"/>
        </w:rPr>
        <w:t xml:space="preserve"> </w:t>
      </w:r>
      <w:r>
        <w:rPr>
          <w:rFonts w:hint="eastAsia" w:ascii="Times New Roman" w:hAnsi="宋体"/>
          <w:color w:val="auto"/>
          <w:highlight w:val="none"/>
          <w:u w:val="single"/>
        </w:rPr>
        <w:t>执行国家、行业和地方颁布的所有现行建筑工程及相关现行工程验收规范、质量检验评定标准 ；若上述标准和规范作出修改时，则以修订后的新标准和规范为准，有冲突的则以比较严格的为准。</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4D5FF306">
      <w:pPr>
        <w:spacing w:line="360" w:lineRule="auto"/>
        <w:rPr>
          <w:rFonts w:ascii="Times New Roman" w:hAnsi="Times New Roman"/>
          <w:color w:val="auto"/>
          <w:kern w:val="0"/>
          <w:highlight w:val="none"/>
        </w:rPr>
      </w:pPr>
      <w:r>
        <w:rPr>
          <w:rFonts w:ascii="Times New Roman" w:hAnsi="Times New Roman"/>
          <w:color w:val="auto"/>
          <w:kern w:val="0"/>
          <w:highlight w:val="none"/>
        </w:rPr>
        <w:t xml:space="preserve">1.4.2 </w:t>
      </w:r>
      <w:r>
        <w:rPr>
          <w:rFonts w:hint="eastAsia" w:ascii="Times New Roman" w:hAnsi="宋体" w:cs="宋体"/>
          <w:color w:val="auto"/>
          <w:kern w:val="0"/>
          <w:highlight w:val="none"/>
        </w:rPr>
        <w:t>发包人提供国外标准、规范的名称：</w:t>
      </w:r>
      <w:r>
        <w:rPr>
          <w:rFonts w:ascii="Times New Roman" w:hAnsi="Times New Roman"/>
          <w:color w:val="auto"/>
          <w:kern w:val="0"/>
          <w:highlight w:val="none"/>
          <w:u w:val="single"/>
        </w:rPr>
        <w:t xml:space="preserve"> </w:t>
      </w:r>
      <w:r>
        <w:rPr>
          <w:rFonts w:hint="eastAsia"/>
          <w:color w:val="auto"/>
          <w:kern w:val="0"/>
          <w:highlight w:val="none"/>
          <w:u w:val="single"/>
          <w:lang w:val="en-US" w:eastAsia="zh-CN"/>
        </w:rPr>
        <w:t>无</w:t>
      </w:r>
      <w:r>
        <w:rPr>
          <w:rFonts w:ascii="Times New Roman" w:hAnsi="Times New Roman"/>
          <w:color w:val="auto"/>
          <w:kern w:val="0"/>
          <w:highlight w:val="none"/>
          <w:u w:val="single"/>
        </w:rPr>
        <w:t xml:space="preserve"> </w:t>
      </w:r>
      <w:r>
        <w:rPr>
          <w:rFonts w:hint="eastAsia" w:ascii="Times New Roman" w:hAnsi="宋体" w:cs="宋体"/>
          <w:color w:val="auto"/>
          <w:highlight w:val="none"/>
        </w:rPr>
        <w:t>；</w:t>
      </w:r>
    </w:p>
    <w:p w14:paraId="4B417BA7">
      <w:pPr>
        <w:spacing w:line="360" w:lineRule="auto"/>
        <w:ind w:firstLine="420" w:firstLineChars="200"/>
        <w:rPr>
          <w:rFonts w:ascii="Times New Roman" w:hAnsi="Times New Roman"/>
          <w:color w:val="auto"/>
          <w:kern w:val="0"/>
          <w:highlight w:val="none"/>
        </w:rPr>
      </w:pPr>
      <w:r>
        <w:rPr>
          <w:rFonts w:hint="eastAsia" w:ascii="Times New Roman" w:hAnsi="宋体" w:cs="宋体"/>
          <w:color w:val="auto"/>
          <w:kern w:val="0"/>
          <w:highlight w:val="none"/>
        </w:rPr>
        <w:t>发包人提供国外标准、规范的份数：</w:t>
      </w:r>
      <w:r>
        <w:rPr>
          <w:rFonts w:ascii="Times New Roman" w:hAnsi="Times New Roman"/>
          <w:color w:val="auto"/>
          <w:kern w:val="0"/>
          <w:highlight w:val="none"/>
          <w:u w:val="single"/>
        </w:rPr>
        <w:t xml:space="preserve">  </w:t>
      </w:r>
      <w:r>
        <w:rPr>
          <w:rFonts w:hint="eastAsia" w:ascii="宋体" w:hAnsi="宋体"/>
          <w:color w:val="auto"/>
          <w:highlight w:val="none"/>
          <w:u w:val="single"/>
        </w:rPr>
        <w:t>无</w:t>
      </w:r>
      <w:r>
        <w:rPr>
          <w:rFonts w:ascii="Times New Roman" w:hAnsi="Times New Roman"/>
          <w:color w:val="auto"/>
          <w:kern w:val="0"/>
          <w:highlight w:val="none"/>
          <w:u w:val="single"/>
        </w:rPr>
        <w:t xml:space="preserve">  </w:t>
      </w:r>
      <w:r>
        <w:rPr>
          <w:rFonts w:hint="eastAsia" w:ascii="Times New Roman" w:hAnsi="宋体" w:cs="宋体"/>
          <w:color w:val="auto"/>
          <w:kern w:val="0"/>
          <w:highlight w:val="none"/>
        </w:rPr>
        <w:t>；</w:t>
      </w:r>
    </w:p>
    <w:p w14:paraId="54D13B73">
      <w:pPr>
        <w:spacing w:line="360" w:lineRule="auto"/>
        <w:ind w:firstLine="420" w:firstLineChars="200"/>
        <w:rPr>
          <w:rFonts w:ascii="Times New Roman" w:hAnsi="Times New Roman"/>
          <w:color w:val="auto"/>
          <w:highlight w:val="none"/>
        </w:rPr>
      </w:pPr>
      <w:r>
        <w:rPr>
          <w:rFonts w:hint="eastAsia" w:ascii="Times New Roman" w:hAnsi="宋体" w:cs="宋体"/>
          <w:color w:val="auto"/>
          <w:kern w:val="0"/>
          <w:highlight w:val="none"/>
        </w:rPr>
        <w:t>发包人提供国外标准、规范的名称：</w:t>
      </w:r>
      <w:r>
        <w:rPr>
          <w:rFonts w:ascii="Times New Roman" w:hAnsi="Times New Roman"/>
          <w:color w:val="auto"/>
          <w:kern w:val="0"/>
          <w:highlight w:val="none"/>
          <w:u w:val="single"/>
        </w:rPr>
        <w:t xml:space="preserve">  </w:t>
      </w:r>
      <w:r>
        <w:rPr>
          <w:rFonts w:hint="eastAsia" w:ascii="宋体" w:hAnsi="宋体"/>
          <w:color w:val="auto"/>
          <w:highlight w:val="none"/>
          <w:u w:val="single"/>
        </w:rPr>
        <w:t>无</w:t>
      </w:r>
      <w:r>
        <w:rPr>
          <w:rFonts w:ascii="Times New Roman" w:hAnsi="Times New Roman"/>
          <w:color w:val="auto"/>
          <w:kern w:val="0"/>
          <w:highlight w:val="none"/>
          <w:u w:val="single"/>
        </w:rPr>
        <w:t xml:space="preserve">   </w:t>
      </w:r>
      <w:r>
        <w:rPr>
          <w:rFonts w:hint="eastAsia" w:ascii="Times New Roman" w:hAnsi="宋体" w:cs="宋体"/>
          <w:color w:val="auto"/>
          <w:kern w:val="0"/>
          <w:highlight w:val="none"/>
        </w:rPr>
        <w:t>。</w:t>
      </w:r>
    </w:p>
    <w:p w14:paraId="2F3575C8">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 xml:space="preserve">1.4.3 </w:t>
      </w:r>
      <w:r>
        <w:rPr>
          <w:rFonts w:hint="eastAsia" w:ascii="Times New Roman" w:hAnsi="宋体" w:cs="宋体"/>
          <w:color w:val="auto"/>
          <w:highlight w:val="none"/>
        </w:rPr>
        <w:t>发包人对工程的技术标准和功能要求的特殊要求：</w:t>
      </w:r>
      <w:r>
        <w:rPr>
          <w:rFonts w:ascii="Times New Roman" w:hAnsi="Times New Roman"/>
          <w:color w:val="auto"/>
          <w:kern w:val="0"/>
          <w:highlight w:val="none"/>
          <w:u w:val="single"/>
        </w:rPr>
        <w:t xml:space="preserve">  </w:t>
      </w:r>
      <w:r>
        <w:rPr>
          <w:rFonts w:hint="eastAsia" w:ascii="宋体" w:hAnsi="宋体"/>
          <w:color w:val="auto"/>
          <w:highlight w:val="none"/>
          <w:u w:val="single"/>
        </w:rPr>
        <w:t>无</w:t>
      </w:r>
      <w:r>
        <w:rPr>
          <w:rFonts w:ascii="Times New Roman" w:hAnsi="Times New Roman"/>
          <w:color w:val="auto"/>
          <w:kern w:val="0"/>
          <w:highlight w:val="none"/>
          <w:u w:val="single"/>
        </w:rPr>
        <w:t xml:space="preserve">  </w:t>
      </w:r>
      <w:r>
        <w:rPr>
          <w:rFonts w:hint="eastAsia" w:ascii="Times New Roman" w:hAnsi="宋体" w:cs="宋体"/>
          <w:color w:val="auto"/>
          <w:highlight w:val="none"/>
        </w:rPr>
        <w:t>。</w:t>
      </w:r>
    </w:p>
    <w:p w14:paraId="4C138FD8">
      <w:pPr>
        <w:spacing w:line="360" w:lineRule="auto"/>
        <w:outlineLvl w:val="9"/>
        <w:rPr>
          <w:rFonts w:hint="eastAsia" w:ascii="Times New Roman" w:hAnsi="宋体" w:cs="黑体"/>
          <w:b/>
          <w:bCs/>
          <w:color w:val="auto"/>
          <w:sz w:val="24"/>
          <w:szCs w:val="32"/>
          <w:highlight w:val="none"/>
        </w:rPr>
      </w:pPr>
      <w:bookmarkStart w:id="267" w:name="_Toc389065262"/>
      <w:bookmarkStart w:id="268" w:name="_Toc407135198"/>
      <w:bookmarkStart w:id="269" w:name="_Toc21990"/>
      <w:bookmarkStart w:id="270" w:name="_Toc24431861"/>
      <w:bookmarkStart w:id="271" w:name="_Toc373478343"/>
      <w:bookmarkStart w:id="272" w:name="_Toc78449784"/>
      <w:bookmarkStart w:id="273" w:name="_Toc373227696"/>
      <w:bookmarkStart w:id="274" w:name="_Toc14809"/>
      <w:bookmarkStart w:id="275" w:name="_Toc188277238"/>
      <w:r>
        <w:rPr>
          <w:rFonts w:hint="eastAsia" w:ascii="Times New Roman" w:hAnsi="宋体" w:cs="黑体"/>
          <w:b/>
          <w:bCs/>
          <w:color w:val="auto"/>
          <w:sz w:val="24"/>
          <w:szCs w:val="32"/>
          <w:highlight w:val="none"/>
        </w:rPr>
        <w:t>1.5 合同文件的优先顺序</w:t>
      </w:r>
      <w:bookmarkEnd w:id="267"/>
      <w:bookmarkEnd w:id="268"/>
      <w:bookmarkEnd w:id="269"/>
      <w:bookmarkEnd w:id="270"/>
      <w:bookmarkEnd w:id="271"/>
      <w:bookmarkEnd w:id="272"/>
      <w:bookmarkEnd w:id="273"/>
      <w:bookmarkEnd w:id="274"/>
      <w:bookmarkEnd w:id="275"/>
    </w:p>
    <w:p w14:paraId="125AFF09">
      <w:pPr>
        <w:pStyle w:val="35"/>
        <w:spacing w:line="360" w:lineRule="auto"/>
        <w:ind w:firstLine="420" w:firstLineChars="200"/>
        <w:rPr>
          <w:rFonts w:ascii="Times New Roman" w:hAnsi="宋体"/>
          <w:color w:val="auto"/>
          <w:szCs w:val="21"/>
          <w:highlight w:val="none"/>
        </w:rPr>
      </w:pPr>
      <w:r>
        <w:rPr>
          <w:rFonts w:ascii="Times New Roman" w:hAnsi="宋体"/>
          <w:color w:val="auto"/>
          <w:szCs w:val="21"/>
          <w:highlight w:val="none"/>
        </w:rPr>
        <w:t>合同文件组成及优先顺序为：</w:t>
      </w:r>
    </w:p>
    <w:p w14:paraId="73B10139">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（1）合同协议书；</w:t>
      </w:r>
    </w:p>
    <w:p w14:paraId="23748D11">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（2）中标通知书（如有）；</w:t>
      </w:r>
    </w:p>
    <w:p w14:paraId="33503B2F">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（3）投标函及其附录（如有）；</w:t>
      </w:r>
    </w:p>
    <w:p w14:paraId="4066DCE6">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（4）专用合同条款及其附件；</w:t>
      </w:r>
    </w:p>
    <w:p w14:paraId="0541F0C3">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（5）通用合同条款；</w:t>
      </w:r>
    </w:p>
    <w:p w14:paraId="58087718">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（6）</w:t>
      </w:r>
      <w:r>
        <w:rPr>
          <w:rFonts w:hint="eastAsia" w:ascii="Times New Roman" w:hAnsi="宋体"/>
          <w:color w:val="auto"/>
          <w:kern w:val="0"/>
          <w:szCs w:val="21"/>
          <w:highlight w:val="none"/>
          <w:u w:val="single"/>
        </w:rPr>
        <w:t>已标价工程量清单</w:t>
      </w:r>
      <w:r>
        <w:rPr>
          <w:rFonts w:hint="eastAsia" w:ascii="Times New Roman" w:hAnsi="宋体"/>
          <w:color w:val="auto"/>
          <w:kern w:val="0"/>
          <w:szCs w:val="21"/>
          <w:highlight w:val="none"/>
        </w:rPr>
        <w:t>；</w:t>
      </w:r>
    </w:p>
    <w:p w14:paraId="709B13E7">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（7）</w:t>
      </w:r>
      <w:r>
        <w:rPr>
          <w:rFonts w:hint="eastAsia" w:ascii="Times New Roman" w:hAnsi="宋体"/>
          <w:color w:val="auto"/>
          <w:kern w:val="0"/>
          <w:szCs w:val="21"/>
          <w:highlight w:val="none"/>
          <w:u w:val="single"/>
        </w:rPr>
        <w:t>技术标准和要求</w:t>
      </w:r>
      <w:r>
        <w:rPr>
          <w:rFonts w:hint="eastAsia" w:ascii="Times New Roman" w:hAnsi="宋体"/>
          <w:color w:val="auto"/>
          <w:kern w:val="0"/>
          <w:szCs w:val="21"/>
          <w:highlight w:val="none"/>
        </w:rPr>
        <w:t>；</w:t>
      </w:r>
    </w:p>
    <w:p w14:paraId="7661EE56">
      <w:pPr>
        <w:pStyle w:val="35"/>
        <w:spacing w:line="360" w:lineRule="auto"/>
        <w:ind w:firstLine="420" w:firstLineChars="200"/>
        <w:rPr>
          <w:rFonts w:ascii="Times New Roman" w:hAnsi="宋体"/>
          <w:color w:val="auto"/>
          <w:kern w:val="0"/>
          <w:szCs w:val="21"/>
          <w:highlight w:val="none"/>
        </w:rPr>
      </w:pPr>
      <w:r>
        <w:rPr>
          <w:rFonts w:hint="eastAsia" w:ascii="Times New Roman" w:hAnsi="宋体"/>
          <w:color w:val="auto"/>
          <w:kern w:val="0"/>
          <w:szCs w:val="21"/>
          <w:highlight w:val="none"/>
        </w:rPr>
        <w:t>（8）</w:t>
      </w:r>
      <w:r>
        <w:rPr>
          <w:rFonts w:hint="eastAsia" w:ascii="Times New Roman" w:hAnsi="宋体"/>
          <w:color w:val="auto"/>
          <w:kern w:val="0"/>
          <w:szCs w:val="21"/>
          <w:highlight w:val="none"/>
          <w:u w:val="single"/>
        </w:rPr>
        <w:t xml:space="preserve">图 纸 </w:t>
      </w:r>
      <w:r>
        <w:rPr>
          <w:rFonts w:hint="eastAsia" w:ascii="Times New Roman" w:hAnsi="宋体"/>
          <w:color w:val="auto"/>
          <w:kern w:val="0"/>
          <w:szCs w:val="21"/>
          <w:highlight w:val="none"/>
        </w:rPr>
        <w:t>；</w:t>
      </w:r>
    </w:p>
    <w:p w14:paraId="3CBC75C1">
      <w:pPr>
        <w:pStyle w:val="35"/>
        <w:spacing w:line="360" w:lineRule="auto"/>
        <w:ind w:firstLine="420" w:firstLineChars="200"/>
        <w:rPr>
          <w:rFonts w:ascii="Times New Roman" w:hAnsi="宋体"/>
          <w:color w:val="auto"/>
          <w:kern w:val="0"/>
          <w:szCs w:val="21"/>
          <w:highlight w:val="none"/>
        </w:rPr>
      </w:pPr>
      <w:r>
        <w:rPr>
          <w:rFonts w:ascii="Times New Roman" w:hAnsi="宋体"/>
          <w:color w:val="auto"/>
          <w:kern w:val="0"/>
          <w:szCs w:val="21"/>
          <w:highlight w:val="none"/>
        </w:rPr>
        <w:t>（</w:t>
      </w:r>
      <w:r>
        <w:rPr>
          <w:rFonts w:hint="eastAsia" w:ascii="Times New Roman" w:hAnsi="宋体"/>
          <w:color w:val="auto"/>
          <w:kern w:val="0"/>
          <w:szCs w:val="21"/>
          <w:highlight w:val="none"/>
        </w:rPr>
        <w:t>9</w:t>
      </w:r>
      <w:r>
        <w:rPr>
          <w:rFonts w:ascii="Times New Roman" w:hAnsi="宋体"/>
          <w:color w:val="auto"/>
          <w:kern w:val="0"/>
          <w:szCs w:val="21"/>
          <w:highlight w:val="none"/>
        </w:rPr>
        <w:t>）</w:t>
      </w:r>
      <w:r>
        <w:rPr>
          <w:rFonts w:hint="eastAsia" w:ascii="Times New Roman" w:hAnsi="宋体" w:cs="宋体"/>
          <w:color w:val="auto"/>
          <w:highlight w:val="none"/>
          <w:u w:val="single"/>
        </w:rPr>
        <w:t>其他合同文件</w:t>
      </w:r>
      <w:r>
        <w:rPr>
          <w:rFonts w:hint="eastAsia" w:hAnsi="宋体" w:cs="宋体"/>
          <w:color w:val="auto"/>
          <w:highlight w:val="none"/>
          <w:u w:val="single"/>
          <w:lang w:eastAsia="zh-CN"/>
        </w:rPr>
        <w:t>：</w:t>
      </w:r>
      <w:r>
        <w:rPr>
          <w:rFonts w:hint="eastAsia" w:ascii="Times New Roman" w:hAnsi="宋体" w:cs="宋体"/>
          <w:color w:val="auto"/>
          <w:highlight w:val="none"/>
          <w:u w:val="single"/>
        </w:rPr>
        <w:t xml:space="preserve"> </w:t>
      </w:r>
      <w:r>
        <w:rPr>
          <w:rFonts w:hint="eastAsia" w:ascii="宋体" w:hAnsi="宋体" w:eastAsia="宋体" w:cs="宋体"/>
          <w:color w:val="auto"/>
          <w:szCs w:val="21"/>
          <w:highlight w:val="none"/>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Times New Roman" w:hAnsi="宋体" w:cs="宋体"/>
          <w:color w:val="auto"/>
          <w:highlight w:val="none"/>
          <w:u w:val="single"/>
        </w:rPr>
        <w:t xml:space="preserve"> </w:t>
      </w:r>
      <w:r>
        <w:rPr>
          <w:rFonts w:ascii="Times New Roman" w:hAnsi="宋体"/>
          <w:color w:val="auto"/>
          <w:kern w:val="0"/>
          <w:szCs w:val="21"/>
          <w:highlight w:val="none"/>
        </w:rPr>
        <w:t>。</w:t>
      </w:r>
    </w:p>
    <w:p w14:paraId="0F071232">
      <w:pPr>
        <w:pStyle w:val="35"/>
        <w:spacing w:line="360" w:lineRule="auto"/>
        <w:ind w:firstLine="420" w:firstLineChars="200"/>
        <w:rPr>
          <w:rFonts w:ascii="Times New Roman" w:hAnsi="宋体" w:cs="宋体"/>
          <w:color w:val="auto"/>
          <w:kern w:val="0"/>
          <w:highlight w:val="none"/>
        </w:rPr>
      </w:pPr>
      <w:r>
        <w:rPr>
          <w:rFonts w:hint="eastAsia" w:ascii="Times New Roman" w:hAnsi="宋体" w:cs="宋体"/>
          <w:color w:val="auto"/>
          <w:kern w:val="0"/>
          <w:highlight w:val="none"/>
        </w:rPr>
        <w:t>上述各项合同文件包括合同当事人就该项合同文件所作出的补充和修改，属于同一类内容的文件，应以最新签署的为准（违反招标文件</w:t>
      </w:r>
      <w:r>
        <w:rPr>
          <w:rFonts w:ascii="Times New Roman" w:hAnsi="宋体" w:cs="宋体"/>
          <w:color w:val="auto"/>
          <w:kern w:val="0"/>
          <w:highlight w:val="none"/>
        </w:rPr>
        <w:t>实质性内容的约定除外</w:t>
      </w:r>
      <w:r>
        <w:rPr>
          <w:rFonts w:hint="eastAsia" w:ascii="Times New Roman" w:hAnsi="宋体" w:cs="宋体"/>
          <w:color w:val="auto"/>
          <w:kern w:val="0"/>
          <w:highlight w:val="none"/>
        </w:rPr>
        <w:t>）。专用合同条款及其附件须经合同当事人签字或盖章。</w:t>
      </w:r>
    </w:p>
    <w:p w14:paraId="78BB7A77">
      <w:pPr>
        <w:spacing w:line="360" w:lineRule="auto"/>
        <w:ind w:firstLine="420" w:firstLineChars="200"/>
        <w:rPr>
          <w:rFonts w:ascii="Times New Roman" w:hAnsi="宋体" w:cs="宋体"/>
          <w:color w:val="auto"/>
          <w:kern w:val="0"/>
          <w:highlight w:val="none"/>
        </w:rPr>
      </w:pPr>
      <w:r>
        <w:rPr>
          <w:rFonts w:ascii="Times New Roman" w:hAnsi="宋体"/>
          <w:color w:val="auto"/>
          <w:kern w:val="0"/>
          <w:szCs w:val="21"/>
          <w:highlight w:val="none"/>
        </w:rPr>
        <w:t>说明：</w:t>
      </w:r>
      <w:r>
        <w:rPr>
          <w:rFonts w:hint="eastAsia" w:ascii="Times New Roman" w:hAnsi="宋体"/>
          <w:color w:val="auto"/>
          <w:kern w:val="0"/>
          <w:szCs w:val="21"/>
          <w:highlight w:val="none"/>
        </w:rPr>
        <w:t>（6）、（7）</w:t>
      </w:r>
      <w:r>
        <w:rPr>
          <w:rFonts w:ascii="Times New Roman" w:hAnsi="宋体"/>
          <w:color w:val="auto"/>
          <w:kern w:val="0"/>
          <w:szCs w:val="21"/>
          <w:highlight w:val="none"/>
        </w:rPr>
        <w:t>、</w:t>
      </w:r>
      <w:r>
        <w:rPr>
          <w:rFonts w:hint="eastAsia" w:ascii="Times New Roman" w:hAnsi="宋体"/>
          <w:color w:val="auto"/>
          <w:kern w:val="0"/>
          <w:szCs w:val="21"/>
          <w:highlight w:val="none"/>
        </w:rPr>
        <w:t>（8）</w:t>
      </w:r>
      <w:r>
        <w:rPr>
          <w:rFonts w:ascii="Times New Roman" w:hAnsi="宋体"/>
          <w:color w:val="auto"/>
          <w:kern w:val="0"/>
          <w:szCs w:val="21"/>
          <w:highlight w:val="none"/>
        </w:rPr>
        <w:t>、</w:t>
      </w:r>
      <w:r>
        <w:rPr>
          <w:rFonts w:hint="eastAsia" w:ascii="Times New Roman" w:hAnsi="宋体"/>
          <w:color w:val="auto"/>
          <w:kern w:val="0"/>
          <w:szCs w:val="21"/>
          <w:highlight w:val="none"/>
        </w:rPr>
        <w:t>（10）</w:t>
      </w:r>
      <w:r>
        <w:rPr>
          <w:rFonts w:ascii="Times New Roman" w:hAnsi="宋体"/>
          <w:color w:val="auto"/>
          <w:kern w:val="0"/>
          <w:szCs w:val="21"/>
          <w:highlight w:val="none"/>
        </w:rPr>
        <w:t>填空内容分别限于技术标准和要求、图纸、已标价工程量清单</w:t>
      </w:r>
      <w:r>
        <w:rPr>
          <w:rFonts w:hint="eastAsia" w:ascii="Times New Roman" w:hAnsi="宋体"/>
          <w:color w:val="auto"/>
          <w:kern w:val="0"/>
          <w:szCs w:val="21"/>
          <w:highlight w:val="none"/>
        </w:rPr>
        <w:t>或预算书、</w:t>
      </w:r>
      <w:r>
        <w:rPr>
          <w:rFonts w:ascii="Times New Roman" w:hAnsi="宋体"/>
          <w:color w:val="auto"/>
          <w:kern w:val="0"/>
          <w:szCs w:val="21"/>
          <w:highlight w:val="none"/>
        </w:rPr>
        <w:t>其他合同文件</w:t>
      </w:r>
      <w:r>
        <w:rPr>
          <w:rFonts w:hint="eastAsia" w:ascii="Times New Roman" w:hAnsi="宋体"/>
          <w:color w:val="auto"/>
          <w:kern w:val="0"/>
          <w:szCs w:val="21"/>
          <w:highlight w:val="none"/>
        </w:rPr>
        <w:t>四</w:t>
      </w:r>
      <w:r>
        <w:rPr>
          <w:rFonts w:ascii="Times New Roman" w:hAnsi="宋体"/>
          <w:color w:val="auto"/>
          <w:kern w:val="0"/>
          <w:szCs w:val="21"/>
          <w:highlight w:val="none"/>
        </w:rPr>
        <w:t>者之一</w:t>
      </w:r>
      <w:r>
        <w:rPr>
          <w:rFonts w:hint="eastAsia" w:ascii="Times New Roman" w:hAnsi="宋体"/>
          <w:color w:val="auto"/>
          <w:kern w:val="0"/>
          <w:szCs w:val="21"/>
          <w:highlight w:val="none"/>
        </w:rPr>
        <w:t>，其优先顺序可根据采取的不同合同方式由双方约定</w:t>
      </w:r>
      <w:r>
        <w:rPr>
          <w:rFonts w:ascii="Times New Roman" w:hAnsi="宋体"/>
          <w:color w:val="auto"/>
          <w:kern w:val="0"/>
          <w:szCs w:val="21"/>
          <w:highlight w:val="none"/>
        </w:rPr>
        <w:t>。</w:t>
      </w:r>
    </w:p>
    <w:p w14:paraId="6D5EB8D7">
      <w:pPr>
        <w:spacing w:line="360" w:lineRule="auto"/>
        <w:outlineLvl w:val="9"/>
        <w:rPr>
          <w:rFonts w:hint="eastAsia" w:ascii="Times New Roman" w:hAnsi="宋体" w:cs="黑体"/>
          <w:b/>
          <w:bCs/>
          <w:color w:val="auto"/>
          <w:sz w:val="24"/>
          <w:szCs w:val="32"/>
          <w:highlight w:val="none"/>
        </w:rPr>
      </w:pPr>
      <w:bookmarkStart w:id="276" w:name="_Toc1531480704"/>
      <w:bookmarkStart w:id="277" w:name="_Toc25624"/>
      <w:bookmarkStart w:id="278" w:name="_Toc373478344"/>
      <w:bookmarkStart w:id="279" w:name="_Toc78449785"/>
      <w:bookmarkStart w:id="280" w:name="_Toc1537247101"/>
      <w:bookmarkStart w:id="281" w:name="_Toc29350"/>
      <w:bookmarkStart w:id="282" w:name="_Toc389065263"/>
      <w:bookmarkStart w:id="283" w:name="_Toc373227697"/>
      <w:bookmarkStart w:id="284" w:name="_Toc407135199"/>
      <w:r>
        <w:rPr>
          <w:rFonts w:hint="eastAsia" w:ascii="Times New Roman" w:hAnsi="宋体" w:cs="黑体"/>
          <w:b/>
          <w:bCs/>
          <w:color w:val="auto"/>
          <w:sz w:val="24"/>
          <w:szCs w:val="32"/>
          <w:highlight w:val="none"/>
        </w:rPr>
        <w:t>1.6 图纸和承包人文件</w:t>
      </w:r>
      <w:bookmarkEnd w:id="276"/>
      <w:bookmarkEnd w:id="277"/>
      <w:bookmarkEnd w:id="278"/>
      <w:bookmarkEnd w:id="279"/>
      <w:bookmarkEnd w:id="280"/>
      <w:bookmarkEnd w:id="281"/>
      <w:bookmarkEnd w:id="282"/>
      <w:bookmarkEnd w:id="283"/>
      <w:bookmarkEnd w:id="284"/>
      <w:r>
        <w:rPr>
          <w:rFonts w:hint="eastAsia" w:ascii="Times New Roman" w:hAnsi="宋体" w:cs="黑体"/>
          <w:b/>
          <w:bCs/>
          <w:color w:val="auto"/>
          <w:sz w:val="24"/>
          <w:szCs w:val="32"/>
          <w:highlight w:val="none"/>
        </w:rPr>
        <w:tab/>
      </w:r>
    </w:p>
    <w:p w14:paraId="46C95225">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1.6.1 </w:t>
      </w:r>
      <w:r>
        <w:rPr>
          <w:rFonts w:ascii="Times New Roman" w:hAnsi="宋体"/>
          <w:color w:val="auto"/>
          <w:szCs w:val="21"/>
          <w:highlight w:val="none"/>
        </w:rPr>
        <w:t>图纸的提供</w:t>
      </w:r>
    </w:p>
    <w:p w14:paraId="6A88B6BF">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发包人向承包人提供图纸的期限：</w:t>
      </w:r>
      <w:r>
        <w:rPr>
          <w:rFonts w:hint="eastAsia" w:ascii="宋体" w:hAnsi="宋体"/>
          <w:color w:val="auto"/>
          <w:highlight w:val="none"/>
          <w:u w:val="single"/>
        </w:rPr>
        <w:t>开工日前</w:t>
      </w:r>
      <w:r>
        <w:rPr>
          <w:rFonts w:ascii="Times New Roman" w:hAnsi="宋体"/>
          <w:color w:val="auto"/>
          <w:highlight w:val="none"/>
          <w:u w:val="single"/>
        </w:rPr>
        <w:t>7</w:t>
      </w:r>
      <w:r>
        <w:rPr>
          <w:rFonts w:hint="eastAsia" w:ascii="宋体" w:hAnsi="宋体"/>
          <w:color w:val="auto"/>
          <w:highlight w:val="none"/>
          <w:u w:val="single"/>
        </w:rPr>
        <w:t>天</w:t>
      </w:r>
      <w:r>
        <w:rPr>
          <w:rFonts w:ascii="Times New Roman" w:hAnsi="宋体"/>
          <w:color w:val="auto"/>
          <w:szCs w:val="21"/>
          <w:highlight w:val="none"/>
        </w:rPr>
        <w:t>；</w:t>
      </w:r>
    </w:p>
    <w:p w14:paraId="6AA574B6">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发包人向承包人提供图纸的数量：</w:t>
      </w:r>
      <w:r>
        <w:rPr>
          <w:rFonts w:hint="eastAsia" w:ascii="Times New Roman" w:hAnsi="宋体"/>
          <w:color w:val="auto"/>
          <w:szCs w:val="21"/>
          <w:highlight w:val="none"/>
          <w:u w:val="single"/>
        </w:rPr>
        <w:t>两套，承包人需要增加图纸套数的，由承包人自行复制，复制费用由承包人承担</w:t>
      </w:r>
      <w:r>
        <w:rPr>
          <w:rFonts w:ascii="Times New Roman" w:hAnsi="宋体"/>
          <w:color w:val="auto"/>
          <w:szCs w:val="21"/>
          <w:highlight w:val="none"/>
        </w:rPr>
        <w:t>；</w:t>
      </w:r>
    </w:p>
    <w:p w14:paraId="1D071ADA">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发包人向承包人提供图纸的内容：</w:t>
      </w:r>
      <w:r>
        <w:rPr>
          <w:rFonts w:hint="eastAsia" w:ascii="Times New Roman" w:hAnsi="宋体"/>
          <w:color w:val="auto"/>
          <w:szCs w:val="21"/>
          <w:highlight w:val="none"/>
          <w:u w:val="single"/>
        </w:rPr>
        <w:t>完整审核合格的施工图纸、设计变更后的变更图纸及相关的技术资料</w:t>
      </w:r>
      <w:r>
        <w:rPr>
          <w:rFonts w:ascii="Times New Roman" w:hAnsi="宋体"/>
          <w:color w:val="auto"/>
          <w:szCs w:val="21"/>
          <w:highlight w:val="none"/>
        </w:rPr>
        <w:t>。</w:t>
      </w:r>
    </w:p>
    <w:p w14:paraId="62E6DF72">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1.6.4 </w:t>
      </w:r>
      <w:r>
        <w:rPr>
          <w:rFonts w:ascii="Times New Roman" w:hAnsi="宋体"/>
          <w:color w:val="auto"/>
          <w:szCs w:val="21"/>
          <w:highlight w:val="none"/>
        </w:rPr>
        <w:t>承包人文件</w:t>
      </w:r>
    </w:p>
    <w:p w14:paraId="320BA643">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需要由承包人提供的文件，包括：</w:t>
      </w:r>
      <w:r>
        <w:rPr>
          <w:rStyle w:val="34"/>
          <w:rFonts w:hint="eastAsia" w:ascii="宋体" w:hAnsi="宋体"/>
          <w:color w:val="auto"/>
          <w:kern w:val="0"/>
          <w:sz w:val="21"/>
          <w:szCs w:val="21"/>
          <w:highlight w:val="none"/>
          <w:u w:val="single"/>
          <w:lang w:val="en-US" w:eastAsia="zh-CN"/>
        </w:rPr>
        <w:t xml:space="preserve"> 营业执照、资质证书、项目经理执业证书等书面材料 </w:t>
      </w:r>
      <w:r>
        <w:rPr>
          <w:rFonts w:ascii="Times New Roman" w:hAnsi="宋体"/>
          <w:color w:val="auto"/>
          <w:szCs w:val="21"/>
          <w:highlight w:val="none"/>
        </w:rPr>
        <w:t>；</w:t>
      </w:r>
    </w:p>
    <w:p w14:paraId="4E037B50">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承包人提供的文件的期限为：</w:t>
      </w:r>
      <w:r>
        <w:rPr>
          <w:rFonts w:hint="eastAsia" w:ascii="宋体" w:hAnsi="宋体" w:eastAsia="宋体" w:cs="宋体"/>
          <w:color w:val="auto"/>
          <w:szCs w:val="21"/>
          <w:highlight w:val="none"/>
          <w:u w:val="single"/>
        </w:rPr>
        <w:t>按发包人要求的时间提供</w:t>
      </w:r>
      <w:r>
        <w:rPr>
          <w:rFonts w:ascii="Times New Roman" w:hAnsi="宋体"/>
          <w:color w:val="auto"/>
          <w:szCs w:val="21"/>
          <w:highlight w:val="none"/>
        </w:rPr>
        <w:t>；</w:t>
      </w:r>
    </w:p>
    <w:p w14:paraId="6801ED00">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承包人提供的文件的数量为：</w:t>
      </w:r>
      <w:r>
        <w:rPr>
          <w:rFonts w:hint="eastAsia" w:ascii="Times New Roman" w:hAnsi="宋体"/>
          <w:color w:val="auto"/>
          <w:szCs w:val="21"/>
          <w:highlight w:val="none"/>
          <w:u w:val="single"/>
        </w:rPr>
        <w:t>一式叁份</w:t>
      </w:r>
      <w:r>
        <w:rPr>
          <w:rFonts w:ascii="Times New Roman" w:hAnsi="宋体"/>
          <w:color w:val="auto"/>
          <w:szCs w:val="21"/>
          <w:highlight w:val="none"/>
        </w:rPr>
        <w:t>；</w:t>
      </w:r>
    </w:p>
    <w:p w14:paraId="437D9ACB">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承包人提供的文件的形式为：</w:t>
      </w:r>
      <w:r>
        <w:rPr>
          <w:rFonts w:hint="eastAsia" w:ascii="宋体" w:hAnsi="宋体"/>
          <w:color w:val="auto"/>
          <w:highlight w:val="none"/>
          <w:u w:val="single"/>
        </w:rPr>
        <w:t xml:space="preserve">电子版或纸质版文件 </w:t>
      </w:r>
      <w:r>
        <w:rPr>
          <w:rFonts w:ascii="Times New Roman" w:hAnsi="宋体"/>
          <w:color w:val="auto"/>
          <w:szCs w:val="21"/>
          <w:highlight w:val="none"/>
        </w:rPr>
        <w:t>；</w:t>
      </w:r>
    </w:p>
    <w:p w14:paraId="65A4ED39">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发包人审批承包人文件的期限：</w:t>
      </w:r>
      <w:r>
        <w:rPr>
          <w:rFonts w:hint="eastAsia" w:ascii="宋体" w:hAnsi="宋体"/>
          <w:color w:val="auto"/>
          <w:szCs w:val="21"/>
          <w:highlight w:val="none"/>
          <w:u w:val="single"/>
        </w:rPr>
        <w:t xml:space="preserve">收到承包人提供的文件后14天 </w:t>
      </w:r>
      <w:r>
        <w:rPr>
          <w:rFonts w:ascii="Times New Roman" w:hAnsi="宋体"/>
          <w:color w:val="auto"/>
          <w:szCs w:val="21"/>
          <w:highlight w:val="none"/>
        </w:rPr>
        <w:t>。</w:t>
      </w:r>
    </w:p>
    <w:p w14:paraId="056E8C59">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1.6.5 </w:t>
      </w:r>
      <w:r>
        <w:rPr>
          <w:rFonts w:ascii="Times New Roman" w:hAnsi="宋体"/>
          <w:color w:val="auto"/>
          <w:szCs w:val="21"/>
          <w:highlight w:val="none"/>
        </w:rPr>
        <w:t>现场图纸准备</w:t>
      </w:r>
    </w:p>
    <w:p w14:paraId="0D015C0C">
      <w:pPr>
        <w:spacing w:line="360" w:lineRule="auto"/>
        <w:ind w:firstLine="420" w:firstLineChars="200"/>
        <w:rPr>
          <w:rFonts w:ascii="Times New Roman" w:hAnsi="Times New Roman"/>
          <w:color w:val="auto"/>
          <w:highlight w:val="none"/>
        </w:rPr>
      </w:pPr>
      <w:r>
        <w:rPr>
          <w:rFonts w:ascii="Times New Roman" w:hAnsi="宋体"/>
          <w:color w:val="auto"/>
          <w:szCs w:val="21"/>
          <w:highlight w:val="none"/>
        </w:rPr>
        <w:t>关于现场图纸准备的约定：</w:t>
      </w:r>
      <w:r>
        <w:rPr>
          <w:rFonts w:hint="eastAsia" w:ascii="Times New Roman" w:hAnsi="宋体"/>
          <w:color w:val="auto"/>
          <w:szCs w:val="21"/>
          <w:highlight w:val="none"/>
          <w:u w:val="single"/>
        </w:rPr>
        <w:t>发包人向承包人提供图纸后在施工现场不够使用时由承包人自行复印，图纸未经发包人允许不得向第三人借阅；承包人应在施工现场另行保存一套完整的图纸供发包人、监理人及有关人员进行工程检查时使用</w:t>
      </w:r>
      <w:r>
        <w:rPr>
          <w:rFonts w:hint="eastAsia" w:ascii="Times New Roman" w:hAnsi="宋体" w:cs="宋体"/>
          <w:color w:val="auto"/>
          <w:highlight w:val="none"/>
        </w:rPr>
        <w:t>。</w:t>
      </w:r>
    </w:p>
    <w:p w14:paraId="229154A4">
      <w:pPr>
        <w:spacing w:line="360" w:lineRule="auto"/>
        <w:outlineLvl w:val="9"/>
        <w:rPr>
          <w:rFonts w:hint="eastAsia" w:ascii="Times New Roman" w:hAnsi="宋体" w:cs="黑体"/>
          <w:b/>
          <w:bCs/>
          <w:color w:val="auto"/>
          <w:sz w:val="24"/>
          <w:szCs w:val="32"/>
          <w:highlight w:val="none"/>
        </w:rPr>
      </w:pPr>
      <w:bookmarkStart w:id="285" w:name="_Toc373478345"/>
      <w:bookmarkStart w:id="286" w:name="_Toc1944260835"/>
      <w:bookmarkStart w:id="287" w:name="_Toc407135200"/>
      <w:bookmarkStart w:id="288" w:name="_Toc389065264"/>
      <w:bookmarkStart w:id="289" w:name="_Toc13821"/>
      <w:bookmarkStart w:id="290" w:name="_Toc10846"/>
      <w:bookmarkStart w:id="291" w:name="_Toc78449786"/>
      <w:bookmarkStart w:id="292" w:name="_Toc373227698"/>
      <w:bookmarkStart w:id="293" w:name="_Toc110523719"/>
      <w:r>
        <w:rPr>
          <w:rFonts w:hint="eastAsia" w:ascii="Times New Roman" w:hAnsi="宋体" w:cs="黑体"/>
          <w:b/>
          <w:bCs/>
          <w:color w:val="auto"/>
          <w:sz w:val="24"/>
          <w:szCs w:val="32"/>
          <w:highlight w:val="none"/>
        </w:rPr>
        <w:t>1.7 联络</w:t>
      </w:r>
      <w:bookmarkEnd w:id="285"/>
      <w:bookmarkEnd w:id="286"/>
      <w:bookmarkEnd w:id="287"/>
      <w:bookmarkEnd w:id="288"/>
      <w:bookmarkEnd w:id="289"/>
      <w:bookmarkEnd w:id="290"/>
      <w:bookmarkEnd w:id="291"/>
      <w:bookmarkEnd w:id="292"/>
      <w:bookmarkEnd w:id="293"/>
    </w:p>
    <w:p w14:paraId="581061CD">
      <w:pPr>
        <w:pStyle w:val="35"/>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1.7.1</w:t>
      </w:r>
      <w:r>
        <w:rPr>
          <w:rFonts w:ascii="Times New Roman" w:hAnsi="宋体"/>
          <w:color w:val="auto"/>
          <w:kern w:val="0"/>
          <w:szCs w:val="21"/>
          <w:highlight w:val="none"/>
        </w:rPr>
        <w:t>发包人和承包人应当在</w:t>
      </w:r>
      <w:r>
        <w:rPr>
          <w:rFonts w:hint="eastAsia" w:ascii="Times New Roman" w:hAnsi="宋体"/>
          <w:color w:val="auto"/>
          <w:szCs w:val="21"/>
          <w:highlight w:val="none"/>
          <w:u w:val="single"/>
        </w:rPr>
        <w:t>3</w:t>
      </w:r>
      <w:r>
        <w:rPr>
          <w:rFonts w:ascii="Times New Roman" w:hAnsi="宋体"/>
          <w:color w:val="auto"/>
          <w:kern w:val="0"/>
          <w:szCs w:val="21"/>
          <w:highlight w:val="none"/>
        </w:rPr>
        <w:t>天内将与合同有关的通知、批准、证明、证书、指示、指令、要求、请求、同意、意见、确定和决定等书面函件送达对方当事人。</w:t>
      </w:r>
    </w:p>
    <w:p w14:paraId="58D6A414">
      <w:pPr>
        <w:pStyle w:val="35"/>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 xml:space="preserve">1.7.2 </w:t>
      </w:r>
      <w:r>
        <w:rPr>
          <w:rFonts w:ascii="Times New Roman" w:hAnsi="宋体"/>
          <w:color w:val="auto"/>
          <w:kern w:val="0"/>
          <w:szCs w:val="21"/>
          <w:highlight w:val="none"/>
        </w:rPr>
        <w:t>发包人接收文件的地点：</w:t>
      </w:r>
      <w:r>
        <w:rPr>
          <w:rFonts w:hint="eastAsia" w:ascii="宋体" w:hAnsi="宋体"/>
          <w:color w:val="auto"/>
          <w:highlight w:val="none"/>
          <w:u w:val="single"/>
        </w:rPr>
        <w:t xml:space="preserve"> 发包人办公地点</w:t>
      </w:r>
      <w:r>
        <w:rPr>
          <w:rFonts w:ascii="Times New Roman" w:hAnsi="宋体"/>
          <w:color w:val="auto"/>
          <w:kern w:val="0"/>
          <w:szCs w:val="21"/>
          <w:highlight w:val="none"/>
        </w:rPr>
        <w:t>；</w:t>
      </w:r>
    </w:p>
    <w:p w14:paraId="1D4DAE0A">
      <w:pPr>
        <w:pStyle w:val="35"/>
        <w:spacing w:line="360" w:lineRule="auto"/>
        <w:ind w:firstLine="420" w:firstLineChars="200"/>
        <w:rPr>
          <w:rFonts w:ascii="Times New Roman" w:hAnsi="Times New Roman"/>
          <w:color w:val="auto"/>
          <w:kern w:val="0"/>
          <w:szCs w:val="21"/>
          <w:highlight w:val="none"/>
        </w:rPr>
      </w:pPr>
      <w:r>
        <w:rPr>
          <w:rFonts w:ascii="Times New Roman" w:hAnsi="宋体"/>
          <w:color w:val="auto"/>
          <w:kern w:val="0"/>
          <w:szCs w:val="21"/>
          <w:highlight w:val="none"/>
        </w:rPr>
        <w:t>发包人指定的接收人为：</w:t>
      </w:r>
      <w:r>
        <w:rPr>
          <w:rFonts w:hint="eastAsia" w:ascii="宋体" w:hAnsi="宋体"/>
          <w:color w:val="auto"/>
          <w:highlight w:val="none"/>
          <w:u w:val="single"/>
        </w:rPr>
        <w:t>本工程发包人现场代表</w:t>
      </w:r>
      <w:r>
        <w:rPr>
          <w:rFonts w:ascii="Times New Roman" w:hAnsi="宋体"/>
          <w:color w:val="auto"/>
          <w:kern w:val="0"/>
          <w:szCs w:val="21"/>
          <w:highlight w:val="none"/>
        </w:rPr>
        <w:t>。</w:t>
      </w:r>
    </w:p>
    <w:p w14:paraId="6A86068E">
      <w:pPr>
        <w:pStyle w:val="35"/>
        <w:spacing w:line="360" w:lineRule="auto"/>
        <w:ind w:firstLine="420" w:firstLineChars="200"/>
        <w:rPr>
          <w:rFonts w:ascii="Times New Roman" w:hAnsi="Times New Roman"/>
          <w:color w:val="auto"/>
          <w:kern w:val="0"/>
          <w:szCs w:val="21"/>
          <w:highlight w:val="none"/>
        </w:rPr>
      </w:pPr>
      <w:r>
        <w:rPr>
          <w:rFonts w:ascii="Times New Roman" w:hAnsi="宋体"/>
          <w:color w:val="auto"/>
          <w:kern w:val="0"/>
          <w:szCs w:val="21"/>
          <w:highlight w:val="none"/>
        </w:rPr>
        <w:t>承包人接收文件的地点：</w:t>
      </w:r>
      <w:r>
        <w:rPr>
          <w:rFonts w:hint="eastAsia" w:ascii="宋体" w:hAnsi="宋体"/>
          <w:color w:val="auto"/>
          <w:highlight w:val="none"/>
          <w:u w:val="single"/>
        </w:rPr>
        <w:t>承包人项目管理机构办公地点</w:t>
      </w:r>
      <w:r>
        <w:rPr>
          <w:rFonts w:ascii="Times New Roman" w:hAnsi="宋体"/>
          <w:color w:val="auto"/>
          <w:kern w:val="0"/>
          <w:szCs w:val="21"/>
          <w:highlight w:val="none"/>
        </w:rPr>
        <w:t>；</w:t>
      </w:r>
    </w:p>
    <w:p w14:paraId="74F28EDB">
      <w:pPr>
        <w:pStyle w:val="35"/>
        <w:spacing w:line="360" w:lineRule="auto"/>
        <w:ind w:firstLine="420" w:firstLineChars="200"/>
        <w:rPr>
          <w:rFonts w:ascii="Times New Roman" w:hAnsi="Times New Roman"/>
          <w:color w:val="auto"/>
          <w:kern w:val="0"/>
          <w:szCs w:val="21"/>
          <w:highlight w:val="none"/>
        </w:rPr>
      </w:pPr>
      <w:r>
        <w:rPr>
          <w:rFonts w:ascii="Times New Roman" w:hAnsi="宋体"/>
          <w:color w:val="auto"/>
          <w:kern w:val="0"/>
          <w:szCs w:val="21"/>
          <w:highlight w:val="none"/>
        </w:rPr>
        <w:t>承包人指定的接收人为：</w:t>
      </w:r>
      <w:r>
        <w:rPr>
          <w:rFonts w:hint="eastAsia" w:ascii="宋体" w:hAnsi="宋体"/>
          <w:color w:val="auto"/>
          <w:highlight w:val="none"/>
          <w:u w:val="single"/>
        </w:rPr>
        <w:t>承包人项目经理或项目经理的授权代表</w:t>
      </w:r>
      <w:r>
        <w:rPr>
          <w:rFonts w:ascii="Times New Roman" w:hAnsi="宋体"/>
          <w:color w:val="auto"/>
          <w:kern w:val="0"/>
          <w:szCs w:val="21"/>
          <w:highlight w:val="none"/>
        </w:rPr>
        <w:t>。</w:t>
      </w:r>
    </w:p>
    <w:p w14:paraId="0CFDE16D">
      <w:pPr>
        <w:pStyle w:val="35"/>
        <w:spacing w:line="360" w:lineRule="auto"/>
        <w:ind w:firstLine="420" w:firstLineChars="200"/>
        <w:rPr>
          <w:rFonts w:ascii="Times New Roman" w:hAnsi="Times New Roman"/>
          <w:color w:val="auto"/>
          <w:kern w:val="0"/>
          <w:szCs w:val="21"/>
          <w:highlight w:val="none"/>
        </w:rPr>
      </w:pPr>
      <w:r>
        <w:rPr>
          <w:rFonts w:ascii="Times New Roman" w:hAnsi="宋体"/>
          <w:color w:val="auto"/>
          <w:kern w:val="0"/>
          <w:szCs w:val="21"/>
          <w:highlight w:val="none"/>
        </w:rPr>
        <w:t>监理人接收文件的地点：</w:t>
      </w:r>
      <w:r>
        <w:rPr>
          <w:rFonts w:hint="eastAsia" w:ascii="宋体" w:hAnsi="宋体"/>
          <w:color w:val="auto"/>
          <w:highlight w:val="none"/>
          <w:u w:val="single"/>
        </w:rPr>
        <w:t>监理人项目管理机构办公地点</w:t>
      </w:r>
      <w:r>
        <w:rPr>
          <w:rFonts w:ascii="Times New Roman" w:hAnsi="宋体"/>
          <w:color w:val="auto"/>
          <w:kern w:val="0"/>
          <w:szCs w:val="21"/>
          <w:highlight w:val="none"/>
        </w:rPr>
        <w:t>；</w:t>
      </w:r>
    </w:p>
    <w:p w14:paraId="0E62495B">
      <w:pPr>
        <w:spacing w:line="360" w:lineRule="auto"/>
        <w:ind w:firstLine="420" w:firstLineChars="200"/>
        <w:rPr>
          <w:rFonts w:ascii="Times New Roman" w:hAnsi="Times New Roman"/>
          <w:color w:val="auto"/>
          <w:kern w:val="0"/>
          <w:highlight w:val="none"/>
        </w:rPr>
      </w:pPr>
      <w:r>
        <w:rPr>
          <w:rFonts w:ascii="Times New Roman" w:hAnsi="宋体"/>
          <w:color w:val="auto"/>
          <w:kern w:val="0"/>
          <w:szCs w:val="21"/>
          <w:highlight w:val="none"/>
        </w:rPr>
        <w:t>监理人指定的接收人为：</w:t>
      </w:r>
      <w:r>
        <w:rPr>
          <w:rFonts w:hint="eastAsia" w:ascii="宋体" w:hAnsi="宋体"/>
          <w:color w:val="auto"/>
          <w:highlight w:val="none"/>
          <w:u w:val="single"/>
        </w:rPr>
        <w:t>项目总监理工程师或其授权代表人</w:t>
      </w:r>
      <w:r>
        <w:rPr>
          <w:rFonts w:hint="eastAsia" w:ascii="Times New Roman" w:hAnsi="宋体" w:cs="宋体"/>
          <w:color w:val="auto"/>
          <w:kern w:val="0"/>
          <w:highlight w:val="none"/>
        </w:rPr>
        <w:t>。</w:t>
      </w:r>
    </w:p>
    <w:p w14:paraId="25FB9DA9">
      <w:pPr>
        <w:spacing w:line="360" w:lineRule="auto"/>
        <w:outlineLvl w:val="9"/>
        <w:rPr>
          <w:rFonts w:hint="eastAsia" w:ascii="Times New Roman" w:hAnsi="宋体" w:cs="黑体"/>
          <w:b/>
          <w:bCs/>
          <w:color w:val="auto"/>
          <w:sz w:val="24"/>
          <w:szCs w:val="32"/>
          <w:highlight w:val="none"/>
        </w:rPr>
      </w:pPr>
      <w:bookmarkStart w:id="294" w:name="_Toc407135201"/>
      <w:bookmarkStart w:id="295" w:name="_Toc373478346"/>
      <w:bookmarkStart w:id="296" w:name="_Toc224348539"/>
      <w:bookmarkStart w:id="297" w:name="_Toc78449787"/>
      <w:bookmarkStart w:id="298" w:name="_Toc19242"/>
      <w:bookmarkStart w:id="299" w:name="_Toc389065265"/>
      <w:bookmarkStart w:id="300" w:name="_Toc20209"/>
      <w:bookmarkStart w:id="301" w:name="_Toc1387231545"/>
      <w:bookmarkStart w:id="302" w:name="_Toc373227699"/>
      <w:r>
        <w:rPr>
          <w:rFonts w:hint="eastAsia" w:ascii="Times New Roman" w:hAnsi="宋体" w:cs="黑体"/>
          <w:b/>
          <w:bCs/>
          <w:color w:val="auto"/>
          <w:sz w:val="24"/>
          <w:szCs w:val="32"/>
          <w:highlight w:val="none"/>
        </w:rPr>
        <w:t>1.10 交通运输</w:t>
      </w:r>
      <w:bookmarkEnd w:id="294"/>
      <w:bookmarkEnd w:id="295"/>
      <w:bookmarkEnd w:id="296"/>
      <w:bookmarkEnd w:id="297"/>
      <w:bookmarkEnd w:id="298"/>
      <w:bookmarkEnd w:id="299"/>
      <w:bookmarkEnd w:id="300"/>
      <w:bookmarkEnd w:id="301"/>
      <w:bookmarkEnd w:id="302"/>
    </w:p>
    <w:p w14:paraId="247A30A0">
      <w:pPr>
        <w:pStyle w:val="35"/>
        <w:spacing w:line="360" w:lineRule="auto"/>
        <w:ind w:firstLine="420" w:firstLineChars="200"/>
        <w:rPr>
          <w:rFonts w:ascii="Times New Roman" w:hAnsi="Times New Roman"/>
          <w:color w:val="auto"/>
          <w:szCs w:val="21"/>
          <w:highlight w:val="none"/>
        </w:rPr>
      </w:pPr>
      <w:bookmarkStart w:id="303" w:name="_Toc318581157"/>
      <w:r>
        <w:rPr>
          <w:rFonts w:ascii="Times New Roman" w:hAnsi="Times New Roman"/>
          <w:color w:val="auto"/>
          <w:szCs w:val="21"/>
          <w:highlight w:val="none"/>
        </w:rPr>
        <w:t>1</w:t>
      </w:r>
      <w:bookmarkStart w:id="304" w:name="_Toc300934943"/>
      <w:bookmarkStart w:id="305" w:name="_Toc312677986"/>
      <w:bookmarkStart w:id="306" w:name="_Toc303539100"/>
      <w:bookmarkStart w:id="307" w:name="_Toc318581155"/>
      <w:bookmarkStart w:id="308" w:name="_Toc304295521"/>
      <w:r>
        <w:rPr>
          <w:rFonts w:ascii="Times New Roman" w:hAnsi="Times New Roman"/>
          <w:color w:val="auto"/>
          <w:szCs w:val="21"/>
          <w:highlight w:val="none"/>
        </w:rPr>
        <w:t xml:space="preserve">.10.1 </w:t>
      </w:r>
      <w:r>
        <w:rPr>
          <w:rFonts w:ascii="Times New Roman" w:hAnsi="宋体"/>
          <w:color w:val="auto"/>
          <w:szCs w:val="21"/>
          <w:highlight w:val="none"/>
        </w:rPr>
        <w:t>出入现场的权利</w:t>
      </w:r>
    </w:p>
    <w:p w14:paraId="5EA8A1CF">
      <w:pPr>
        <w:pStyle w:val="35"/>
        <w:spacing w:line="360" w:lineRule="auto"/>
        <w:ind w:firstLine="420" w:firstLineChars="200"/>
        <w:rPr>
          <w:rFonts w:ascii="Times New Roman" w:hAnsi="宋体"/>
          <w:color w:val="auto"/>
          <w:szCs w:val="21"/>
          <w:highlight w:val="none"/>
        </w:rPr>
      </w:pPr>
      <w:r>
        <w:rPr>
          <w:rFonts w:ascii="Times New Roman" w:hAnsi="宋体"/>
          <w:color w:val="auto"/>
          <w:szCs w:val="21"/>
          <w:highlight w:val="none"/>
        </w:rPr>
        <w:t>关于出入现场的权利的约定：</w:t>
      </w:r>
      <w:r>
        <w:rPr>
          <w:rFonts w:hint="eastAsia" w:ascii="Times New Roman" w:hAnsi="宋体"/>
          <w:color w:val="auto"/>
          <w:szCs w:val="21"/>
          <w:highlight w:val="none"/>
          <w:u w:val="single"/>
        </w:rPr>
        <w:t>按本合同《通用条款》第1.10.1条规定</w:t>
      </w:r>
      <w:r>
        <w:rPr>
          <w:rFonts w:ascii="Times New Roman" w:hAnsi="宋体"/>
          <w:color w:val="auto"/>
          <w:highlight w:val="none"/>
          <w:u w:val="single"/>
        </w:rPr>
        <w:t></w:t>
      </w:r>
      <w:r>
        <w:rPr>
          <w:rFonts w:ascii="Times New Roman" w:hAnsi="宋体"/>
          <w:color w:val="auto"/>
          <w:szCs w:val="21"/>
          <w:highlight w:val="none"/>
        </w:rPr>
        <w:t>。</w:t>
      </w:r>
    </w:p>
    <w:bookmarkEnd w:id="304"/>
    <w:bookmarkEnd w:id="305"/>
    <w:bookmarkEnd w:id="306"/>
    <w:bookmarkEnd w:id="307"/>
    <w:bookmarkEnd w:id="308"/>
    <w:p w14:paraId="7EEB7393">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w:t>
      </w:r>
      <w:bookmarkStart w:id="309" w:name="_Toc300934944"/>
      <w:bookmarkStart w:id="310" w:name="_Toc304295522"/>
      <w:bookmarkStart w:id="311" w:name="_Toc318581156"/>
      <w:bookmarkStart w:id="312" w:name="_Toc312677987"/>
      <w:bookmarkStart w:id="313" w:name="_Toc303539101"/>
      <w:r>
        <w:rPr>
          <w:rFonts w:ascii="Times New Roman" w:hAnsi="Times New Roman"/>
          <w:color w:val="auto"/>
          <w:szCs w:val="21"/>
          <w:highlight w:val="none"/>
        </w:rPr>
        <w:t xml:space="preserve">.10.3 </w:t>
      </w:r>
      <w:r>
        <w:rPr>
          <w:rFonts w:ascii="Times New Roman" w:hAnsi="宋体"/>
          <w:color w:val="auto"/>
          <w:szCs w:val="21"/>
          <w:highlight w:val="none"/>
        </w:rPr>
        <w:t>场内交通</w:t>
      </w:r>
    </w:p>
    <w:p w14:paraId="45B0F45D">
      <w:pPr>
        <w:pStyle w:val="35"/>
        <w:spacing w:line="360" w:lineRule="auto"/>
        <w:ind w:firstLine="420" w:firstLineChars="200"/>
        <w:jc w:val="left"/>
        <w:rPr>
          <w:rFonts w:ascii="Times New Roman" w:hAnsi="Times New Roman"/>
          <w:color w:val="auto"/>
          <w:kern w:val="0"/>
          <w:szCs w:val="21"/>
          <w:highlight w:val="none"/>
        </w:rPr>
      </w:pPr>
      <w:r>
        <w:rPr>
          <w:rFonts w:ascii="Times New Roman" w:hAnsi="宋体"/>
          <w:color w:val="auto"/>
          <w:kern w:val="0"/>
          <w:szCs w:val="21"/>
          <w:highlight w:val="none"/>
        </w:rPr>
        <w:t>关于场外交通和场内交通的边界的约定：</w:t>
      </w:r>
      <w:r>
        <w:rPr>
          <w:rFonts w:ascii="Times New Roman" w:hAnsi="宋体"/>
          <w:color w:val="auto"/>
          <w:kern w:val="0"/>
          <w:szCs w:val="21"/>
          <w:highlight w:val="none"/>
          <w:u w:val="single"/>
        </w:rPr>
        <w:t>原则上以工程用地红线界定</w:t>
      </w:r>
      <w:r>
        <w:rPr>
          <w:rFonts w:ascii="Times New Roman" w:hAnsi="宋体"/>
          <w:color w:val="auto"/>
          <w:szCs w:val="21"/>
          <w:highlight w:val="none"/>
        </w:rPr>
        <w:t>。</w:t>
      </w:r>
    </w:p>
    <w:p w14:paraId="198E74FB">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关于发包人向承包人免费提供满足工程施工需要的场内道路和交通设施的约定：</w:t>
      </w:r>
      <w:r>
        <w:rPr>
          <w:rFonts w:hint="eastAsia" w:ascii="Times New Roman" w:hAnsi="宋体"/>
          <w:color w:val="auto"/>
          <w:szCs w:val="21"/>
          <w:highlight w:val="none"/>
          <w:u w:val="single"/>
        </w:rPr>
        <w:t>由承包人根据现场实际自行考虑，费用自理。若承包人使用发包人原有场内道路造成损坏的，由承包人负责按原道路标准修复并承担费用</w:t>
      </w:r>
      <w:r>
        <w:rPr>
          <w:rFonts w:ascii="Times New Roman" w:hAnsi="宋体"/>
          <w:color w:val="auto"/>
          <w:szCs w:val="21"/>
          <w:highlight w:val="none"/>
        </w:rPr>
        <w:t>。</w:t>
      </w:r>
      <w:bookmarkEnd w:id="309"/>
      <w:bookmarkEnd w:id="310"/>
      <w:bookmarkEnd w:id="311"/>
      <w:bookmarkEnd w:id="312"/>
      <w:bookmarkEnd w:id="313"/>
    </w:p>
    <w:p w14:paraId="6C59B7CF">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1.10.4</w:t>
      </w:r>
      <w:r>
        <w:rPr>
          <w:rFonts w:hint="eastAsia" w:ascii="Times New Roman" w:hAnsi="Times New Roman"/>
          <w:color w:val="auto"/>
          <w:szCs w:val="21"/>
          <w:highlight w:val="none"/>
        </w:rPr>
        <w:t xml:space="preserve"> </w:t>
      </w:r>
      <w:r>
        <w:rPr>
          <w:rFonts w:ascii="Times New Roman" w:hAnsi="宋体"/>
          <w:color w:val="auto"/>
          <w:szCs w:val="21"/>
          <w:highlight w:val="none"/>
        </w:rPr>
        <w:t>超大件和超重件的运输</w:t>
      </w:r>
    </w:p>
    <w:p w14:paraId="5EA9DF74">
      <w:pPr>
        <w:spacing w:line="360" w:lineRule="auto"/>
        <w:ind w:firstLine="420" w:firstLineChars="200"/>
        <w:jc w:val="left"/>
        <w:rPr>
          <w:rFonts w:ascii="Times New Roman" w:hAnsi="Times New Roman"/>
          <w:color w:val="auto"/>
          <w:highlight w:val="none"/>
          <w:u w:val="single"/>
        </w:rPr>
      </w:pPr>
      <w:r>
        <w:rPr>
          <w:rFonts w:ascii="Times New Roman" w:hAnsi="宋体"/>
          <w:color w:val="auto"/>
          <w:szCs w:val="21"/>
          <w:highlight w:val="none"/>
        </w:rPr>
        <w:t>运输超大件或超重件所需的道路和桥梁临时加固改造费用和其他有关费用由</w:t>
      </w:r>
      <w:r>
        <w:rPr>
          <w:rFonts w:hint="eastAsia" w:ascii="宋体" w:hAnsi="宋体"/>
          <w:color w:val="auto"/>
          <w:highlight w:val="none"/>
          <w:u w:val="single"/>
        </w:rPr>
        <w:t>承包人</w:t>
      </w:r>
      <w:r>
        <w:rPr>
          <w:rFonts w:ascii="Times New Roman" w:hAnsi="宋体"/>
          <w:color w:val="auto"/>
          <w:szCs w:val="21"/>
          <w:highlight w:val="none"/>
        </w:rPr>
        <w:t>承担</w:t>
      </w:r>
      <w:r>
        <w:rPr>
          <w:rFonts w:hint="eastAsia" w:ascii="Times New Roman" w:hAnsi="宋体" w:cs="宋体"/>
          <w:color w:val="auto"/>
          <w:highlight w:val="none"/>
        </w:rPr>
        <w:t>。</w:t>
      </w:r>
    </w:p>
    <w:bookmarkEnd w:id="303"/>
    <w:p w14:paraId="49654A1E">
      <w:pPr>
        <w:spacing w:line="360" w:lineRule="auto"/>
        <w:outlineLvl w:val="9"/>
        <w:rPr>
          <w:rFonts w:hint="eastAsia" w:ascii="Times New Roman" w:hAnsi="宋体" w:cs="黑体"/>
          <w:b/>
          <w:bCs/>
          <w:color w:val="auto"/>
          <w:sz w:val="24"/>
          <w:szCs w:val="32"/>
          <w:highlight w:val="none"/>
        </w:rPr>
      </w:pPr>
      <w:bookmarkStart w:id="314" w:name="_Toc5789"/>
      <w:bookmarkStart w:id="315" w:name="_Toc407135202"/>
      <w:bookmarkStart w:id="316" w:name="_Toc512841653"/>
      <w:bookmarkStart w:id="317" w:name="_Toc78449788"/>
      <w:bookmarkStart w:id="318" w:name="_Toc373227700"/>
      <w:bookmarkStart w:id="319" w:name="_Toc1495098807"/>
      <w:bookmarkStart w:id="320" w:name="_Toc389065266"/>
      <w:bookmarkStart w:id="321" w:name="_Toc373478347"/>
      <w:bookmarkStart w:id="322" w:name="_Toc31585"/>
      <w:r>
        <w:rPr>
          <w:rFonts w:hint="eastAsia" w:ascii="Times New Roman" w:hAnsi="宋体" w:cs="黑体"/>
          <w:b/>
          <w:bCs/>
          <w:color w:val="auto"/>
          <w:sz w:val="24"/>
          <w:szCs w:val="32"/>
          <w:highlight w:val="none"/>
        </w:rPr>
        <w:t>1.11 知识产权</w:t>
      </w:r>
      <w:bookmarkEnd w:id="314"/>
      <w:bookmarkEnd w:id="315"/>
      <w:bookmarkEnd w:id="316"/>
      <w:bookmarkEnd w:id="317"/>
      <w:bookmarkEnd w:id="318"/>
      <w:bookmarkEnd w:id="319"/>
      <w:bookmarkEnd w:id="320"/>
      <w:bookmarkEnd w:id="321"/>
      <w:bookmarkEnd w:id="322"/>
    </w:p>
    <w:p w14:paraId="313E2FA8">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1.11.1</w:t>
      </w:r>
      <w:r>
        <w:rPr>
          <w:rFonts w:hint="eastAsia" w:ascii="Times New Roman" w:hAnsi="Times New Roman"/>
          <w:color w:val="auto"/>
          <w:szCs w:val="21"/>
          <w:highlight w:val="none"/>
        </w:rPr>
        <w:t xml:space="preserve"> </w:t>
      </w:r>
      <w:r>
        <w:rPr>
          <w:rFonts w:ascii="Times New Roman"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ascii="Times New Roman" w:hAnsi="宋体"/>
          <w:color w:val="auto"/>
          <w:szCs w:val="21"/>
          <w:highlight w:val="none"/>
          <w:u w:val="single"/>
        </w:rPr>
        <w:t>归发包人所有</w:t>
      </w:r>
      <w:r>
        <w:rPr>
          <w:rFonts w:ascii="Times New Roman" w:hAnsi="宋体"/>
          <w:color w:val="auto"/>
          <w:szCs w:val="21"/>
          <w:highlight w:val="none"/>
        </w:rPr>
        <w:t>。</w:t>
      </w:r>
    </w:p>
    <w:p w14:paraId="5E5D6FB3">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关于发包人提供的上述文件的使用限制的要求：</w:t>
      </w:r>
      <w:r>
        <w:rPr>
          <w:rFonts w:hint="eastAsia" w:ascii="Times New Roman" w:hAnsi="宋体"/>
          <w:color w:val="auto"/>
          <w:szCs w:val="21"/>
          <w:highlight w:val="none"/>
          <w:u w:val="single"/>
        </w:rPr>
        <w:t>按本合同《通用条款》第1.11条规定</w:t>
      </w:r>
      <w:r>
        <w:rPr>
          <w:rFonts w:ascii="Times New Roman" w:hAnsi="宋体"/>
          <w:color w:val="auto"/>
          <w:szCs w:val="21"/>
          <w:highlight w:val="none"/>
        </w:rPr>
        <w:t>。</w:t>
      </w:r>
    </w:p>
    <w:p w14:paraId="23AEE712">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1.11.2 </w:t>
      </w:r>
      <w:r>
        <w:rPr>
          <w:rFonts w:ascii="Times New Roman" w:hAnsi="宋体"/>
          <w:color w:val="auto"/>
          <w:szCs w:val="21"/>
          <w:highlight w:val="none"/>
        </w:rPr>
        <w:t>关于承包人为实施工程所编制文件的著作权的归属：</w:t>
      </w:r>
      <w:r>
        <w:rPr>
          <w:rFonts w:hint="eastAsia" w:ascii="Times New Roman" w:hAnsi="宋体"/>
          <w:color w:val="auto"/>
          <w:szCs w:val="21"/>
          <w:highlight w:val="none"/>
          <w:u w:val="single"/>
        </w:rPr>
        <w:t>承包人为实施工程所编制的文件，除署名权以外的著作权属于发包人</w:t>
      </w:r>
      <w:r>
        <w:rPr>
          <w:rFonts w:hint="eastAsia" w:ascii="Times New Roman" w:hAnsi="宋体"/>
          <w:color w:val="auto"/>
          <w:szCs w:val="21"/>
          <w:highlight w:val="none"/>
        </w:rPr>
        <w:t>。</w:t>
      </w:r>
    </w:p>
    <w:p w14:paraId="7C71B6ED">
      <w:pPr>
        <w:pStyle w:val="35"/>
        <w:spacing w:line="360" w:lineRule="auto"/>
        <w:ind w:firstLine="420" w:firstLineChars="200"/>
        <w:rPr>
          <w:rFonts w:ascii="Times New Roman" w:hAnsi="Times New Roman"/>
          <w:color w:val="auto"/>
          <w:szCs w:val="21"/>
          <w:highlight w:val="none"/>
          <w:u w:val="single"/>
        </w:rPr>
      </w:pPr>
      <w:r>
        <w:rPr>
          <w:rFonts w:ascii="Times New Roman" w:hAnsi="宋体"/>
          <w:color w:val="auto"/>
          <w:szCs w:val="21"/>
          <w:highlight w:val="none"/>
        </w:rPr>
        <w:t>关于承包人提供的上述文件的使用限制的要求：</w:t>
      </w:r>
      <w:r>
        <w:rPr>
          <w:rFonts w:hint="eastAsia" w:ascii="宋体" w:hAnsi="宋体"/>
          <w:color w:val="auto"/>
          <w:szCs w:val="21"/>
          <w:highlight w:val="none"/>
          <w:u w:val="single"/>
        </w:rPr>
        <w:t xml:space="preserve"> 按通用合同条款执行 </w:t>
      </w:r>
      <w:r>
        <w:rPr>
          <w:rFonts w:ascii="Times New Roman" w:hAnsi="宋体"/>
          <w:color w:val="auto"/>
          <w:szCs w:val="21"/>
          <w:highlight w:val="none"/>
        </w:rPr>
        <w:t>。</w:t>
      </w:r>
    </w:p>
    <w:p w14:paraId="71505850">
      <w:pPr>
        <w:pStyle w:val="35"/>
        <w:spacing w:line="360" w:lineRule="auto"/>
        <w:ind w:firstLine="420" w:firstLineChars="200"/>
        <w:rPr>
          <w:rFonts w:ascii="Times New Roman" w:hAnsi="宋体"/>
          <w:color w:val="auto"/>
          <w:szCs w:val="21"/>
          <w:highlight w:val="none"/>
          <w:u w:val="single"/>
        </w:rPr>
      </w:pPr>
      <w:r>
        <w:rPr>
          <w:rFonts w:ascii="Times New Roman" w:hAnsi="Times New Roman"/>
          <w:color w:val="auto"/>
          <w:szCs w:val="21"/>
          <w:highlight w:val="none"/>
        </w:rPr>
        <w:t xml:space="preserve">1.11.4 </w:t>
      </w:r>
      <w:r>
        <w:rPr>
          <w:rFonts w:ascii="Times New Roman" w:hAnsi="宋体"/>
          <w:color w:val="auto"/>
          <w:szCs w:val="21"/>
          <w:highlight w:val="none"/>
        </w:rPr>
        <w:t>承包人在施工过程中所采用的专利、专有技术、技术秘密的使用费的承担方式：</w:t>
      </w:r>
      <w:r>
        <w:rPr>
          <w:rFonts w:ascii="Times New Roman" w:hAnsi="宋体"/>
          <w:color w:val="auto"/>
          <w:szCs w:val="21"/>
          <w:highlight w:val="none"/>
          <w:u w:val="single"/>
        </w:rPr>
        <w:t></w:t>
      </w:r>
    </w:p>
    <w:p w14:paraId="51D69E51">
      <w:pPr>
        <w:spacing w:line="360" w:lineRule="auto"/>
        <w:rPr>
          <w:rFonts w:ascii="Times New Roman" w:hAnsi="Times New Roman"/>
          <w:color w:val="auto"/>
          <w:kern w:val="0"/>
          <w:highlight w:val="none"/>
        </w:rPr>
      </w:pPr>
      <w:r>
        <w:rPr>
          <w:rFonts w:hint="eastAsia" w:ascii="宋体" w:hAnsi="宋体"/>
          <w:color w:val="auto"/>
          <w:highlight w:val="none"/>
          <w:u w:val="single"/>
        </w:rPr>
        <w:t>承包人在合同签订前和签订时已确定采用的专利、专有技术、技术秘密的使用费已包含在签约合同价中</w:t>
      </w:r>
      <w:r>
        <w:rPr>
          <w:rFonts w:hint="eastAsia" w:ascii="Times New Roman" w:hAnsi="宋体" w:cs="宋体"/>
          <w:color w:val="auto"/>
          <w:kern w:val="0"/>
          <w:highlight w:val="none"/>
        </w:rPr>
        <w:t>。</w:t>
      </w:r>
    </w:p>
    <w:p w14:paraId="17CA4313">
      <w:pPr>
        <w:spacing w:line="360" w:lineRule="auto"/>
        <w:outlineLvl w:val="9"/>
        <w:rPr>
          <w:rFonts w:hint="eastAsia" w:ascii="Times New Roman" w:hAnsi="宋体" w:cs="黑体"/>
          <w:b/>
          <w:bCs/>
          <w:color w:val="auto"/>
          <w:sz w:val="24"/>
          <w:szCs w:val="32"/>
          <w:highlight w:val="none"/>
        </w:rPr>
      </w:pPr>
      <w:bookmarkStart w:id="323" w:name="_Toc10909"/>
      <w:bookmarkStart w:id="324" w:name="_Toc267680563"/>
      <w:bookmarkStart w:id="325" w:name="_Toc5553"/>
      <w:bookmarkStart w:id="326" w:name="_Toc389065267"/>
      <w:bookmarkStart w:id="327" w:name="_Toc1194977599"/>
      <w:bookmarkStart w:id="328" w:name="_Toc78449789"/>
      <w:bookmarkStart w:id="329" w:name="_Toc373478348"/>
      <w:bookmarkStart w:id="330" w:name="_Toc407135203"/>
      <w:bookmarkStart w:id="331" w:name="_Toc373227701"/>
      <w:r>
        <w:rPr>
          <w:rFonts w:hint="eastAsia" w:ascii="Times New Roman" w:hAnsi="宋体" w:cs="黑体"/>
          <w:b/>
          <w:bCs/>
          <w:color w:val="auto"/>
          <w:sz w:val="24"/>
          <w:szCs w:val="32"/>
          <w:highlight w:val="none"/>
        </w:rPr>
        <w:t>1.13工程量清单错误的修正</w:t>
      </w:r>
      <w:bookmarkEnd w:id="323"/>
      <w:bookmarkEnd w:id="324"/>
      <w:bookmarkEnd w:id="325"/>
      <w:bookmarkEnd w:id="326"/>
      <w:bookmarkEnd w:id="327"/>
      <w:bookmarkEnd w:id="328"/>
      <w:bookmarkEnd w:id="329"/>
      <w:bookmarkEnd w:id="330"/>
      <w:bookmarkEnd w:id="331"/>
    </w:p>
    <w:p w14:paraId="5283AE87">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发包人提供的工程量清单，出现下列情形之一时，发包人应予以修正，并相应调整合同价格：</w:t>
      </w:r>
    </w:p>
    <w:p w14:paraId="1E7C66B5">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（1）工程量清单偏差超出专用合同条款约定的工程量偏差范围的；</w:t>
      </w:r>
    </w:p>
    <w:p w14:paraId="6B990C7D">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（2）未按照国家现行计量规范强制性规定计量的。</w:t>
      </w:r>
    </w:p>
    <w:p w14:paraId="4F47151D">
      <w:pPr>
        <w:pStyle w:val="3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允许调整合同价格的工程量偏差范围及其调整办法：</w:t>
      </w:r>
    </w:p>
    <w:p w14:paraId="6333C088">
      <w:pPr>
        <w:pStyle w:val="35"/>
        <w:spacing w:line="360" w:lineRule="auto"/>
        <w:ind w:firstLine="420" w:firstLineChars="200"/>
        <w:rPr>
          <w:rFonts w:hint="eastAsia" w:ascii="Times New Roman" w:hAnsi="宋体" w:cs="宋体"/>
          <w:color w:val="auto"/>
          <w:highlight w:val="none"/>
          <w:u w:val="single"/>
        </w:rPr>
      </w:pPr>
      <w:r>
        <w:rPr>
          <w:rFonts w:hint="eastAsia" w:ascii="宋体" w:hAnsi="宋体" w:eastAsia="宋体" w:cs="宋体"/>
          <w:color w:val="auto"/>
          <w:szCs w:val="21"/>
          <w:highlight w:val="none"/>
          <w:u w:val="single"/>
        </w:rPr>
        <w:t>承包人实际完成的某单项清单项目工程量与招标工程量清单工程量偏差超过15%且该单项清单造价超过合同总价1%以上的，超过后增加部分工程量或减少后剩余部分工程量的综合单价按以下方法调整：由承包人对增加的工程量或减少后剩余的工程量的综合单价按10.4.1（3）变更估价原则计算。经发包人确认调整后，作为结算依据。当以上变化引起的相关总价措施项目发生变化时，以项计算的总价措施项目应按实际发生变化的措施项目进行调整，以计算基础乘费率计算的总价措施项目按照实际发生变化的计算基础及投标报价费率进行调整。</w:t>
      </w:r>
    </w:p>
    <w:p w14:paraId="030342CF">
      <w:pPr>
        <w:pStyle w:val="4"/>
        <w:rPr>
          <w:color w:val="auto"/>
          <w:highlight w:val="none"/>
        </w:rPr>
      </w:pPr>
      <w:bookmarkStart w:id="332" w:name="_Toc373478349"/>
      <w:bookmarkStart w:id="333" w:name="_Toc11546"/>
      <w:bookmarkStart w:id="334" w:name="_Toc389065268"/>
      <w:bookmarkStart w:id="335" w:name="_Toc13877"/>
      <w:bookmarkStart w:id="336" w:name="_Toc4208"/>
      <w:bookmarkStart w:id="337" w:name="_Toc407135204"/>
      <w:bookmarkStart w:id="338" w:name="_Toc78449790"/>
      <w:bookmarkStart w:id="339" w:name="_Toc143780453"/>
      <w:bookmarkStart w:id="340" w:name="_Toc1415467590"/>
      <w:bookmarkStart w:id="341" w:name="_Toc351203634"/>
      <w:bookmarkStart w:id="342" w:name="_Toc373227702"/>
      <w:r>
        <w:rPr>
          <w:color w:val="auto"/>
          <w:highlight w:val="none"/>
        </w:rPr>
        <w:t>2</w:t>
      </w:r>
      <w:bookmarkStart w:id="343" w:name="_Toc296503157"/>
      <w:bookmarkStart w:id="344" w:name="_Toc292559362"/>
      <w:bookmarkStart w:id="345" w:name="_Toc292559867"/>
      <w:bookmarkStart w:id="346" w:name="_Toc296890985"/>
      <w:bookmarkStart w:id="347" w:name="_Toc296891197"/>
      <w:bookmarkStart w:id="348" w:name="_Toc297120457"/>
      <w:bookmarkStart w:id="349" w:name="_Toc296346658"/>
      <w:bookmarkStart w:id="350" w:name="_Toc297048343"/>
      <w:bookmarkStart w:id="351" w:name="_Toc296944496"/>
      <w:bookmarkStart w:id="352" w:name="_Toc296347156"/>
      <w:r>
        <w:rPr>
          <w:color w:val="auto"/>
          <w:highlight w:val="none"/>
        </w:rPr>
        <w:t xml:space="preserve">. </w:t>
      </w:r>
      <w:r>
        <w:rPr>
          <w:rFonts w:hint="eastAsia"/>
          <w:color w:val="auto"/>
          <w:highlight w:val="none"/>
        </w:rPr>
        <w:t>发包人</w:t>
      </w:r>
      <w:bookmarkEnd w:id="332"/>
      <w:bookmarkEnd w:id="333"/>
      <w:bookmarkEnd w:id="334"/>
      <w:bookmarkEnd w:id="335"/>
      <w:bookmarkEnd w:id="336"/>
      <w:bookmarkEnd w:id="337"/>
      <w:bookmarkEnd w:id="338"/>
      <w:bookmarkEnd w:id="339"/>
      <w:bookmarkEnd w:id="340"/>
      <w:bookmarkEnd w:id="341"/>
      <w:bookmarkEnd w:id="342"/>
    </w:p>
    <w:bookmarkEnd w:id="343"/>
    <w:bookmarkEnd w:id="344"/>
    <w:bookmarkEnd w:id="345"/>
    <w:bookmarkEnd w:id="346"/>
    <w:bookmarkEnd w:id="347"/>
    <w:bookmarkEnd w:id="348"/>
    <w:bookmarkEnd w:id="349"/>
    <w:bookmarkEnd w:id="350"/>
    <w:bookmarkEnd w:id="351"/>
    <w:bookmarkEnd w:id="352"/>
    <w:p w14:paraId="3683BD0B">
      <w:pPr>
        <w:spacing w:line="360" w:lineRule="auto"/>
        <w:outlineLvl w:val="9"/>
        <w:rPr>
          <w:rFonts w:hint="eastAsia" w:ascii="Times New Roman" w:hAnsi="宋体" w:cs="黑体"/>
          <w:b/>
          <w:bCs/>
          <w:color w:val="auto"/>
          <w:sz w:val="24"/>
          <w:szCs w:val="32"/>
          <w:highlight w:val="none"/>
        </w:rPr>
      </w:pPr>
      <w:bookmarkStart w:id="353" w:name="_Toc971240048"/>
      <w:bookmarkStart w:id="354" w:name="_Toc389065269"/>
      <w:bookmarkStart w:id="355" w:name="_Toc78449791"/>
      <w:bookmarkStart w:id="356" w:name="_Toc407135205"/>
      <w:bookmarkStart w:id="357" w:name="_Toc373478350"/>
      <w:bookmarkStart w:id="358" w:name="_Toc31930"/>
      <w:bookmarkStart w:id="359" w:name="_Toc373227703"/>
      <w:bookmarkStart w:id="360" w:name="_Toc9247"/>
      <w:bookmarkStart w:id="361" w:name="_Toc547644210"/>
      <w:r>
        <w:rPr>
          <w:rFonts w:hint="eastAsia" w:ascii="Times New Roman" w:hAnsi="宋体" w:cs="黑体"/>
          <w:b/>
          <w:bCs/>
          <w:color w:val="auto"/>
          <w:sz w:val="24"/>
          <w:szCs w:val="32"/>
          <w:highlight w:val="none"/>
        </w:rPr>
        <w:t>2.2 发包人代表</w:t>
      </w:r>
      <w:bookmarkEnd w:id="353"/>
      <w:bookmarkEnd w:id="354"/>
      <w:bookmarkEnd w:id="355"/>
      <w:bookmarkEnd w:id="356"/>
      <w:bookmarkEnd w:id="357"/>
      <w:bookmarkEnd w:id="358"/>
      <w:bookmarkEnd w:id="359"/>
      <w:bookmarkEnd w:id="360"/>
      <w:bookmarkEnd w:id="361"/>
    </w:p>
    <w:p w14:paraId="451EE162">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发包人代表：</w:t>
      </w:r>
    </w:p>
    <w:p w14:paraId="56029A60">
      <w:pPr>
        <w:spacing w:line="360" w:lineRule="auto"/>
        <w:ind w:firstLine="420" w:firstLineChars="200"/>
        <w:rPr>
          <w:rFonts w:ascii="Times New Roman" w:hAnsi="Times New Roman"/>
          <w:color w:val="auto"/>
          <w:highlight w:val="none"/>
        </w:rPr>
      </w:pPr>
      <w:r>
        <w:rPr>
          <w:rFonts w:ascii="Times New Roman" w:hAnsi="宋体"/>
          <w:color w:val="auto"/>
          <w:highlight w:val="none"/>
        </w:rPr>
        <w:t>姓</w:t>
      </w:r>
      <w:r>
        <w:rPr>
          <w:rFonts w:ascii="Times New Roman" w:hAnsi="Times New Roman"/>
          <w:color w:val="auto"/>
          <w:highlight w:val="none"/>
        </w:rPr>
        <w:t xml:space="preserve">    </w:t>
      </w:r>
      <w:r>
        <w:rPr>
          <w:rFonts w:ascii="Times New Roman" w:hAnsi="宋体"/>
          <w:color w:val="auto"/>
          <w:highlight w:val="none"/>
        </w:rPr>
        <w:t>名：</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0B2E6030">
      <w:pPr>
        <w:spacing w:line="360" w:lineRule="auto"/>
        <w:ind w:firstLine="420" w:firstLineChars="200"/>
        <w:rPr>
          <w:rFonts w:ascii="Times New Roman" w:hAnsi="Times New Roman"/>
          <w:color w:val="auto"/>
          <w:highlight w:val="none"/>
        </w:rPr>
      </w:pPr>
      <w:r>
        <w:rPr>
          <w:rFonts w:ascii="Times New Roman" w:hAnsi="宋体"/>
          <w:color w:val="auto"/>
          <w:highlight w:val="none"/>
        </w:rPr>
        <w:t>身份证号：</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15028C0F">
      <w:pPr>
        <w:spacing w:line="360" w:lineRule="auto"/>
        <w:ind w:firstLine="420" w:firstLineChars="200"/>
        <w:rPr>
          <w:rFonts w:ascii="Times New Roman" w:hAnsi="Times New Roman"/>
          <w:color w:val="auto"/>
          <w:highlight w:val="none"/>
        </w:rPr>
      </w:pPr>
      <w:r>
        <w:rPr>
          <w:rFonts w:ascii="Times New Roman" w:hAnsi="宋体"/>
          <w:color w:val="auto"/>
          <w:highlight w:val="none"/>
        </w:rPr>
        <w:t>职</w:t>
      </w:r>
      <w:r>
        <w:rPr>
          <w:rFonts w:ascii="Times New Roman" w:hAnsi="Times New Roman"/>
          <w:color w:val="auto"/>
          <w:highlight w:val="none"/>
        </w:rPr>
        <w:t xml:space="preserve">    </w:t>
      </w:r>
      <w:r>
        <w:rPr>
          <w:rFonts w:ascii="Times New Roman" w:hAnsi="宋体"/>
          <w:color w:val="auto"/>
          <w:highlight w:val="none"/>
        </w:rPr>
        <w:t>务：</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764A1A1B">
      <w:pPr>
        <w:spacing w:line="360" w:lineRule="auto"/>
        <w:ind w:firstLine="420" w:firstLineChars="200"/>
        <w:rPr>
          <w:rFonts w:ascii="Times New Roman" w:hAnsi="Times New Roman"/>
          <w:color w:val="auto"/>
          <w:highlight w:val="none"/>
        </w:rPr>
      </w:pPr>
      <w:r>
        <w:rPr>
          <w:rFonts w:ascii="Times New Roman" w:hAnsi="宋体"/>
          <w:color w:val="auto"/>
          <w:highlight w:val="none"/>
        </w:rPr>
        <w:t>联系电话：</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2D788AD6">
      <w:pPr>
        <w:spacing w:line="360" w:lineRule="auto"/>
        <w:ind w:firstLine="420" w:firstLineChars="200"/>
        <w:rPr>
          <w:rFonts w:ascii="Times New Roman" w:hAnsi="Times New Roman"/>
          <w:color w:val="auto"/>
          <w:highlight w:val="none"/>
        </w:rPr>
      </w:pPr>
      <w:r>
        <w:rPr>
          <w:rFonts w:ascii="Times New Roman" w:hAnsi="宋体"/>
          <w:color w:val="auto"/>
          <w:highlight w:val="none"/>
        </w:rPr>
        <w:t>电子信箱：</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4B1F4874">
      <w:pPr>
        <w:spacing w:line="360" w:lineRule="auto"/>
        <w:ind w:firstLine="420" w:firstLineChars="200"/>
        <w:rPr>
          <w:rFonts w:ascii="Times New Roman" w:hAnsi="Times New Roman"/>
          <w:color w:val="auto"/>
          <w:highlight w:val="none"/>
        </w:rPr>
      </w:pPr>
      <w:r>
        <w:rPr>
          <w:rFonts w:ascii="Times New Roman" w:hAnsi="宋体"/>
          <w:color w:val="auto"/>
          <w:highlight w:val="none"/>
        </w:rPr>
        <w:t>通信地址：</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62FAF912">
      <w:pPr>
        <w:spacing w:line="360" w:lineRule="auto"/>
        <w:ind w:firstLine="420" w:firstLineChars="200"/>
        <w:rPr>
          <w:rFonts w:ascii="Times New Roman" w:hAnsi="Times New Roman"/>
          <w:color w:val="auto"/>
          <w:highlight w:val="none"/>
          <w:u w:val="single"/>
        </w:rPr>
      </w:pPr>
      <w:r>
        <w:rPr>
          <w:rFonts w:ascii="Times New Roman" w:hAnsi="宋体"/>
          <w:color w:val="auto"/>
          <w:szCs w:val="21"/>
          <w:highlight w:val="none"/>
        </w:rPr>
        <w:t>发包人对发包人代表的授权范围如下：</w:t>
      </w:r>
      <w:r>
        <w:rPr>
          <w:rFonts w:ascii="Times New Roman" w:hAnsi="Times New Roman"/>
          <w:color w:val="auto"/>
          <w:highlight w:val="none"/>
          <w:u w:val="single"/>
        </w:rPr>
        <w:t xml:space="preserve"> </w:t>
      </w:r>
      <w:r>
        <w:rPr>
          <w:rFonts w:hint="eastAsia" w:ascii="Times New Roman" w:hAnsi="Times New Roman"/>
          <w:color w:val="auto"/>
          <w:highlight w:val="none"/>
          <w:u w:val="single"/>
        </w:rPr>
        <w:t>负责处理合同履行过程中与发包人有关的具体事宜</w:t>
      </w:r>
      <w:r>
        <w:rPr>
          <w:rFonts w:hint="eastAsia" w:ascii="Times New Roman" w:hAnsi="宋体" w:cs="宋体"/>
          <w:color w:val="auto"/>
          <w:highlight w:val="none"/>
        </w:rPr>
        <w:t>。</w:t>
      </w:r>
    </w:p>
    <w:p w14:paraId="01F738EC">
      <w:pPr>
        <w:spacing w:line="360" w:lineRule="auto"/>
        <w:outlineLvl w:val="9"/>
        <w:rPr>
          <w:rFonts w:hint="eastAsia" w:ascii="Times New Roman" w:hAnsi="宋体" w:cs="黑体"/>
          <w:b/>
          <w:bCs/>
          <w:color w:val="auto"/>
          <w:sz w:val="24"/>
          <w:szCs w:val="32"/>
          <w:highlight w:val="none"/>
        </w:rPr>
      </w:pPr>
      <w:bookmarkStart w:id="362" w:name="_Toc3505"/>
      <w:bookmarkStart w:id="363" w:name="_Toc407135206"/>
      <w:bookmarkStart w:id="364" w:name="_Toc2077499244"/>
      <w:bookmarkStart w:id="365" w:name="_Toc389065270"/>
      <w:bookmarkStart w:id="366" w:name="_Toc21950"/>
      <w:bookmarkStart w:id="367" w:name="_Toc373478351"/>
      <w:bookmarkStart w:id="368" w:name="_Toc78449792"/>
      <w:bookmarkStart w:id="369" w:name="_Toc373227704"/>
      <w:bookmarkStart w:id="370" w:name="_Toc2066513957"/>
      <w:r>
        <w:rPr>
          <w:rFonts w:hint="eastAsia" w:ascii="Times New Roman" w:hAnsi="宋体" w:cs="黑体"/>
          <w:b/>
          <w:bCs/>
          <w:color w:val="auto"/>
          <w:sz w:val="24"/>
          <w:szCs w:val="32"/>
          <w:highlight w:val="none"/>
        </w:rPr>
        <w:t>2.4 施工现场、施工条件和基础资料的提供</w:t>
      </w:r>
      <w:bookmarkEnd w:id="362"/>
      <w:bookmarkEnd w:id="363"/>
      <w:bookmarkEnd w:id="364"/>
      <w:bookmarkEnd w:id="365"/>
      <w:bookmarkEnd w:id="366"/>
      <w:bookmarkEnd w:id="367"/>
      <w:bookmarkEnd w:id="368"/>
      <w:bookmarkEnd w:id="369"/>
      <w:bookmarkEnd w:id="370"/>
    </w:p>
    <w:p w14:paraId="2DFE560B">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2.4.1 </w:t>
      </w:r>
      <w:r>
        <w:rPr>
          <w:rFonts w:ascii="Times New Roman" w:hAnsi="宋体"/>
          <w:color w:val="auto"/>
          <w:szCs w:val="21"/>
          <w:highlight w:val="none"/>
        </w:rPr>
        <w:t>提供施工现场</w:t>
      </w:r>
    </w:p>
    <w:p w14:paraId="6FA6EFED">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关于发包人移交施工现场的期限要求：</w:t>
      </w:r>
      <w:r>
        <w:rPr>
          <w:rFonts w:hint="eastAsia" w:ascii="宋体" w:hAnsi="宋体"/>
          <w:color w:val="auto"/>
          <w:highlight w:val="none"/>
          <w:u w:val="single"/>
        </w:rPr>
        <w:t>开工日期</w:t>
      </w:r>
      <w:r>
        <w:rPr>
          <w:rFonts w:ascii="Times New Roman" w:hAnsi="Times New Roman"/>
          <w:color w:val="auto"/>
          <w:highlight w:val="none"/>
          <w:u w:val="single"/>
        </w:rPr>
        <w:t>7</w:t>
      </w:r>
      <w:r>
        <w:rPr>
          <w:rFonts w:hint="eastAsia" w:ascii="宋体" w:hAnsi="宋体"/>
          <w:color w:val="auto"/>
          <w:highlight w:val="none"/>
          <w:u w:val="single"/>
        </w:rPr>
        <w:t>天前</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26663860">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2.4.2 </w:t>
      </w:r>
      <w:r>
        <w:rPr>
          <w:rFonts w:ascii="Times New Roman" w:hAnsi="宋体"/>
          <w:color w:val="auto"/>
          <w:szCs w:val="21"/>
          <w:highlight w:val="none"/>
        </w:rPr>
        <w:t>提供施工条件</w:t>
      </w:r>
    </w:p>
    <w:p w14:paraId="53DC5198">
      <w:pPr>
        <w:spacing w:line="360" w:lineRule="auto"/>
        <w:ind w:firstLine="420" w:firstLineChars="200"/>
        <w:rPr>
          <w:rFonts w:ascii="Times New Roman" w:hAnsi="Times New Roman"/>
          <w:color w:val="auto"/>
          <w:highlight w:val="none"/>
          <w:u w:val="single"/>
        </w:rPr>
      </w:pPr>
      <w:r>
        <w:rPr>
          <w:rFonts w:ascii="Times New Roman" w:hAnsi="宋体"/>
          <w:color w:val="auto"/>
          <w:szCs w:val="21"/>
          <w:highlight w:val="none"/>
        </w:rPr>
        <w:t>关于发包人应负责提供施工所需要的条件，包括：</w:t>
      </w:r>
      <w:r>
        <w:rPr>
          <w:rFonts w:hint="eastAsia" w:ascii="Times New Roman" w:hAnsi="宋体"/>
          <w:color w:val="auto"/>
          <w:szCs w:val="21"/>
          <w:highlight w:val="none"/>
          <w:u w:val="single"/>
        </w:rPr>
        <w:t>开工前完成施工场地“三通一平”，根据现场要求提供水、电线路接口，其他线路由承包人自行办理</w:t>
      </w:r>
      <w:r>
        <w:rPr>
          <w:rFonts w:hint="eastAsia" w:ascii="Times New Roman" w:hAnsi="宋体" w:cs="宋体"/>
          <w:color w:val="auto"/>
          <w:highlight w:val="none"/>
        </w:rPr>
        <w:t>。</w:t>
      </w:r>
    </w:p>
    <w:p w14:paraId="13288E35">
      <w:pPr>
        <w:spacing w:line="360" w:lineRule="auto"/>
        <w:outlineLvl w:val="9"/>
        <w:rPr>
          <w:rFonts w:hint="eastAsia" w:ascii="Times New Roman" w:hAnsi="宋体" w:cs="黑体"/>
          <w:b/>
          <w:bCs/>
          <w:color w:val="auto"/>
          <w:sz w:val="24"/>
          <w:szCs w:val="32"/>
          <w:highlight w:val="none"/>
        </w:rPr>
      </w:pPr>
      <w:bookmarkStart w:id="371" w:name="_Toc3045"/>
      <w:bookmarkStart w:id="372" w:name="_Toc389065271"/>
      <w:bookmarkStart w:id="373" w:name="_Toc373478352"/>
      <w:bookmarkStart w:id="374" w:name="_Toc373227705"/>
      <w:bookmarkStart w:id="375" w:name="_Toc407135207"/>
      <w:bookmarkStart w:id="376" w:name="_Toc20875"/>
      <w:bookmarkStart w:id="377" w:name="_Toc1238195908"/>
      <w:bookmarkStart w:id="378" w:name="_Toc672429943"/>
      <w:bookmarkStart w:id="379" w:name="_Toc78449793"/>
      <w:r>
        <w:rPr>
          <w:rFonts w:hint="eastAsia" w:ascii="Times New Roman" w:hAnsi="宋体" w:cs="黑体"/>
          <w:b/>
          <w:bCs/>
          <w:color w:val="auto"/>
          <w:sz w:val="24"/>
          <w:szCs w:val="32"/>
          <w:highlight w:val="none"/>
        </w:rPr>
        <w:t>2.5 资金来源证明及支付担保</w:t>
      </w:r>
      <w:bookmarkEnd w:id="371"/>
      <w:bookmarkEnd w:id="372"/>
      <w:bookmarkEnd w:id="373"/>
      <w:bookmarkEnd w:id="374"/>
      <w:bookmarkEnd w:id="375"/>
      <w:bookmarkEnd w:id="376"/>
      <w:bookmarkEnd w:id="377"/>
      <w:bookmarkEnd w:id="378"/>
      <w:bookmarkEnd w:id="379"/>
    </w:p>
    <w:p w14:paraId="1E16BE50">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发包人提供资金来源证明的期限要求：</w:t>
      </w:r>
      <w:r>
        <w:rPr>
          <w:rFonts w:hint="eastAsia" w:ascii="宋体" w:hAnsi="宋体"/>
          <w:color w:val="auto"/>
          <w:highlight w:val="none"/>
          <w:u w:val="single"/>
        </w:rPr>
        <w:t>无</w:t>
      </w:r>
      <w:r>
        <w:rPr>
          <w:rFonts w:ascii="Times New Roman" w:hAnsi="宋体"/>
          <w:color w:val="auto"/>
          <w:szCs w:val="21"/>
          <w:highlight w:val="none"/>
        </w:rPr>
        <w:t>。</w:t>
      </w:r>
    </w:p>
    <w:p w14:paraId="1D9CEB7A">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发包人是否提供支付担保：</w:t>
      </w:r>
      <w:r>
        <w:rPr>
          <w:rFonts w:hint="eastAsia" w:ascii="宋体" w:hAnsi="宋体"/>
          <w:color w:val="auto"/>
          <w:highlight w:val="none"/>
          <w:u w:val="single"/>
        </w:rPr>
        <w:t>无</w:t>
      </w:r>
      <w:r>
        <w:rPr>
          <w:rFonts w:ascii="Times New Roman" w:hAnsi="宋体"/>
          <w:color w:val="auto"/>
          <w:szCs w:val="21"/>
          <w:highlight w:val="none"/>
        </w:rPr>
        <w:t>。</w:t>
      </w:r>
    </w:p>
    <w:p w14:paraId="4627706B">
      <w:pPr>
        <w:pStyle w:val="35"/>
        <w:spacing w:line="360" w:lineRule="auto"/>
        <w:ind w:firstLine="420" w:firstLineChars="200"/>
        <w:rPr>
          <w:rFonts w:ascii="Times New Roman" w:hAnsi="宋体"/>
          <w:color w:val="auto"/>
          <w:szCs w:val="21"/>
          <w:highlight w:val="none"/>
        </w:rPr>
      </w:pPr>
      <w:r>
        <w:rPr>
          <w:rFonts w:ascii="Times New Roman" w:hAnsi="宋体"/>
          <w:color w:val="auto"/>
          <w:szCs w:val="21"/>
          <w:highlight w:val="none"/>
        </w:rPr>
        <w:t>发包人提供支付担保的形式：</w:t>
      </w:r>
      <w:r>
        <w:rPr>
          <w:rFonts w:hint="eastAsia" w:ascii="宋体" w:hAnsi="宋体"/>
          <w:color w:val="auto"/>
          <w:highlight w:val="none"/>
          <w:u w:val="single"/>
        </w:rPr>
        <w:t>无</w:t>
      </w:r>
      <w:r>
        <w:rPr>
          <w:rFonts w:ascii="Times New Roman" w:hAnsi="宋体"/>
          <w:color w:val="auto"/>
          <w:szCs w:val="21"/>
          <w:highlight w:val="none"/>
        </w:rPr>
        <w:t>。</w:t>
      </w:r>
    </w:p>
    <w:p w14:paraId="5FEBCAD4">
      <w:pPr>
        <w:spacing w:line="360" w:lineRule="auto"/>
        <w:ind w:firstLine="420" w:firstLineChars="200"/>
        <w:rPr>
          <w:rFonts w:ascii="Times New Roman" w:hAnsi="Times New Roman"/>
          <w:color w:val="auto"/>
          <w:highlight w:val="none"/>
          <w:u w:val="single"/>
        </w:rPr>
      </w:pPr>
      <w:r>
        <w:rPr>
          <w:rFonts w:hint="eastAsia" w:ascii="Times New Roman" w:hAnsi="宋体"/>
          <w:color w:val="auto"/>
          <w:szCs w:val="21"/>
          <w:highlight w:val="none"/>
        </w:rPr>
        <w:t>发包人提供的支付担保格式见合同附件9</w:t>
      </w:r>
      <w:r>
        <w:rPr>
          <w:rFonts w:hint="eastAsia" w:ascii="Times New Roman" w:hAnsi="宋体" w:cs="宋体"/>
          <w:color w:val="auto"/>
          <w:highlight w:val="none"/>
        </w:rPr>
        <w:t>。</w:t>
      </w:r>
    </w:p>
    <w:p w14:paraId="01F0D65A">
      <w:pPr>
        <w:pStyle w:val="4"/>
        <w:rPr>
          <w:color w:val="auto"/>
          <w:highlight w:val="none"/>
        </w:rPr>
      </w:pPr>
      <w:bookmarkStart w:id="380" w:name="_Toc78449794"/>
      <w:bookmarkStart w:id="381" w:name="_Toc373227706"/>
      <w:bookmarkStart w:id="382" w:name="_Toc8687"/>
      <w:bookmarkStart w:id="383" w:name="_Toc407135208"/>
      <w:bookmarkStart w:id="384" w:name="_Toc351203635"/>
      <w:bookmarkStart w:id="385" w:name="_Toc26054"/>
      <w:bookmarkStart w:id="386" w:name="_Toc729657770"/>
      <w:bookmarkStart w:id="387" w:name="_Toc389065272"/>
      <w:bookmarkStart w:id="388" w:name="_Toc1181400362"/>
      <w:bookmarkStart w:id="389" w:name="_Toc373478353"/>
      <w:bookmarkStart w:id="390" w:name="_Toc28188"/>
      <w:r>
        <w:rPr>
          <w:color w:val="auto"/>
          <w:highlight w:val="none"/>
        </w:rPr>
        <w:t>3</w:t>
      </w:r>
      <w:bookmarkStart w:id="391" w:name="_Toc296503158"/>
      <w:bookmarkStart w:id="392" w:name="_Toc292559868"/>
      <w:bookmarkStart w:id="393" w:name="_Toc296944497"/>
      <w:bookmarkStart w:id="394" w:name="_Toc297048344"/>
      <w:bookmarkStart w:id="395" w:name="_Toc296890986"/>
      <w:bookmarkStart w:id="396" w:name="_Toc292559363"/>
      <w:bookmarkStart w:id="397" w:name="_Toc296891198"/>
      <w:bookmarkStart w:id="398" w:name="_Toc296347157"/>
      <w:bookmarkStart w:id="399" w:name="_Toc297120458"/>
      <w:bookmarkStart w:id="400" w:name="_Toc296346659"/>
      <w:r>
        <w:rPr>
          <w:color w:val="auto"/>
          <w:highlight w:val="none"/>
        </w:rPr>
        <w:t xml:space="preserve">. </w:t>
      </w:r>
      <w:r>
        <w:rPr>
          <w:rFonts w:hint="eastAsia" w:hAnsi="宋体" w:cs="黑体"/>
          <w:color w:val="auto"/>
          <w:highlight w:val="none"/>
        </w:rPr>
        <w:t>承包人</w:t>
      </w:r>
      <w:bookmarkEnd w:id="380"/>
      <w:bookmarkEnd w:id="381"/>
      <w:bookmarkEnd w:id="382"/>
      <w:bookmarkEnd w:id="383"/>
      <w:bookmarkEnd w:id="384"/>
      <w:bookmarkEnd w:id="385"/>
      <w:bookmarkEnd w:id="386"/>
      <w:bookmarkEnd w:id="387"/>
      <w:bookmarkEnd w:id="388"/>
      <w:bookmarkEnd w:id="389"/>
      <w:bookmarkEnd w:id="390"/>
    </w:p>
    <w:bookmarkEnd w:id="391"/>
    <w:bookmarkEnd w:id="392"/>
    <w:bookmarkEnd w:id="393"/>
    <w:bookmarkEnd w:id="394"/>
    <w:bookmarkEnd w:id="395"/>
    <w:bookmarkEnd w:id="396"/>
    <w:bookmarkEnd w:id="397"/>
    <w:bookmarkEnd w:id="398"/>
    <w:bookmarkEnd w:id="399"/>
    <w:bookmarkEnd w:id="400"/>
    <w:p w14:paraId="17CB0243">
      <w:pPr>
        <w:spacing w:line="360" w:lineRule="auto"/>
        <w:outlineLvl w:val="9"/>
        <w:rPr>
          <w:rFonts w:hint="eastAsia" w:ascii="Times New Roman" w:hAnsi="宋体" w:cs="黑体"/>
          <w:b/>
          <w:bCs/>
          <w:color w:val="auto"/>
          <w:sz w:val="24"/>
          <w:szCs w:val="32"/>
          <w:highlight w:val="none"/>
        </w:rPr>
      </w:pPr>
      <w:bookmarkStart w:id="401" w:name="_Toc389065273"/>
      <w:bookmarkStart w:id="402" w:name="_Toc78449795"/>
      <w:bookmarkStart w:id="403" w:name="_Toc25262"/>
      <w:bookmarkStart w:id="404" w:name="_Toc962678435"/>
      <w:bookmarkStart w:id="405" w:name="_Toc373478354"/>
      <w:bookmarkStart w:id="406" w:name="_Toc524"/>
      <w:bookmarkStart w:id="407" w:name="_Toc407135209"/>
      <w:bookmarkStart w:id="408" w:name="_Toc373227707"/>
      <w:bookmarkStart w:id="409" w:name="_Toc1642190822"/>
      <w:r>
        <w:rPr>
          <w:rFonts w:hint="eastAsia" w:ascii="Times New Roman" w:hAnsi="宋体" w:cs="黑体"/>
          <w:b/>
          <w:bCs/>
          <w:color w:val="auto"/>
          <w:sz w:val="24"/>
          <w:szCs w:val="32"/>
          <w:highlight w:val="none"/>
        </w:rPr>
        <w:t>3.1 承包人的一般义务</w:t>
      </w:r>
      <w:bookmarkEnd w:id="401"/>
      <w:bookmarkEnd w:id="402"/>
      <w:bookmarkEnd w:id="403"/>
      <w:bookmarkEnd w:id="404"/>
      <w:bookmarkEnd w:id="405"/>
      <w:bookmarkEnd w:id="406"/>
      <w:bookmarkEnd w:id="407"/>
      <w:bookmarkEnd w:id="408"/>
      <w:bookmarkEnd w:id="409"/>
    </w:p>
    <w:p w14:paraId="654BEEBC">
      <w:pPr>
        <w:pStyle w:val="35"/>
        <w:spacing w:line="360" w:lineRule="auto"/>
        <w:ind w:firstLine="420" w:firstLineChars="200"/>
        <w:jc w:val="left"/>
        <w:rPr>
          <w:rFonts w:hint="eastAsia" w:ascii="Times New Roman" w:hAnsi="宋体"/>
          <w:color w:val="auto"/>
          <w:szCs w:val="21"/>
          <w:highlight w:val="none"/>
        </w:rPr>
      </w:pPr>
      <w:r>
        <w:rPr>
          <w:rFonts w:ascii="Times New Roman" w:hAnsi="宋体"/>
          <w:color w:val="auto"/>
          <w:kern w:val="0"/>
          <w:szCs w:val="21"/>
          <w:highlight w:val="none"/>
        </w:rPr>
        <w:t>（</w:t>
      </w:r>
      <w:r>
        <w:rPr>
          <w:rFonts w:hint="eastAsia" w:ascii="Times New Roman" w:hAnsi="Times New Roman"/>
          <w:color w:val="auto"/>
          <w:kern w:val="0"/>
          <w:szCs w:val="21"/>
          <w:highlight w:val="none"/>
        </w:rPr>
        <w:t>9</w:t>
      </w:r>
      <w:r>
        <w:rPr>
          <w:rFonts w:ascii="Times New Roman" w:hAnsi="宋体"/>
          <w:color w:val="auto"/>
          <w:kern w:val="0"/>
          <w:szCs w:val="21"/>
          <w:highlight w:val="none"/>
        </w:rPr>
        <w:t>）</w:t>
      </w:r>
      <w:r>
        <w:rPr>
          <w:rFonts w:ascii="Times New Roman" w:hAnsi="宋体"/>
          <w:color w:val="auto"/>
          <w:szCs w:val="21"/>
          <w:highlight w:val="none"/>
        </w:rPr>
        <w:t>承包人提交的竣工资料的内</w:t>
      </w:r>
      <w:r>
        <w:rPr>
          <w:rFonts w:hint="eastAsia" w:ascii="Times New Roman" w:hAnsi="宋体"/>
          <w:color w:val="auto"/>
          <w:szCs w:val="21"/>
          <w:highlight w:val="none"/>
        </w:rPr>
        <w:t>容</w:t>
      </w:r>
      <w:r>
        <w:rPr>
          <w:rFonts w:ascii="Times New Roman" w:hAnsi="宋体"/>
          <w:color w:val="auto"/>
          <w:szCs w:val="21"/>
          <w:highlight w:val="none"/>
        </w:rPr>
        <w:t>：</w:t>
      </w:r>
    </w:p>
    <w:p w14:paraId="1D4CC3B9">
      <w:pPr>
        <w:pStyle w:val="35"/>
        <w:spacing w:line="360" w:lineRule="auto"/>
        <w:ind w:firstLine="420" w:firstLineChars="200"/>
        <w:jc w:val="left"/>
        <w:rPr>
          <w:rFonts w:ascii="Times New Roman" w:hAnsi="Times New Roman"/>
          <w:color w:val="auto"/>
          <w:szCs w:val="21"/>
          <w:highlight w:val="none"/>
          <w:u w:val="single"/>
        </w:rPr>
      </w:pPr>
      <w:r>
        <w:rPr>
          <w:rFonts w:hint="eastAsia" w:ascii="Times New Roman" w:hAnsi="Times New Roman"/>
          <w:color w:val="auto"/>
          <w:szCs w:val="21"/>
          <w:highlight w:val="none"/>
          <w:u w:val="single"/>
        </w:rPr>
        <w:t>①竣工图纸；②设计变更、洽商记录、现场签证；③施工资料：控制资料(含：材料检试验报告、施工记录、检验批质量、隐蔽工程记录、分项工程验收记录、分部工程验收记录)；④管理资料（含：开工报审表、施工日志、施工组织设计）</w:t>
      </w:r>
      <w:r>
        <w:rPr>
          <w:rFonts w:hint="eastAsia"/>
          <w:color w:val="auto"/>
          <w:szCs w:val="21"/>
          <w:highlight w:val="none"/>
          <w:u w:val="single"/>
          <w:lang w:val="en-US" w:eastAsia="zh-CN"/>
        </w:rPr>
        <w:t>等</w:t>
      </w:r>
      <w:r>
        <w:rPr>
          <w:rFonts w:hint="eastAsia" w:ascii="Times New Roman" w:hAnsi="Times New Roman"/>
          <w:color w:val="auto"/>
          <w:szCs w:val="21"/>
          <w:highlight w:val="none"/>
          <w:u w:val="single"/>
        </w:rPr>
        <w:t xml:space="preserve"> </w:t>
      </w:r>
      <w:r>
        <w:rPr>
          <w:rFonts w:ascii="Times New Roman" w:hAnsi="宋体"/>
          <w:color w:val="auto"/>
          <w:szCs w:val="21"/>
          <w:highlight w:val="none"/>
        </w:rPr>
        <w:t>。</w:t>
      </w:r>
    </w:p>
    <w:p w14:paraId="46B8E18F">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承包人需要提交的竣工资料套数：</w:t>
      </w:r>
      <w:r>
        <w:rPr>
          <w:rFonts w:hint="eastAsia" w:ascii="宋体" w:hAnsi="宋体"/>
          <w:color w:val="auto"/>
          <w:highlight w:val="none"/>
          <w:u w:val="single"/>
        </w:rPr>
        <w:t xml:space="preserve"> 承包人需要提交的竣工资料套数，纸质版一式三套，扫描件电子版一套</w:t>
      </w:r>
      <w:r>
        <w:rPr>
          <w:rFonts w:ascii="Times New Roman" w:hAnsi="宋体"/>
          <w:color w:val="auto"/>
          <w:szCs w:val="21"/>
          <w:highlight w:val="none"/>
        </w:rPr>
        <w:t>。</w:t>
      </w:r>
    </w:p>
    <w:p w14:paraId="64A2F36C">
      <w:pPr>
        <w:pStyle w:val="35"/>
        <w:spacing w:line="360" w:lineRule="auto"/>
        <w:ind w:left="424" w:leftChars="202"/>
        <w:jc w:val="left"/>
        <w:rPr>
          <w:rFonts w:ascii="Times New Roman" w:hAnsi="Times New Roman"/>
          <w:color w:val="auto"/>
          <w:szCs w:val="21"/>
          <w:highlight w:val="none"/>
        </w:rPr>
      </w:pPr>
      <w:r>
        <w:rPr>
          <w:rFonts w:ascii="Times New Roman" w:hAnsi="宋体"/>
          <w:color w:val="auto"/>
          <w:szCs w:val="21"/>
          <w:highlight w:val="none"/>
        </w:rPr>
        <w:t>承包人提交的竣工资料的费用承担：</w:t>
      </w:r>
      <w:r>
        <w:rPr>
          <w:rFonts w:hint="eastAsia" w:ascii="宋体" w:hAnsi="宋体"/>
          <w:color w:val="auto"/>
          <w:highlight w:val="none"/>
          <w:u w:val="single"/>
        </w:rPr>
        <w:t>由承包人承担</w:t>
      </w:r>
      <w:r>
        <w:rPr>
          <w:rFonts w:ascii="Times New Roman" w:hAnsi="宋体"/>
          <w:color w:val="auto"/>
          <w:szCs w:val="21"/>
          <w:highlight w:val="none"/>
        </w:rPr>
        <w:t>。</w:t>
      </w:r>
    </w:p>
    <w:p w14:paraId="604A315F">
      <w:pPr>
        <w:pStyle w:val="35"/>
        <w:spacing w:line="360" w:lineRule="auto"/>
        <w:ind w:left="424" w:leftChars="202"/>
        <w:jc w:val="left"/>
        <w:rPr>
          <w:rFonts w:ascii="Times New Roman" w:hAnsi="Times New Roman"/>
          <w:color w:val="auto"/>
          <w:szCs w:val="21"/>
          <w:highlight w:val="none"/>
        </w:rPr>
      </w:pPr>
      <w:r>
        <w:rPr>
          <w:rFonts w:ascii="Times New Roman" w:hAnsi="宋体"/>
          <w:color w:val="auto"/>
          <w:szCs w:val="21"/>
          <w:highlight w:val="none"/>
        </w:rPr>
        <w:t>承包人提交的竣工资料移交时间：</w:t>
      </w:r>
      <w:r>
        <w:rPr>
          <w:rFonts w:hint="eastAsia" w:ascii="宋体" w:hAnsi="宋体"/>
          <w:color w:val="auto"/>
          <w:highlight w:val="none"/>
          <w:u w:val="single"/>
        </w:rPr>
        <w:t>竣工验收后28日内</w:t>
      </w:r>
      <w:r>
        <w:rPr>
          <w:rFonts w:ascii="Times New Roman" w:hAnsi="宋体"/>
          <w:color w:val="auto"/>
          <w:szCs w:val="21"/>
          <w:highlight w:val="none"/>
        </w:rPr>
        <w:t>。</w:t>
      </w:r>
    </w:p>
    <w:p w14:paraId="6A6B4D49">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承包人提交的竣工资料形式要求：</w:t>
      </w:r>
      <w:r>
        <w:rPr>
          <w:rFonts w:hint="eastAsia" w:ascii="Times New Roman" w:hAnsi="宋体"/>
          <w:color w:val="auto"/>
          <w:szCs w:val="21"/>
          <w:highlight w:val="none"/>
          <w:u w:val="single"/>
        </w:rPr>
        <w:t>按竣工资料整理要求编制形成纸质资料并装订成册</w:t>
      </w:r>
      <w:r>
        <w:rPr>
          <w:rFonts w:ascii="Times New Roman" w:hAnsi="Times New Roman"/>
          <w:color w:val="auto"/>
          <w:highlight w:val="none"/>
          <w:u w:val="single"/>
        </w:rPr>
        <w:t xml:space="preserve"> </w:t>
      </w:r>
      <w:r>
        <w:rPr>
          <w:rFonts w:ascii="Times New Roman" w:hAnsi="宋体"/>
          <w:color w:val="auto"/>
          <w:szCs w:val="21"/>
          <w:highlight w:val="none"/>
        </w:rPr>
        <w:t>。</w:t>
      </w:r>
    </w:p>
    <w:p w14:paraId="25ACC541">
      <w:pPr>
        <w:pStyle w:val="35"/>
        <w:spacing w:line="360" w:lineRule="auto"/>
        <w:ind w:left="424" w:leftChars="202"/>
        <w:jc w:val="left"/>
        <w:rPr>
          <w:rFonts w:hint="eastAsia" w:ascii="Times New Roman" w:hAnsi="宋体"/>
          <w:color w:val="auto"/>
          <w:szCs w:val="21"/>
          <w:highlight w:val="none"/>
        </w:rPr>
      </w:pPr>
      <w:r>
        <w:rPr>
          <w:rFonts w:ascii="Times New Roman" w:hAnsi="宋体"/>
          <w:color w:val="auto"/>
          <w:kern w:val="0"/>
          <w:szCs w:val="21"/>
          <w:highlight w:val="none"/>
        </w:rPr>
        <w:t>（</w:t>
      </w:r>
      <w:r>
        <w:rPr>
          <w:rFonts w:hint="eastAsia" w:ascii="Times New Roman" w:hAnsi="Times New Roman"/>
          <w:color w:val="auto"/>
          <w:kern w:val="0"/>
          <w:szCs w:val="21"/>
          <w:highlight w:val="none"/>
        </w:rPr>
        <w:t>10</w:t>
      </w:r>
      <w:r>
        <w:rPr>
          <w:rFonts w:ascii="Times New Roman" w:hAnsi="宋体"/>
          <w:color w:val="auto"/>
          <w:kern w:val="0"/>
          <w:szCs w:val="21"/>
          <w:highlight w:val="none"/>
        </w:rPr>
        <w:t>）承包人应履行的其他义务：</w:t>
      </w:r>
      <w:r>
        <w:rPr>
          <w:rFonts w:hint="eastAsia" w:ascii="宋体" w:hAnsi="宋体"/>
          <w:color w:val="auto"/>
          <w:highlight w:val="none"/>
          <w:u w:val="single"/>
        </w:rPr>
        <w:t>签定合同时双方根据施工要求具体确定</w:t>
      </w:r>
      <w:r>
        <w:rPr>
          <w:rFonts w:ascii="Times New Roman" w:hAnsi="Times New Roman"/>
          <w:color w:val="auto"/>
          <w:highlight w:val="none"/>
          <w:u w:val="single"/>
        </w:rPr>
        <w:t xml:space="preserve"> </w:t>
      </w:r>
      <w:r>
        <w:rPr>
          <w:rFonts w:hint="eastAsia" w:ascii="Times New Roman" w:hAnsi="Times New Roman"/>
          <w:color w:val="auto"/>
          <w:highlight w:val="none"/>
          <w:u w:val="single"/>
        </w:rPr>
        <w:t>。</w:t>
      </w:r>
    </w:p>
    <w:p w14:paraId="6339BB6A">
      <w:pPr>
        <w:spacing w:line="360" w:lineRule="auto"/>
        <w:ind w:firstLine="420" w:firstLineChars="200"/>
        <w:rPr>
          <w:rFonts w:hint="eastAsia" w:ascii="Times New Roman" w:hAnsi="宋体" w:cs="宋体"/>
          <w:color w:val="auto"/>
          <w:kern w:val="0"/>
          <w:highlight w:val="none"/>
        </w:rPr>
      </w:pPr>
      <w:r>
        <w:rPr>
          <w:rFonts w:hint="eastAsia" w:ascii="Times New Roman" w:hAnsi="宋体" w:cs="宋体"/>
          <w:color w:val="auto"/>
          <w:kern w:val="0"/>
          <w:highlight w:val="none"/>
        </w:rPr>
        <w:t>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认真落实《关于新形势下加强基层工会建设的意见》和工会组建五年规划，创新工会组织形式和农民工入会方式，重点做好开发区(工业园区)和建筑项目、物流(快递)业、家政服务业、农业专业合作组织等农民工相对集中的区域和行业建会工作，组织开展农民工入会集中行动，最大限度地吸收农民工入会，扩大工会组织的覆盖面。</w:t>
      </w:r>
    </w:p>
    <w:p w14:paraId="2247060D">
      <w:pPr>
        <w:spacing w:line="360" w:lineRule="auto"/>
        <w:outlineLvl w:val="9"/>
        <w:rPr>
          <w:rFonts w:hint="eastAsia" w:ascii="Times New Roman" w:hAnsi="宋体" w:cs="黑体"/>
          <w:b/>
          <w:bCs/>
          <w:color w:val="auto"/>
          <w:sz w:val="24"/>
          <w:szCs w:val="32"/>
          <w:highlight w:val="none"/>
        </w:rPr>
      </w:pPr>
      <w:bookmarkStart w:id="410" w:name="_Toc501741485"/>
      <w:bookmarkStart w:id="411" w:name="_Toc373227708"/>
      <w:bookmarkStart w:id="412" w:name="_Toc78449796"/>
      <w:bookmarkStart w:id="413" w:name="_Toc407135210"/>
      <w:bookmarkStart w:id="414" w:name="_Toc30615"/>
      <w:bookmarkStart w:id="415" w:name="_Toc15991"/>
      <w:bookmarkStart w:id="416" w:name="_Toc1659520837"/>
      <w:bookmarkStart w:id="417" w:name="_Toc389065274"/>
      <w:bookmarkStart w:id="418" w:name="_Toc373478355"/>
      <w:r>
        <w:rPr>
          <w:rFonts w:hint="eastAsia" w:ascii="Times New Roman" w:hAnsi="宋体" w:cs="黑体"/>
          <w:b/>
          <w:bCs/>
          <w:color w:val="auto"/>
          <w:sz w:val="24"/>
          <w:szCs w:val="32"/>
          <w:highlight w:val="none"/>
        </w:rPr>
        <w:t>3.2 项目经理</w:t>
      </w:r>
      <w:bookmarkEnd w:id="410"/>
      <w:bookmarkEnd w:id="411"/>
      <w:bookmarkEnd w:id="412"/>
      <w:bookmarkEnd w:id="413"/>
      <w:bookmarkEnd w:id="414"/>
      <w:bookmarkEnd w:id="415"/>
      <w:bookmarkEnd w:id="416"/>
      <w:bookmarkEnd w:id="417"/>
      <w:bookmarkEnd w:id="418"/>
    </w:p>
    <w:p w14:paraId="574CE29F">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kern w:val="0"/>
          <w:szCs w:val="21"/>
          <w:highlight w:val="none"/>
        </w:rPr>
        <w:t xml:space="preserve">3.2.1 </w:t>
      </w:r>
      <w:r>
        <w:rPr>
          <w:rFonts w:ascii="Times New Roman" w:hAnsi="宋体"/>
          <w:color w:val="auto"/>
          <w:szCs w:val="21"/>
          <w:highlight w:val="none"/>
        </w:rPr>
        <w:t>项目经理：</w:t>
      </w:r>
    </w:p>
    <w:p w14:paraId="5C0CF322">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姓</w:t>
      </w:r>
      <w:r>
        <w:rPr>
          <w:rFonts w:ascii="Times New Roman" w:hAnsi="Times New Roman"/>
          <w:color w:val="auto"/>
          <w:highlight w:val="none"/>
        </w:rPr>
        <w:t xml:space="preserve">    </w:t>
      </w:r>
      <w:r>
        <w:rPr>
          <w:rFonts w:ascii="Times New Roman" w:hAnsi="宋体"/>
          <w:color w:val="auto"/>
          <w:highlight w:val="none"/>
        </w:rPr>
        <w:t>名：</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7645A5BA">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身份证号：</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3A86D5D2">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建造师执业资格等级：</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6FFAA4E8">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建造师注册证书号：</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574B7CBC">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建造师执业印章号：</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7CA33EF9">
      <w:pPr>
        <w:pStyle w:val="35"/>
        <w:spacing w:line="360" w:lineRule="auto"/>
        <w:ind w:firstLine="420" w:firstLineChars="200"/>
        <w:rPr>
          <w:rFonts w:ascii="Times New Roman" w:hAnsi="宋体"/>
          <w:color w:val="auto"/>
          <w:highlight w:val="none"/>
        </w:rPr>
      </w:pPr>
      <w:r>
        <w:rPr>
          <w:rFonts w:ascii="Times New Roman" w:hAnsi="宋体"/>
          <w:color w:val="auto"/>
          <w:highlight w:val="none"/>
        </w:rPr>
        <w:t>安全生产考核合格证书号：</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333BEF76">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联系电话：</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342BA895">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电子信箱：</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5BD22B24">
      <w:pPr>
        <w:pStyle w:val="35"/>
        <w:spacing w:line="360" w:lineRule="auto"/>
        <w:ind w:firstLine="420" w:firstLineChars="200"/>
        <w:rPr>
          <w:rFonts w:hint="eastAsia" w:ascii="Times New Roman" w:hAnsi="宋体"/>
          <w:color w:val="auto"/>
          <w:highlight w:val="none"/>
        </w:rPr>
      </w:pPr>
      <w:r>
        <w:rPr>
          <w:rFonts w:ascii="Times New Roman" w:hAnsi="宋体"/>
          <w:color w:val="auto"/>
          <w:highlight w:val="none"/>
        </w:rPr>
        <w:t>通信地址：</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2B3109F0">
      <w:pPr>
        <w:pStyle w:val="35"/>
        <w:spacing w:line="360" w:lineRule="auto"/>
        <w:ind w:firstLine="420" w:firstLineChars="200"/>
        <w:rPr>
          <w:rFonts w:hint="eastAsia" w:ascii="Times New Roman" w:hAnsi="宋体"/>
          <w:color w:val="auto"/>
          <w:szCs w:val="21"/>
          <w:highlight w:val="none"/>
        </w:rPr>
      </w:pPr>
      <w:r>
        <w:rPr>
          <w:rFonts w:hint="eastAsia" w:ascii="Times New Roman" w:hAnsi="宋体"/>
          <w:color w:val="auto"/>
          <w:szCs w:val="21"/>
          <w:highlight w:val="none"/>
        </w:rPr>
        <w:t>承包人对项目经理的授权范围如下：</w:t>
      </w:r>
      <w:r>
        <w:rPr>
          <w:rFonts w:hint="eastAsia" w:ascii="Times New Roman" w:hAnsi="宋体"/>
          <w:color w:val="auto"/>
          <w:szCs w:val="21"/>
          <w:highlight w:val="none"/>
          <w:u w:val="single"/>
        </w:rPr>
        <w:t>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w:t>
      </w:r>
      <w:r>
        <w:rPr>
          <w:rFonts w:hint="eastAsia" w:ascii="Times New Roman" w:hAnsi="宋体"/>
          <w:color w:val="auto"/>
          <w:szCs w:val="21"/>
          <w:highlight w:val="none"/>
        </w:rPr>
        <w:t>。</w:t>
      </w:r>
    </w:p>
    <w:p w14:paraId="256FE62F">
      <w:pPr>
        <w:pStyle w:val="35"/>
        <w:spacing w:line="360" w:lineRule="auto"/>
        <w:ind w:firstLine="420" w:firstLineChars="200"/>
        <w:rPr>
          <w:rFonts w:hint="eastAsia" w:ascii="Times New Roman" w:hAnsi="宋体"/>
          <w:color w:val="auto"/>
          <w:szCs w:val="21"/>
          <w:highlight w:val="none"/>
        </w:rPr>
      </w:pPr>
      <w:r>
        <w:rPr>
          <w:rFonts w:hint="eastAsia" w:ascii="Times New Roman" w:hAnsi="宋体"/>
          <w:color w:val="auto"/>
          <w:szCs w:val="21"/>
          <w:highlight w:val="none"/>
        </w:rPr>
        <w:t>关于项目经理每月在施工现场的时间要求：</w:t>
      </w:r>
      <w:r>
        <w:rPr>
          <w:rFonts w:hint="eastAsia" w:ascii="Times New Roman" w:hAnsi="宋体"/>
          <w:color w:val="auto"/>
          <w:szCs w:val="21"/>
          <w:highlight w:val="none"/>
          <w:u w:val="single"/>
        </w:rPr>
        <w:t>每月不少于22天</w:t>
      </w:r>
      <w:r>
        <w:rPr>
          <w:rFonts w:hint="eastAsia" w:ascii="Times New Roman" w:hAnsi="宋体"/>
          <w:color w:val="auto"/>
          <w:szCs w:val="21"/>
          <w:highlight w:val="none"/>
        </w:rPr>
        <w:t>。</w:t>
      </w:r>
    </w:p>
    <w:p w14:paraId="04B960C4">
      <w:pPr>
        <w:pStyle w:val="35"/>
        <w:spacing w:line="360" w:lineRule="auto"/>
        <w:ind w:firstLine="420" w:firstLineChars="200"/>
        <w:rPr>
          <w:rFonts w:hint="eastAsia" w:ascii="Times New Roman" w:hAnsi="宋体"/>
          <w:color w:val="auto"/>
          <w:szCs w:val="21"/>
          <w:highlight w:val="none"/>
        </w:rPr>
      </w:pPr>
      <w:r>
        <w:rPr>
          <w:rFonts w:hint="eastAsia" w:ascii="Times New Roman" w:hAnsi="宋体"/>
          <w:color w:val="auto"/>
          <w:szCs w:val="21"/>
          <w:highlight w:val="none"/>
        </w:rPr>
        <w:t>承包人未提交劳动合同，以及没有为项目经理缴纳社会保险证明的违约责任：</w:t>
      </w:r>
    </w:p>
    <w:p w14:paraId="1A775943">
      <w:pPr>
        <w:pStyle w:val="35"/>
        <w:spacing w:line="360" w:lineRule="auto"/>
        <w:ind w:firstLine="420" w:firstLineChars="200"/>
        <w:rPr>
          <w:rFonts w:hint="eastAsia" w:ascii="Times New Roman" w:hAnsi="宋体"/>
          <w:color w:val="auto"/>
          <w:szCs w:val="21"/>
          <w:highlight w:val="none"/>
          <w:u w:val="single"/>
        </w:rPr>
      </w:pPr>
      <w:r>
        <w:rPr>
          <w:rFonts w:hint="eastAsia" w:ascii="Times New Roman" w:hAnsi="宋体"/>
          <w:color w:val="auto"/>
          <w:szCs w:val="21"/>
          <w:highlight w:val="none"/>
          <w:u w:val="single"/>
        </w:rPr>
        <w:t>该项目被视为无权履行职责，发包人有权要求更换项目经理由此增加的费用和（或）延误的工期由承包人承担。</w:t>
      </w:r>
    </w:p>
    <w:p w14:paraId="0CD68D38">
      <w:pPr>
        <w:pStyle w:val="35"/>
        <w:spacing w:line="360" w:lineRule="auto"/>
        <w:ind w:firstLine="420" w:firstLineChars="200"/>
        <w:rPr>
          <w:rFonts w:hint="eastAsia" w:ascii="Times New Roman" w:hAnsi="宋体"/>
          <w:color w:val="auto"/>
          <w:szCs w:val="21"/>
          <w:highlight w:val="none"/>
        </w:rPr>
      </w:pPr>
      <w:r>
        <w:rPr>
          <w:rFonts w:hint="eastAsia" w:ascii="Times New Roman" w:hAnsi="宋体"/>
          <w:color w:val="auto"/>
          <w:szCs w:val="21"/>
          <w:highlight w:val="none"/>
          <w:u w:val="single"/>
        </w:rPr>
        <w:t>项目经理未经批准，擅自离开施工现场的违约责任：项目经理每月在岗带班时间不得少于当月施工时间的80%。未经发包人同意或正当理由，项目经理每月在岗带班时间少于当月施工时间80%的，少在岗带班一天，发包人有权要求承包人支付违约金1000.00元/日（人民币）</w:t>
      </w:r>
      <w:r>
        <w:rPr>
          <w:rFonts w:hint="eastAsia" w:ascii="Times New Roman" w:hAnsi="宋体"/>
          <w:color w:val="auto"/>
          <w:szCs w:val="21"/>
          <w:highlight w:val="none"/>
        </w:rPr>
        <w:t xml:space="preserve">。 </w:t>
      </w:r>
    </w:p>
    <w:p w14:paraId="364E6E3D">
      <w:pPr>
        <w:pStyle w:val="35"/>
        <w:spacing w:line="360" w:lineRule="auto"/>
        <w:ind w:firstLine="420" w:firstLineChars="200"/>
        <w:rPr>
          <w:rFonts w:ascii="Times New Roman" w:hAnsi="宋体"/>
          <w:color w:val="auto"/>
          <w:szCs w:val="21"/>
          <w:highlight w:val="none"/>
        </w:rPr>
      </w:pPr>
      <w:r>
        <w:rPr>
          <w:rFonts w:hint="eastAsia" w:ascii="Times New Roman" w:hAnsi="宋体"/>
          <w:color w:val="auto"/>
          <w:szCs w:val="21"/>
          <w:highlight w:val="none"/>
        </w:rPr>
        <w:t>3.2.3 承包人擅自更换项目经理的违约责任：</w:t>
      </w:r>
      <w:r>
        <w:rPr>
          <w:rFonts w:hint="eastAsia" w:ascii="Times New Roman" w:hAnsi="宋体"/>
          <w:color w:val="auto"/>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发包人有权要求承包人支付违约金20000.00元/人•次（人民币）</w:t>
      </w:r>
      <w:r>
        <w:rPr>
          <w:rFonts w:ascii="Times New Roman" w:hAnsi="宋体"/>
          <w:color w:val="auto"/>
          <w:szCs w:val="21"/>
          <w:highlight w:val="none"/>
        </w:rPr>
        <w:t>。</w:t>
      </w:r>
    </w:p>
    <w:p w14:paraId="36D36097">
      <w:pPr>
        <w:spacing w:line="360" w:lineRule="auto"/>
        <w:ind w:firstLine="420" w:firstLineChars="200"/>
        <w:rPr>
          <w:rFonts w:ascii="Times New Roman" w:hAnsi="Times New Roman"/>
          <w:color w:val="auto"/>
          <w:highlight w:val="none"/>
        </w:rPr>
      </w:pPr>
      <w:r>
        <w:rPr>
          <w:rFonts w:ascii="Times New Roman" w:hAnsi="Times New Roman"/>
          <w:color w:val="auto"/>
          <w:szCs w:val="21"/>
          <w:highlight w:val="none"/>
        </w:rPr>
        <w:t xml:space="preserve">3.2.4 </w:t>
      </w:r>
      <w:r>
        <w:rPr>
          <w:rFonts w:ascii="Times New Roman" w:hAnsi="宋体"/>
          <w:color w:val="auto"/>
          <w:szCs w:val="21"/>
          <w:highlight w:val="none"/>
        </w:rPr>
        <w:t>承包人无正当理由拒绝更换项目经理的违约责任：</w:t>
      </w:r>
      <w:r>
        <w:rPr>
          <w:rFonts w:hint="eastAsia" w:ascii="Times New Roman" w:hAnsi="宋体"/>
          <w:color w:val="auto"/>
          <w:szCs w:val="21"/>
          <w:highlight w:val="none"/>
          <w:u w:val="single"/>
        </w:rPr>
        <w:t>因承包人项目经理不称职，发包人要求调换而未及时调换的，视为承包人违约，必须向发包人支付违约金2000.00元/人•次（人民币）</w:t>
      </w:r>
      <w:r>
        <w:rPr>
          <w:rFonts w:hint="eastAsia" w:ascii="Times New Roman" w:hAnsi="宋体" w:cs="宋体"/>
          <w:color w:val="auto"/>
          <w:highlight w:val="none"/>
        </w:rPr>
        <w:t>。</w:t>
      </w:r>
    </w:p>
    <w:p w14:paraId="7C035728">
      <w:pPr>
        <w:spacing w:line="360" w:lineRule="auto"/>
        <w:outlineLvl w:val="9"/>
        <w:rPr>
          <w:rFonts w:hint="eastAsia" w:ascii="Times New Roman" w:hAnsi="宋体" w:cs="黑体"/>
          <w:b/>
          <w:bCs/>
          <w:color w:val="auto"/>
          <w:sz w:val="24"/>
          <w:szCs w:val="32"/>
          <w:highlight w:val="none"/>
        </w:rPr>
      </w:pPr>
      <w:bookmarkStart w:id="419" w:name="_Toc26786"/>
      <w:bookmarkStart w:id="420" w:name="_Toc373478356"/>
      <w:bookmarkStart w:id="421" w:name="_Toc373227709"/>
      <w:bookmarkStart w:id="422" w:name="_Toc389065275"/>
      <w:bookmarkStart w:id="423" w:name="_Toc407135211"/>
      <w:bookmarkStart w:id="424" w:name="_Toc1443830486"/>
      <w:bookmarkStart w:id="425" w:name="_Toc11437"/>
      <w:bookmarkStart w:id="426" w:name="_Toc747710271"/>
      <w:bookmarkStart w:id="427" w:name="_Toc78449797"/>
      <w:r>
        <w:rPr>
          <w:rFonts w:hint="eastAsia" w:ascii="Times New Roman" w:hAnsi="宋体" w:cs="黑体"/>
          <w:b/>
          <w:bCs/>
          <w:color w:val="auto"/>
          <w:sz w:val="24"/>
          <w:szCs w:val="32"/>
          <w:highlight w:val="none"/>
        </w:rPr>
        <w:t>3.3 承包人人员</w:t>
      </w:r>
      <w:bookmarkEnd w:id="419"/>
      <w:bookmarkEnd w:id="420"/>
      <w:bookmarkEnd w:id="421"/>
      <w:bookmarkEnd w:id="422"/>
      <w:bookmarkEnd w:id="423"/>
      <w:bookmarkEnd w:id="424"/>
      <w:bookmarkEnd w:id="425"/>
      <w:bookmarkEnd w:id="426"/>
      <w:bookmarkEnd w:id="427"/>
    </w:p>
    <w:p w14:paraId="70A45737">
      <w:pPr>
        <w:spacing w:line="360" w:lineRule="auto"/>
        <w:ind w:firstLine="420" w:firstLineChars="200"/>
        <w:rPr>
          <w:rFonts w:hint="eastAsia" w:ascii="Times New Roman" w:hAnsi="宋体" w:cs="宋体"/>
          <w:color w:val="auto"/>
          <w:highlight w:val="none"/>
        </w:rPr>
      </w:pPr>
      <w:r>
        <w:rPr>
          <w:rFonts w:hint="eastAsia" w:ascii="Times New Roman" w:hAnsi="宋体" w:cs="宋体"/>
          <w:color w:val="auto"/>
          <w:highlight w:val="none"/>
        </w:rPr>
        <w:t>3.3.1 承包人提交项目管理机构及施工现场管理人员安排报告（格式见合同附件5）的期限：</w:t>
      </w:r>
      <w:r>
        <w:rPr>
          <w:rFonts w:hint="eastAsia" w:ascii="Times New Roman" w:hAnsi="宋体" w:cs="宋体"/>
          <w:color w:val="auto"/>
          <w:highlight w:val="none"/>
          <w:u w:val="single"/>
        </w:rPr>
        <w:t>接到开工通知后七日内</w:t>
      </w:r>
      <w:r>
        <w:rPr>
          <w:rFonts w:hint="eastAsia" w:ascii="Times New Roman" w:hAnsi="宋体" w:cs="宋体"/>
          <w:color w:val="auto"/>
          <w:highlight w:val="none"/>
        </w:rPr>
        <w:t>。</w:t>
      </w:r>
    </w:p>
    <w:p w14:paraId="69688BD4">
      <w:pPr>
        <w:spacing w:line="360" w:lineRule="auto"/>
        <w:ind w:firstLine="420" w:firstLineChars="200"/>
        <w:rPr>
          <w:rFonts w:hint="eastAsia" w:ascii="Times New Roman" w:hAnsi="宋体" w:cs="宋体"/>
          <w:color w:val="auto"/>
          <w:highlight w:val="none"/>
        </w:rPr>
      </w:pPr>
      <w:r>
        <w:rPr>
          <w:rFonts w:hint="eastAsia" w:ascii="Times New Roman" w:hAnsi="宋体" w:cs="宋体"/>
          <w:color w:val="auto"/>
          <w:highlight w:val="none"/>
        </w:rPr>
        <w:t>3.3.3 承包人无正当理由拒绝撤换主要施工管理人员的违约责任：</w:t>
      </w:r>
      <w:r>
        <w:rPr>
          <w:rFonts w:hint="eastAsia" w:ascii="Times New Roman" w:hAnsi="宋体" w:cs="宋体"/>
          <w:color w:val="auto"/>
          <w:highlight w:val="none"/>
          <w:u w:val="single"/>
        </w:rPr>
        <w:t>因承包人主要施工管理人员不称职，发包人要求调换而无正当理由拒绝撤换或未及时调换的，视为承包人违约，承包人必须向发包人支付违约金，支付违约金标准：技术负责人1000.00元/人•次（人民币）；专业工程师500.00元/人•次（人民币）</w:t>
      </w:r>
      <w:r>
        <w:rPr>
          <w:rFonts w:hint="eastAsia" w:ascii="Times New Roman" w:hAnsi="宋体" w:cs="宋体"/>
          <w:color w:val="auto"/>
          <w:highlight w:val="none"/>
        </w:rPr>
        <w:t>。</w:t>
      </w:r>
    </w:p>
    <w:p w14:paraId="1C28C987">
      <w:pPr>
        <w:spacing w:line="360" w:lineRule="auto"/>
        <w:ind w:firstLine="420" w:firstLineChars="200"/>
        <w:rPr>
          <w:rFonts w:hint="eastAsia" w:ascii="Times New Roman" w:hAnsi="宋体" w:cs="宋体"/>
          <w:color w:val="auto"/>
          <w:highlight w:val="none"/>
        </w:rPr>
      </w:pPr>
      <w:r>
        <w:rPr>
          <w:rFonts w:hint="eastAsia" w:ascii="Times New Roman" w:hAnsi="宋体" w:cs="宋体"/>
          <w:color w:val="auto"/>
          <w:highlight w:val="none"/>
        </w:rPr>
        <w:t>3.3.4 承包人主要施工管理人员离开施工现场的批准要求：</w:t>
      </w:r>
      <w:r>
        <w:rPr>
          <w:rFonts w:hint="eastAsia" w:ascii="Times New Roman" w:hAnsi="宋体" w:cs="宋体"/>
          <w:color w:val="auto"/>
          <w:highlight w:val="none"/>
          <w:u w:val="single"/>
        </w:rPr>
        <w:t>按本合同《通用条款》相关条款规定执行</w:t>
      </w:r>
      <w:r>
        <w:rPr>
          <w:rFonts w:hint="eastAsia" w:ascii="Times New Roman" w:hAnsi="宋体" w:cs="宋体"/>
          <w:color w:val="auto"/>
          <w:highlight w:val="none"/>
        </w:rPr>
        <w:t>。</w:t>
      </w:r>
    </w:p>
    <w:p w14:paraId="441F482E">
      <w:pPr>
        <w:spacing w:line="360" w:lineRule="auto"/>
        <w:ind w:firstLine="420" w:firstLineChars="200"/>
        <w:rPr>
          <w:rFonts w:hint="eastAsia" w:ascii="Times New Roman" w:hAnsi="宋体" w:cs="宋体"/>
          <w:color w:val="auto"/>
          <w:highlight w:val="none"/>
        </w:rPr>
      </w:pPr>
      <w:r>
        <w:rPr>
          <w:rFonts w:hint="eastAsia" w:ascii="Times New Roman" w:hAnsi="宋体" w:cs="宋体"/>
          <w:color w:val="auto"/>
          <w:highlight w:val="none"/>
        </w:rPr>
        <w:t>3.3.5 承包人擅自更换主要施工管理人员的违约责任：</w:t>
      </w:r>
      <w:r>
        <w:rPr>
          <w:rFonts w:hint="eastAsia" w:ascii="Times New Roman" w:hAnsi="宋体" w:cs="宋体"/>
          <w:color w:val="auto"/>
          <w:highlight w:val="none"/>
          <w:u w:val="single"/>
        </w:rPr>
        <w:t>项目技术负责人、专职安全员及其承诺的其它在场管理人员未经发包人书面同意不准擅自更换，擅自更换项目技术负责人处1000.00元/人•次（人民币）违约金；擅自更换专职安全员处1000.00元/人•次（人民币）违约金；擅自更换其它在场管理人员处1000.00元/人•次（人民币）违约金</w:t>
      </w:r>
      <w:r>
        <w:rPr>
          <w:rFonts w:hint="eastAsia" w:ascii="Times New Roman" w:hAnsi="宋体" w:cs="宋体"/>
          <w:color w:val="auto"/>
          <w:highlight w:val="none"/>
        </w:rPr>
        <w:t>。</w:t>
      </w:r>
    </w:p>
    <w:p w14:paraId="2D18E6AE">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承包人主要施工管理人员擅自离开施工现场的违约责任：</w:t>
      </w:r>
      <w:r>
        <w:rPr>
          <w:rFonts w:hint="eastAsia" w:ascii="Times New Roman" w:hAnsi="宋体" w:cs="宋体"/>
          <w:color w:val="auto"/>
          <w:highlight w:val="none"/>
          <w:u w:val="single"/>
        </w:rPr>
        <w:t>未经发包人同意，项目技术负责人擅自离岗的，视为承包人违约，发包人有权要求承包人支付违约金1000.00元/人•次（人民币）；未经发包人同意，专职安全员擅自离岗的，视为承包人违约，发包人有权要求承包人支付违约金500.00元/人•次（人民币）；其它在场管理人员擅自离岗的，视为承包人违约，发包人有权要求承包人支付违约金500.00元/人•次（人民币）</w:t>
      </w:r>
      <w:r>
        <w:rPr>
          <w:rFonts w:hint="eastAsia" w:ascii="Times New Roman" w:hAnsi="宋体" w:cs="宋体"/>
          <w:color w:val="auto"/>
          <w:highlight w:val="none"/>
        </w:rPr>
        <w:t>。</w:t>
      </w:r>
    </w:p>
    <w:p w14:paraId="2AD8E9C3">
      <w:pPr>
        <w:spacing w:line="360" w:lineRule="auto"/>
        <w:outlineLvl w:val="9"/>
        <w:rPr>
          <w:rFonts w:hint="eastAsia" w:ascii="Times New Roman" w:hAnsi="宋体" w:cs="黑体"/>
          <w:b/>
          <w:bCs/>
          <w:color w:val="auto"/>
          <w:sz w:val="24"/>
          <w:szCs w:val="32"/>
          <w:highlight w:val="none"/>
        </w:rPr>
      </w:pPr>
      <w:bookmarkStart w:id="428" w:name="_Toc10959"/>
      <w:bookmarkStart w:id="429" w:name="_Toc373478357"/>
      <w:bookmarkStart w:id="430" w:name="_Toc78449798"/>
      <w:bookmarkStart w:id="431" w:name="_Toc2025600126"/>
      <w:bookmarkStart w:id="432" w:name="_Toc2066279184"/>
      <w:bookmarkStart w:id="433" w:name="_Toc373227710"/>
      <w:bookmarkStart w:id="434" w:name="_Toc389065276"/>
      <w:bookmarkStart w:id="435" w:name="_Toc3812"/>
      <w:bookmarkStart w:id="436" w:name="_Toc407135212"/>
      <w:r>
        <w:rPr>
          <w:rFonts w:hint="eastAsia" w:ascii="Times New Roman" w:hAnsi="宋体" w:cs="黑体"/>
          <w:b/>
          <w:bCs/>
          <w:color w:val="auto"/>
          <w:sz w:val="24"/>
          <w:szCs w:val="32"/>
          <w:highlight w:val="none"/>
        </w:rPr>
        <w:t>3</w:t>
      </w:r>
      <w:bookmarkStart w:id="437" w:name="_Toc303539102"/>
      <w:bookmarkStart w:id="438" w:name="_Toc296891199"/>
      <w:bookmarkStart w:id="439" w:name="_Toc296944498"/>
      <w:bookmarkStart w:id="440" w:name="_Toc297123492"/>
      <w:bookmarkStart w:id="441" w:name="_Toc296890987"/>
      <w:bookmarkStart w:id="442" w:name="_Toc296347158"/>
      <w:bookmarkStart w:id="443" w:name="_Toc304295523"/>
      <w:bookmarkStart w:id="444" w:name="_Toc292559869"/>
      <w:bookmarkStart w:id="445" w:name="_Toc312677988"/>
      <w:bookmarkStart w:id="446" w:name="_Toc297216151"/>
      <w:bookmarkStart w:id="447" w:name="_Toc297120459"/>
      <w:bookmarkStart w:id="448" w:name="_Toc292559364"/>
      <w:bookmarkStart w:id="449" w:name="_Toc296346660"/>
      <w:bookmarkStart w:id="450" w:name="_Toc296503159"/>
      <w:bookmarkStart w:id="451" w:name="_Toc297048345"/>
      <w:bookmarkStart w:id="452" w:name="_Toc300934945"/>
      <w:r>
        <w:rPr>
          <w:rFonts w:hint="eastAsia" w:ascii="Times New Roman" w:hAnsi="宋体" w:cs="黑体"/>
          <w:b/>
          <w:bCs/>
          <w:color w:val="auto"/>
          <w:sz w:val="24"/>
          <w:szCs w:val="32"/>
          <w:highlight w:val="none"/>
        </w:rPr>
        <w:t>.5 分包</w:t>
      </w:r>
      <w:bookmarkEnd w:id="428"/>
      <w:bookmarkEnd w:id="429"/>
      <w:bookmarkEnd w:id="430"/>
      <w:bookmarkEnd w:id="431"/>
      <w:bookmarkEnd w:id="432"/>
      <w:bookmarkEnd w:id="433"/>
      <w:bookmarkEnd w:id="434"/>
      <w:bookmarkEnd w:id="435"/>
      <w:bookmarkEnd w:id="436"/>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14:paraId="7EAFDA89">
      <w:pPr>
        <w:pStyle w:val="35"/>
        <w:spacing w:line="360" w:lineRule="auto"/>
        <w:ind w:firstLine="420" w:firstLineChars="200"/>
        <w:rPr>
          <w:rFonts w:ascii="Times New Roman" w:hAnsi="Times New Roman"/>
          <w:color w:val="auto"/>
          <w:szCs w:val="21"/>
          <w:highlight w:val="none"/>
        </w:rPr>
      </w:pPr>
      <w:bookmarkStart w:id="453" w:name="_Toc296347159"/>
      <w:bookmarkStart w:id="454" w:name="_Toc318581158"/>
      <w:bookmarkStart w:id="455" w:name="_Toc297048346"/>
      <w:bookmarkStart w:id="456" w:name="_Toc297216152"/>
      <w:bookmarkStart w:id="457" w:name="_Toc292559870"/>
      <w:bookmarkStart w:id="458" w:name="_Toc292559365"/>
      <w:bookmarkStart w:id="459" w:name="_Toc296346661"/>
      <w:bookmarkStart w:id="460" w:name="_Toc304295524"/>
      <w:bookmarkStart w:id="461" w:name="_Toc297120460"/>
      <w:bookmarkStart w:id="462" w:name="_Toc296944499"/>
      <w:bookmarkStart w:id="463" w:name="_Toc297123493"/>
      <w:bookmarkStart w:id="464" w:name="_Toc300934946"/>
      <w:bookmarkStart w:id="465" w:name="_Toc296891200"/>
      <w:bookmarkStart w:id="466" w:name="_Toc296503160"/>
      <w:bookmarkStart w:id="467" w:name="_Toc296890988"/>
      <w:bookmarkStart w:id="468" w:name="_Toc303539103"/>
      <w:bookmarkStart w:id="469" w:name="_Toc312677989"/>
      <w:bookmarkStart w:id="470" w:name="_Toc373227711"/>
      <w:bookmarkStart w:id="471" w:name="_Toc373478358"/>
      <w:bookmarkStart w:id="472" w:name="_Toc389065277"/>
      <w:r>
        <w:rPr>
          <w:rFonts w:ascii="Times New Roman" w:hAnsi="宋体"/>
          <w:color w:val="auto"/>
          <w:szCs w:val="21"/>
          <w:highlight w:val="none"/>
        </w:rPr>
        <w:t>分包的一般约定</w:t>
      </w:r>
    </w:p>
    <w:p w14:paraId="0C50B2C0">
      <w:pPr>
        <w:pStyle w:val="35"/>
        <w:spacing w:line="360" w:lineRule="auto"/>
        <w:ind w:firstLine="420" w:firstLineChars="200"/>
        <w:jc w:val="left"/>
        <w:rPr>
          <w:rFonts w:hint="eastAsia" w:ascii="Times New Roman" w:hAnsi="Times New Roman" w:eastAsia="微软雅黑"/>
          <w:color w:val="auto"/>
          <w:szCs w:val="21"/>
          <w:highlight w:val="none"/>
        </w:rPr>
      </w:pPr>
      <w:r>
        <w:rPr>
          <w:rFonts w:ascii="Times New Roman" w:hAnsi="宋体"/>
          <w:color w:val="auto"/>
          <w:szCs w:val="21"/>
          <w:highlight w:val="none"/>
        </w:rPr>
        <w:t>禁止分包的工程包括：</w:t>
      </w:r>
      <w:r>
        <w:rPr>
          <w:rFonts w:hint="eastAsia" w:ascii="Times New Roman" w:hAnsi="Times New Roman"/>
          <w:color w:val="auto"/>
          <w:highlight w:val="none"/>
          <w:u w:val="single"/>
        </w:rPr>
        <w:t>本项目不允许分包</w:t>
      </w:r>
      <w:r>
        <w:rPr>
          <w:rFonts w:ascii="Times New Roman" w:hAnsi="Times New Roman"/>
          <w:color w:val="auto"/>
          <w:szCs w:val="21"/>
          <w:highlight w:val="none"/>
          <w:u w:val="single"/>
        </w:rPr>
        <w:t xml:space="preserve">  </w:t>
      </w:r>
      <w:r>
        <w:rPr>
          <w:rFonts w:hint="eastAsia" w:ascii="Times New Roman" w:hAnsi="宋体"/>
          <w:color w:val="auto"/>
          <w:szCs w:val="21"/>
          <w:highlight w:val="none"/>
        </w:rPr>
        <w:t>。</w:t>
      </w:r>
    </w:p>
    <w:p w14:paraId="5B61391D">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主体结构、关键性工作的范围：</w:t>
      </w:r>
      <w:r>
        <w:rPr>
          <w:rFonts w:hint="eastAsia" w:ascii="Times New Roman" w:hAnsi="宋体"/>
          <w:color w:val="auto"/>
          <w:szCs w:val="21"/>
          <w:highlight w:val="none"/>
          <w:u w:val="single"/>
        </w:rPr>
        <w:t xml:space="preserve"> </w:t>
      </w:r>
      <w:r>
        <w:rPr>
          <w:rFonts w:hint="eastAsia" w:ascii="Times New Roman" w:hAnsi="Times New Roman"/>
          <w:color w:val="auto"/>
          <w:highlight w:val="none"/>
          <w:u w:val="single"/>
        </w:rPr>
        <w:t>不允许</w:t>
      </w:r>
      <w:r>
        <w:rPr>
          <w:rFonts w:hint="eastAsia" w:ascii="Times New Roman" w:hAnsi="宋体" w:cs="宋体"/>
          <w:color w:val="auto"/>
          <w:highlight w:val="none"/>
          <w:u w:val="single"/>
        </w:rPr>
        <w:t xml:space="preserve">  </w:t>
      </w:r>
      <w:r>
        <w:rPr>
          <w:rFonts w:ascii="Times New Roman" w:hAnsi="宋体"/>
          <w:color w:val="auto"/>
          <w:szCs w:val="21"/>
          <w:highlight w:val="none"/>
        </w:rPr>
        <w:t>。</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DF995F4">
      <w:pPr>
        <w:pStyle w:val="35"/>
        <w:spacing w:line="360" w:lineRule="auto"/>
        <w:ind w:firstLine="420" w:firstLineChars="200"/>
        <w:jc w:val="left"/>
        <w:rPr>
          <w:rFonts w:ascii="Times New Roman" w:hAnsi="宋体"/>
          <w:color w:val="auto"/>
          <w:szCs w:val="21"/>
          <w:highlight w:val="none"/>
        </w:rPr>
      </w:pPr>
    </w:p>
    <w:p w14:paraId="5A66816D">
      <w:pPr>
        <w:spacing w:line="360" w:lineRule="auto"/>
        <w:outlineLvl w:val="9"/>
        <w:rPr>
          <w:rFonts w:hint="eastAsia" w:ascii="Times New Roman" w:hAnsi="宋体" w:cs="黑体"/>
          <w:b/>
          <w:bCs/>
          <w:color w:val="auto"/>
          <w:sz w:val="24"/>
          <w:szCs w:val="32"/>
          <w:highlight w:val="none"/>
        </w:rPr>
      </w:pPr>
      <w:bookmarkStart w:id="473" w:name="_Toc57329529"/>
      <w:bookmarkStart w:id="474" w:name="_Toc78449799"/>
      <w:bookmarkStart w:id="475" w:name="_Toc407135213"/>
      <w:bookmarkStart w:id="476" w:name="_Toc3335"/>
      <w:bookmarkStart w:id="477" w:name="_Toc101808609"/>
      <w:bookmarkStart w:id="478" w:name="_Toc17771"/>
      <w:r>
        <w:rPr>
          <w:rFonts w:hint="eastAsia" w:ascii="Times New Roman" w:hAnsi="宋体" w:cs="黑体"/>
          <w:b/>
          <w:bCs/>
          <w:color w:val="auto"/>
          <w:sz w:val="24"/>
          <w:szCs w:val="32"/>
          <w:highlight w:val="none"/>
        </w:rPr>
        <w:t>3.6 工程照管与成品、半成品保护</w:t>
      </w:r>
      <w:bookmarkEnd w:id="470"/>
      <w:bookmarkEnd w:id="471"/>
      <w:bookmarkEnd w:id="472"/>
      <w:bookmarkEnd w:id="473"/>
      <w:bookmarkEnd w:id="474"/>
      <w:bookmarkEnd w:id="475"/>
      <w:bookmarkEnd w:id="476"/>
      <w:bookmarkEnd w:id="477"/>
      <w:bookmarkEnd w:id="478"/>
    </w:p>
    <w:p w14:paraId="05D3E3DD">
      <w:pPr>
        <w:spacing w:line="360" w:lineRule="auto"/>
        <w:ind w:firstLine="420" w:firstLineChars="200"/>
        <w:rPr>
          <w:rFonts w:ascii="Times New Roman" w:hAnsi="Times New Roman"/>
          <w:color w:val="auto"/>
          <w:kern w:val="0"/>
          <w:highlight w:val="none"/>
          <w:u w:val="single"/>
        </w:rPr>
      </w:pPr>
      <w:r>
        <w:rPr>
          <w:rFonts w:ascii="Times New Roman" w:hAnsi="宋体"/>
          <w:color w:val="auto"/>
          <w:kern w:val="0"/>
          <w:szCs w:val="21"/>
          <w:highlight w:val="none"/>
        </w:rPr>
        <w:t>承包人负责照管工程及工程相关的材料、工程设备的起始时间：</w:t>
      </w:r>
      <w:r>
        <w:rPr>
          <w:rFonts w:ascii="Times New Roman" w:hAnsi="Times New Roman"/>
          <w:color w:val="auto"/>
          <w:kern w:val="0"/>
          <w:szCs w:val="21"/>
          <w:highlight w:val="none"/>
          <w:u w:val="single"/>
        </w:rPr>
        <w:t xml:space="preserve"> </w:t>
      </w:r>
      <w:r>
        <w:rPr>
          <w:rFonts w:hint="eastAsia" w:ascii="Times New Roman" w:hAnsi="Times New Roman"/>
          <w:color w:val="auto"/>
          <w:kern w:val="0"/>
          <w:szCs w:val="21"/>
          <w:highlight w:val="none"/>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ascii="Times New Roman" w:hAnsi="Times New Roman"/>
          <w:color w:val="auto"/>
          <w:kern w:val="0"/>
          <w:szCs w:val="21"/>
          <w:highlight w:val="none"/>
          <w:u w:val="single"/>
        </w:rPr>
        <w:t xml:space="preserve">  </w:t>
      </w:r>
      <w:r>
        <w:rPr>
          <w:rFonts w:hint="eastAsia" w:ascii="Times New Roman" w:hAnsi="宋体" w:cs="宋体"/>
          <w:color w:val="auto"/>
          <w:kern w:val="0"/>
          <w:highlight w:val="none"/>
        </w:rPr>
        <w:t>。</w:t>
      </w:r>
    </w:p>
    <w:p w14:paraId="4EE538A5">
      <w:pPr>
        <w:spacing w:line="360" w:lineRule="auto"/>
        <w:outlineLvl w:val="9"/>
        <w:rPr>
          <w:rFonts w:hint="eastAsia" w:ascii="Times New Roman" w:hAnsi="宋体" w:cs="黑体"/>
          <w:b/>
          <w:bCs/>
          <w:color w:val="auto"/>
          <w:sz w:val="24"/>
          <w:szCs w:val="32"/>
          <w:highlight w:val="none"/>
        </w:rPr>
      </w:pPr>
      <w:bookmarkStart w:id="479" w:name="_Toc373478359"/>
      <w:bookmarkStart w:id="480" w:name="_Toc373227712"/>
      <w:bookmarkStart w:id="481" w:name="_Toc389065278"/>
      <w:bookmarkStart w:id="482" w:name="_Toc10398"/>
      <w:bookmarkStart w:id="483" w:name="_Toc78449800"/>
      <w:bookmarkStart w:id="484" w:name="_Toc1042049436"/>
      <w:bookmarkStart w:id="485" w:name="_Toc26810"/>
      <w:bookmarkStart w:id="486" w:name="_Toc1649716734"/>
      <w:bookmarkStart w:id="487" w:name="_Toc407135214"/>
      <w:r>
        <w:rPr>
          <w:rFonts w:hint="eastAsia" w:ascii="Times New Roman" w:hAnsi="宋体" w:cs="黑体"/>
          <w:b/>
          <w:bCs/>
          <w:color w:val="auto"/>
          <w:sz w:val="24"/>
          <w:szCs w:val="32"/>
          <w:highlight w:val="none"/>
        </w:rPr>
        <w:t>3.7 履约</w:t>
      </w:r>
      <w:bookmarkEnd w:id="479"/>
      <w:bookmarkEnd w:id="480"/>
      <w:bookmarkEnd w:id="481"/>
      <w:r>
        <w:rPr>
          <w:rFonts w:hint="eastAsia" w:ascii="Times New Roman" w:hAnsi="宋体" w:cs="黑体"/>
          <w:b/>
          <w:bCs/>
          <w:color w:val="auto"/>
          <w:sz w:val="24"/>
          <w:szCs w:val="32"/>
          <w:highlight w:val="none"/>
        </w:rPr>
        <w:t>保证金</w:t>
      </w:r>
      <w:bookmarkEnd w:id="482"/>
      <w:bookmarkEnd w:id="483"/>
      <w:bookmarkEnd w:id="484"/>
      <w:bookmarkEnd w:id="485"/>
      <w:bookmarkEnd w:id="486"/>
      <w:bookmarkEnd w:id="487"/>
    </w:p>
    <w:p w14:paraId="09A177CE">
      <w:pPr>
        <w:pStyle w:val="35"/>
        <w:spacing w:line="360" w:lineRule="auto"/>
        <w:ind w:firstLine="420" w:firstLineChars="200"/>
        <w:jc w:val="left"/>
        <w:rPr>
          <w:rFonts w:ascii="Times New Roman" w:hAnsi="Times New Roman"/>
          <w:color w:val="auto"/>
          <w:szCs w:val="21"/>
          <w:highlight w:val="none"/>
          <w:u w:val="single"/>
        </w:rPr>
      </w:pPr>
      <w:bookmarkStart w:id="488" w:name="_Toc373227713"/>
      <w:bookmarkStart w:id="489" w:name="_Toc389065279"/>
      <w:bookmarkStart w:id="490" w:name="_Toc351203636"/>
      <w:bookmarkStart w:id="491" w:name="_Toc373478360"/>
      <w:r>
        <w:rPr>
          <w:rFonts w:ascii="Times New Roman" w:hAnsi="宋体"/>
          <w:color w:val="auto"/>
          <w:szCs w:val="21"/>
          <w:highlight w:val="none"/>
        </w:rPr>
        <w:t>承包人提供履约担保的形式、金额及期限的：</w:t>
      </w:r>
      <w:r>
        <w:rPr>
          <w:rFonts w:hint="eastAsia" w:ascii="Times New Roman" w:hAnsi="宋体"/>
          <w:color w:val="auto"/>
          <w:szCs w:val="21"/>
          <w:highlight w:val="none"/>
          <w:u w:val="single"/>
          <w:lang w:eastAsia="zh-CN"/>
        </w:rPr>
        <w:t>本工程无需提交履约保证金</w:t>
      </w:r>
      <w:r>
        <w:rPr>
          <w:rFonts w:ascii="Times New Roman" w:hAnsi="宋体"/>
          <w:color w:val="auto"/>
          <w:szCs w:val="21"/>
          <w:highlight w:val="none"/>
          <w:u w:val="single"/>
        </w:rPr>
        <w:t>。</w:t>
      </w:r>
    </w:p>
    <w:p w14:paraId="2FC3D6B8">
      <w:pPr>
        <w:spacing w:line="360" w:lineRule="auto"/>
        <w:ind w:firstLine="420" w:firstLineChars="200"/>
        <w:rPr>
          <w:rFonts w:ascii="Times New Roman" w:hAnsi="Times New Roman"/>
          <w:color w:val="auto"/>
          <w:highlight w:val="none"/>
          <w:u w:val="single"/>
        </w:rPr>
      </w:pPr>
      <w:r>
        <w:rPr>
          <w:rFonts w:hint="eastAsia" w:ascii="Times New Roman" w:hAnsi="宋体"/>
          <w:color w:val="auto"/>
          <w:szCs w:val="21"/>
          <w:highlight w:val="none"/>
          <w:u w:val="single"/>
        </w:rPr>
        <w:t>履约担保的形式：/ 。</w:t>
      </w:r>
    </w:p>
    <w:p w14:paraId="27AAFDEA">
      <w:pPr>
        <w:pStyle w:val="4"/>
        <w:rPr>
          <w:color w:val="auto"/>
          <w:highlight w:val="none"/>
        </w:rPr>
      </w:pPr>
      <w:bookmarkStart w:id="492" w:name="_Toc78449801"/>
      <w:bookmarkStart w:id="493" w:name="_Toc8864"/>
      <w:bookmarkStart w:id="494" w:name="_Toc17913"/>
      <w:bookmarkStart w:id="495" w:name="_Toc407135215"/>
      <w:bookmarkStart w:id="496" w:name="_Toc931514330"/>
      <w:bookmarkStart w:id="497" w:name="_Toc34"/>
      <w:bookmarkStart w:id="498" w:name="_Toc907912356"/>
      <w:r>
        <w:rPr>
          <w:color w:val="auto"/>
          <w:highlight w:val="none"/>
        </w:rPr>
        <w:t>4</w:t>
      </w:r>
      <w:bookmarkStart w:id="499" w:name="_Toc292559871"/>
      <w:bookmarkStart w:id="500" w:name="_Toc296346663"/>
      <w:bookmarkStart w:id="501" w:name="_Toc267251413"/>
      <w:bookmarkStart w:id="502" w:name="_Toc296890990"/>
      <w:bookmarkStart w:id="503" w:name="_Toc296944501"/>
      <w:bookmarkStart w:id="504" w:name="_Toc296891202"/>
      <w:bookmarkStart w:id="505" w:name="_Toc297120462"/>
      <w:bookmarkStart w:id="506" w:name="_Toc296503162"/>
      <w:bookmarkStart w:id="507" w:name="_Toc297048348"/>
      <w:bookmarkStart w:id="508" w:name="_Toc296347161"/>
      <w:bookmarkStart w:id="509" w:name="_Toc292559366"/>
      <w:r>
        <w:rPr>
          <w:color w:val="auto"/>
          <w:highlight w:val="none"/>
        </w:rPr>
        <w:t xml:space="preserve">. </w:t>
      </w:r>
      <w:r>
        <w:rPr>
          <w:rFonts w:hint="eastAsia" w:hAnsi="宋体" w:cs="黑体"/>
          <w:color w:val="auto"/>
          <w:highlight w:val="none"/>
        </w:rPr>
        <w:t>监</w:t>
      </w:r>
      <w:bookmarkEnd w:id="499"/>
      <w:bookmarkEnd w:id="500"/>
      <w:bookmarkEnd w:id="501"/>
      <w:bookmarkEnd w:id="502"/>
      <w:bookmarkEnd w:id="503"/>
      <w:bookmarkEnd w:id="504"/>
      <w:bookmarkEnd w:id="505"/>
      <w:bookmarkEnd w:id="506"/>
      <w:bookmarkEnd w:id="507"/>
      <w:bookmarkEnd w:id="508"/>
      <w:bookmarkEnd w:id="509"/>
      <w:r>
        <w:rPr>
          <w:rFonts w:hint="eastAsia" w:hAnsi="宋体" w:cs="黑体"/>
          <w:color w:val="auto"/>
          <w:highlight w:val="none"/>
        </w:rPr>
        <w:t>理人</w:t>
      </w:r>
      <w:bookmarkEnd w:id="488"/>
      <w:bookmarkEnd w:id="489"/>
      <w:bookmarkEnd w:id="490"/>
      <w:bookmarkEnd w:id="491"/>
      <w:bookmarkEnd w:id="492"/>
      <w:bookmarkEnd w:id="493"/>
      <w:bookmarkEnd w:id="494"/>
      <w:bookmarkEnd w:id="495"/>
      <w:bookmarkEnd w:id="496"/>
      <w:bookmarkEnd w:id="497"/>
      <w:bookmarkEnd w:id="498"/>
    </w:p>
    <w:p w14:paraId="20F2AC2B">
      <w:pPr>
        <w:spacing w:line="360" w:lineRule="auto"/>
        <w:outlineLvl w:val="9"/>
        <w:rPr>
          <w:rFonts w:hint="eastAsia" w:ascii="Times New Roman" w:hAnsi="宋体" w:cs="黑体"/>
          <w:b/>
          <w:bCs/>
          <w:color w:val="auto"/>
          <w:sz w:val="24"/>
          <w:szCs w:val="32"/>
          <w:highlight w:val="none"/>
        </w:rPr>
      </w:pPr>
      <w:bookmarkStart w:id="510" w:name="_Toc373227714"/>
      <w:bookmarkStart w:id="511" w:name="_Toc17697"/>
      <w:bookmarkStart w:id="512" w:name="_Toc389065280"/>
      <w:bookmarkStart w:id="513" w:name="_Toc373478361"/>
      <w:bookmarkStart w:id="514" w:name="_Toc1008304989"/>
      <w:bookmarkStart w:id="515" w:name="_Toc407135216"/>
      <w:bookmarkStart w:id="516" w:name="_Toc21434"/>
      <w:bookmarkStart w:id="517" w:name="_Toc1595043148"/>
      <w:bookmarkStart w:id="518" w:name="_Toc78449802"/>
      <w:r>
        <w:rPr>
          <w:rFonts w:hint="eastAsia" w:ascii="Times New Roman" w:hAnsi="宋体" w:cs="黑体"/>
          <w:b/>
          <w:bCs/>
          <w:color w:val="auto"/>
          <w:sz w:val="24"/>
          <w:szCs w:val="32"/>
          <w:highlight w:val="none"/>
        </w:rPr>
        <w:t>4.1 监理人的一般规定</w:t>
      </w:r>
      <w:bookmarkEnd w:id="510"/>
      <w:bookmarkEnd w:id="511"/>
      <w:bookmarkEnd w:id="512"/>
      <w:bookmarkEnd w:id="513"/>
      <w:bookmarkEnd w:id="514"/>
      <w:bookmarkEnd w:id="515"/>
      <w:bookmarkEnd w:id="516"/>
      <w:bookmarkEnd w:id="517"/>
      <w:bookmarkEnd w:id="518"/>
    </w:p>
    <w:p w14:paraId="6ADF2C59">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关于监理人的监理内容：</w:t>
      </w:r>
      <w:r>
        <w:rPr>
          <w:rFonts w:hint="eastAsia" w:ascii="宋体" w:hAnsi="宋体" w:cs="仿宋_GB2312"/>
          <w:b/>
          <w:bCs/>
          <w:color w:val="auto"/>
          <w:highlight w:val="none"/>
          <w:u w:val="single"/>
        </w:rPr>
        <w:t>按监理合同中约定的条款执行</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2D58EAC2">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关于监理人的监理权限：</w:t>
      </w:r>
      <w:r>
        <w:rPr>
          <w:rFonts w:hint="eastAsia" w:ascii="宋体" w:hAnsi="宋体" w:cs="仿宋_GB2312"/>
          <w:b/>
          <w:bCs/>
          <w:color w:val="auto"/>
          <w:highlight w:val="none"/>
          <w:u w:val="single"/>
        </w:rPr>
        <w:t>按监理合同中约定的条款执行</w:t>
      </w:r>
      <w:r>
        <w:rPr>
          <w:rFonts w:ascii="Times New Roman" w:hAnsi="宋体"/>
          <w:color w:val="auto"/>
          <w:szCs w:val="21"/>
          <w:highlight w:val="none"/>
        </w:rPr>
        <w:t>。</w:t>
      </w:r>
      <w:r>
        <w:rPr>
          <w:rFonts w:ascii="Times New Roman" w:hAnsi="Times New Roman"/>
          <w:color w:val="auto"/>
          <w:szCs w:val="21"/>
          <w:highlight w:val="none"/>
        </w:rPr>
        <w:t xml:space="preserve"> </w:t>
      </w:r>
    </w:p>
    <w:p w14:paraId="79A9E28C">
      <w:pPr>
        <w:spacing w:line="360" w:lineRule="auto"/>
        <w:ind w:firstLine="420" w:firstLineChars="200"/>
        <w:rPr>
          <w:rFonts w:ascii="Times New Roman" w:hAnsi="Times New Roman"/>
          <w:color w:val="auto"/>
          <w:highlight w:val="none"/>
        </w:rPr>
      </w:pPr>
      <w:r>
        <w:rPr>
          <w:rFonts w:ascii="Times New Roman" w:hAnsi="宋体"/>
          <w:color w:val="auto"/>
          <w:szCs w:val="21"/>
          <w:highlight w:val="none"/>
        </w:rPr>
        <w:t>关于监理人在施工现场的办公场所、生活场所的提供和费用承担的约定：</w:t>
      </w:r>
      <w:r>
        <w:rPr>
          <w:rFonts w:hint="eastAsia" w:ascii="宋体" w:hAnsi="宋体" w:cs="仿宋_GB2312"/>
          <w:b/>
          <w:bCs/>
          <w:color w:val="auto"/>
          <w:highlight w:val="none"/>
          <w:u w:val="single"/>
        </w:rPr>
        <w:t>按监理合同中约定的条款执行</w:t>
      </w:r>
      <w:r>
        <w:rPr>
          <w:rFonts w:hint="eastAsia" w:ascii="Times New Roman" w:hAnsi="宋体" w:cs="宋体"/>
          <w:color w:val="auto"/>
          <w:highlight w:val="none"/>
        </w:rPr>
        <w:t>。</w:t>
      </w:r>
    </w:p>
    <w:p w14:paraId="649B224E">
      <w:pPr>
        <w:spacing w:line="360" w:lineRule="auto"/>
        <w:outlineLvl w:val="9"/>
        <w:rPr>
          <w:rFonts w:hint="eastAsia" w:ascii="Times New Roman" w:hAnsi="宋体" w:cs="黑体"/>
          <w:b/>
          <w:bCs/>
          <w:color w:val="auto"/>
          <w:sz w:val="24"/>
          <w:szCs w:val="32"/>
          <w:highlight w:val="none"/>
        </w:rPr>
      </w:pPr>
      <w:bookmarkStart w:id="519" w:name="_Toc373478362"/>
      <w:bookmarkStart w:id="520" w:name="_Toc78449803"/>
      <w:bookmarkStart w:id="521" w:name="_Toc1332"/>
      <w:bookmarkStart w:id="522" w:name="_Toc407135217"/>
      <w:bookmarkStart w:id="523" w:name="_Toc2862"/>
      <w:bookmarkStart w:id="524" w:name="_Toc386397261"/>
      <w:bookmarkStart w:id="525" w:name="_Toc389065281"/>
      <w:bookmarkStart w:id="526" w:name="_Toc1350458461"/>
      <w:bookmarkStart w:id="527" w:name="_Toc373227715"/>
      <w:r>
        <w:rPr>
          <w:rFonts w:hint="eastAsia" w:ascii="Times New Roman" w:hAnsi="宋体" w:cs="黑体"/>
          <w:b/>
          <w:bCs/>
          <w:color w:val="auto"/>
          <w:sz w:val="24"/>
          <w:szCs w:val="32"/>
          <w:highlight w:val="none"/>
        </w:rPr>
        <w:t>4.2 监理人员</w:t>
      </w:r>
      <w:bookmarkEnd w:id="519"/>
      <w:bookmarkEnd w:id="520"/>
      <w:bookmarkEnd w:id="521"/>
      <w:bookmarkEnd w:id="522"/>
      <w:bookmarkEnd w:id="523"/>
      <w:bookmarkEnd w:id="524"/>
      <w:bookmarkEnd w:id="525"/>
      <w:bookmarkEnd w:id="526"/>
      <w:bookmarkEnd w:id="527"/>
    </w:p>
    <w:p w14:paraId="785E593F">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总监理工程师：</w:t>
      </w:r>
    </w:p>
    <w:p w14:paraId="56EA6371">
      <w:pPr>
        <w:spacing w:line="360" w:lineRule="auto"/>
        <w:ind w:firstLine="420" w:firstLineChars="200"/>
        <w:rPr>
          <w:rFonts w:ascii="Times New Roman" w:hAnsi="Times New Roman"/>
          <w:color w:val="auto"/>
          <w:highlight w:val="none"/>
        </w:rPr>
      </w:pPr>
      <w:r>
        <w:rPr>
          <w:rFonts w:ascii="Times New Roman" w:hAnsi="宋体"/>
          <w:color w:val="auto"/>
          <w:highlight w:val="none"/>
        </w:rPr>
        <w:t>姓</w:t>
      </w:r>
      <w:r>
        <w:rPr>
          <w:rFonts w:ascii="Times New Roman" w:hAnsi="Times New Roman"/>
          <w:color w:val="auto"/>
          <w:highlight w:val="none"/>
        </w:rPr>
        <w:t xml:space="preserve">    </w:t>
      </w:r>
      <w:r>
        <w:rPr>
          <w:rFonts w:ascii="Times New Roman" w:hAnsi="宋体"/>
          <w:color w:val="auto"/>
          <w:highlight w:val="none"/>
        </w:rPr>
        <w:t>名：</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2E809D1A">
      <w:pPr>
        <w:spacing w:line="360" w:lineRule="auto"/>
        <w:ind w:firstLine="420" w:firstLineChars="200"/>
        <w:rPr>
          <w:rFonts w:ascii="Times New Roman" w:hAnsi="Times New Roman"/>
          <w:color w:val="auto"/>
          <w:highlight w:val="none"/>
        </w:rPr>
      </w:pPr>
      <w:r>
        <w:rPr>
          <w:rFonts w:ascii="Times New Roman" w:hAnsi="宋体"/>
          <w:color w:val="auto"/>
          <w:highlight w:val="none"/>
        </w:rPr>
        <w:t>职</w:t>
      </w:r>
      <w:r>
        <w:rPr>
          <w:rFonts w:ascii="Times New Roman" w:hAnsi="Times New Roman"/>
          <w:color w:val="auto"/>
          <w:highlight w:val="none"/>
        </w:rPr>
        <w:t xml:space="preserve">    </w:t>
      </w:r>
      <w:r>
        <w:rPr>
          <w:rFonts w:ascii="Times New Roman" w:hAnsi="宋体"/>
          <w:color w:val="auto"/>
          <w:highlight w:val="none"/>
        </w:rPr>
        <w:t>务：</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17093089">
      <w:pPr>
        <w:spacing w:line="360" w:lineRule="auto"/>
        <w:ind w:firstLine="420" w:firstLineChars="200"/>
        <w:rPr>
          <w:rFonts w:ascii="Times New Roman" w:hAnsi="宋体"/>
          <w:color w:val="auto"/>
          <w:highlight w:val="none"/>
        </w:rPr>
      </w:pPr>
      <w:r>
        <w:rPr>
          <w:rFonts w:ascii="Times New Roman" w:hAnsi="宋体"/>
          <w:color w:val="auto"/>
          <w:highlight w:val="none"/>
        </w:rPr>
        <w:t>监理工程师注册证书号：</w:t>
      </w:r>
      <w:r>
        <w:rPr>
          <w:rFonts w:ascii="Times New Roman" w:hAnsi="宋体"/>
          <w:color w:val="auto"/>
          <w:highlight w:val="none"/>
          <w:u w:val="single"/>
        </w:rPr>
        <w:t></w:t>
      </w:r>
      <w:r>
        <w:rPr>
          <w:rFonts w:hint="eastAsia" w:ascii="Times New Roman" w:hAnsi="宋体"/>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629A9F1E">
      <w:pPr>
        <w:spacing w:line="360" w:lineRule="auto"/>
        <w:ind w:firstLine="420" w:firstLineChars="200"/>
        <w:rPr>
          <w:rFonts w:ascii="Times New Roman" w:hAnsi="Times New Roman"/>
          <w:color w:val="auto"/>
          <w:highlight w:val="none"/>
        </w:rPr>
      </w:pPr>
      <w:r>
        <w:rPr>
          <w:rFonts w:ascii="Times New Roman" w:hAnsi="宋体"/>
          <w:color w:val="auto"/>
          <w:highlight w:val="none"/>
        </w:rPr>
        <w:t>联系电话：</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10876054">
      <w:pPr>
        <w:spacing w:line="360" w:lineRule="auto"/>
        <w:ind w:firstLine="420" w:firstLineChars="200"/>
        <w:rPr>
          <w:rFonts w:ascii="Times New Roman" w:hAnsi="Times New Roman"/>
          <w:color w:val="auto"/>
          <w:highlight w:val="none"/>
        </w:rPr>
      </w:pPr>
      <w:r>
        <w:rPr>
          <w:rFonts w:ascii="Times New Roman" w:hAnsi="宋体"/>
          <w:color w:val="auto"/>
          <w:highlight w:val="none"/>
        </w:rPr>
        <w:t>电子信箱：</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44AAFD7A">
      <w:pPr>
        <w:spacing w:line="360" w:lineRule="auto"/>
        <w:ind w:firstLine="420" w:firstLineChars="200"/>
        <w:rPr>
          <w:rFonts w:ascii="Times New Roman" w:hAnsi="Times New Roman"/>
          <w:color w:val="auto"/>
          <w:highlight w:val="none"/>
        </w:rPr>
      </w:pPr>
      <w:r>
        <w:rPr>
          <w:rFonts w:ascii="Times New Roman" w:hAnsi="宋体"/>
          <w:color w:val="auto"/>
          <w:highlight w:val="none"/>
        </w:rPr>
        <w:t>通信地址：</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22458163">
      <w:pPr>
        <w:spacing w:line="360" w:lineRule="auto"/>
        <w:ind w:firstLine="420" w:firstLineChars="200"/>
        <w:rPr>
          <w:rFonts w:ascii="Times New Roman" w:hAnsi="Times New Roman"/>
          <w:color w:val="auto"/>
          <w:highlight w:val="none"/>
        </w:rPr>
      </w:pPr>
      <w:r>
        <w:rPr>
          <w:rFonts w:ascii="Times New Roman" w:hAnsi="宋体"/>
          <w:color w:val="auto"/>
          <w:highlight w:val="none"/>
        </w:rPr>
        <w:t>关于监理人的其他约定：</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08821389">
      <w:pPr>
        <w:spacing w:line="360" w:lineRule="auto"/>
        <w:outlineLvl w:val="9"/>
        <w:rPr>
          <w:rFonts w:hint="eastAsia" w:ascii="Times New Roman" w:hAnsi="宋体" w:cs="黑体"/>
          <w:b/>
          <w:bCs/>
          <w:color w:val="auto"/>
          <w:sz w:val="24"/>
          <w:szCs w:val="32"/>
          <w:highlight w:val="none"/>
        </w:rPr>
      </w:pPr>
      <w:bookmarkStart w:id="528" w:name="_Toc407135218"/>
      <w:bookmarkStart w:id="529" w:name="_Toc941562442"/>
      <w:bookmarkStart w:id="530" w:name="_Toc373478363"/>
      <w:bookmarkStart w:id="531" w:name="_Toc389065282"/>
      <w:bookmarkStart w:id="532" w:name="_Toc539923186"/>
      <w:bookmarkStart w:id="533" w:name="_Toc373227716"/>
      <w:bookmarkStart w:id="534" w:name="_Toc31712"/>
      <w:bookmarkStart w:id="535" w:name="_Toc5614"/>
      <w:bookmarkStart w:id="536" w:name="_Toc78449804"/>
      <w:r>
        <w:rPr>
          <w:rFonts w:hint="eastAsia" w:ascii="Times New Roman" w:hAnsi="宋体" w:cs="黑体"/>
          <w:b/>
          <w:bCs/>
          <w:color w:val="auto"/>
          <w:sz w:val="24"/>
          <w:szCs w:val="32"/>
          <w:highlight w:val="none"/>
        </w:rPr>
        <w:t>4.4 商定或确定</w:t>
      </w:r>
      <w:bookmarkEnd w:id="528"/>
      <w:bookmarkEnd w:id="529"/>
      <w:bookmarkEnd w:id="530"/>
      <w:bookmarkEnd w:id="531"/>
      <w:bookmarkEnd w:id="532"/>
      <w:bookmarkEnd w:id="533"/>
      <w:bookmarkEnd w:id="534"/>
      <w:bookmarkEnd w:id="535"/>
      <w:bookmarkEnd w:id="536"/>
    </w:p>
    <w:p w14:paraId="2E91EB73">
      <w:pPr>
        <w:spacing w:line="360" w:lineRule="auto"/>
        <w:ind w:firstLine="420" w:firstLineChars="200"/>
        <w:rPr>
          <w:rFonts w:ascii="Times New Roman" w:hAnsi="Times New Roman"/>
          <w:color w:val="auto"/>
          <w:highlight w:val="none"/>
        </w:rPr>
      </w:pPr>
      <w:bookmarkStart w:id="537" w:name="_Toc267251418"/>
      <w:r>
        <w:rPr>
          <w:rFonts w:hint="eastAsia" w:ascii="Times New Roman" w:hAnsi="宋体" w:cs="宋体"/>
          <w:color w:val="auto"/>
          <w:highlight w:val="none"/>
        </w:rPr>
        <w:t>在发包人和承包人不能通过协商达成一致意见时，发包人授权监理人对以下事项进行确定：</w:t>
      </w:r>
    </w:p>
    <w:p w14:paraId="36A511FB">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eastAsia" w:ascii="Times New Roman" w:hAnsi="宋体" w:cs="宋体"/>
          <w:color w:val="auto"/>
          <w:kern w:val="0"/>
          <w:highlight w:val="none"/>
        </w:rPr>
        <w:t>（</w:t>
      </w:r>
      <w:r>
        <w:rPr>
          <w:rFonts w:ascii="Times New Roman" w:hAnsi="Times New Roman"/>
          <w:color w:val="auto"/>
          <w:kern w:val="0"/>
          <w:highlight w:val="none"/>
        </w:rPr>
        <w:t>1</w:t>
      </w:r>
      <w:r>
        <w:rPr>
          <w:rFonts w:hint="eastAsia" w:ascii="Times New Roman" w:hAnsi="宋体" w:cs="宋体"/>
          <w:color w:val="auto"/>
          <w:kern w:val="0"/>
          <w:highlight w:val="none"/>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无 </w:t>
      </w:r>
      <w:r>
        <w:rPr>
          <w:rFonts w:ascii="Times New Roman" w:hAnsi="Times New Roman"/>
          <w:color w:val="auto"/>
          <w:szCs w:val="21"/>
          <w:highlight w:val="none"/>
          <w:u w:val="single"/>
        </w:rPr>
        <w:t xml:space="preserve"> </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56576457">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eastAsia" w:ascii="Times New Roman" w:hAnsi="宋体" w:cs="宋体"/>
          <w:color w:val="auto"/>
          <w:kern w:val="0"/>
          <w:highlight w:val="none"/>
        </w:rPr>
        <w:t>（</w:t>
      </w:r>
      <w:r>
        <w:rPr>
          <w:rFonts w:ascii="Times New Roman" w:hAnsi="Times New Roman"/>
          <w:color w:val="auto"/>
          <w:kern w:val="0"/>
          <w:highlight w:val="none"/>
        </w:rPr>
        <w:t>2</w:t>
      </w:r>
      <w:r>
        <w:rPr>
          <w:rFonts w:hint="eastAsia" w:ascii="Times New Roman" w:hAnsi="宋体" w:cs="宋体"/>
          <w:color w:val="auto"/>
          <w:kern w:val="0"/>
          <w:highlight w:val="none"/>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无 </w:t>
      </w:r>
      <w:r>
        <w:rPr>
          <w:rFonts w:ascii="Times New Roman" w:hAnsi="Times New Roman"/>
          <w:color w:val="auto"/>
          <w:szCs w:val="21"/>
          <w:highlight w:val="none"/>
          <w:u w:val="single"/>
        </w:rPr>
        <w:t xml:space="preserve"> </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04C9F01B">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eastAsia" w:ascii="Times New Roman" w:hAnsi="宋体" w:cs="宋体"/>
          <w:color w:val="auto"/>
          <w:kern w:val="0"/>
          <w:highlight w:val="none"/>
        </w:rPr>
        <w:t>（</w:t>
      </w:r>
      <w:r>
        <w:rPr>
          <w:rFonts w:ascii="Times New Roman" w:hAnsi="Times New Roman"/>
          <w:color w:val="auto"/>
          <w:kern w:val="0"/>
          <w:highlight w:val="none"/>
        </w:rPr>
        <w:t>3</w:t>
      </w:r>
      <w:r>
        <w:rPr>
          <w:rFonts w:hint="eastAsia" w:ascii="Times New Roman" w:hAnsi="宋体" w:cs="宋体"/>
          <w:color w:val="auto"/>
          <w:kern w:val="0"/>
          <w:highlight w:val="none"/>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无 </w:t>
      </w:r>
      <w:r>
        <w:rPr>
          <w:rFonts w:ascii="Times New Roman" w:hAnsi="Times New Roman"/>
          <w:color w:val="auto"/>
          <w:szCs w:val="21"/>
          <w:highlight w:val="none"/>
          <w:u w:val="single"/>
        </w:rPr>
        <w:t xml:space="preserve"> </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2F3D6D3C">
      <w:pPr>
        <w:pStyle w:val="4"/>
        <w:rPr>
          <w:color w:val="auto"/>
          <w:highlight w:val="none"/>
        </w:rPr>
      </w:pPr>
      <w:bookmarkStart w:id="538" w:name="_Toc10817"/>
      <w:bookmarkStart w:id="539" w:name="_Toc351203637"/>
      <w:bookmarkStart w:id="540" w:name="_Toc78449805"/>
      <w:bookmarkStart w:id="541" w:name="_Toc389065283"/>
      <w:bookmarkStart w:id="542" w:name="_Toc10409"/>
      <w:bookmarkStart w:id="543" w:name="_Toc1687297496"/>
      <w:bookmarkStart w:id="544" w:name="_Toc1603077308"/>
      <w:bookmarkStart w:id="545" w:name="_Toc373478364"/>
      <w:bookmarkStart w:id="546" w:name="_Toc11625"/>
      <w:bookmarkStart w:id="547" w:name="_Toc407135219"/>
      <w:bookmarkStart w:id="548" w:name="_Toc373227717"/>
      <w:r>
        <w:rPr>
          <w:color w:val="auto"/>
          <w:highlight w:val="none"/>
        </w:rPr>
        <w:t>5</w:t>
      </w:r>
      <w:bookmarkEnd w:id="537"/>
      <w:bookmarkStart w:id="549" w:name="_Toc296347162"/>
      <w:bookmarkStart w:id="550" w:name="_Toc296346664"/>
      <w:bookmarkStart w:id="551" w:name="_Toc296890991"/>
      <w:bookmarkStart w:id="552" w:name="_Toc296503163"/>
      <w:bookmarkStart w:id="553" w:name="_Toc297120463"/>
      <w:bookmarkStart w:id="554" w:name="_Toc296944502"/>
      <w:bookmarkStart w:id="555" w:name="_Toc292559367"/>
      <w:bookmarkStart w:id="556" w:name="_Toc296891203"/>
      <w:bookmarkStart w:id="557" w:name="_Toc292559872"/>
      <w:bookmarkStart w:id="558" w:name="_Toc297048349"/>
      <w:r>
        <w:rPr>
          <w:color w:val="auto"/>
          <w:highlight w:val="none"/>
        </w:rPr>
        <w:t xml:space="preserve">. </w:t>
      </w:r>
      <w:r>
        <w:rPr>
          <w:rFonts w:hint="eastAsia" w:hAnsi="宋体" w:cs="黑体"/>
          <w:color w:val="auto"/>
          <w:highlight w:val="none"/>
        </w:rPr>
        <w:t>工程质量</w:t>
      </w:r>
      <w:bookmarkEnd w:id="538"/>
      <w:bookmarkEnd w:id="539"/>
      <w:bookmarkEnd w:id="540"/>
      <w:bookmarkEnd w:id="541"/>
      <w:bookmarkEnd w:id="542"/>
      <w:bookmarkEnd w:id="543"/>
      <w:bookmarkEnd w:id="544"/>
      <w:bookmarkEnd w:id="545"/>
      <w:bookmarkEnd w:id="546"/>
      <w:bookmarkEnd w:id="547"/>
      <w:bookmarkEnd w:id="548"/>
    </w:p>
    <w:p w14:paraId="395A2B09">
      <w:pPr>
        <w:spacing w:line="360" w:lineRule="auto"/>
        <w:outlineLvl w:val="9"/>
        <w:rPr>
          <w:rFonts w:hint="eastAsia" w:ascii="Times New Roman" w:hAnsi="宋体" w:cs="黑体"/>
          <w:b/>
          <w:bCs/>
          <w:color w:val="auto"/>
          <w:sz w:val="24"/>
          <w:szCs w:val="32"/>
          <w:highlight w:val="none"/>
        </w:rPr>
      </w:pPr>
      <w:bookmarkStart w:id="559" w:name="_Toc389065284"/>
      <w:bookmarkStart w:id="560" w:name="_Toc3298"/>
      <w:bookmarkStart w:id="561" w:name="_Toc407135220"/>
      <w:bookmarkStart w:id="562" w:name="_Toc373478365"/>
      <w:bookmarkStart w:id="563" w:name="_Toc78449806"/>
      <w:bookmarkStart w:id="564" w:name="_Toc1835421345"/>
      <w:bookmarkStart w:id="565" w:name="_Toc373227718"/>
      <w:bookmarkStart w:id="566" w:name="_Toc14963"/>
      <w:bookmarkStart w:id="567" w:name="_Toc1952042622"/>
      <w:r>
        <w:rPr>
          <w:rFonts w:hint="eastAsia" w:ascii="Times New Roman" w:hAnsi="宋体" w:cs="黑体"/>
          <w:b/>
          <w:bCs/>
          <w:color w:val="auto"/>
          <w:sz w:val="24"/>
          <w:szCs w:val="32"/>
          <w:highlight w:val="none"/>
        </w:rPr>
        <w:t>5.1 质量要求</w:t>
      </w:r>
      <w:bookmarkEnd w:id="559"/>
      <w:bookmarkEnd w:id="560"/>
      <w:bookmarkEnd w:id="561"/>
      <w:bookmarkEnd w:id="562"/>
      <w:bookmarkEnd w:id="563"/>
      <w:bookmarkEnd w:id="564"/>
      <w:bookmarkEnd w:id="565"/>
      <w:bookmarkEnd w:id="566"/>
      <w:bookmarkEnd w:id="567"/>
    </w:p>
    <w:p w14:paraId="4698F82E">
      <w:pPr>
        <w:pStyle w:val="35"/>
        <w:spacing w:line="360" w:lineRule="auto"/>
        <w:ind w:firstLine="420" w:firstLineChars="200"/>
        <w:jc w:val="left"/>
        <w:rPr>
          <w:rFonts w:ascii="Times New Roman" w:hAnsi="Times New Roman"/>
          <w:color w:val="auto"/>
          <w:szCs w:val="21"/>
          <w:highlight w:val="none"/>
          <w:u w:val="single"/>
        </w:rPr>
      </w:pPr>
      <w:bookmarkStart w:id="568" w:name="_Toc312677997"/>
      <w:bookmarkStart w:id="569" w:name="_Toc297216155"/>
      <w:bookmarkStart w:id="570" w:name="_Toc300934949"/>
      <w:bookmarkStart w:id="571" w:name="_Toc303539106"/>
      <w:bookmarkStart w:id="572" w:name="_Toc318581164"/>
      <w:bookmarkStart w:id="573" w:name="_Toc304295527"/>
      <w:bookmarkStart w:id="574" w:name="_Toc297123496"/>
      <w:r>
        <w:rPr>
          <w:rFonts w:ascii="Times New Roman" w:hAnsi="Times New Roman"/>
          <w:color w:val="auto"/>
          <w:szCs w:val="21"/>
          <w:highlight w:val="none"/>
        </w:rPr>
        <w:t xml:space="preserve">5.1.1 </w:t>
      </w:r>
      <w:r>
        <w:rPr>
          <w:rFonts w:ascii="Times New Roman" w:hAnsi="宋体"/>
          <w:color w:val="auto"/>
          <w:szCs w:val="21"/>
          <w:highlight w:val="none"/>
        </w:rPr>
        <w:t>特殊质量标准和要求：</w:t>
      </w:r>
      <w:r>
        <w:rPr>
          <w:rFonts w:hint="eastAsia" w:ascii="Times New Roman" w:hAnsi="Times New Roman"/>
          <w:color w:val="auto"/>
          <w:szCs w:val="21"/>
          <w:highlight w:val="none"/>
          <w:u w:val="single"/>
        </w:rPr>
        <w:t>严格执行</w:t>
      </w:r>
      <w:r>
        <w:rPr>
          <w:rFonts w:ascii="Times New Roman" w:hAnsi="Times New Roman"/>
          <w:color w:val="auto"/>
          <w:szCs w:val="21"/>
          <w:highlight w:val="none"/>
          <w:u w:val="single"/>
        </w:rPr>
        <w:t>广西壮族自治区住房和城乡建设厅</w:t>
      </w:r>
      <w:r>
        <w:rPr>
          <w:rFonts w:hint="eastAsia" w:ascii="Times New Roman" w:hAnsi="Times New Roman"/>
          <w:color w:val="auto"/>
          <w:szCs w:val="21"/>
          <w:highlight w:val="none"/>
          <w:u w:val="single"/>
        </w:rPr>
        <w:t>《</w:t>
      </w:r>
      <w:r>
        <w:rPr>
          <w:rFonts w:ascii="Times New Roman" w:hAnsi="Times New Roman"/>
          <w:color w:val="auto"/>
          <w:szCs w:val="21"/>
          <w:highlight w:val="none"/>
          <w:u w:val="single"/>
        </w:rPr>
        <w:t>关于严格实行房屋建筑和市政基础设施工程质量终身责任承诺、永久性质量责任标牌、终身责任信息档案等制度的通知</w:t>
      </w:r>
      <w:r>
        <w:rPr>
          <w:rFonts w:hint="eastAsia" w:ascii="Times New Roman" w:hAnsi="Times New Roman"/>
          <w:color w:val="auto"/>
          <w:szCs w:val="21"/>
          <w:highlight w:val="none"/>
          <w:u w:val="single"/>
        </w:rPr>
        <w:t>》</w:t>
      </w:r>
      <w:r>
        <w:rPr>
          <w:rFonts w:ascii="Times New Roman" w:hAnsi="Times New Roman"/>
          <w:color w:val="auto"/>
          <w:szCs w:val="21"/>
          <w:highlight w:val="none"/>
          <w:u w:val="single"/>
        </w:rPr>
        <w:t>(桂建管[2014]96号</w:t>
      </w:r>
      <w:r>
        <w:rPr>
          <w:rFonts w:hint="eastAsia" w:ascii="Times New Roman" w:hAnsi="Times New Roman"/>
          <w:color w:val="auto"/>
          <w:szCs w:val="21"/>
          <w:highlight w:val="none"/>
          <w:u w:val="single"/>
        </w:rPr>
        <w:t>)</w:t>
      </w:r>
      <w:r>
        <w:rPr>
          <w:rFonts w:ascii="Times New Roman" w:hAnsi="Times New Roman"/>
          <w:color w:val="auto"/>
          <w:szCs w:val="21"/>
          <w:highlight w:val="none"/>
          <w:u w:val="single"/>
        </w:rPr>
        <w:t>和南宁市城乡建设委员会</w:t>
      </w:r>
      <w:r>
        <w:rPr>
          <w:rFonts w:hint="eastAsia" w:ascii="Times New Roman" w:hAnsi="Times New Roman"/>
          <w:color w:val="auto"/>
          <w:szCs w:val="21"/>
          <w:highlight w:val="none"/>
          <w:u w:val="single"/>
        </w:rPr>
        <w:t>《关于落实建设工程质量终身责任，加强工程质量管理的通知》（南建质安[2014]155号）要求，落实建设工程质量终身责任。</w:t>
      </w:r>
    </w:p>
    <w:p w14:paraId="47F70C4C">
      <w:pPr>
        <w:pStyle w:val="35"/>
        <w:spacing w:line="360" w:lineRule="auto"/>
        <w:ind w:firstLine="420" w:firstLineChars="200"/>
        <w:jc w:val="left"/>
        <w:rPr>
          <w:rFonts w:hint="eastAsia" w:ascii="Times New Roman" w:hAnsi="宋体"/>
          <w:color w:val="auto"/>
          <w:szCs w:val="21"/>
          <w:highlight w:val="none"/>
        </w:rPr>
      </w:pPr>
      <w:r>
        <w:rPr>
          <w:rFonts w:ascii="Times New Roman" w:hAnsi="宋体"/>
          <w:color w:val="auto"/>
          <w:szCs w:val="21"/>
          <w:highlight w:val="none"/>
        </w:rPr>
        <w:t>关于工程奖项的约定：</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无</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6A2B35F4">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5.3 </w:t>
      </w:r>
      <w:r>
        <w:rPr>
          <w:rFonts w:ascii="Times New Roman" w:hAnsi="宋体"/>
          <w:color w:val="auto"/>
          <w:szCs w:val="21"/>
          <w:highlight w:val="none"/>
        </w:rPr>
        <w:t>隐蔽工程检查</w:t>
      </w:r>
    </w:p>
    <w:p w14:paraId="217670BB">
      <w:pPr>
        <w:pStyle w:val="35"/>
        <w:spacing w:line="360" w:lineRule="auto"/>
        <w:ind w:firstLine="420" w:firstLineChars="200"/>
        <w:jc w:val="left"/>
        <w:rPr>
          <w:rFonts w:hint="eastAsia" w:ascii="Times New Roman" w:hAnsi="Times New Roman" w:eastAsia="微软雅黑"/>
          <w:color w:val="auto"/>
          <w:szCs w:val="21"/>
          <w:highlight w:val="none"/>
          <w:u w:val="single"/>
        </w:rPr>
      </w:pPr>
      <w:r>
        <w:rPr>
          <w:rFonts w:ascii="Times New Roman" w:hAnsi="Times New Roman"/>
          <w:color w:val="auto"/>
          <w:szCs w:val="21"/>
          <w:highlight w:val="none"/>
        </w:rPr>
        <w:t>5.3.2</w:t>
      </w:r>
      <w:r>
        <w:rPr>
          <w:rFonts w:ascii="Times New Roman" w:hAnsi="宋体"/>
          <w:color w:val="auto"/>
          <w:szCs w:val="21"/>
          <w:highlight w:val="none"/>
        </w:rPr>
        <w:t>承包人提前通知监理人隐蔽工程检查的期限的约定：</w:t>
      </w:r>
      <w:r>
        <w:rPr>
          <w:rFonts w:ascii="Times New Roman" w:hAnsi="宋体"/>
          <w:bCs/>
          <w:color w:val="auto"/>
          <w:szCs w:val="21"/>
          <w:highlight w:val="none"/>
        </w:rPr>
        <w:t>工程隐蔽或中间验收前</w:t>
      </w:r>
      <w:r>
        <w:rPr>
          <w:rFonts w:ascii="Times New Roman" w:hAnsi="Times New Roman"/>
          <w:bCs/>
          <w:color w:val="auto"/>
          <w:szCs w:val="21"/>
          <w:highlight w:val="none"/>
        </w:rPr>
        <w:t>12</w:t>
      </w:r>
      <w:r>
        <w:rPr>
          <w:rFonts w:ascii="Times New Roman" w:hAnsi="宋体"/>
          <w:bCs/>
          <w:color w:val="auto"/>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181C9AC2">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监理人不能按时进行检查时，应提前</w:t>
      </w:r>
      <w:r>
        <w:rPr>
          <w:rFonts w:hint="eastAsia" w:hAnsi="宋体"/>
          <w:color w:val="auto"/>
          <w:szCs w:val="21"/>
          <w:highlight w:val="none"/>
          <w:u w:val="single"/>
          <w:lang w:val="en-US" w:eastAsia="zh-CN"/>
        </w:rPr>
        <w:t xml:space="preserve">  </w:t>
      </w:r>
      <w:r>
        <w:rPr>
          <w:rFonts w:hint="eastAsia" w:ascii="Times New Roman" w:hAnsi="Times New Roman"/>
          <w:color w:val="auto"/>
          <w:szCs w:val="21"/>
          <w:highlight w:val="none"/>
          <w:u w:val="single"/>
        </w:rPr>
        <w:t>24</w:t>
      </w:r>
      <w:r>
        <w:rPr>
          <w:rFonts w:hint="eastAsia"/>
          <w:color w:val="auto"/>
          <w:szCs w:val="21"/>
          <w:highlight w:val="none"/>
          <w:u w:val="single"/>
          <w:lang w:val="en-US" w:eastAsia="zh-CN"/>
        </w:rPr>
        <w:t xml:space="preserve">  </w:t>
      </w:r>
      <w:r>
        <w:rPr>
          <w:rFonts w:ascii="Times New Roman" w:hAnsi="宋体"/>
          <w:color w:val="auto"/>
          <w:szCs w:val="21"/>
          <w:highlight w:val="none"/>
        </w:rPr>
        <w:t>小时提交书面延期要求。</w:t>
      </w:r>
    </w:p>
    <w:p w14:paraId="5E507CAF">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关于延期最长不得超过：</w:t>
      </w:r>
      <w:r>
        <w:rPr>
          <w:rFonts w:hint="eastAsia" w:hAnsi="宋体"/>
          <w:color w:val="auto"/>
          <w:szCs w:val="21"/>
          <w:highlight w:val="none"/>
          <w:u w:val="single"/>
          <w:lang w:val="en-US" w:eastAsia="zh-CN"/>
        </w:rPr>
        <w:t xml:space="preserve">  </w:t>
      </w:r>
      <w:r>
        <w:rPr>
          <w:rFonts w:hint="eastAsia" w:ascii="Times New Roman" w:hAnsi="Times New Roman"/>
          <w:color w:val="auto"/>
          <w:szCs w:val="21"/>
          <w:highlight w:val="none"/>
          <w:u w:val="single"/>
        </w:rPr>
        <w:t>48</w:t>
      </w:r>
      <w:r>
        <w:rPr>
          <w:rFonts w:hint="eastAsia"/>
          <w:color w:val="auto"/>
          <w:szCs w:val="21"/>
          <w:highlight w:val="none"/>
          <w:u w:val="single"/>
          <w:lang w:val="en-US" w:eastAsia="zh-CN"/>
        </w:rPr>
        <w:t xml:space="preserve">  </w:t>
      </w:r>
      <w:r>
        <w:rPr>
          <w:rFonts w:ascii="Times New Roman" w:hAnsi="宋体"/>
          <w:color w:val="auto"/>
          <w:szCs w:val="21"/>
          <w:highlight w:val="none"/>
        </w:rPr>
        <w:t>小时</w:t>
      </w:r>
      <w:r>
        <w:rPr>
          <w:rFonts w:hint="eastAsia" w:ascii="Times New Roman" w:hAnsi="宋体" w:cs="宋体"/>
          <w:color w:val="auto"/>
          <w:highlight w:val="none"/>
        </w:rPr>
        <w:t>。</w:t>
      </w:r>
    </w:p>
    <w:p w14:paraId="1ED4AB0A">
      <w:pPr>
        <w:pStyle w:val="4"/>
        <w:rPr>
          <w:color w:val="auto"/>
          <w:highlight w:val="none"/>
        </w:rPr>
      </w:pPr>
      <w:bookmarkStart w:id="575" w:name="_Toc373227719"/>
      <w:bookmarkStart w:id="576" w:name="_Toc703841976"/>
      <w:bookmarkStart w:id="577" w:name="_Toc3632"/>
      <w:bookmarkStart w:id="578" w:name="_Toc373478366"/>
      <w:bookmarkStart w:id="579" w:name="_Toc78449807"/>
      <w:bookmarkStart w:id="580" w:name="_Toc27880"/>
      <w:bookmarkStart w:id="581" w:name="_Toc1259019817"/>
      <w:bookmarkStart w:id="582" w:name="_Toc351203638"/>
      <w:bookmarkStart w:id="583" w:name="_Toc15953"/>
      <w:bookmarkStart w:id="584" w:name="_Toc389065285"/>
      <w:bookmarkStart w:id="585" w:name="_Toc407135221"/>
      <w:r>
        <w:rPr>
          <w:color w:val="auto"/>
          <w:highlight w:val="none"/>
        </w:rPr>
        <w:t xml:space="preserve">6. </w:t>
      </w:r>
      <w:r>
        <w:rPr>
          <w:rFonts w:hint="eastAsia" w:cs="黑体"/>
          <w:color w:val="auto"/>
          <w:highlight w:val="none"/>
        </w:rPr>
        <w:t>安全文明施工与环境保护</w:t>
      </w:r>
      <w:bookmarkEnd w:id="575"/>
      <w:bookmarkEnd w:id="576"/>
      <w:bookmarkEnd w:id="577"/>
      <w:bookmarkEnd w:id="578"/>
      <w:bookmarkEnd w:id="579"/>
      <w:bookmarkEnd w:id="580"/>
      <w:bookmarkEnd w:id="581"/>
      <w:bookmarkEnd w:id="582"/>
      <w:bookmarkEnd w:id="583"/>
      <w:bookmarkEnd w:id="584"/>
      <w:bookmarkEnd w:id="585"/>
    </w:p>
    <w:p w14:paraId="4A76E016">
      <w:pPr>
        <w:spacing w:line="360" w:lineRule="auto"/>
        <w:outlineLvl w:val="9"/>
        <w:rPr>
          <w:rFonts w:hint="eastAsia" w:ascii="Times New Roman" w:hAnsi="宋体" w:cs="黑体"/>
          <w:b/>
          <w:bCs/>
          <w:color w:val="auto"/>
          <w:sz w:val="24"/>
          <w:szCs w:val="32"/>
          <w:highlight w:val="none"/>
        </w:rPr>
      </w:pPr>
      <w:bookmarkStart w:id="586" w:name="_Toc373478367"/>
      <w:bookmarkStart w:id="587" w:name="_Toc180514231"/>
      <w:bookmarkStart w:id="588" w:name="_Toc389065286"/>
      <w:bookmarkStart w:id="589" w:name="_Toc407135222"/>
      <w:bookmarkStart w:id="590" w:name="_Toc396"/>
      <w:bookmarkStart w:id="591" w:name="_Toc373227720"/>
      <w:bookmarkStart w:id="592" w:name="_Toc372"/>
      <w:bookmarkStart w:id="593" w:name="_Toc1296292062"/>
      <w:bookmarkStart w:id="594" w:name="_Toc78449808"/>
      <w:r>
        <w:rPr>
          <w:rFonts w:hint="eastAsia" w:ascii="Times New Roman" w:hAnsi="宋体" w:cs="黑体"/>
          <w:b/>
          <w:bCs/>
          <w:color w:val="auto"/>
          <w:sz w:val="24"/>
          <w:szCs w:val="32"/>
          <w:highlight w:val="none"/>
        </w:rPr>
        <w:t>6.1 安全文明施工</w:t>
      </w:r>
      <w:bookmarkEnd w:id="586"/>
      <w:bookmarkEnd w:id="587"/>
      <w:bookmarkEnd w:id="588"/>
      <w:bookmarkEnd w:id="589"/>
      <w:bookmarkEnd w:id="590"/>
      <w:bookmarkEnd w:id="591"/>
      <w:bookmarkEnd w:id="592"/>
      <w:bookmarkEnd w:id="593"/>
      <w:bookmarkEnd w:id="594"/>
    </w:p>
    <w:p w14:paraId="6CFF9F9E">
      <w:pPr>
        <w:pStyle w:val="35"/>
        <w:spacing w:line="360" w:lineRule="auto"/>
        <w:ind w:firstLine="420" w:firstLineChars="200"/>
        <w:jc w:val="left"/>
        <w:rPr>
          <w:rFonts w:ascii="Times New Roman" w:hAnsi="宋体"/>
          <w:color w:val="auto"/>
          <w:szCs w:val="21"/>
          <w:highlight w:val="none"/>
          <w:u w:val="single"/>
        </w:rPr>
      </w:pPr>
      <w:r>
        <w:rPr>
          <w:rFonts w:ascii="Times New Roman" w:hAnsi="Times New Roman"/>
          <w:color w:val="auto"/>
          <w:szCs w:val="21"/>
          <w:highlight w:val="none"/>
        </w:rPr>
        <w:t xml:space="preserve">6.1.1 </w:t>
      </w:r>
      <w:r>
        <w:rPr>
          <w:rFonts w:ascii="Times New Roman" w:hAnsi="宋体"/>
          <w:color w:val="auto"/>
          <w:szCs w:val="21"/>
          <w:highlight w:val="none"/>
        </w:rPr>
        <w:t>项目安全生产的达标目标及相应事项的约定：</w:t>
      </w:r>
      <w:r>
        <w:rPr>
          <w:rFonts w:ascii="Times New Roman" w:hAnsi="Times New Roman"/>
          <w:color w:val="auto"/>
          <w:highlight w:val="none"/>
          <w:u w:val="single"/>
        </w:rPr>
        <w:t xml:space="preserve"> </w:t>
      </w:r>
      <w:r>
        <w:rPr>
          <w:rFonts w:hint="eastAsia" w:ascii="宋体" w:hAnsi="宋体" w:eastAsia="宋体" w:cs="宋体"/>
          <w:color w:val="auto"/>
          <w:szCs w:val="21"/>
          <w:highlight w:val="none"/>
          <w:u w:val="single"/>
        </w:rPr>
        <w:t>承包人对项目的施工应达到《建筑施工安全检查标准》（JGJ59-2011）要求，同时承包人应严格遵守《建设工程安全生产管理条例》和建设部《建筑工程安全防护、文明施工措施费及使用管理规定》、《广西壮族自治区建筑工程安全防护、文明施工措施费及使用管理细则》及国家、行业、地方其他有关安全生产管理规定或办法制度的有关规定，严格组织实施，并随时接受行业安全检查人员依法实施的监督检查，采取必要的安全防护措施，消除事故隐患，确保无安全生产事故发生，承包人承担因承包人责任而引发的任何事故</w:t>
      </w:r>
      <w:r>
        <w:rPr>
          <w:rFonts w:hint="eastAsia" w:ascii="Times New Roman" w:hAnsi="宋体"/>
          <w:color w:val="auto"/>
          <w:szCs w:val="21"/>
          <w:highlight w:val="none"/>
          <w:u w:val="single"/>
        </w:rPr>
        <w:t>。</w:t>
      </w:r>
    </w:p>
    <w:p w14:paraId="661CE667">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w:t>
      </w:r>
      <w:r>
        <w:rPr>
          <w:rFonts w:hint="eastAsia" w:ascii="Times New Roman" w:hAnsi="宋体"/>
          <w:color w:val="auto"/>
          <w:szCs w:val="21"/>
          <w:highlight w:val="none"/>
        </w:rPr>
        <w:t>安全文明施工</w:t>
      </w:r>
      <w:r>
        <w:rPr>
          <w:rFonts w:ascii="Times New Roman" w:hAnsi="宋体"/>
          <w:color w:val="auto"/>
          <w:szCs w:val="21"/>
          <w:highlight w:val="none"/>
        </w:rPr>
        <w:t>奖项的约定：</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无</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r>
        <w:rPr>
          <w:rFonts w:ascii="Times New Roman" w:hAnsi="宋体"/>
          <w:color w:val="auto"/>
          <w:szCs w:val="21"/>
          <w:highlight w:val="none"/>
        </w:rPr>
        <w:t>。</w:t>
      </w:r>
    </w:p>
    <w:p w14:paraId="61679396">
      <w:pPr>
        <w:pStyle w:val="35"/>
        <w:spacing w:line="360" w:lineRule="auto"/>
        <w:ind w:firstLine="420" w:firstLineChars="200"/>
        <w:jc w:val="left"/>
        <w:rPr>
          <w:rFonts w:ascii="Times New Roman" w:hAnsi="Times New Roman"/>
          <w:color w:val="auto"/>
          <w:szCs w:val="21"/>
          <w:highlight w:val="none"/>
          <w:u w:val="single"/>
        </w:rPr>
      </w:pPr>
      <w:r>
        <w:rPr>
          <w:rFonts w:ascii="Times New Roman" w:hAnsi="Times New Roman"/>
          <w:color w:val="auto"/>
          <w:szCs w:val="21"/>
          <w:highlight w:val="none"/>
        </w:rPr>
        <w:t xml:space="preserve">6.1.4 </w:t>
      </w:r>
      <w:r>
        <w:rPr>
          <w:rFonts w:ascii="Times New Roman" w:hAnsi="宋体"/>
          <w:color w:val="auto"/>
          <w:szCs w:val="21"/>
          <w:highlight w:val="none"/>
        </w:rPr>
        <w:t>关于治安保卫的特别约定：</w:t>
      </w:r>
      <w:r>
        <w:rPr>
          <w:rFonts w:ascii="Times New Roman" w:hAnsi="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415A7E7">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关于编制施工场地治安管理计划的约定：</w:t>
      </w:r>
      <w:r>
        <w:rPr>
          <w:rFonts w:ascii="Times New Roman" w:hAnsi="宋体"/>
          <w:color w:val="auto"/>
          <w:szCs w:val="21"/>
          <w:highlight w:val="none"/>
          <w:u w:val="single"/>
        </w:rPr>
        <w:t xml:space="preserve"> </w:t>
      </w:r>
      <w:r>
        <w:rPr>
          <w:rFonts w:hint="eastAsia" w:ascii="宋体" w:hAnsi="宋体" w:eastAsia="宋体" w:cs="宋体"/>
          <w:color w:val="auto"/>
          <w:szCs w:val="21"/>
          <w:highlight w:val="none"/>
          <w:u w:val="single"/>
        </w:rPr>
        <w:t>必须严格按照《中华人民共和国治安管理法》及《广西壮族自治区社会治安综合治理条例》要求编制治安管理计划，开工前提供经发包人同意的施工场地治安管理计划</w:t>
      </w:r>
      <w:r>
        <w:rPr>
          <w:rFonts w:hint="eastAsia" w:ascii="宋体" w:hAnsi="宋体" w:eastAsia="宋体" w:cs="宋体"/>
          <w:color w:val="auto"/>
          <w:szCs w:val="21"/>
          <w:highlight w:val="none"/>
        </w:rPr>
        <w:t>。</w:t>
      </w:r>
      <w:r>
        <w:rPr>
          <w:rFonts w:ascii="Times New Roman" w:hAnsi="宋体"/>
          <w:color w:val="auto"/>
          <w:szCs w:val="21"/>
          <w:highlight w:val="none"/>
        </w:rPr>
        <w:t>。</w:t>
      </w:r>
    </w:p>
    <w:p w14:paraId="3723AC3F">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6.1.5 </w:t>
      </w:r>
      <w:r>
        <w:rPr>
          <w:rFonts w:ascii="Times New Roman" w:hAnsi="宋体"/>
          <w:color w:val="auto"/>
          <w:szCs w:val="21"/>
          <w:highlight w:val="none"/>
        </w:rPr>
        <w:t>文明施工</w:t>
      </w:r>
    </w:p>
    <w:p w14:paraId="687FC68F">
      <w:pPr>
        <w:pStyle w:val="50"/>
        <w:spacing w:line="360" w:lineRule="auto"/>
        <w:ind w:firstLine="420" w:firstLineChars="200"/>
        <w:jc w:val="left"/>
        <w:rPr>
          <w:rFonts w:hint="eastAsia" w:ascii="Times New Roman" w:hAnsi="宋体"/>
          <w:bCs/>
          <w:color w:val="auto"/>
          <w:szCs w:val="21"/>
          <w:highlight w:val="none"/>
        </w:rPr>
      </w:pPr>
      <w:r>
        <w:rPr>
          <w:rFonts w:ascii="Times New Roman" w:hAnsi="宋体"/>
          <w:color w:val="auto"/>
          <w:szCs w:val="21"/>
          <w:highlight w:val="none"/>
        </w:rPr>
        <w:t>合同当事人对文明施工的要求：</w:t>
      </w:r>
      <w:r>
        <w:rPr>
          <w:rFonts w:hint="eastAsia" w:ascii="Times New Roman" w:hAnsi="宋体"/>
          <w:bCs/>
          <w:color w:val="auto"/>
          <w:szCs w:val="21"/>
          <w:highlight w:val="none"/>
        </w:rPr>
        <w:t>严格执行《大气污染防治法》（主席令第三十一号）、《南宁市建设工程质量和安全生产管理办法》（南宁市人民政府令 第46号）、《南宁市建设工程质量安全标准化图集》、《南宁市建设工程施工现场管理若干规定》（南宁市人民政府令 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14:paraId="48BC48EE">
      <w:pPr>
        <w:pStyle w:val="50"/>
        <w:spacing w:line="360" w:lineRule="auto"/>
        <w:ind w:firstLine="420" w:firstLineChars="200"/>
        <w:jc w:val="left"/>
        <w:rPr>
          <w:rFonts w:hint="eastAsia" w:ascii="Times New Roman" w:hAnsi="宋体"/>
          <w:bCs/>
          <w:color w:val="auto"/>
          <w:szCs w:val="21"/>
          <w:highlight w:val="none"/>
        </w:rPr>
      </w:pPr>
      <w:r>
        <w:rPr>
          <w:rFonts w:hint="eastAsia" w:ascii="Times New Roman" w:hAnsi="宋体"/>
          <w:bCs/>
          <w:color w:val="auto"/>
          <w:szCs w:val="21"/>
          <w:highlight w:val="none"/>
        </w:rPr>
        <w:t>（1）施工时扬尘符合《大气污染防治法》的相关规定；</w:t>
      </w:r>
    </w:p>
    <w:p w14:paraId="2C9BA143">
      <w:pPr>
        <w:pStyle w:val="50"/>
        <w:spacing w:line="360" w:lineRule="auto"/>
        <w:ind w:firstLine="420" w:firstLineChars="200"/>
        <w:jc w:val="left"/>
        <w:rPr>
          <w:rFonts w:hint="eastAsia" w:ascii="Times New Roman" w:hAnsi="宋体"/>
          <w:bCs/>
          <w:color w:val="auto"/>
          <w:szCs w:val="21"/>
          <w:highlight w:val="none"/>
        </w:rPr>
      </w:pPr>
      <w:r>
        <w:rPr>
          <w:rFonts w:hint="eastAsia" w:ascii="Times New Roman" w:hAnsi="宋体"/>
          <w:bCs/>
          <w:color w:val="auto"/>
          <w:szCs w:val="21"/>
          <w:highlight w:val="none"/>
        </w:rPr>
        <w:t xml:space="preserve">（2）噪音控制符合GB12523-2011的相关规定：  </w:t>
      </w:r>
    </w:p>
    <w:p w14:paraId="66666153">
      <w:pPr>
        <w:pStyle w:val="50"/>
        <w:spacing w:line="360" w:lineRule="auto"/>
        <w:ind w:firstLine="420" w:firstLineChars="200"/>
        <w:jc w:val="left"/>
        <w:rPr>
          <w:rFonts w:hint="eastAsia" w:ascii="Times New Roman" w:hAnsi="宋体"/>
          <w:bCs/>
          <w:color w:val="auto"/>
          <w:szCs w:val="21"/>
          <w:highlight w:val="none"/>
        </w:rPr>
      </w:pPr>
      <w:r>
        <w:rPr>
          <w:rFonts w:hint="eastAsia" w:ascii="Times New Roman" w:hAnsi="宋体"/>
          <w:bCs/>
          <w:color w:val="auto"/>
          <w:szCs w:val="21"/>
          <w:highlight w:val="none"/>
        </w:rPr>
        <w:t xml:space="preserve">   ① 昼间（6:00-22:00）≤70dB，夜间≤50dB；  </w:t>
      </w:r>
    </w:p>
    <w:p w14:paraId="7F72E928">
      <w:pPr>
        <w:pStyle w:val="50"/>
        <w:spacing w:line="360" w:lineRule="auto"/>
        <w:ind w:firstLine="420" w:firstLineChars="200"/>
        <w:jc w:val="left"/>
        <w:rPr>
          <w:rFonts w:hint="eastAsia" w:ascii="Times New Roman" w:hAnsi="宋体"/>
          <w:bCs/>
          <w:color w:val="auto"/>
          <w:szCs w:val="21"/>
          <w:highlight w:val="none"/>
        </w:rPr>
      </w:pPr>
      <w:r>
        <w:rPr>
          <w:rFonts w:hint="eastAsia" w:ascii="Times New Roman" w:hAnsi="宋体"/>
          <w:bCs/>
          <w:color w:val="auto"/>
          <w:szCs w:val="21"/>
          <w:highlight w:val="none"/>
        </w:rPr>
        <w:t xml:space="preserve">   ② 靠近病房楼施工时，采用低噪音设备+隔音屏障；</w:t>
      </w:r>
    </w:p>
    <w:p w14:paraId="7614D02A">
      <w:pPr>
        <w:pStyle w:val="50"/>
        <w:spacing w:line="360" w:lineRule="auto"/>
        <w:ind w:firstLine="420" w:firstLineChars="200"/>
        <w:jc w:val="left"/>
        <w:rPr>
          <w:rFonts w:ascii="Times New Roman" w:hAnsi="宋体"/>
          <w:color w:val="auto"/>
          <w:szCs w:val="21"/>
          <w:highlight w:val="none"/>
        </w:rPr>
      </w:pPr>
      <w:r>
        <w:rPr>
          <w:rFonts w:ascii="Times New Roman" w:hAnsi="Times New Roman"/>
          <w:color w:val="auto"/>
          <w:szCs w:val="21"/>
          <w:highlight w:val="none"/>
        </w:rPr>
        <w:t xml:space="preserve">6.1.6 </w:t>
      </w:r>
      <w:r>
        <w:rPr>
          <w:rFonts w:ascii="Times New Roman" w:hAnsi="宋体"/>
          <w:color w:val="auto"/>
          <w:szCs w:val="21"/>
          <w:highlight w:val="none"/>
        </w:rPr>
        <w:t>关于安全文明施工费支付比例和支付期限的约定：</w:t>
      </w:r>
    </w:p>
    <w:p w14:paraId="01F48300">
      <w:pPr>
        <w:pStyle w:val="50"/>
        <w:autoSpaceDE w:val="0"/>
        <w:autoSpaceDN w:val="0"/>
        <w:adjustRightInd w:val="0"/>
        <w:spacing w:line="360" w:lineRule="auto"/>
        <w:ind w:firstLine="420" w:firstLineChars="200"/>
        <w:jc w:val="left"/>
        <w:rPr>
          <w:rFonts w:ascii="Times New Roman" w:hAnsi="宋体"/>
          <w:color w:val="auto"/>
          <w:kern w:val="0"/>
          <w:szCs w:val="21"/>
          <w:highlight w:val="none"/>
        </w:rPr>
      </w:pPr>
      <w:r>
        <w:rPr>
          <w:rFonts w:hint="eastAsia" w:ascii="Times New Roman" w:hAnsi="宋体"/>
          <w:color w:val="auto"/>
          <w:kern w:val="0"/>
          <w:szCs w:val="21"/>
          <w:highlight w:val="none"/>
        </w:rPr>
        <w:t>（1）</w:t>
      </w:r>
      <w:r>
        <w:rPr>
          <w:rFonts w:ascii="Times New Roman" w:hAnsi="宋体"/>
          <w:color w:val="auto"/>
          <w:kern w:val="0"/>
          <w:szCs w:val="21"/>
          <w:highlight w:val="none"/>
        </w:rPr>
        <w:t>本合同价款已包含安全文明施工费</w:t>
      </w:r>
      <w:r>
        <w:rPr>
          <w:rFonts w:ascii="Times New Roman" w:hAnsi="宋体"/>
          <w:color w:val="auto"/>
          <w:kern w:val="0"/>
          <w:szCs w:val="21"/>
          <w:highlight w:val="none"/>
          <w:u w:val="single"/>
        </w:rPr>
        <w:t xml:space="preserve">    </w:t>
      </w:r>
      <w:r>
        <w:rPr>
          <w:rFonts w:hint="eastAsia" w:ascii="Times New Roman" w:hAnsi="宋体"/>
          <w:color w:val="auto"/>
          <w:kern w:val="0"/>
          <w:szCs w:val="21"/>
          <w:highlight w:val="none"/>
          <w:u w:val="single"/>
        </w:rPr>
        <w:t xml:space="preserve">     </w:t>
      </w:r>
      <w:r>
        <w:rPr>
          <w:rFonts w:ascii="Times New Roman" w:hAnsi="宋体"/>
          <w:color w:val="auto"/>
          <w:kern w:val="0"/>
          <w:szCs w:val="21"/>
          <w:highlight w:val="none"/>
          <w:u w:val="single"/>
        </w:rPr>
        <w:t xml:space="preserve">  </w:t>
      </w:r>
      <w:r>
        <w:rPr>
          <w:rFonts w:ascii="Times New Roman" w:hAnsi="宋体"/>
          <w:color w:val="auto"/>
          <w:kern w:val="0"/>
          <w:szCs w:val="21"/>
          <w:highlight w:val="none"/>
        </w:rPr>
        <w:t>元</w:t>
      </w:r>
      <w:r>
        <w:rPr>
          <w:rFonts w:hint="eastAsia" w:ascii="Times New Roman" w:hAnsi="宋体"/>
          <w:color w:val="auto"/>
          <w:kern w:val="0"/>
          <w:szCs w:val="21"/>
          <w:highlight w:val="none"/>
        </w:rPr>
        <w:t>。</w:t>
      </w:r>
    </w:p>
    <w:p w14:paraId="1AC1DB3A">
      <w:pPr>
        <w:pStyle w:val="50"/>
        <w:autoSpaceDE w:val="0"/>
        <w:autoSpaceDN w:val="0"/>
        <w:adjustRightInd w:val="0"/>
        <w:spacing w:line="360" w:lineRule="auto"/>
        <w:ind w:firstLine="420" w:firstLineChars="200"/>
        <w:jc w:val="left"/>
        <w:rPr>
          <w:rFonts w:ascii="Times New Roman" w:hAnsi="宋体"/>
          <w:color w:val="auto"/>
          <w:kern w:val="0"/>
          <w:szCs w:val="21"/>
          <w:highlight w:val="none"/>
        </w:rPr>
      </w:pPr>
      <w:r>
        <w:rPr>
          <w:rFonts w:hint="eastAsia" w:ascii="Times New Roman" w:hAnsi="宋体"/>
          <w:color w:val="auto"/>
          <w:kern w:val="0"/>
          <w:szCs w:val="21"/>
          <w:highlight w:val="none"/>
        </w:rPr>
        <w:t>（2）</w:t>
      </w:r>
      <w:r>
        <w:rPr>
          <w:rFonts w:ascii="Times New Roman" w:hAnsi="宋体"/>
          <w:color w:val="auto"/>
          <w:kern w:val="0"/>
          <w:szCs w:val="21"/>
          <w:highlight w:val="none"/>
        </w:rPr>
        <w:t>使用要求：专款专用。具体按</w:t>
      </w:r>
      <w:r>
        <w:rPr>
          <w:rFonts w:ascii="Times New Roman" w:hAnsi="宋体"/>
          <w:color w:val="auto"/>
          <w:kern w:val="0"/>
          <w:szCs w:val="21"/>
          <w:highlight w:val="none"/>
          <w:u w:val="single"/>
        </w:rPr>
        <w:t>《广西壮族自治区</w:t>
      </w:r>
      <w:r>
        <w:rPr>
          <w:rFonts w:hint="eastAsia" w:ascii="Times New Roman" w:hAnsi="宋体"/>
          <w:color w:val="auto"/>
          <w:kern w:val="0"/>
          <w:szCs w:val="21"/>
          <w:highlight w:val="none"/>
          <w:u w:val="single"/>
        </w:rPr>
        <w:t>建设</w:t>
      </w:r>
      <w:r>
        <w:rPr>
          <w:rFonts w:ascii="Times New Roman" w:hAnsi="宋体"/>
          <w:color w:val="auto"/>
          <w:kern w:val="0"/>
          <w:szCs w:val="21"/>
          <w:highlight w:val="none"/>
          <w:u w:val="single"/>
        </w:rPr>
        <w:t>工程安全文明施工费</w:t>
      </w:r>
      <w:r>
        <w:rPr>
          <w:rFonts w:hint="eastAsia" w:ascii="Times New Roman" w:hAnsi="宋体"/>
          <w:color w:val="auto"/>
          <w:kern w:val="0"/>
          <w:szCs w:val="21"/>
          <w:highlight w:val="none"/>
          <w:u w:val="single"/>
        </w:rPr>
        <w:t>使用</w:t>
      </w:r>
      <w:r>
        <w:rPr>
          <w:rFonts w:ascii="Times New Roman" w:hAnsi="宋体"/>
          <w:color w:val="auto"/>
          <w:kern w:val="0"/>
          <w:szCs w:val="21"/>
          <w:highlight w:val="none"/>
          <w:u w:val="single"/>
        </w:rPr>
        <w:t>管理细则》</w:t>
      </w:r>
      <w:r>
        <w:rPr>
          <w:rFonts w:hint="eastAsia" w:ascii="Times New Roman" w:hAnsi="宋体"/>
          <w:color w:val="auto"/>
          <w:kern w:val="0"/>
          <w:szCs w:val="21"/>
          <w:highlight w:val="none"/>
          <w:u w:val="single"/>
        </w:rPr>
        <w:t>（</w:t>
      </w:r>
      <w:r>
        <w:rPr>
          <w:rFonts w:ascii="Times New Roman" w:hAnsi="宋体"/>
          <w:color w:val="auto"/>
          <w:kern w:val="0"/>
          <w:szCs w:val="21"/>
          <w:highlight w:val="none"/>
          <w:u w:val="single"/>
        </w:rPr>
        <w:t>桂建质</w:t>
      </w:r>
      <w:r>
        <w:rPr>
          <w:rFonts w:hint="eastAsia" w:ascii="Times New Roman" w:hAnsi="宋体"/>
          <w:color w:val="auto"/>
          <w:kern w:val="0"/>
          <w:szCs w:val="21"/>
          <w:highlight w:val="none"/>
          <w:u w:val="single"/>
        </w:rPr>
        <w:t>〔</w:t>
      </w:r>
      <w:r>
        <w:rPr>
          <w:rFonts w:ascii="Times New Roman" w:hAnsi="宋体"/>
          <w:color w:val="auto"/>
          <w:kern w:val="0"/>
          <w:szCs w:val="21"/>
          <w:highlight w:val="none"/>
          <w:u w:val="single"/>
        </w:rPr>
        <w:t>20</w:t>
      </w:r>
      <w:r>
        <w:rPr>
          <w:rFonts w:hint="eastAsia" w:ascii="Times New Roman" w:hAnsi="宋体"/>
          <w:color w:val="auto"/>
          <w:kern w:val="0"/>
          <w:szCs w:val="21"/>
          <w:highlight w:val="none"/>
          <w:u w:val="single"/>
        </w:rPr>
        <w:t>15〕16</w:t>
      </w:r>
      <w:r>
        <w:rPr>
          <w:rFonts w:ascii="Times New Roman" w:hAnsi="宋体"/>
          <w:color w:val="auto"/>
          <w:kern w:val="0"/>
          <w:szCs w:val="21"/>
          <w:highlight w:val="none"/>
          <w:u w:val="single"/>
        </w:rPr>
        <w:t>号</w:t>
      </w:r>
      <w:r>
        <w:rPr>
          <w:rFonts w:hint="eastAsia" w:ascii="Times New Roman" w:hAnsi="宋体"/>
          <w:color w:val="auto"/>
          <w:kern w:val="0"/>
          <w:szCs w:val="21"/>
          <w:highlight w:val="none"/>
          <w:u w:val="single"/>
        </w:rPr>
        <w:t>）</w:t>
      </w:r>
      <w:r>
        <w:rPr>
          <w:rFonts w:ascii="Times New Roman" w:hAnsi="宋体"/>
          <w:color w:val="auto"/>
          <w:kern w:val="0"/>
          <w:szCs w:val="21"/>
          <w:highlight w:val="none"/>
        </w:rPr>
        <w:t>和</w:t>
      </w:r>
      <w:r>
        <w:rPr>
          <w:rFonts w:hint="eastAsia" w:ascii="Times New Roman" w:hAnsi="宋体"/>
          <w:color w:val="auto"/>
          <w:kern w:val="0"/>
          <w:szCs w:val="21"/>
          <w:highlight w:val="none"/>
        </w:rPr>
        <w:t xml:space="preserve"> </w:t>
      </w:r>
      <w:r>
        <w:rPr>
          <w:rFonts w:hint="eastAsia" w:ascii="Times New Roman" w:hAnsi="宋体"/>
          <w:color w:val="auto"/>
          <w:kern w:val="0"/>
          <w:szCs w:val="21"/>
          <w:highlight w:val="none"/>
          <w:u w:val="single"/>
        </w:rPr>
        <w:t xml:space="preserve">《关于明确安全文明施工费和扬尘污染防治费用使用管理的通知》（南建管字〔2019〕3号及南宁市 </w:t>
      </w:r>
      <w:r>
        <w:rPr>
          <w:rFonts w:ascii="Times New Roman" w:hAnsi="宋体"/>
          <w:color w:val="auto"/>
          <w:kern w:val="0"/>
          <w:szCs w:val="21"/>
          <w:highlight w:val="none"/>
        </w:rPr>
        <w:t>相关规定执行</w:t>
      </w:r>
      <w:r>
        <w:rPr>
          <w:rFonts w:hint="eastAsia" w:ascii="Times New Roman" w:hAnsi="宋体"/>
          <w:color w:val="auto"/>
          <w:kern w:val="0"/>
          <w:szCs w:val="21"/>
          <w:highlight w:val="none"/>
        </w:rPr>
        <w:t>。</w:t>
      </w:r>
    </w:p>
    <w:p w14:paraId="78FB6BC4">
      <w:pPr>
        <w:autoSpaceDE w:val="0"/>
        <w:autoSpaceDN w:val="0"/>
        <w:adjustRightInd w:val="0"/>
        <w:spacing w:line="360" w:lineRule="auto"/>
        <w:ind w:firstLine="420" w:firstLineChars="200"/>
        <w:jc w:val="left"/>
        <w:rPr>
          <w:rFonts w:hint="eastAsia" w:ascii="Times New Roman" w:hAnsi="宋体" w:cs="宋体"/>
          <w:color w:val="auto"/>
          <w:kern w:val="0"/>
          <w:highlight w:val="none"/>
        </w:rPr>
      </w:pPr>
      <w:r>
        <w:rPr>
          <w:rFonts w:hint="eastAsia" w:ascii="Times New Roman" w:hAnsi="宋体"/>
          <w:color w:val="auto"/>
          <w:kern w:val="0"/>
          <w:szCs w:val="21"/>
          <w:highlight w:val="none"/>
        </w:rPr>
        <w:t>（3）支付约定：</w:t>
      </w:r>
      <w:r>
        <w:rPr>
          <w:rFonts w:hint="eastAsia" w:ascii="Times New Roman" w:hAnsi="Times New Roman"/>
          <w:color w:val="auto"/>
          <w:kern w:val="0"/>
          <w:highlight w:val="none"/>
        </w:rPr>
        <w:t>在本合同签订后</w:t>
      </w:r>
      <w:r>
        <w:rPr>
          <w:rFonts w:hint="eastAsia" w:ascii="Times New Roman" w:hAnsi="Times New Roman"/>
          <w:color w:val="auto"/>
          <w:kern w:val="0"/>
          <w:highlight w:val="none"/>
          <w:lang w:eastAsia="zh-CN"/>
        </w:rPr>
        <w:t>，</w:t>
      </w:r>
      <w:r>
        <w:rPr>
          <w:rFonts w:hint="eastAsia" w:ascii="Times New Roman" w:hAnsi="Times New Roman" w:cs="宋体"/>
          <w:color w:val="auto"/>
          <w:kern w:val="0"/>
          <w:highlight w:val="none"/>
          <w:u w:val="single"/>
        </w:rPr>
        <w:t>安全文明施工费总额的</w:t>
      </w:r>
      <w:r>
        <w:rPr>
          <w:rFonts w:hint="eastAsia" w:ascii="Times New Roman" w:hAnsi="Times New Roman"/>
          <w:color w:val="auto"/>
          <w:kern w:val="0"/>
          <w:highlight w:val="none"/>
          <w:u w:val="single"/>
        </w:rPr>
        <w:t>50</w:t>
      </w:r>
      <w:r>
        <w:rPr>
          <w:rFonts w:ascii="Times New Roman" w:hAnsi="Times New Roman"/>
          <w:color w:val="auto"/>
          <w:kern w:val="0"/>
          <w:highlight w:val="none"/>
          <w:u w:val="single"/>
        </w:rPr>
        <w:t xml:space="preserve"> %</w:t>
      </w:r>
      <w:r>
        <w:rPr>
          <w:rFonts w:hint="eastAsia" w:ascii="Times New Roman" w:hAnsi="Times New Roman"/>
          <w:color w:val="auto"/>
          <w:kern w:val="0"/>
          <w:highlight w:val="none"/>
          <w:u w:val="single"/>
          <w:lang w:eastAsia="zh-CN"/>
        </w:rPr>
        <w:t>与</w:t>
      </w:r>
      <w:r>
        <w:rPr>
          <w:rFonts w:hint="eastAsia" w:ascii="Times New Roman" w:hAnsi="Times New Roman"/>
          <w:color w:val="auto"/>
          <w:kern w:val="0"/>
          <w:highlight w:val="none"/>
          <w:u w:val="single"/>
        </w:rPr>
        <w:t>本工程第一次工程款</w:t>
      </w:r>
      <w:r>
        <w:rPr>
          <w:rFonts w:hint="eastAsia" w:ascii="Times New Roman" w:hAnsi="Times New Roman"/>
          <w:color w:val="auto"/>
          <w:kern w:val="0"/>
          <w:highlight w:val="none"/>
          <w:u w:val="single"/>
          <w:lang w:eastAsia="zh-CN"/>
        </w:rPr>
        <w:t>同期</w:t>
      </w:r>
      <w:r>
        <w:rPr>
          <w:rFonts w:hint="eastAsia" w:ascii="Times New Roman" w:hAnsi="Times New Roman"/>
          <w:color w:val="auto"/>
          <w:kern w:val="0"/>
          <w:highlight w:val="none"/>
          <w:u w:val="single"/>
        </w:rPr>
        <w:t>支付</w:t>
      </w:r>
      <w:r>
        <w:rPr>
          <w:rFonts w:hint="eastAsia" w:ascii="Times New Roman" w:hAnsi="Times New Roman" w:cs="宋体"/>
          <w:color w:val="auto"/>
          <w:kern w:val="0"/>
          <w:highlight w:val="none"/>
        </w:rPr>
        <w:t>，其余部分与进度款同期支付</w:t>
      </w:r>
      <w:r>
        <w:rPr>
          <w:rFonts w:hint="eastAsia" w:ascii="Times New Roman" w:hAnsi="宋体" w:cs="宋体"/>
          <w:color w:val="auto"/>
          <w:kern w:val="0"/>
          <w:highlight w:val="none"/>
        </w:rPr>
        <w:t>。</w:t>
      </w:r>
    </w:p>
    <w:p w14:paraId="63B03143">
      <w:pPr>
        <w:autoSpaceDE w:val="0"/>
        <w:autoSpaceDN w:val="0"/>
        <w:adjustRightInd w:val="0"/>
        <w:spacing w:line="360" w:lineRule="auto"/>
        <w:ind w:firstLine="420" w:firstLineChars="200"/>
        <w:jc w:val="left"/>
        <w:rPr>
          <w:rFonts w:hint="eastAsia" w:ascii="Times New Roman" w:hAnsi="宋体" w:cs="宋体"/>
          <w:color w:val="auto"/>
          <w:kern w:val="0"/>
          <w:highlight w:val="none"/>
        </w:rPr>
      </w:pPr>
    </w:p>
    <w:p w14:paraId="5AB73849">
      <w:pPr>
        <w:spacing w:line="360" w:lineRule="auto"/>
        <w:outlineLvl w:val="9"/>
        <w:rPr>
          <w:rFonts w:hint="eastAsia" w:ascii="Times New Roman" w:hAnsi="宋体" w:cs="黑体"/>
          <w:b/>
          <w:bCs/>
          <w:color w:val="auto"/>
          <w:sz w:val="24"/>
          <w:szCs w:val="32"/>
          <w:highlight w:val="none"/>
        </w:rPr>
      </w:pPr>
      <w:bookmarkStart w:id="595" w:name="_Toc7302"/>
      <w:bookmarkStart w:id="596" w:name="_Toc41"/>
      <w:bookmarkStart w:id="597" w:name="_Toc1922268668"/>
      <w:bookmarkStart w:id="598" w:name="_Toc1519050792"/>
      <w:bookmarkStart w:id="599" w:name="_Toc389065287"/>
      <w:bookmarkStart w:id="600" w:name="_Toc373478368"/>
      <w:bookmarkStart w:id="601" w:name="_Toc407135223"/>
      <w:bookmarkStart w:id="602" w:name="_Toc78449809"/>
      <w:bookmarkStart w:id="603" w:name="_Toc373227721"/>
      <w:r>
        <w:rPr>
          <w:rFonts w:hint="eastAsia" w:ascii="Times New Roman" w:hAnsi="宋体" w:cs="黑体"/>
          <w:b/>
          <w:bCs/>
          <w:color w:val="auto"/>
          <w:sz w:val="24"/>
          <w:szCs w:val="32"/>
          <w:highlight w:val="none"/>
        </w:rPr>
        <w:t>6.3 环境保护</w:t>
      </w:r>
      <w:bookmarkEnd w:id="595"/>
      <w:bookmarkEnd w:id="596"/>
      <w:bookmarkEnd w:id="597"/>
      <w:bookmarkEnd w:id="598"/>
      <w:bookmarkEnd w:id="599"/>
      <w:bookmarkEnd w:id="600"/>
      <w:bookmarkEnd w:id="601"/>
      <w:bookmarkEnd w:id="602"/>
      <w:bookmarkEnd w:id="603"/>
    </w:p>
    <w:p w14:paraId="7D5331C5">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因施工需要，经发包人批准，由承包人办理有关施工场地交通、环卫和施工噪音管理等手续，费用由承包人负责。</w:t>
      </w:r>
    </w:p>
    <w:p w14:paraId="7A37DBA4">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经过城市道路的施工车辆，必须按交警、城管、运输等部门相关规定执行。由于施工车辆造成的道路、环境等污染，其责任和费用均由承包人承担。</w:t>
      </w:r>
    </w:p>
    <w:p w14:paraId="4724C74A">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根据《南宁市挥发性有机物污染防治实施方案（2019-2020年）》（南环委办〔2019〕166号）文件精神，宜优先使用低VOCs含量的涂料、油漆和有机溶剂。</w:t>
      </w:r>
    </w:p>
    <w:p w14:paraId="70D5DEEE">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 xml:space="preserve">（1）必须使用水性涂料（VOCs含量≤80g/L），提供检测报告；  </w:t>
      </w:r>
    </w:p>
    <w:p w14:paraId="64569E95">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（2）建筑垃圾按</w:t>
      </w:r>
      <w:r>
        <w:rPr>
          <w:rFonts w:hint="eastAsia" w:hAnsi="宋体" w:cs="宋体"/>
          <w:color w:val="auto"/>
          <w:highlight w:val="none"/>
          <w:u w:val="single"/>
          <w:lang w:val="en-US" w:eastAsia="zh-CN"/>
        </w:rPr>
        <w:t>属地</w:t>
      </w:r>
      <w:r>
        <w:rPr>
          <w:rFonts w:hint="eastAsia" w:ascii="Times New Roman" w:hAnsi="宋体" w:cs="宋体"/>
          <w:color w:val="auto"/>
          <w:highlight w:val="none"/>
          <w:u w:val="single"/>
        </w:rPr>
        <w:t>城管</w:t>
      </w:r>
      <w:r>
        <w:rPr>
          <w:rFonts w:hint="eastAsia" w:hAnsi="宋体" w:cs="宋体"/>
          <w:color w:val="auto"/>
          <w:highlight w:val="none"/>
          <w:u w:val="single"/>
          <w:lang w:val="en-US" w:eastAsia="zh-CN"/>
        </w:rPr>
        <w:t>部门</w:t>
      </w:r>
      <w:r>
        <w:rPr>
          <w:rFonts w:hint="eastAsia" w:ascii="Times New Roman" w:hAnsi="宋体" w:cs="宋体"/>
          <w:color w:val="auto"/>
          <w:highlight w:val="none"/>
          <w:u w:val="single"/>
        </w:rPr>
        <w:t>指定路线清运，危险废物（废机油等）交由有资质单位处理，留存联单。</w:t>
      </w:r>
    </w:p>
    <w:bookmarkEnd w:id="568"/>
    <w:bookmarkEnd w:id="569"/>
    <w:bookmarkEnd w:id="570"/>
    <w:bookmarkEnd w:id="571"/>
    <w:bookmarkEnd w:id="572"/>
    <w:bookmarkEnd w:id="573"/>
    <w:bookmarkEnd w:id="574"/>
    <w:p w14:paraId="6755DED8">
      <w:pPr>
        <w:pStyle w:val="4"/>
        <w:rPr>
          <w:color w:val="auto"/>
          <w:highlight w:val="none"/>
        </w:rPr>
      </w:pPr>
      <w:bookmarkStart w:id="604" w:name="_Toc389065288"/>
      <w:bookmarkStart w:id="605" w:name="_Toc1408286886"/>
      <w:bookmarkStart w:id="606" w:name="_Toc373478369"/>
      <w:bookmarkStart w:id="607" w:name="_Toc27601"/>
      <w:bookmarkStart w:id="608" w:name="_Toc32417"/>
      <w:bookmarkStart w:id="609" w:name="_Toc407135224"/>
      <w:bookmarkStart w:id="610" w:name="_Toc351203639"/>
      <w:bookmarkStart w:id="611" w:name="_Toc315674767"/>
      <w:bookmarkStart w:id="612" w:name="_Toc22771"/>
      <w:bookmarkStart w:id="613" w:name="_Toc78449810"/>
      <w:bookmarkStart w:id="614" w:name="_Toc373227722"/>
      <w:r>
        <w:rPr>
          <w:color w:val="auto"/>
          <w:highlight w:val="none"/>
        </w:rPr>
        <w:t xml:space="preserve">7. </w:t>
      </w:r>
      <w:r>
        <w:rPr>
          <w:rFonts w:hint="eastAsia" w:cs="黑体"/>
          <w:color w:val="auto"/>
          <w:highlight w:val="none"/>
        </w:rPr>
        <w:t>工期和进度</w:t>
      </w:r>
      <w:bookmarkEnd w:id="604"/>
      <w:bookmarkEnd w:id="605"/>
      <w:bookmarkEnd w:id="606"/>
      <w:bookmarkEnd w:id="607"/>
      <w:bookmarkEnd w:id="608"/>
      <w:bookmarkEnd w:id="609"/>
      <w:bookmarkEnd w:id="610"/>
      <w:bookmarkEnd w:id="611"/>
      <w:bookmarkEnd w:id="612"/>
      <w:bookmarkEnd w:id="613"/>
      <w:bookmarkEnd w:id="614"/>
    </w:p>
    <w:p w14:paraId="4E829074">
      <w:pPr>
        <w:spacing w:line="360" w:lineRule="auto"/>
        <w:outlineLvl w:val="9"/>
        <w:rPr>
          <w:rFonts w:hint="eastAsia" w:ascii="Times New Roman" w:hAnsi="宋体" w:cs="黑体"/>
          <w:b/>
          <w:bCs/>
          <w:color w:val="auto"/>
          <w:sz w:val="24"/>
          <w:szCs w:val="32"/>
          <w:highlight w:val="none"/>
        </w:rPr>
      </w:pPr>
      <w:bookmarkStart w:id="615" w:name="_Toc664905709"/>
      <w:bookmarkStart w:id="616" w:name="_Toc29345"/>
      <w:bookmarkStart w:id="617" w:name="_Toc1194482517"/>
      <w:bookmarkStart w:id="618" w:name="_Toc407135225"/>
      <w:bookmarkStart w:id="619" w:name="_Toc373478370"/>
      <w:bookmarkStart w:id="620" w:name="_Toc373227723"/>
      <w:bookmarkStart w:id="621" w:name="_Toc17534"/>
      <w:bookmarkStart w:id="622" w:name="_Toc78449811"/>
      <w:bookmarkStart w:id="623" w:name="_Toc389065289"/>
      <w:r>
        <w:rPr>
          <w:rFonts w:hint="eastAsia" w:ascii="Times New Roman" w:hAnsi="宋体" w:cs="黑体"/>
          <w:b/>
          <w:bCs/>
          <w:color w:val="auto"/>
          <w:sz w:val="24"/>
          <w:szCs w:val="32"/>
          <w:highlight w:val="none"/>
        </w:rPr>
        <w:t>7.1 施工组织设计</w:t>
      </w:r>
      <w:bookmarkEnd w:id="615"/>
      <w:bookmarkEnd w:id="616"/>
      <w:bookmarkEnd w:id="617"/>
      <w:bookmarkEnd w:id="618"/>
      <w:bookmarkEnd w:id="619"/>
      <w:bookmarkEnd w:id="620"/>
      <w:bookmarkEnd w:id="621"/>
      <w:bookmarkEnd w:id="622"/>
      <w:bookmarkEnd w:id="623"/>
    </w:p>
    <w:p w14:paraId="77DA2B8D">
      <w:pPr>
        <w:pStyle w:val="35"/>
        <w:autoSpaceDE w:val="0"/>
        <w:autoSpaceDN w:val="0"/>
        <w:adjustRightInd w:val="0"/>
        <w:spacing w:line="360" w:lineRule="auto"/>
        <w:ind w:firstLine="420" w:firstLineChars="200"/>
        <w:jc w:val="left"/>
        <w:rPr>
          <w:rFonts w:ascii="Times New Roman" w:hAnsi="Times New Roman"/>
          <w:color w:val="auto"/>
          <w:szCs w:val="21"/>
          <w:highlight w:val="none"/>
          <w:u w:val="single"/>
        </w:rPr>
      </w:pPr>
      <w:r>
        <w:rPr>
          <w:rFonts w:ascii="Times New Roman" w:hAnsi="Times New Roman"/>
          <w:color w:val="auto"/>
          <w:szCs w:val="21"/>
          <w:highlight w:val="none"/>
        </w:rPr>
        <w:t xml:space="preserve">7.1.1 </w:t>
      </w:r>
      <w:r>
        <w:rPr>
          <w:rFonts w:ascii="Times New Roman" w:hAnsi="宋体"/>
          <w:color w:val="auto"/>
          <w:szCs w:val="21"/>
          <w:highlight w:val="none"/>
        </w:rPr>
        <w:t>合</w:t>
      </w:r>
      <w:r>
        <w:rPr>
          <w:rFonts w:ascii="Times New Roman" w:hAnsi="宋体"/>
          <w:color w:val="auto"/>
          <w:kern w:val="0"/>
          <w:szCs w:val="21"/>
          <w:highlight w:val="none"/>
        </w:rPr>
        <w:t>同当事人约定的施工组织设计应包括的其他内容：</w:t>
      </w:r>
      <w:r>
        <w:rPr>
          <w:rFonts w:hint="eastAsia" w:ascii="Times New Roman" w:hAnsi="宋体"/>
          <w:color w:val="auto"/>
          <w:szCs w:val="21"/>
          <w:highlight w:val="none"/>
          <w:u w:val="single"/>
        </w:rPr>
        <w:t>按本合同《通用条款》</w:t>
      </w:r>
      <w:r>
        <w:rPr>
          <w:rFonts w:hint="eastAsia" w:ascii="宋体" w:hAnsi="宋体"/>
          <w:color w:val="auto"/>
          <w:highlight w:val="none"/>
          <w:u w:val="single"/>
        </w:rPr>
        <w:t>第7.1.1条执行</w:t>
      </w:r>
      <w:r>
        <w:rPr>
          <w:rFonts w:ascii="Times New Roman" w:hAnsi="宋体"/>
          <w:color w:val="auto"/>
          <w:szCs w:val="21"/>
          <w:highlight w:val="none"/>
        </w:rPr>
        <w:t>。</w:t>
      </w:r>
    </w:p>
    <w:p w14:paraId="1A107779">
      <w:pPr>
        <w:pStyle w:val="35"/>
        <w:autoSpaceDE w:val="0"/>
        <w:autoSpaceDN w:val="0"/>
        <w:adjustRightInd w:val="0"/>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szCs w:val="21"/>
          <w:highlight w:val="none"/>
        </w:rPr>
        <w:t xml:space="preserve">7.1.2 </w:t>
      </w:r>
      <w:r>
        <w:rPr>
          <w:rFonts w:ascii="Times New Roman" w:hAnsi="宋体"/>
          <w:color w:val="auto"/>
          <w:kern w:val="0"/>
          <w:szCs w:val="21"/>
          <w:highlight w:val="none"/>
        </w:rPr>
        <w:t>施工组织设计的提交和修改</w:t>
      </w:r>
    </w:p>
    <w:p w14:paraId="7D79FBF6">
      <w:pPr>
        <w:pStyle w:val="35"/>
        <w:autoSpaceDE w:val="0"/>
        <w:autoSpaceDN w:val="0"/>
        <w:adjustRightInd w:val="0"/>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kern w:val="0"/>
          <w:szCs w:val="21"/>
          <w:highlight w:val="none"/>
        </w:rPr>
        <w:t>承包人提交详细施工组织设计的期限的约定：</w:t>
      </w:r>
      <w:r>
        <w:rPr>
          <w:rFonts w:hint="eastAsia" w:ascii="宋体" w:hAnsi="宋体"/>
          <w:color w:val="auto"/>
          <w:highlight w:val="none"/>
          <w:u w:val="single"/>
        </w:rPr>
        <w:t>开工前7日内</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67E43EA4">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发包人和监理人在收到详细的施工组织设计后确认或提出修改意见的期限：</w:t>
      </w:r>
      <w:r>
        <w:rPr>
          <w:rFonts w:hint="eastAsia" w:ascii="宋体" w:hAnsi="宋体"/>
          <w:color w:val="auto"/>
          <w:highlight w:val="none"/>
          <w:u w:val="single"/>
        </w:rPr>
        <w:t>收到详细的施工组织设计后7天内，逾期不回复或提出书面修改意见的视为同意</w:t>
      </w:r>
      <w:r>
        <w:rPr>
          <w:rFonts w:hint="eastAsia" w:ascii="Times New Roman" w:hAnsi="宋体" w:cs="宋体"/>
          <w:color w:val="auto"/>
          <w:highlight w:val="none"/>
        </w:rPr>
        <w:t>。</w:t>
      </w:r>
    </w:p>
    <w:p w14:paraId="366625C8">
      <w:pPr>
        <w:spacing w:line="360" w:lineRule="auto"/>
        <w:outlineLvl w:val="9"/>
        <w:rPr>
          <w:rFonts w:hint="eastAsia" w:ascii="Times New Roman" w:hAnsi="宋体" w:cs="黑体"/>
          <w:b/>
          <w:bCs/>
          <w:color w:val="auto"/>
          <w:sz w:val="24"/>
          <w:szCs w:val="32"/>
          <w:highlight w:val="none"/>
        </w:rPr>
      </w:pPr>
      <w:bookmarkStart w:id="624" w:name="_Toc24199"/>
      <w:bookmarkStart w:id="625" w:name="_Toc78449812"/>
      <w:bookmarkStart w:id="626" w:name="_Toc1674747833"/>
      <w:bookmarkStart w:id="627" w:name="_Toc1393005721"/>
      <w:bookmarkStart w:id="628" w:name="_Toc373227724"/>
      <w:bookmarkStart w:id="629" w:name="_Toc373478371"/>
      <w:bookmarkStart w:id="630" w:name="_Toc15759"/>
      <w:bookmarkStart w:id="631" w:name="_Toc389065290"/>
      <w:bookmarkStart w:id="632" w:name="_Toc407135226"/>
      <w:r>
        <w:rPr>
          <w:rFonts w:hint="eastAsia" w:ascii="Times New Roman" w:hAnsi="宋体" w:cs="黑体"/>
          <w:b/>
          <w:bCs/>
          <w:color w:val="auto"/>
          <w:sz w:val="24"/>
          <w:szCs w:val="32"/>
          <w:highlight w:val="none"/>
        </w:rPr>
        <w:t>7</w:t>
      </w:r>
      <w:bookmarkStart w:id="633" w:name="_Toc300934966"/>
      <w:bookmarkStart w:id="634" w:name="_Toc312678005"/>
      <w:bookmarkStart w:id="635" w:name="_Toc312677479"/>
      <w:bookmarkStart w:id="636" w:name="_Toc297216173"/>
      <w:bookmarkStart w:id="637" w:name="_Toc304295541"/>
      <w:bookmarkStart w:id="638" w:name="_Toc303539123"/>
      <w:bookmarkStart w:id="639" w:name="_Toc297123514"/>
      <w:r>
        <w:rPr>
          <w:rFonts w:hint="eastAsia" w:ascii="Times New Roman" w:hAnsi="宋体" w:cs="黑体"/>
          <w:b/>
          <w:bCs/>
          <w:color w:val="auto"/>
          <w:sz w:val="24"/>
          <w:szCs w:val="32"/>
          <w:highlight w:val="none"/>
        </w:rPr>
        <w:t>.2 施工进度计划</w:t>
      </w:r>
      <w:bookmarkEnd w:id="624"/>
      <w:bookmarkEnd w:id="625"/>
      <w:bookmarkEnd w:id="626"/>
      <w:bookmarkEnd w:id="627"/>
      <w:bookmarkEnd w:id="628"/>
      <w:bookmarkEnd w:id="629"/>
      <w:bookmarkEnd w:id="630"/>
      <w:bookmarkEnd w:id="631"/>
      <w:bookmarkEnd w:id="632"/>
    </w:p>
    <w:p w14:paraId="42688C5E">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7.2.2 </w:t>
      </w:r>
      <w:r>
        <w:rPr>
          <w:rFonts w:ascii="Times New Roman" w:hAnsi="宋体"/>
          <w:color w:val="auto"/>
          <w:szCs w:val="21"/>
          <w:highlight w:val="none"/>
        </w:rPr>
        <w:t>施工进度计划的修订</w:t>
      </w:r>
    </w:p>
    <w:p w14:paraId="386E33C1">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发包人和监理人在收到修订的施工进度计划后确认或提出修改意见的期限：</w:t>
      </w:r>
      <w:r>
        <w:rPr>
          <w:rFonts w:hint="eastAsia" w:ascii="宋体" w:hAnsi="宋体"/>
          <w:color w:val="auto"/>
          <w:highlight w:val="none"/>
          <w:u w:val="single"/>
        </w:rPr>
        <w:t>收到后7天内，逾期不回复或提出书面修改意见的视为同意</w:t>
      </w:r>
      <w:r>
        <w:rPr>
          <w:rFonts w:hint="eastAsia" w:ascii="Times New Roman" w:hAnsi="宋体" w:cs="宋体"/>
          <w:color w:val="auto"/>
          <w:highlight w:val="none"/>
        </w:rPr>
        <w:t>。</w:t>
      </w:r>
    </w:p>
    <w:p w14:paraId="1F25F956">
      <w:pPr>
        <w:spacing w:line="360" w:lineRule="auto"/>
        <w:outlineLvl w:val="9"/>
        <w:rPr>
          <w:rFonts w:hint="eastAsia" w:ascii="Times New Roman" w:hAnsi="宋体" w:cs="黑体"/>
          <w:b/>
          <w:bCs/>
          <w:color w:val="auto"/>
          <w:sz w:val="24"/>
          <w:szCs w:val="32"/>
          <w:highlight w:val="none"/>
        </w:rPr>
      </w:pPr>
      <w:bookmarkStart w:id="640" w:name="_Toc32570"/>
      <w:bookmarkStart w:id="641" w:name="_Toc407135227"/>
      <w:bookmarkStart w:id="642" w:name="_Toc373478372"/>
      <w:bookmarkStart w:id="643" w:name="_Toc373227725"/>
      <w:bookmarkStart w:id="644" w:name="_Toc18010"/>
      <w:bookmarkStart w:id="645" w:name="_Toc1498273563"/>
      <w:bookmarkStart w:id="646" w:name="_Toc389065291"/>
      <w:bookmarkStart w:id="647" w:name="_Toc78449813"/>
      <w:bookmarkStart w:id="648" w:name="_Toc423062567"/>
      <w:r>
        <w:rPr>
          <w:rFonts w:hint="eastAsia" w:ascii="Times New Roman" w:hAnsi="宋体" w:cs="黑体"/>
          <w:b/>
          <w:bCs/>
          <w:color w:val="auto"/>
          <w:sz w:val="24"/>
          <w:szCs w:val="32"/>
          <w:highlight w:val="none"/>
        </w:rPr>
        <w:t>7.3 开工</w:t>
      </w:r>
      <w:bookmarkEnd w:id="640"/>
      <w:bookmarkEnd w:id="641"/>
      <w:bookmarkEnd w:id="642"/>
      <w:bookmarkEnd w:id="643"/>
      <w:bookmarkEnd w:id="644"/>
      <w:bookmarkEnd w:id="645"/>
      <w:bookmarkEnd w:id="646"/>
      <w:bookmarkEnd w:id="647"/>
      <w:bookmarkEnd w:id="648"/>
    </w:p>
    <w:p w14:paraId="62A2E108">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7.3.1 </w:t>
      </w:r>
      <w:r>
        <w:rPr>
          <w:rFonts w:ascii="Times New Roman" w:hAnsi="宋体"/>
          <w:color w:val="auto"/>
          <w:szCs w:val="21"/>
          <w:highlight w:val="none"/>
        </w:rPr>
        <w:t>开工准备</w:t>
      </w:r>
    </w:p>
    <w:p w14:paraId="40F6E30B">
      <w:pPr>
        <w:pStyle w:val="35"/>
        <w:spacing w:line="360" w:lineRule="auto"/>
        <w:ind w:firstLine="426"/>
        <w:jc w:val="left"/>
        <w:rPr>
          <w:rFonts w:ascii="Times New Roman" w:hAnsi="Times New Roman"/>
          <w:color w:val="auto"/>
          <w:szCs w:val="21"/>
          <w:highlight w:val="none"/>
          <w:u w:val="single"/>
        </w:rPr>
      </w:pPr>
      <w:r>
        <w:rPr>
          <w:rFonts w:ascii="Times New Roman" w:hAnsi="宋体"/>
          <w:color w:val="auto"/>
          <w:szCs w:val="21"/>
          <w:highlight w:val="none"/>
        </w:rPr>
        <w:t>关于承包人提交</w:t>
      </w:r>
      <w:r>
        <w:rPr>
          <w:rFonts w:ascii="Times New Roman" w:hAnsi="宋体"/>
          <w:color w:val="auto"/>
          <w:kern w:val="0"/>
          <w:szCs w:val="21"/>
          <w:highlight w:val="none"/>
        </w:rPr>
        <w:t>工程开工报审表的期限：</w:t>
      </w:r>
      <w:r>
        <w:rPr>
          <w:rFonts w:hint="eastAsia" w:ascii="Times New Roman" w:hAnsi="宋体"/>
          <w:color w:val="auto"/>
          <w:szCs w:val="21"/>
          <w:highlight w:val="none"/>
          <w:u w:val="single"/>
        </w:rPr>
        <w:t>按本合同《通用条款》</w:t>
      </w:r>
      <w:r>
        <w:rPr>
          <w:rFonts w:hint="eastAsia" w:ascii="宋体" w:hAnsi="宋体"/>
          <w:color w:val="auto"/>
          <w:highlight w:val="none"/>
          <w:u w:val="single"/>
        </w:rPr>
        <w:t>第7.3.1条执行</w:t>
      </w:r>
      <w:r>
        <w:rPr>
          <w:rFonts w:ascii="Times New Roman" w:hAnsi="宋体"/>
          <w:color w:val="auto"/>
          <w:szCs w:val="21"/>
          <w:highlight w:val="none"/>
        </w:rPr>
        <w:t>。</w:t>
      </w:r>
    </w:p>
    <w:p w14:paraId="5E33D1D9">
      <w:pPr>
        <w:pStyle w:val="35"/>
        <w:spacing w:line="360" w:lineRule="auto"/>
        <w:ind w:firstLine="426"/>
        <w:jc w:val="left"/>
        <w:rPr>
          <w:rFonts w:ascii="Times New Roman" w:hAnsi="Times New Roman"/>
          <w:color w:val="auto"/>
          <w:szCs w:val="21"/>
          <w:highlight w:val="none"/>
          <w:u w:val="single"/>
        </w:rPr>
      </w:pPr>
      <w:r>
        <w:rPr>
          <w:rFonts w:ascii="Times New Roman" w:hAnsi="宋体"/>
          <w:color w:val="auto"/>
          <w:szCs w:val="21"/>
          <w:highlight w:val="none"/>
        </w:rPr>
        <w:t>关于发包人应完成的其他开工准备工作及期限：</w:t>
      </w:r>
      <w:r>
        <w:rPr>
          <w:rFonts w:hint="eastAsia" w:ascii="Times New Roman" w:hAnsi="宋体"/>
          <w:color w:val="auto"/>
          <w:szCs w:val="21"/>
          <w:highlight w:val="none"/>
          <w:u w:val="single"/>
        </w:rPr>
        <w:t>工程</w:t>
      </w:r>
      <w:r>
        <w:rPr>
          <w:rFonts w:hint="eastAsia" w:ascii="宋体" w:hAnsi="宋体"/>
          <w:color w:val="auto"/>
          <w:highlight w:val="none"/>
          <w:u w:val="single"/>
        </w:rPr>
        <w:t>开工前7日内</w:t>
      </w:r>
      <w:r>
        <w:rPr>
          <w:rFonts w:ascii="Times New Roman" w:hAnsi="宋体"/>
          <w:color w:val="auto"/>
          <w:szCs w:val="21"/>
          <w:highlight w:val="none"/>
        </w:rPr>
        <w:t>。</w:t>
      </w:r>
    </w:p>
    <w:p w14:paraId="396BD462">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关于承包人应完成的其他开工准备工作及期限：</w:t>
      </w:r>
      <w:r>
        <w:rPr>
          <w:rFonts w:hint="eastAsia" w:ascii="Times New Roman" w:hAnsi="宋体"/>
          <w:color w:val="auto"/>
          <w:szCs w:val="21"/>
          <w:highlight w:val="none"/>
          <w:u w:val="single"/>
        </w:rPr>
        <w:t>工程</w:t>
      </w:r>
      <w:r>
        <w:rPr>
          <w:rFonts w:hint="eastAsia" w:ascii="宋体" w:hAnsi="宋体"/>
          <w:color w:val="auto"/>
          <w:highlight w:val="none"/>
          <w:u w:val="single"/>
        </w:rPr>
        <w:t>开工前7日内</w:t>
      </w:r>
      <w:r>
        <w:rPr>
          <w:rFonts w:ascii="Times New Roman" w:hAnsi="宋体"/>
          <w:color w:val="auto"/>
          <w:szCs w:val="21"/>
          <w:highlight w:val="none"/>
        </w:rPr>
        <w:t>。</w:t>
      </w:r>
    </w:p>
    <w:p w14:paraId="24937591">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7.3.2</w:t>
      </w:r>
      <w:r>
        <w:rPr>
          <w:rFonts w:hint="eastAsia" w:ascii="Times New Roman" w:hAnsi="Times New Roman"/>
          <w:color w:val="auto"/>
          <w:szCs w:val="21"/>
          <w:highlight w:val="none"/>
        </w:rPr>
        <w:t xml:space="preserve"> </w:t>
      </w:r>
      <w:r>
        <w:rPr>
          <w:rFonts w:ascii="Times New Roman" w:hAnsi="宋体"/>
          <w:color w:val="auto"/>
          <w:szCs w:val="21"/>
          <w:highlight w:val="none"/>
        </w:rPr>
        <w:t>开工通知</w:t>
      </w:r>
    </w:p>
    <w:p w14:paraId="385C3511">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因发包人原因造成监理人未能在计划开工日期之日起</w:t>
      </w:r>
      <w:r>
        <w:rPr>
          <w:rFonts w:hint="eastAsia" w:hAnsi="宋体"/>
          <w:color w:val="auto"/>
          <w:szCs w:val="21"/>
          <w:highlight w:val="none"/>
          <w:u w:val="single"/>
          <w:lang w:val="en-US" w:eastAsia="zh-CN"/>
        </w:rPr>
        <w:t xml:space="preserve">  </w:t>
      </w:r>
      <w:r>
        <w:rPr>
          <w:rFonts w:hint="eastAsia"/>
          <w:color w:val="auto"/>
          <w:szCs w:val="21"/>
          <w:highlight w:val="none"/>
          <w:u w:val="single"/>
          <w:lang w:val="en-US" w:eastAsia="zh-CN"/>
        </w:rPr>
        <w:t xml:space="preserve">90  </w:t>
      </w:r>
      <w:r>
        <w:rPr>
          <w:rFonts w:ascii="Times New Roman" w:hAnsi="宋体"/>
          <w:color w:val="auto"/>
          <w:szCs w:val="21"/>
          <w:highlight w:val="none"/>
        </w:rPr>
        <w:t>天内发出开工通知的，承包人有权提出价格调整要求，或者解除合同</w:t>
      </w:r>
      <w:r>
        <w:rPr>
          <w:rFonts w:hint="eastAsia" w:ascii="Times New Roman" w:hAnsi="宋体" w:cs="宋体"/>
          <w:color w:val="auto"/>
          <w:highlight w:val="none"/>
        </w:rPr>
        <w:t>。</w:t>
      </w:r>
    </w:p>
    <w:bookmarkEnd w:id="633"/>
    <w:bookmarkEnd w:id="634"/>
    <w:bookmarkEnd w:id="635"/>
    <w:bookmarkEnd w:id="636"/>
    <w:bookmarkEnd w:id="637"/>
    <w:bookmarkEnd w:id="638"/>
    <w:bookmarkEnd w:id="639"/>
    <w:p w14:paraId="66105301">
      <w:pPr>
        <w:spacing w:line="360" w:lineRule="auto"/>
        <w:outlineLvl w:val="9"/>
        <w:rPr>
          <w:rFonts w:hint="eastAsia" w:ascii="Times New Roman" w:hAnsi="宋体" w:cs="黑体"/>
          <w:b/>
          <w:bCs/>
          <w:color w:val="auto"/>
          <w:sz w:val="24"/>
          <w:szCs w:val="32"/>
          <w:highlight w:val="none"/>
        </w:rPr>
      </w:pPr>
      <w:bookmarkStart w:id="649" w:name="_Toc373227726"/>
      <w:bookmarkStart w:id="650" w:name="_Toc407135228"/>
      <w:bookmarkStart w:id="651" w:name="_Toc389065292"/>
      <w:bookmarkStart w:id="652" w:name="_Toc373478373"/>
      <w:bookmarkStart w:id="653" w:name="_Toc31655"/>
      <w:bookmarkStart w:id="654" w:name="_Toc78449814"/>
      <w:bookmarkStart w:id="655" w:name="_Toc86855608"/>
      <w:bookmarkStart w:id="656" w:name="_Toc6184"/>
      <w:bookmarkStart w:id="657" w:name="_Toc741356765"/>
      <w:r>
        <w:rPr>
          <w:rFonts w:hint="eastAsia" w:ascii="Times New Roman" w:hAnsi="宋体" w:cs="黑体"/>
          <w:b/>
          <w:bCs/>
          <w:color w:val="auto"/>
          <w:sz w:val="24"/>
          <w:szCs w:val="32"/>
          <w:highlight w:val="none"/>
        </w:rPr>
        <w:t>7.4 测量放线</w:t>
      </w:r>
      <w:bookmarkEnd w:id="649"/>
      <w:bookmarkEnd w:id="650"/>
      <w:bookmarkEnd w:id="651"/>
      <w:bookmarkEnd w:id="652"/>
      <w:bookmarkEnd w:id="653"/>
      <w:bookmarkEnd w:id="654"/>
      <w:bookmarkEnd w:id="655"/>
      <w:bookmarkEnd w:id="656"/>
      <w:bookmarkEnd w:id="657"/>
    </w:p>
    <w:p w14:paraId="674E8031">
      <w:pPr>
        <w:pStyle w:val="35"/>
        <w:spacing w:line="360" w:lineRule="auto"/>
        <w:ind w:firstLine="420" w:firstLineChars="200"/>
        <w:jc w:val="left"/>
        <w:rPr>
          <w:rFonts w:ascii="Times New Roman" w:hAnsi="宋体"/>
          <w:color w:val="auto"/>
          <w:szCs w:val="21"/>
          <w:highlight w:val="none"/>
        </w:rPr>
      </w:pPr>
      <w:r>
        <w:rPr>
          <w:rFonts w:ascii="Times New Roman" w:hAnsi="Times New Roman"/>
          <w:color w:val="auto"/>
          <w:szCs w:val="21"/>
          <w:highlight w:val="none"/>
        </w:rPr>
        <w:t>7.4.1</w:t>
      </w:r>
      <w:r>
        <w:rPr>
          <w:rFonts w:ascii="Times New Roman" w:hAnsi="宋体"/>
          <w:color w:val="auto"/>
          <w:szCs w:val="21"/>
          <w:highlight w:val="none"/>
        </w:rPr>
        <w:t>发包人通过监理人向承包人提供测量基准点、基准线和水准点及其书面资料的期限：</w:t>
      </w:r>
    </w:p>
    <w:p w14:paraId="25EF09A3">
      <w:pPr>
        <w:spacing w:line="360" w:lineRule="auto"/>
        <w:jc w:val="left"/>
        <w:rPr>
          <w:rFonts w:ascii="Times New Roman" w:hAnsi="Times New Roman"/>
          <w:color w:val="auto"/>
          <w:highlight w:val="none"/>
          <w:u w:val="single"/>
        </w:rPr>
      </w:pPr>
      <w:r>
        <w:rPr>
          <w:rFonts w:hint="eastAsia" w:ascii="Times New Roman" w:hAnsi="宋体"/>
          <w:color w:val="auto"/>
          <w:szCs w:val="21"/>
          <w:highlight w:val="none"/>
          <w:u w:val="single"/>
        </w:rPr>
        <w:t>按本合同《通用条款》</w:t>
      </w:r>
      <w:r>
        <w:rPr>
          <w:rFonts w:hint="eastAsia" w:ascii="宋体" w:hAnsi="宋体"/>
          <w:color w:val="auto"/>
          <w:highlight w:val="none"/>
          <w:u w:val="single"/>
        </w:rPr>
        <w:t>执行</w:t>
      </w:r>
      <w:r>
        <w:rPr>
          <w:rFonts w:hint="eastAsia" w:ascii="Times New Roman" w:hAnsi="宋体" w:cs="宋体"/>
          <w:color w:val="auto"/>
          <w:highlight w:val="none"/>
        </w:rPr>
        <w:t>。</w:t>
      </w:r>
    </w:p>
    <w:p w14:paraId="313EB35C">
      <w:pPr>
        <w:spacing w:line="360" w:lineRule="auto"/>
        <w:outlineLvl w:val="9"/>
        <w:rPr>
          <w:rFonts w:hint="eastAsia" w:ascii="Times New Roman" w:hAnsi="宋体" w:cs="黑体"/>
          <w:b/>
          <w:bCs/>
          <w:color w:val="auto"/>
          <w:sz w:val="24"/>
          <w:szCs w:val="32"/>
          <w:highlight w:val="none"/>
        </w:rPr>
      </w:pPr>
      <w:bookmarkStart w:id="658" w:name="_Toc9056"/>
      <w:bookmarkStart w:id="659" w:name="_Toc373227727"/>
      <w:bookmarkStart w:id="660" w:name="_Toc373478374"/>
      <w:bookmarkStart w:id="661" w:name="_Toc1863025072"/>
      <w:bookmarkStart w:id="662" w:name="_Toc389065293"/>
      <w:bookmarkStart w:id="663" w:name="_Toc407135229"/>
      <w:bookmarkStart w:id="664" w:name="_Toc10750"/>
      <w:bookmarkStart w:id="665" w:name="_Toc1417437583"/>
      <w:bookmarkStart w:id="666" w:name="_Toc78449815"/>
      <w:r>
        <w:rPr>
          <w:rFonts w:hint="eastAsia" w:ascii="Times New Roman" w:hAnsi="宋体" w:cs="黑体"/>
          <w:b/>
          <w:bCs/>
          <w:color w:val="auto"/>
          <w:sz w:val="24"/>
          <w:szCs w:val="32"/>
          <w:highlight w:val="none"/>
        </w:rPr>
        <w:t>7</w:t>
      </w:r>
      <w:bookmarkStart w:id="667" w:name="_Toc312677484"/>
      <w:bookmarkStart w:id="668" w:name="_Toc312678010"/>
      <w:bookmarkStart w:id="669" w:name="_Toc304295546"/>
      <w:bookmarkStart w:id="670" w:name="_Toc303539125"/>
      <w:bookmarkStart w:id="671" w:name="_Toc300934968"/>
      <w:bookmarkStart w:id="672" w:name="_Toc297123516"/>
      <w:bookmarkStart w:id="673" w:name="_Toc297216175"/>
      <w:r>
        <w:rPr>
          <w:rFonts w:hint="eastAsia" w:ascii="Times New Roman" w:hAnsi="宋体" w:cs="黑体"/>
          <w:b/>
          <w:bCs/>
          <w:color w:val="auto"/>
          <w:sz w:val="24"/>
          <w:szCs w:val="32"/>
          <w:highlight w:val="none"/>
        </w:rPr>
        <w:t>.5 工期延误</w:t>
      </w:r>
      <w:bookmarkEnd w:id="658"/>
      <w:bookmarkEnd w:id="659"/>
      <w:bookmarkEnd w:id="660"/>
      <w:bookmarkEnd w:id="661"/>
      <w:bookmarkEnd w:id="662"/>
      <w:bookmarkEnd w:id="663"/>
      <w:bookmarkEnd w:id="664"/>
      <w:bookmarkEnd w:id="665"/>
      <w:bookmarkEnd w:id="666"/>
    </w:p>
    <w:bookmarkEnd w:id="667"/>
    <w:bookmarkEnd w:id="668"/>
    <w:bookmarkEnd w:id="669"/>
    <w:bookmarkEnd w:id="670"/>
    <w:bookmarkEnd w:id="671"/>
    <w:bookmarkEnd w:id="672"/>
    <w:bookmarkEnd w:id="673"/>
    <w:p w14:paraId="19363D38">
      <w:pPr>
        <w:pStyle w:val="35"/>
        <w:spacing w:line="360" w:lineRule="auto"/>
        <w:ind w:firstLine="420" w:firstLineChars="200"/>
        <w:jc w:val="left"/>
        <w:rPr>
          <w:rFonts w:ascii="Times New Roman" w:hAnsi="Times New Roman"/>
          <w:color w:val="auto"/>
          <w:szCs w:val="21"/>
          <w:highlight w:val="none"/>
        </w:rPr>
      </w:pPr>
      <w:bookmarkStart w:id="674" w:name="_Toc312678014"/>
      <w:bookmarkStart w:id="675" w:name="_Toc318581171"/>
      <w:r>
        <w:rPr>
          <w:rFonts w:ascii="Times New Roman" w:hAnsi="Times New Roman"/>
          <w:color w:val="auto"/>
          <w:szCs w:val="21"/>
          <w:highlight w:val="none"/>
        </w:rPr>
        <w:t xml:space="preserve">7.5.1 </w:t>
      </w:r>
      <w:r>
        <w:rPr>
          <w:rFonts w:ascii="Times New Roman" w:hAnsi="宋体"/>
          <w:color w:val="auto"/>
          <w:szCs w:val="21"/>
          <w:highlight w:val="none"/>
        </w:rPr>
        <w:t>因发包人原因导致工期延误</w:t>
      </w:r>
    </w:p>
    <w:p w14:paraId="55E1E443">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w:t>
      </w:r>
      <w:r>
        <w:rPr>
          <w:rFonts w:ascii="Times New Roman" w:hAnsi="Times New Roman"/>
          <w:color w:val="auto"/>
          <w:szCs w:val="21"/>
          <w:highlight w:val="none"/>
        </w:rPr>
        <w:t>7</w:t>
      </w:r>
      <w:r>
        <w:rPr>
          <w:rFonts w:ascii="Times New Roman" w:hAnsi="宋体"/>
          <w:color w:val="auto"/>
          <w:szCs w:val="21"/>
          <w:highlight w:val="none"/>
        </w:rPr>
        <w:t>）因发包人原因导致工期延误的其他情形：</w:t>
      </w:r>
      <w:r>
        <w:rPr>
          <w:rFonts w:hint="eastAsia" w:ascii="宋体" w:hAnsi="宋体"/>
          <w:color w:val="auto"/>
          <w:szCs w:val="21"/>
          <w:highlight w:val="none"/>
          <w:u w:val="single"/>
        </w:rPr>
        <w:t>①重大图纸变更影响关健线路工序施工；②施工期间如因停电、停水连续</w:t>
      </w:r>
      <w:r>
        <w:rPr>
          <w:rFonts w:ascii="宋体" w:hAnsi="宋体"/>
          <w:color w:val="auto"/>
          <w:szCs w:val="21"/>
          <w:highlight w:val="none"/>
          <w:u w:val="single"/>
        </w:rPr>
        <w:t>8</w:t>
      </w:r>
      <w:r>
        <w:rPr>
          <w:rFonts w:hint="eastAsia" w:ascii="宋体" w:hAnsi="宋体"/>
          <w:color w:val="auto"/>
          <w:szCs w:val="21"/>
          <w:highlight w:val="none"/>
          <w:u w:val="single"/>
        </w:rPr>
        <w:t>小时以上或一周内间歇性停水、停电累计</w:t>
      </w:r>
      <w:r>
        <w:rPr>
          <w:rFonts w:ascii="宋体" w:hAnsi="宋体"/>
          <w:color w:val="auto"/>
          <w:szCs w:val="21"/>
          <w:highlight w:val="none"/>
          <w:u w:val="single"/>
        </w:rPr>
        <w:t>8</w:t>
      </w:r>
      <w:r>
        <w:rPr>
          <w:rFonts w:hint="eastAsia" w:ascii="宋体" w:hAnsi="宋体"/>
          <w:color w:val="auto"/>
          <w:szCs w:val="21"/>
          <w:highlight w:val="none"/>
          <w:u w:val="single"/>
        </w:rPr>
        <w:t>小时（含</w:t>
      </w:r>
      <w:r>
        <w:rPr>
          <w:rFonts w:ascii="宋体" w:hAnsi="宋体"/>
          <w:color w:val="auto"/>
          <w:szCs w:val="21"/>
          <w:highlight w:val="none"/>
          <w:u w:val="single"/>
        </w:rPr>
        <w:t>8</w:t>
      </w:r>
      <w:r>
        <w:rPr>
          <w:rFonts w:hint="eastAsia" w:ascii="宋体" w:hAnsi="宋体"/>
          <w:color w:val="auto"/>
          <w:szCs w:val="21"/>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Times New Roman" w:hAnsi="宋体"/>
          <w:color w:val="auto"/>
          <w:szCs w:val="21"/>
          <w:highlight w:val="none"/>
        </w:rPr>
        <w:t xml:space="preserve"> </w:t>
      </w:r>
      <w:r>
        <w:rPr>
          <w:rFonts w:ascii="Times New Roman" w:hAnsi="宋体"/>
          <w:color w:val="auto"/>
          <w:szCs w:val="21"/>
          <w:highlight w:val="none"/>
        </w:rPr>
        <w:t>。</w:t>
      </w:r>
    </w:p>
    <w:p w14:paraId="7FD4BDEC">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7</w:t>
      </w:r>
      <w:bookmarkStart w:id="676" w:name="_Toc318581169"/>
      <w:bookmarkStart w:id="677" w:name="_Toc312678012"/>
      <w:bookmarkStart w:id="678" w:name="_Toc312677486"/>
      <w:bookmarkStart w:id="679" w:name="_Toc300934970"/>
      <w:bookmarkStart w:id="680" w:name="_Toc304295548"/>
      <w:bookmarkStart w:id="681" w:name="_Toc297216177"/>
      <w:bookmarkStart w:id="682" w:name="_Toc297123518"/>
      <w:bookmarkStart w:id="683" w:name="_Toc303539127"/>
      <w:r>
        <w:rPr>
          <w:rFonts w:ascii="Times New Roman" w:hAnsi="Times New Roman"/>
          <w:color w:val="auto"/>
          <w:szCs w:val="21"/>
          <w:highlight w:val="none"/>
        </w:rPr>
        <w:t xml:space="preserve">.5.2 </w:t>
      </w:r>
      <w:r>
        <w:rPr>
          <w:rFonts w:ascii="Times New Roman" w:hAnsi="宋体"/>
          <w:color w:val="auto"/>
          <w:szCs w:val="21"/>
          <w:highlight w:val="none"/>
        </w:rPr>
        <w:t>因承包人原因导致工期延误</w:t>
      </w:r>
    </w:p>
    <w:bookmarkEnd w:id="676"/>
    <w:bookmarkEnd w:id="677"/>
    <w:bookmarkEnd w:id="678"/>
    <w:p w14:paraId="3528886D">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双方约定经监理工程师确认，工期相应顺延的情况：</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非承包人责任造成的工期延误或工程师同意或承包人有证据证明的可顺延工期的其他情况。其余按本合同《通用条款》7.5.1规定执行</w:t>
      </w:r>
      <w:r>
        <w:rPr>
          <w:rFonts w:ascii="Times New Roman" w:hAnsi="宋体"/>
          <w:color w:val="auto"/>
          <w:szCs w:val="21"/>
          <w:highlight w:val="none"/>
        </w:rPr>
        <w:t>。</w:t>
      </w:r>
    </w:p>
    <w:p w14:paraId="4B940D08">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因</w:t>
      </w:r>
      <w:bookmarkStart w:id="684" w:name="_Toc318581170"/>
      <w:bookmarkStart w:id="685" w:name="_Toc312677487"/>
      <w:bookmarkStart w:id="686" w:name="_Toc312678013"/>
      <w:r>
        <w:rPr>
          <w:rFonts w:ascii="Times New Roman" w:hAnsi="宋体"/>
          <w:color w:val="auto"/>
          <w:szCs w:val="21"/>
          <w:highlight w:val="none"/>
        </w:rPr>
        <w:t>承包人原因造成工期延误，逾期竣工违约金的计算方法为：</w:t>
      </w:r>
      <w:bookmarkEnd w:id="679"/>
      <w:bookmarkEnd w:id="680"/>
      <w:bookmarkEnd w:id="681"/>
      <w:bookmarkEnd w:id="682"/>
      <w:bookmarkEnd w:id="683"/>
      <w:bookmarkEnd w:id="684"/>
      <w:bookmarkEnd w:id="685"/>
      <w:bookmarkEnd w:id="686"/>
      <w:r>
        <w:rPr>
          <w:rFonts w:hint="eastAsia" w:ascii="Times New Roman" w:hAnsi="宋体"/>
          <w:color w:val="auto"/>
          <w:szCs w:val="21"/>
          <w:highlight w:val="none"/>
          <w:u w:val="single"/>
        </w:rPr>
        <w:t>按逾期竣工的单项工程支付违约金，每延误一天,按单项工程应支付给承包人的结算造价的万分之四计取违约金,违约金直接从结算款中扣除。误期时间从规定竣工日期起直到实际竣工日期的天数（扣除发包人批准顺延的工期）</w:t>
      </w:r>
      <w:r>
        <w:rPr>
          <w:rFonts w:hint="eastAsia" w:ascii="Times New Roman" w:hAnsi="宋体"/>
          <w:color w:val="auto"/>
          <w:szCs w:val="21"/>
          <w:highlight w:val="none"/>
        </w:rPr>
        <w:t>。因承包人原因造成工期延误，逾期竣工违约金的上限：</w:t>
      </w:r>
      <w:r>
        <w:rPr>
          <w:rFonts w:hint="eastAsia" w:ascii="Times New Roman" w:hAnsi="宋体"/>
          <w:color w:val="auto"/>
          <w:szCs w:val="21"/>
          <w:highlight w:val="none"/>
          <w:u w:val="single"/>
        </w:rPr>
        <w:t>逾期竣工的单项工程结算造价的2%</w:t>
      </w:r>
      <w:r>
        <w:rPr>
          <w:rFonts w:hint="eastAsia" w:ascii="Times New Roman" w:hAnsi="宋体" w:cs="宋体"/>
          <w:color w:val="auto"/>
          <w:highlight w:val="none"/>
        </w:rPr>
        <w:t>。</w:t>
      </w:r>
    </w:p>
    <w:bookmarkEnd w:id="674"/>
    <w:bookmarkEnd w:id="675"/>
    <w:p w14:paraId="4CB3AAE0">
      <w:pPr>
        <w:spacing w:line="360" w:lineRule="auto"/>
        <w:outlineLvl w:val="9"/>
        <w:rPr>
          <w:rFonts w:hint="eastAsia" w:ascii="Times New Roman" w:hAnsi="宋体" w:cs="黑体"/>
          <w:b/>
          <w:bCs/>
          <w:color w:val="auto"/>
          <w:sz w:val="24"/>
          <w:szCs w:val="32"/>
          <w:highlight w:val="none"/>
        </w:rPr>
      </w:pPr>
      <w:bookmarkStart w:id="687" w:name="_Toc373227728"/>
      <w:bookmarkStart w:id="688" w:name="_Toc28739"/>
      <w:bookmarkStart w:id="689" w:name="_Toc1954543271"/>
      <w:bookmarkStart w:id="690" w:name="_Toc407135230"/>
      <w:bookmarkStart w:id="691" w:name="_Toc888037017"/>
      <w:bookmarkStart w:id="692" w:name="_Toc389065294"/>
      <w:bookmarkStart w:id="693" w:name="_Toc373478375"/>
      <w:bookmarkStart w:id="694" w:name="_Toc78449816"/>
      <w:bookmarkStart w:id="695" w:name="_Toc13969"/>
      <w:r>
        <w:rPr>
          <w:rFonts w:hint="eastAsia" w:ascii="Times New Roman" w:hAnsi="宋体" w:cs="黑体"/>
          <w:b/>
          <w:bCs/>
          <w:color w:val="auto"/>
          <w:sz w:val="24"/>
          <w:szCs w:val="32"/>
          <w:highlight w:val="none"/>
        </w:rPr>
        <w:t>7</w:t>
      </w:r>
      <w:bookmarkStart w:id="696" w:name="_Toc297123519"/>
      <w:bookmarkStart w:id="697" w:name="_Toc304295549"/>
      <w:bookmarkStart w:id="698" w:name="_Toc303539128"/>
      <w:bookmarkStart w:id="699" w:name="_Toc312678015"/>
      <w:bookmarkStart w:id="700" w:name="_Toc297216178"/>
      <w:bookmarkStart w:id="701" w:name="_Toc300934971"/>
      <w:r>
        <w:rPr>
          <w:rFonts w:hint="eastAsia" w:ascii="Times New Roman" w:hAnsi="宋体" w:cs="黑体"/>
          <w:b/>
          <w:bCs/>
          <w:color w:val="auto"/>
          <w:sz w:val="24"/>
          <w:szCs w:val="32"/>
          <w:highlight w:val="none"/>
        </w:rPr>
        <w:t>.6 不</w:t>
      </w:r>
      <w:bookmarkEnd w:id="696"/>
      <w:bookmarkEnd w:id="697"/>
      <w:bookmarkEnd w:id="698"/>
      <w:bookmarkEnd w:id="699"/>
      <w:bookmarkEnd w:id="700"/>
      <w:bookmarkEnd w:id="701"/>
      <w:r>
        <w:rPr>
          <w:rFonts w:hint="eastAsia" w:ascii="Times New Roman" w:hAnsi="宋体" w:cs="黑体"/>
          <w:b/>
          <w:bCs/>
          <w:color w:val="auto"/>
          <w:sz w:val="24"/>
          <w:szCs w:val="32"/>
          <w:highlight w:val="none"/>
        </w:rPr>
        <w:t>利物质条件</w:t>
      </w:r>
      <w:bookmarkEnd w:id="687"/>
      <w:bookmarkEnd w:id="688"/>
      <w:bookmarkEnd w:id="689"/>
      <w:bookmarkEnd w:id="690"/>
      <w:bookmarkEnd w:id="691"/>
      <w:bookmarkEnd w:id="692"/>
      <w:bookmarkEnd w:id="693"/>
      <w:bookmarkEnd w:id="694"/>
      <w:bookmarkEnd w:id="695"/>
    </w:p>
    <w:p w14:paraId="16EC0B7E">
      <w:pPr>
        <w:spacing w:line="360" w:lineRule="auto"/>
        <w:ind w:firstLine="420" w:firstLineChars="200"/>
        <w:jc w:val="left"/>
        <w:rPr>
          <w:rFonts w:ascii="Times New Roman" w:hAnsi="Times New Roman"/>
          <w:color w:val="auto"/>
          <w:highlight w:val="none"/>
          <w:u w:val="single"/>
        </w:rPr>
      </w:pPr>
      <w:bookmarkStart w:id="702" w:name="_Toc303539129"/>
      <w:bookmarkStart w:id="703" w:name="_Toc312678016"/>
      <w:bookmarkStart w:id="704" w:name="_Toc304295550"/>
      <w:bookmarkStart w:id="705" w:name="_Toc297123520"/>
      <w:bookmarkStart w:id="706" w:name="_Toc318581172"/>
      <w:bookmarkStart w:id="707" w:name="_Toc297216179"/>
      <w:bookmarkStart w:id="708" w:name="_Toc300934972"/>
      <w:r>
        <w:rPr>
          <w:rFonts w:hint="eastAsia" w:ascii="Times New Roman" w:hAnsi="宋体" w:cs="宋体"/>
          <w:color w:val="auto"/>
          <w:highlight w:val="none"/>
        </w:rPr>
        <w:t>不利物质条件的其他情形和有关约定：</w:t>
      </w:r>
      <w:r>
        <w:rPr>
          <w:rFonts w:ascii="Times New Roman" w:hAnsi="Times New Roman"/>
          <w:color w:val="auto"/>
          <w:highlight w:val="none"/>
          <w:u w:val="single"/>
        </w:rPr>
        <w:t xml:space="preserve"> 按本合同《通用条款》第7.6条规定 </w:t>
      </w:r>
      <w:r>
        <w:rPr>
          <w:rFonts w:hint="eastAsia" w:ascii="Times New Roman" w:hAnsi="宋体" w:cs="宋体"/>
          <w:color w:val="auto"/>
          <w:highlight w:val="none"/>
        </w:rPr>
        <w:t>。</w:t>
      </w:r>
    </w:p>
    <w:bookmarkEnd w:id="702"/>
    <w:bookmarkEnd w:id="703"/>
    <w:bookmarkEnd w:id="704"/>
    <w:bookmarkEnd w:id="705"/>
    <w:bookmarkEnd w:id="706"/>
    <w:bookmarkEnd w:id="707"/>
    <w:bookmarkEnd w:id="708"/>
    <w:p w14:paraId="2B58EA99">
      <w:pPr>
        <w:spacing w:line="360" w:lineRule="auto"/>
        <w:outlineLvl w:val="9"/>
        <w:rPr>
          <w:rFonts w:hint="eastAsia" w:ascii="Times New Roman" w:hAnsi="宋体" w:cs="黑体"/>
          <w:b/>
          <w:bCs/>
          <w:color w:val="auto"/>
          <w:sz w:val="24"/>
          <w:szCs w:val="32"/>
          <w:highlight w:val="none"/>
        </w:rPr>
      </w:pPr>
      <w:bookmarkStart w:id="709" w:name="_Toc78449817"/>
      <w:bookmarkStart w:id="710" w:name="_Toc373478376"/>
      <w:bookmarkStart w:id="711" w:name="_Toc2031116443"/>
      <w:bookmarkStart w:id="712" w:name="_Toc11431"/>
      <w:bookmarkStart w:id="713" w:name="_Toc373227729"/>
      <w:bookmarkStart w:id="714" w:name="_Toc851880484"/>
      <w:bookmarkStart w:id="715" w:name="_Toc389065295"/>
      <w:bookmarkStart w:id="716" w:name="_Toc407135231"/>
      <w:bookmarkStart w:id="717" w:name="_Toc707"/>
      <w:r>
        <w:rPr>
          <w:rFonts w:hint="eastAsia" w:ascii="Times New Roman" w:hAnsi="宋体" w:cs="黑体"/>
          <w:b/>
          <w:bCs/>
          <w:color w:val="auto"/>
          <w:sz w:val="24"/>
          <w:szCs w:val="32"/>
          <w:highlight w:val="none"/>
        </w:rPr>
        <w:t>7</w:t>
      </w:r>
      <w:bookmarkStart w:id="718" w:name="_Toc297216180"/>
      <w:bookmarkStart w:id="719" w:name="_Toc297123521"/>
      <w:bookmarkStart w:id="720" w:name="_Toc312678017"/>
      <w:bookmarkStart w:id="721" w:name="_Toc304295551"/>
      <w:bookmarkStart w:id="722" w:name="_Toc300934973"/>
      <w:bookmarkStart w:id="723" w:name="_Toc303539130"/>
      <w:r>
        <w:rPr>
          <w:rFonts w:hint="eastAsia" w:ascii="Times New Roman" w:hAnsi="宋体" w:cs="黑体"/>
          <w:b/>
          <w:bCs/>
          <w:color w:val="auto"/>
          <w:sz w:val="24"/>
          <w:szCs w:val="32"/>
          <w:highlight w:val="none"/>
        </w:rPr>
        <w:t>.7 异常恶劣的气候条件</w:t>
      </w:r>
      <w:bookmarkEnd w:id="709"/>
      <w:bookmarkEnd w:id="710"/>
      <w:bookmarkEnd w:id="711"/>
      <w:bookmarkEnd w:id="712"/>
      <w:bookmarkEnd w:id="713"/>
      <w:bookmarkEnd w:id="714"/>
      <w:bookmarkEnd w:id="715"/>
      <w:bookmarkEnd w:id="716"/>
      <w:bookmarkEnd w:id="717"/>
    </w:p>
    <w:bookmarkEnd w:id="718"/>
    <w:bookmarkEnd w:id="719"/>
    <w:bookmarkEnd w:id="720"/>
    <w:bookmarkEnd w:id="721"/>
    <w:bookmarkEnd w:id="722"/>
    <w:bookmarkEnd w:id="723"/>
    <w:p w14:paraId="4830B94A">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发包人和承包人同意以下情形视为异常恶劣的气候条件：</w:t>
      </w:r>
    </w:p>
    <w:p w14:paraId="69E62780">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（1）8级以上的持续3天的大风；</w:t>
      </w:r>
    </w:p>
    <w:p w14:paraId="5638D4F2">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（2）暴雨级以上的持续3天的大雨；20年以上未发生过的洪水；</w:t>
      </w:r>
    </w:p>
    <w:p w14:paraId="736E16A1">
      <w:pPr>
        <w:spacing w:line="360" w:lineRule="auto"/>
        <w:ind w:firstLine="420" w:firstLineChars="200"/>
        <w:jc w:val="left"/>
        <w:rPr>
          <w:rFonts w:ascii="Times New Roman" w:hAnsi="Times New Roman"/>
          <w:color w:val="auto"/>
          <w:highlight w:val="none"/>
        </w:rPr>
      </w:pPr>
      <w:r>
        <w:rPr>
          <w:rFonts w:hint="eastAsia" w:ascii="Times New Roman" w:hAnsi="宋体" w:cs="宋体"/>
          <w:color w:val="auto"/>
          <w:highlight w:val="none"/>
          <w:u w:val="single"/>
        </w:rPr>
        <w:t>（3）20年以上未发生过，持续3天的高温天气；20年以上未发生过，持续3天的严寒天气。以上异常恶劣的气候的认定以当地气象部门出具的材料为准。</w:t>
      </w:r>
    </w:p>
    <w:p w14:paraId="42AC8371">
      <w:pPr>
        <w:spacing w:line="360" w:lineRule="auto"/>
        <w:outlineLvl w:val="9"/>
        <w:rPr>
          <w:rFonts w:hint="eastAsia" w:ascii="Times New Roman" w:hAnsi="宋体" w:cs="黑体"/>
          <w:b/>
          <w:bCs/>
          <w:color w:val="auto"/>
          <w:sz w:val="24"/>
          <w:szCs w:val="32"/>
          <w:highlight w:val="none"/>
          <w:lang w:val="en-US"/>
        </w:rPr>
      </w:pPr>
      <w:bookmarkStart w:id="724" w:name="_Toc580"/>
      <w:bookmarkStart w:id="725" w:name="_Toc2087373611"/>
      <w:bookmarkStart w:id="726" w:name="_Toc389065296"/>
      <w:bookmarkStart w:id="727" w:name="_Toc373227730"/>
      <w:bookmarkStart w:id="728" w:name="_Toc657185480"/>
      <w:bookmarkStart w:id="729" w:name="_Toc24152"/>
      <w:bookmarkStart w:id="730" w:name="_Toc78449818"/>
      <w:bookmarkStart w:id="731" w:name="_Toc407135232"/>
      <w:bookmarkStart w:id="732" w:name="_Toc373478377"/>
      <w:r>
        <w:rPr>
          <w:rFonts w:hint="eastAsia" w:ascii="Times New Roman" w:hAnsi="宋体" w:cs="黑体"/>
          <w:b/>
          <w:bCs/>
          <w:color w:val="auto"/>
          <w:sz w:val="24"/>
          <w:szCs w:val="32"/>
          <w:highlight w:val="none"/>
          <w:lang w:val="en-US"/>
        </w:rPr>
        <w:t xml:space="preserve">7.9 </w:t>
      </w:r>
      <w:r>
        <w:rPr>
          <w:rFonts w:hint="eastAsia" w:ascii="Times New Roman" w:hAnsi="宋体" w:cs="黑体"/>
          <w:b/>
          <w:bCs/>
          <w:color w:val="auto"/>
          <w:sz w:val="24"/>
          <w:szCs w:val="32"/>
          <w:highlight w:val="none"/>
        </w:rPr>
        <w:t>提前竣工</w:t>
      </w:r>
      <w:bookmarkEnd w:id="724"/>
      <w:bookmarkEnd w:id="725"/>
      <w:bookmarkEnd w:id="726"/>
      <w:bookmarkEnd w:id="727"/>
      <w:bookmarkEnd w:id="728"/>
      <w:bookmarkEnd w:id="729"/>
      <w:bookmarkEnd w:id="730"/>
      <w:bookmarkEnd w:id="731"/>
      <w:bookmarkEnd w:id="732"/>
    </w:p>
    <w:p w14:paraId="4982D095">
      <w:pPr>
        <w:spacing w:line="360" w:lineRule="auto"/>
        <w:ind w:firstLine="420" w:firstLineChars="200"/>
        <w:jc w:val="left"/>
        <w:rPr>
          <w:rFonts w:ascii="Times New Roman" w:hAnsi="宋体"/>
          <w:color w:val="auto"/>
          <w:highlight w:val="none"/>
        </w:rPr>
      </w:pPr>
      <w:r>
        <w:rPr>
          <w:rFonts w:ascii="Times New Roman" w:hAnsi="Times New Roman"/>
          <w:color w:val="auto"/>
          <w:highlight w:val="none"/>
        </w:rPr>
        <w:t>7.9.2</w:t>
      </w:r>
      <w:r>
        <w:rPr>
          <w:rFonts w:hint="eastAsia" w:ascii="Times New Roman" w:hAnsi="宋体" w:cs="宋体"/>
          <w:color w:val="auto"/>
          <w:highlight w:val="none"/>
        </w:rPr>
        <w:t>提前竣工（赶工）增加费的计算方法：</w:t>
      </w:r>
      <w:r>
        <w:rPr>
          <w:rFonts w:ascii="Times New Roman" w:hAnsi="Times New Roman"/>
          <w:color w:val="auto"/>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无</w:t>
      </w:r>
      <w:r>
        <w:rPr>
          <w:rFonts w:ascii="Times New Roman" w:hAnsi="Times New Roman"/>
          <w:color w:val="auto"/>
          <w:szCs w:val="21"/>
          <w:highlight w:val="none"/>
          <w:u w:val="single"/>
        </w:rPr>
        <w:t xml:space="preserve">   </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62232174">
      <w:pPr>
        <w:pStyle w:val="4"/>
        <w:rPr>
          <w:color w:val="auto"/>
          <w:highlight w:val="none"/>
        </w:rPr>
      </w:pPr>
      <w:bookmarkStart w:id="733" w:name="_Toc78449819"/>
      <w:bookmarkStart w:id="734" w:name="_Toc373227731"/>
      <w:bookmarkStart w:id="735" w:name="_Toc1400878670"/>
      <w:bookmarkStart w:id="736" w:name="_Toc17723"/>
      <w:bookmarkStart w:id="737" w:name="_Toc1302158431"/>
      <w:bookmarkStart w:id="738" w:name="_Toc389065297"/>
      <w:bookmarkStart w:id="739" w:name="_Toc407135233"/>
      <w:bookmarkStart w:id="740" w:name="_Toc351203640"/>
      <w:bookmarkStart w:id="741" w:name="_Toc2379"/>
      <w:bookmarkStart w:id="742" w:name="_Toc31888"/>
      <w:bookmarkStart w:id="743" w:name="_Toc373478378"/>
      <w:r>
        <w:rPr>
          <w:color w:val="auto"/>
          <w:highlight w:val="none"/>
        </w:rPr>
        <w:t xml:space="preserve">8. </w:t>
      </w:r>
      <w:r>
        <w:rPr>
          <w:rFonts w:hint="eastAsia"/>
          <w:color w:val="auto"/>
          <w:highlight w:val="none"/>
        </w:rPr>
        <w:t>材料与设备</w:t>
      </w:r>
      <w:bookmarkEnd w:id="733"/>
      <w:bookmarkEnd w:id="734"/>
      <w:bookmarkEnd w:id="735"/>
      <w:bookmarkEnd w:id="736"/>
      <w:bookmarkEnd w:id="737"/>
      <w:bookmarkEnd w:id="738"/>
      <w:bookmarkEnd w:id="739"/>
      <w:bookmarkEnd w:id="740"/>
      <w:bookmarkEnd w:id="741"/>
      <w:bookmarkEnd w:id="742"/>
      <w:bookmarkEnd w:id="743"/>
    </w:p>
    <w:bookmarkEnd w:id="549"/>
    <w:bookmarkEnd w:id="550"/>
    <w:bookmarkEnd w:id="551"/>
    <w:bookmarkEnd w:id="552"/>
    <w:bookmarkEnd w:id="553"/>
    <w:bookmarkEnd w:id="554"/>
    <w:bookmarkEnd w:id="555"/>
    <w:bookmarkEnd w:id="556"/>
    <w:bookmarkEnd w:id="557"/>
    <w:bookmarkEnd w:id="558"/>
    <w:p w14:paraId="015DA0A5">
      <w:pPr>
        <w:spacing w:line="360" w:lineRule="auto"/>
        <w:outlineLvl w:val="9"/>
        <w:rPr>
          <w:rFonts w:hint="eastAsia" w:ascii="Times New Roman" w:hAnsi="宋体" w:cs="黑体"/>
          <w:b/>
          <w:bCs/>
          <w:color w:val="auto"/>
          <w:sz w:val="24"/>
          <w:szCs w:val="32"/>
          <w:highlight w:val="none"/>
          <w:lang w:val="en-US"/>
        </w:rPr>
      </w:pPr>
      <w:bookmarkStart w:id="744" w:name="_Toc373478379"/>
      <w:bookmarkStart w:id="745" w:name="_Toc17500"/>
      <w:bookmarkStart w:id="746" w:name="_Toc373227732"/>
      <w:bookmarkStart w:id="747" w:name="_Toc78449820"/>
      <w:bookmarkStart w:id="748" w:name="_Toc5322"/>
      <w:bookmarkStart w:id="749" w:name="_Toc1119561048"/>
      <w:bookmarkStart w:id="750" w:name="_Toc389065298"/>
      <w:bookmarkStart w:id="751" w:name="_Toc1078610395"/>
      <w:bookmarkStart w:id="752" w:name="_Toc407135234"/>
      <w:r>
        <w:rPr>
          <w:rFonts w:hint="eastAsia" w:ascii="Times New Roman" w:hAnsi="宋体" w:cs="黑体"/>
          <w:b/>
          <w:bCs/>
          <w:color w:val="auto"/>
          <w:sz w:val="24"/>
          <w:szCs w:val="32"/>
          <w:highlight w:val="none"/>
          <w:lang w:val="en-US"/>
        </w:rPr>
        <w:t>8.2 承包人采购材料与工程设备</w:t>
      </w:r>
      <w:bookmarkEnd w:id="744"/>
      <w:bookmarkEnd w:id="745"/>
      <w:bookmarkEnd w:id="746"/>
      <w:bookmarkEnd w:id="747"/>
      <w:bookmarkEnd w:id="748"/>
      <w:bookmarkEnd w:id="749"/>
      <w:bookmarkEnd w:id="750"/>
      <w:bookmarkEnd w:id="751"/>
      <w:bookmarkEnd w:id="752"/>
    </w:p>
    <w:p w14:paraId="33A6EC89">
      <w:pPr>
        <w:pStyle w:val="35"/>
        <w:autoSpaceDE w:val="0"/>
        <w:autoSpaceDN w:val="0"/>
        <w:adjustRightInd w:val="0"/>
        <w:spacing w:line="360" w:lineRule="auto"/>
        <w:ind w:firstLine="420" w:firstLineChars="200"/>
        <w:jc w:val="left"/>
        <w:rPr>
          <w:rFonts w:hint="eastAsia" w:ascii="Times New Roman" w:hAnsi="Times New Roman"/>
          <w:color w:val="auto"/>
          <w:kern w:val="0"/>
          <w:highlight w:val="none"/>
        </w:rPr>
      </w:pPr>
      <w:bookmarkStart w:id="753" w:name="_Toc373227733"/>
      <w:bookmarkStart w:id="754" w:name="_Toc373478380"/>
      <w:bookmarkStart w:id="755" w:name="_Toc389065299"/>
      <w:r>
        <w:rPr>
          <w:rFonts w:ascii="Times New Roman" w:hAnsi="Times New Roman"/>
          <w:color w:val="auto"/>
          <w:kern w:val="0"/>
          <w:highlight w:val="none"/>
        </w:rPr>
        <w:t>除</w:t>
      </w:r>
      <w:r>
        <w:rPr>
          <w:rFonts w:hint="eastAsia" w:ascii="Times New Roman" w:hAnsi="Times New Roman"/>
          <w:color w:val="auto"/>
          <w:kern w:val="0"/>
          <w:highlight w:val="none"/>
        </w:rPr>
        <w:t>已标价工程量清单</w:t>
      </w:r>
      <w:r>
        <w:rPr>
          <w:rFonts w:ascii="Times New Roman" w:hAnsi="Times New Roman"/>
          <w:color w:val="auto"/>
          <w:kern w:val="0"/>
          <w:highlight w:val="none"/>
        </w:rPr>
        <w:t>《发包人</w:t>
      </w:r>
      <w:r>
        <w:rPr>
          <w:rFonts w:hint="eastAsia" w:ascii="Times New Roman" w:hAnsi="Times New Roman"/>
          <w:color w:val="auto"/>
          <w:kern w:val="0"/>
          <w:highlight w:val="none"/>
        </w:rPr>
        <w:t>提供主要</w:t>
      </w:r>
      <w:r>
        <w:rPr>
          <w:rFonts w:ascii="Times New Roman" w:hAnsi="Times New Roman"/>
          <w:color w:val="auto"/>
          <w:kern w:val="0"/>
          <w:highlight w:val="none"/>
        </w:rPr>
        <w:t>材料</w:t>
      </w:r>
      <w:r>
        <w:rPr>
          <w:rFonts w:hint="eastAsia" w:ascii="Times New Roman" w:hAnsi="Times New Roman"/>
          <w:color w:val="auto"/>
          <w:kern w:val="0"/>
          <w:highlight w:val="none"/>
        </w:rPr>
        <w:t>和工程</w:t>
      </w:r>
      <w:r>
        <w:rPr>
          <w:rFonts w:ascii="Times New Roman" w:hAnsi="Times New Roman"/>
          <w:color w:val="auto"/>
          <w:kern w:val="0"/>
          <w:highlight w:val="none"/>
        </w:rPr>
        <w:t>设备一览表》中明确的材料、工程设备外，由承包人负责材料和工程设备的采购、运输和保管。</w:t>
      </w:r>
      <w:r>
        <w:rPr>
          <w:rFonts w:hint="eastAsia" w:ascii="Times New Roman" w:hAnsi="Times New Roman"/>
          <w:color w:val="auto"/>
          <w:kern w:val="0"/>
          <w:highlight w:val="none"/>
        </w:rPr>
        <w:t>《</w:t>
      </w:r>
      <w:r>
        <w:rPr>
          <w:rFonts w:ascii="Times New Roman" w:hAnsi="Times New Roman"/>
          <w:color w:val="auto"/>
          <w:highlight w:val="none"/>
        </w:rPr>
        <w:t>承包人提供主要材料和工程设备一览表</w:t>
      </w:r>
      <w:r>
        <w:rPr>
          <w:rFonts w:hint="eastAsia" w:ascii="Times New Roman" w:hAnsi="Times New Roman"/>
          <w:color w:val="auto"/>
          <w:highlight w:val="none"/>
        </w:rPr>
        <w:t>》</w:t>
      </w:r>
      <w:r>
        <w:rPr>
          <w:rFonts w:hint="eastAsia" w:ascii="Times New Roman" w:hAnsi="Times New Roman"/>
          <w:color w:val="auto"/>
          <w:kern w:val="0"/>
          <w:highlight w:val="none"/>
        </w:rPr>
        <w:t>（表-22）见已标价工程量清单。</w:t>
      </w:r>
    </w:p>
    <w:p w14:paraId="75ECB7BE">
      <w:pPr>
        <w:pStyle w:val="35"/>
        <w:autoSpaceDE w:val="0"/>
        <w:autoSpaceDN w:val="0"/>
        <w:adjustRightInd w:val="0"/>
        <w:spacing w:line="360" w:lineRule="auto"/>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33173BBA">
      <w:pPr>
        <w:pStyle w:val="35"/>
        <w:autoSpaceDE w:val="0"/>
        <w:autoSpaceDN w:val="0"/>
        <w:adjustRightInd w:val="0"/>
        <w:spacing w:line="360" w:lineRule="auto"/>
        <w:ind w:firstLine="420" w:firstLineChars="200"/>
        <w:jc w:val="left"/>
        <w:rPr>
          <w:rFonts w:hint="eastAsia" w:ascii="Times New Roman" w:hAnsi="Times New Roman"/>
          <w:color w:val="auto"/>
          <w:szCs w:val="21"/>
          <w:highlight w:val="none"/>
        </w:rPr>
      </w:pPr>
      <w:r>
        <w:rPr>
          <w:rFonts w:ascii="Times New Roman" w:hAnsi="Times New Roman"/>
          <w:color w:val="auto"/>
          <w:szCs w:val="21"/>
          <w:highlight w:val="none"/>
        </w:rPr>
        <w:t xml:space="preserve">满足南宁市城乡建设委员会南宁市工业和信息化委员会关于重新印发《南宁市城乡建设委员会和南宁市工业和信息化委员会关于推广应用高性能混凝土的通知》的通知（南建规【2016】1号）要求的，本工程必须使用高性能混凝土。 </w:t>
      </w:r>
    </w:p>
    <w:p w14:paraId="5791886E">
      <w:pPr>
        <w:pStyle w:val="35"/>
        <w:autoSpaceDE w:val="0"/>
        <w:autoSpaceDN w:val="0"/>
        <w:adjustRightInd w:val="0"/>
        <w:spacing w:line="360" w:lineRule="auto"/>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满足南宁市人民政府印发的《南宁市人民政府关于推广使用预拌砂浆的实施意见》（南府规〔</w:t>
      </w:r>
      <w:r>
        <w:rPr>
          <w:rFonts w:ascii="Times New Roman" w:hAnsi="Times New Roman"/>
          <w:color w:val="auto"/>
          <w:szCs w:val="21"/>
          <w:highlight w:val="none"/>
        </w:rPr>
        <w:t>2016</w:t>
      </w:r>
      <w:r>
        <w:rPr>
          <w:rFonts w:hint="eastAsia" w:ascii="Times New Roman" w:hAnsi="Times New Roman"/>
          <w:color w:val="auto"/>
          <w:szCs w:val="21"/>
          <w:highlight w:val="none"/>
        </w:rPr>
        <w:t>〕</w:t>
      </w:r>
      <w:r>
        <w:rPr>
          <w:rFonts w:ascii="Times New Roman" w:hAnsi="Times New Roman"/>
          <w:color w:val="auto"/>
          <w:szCs w:val="21"/>
          <w:highlight w:val="none"/>
        </w:rPr>
        <w:t xml:space="preserve">12 </w:t>
      </w:r>
      <w:r>
        <w:rPr>
          <w:rFonts w:hint="eastAsia" w:ascii="Times New Roman" w:hAnsi="Times New Roman"/>
          <w:color w:val="auto"/>
          <w:szCs w:val="21"/>
          <w:highlight w:val="none"/>
        </w:rPr>
        <w:t>号）要求的，本工程必须使用预拌砂浆。</w:t>
      </w:r>
    </w:p>
    <w:p w14:paraId="2B7C37EA">
      <w:pPr>
        <w:autoSpaceDE w:val="0"/>
        <w:autoSpaceDN w:val="0"/>
        <w:adjustRightInd w:val="0"/>
        <w:spacing w:line="360" w:lineRule="auto"/>
        <w:ind w:firstLine="420" w:firstLineChars="200"/>
        <w:jc w:val="left"/>
        <w:rPr>
          <w:rFonts w:hint="eastAsia" w:ascii="Times New Roman" w:hAnsi="Times New Roman"/>
          <w:color w:val="auto"/>
          <w:highlight w:val="none"/>
        </w:rPr>
      </w:pPr>
      <w:r>
        <w:rPr>
          <w:rFonts w:hint="eastAsia" w:ascii="Times New Roman" w:hAnsi="Times New Roman"/>
          <w:color w:val="auto"/>
          <w:szCs w:val="21"/>
          <w:highlight w:val="none"/>
        </w:rPr>
        <w:t>满足《南宁市松材线虫病防控工作领导小组工作制度》要求，要求涉木产品供货商对应施检疫的产品提供《植物检疫证书》；涉及松木质包装材料的，积极配合林业部门做好检疫工作</w:t>
      </w:r>
      <w:r>
        <w:rPr>
          <w:rFonts w:hint="eastAsia" w:ascii="Times New Roman" w:hAnsi="Times New Roman"/>
          <w:color w:val="auto"/>
          <w:highlight w:val="none"/>
        </w:rPr>
        <w:t>。</w:t>
      </w:r>
    </w:p>
    <w:p w14:paraId="5F3687D1">
      <w:pPr>
        <w:spacing w:line="360" w:lineRule="auto"/>
        <w:outlineLvl w:val="9"/>
        <w:rPr>
          <w:rFonts w:hint="eastAsia" w:ascii="Times New Roman" w:hAnsi="宋体" w:cs="黑体"/>
          <w:b/>
          <w:bCs/>
          <w:color w:val="auto"/>
          <w:sz w:val="24"/>
          <w:szCs w:val="32"/>
          <w:highlight w:val="none"/>
          <w:lang w:val="en-US"/>
        </w:rPr>
      </w:pPr>
      <w:bookmarkStart w:id="756" w:name="_Toc15604"/>
      <w:bookmarkStart w:id="757" w:name="_Toc800965933"/>
      <w:bookmarkStart w:id="758" w:name="_Toc29849"/>
      <w:bookmarkStart w:id="759" w:name="_Toc407135235"/>
      <w:bookmarkStart w:id="760" w:name="_Toc1355357553"/>
      <w:bookmarkStart w:id="761" w:name="_Toc78449821"/>
      <w:r>
        <w:rPr>
          <w:rFonts w:hint="eastAsia" w:ascii="Times New Roman" w:hAnsi="宋体" w:cs="黑体"/>
          <w:b/>
          <w:bCs/>
          <w:color w:val="auto"/>
          <w:sz w:val="24"/>
          <w:szCs w:val="32"/>
          <w:highlight w:val="none"/>
          <w:lang w:val="en-US"/>
        </w:rPr>
        <w:t>8</w:t>
      </w:r>
      <w:bookmarkStart w:id="762" w:name="_Toc296890995"/>
      <w:bookmarkStart w:id="763" w:name="_Toc312677493"/>
      <w:bookmarkStart w:id="764" w:name="_Toc292559877"/>
      <w:bookmarkStart w:id="765" w:name="_Toc297048353"/>
      <w:bookmarkStart w:id="766" w:name="_Toc292559372"/>
      <w:bookmarkStart w:id="767" w:name="_Toc303539136"/>
      <w:bookmarkStart w:id="768" w:name="_Toc300934979"/>
      <w:bookmarkStart w:id="769" w:name="_Toc297123527"/>
      <w:bookmarkStart w:id="770" w:name="_Toc296891207"/>
      <w:bookmarkStart w:id="771" w:name="_Toc312678019"/>
      <w:bookmarkStart w:id="772" w:name="_Toc297120467"/>
      <w:bookmarkStart w:id="773" w:name="_Toc296346668"/>
      <w:bookmarkStart w:id="774" w:name="_Toc296503167"/>
      <w:bookmarkStart w:id="775" w:name="_Toc304295556"/>
      <w:bookmarkStart w:id="776" w:name="_Toc280868654"/>
      <w:bookmarkStart w:id="777" w:name="_Toc297216186"/>
      <w:bookmarkStart w:id="778" w:name="_Toc296347166"/>
      <w:bookmarkStart w:id="779" w:name="_Toc296944506"/>
      <w:bookmarkStart w:id="780" w:name="_Toc267251424"/>
      <w:bookmarkStart w:id="781" w:name="_Toc280868655"/>
      <w:bookmarkStart w:id="782" w:name="_Toc280868656"/>
      <w:r>
        <w:rPr>
          <w:rFonts w:hint="eastAsia" w:ascii="Times New Roman" w:hAnsi="宋体" w:cs="黑体"/>
          <w:b/>
          <w:bCs/>
          <w:color w:val="auto"/>
          <w:sz w:val="24"/>
          <w:szCs w:val="32"/>
          <w:highlight w:val="none"/>
          <w:lang w:val="en-US"/>
        </w:rPr>
        <w:t>.4 材料与工程设备的保管与使用</w:t>
      </w:r>
      <w:bookmarkEnd w:id="753"/>
      <w:bookmarkEnd w:id="754"/>
      <w:bookmarkEnd w:id="755"/>
      <w:bookmarkEnd w:id="756"/>
      <w:bookmarkEnd w:id="757"/>
      <w:bookmarkEnd w:id="758"/>
      <w:bookmarkEnd w:id="759"/>
      <w:bookmarkEnd w:id="760"/>
      <w:bookmarkEnd w:id="761"/>
    </w:p>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29BBDB63">
      <w:pPr>
        <w:spacing w:line="360" w:lineRule="auto"/>
        <w:ind w:firstLine="420" w:firstLineChars="200"/>
        <w:jc w:val="left"/>
        <w:rPr>
          <w:rFonts w:hint="eastAsia" w:ascii="Times New Roman" w:hAnsi="宋体" w:cs="宋体"/>
          <w:color w:val="auto"/>
          <w:highlight w:val="none"/>
        </w:rPr>
      </w:pPr>
      <w:r>
        <w:rPr>
          <w:rFonts w:ascii="Times New Roman" w:hAnsi="Times New Roman"/>
          <w:color w:val="auto"/>
          <w:highlight w:val="none"/>
        </w:rPr>
        <w:t>8</w:t>
      </w:r>
      <w:bookmarkStart w:id="783" w:name="_Toc292559878"/>
      <w:bookmarkStart w:id="784" w:name="_Toc292559373"/>
      <w:bookmarkStart w:id="785" w:name="_Toc312677494"/>
      <w:bookmarkStart w:id="786" w:name="_Toc297123528"/>
      <w:bookmarkStart w:id="787" w:name="_Toc296890996"/>
      <w:bookmarkStart w:id="788" w:name="_Toc296503168"/>
      <w:bookmarkStart w:id="789" w:name="_Toc297216187"/>
      <w:bookmarkStart w:id="790" w:name="_Toc296347167"/>
      <w:bookmarkStart w:id="791" w:name="_Toc304295557"/>
      <w:bookmarkStart w:id="792" w:name="_Toc297120468"/>
      <w:bookmarkStart w:id="793" w:name="_Toc296944507"/>
      <w:bookmarkStart w:id="794" w:name="_Toc296891208"/>
      <w:bookmarkStart w:id="795" w:name="_Toc312678020"/>
      <w:bookmarkStart w:id="796" w:name="_Toc300934980"/>
      <w:bookmarkStart w:id="797" w:name="_Toc296346669"/>
      <w:bookmarkStart w:id="798" w:name="_Toc297048354"/>
      <w:bookmarkStart w:id="799" w:name="_Toc303539137"/>
      <w:bookmarkStart w:id="800" w:name="_Toc318581173"/>
      <w:r>
        <w:rPr>
          <w:rFonts w:ascii="Times New Roman" w:hAnsi="Times New Roman"/>
          <w:color w:val="auto"/>
          <w:highlight w:val="none"/>
        </w:rPr>
        <w:t>.4.1</w:t>
      </w:r>
      <w:r>
        <w:rPr>
          <w:rFonts w:hint="eastAsia" w:ascii="Times New Roman" w:hAnsi="宋体" w:cs="宋体"/>
          <w:color w:val="auto"/>
          <w:highlight w:val="none"/>
        </w:rPr>
        <w:t>发包人供应的材料设备的保管费用的承担：</w:t>
      </w:r>
      <w:r>
        <w:rPr>
          <w:rFonts w:hint="eastAsia" w:ascii="Times New Roman" w:hAnsi="宋体" w:cs="宋体"/>
          <w:color w:val="auto"/>
          <w:highlight w:val="none"/>
          <w:u w:val="single"/>
        </w:rPr>
        <w:t>按本合同《通用条款》第8.4.1条规定</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70E78B96">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发包人或监理人发现承包人使用不符合设计或有关标准要求的材料和工程设备时，有权要求承包人进行修复、拆除或重新采购，由此增加的费用和（或）延误的工期，由承包人承担。</w:t>
      </w:r>
    </w:p>
    <w:bookmarkEnd w:id="783"/>
    <w:bookmarkEnd w:id="784"/>
    <w:p w14:paraId="44629353">
      <w:pPr>
        <w:spacing w:line="360" w:lineRule="auto"/>
        <w:outlineLvl w:val="9"/>
        <w:rPr>
          <w:rFonts w:hint="eastAsia" w:ascii="Times New Roman" w:hAnsi="宋体" w:cs="黑体"/>
          <w:b/>
          <w:bCs/>
          <w:color w:val="auto"/>
          <w:sz w:val="24"/>
          <w:szCs w:val="32"/>
          <w:highlight w:val="none"/>
          <w:lang w:val="en-US"/>
        </w:rPr>
      </w:pPr>
      <w:bookmarkStart w:id="801" w:name="_Toc21872"/>
      <w:bookmarkStart w:id="802" w:name="_Toc389065300"/>
      <w:bookmarkStart w:id="803" w:name="_Toc373227734"/>
      <w:bookmarkStart w:id="804" w:name="_Toc125914831"/>
      <w:bookmarkStart w:id="805" w:name="_Toc373478381"/>
      <w:bookmarkStart w:id="806" w:name="_Toc2548"/>
      <w:bookmarkStart w:id="807" w:name="_Toc78449822"/>
      <w:bookmarkStart w:id="808" w:name="_Toc1948522881"/>
      <w:bookmarkStart w:id="809" w:name="_Toc407135236"/>
      <w:r>
        <w:rPr>
          <w:rFonts w:hint="eastAsia" w:ascii="Times New Roman" w:hAnsi="宋体" w:cs="黑体"/>
          <w:b/>
          <w:bCs/>
          <w:color w:val="auto"/>
          <w:sz w:val="24"/>
          <w:szCs w:val="32"/>
          <w:highlight w:val="none"/>
          <w:lang w:val="en-US"/>
        </w:rPr>
        <w:t>8.6 样品</w:t>
      </w:r>
      <w:bookmarkEnd w:id="801"/>
      <w:bookmarkEnd w:id="802"/>
      <w:bookmarkEnd w:id="803"/>
      <w:bookmarkEnd w:id="804"/>
      <w:bookmarkEnd w:id="805"/>
      <w:bookmarkEnd w:id="806"/>
      <w:bookmarkEnd w:id="807"/>
      <w:bookmarkEnd w:id="808"/>
      <w:bookmarkEnd w:id="809"/>
    </w:p>
    <w:p w14:paraId="4F65A845">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8.6.1 </w:t>
      </w:r>
      <w:r>
        <w:rPr>
          <w:rFonts w:hint="eastAsia" w:ascii="Times New Roman" w:hAnsi="宋体" w:cs="宋体"/>
          <w:color w:val="auto"/>
          <w:kern w:val="0"/>
          <w:highlight w:val="none"/>
        </w:rPr>
        <w:t>样品的报送与封存</w:t>
      </w:r>
    </w:p>
    <w:p w14:paraId="2B3B6CC1">
      <w:pPr>
        <w:autoSpaceDE w:val="0"/>
        <w:autoSpaceDN w:val="0"/>
        <w:adjustRightInd w:val="0"/>
        <w:spacing w:line="360" w:lineRule="auto"/>
        <w:ind w:firstLine="420" w:firstLineChars="200"/>
        <w:jc w:val="left"/>
        <w:rPr>
          <w:rFonts w:ascii="Times New Roman" w:hAnsi="Times New Roman"/>
          <w:color w:val="auto"/>
          <w:highlight w:val="none"/>
          <w:u w:val="single"/>
        </w:rPr>
      </w:pPr>
      <w:r>
        <w:rPr>
          <w:rFonts w:hint="eastAsia" w:ascii="Times New Roman" w:hAnsi="宋体" w:cs="宋体"/>
          <w:color w:val="auto"/>
          <w:kern w:val="0"/>
          <w:highlight w:val="none"/>
        </w:rPr>
        <w:t>需要承包人报送样品的材料或工程设备，样品的种类、名称、规格、数量要求：</w:t>
      </w:r>
      <w:r>
        <w:rPr>
          <w:rFonts w:hint="eastAsia" w:ascii="Times New Roman" w:hAnsi="宋体" w:cs="宋体"/>
          <w:color w:val="auto"/>
          <w:highlight w:val="none"/>
          <w:u w:val="single"/>
        </w:rPr>
        <w:t>主要材料涉及品种、款式、颜色等方面内容的，承包人应提交准备合格的材料样品送发包人选定。</w:t>
      </w:r>
    </w:p>
    <w:p w14:paraId="18AF87F9">
      <w:pPr>
        <w:spacing w:line="360" w:lineRule="auto"/>
        <w:outlineLvl w:val="9"/>
        <w:rPr>
          <w:rFonts w:hint="eastAsia" w:ascii="Times New Roman" w:hAnsi="宋体" w:cs="黑体"/>
          <w:b/>
          <w:bCs/>
          <w:color w:val="auto"/>
          <w:sz w:val="24"/>
          <w:szCs w:val="32"/>
          <w:highlight w:val="none"/>
          <w:lang w:val="en-US"/>
        </w:rPr>
      </w:pPr>
      <w:bookmarkStart w:id="810" w:name="_Toc407135237"/>
      <w:bookmarkStart w:id="811" w:name="_Toc2779"/>
      <w:bookmarkStart w:id="812" w:name="_Toc997640704"/>
      <w:bookmarkStart w:id="813" w:name="_Toc389065301"/>
      <w:bookmarkStart w:id="814" w:name="_Toc373478382"/>
      <w:bookmarkStart w:id="815" w:name="_Toc78449823"/>
      <w:bookmarkStart w:id="816" w:name="_Toc373227735"/>
      <w:bookmarkStart w:id="817" w:name="_Toc1049576644"/>
      <w:bookmarkStart w:id="818" w:name="_Toc17984"/>
      <w:r>
        <w:rPr>
          <w:rFonts w:hint="eastAsia" w:ascii="Times New Roman" w:hAnsi="宋体" w:cs="黑体"/>
          <w:b/>
          <w:bCs/>
          <w:color w:val="auto"/>
          <w:sz w:val="24"/>
          <w:szCs w:val="32"/>
          <w:highlight w:val="none"/>
          <w:lang w:val="en-US"/>
        </w:rPr>
        <w:t>8.8 施工设备和临时设施</w:t>
      </w:r>
      <w:bookmarkEnd w:id="810"/>
      <w:bookmarkEnd w:id="811"/>
      <w:bookmarkEnd w:id="812"/>
      <w:bookmarkEnd w:id="813"/>
      <w:bookmarkEnd w:id="814"/>
      <w:bookmarkEnd w:id="815"/>
      <w:bookmarkEnd w:id="816"/>
      <w:bookmarkEnd w:id="817"/>
      <w:bookmarkEnd w:id="818"/>
    </w:p>
    <w:p w14:paraId="69B4472C">
      <w:pPr>
        <w:pStyle w:val="35"/>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8.8.1 </w:t>
      </w:r>
      <w:r>
        <w:rPr>
          <w:rFonts w:ascii="Times New Roman" w:hAnsi="宋体"/>
          <w:color w:val="auto"/>
          <w:szCs w:val="21"/>
          <w:highlight w:val="none"/>
        </w:rPr>
        <w:t>承包人提供的施工设备和临时设施</w:t>
      </w:r>
    </w:p>
    <w:p w14:paraId="0A3AC37E">
      <w:pPr>
        <w:pStyle w:val="35"/>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Cs w:val="21"/>
          <w:highlight w:val="none"/>
        </w:rPr>
        <w:t>承包人用于本工程的主要机械设备清单见合同附件4。</w:t>
      </w:r>
    </w:p>
    <w:p w14:paraId="7D4D78EA">
      <w:pPr>
        <w:pStyle w:val="35"/>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关于修建临时设施费用承担的约定：</w:t>
      </w:r>
    </w:p>
    <w:p w14:paraId="59D4215D">
      <w:pPr>
        <w:pStyle w:val="51"/>
        <w:autoSpaceDE w:val="0"/>
        <w:autoSpaceDN w:val="0"/>
        <w:adjustRightInd w:val="0"/>
        <w:spacing w:line="360" w:lineRule="auto"/>
        <w:ind w:firstLine="420" w:firstLineChars="200"/>
        <w:jc w:val="left"/>
        <w:rPr>
          <w:rFonts w:ascii="宋体" w:hAnsi="宋体"/>
          <w:color w:val="auto"/>
          <w:kern w:val="0"/>
          <w:highlight w:val="none"/>
          <w:u w:val="single"/>
        </w:rPr>
      </w:pPr>
      <w:r>
        <w:rPr>
          <w:rFonts w:hint="eastAsia" w:ascii="宋体" w:hAnsi="宋体" w:cs="Times New Roman"/>
          <w:color w:val="auto"/>
          <w:kern w:val="0"/>
          <w:highlight w:val="none"/>
          <w:u w:val="single"/>
        </w:rPr>
        <w:t>①承包人的临时用地（含项目部驻地等）租用费、临时用地的环保、恢复、临时用地的青苗补偿及地面附着物拆除等费用均由承包人负责，以上费用在投标报价中综合考虑。</w:t>
      </w:r>
    </w:p>
    <w:p w14:paraId="79189073">
      <w:pPr>
        <w:pStyle w:val="51"/>
        <w:autoSpaceDE w:val="0"/>
        <w:autoSpaceDN w:val="0"/>
        <w:adjustRightInd w:val="0"/>
        <w:spacing w:line="360" w:lineRule="auto"/>
        <w:ind w:firstLine="420" w:firstLineChars="200"/>
        <w:jc w:val="left"/>
        <w:rPr>
          <w:rFonts w:hint="eastAsia" w:ascii="宋体" w:hAnsi="宋体"/>
          <w:color w:val="auto"/>
          <w:kern w:val="0"/>
          <w:highlight w:val="none"/>
          <w:u w:val="single"/>
        </w:rPr>
      </w:pPr>
      <w:r>
        <w:rPr>
          <w:rFonts w:hint="eastAsia" w:ascii="宋体" w:hAnsi="宋体" w:cs="Times New Roman"/>
          <w:color w:val="auto"/>
          <w:kern w:val="0"/>
          <w:highlight w:val="none"/>
          <w:u w:val="single"/>
        </w:rPr>
        <w:t>②承包人负责合同实施期间其合同段内临时交通道路（含场内外连接公共交通道路）和交通设施的修建、维修、养护和交通管理工作，并承担一切费用。</w:t>
      </w:r>
    </w:p>
    <w:p w14:paraId="3F4C9B1D">
      <w:pPr>
        <w:pStyle w:val="51"/>
        <w:autoSpaceDE w:val="0"/>
        <w:autoSpaceDN w:val="0"/>
        <w:adjustRightInd w:val="0"/>
        <w:spacing w:line="360" w:lineRule="auto"/>
        <w:ind w:firstLine="420" w:firstLineChars="200"/>
        <w:jc w:val="left"/>
        <w:rPr>
          <w:rFonts w:hint="eastAsia" w:ascii="宋体" w:hAnsi="宋体"/>
          <w:color w:val="auto"/>
          <w:kern w:val="0"/>
          <w:highlight w:val="none"/>
          <w:u w:val="single"/>
        </w:rPr>
      </w:pPr>
      <w:r>
        <w:rPr>
          <w:rFonts w:hint="eastAsia" w:ascii="宋体" w:hAnsi="宋体" w:cs="Times New Roman"/>
          <w:color w:val="auto"/>
          <w:kern w:val="0"/>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B8C1FC3">
      <w:pPr>
        <w:pStyle w:val="35"/>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8.8.2 </w:t>
      </w:r>
      <w:r>
        <w:rPr>
          <w:rFonts w:ascii="Times New Roman" w:hAnsi="宋体"/>
          <w:color w:val="auto"/>
          <w:szCs w:val="21"/>
          <w:highlight w:val="none"/>
        </w:rPr>
        <w:t>发包人提供的施工设备和临时设施</w:t>
      </w:r>
    </w:p>
    <w:p w14:paraId="465EB98A">
      <w:pPr>
        <w:pStyle w:val="35"/>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发包人提供的施工设备和临时设施：</w:t>
      </w:r>
      <w:r>
        <w:rPr>
          <w:rFonts w:hint="eastAsia" w:ascii="宋体" w:hAnsi="宋体"/>
          <w:color w:val="auto"/>
          <w:highlight w:val="none"/>
          <w:u w:val="single"/>
        </w:rPr>
        <w:t>无</w:t>
      </w:r>
      <w:r>
        <w:rPr>
          <w:rFonts w:ascii="Times New Roman" w:hAnsi="宋体"/>
          <w:color w:val="auto"/>
          <w:szCs w:val="21"/>
          <w:highlight w:val="none"/>
        </w:rPr>
        <w:t>。</w:t>
      </w:r>
    </w:p>
    <w:p w14:paraId="7A480702">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发包人提供的施工设备和临时设施的运行、维护、拆除、清运费用的承担人：</w:t>
      </w:r>
      <w:r>
        <w:rPr>
          <w:rFonts w:hint="eastAsia" w:ascii="宋体" w:hAnsi="宋体"/>
          <w:color w:val="auto"/>
          <w:kern w:val="0"/>
          <w:highlight w:val="none"/>
          <w:u w:val="single"/>
        </w:rPr>
        <w:t>由承包人承担</w:t>
      </w:r>
      <w:r>
        <w:rPr>
          <w:rFonts w:hint="eastAsia" w:ascii="Times New Roman" w:hAnsi="宋体" w:cs="宋体"/>
          <w:color w:val="auto"/>
          <w:highlight w:val="none"/>
        </w:rPr>
        <w:t>。</w:t>
      </w:r>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6ABEAB22">
      <w:pPr>
        <w:pStyle w:val="4"/>
        <w:rPr>
          <w:color w:val="auto"/>
          <w:highlight w:val="none"/>
        </w:rPr>
      </w:pPr>
      <w:bookmarkStart w:id="819" w:name="_Toc2027787496"/>
      <w:bookmarkStart w:id="820" w:name="_Toc2039161841"/>
      <w:bookmarkStart w:id="821" w:name="_Toc389065302"/>
      <w:bookmarkStart w:id="822" w:name="_Toc351203641"/>
      <w:bookmarkStart w:id="823" w:name="_Toc78449824"/>
      <w:bookmarkStart w:id="824" w:name="_Toc27570"/>
      <w:bookmarkStart w:id="825" w:name="_Toc15733"/>
      <w:bookmarkStart w:id="826" w:name="_Toc373478383"/>
      <w:bookmarkStart w:id="827" w:name="_Toc373227736"/>
      <w:bookmarkStart w:id="828" w:name="_Toc25722"/>
      <w:bookmarkStart w:id="829" w:name="_Toc407135238"/>
      <w:r>
        <w:rPr>
          <w:color w:val="auto"/>
          <w:highlight w:val="none"/>
        </w:rPr>
        <w:t>9</w:t>
      </w:r>
      <w:bookmarkEnd w:id="780"/>
      <w:bookmarkEnd w:id="781"/>
      <w:bookmarkEnd w:id="782"/>
      <w:bookmarkStart w:id="830" w:name="_Toc300934982"/>
      <w:bookmarkStart w:id="831" w:name="_Toc312678021"/>
      <w:bookmarkStart w:id="832" w:name="_Toc297123533"/>
      <w:bookmarkStart w:id="833" w:name="_Toc304295559"/>
      <w:bookmarkStart w:id="834" w:name="_Toc303539139"/>
      <w:bookmarkStart w:id="835" w:name="_Toc312677495"/>
      <w:bookmarkStart w:id="836" w:name="_Toc297216192"/>
      <w:bookmarkStart w:id="837" w:name="_Toc296347172"/>
      <w:bookmarkStart w:id="838" w:name="_Toc296891213"/>
      <w:bookmarkStart w:id="839" w:name="_Toc292559883"/>
      <w:bookmarkStart w:id="840" w:name="_Toc296944512"/>
      <w:bookmarkStart w:id="841" w:name="_Toc292559378"/>
      <w:bookmarkStart w:id="842" w:name="_Toc267251428"/>
      <w:bookmarkStart w:id="843" w:name="_Toc297048359"/>
      <w:bookmarkStart w:id="844" w:name="_Toc297120473"/>
      <w:bookmarkStart w:id="845" w:name="_Toc296891001"/>
      <w:bookmarkStart w:id="846" w:name="_Toc267251427"/>
      <w:bookmarkStart w:id="847" w:name="_Toc296503173"/>
      <w:bookmarkStart w:id="848" w:name="_Toc296346674"/>
      <w:r>
        <w:rPr>
          <w:color w:val="auto"/>
          <w:highlight w:val="none"/>
        </w:rPr>
        <w:t xml:space="preserve">. </w:t>
      </w:r>
      <w:r>
        <w:rPr>
          <w:rFonts w:hint="eastAsia"/>
          <w:color w:val="auto"/>
          <w:highlight w:val="none"/>
        </w:rPr>
        <w:t>试验与检验</w:t>
      </w:r>
      <w:bookmarkEnd w:id="819"/>
      <w:bookmarkEnd w:id="820"/>
      <w:bookmarkEnd w:id="821"/>
      <w:bookmarkEnd w:id="822"/>
      <w:bookmarkEnd w:id="823"/>
      <w:bookmarkEnd w:id="824"/>
      <w:bookmarkEnd w:id="825"/>
      <w:bookmarkEnd w:id="826"/>
      <w:bookmarkEnd w:id="827"/>
      <w:bookmarkEnd w:id="828"/>
      <w:bookmarkEnd w:id="829"/>
    </w:p>
    <w:bookmarkEnd w:id="830"/>
    <w:bookmarkEnd w:id="831"/>
    <w:bookmarkEnd w:id="832"/>
    <w:bookmarkEnd w:id="833"/>
    <w:bookmarkEnd w:id="834"/>
    <w:bookmarkEnd w:id="835"/>
    <w:bookmarkEnd w:id="836"/>
    <w:p w14:paraId="23F0FC7F">
      <w:pPr>
        <w:spacing w:line="360" w:lineRule="auto"/>
        <w:outlineLvl w:val="9"/>
        <w:rPr>
          <w:rFonts w:hint="eastAsia" w:ascii="Times New Roman" w:hAnsi="宋体" w:cs="黑体"/>
          <w:b/>
          <w:bCs/>
          <w:color w:val="auto"/>
          <w:sz w:val="24"/>
          <w:szCs w:val="32"/>
          <w:highlight w:val="none"/>
          <w:lang w:val="en-US"/>
        </w:rPr>
      </w:pPr>
      <w:bookmarkStart w:id="849" w:name="_Toc78449825"/>
      <w:bookmarkStart w:id="850" w:name="_Toc389065303"/>
      <w:bookmarkStart w:id="851" w:name="_Toc20886"/>
      <w:bookmarkStart w:id="852" w:name="_Toc530697003"/>
      <w:bookmarkStart w:id="853" w:name="_Toc373227737"/>
      <w:bookmarkStart w:id="854" w:name="_Toc373478384"/>
      <w:bookmarkStart w:id="855" w:name="_Toc1307315193"/>
      <w:bookmarkStart w:id="856" w:name="_Toc27450"/>
      <w:bookmarkStart w:id="857" w:name="_Toc407135239"/>
      <w:r>
        <w:rPr>
          <w:rFonts w:hint="eastAsia" w:ascii="Times New Roman" w:hAnsi="宋体" w:cs="黑体"/>
          <w:b/>
          <w:bCs/>
          <w:color w:val="auto"/>
          <w:sz w:val="24"/>
          <w:szCs w:val="32"/>
          <w:highlight w:val="none"/>
          <w:lang w:val="en-US"/>
        </w:rPr>
        <w:t>9</w:t>
      </w:r>
      <w:bookmarkStart w:id="858" w:name="_Toc297123534"/>
      <w:bookmarkStart w:id="859" w:name="_Toc297216193"/>
      <w:bookmarkStart w:id="860" w:name="_Toc303539140"/>
      <w:bookmarkStart w:id="861" w:name="_Toc312677496"/>
      <w:bookmarkStart w:id="862" w:name="_Toc312678022"/>
      <w:bookmarkStart w:id="863" w:name="_Toc304295560"/>
      <w:bookmarkStart w:id="864" w:name="_Toc300934983"/>
      <w:r>
        <w:rPr>
          <w:rFonts w:hint="eastAsia" w:ascii="Times New Roman" w:hAnsi="宋体" w:cs="黑体"/>
          <w:b/>
          <w:bCs/>
          <w:color w:val="auto"/>
          <w:sz w:val="24"/>
          <w:szCs w:val="32"/>
          <w:highlight w:val="none"/>
          <w:lang w:val="en-US"/>
        </w:rPr>
        <w:t>.1 试验设备与试验人员</w:t>
      </w:r>
      <w:bookmarkEnd w:id="849"/>
      <w:bookmarkEnd w:id="850"/>
      <w:bookmarkEnd w:id="851"/>
      <w:bookmarkEnd w:id="852"/>
      <w:bookmarkEnd w:id="853"/>
      <w:bookmarkEnd w:id="854"/>
      <w:bookmarkEnd w:id="855"/>
      <w:bookmarkEnd w:id="856"/>
      <w:bookmarkEnd w:id="857"/>
    </w:p>
    <w:bookmarkEnd w:id="858"/>
    <w:bookmarkEnd w:id="859"/>
    <w:bookmarkEnd w:id="860"/>
    <w:bookmarkEnd w:id="861"/>
    <w:bookmarkEnd w:id="862"/>
    <w:bookmarkEnd w:id="863"/>
    <w:bookmarkEnd w:id="864"/>
    <w:p w14:paraId="0E58999C">
      <w:pPr>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9</w:t>
      </w:r>
      <w:bookmarkStart w:id="865" w:name="_Toc297123535"/>
      <w:bookmarkStart w:id="866" w:name="_Toc297216194"/>
      <w:bookmarkStart w:id="867" w:name="_Toc312678023"/>
      <w:bookmarkStart w:id="868" w:name="_Toc300934984"/>
      <w:bookmarkStart w:id="869" w:name="_Toc303539141"/>
      <w:bookmarkStart w:id="870" w:name="_Toc304295561"/>
      <w:bookmarkStart w:id="871" w:name="_Toc312677497"/>
      <w:bookmarkStart w:id="872" w:name="_Toc318581174"/>
      <w:r>
        <w:rPr>
          <w:rFonts w:ascii="Times New Roman" w:hAnsi="Times New Roman"/>
          <w:color w:val="auto"/>
          <w:highlight w:val="none"/>
        </w:rPr>
        <w:t xml:space="preserve">.1.2 </w:t>
      </w:r>
      <w:r>
        <w:rPr>
          <w:rFonts w:hint="eastAsia" w:ascii="Times New Roman" w:hAnsi="宋体" w:cs="宋体"/>
          <w:color w:val="auto"/>
          <w:highlight w:val="none"/>
        </w:rPr>
        <w:t>试验设备</w:t>
      </w:r>
    </w:p>
    <w:bookmarkEnd w:id="865"/>
    <w:bookmarkEnd w:id="866"/>
    <w:bookmarkEnd w:id="867"/>
    <w:bookmarkEnd w:id="868"/>
    <w:bookmarkEnd w:id="869"/>
    <w:bookmarkEnd w:id="870"/>
    <w:bookmarkEnd w:id="871"/>
    <w:p w14:paraId="1F81CBDA">
      <w:pPr>
        <w:pStyle w:val="35"/>
        <w:spacing w:line="360" w:lineRule="auto"/>
        <w:ind w:firstLine="420" w:firstLineChars="200"/>
        <w:jc w:val="left"/>
        <w:rPr>
          <w:rFonts w:ascii="Times New Roman" w:hAnsi="Times New Roman"/>
          <w:color w:val="auto"/>
          <w:szCs w:val="21"/>
          <w:highlight w:val="none"/>
          <w:u w:val="single"/>
        </w:rPr>
      </w:pPr>
      <w:bookmarkStart w:id="873" w:name="_Toc303539142"/>
      <w:bookmarkStart w:id="874" w:name="_Toc297123536"/>
      <w:bookmarkStart w:id="875" w:name="_Toc297216195"/>
      <w:bookmarkStart w:id="876" w:name="_Toc300934985"/>
      <w:bookmarkStart w:id="877" w:name="_Toc312677498"/>
      <w:bookmarkStart w:id="878" w:name="_Toc312678024"/>
      <w:bookmarkStart w:id="879" w:name="_Toc304295562"/>
      <w:r>
        <w:rPr>
          <w:rFonts w:ascii="Times New Roman" w:hAnsi="宋体"/>
          <w:color w:val="auto"/>
          <w:szCs w:val="21"/>
          <w:highlight w:val="none"/>
        </w:rPr>
        <w:t>施工现场需要配置的试验场所：</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承包人根据现场实际需要另行配置</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45AB94A5">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施工现场需要配备的试验设备：</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承包人根据现场实际需要另行配置</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3C145006">
      <w:pPr>
        <w:spacing w:line="360" w:lineRule="auto"/>
        <w:ind w:firstLine="420" w:firstLineChars="200"/>
        <w:jc w:val="left"/>
        <w:rPr>
          <w:rFonts w:ascii="Times New Roman" w:hAnsi="Times New Roman"/>
          <w:color w:val="auto"/>
          <w:highlight w:val="none"/>
          <w:u w:val="single"/>
        </w:rPr>
      </w:pPr>
      <w:r>
        <w:rPr>
          <w:rFonts w:ascii="Times New Roman" w:hAnsi="宋体"/>
          <w:color w:val="auto"/>
          <w:szCs w:val="21"/>
          <w:highlight w:val="none"/>
        </w:rPr>
        <w:t>施工现场需要具备的其他试验条件：</w:t>
      </w:r>
      <w:r>
        <w:rPr>
          <w:rFonts w:ascii="Times New Roman" w:hAnsi="Times New Roman"/>
          <w:color w:val="auto"/>
          <w:szCs w:val="21"/>
          <w:highlight w:val="none"/>
          <w:u w:val="single"/>
        </w:rPr>
        <w:t xml:space="preserve">   </w:t>
      </w:r>
      <w:r>
        <w:rPr>
          <w:rFonts w:hint="eastAsia" w:ascii="宋体" w:hAnsi="宋体"/>
          <w:color w:val="auto"/>
          <w:highlight w:val="none"/>
          <w:u w:val="single"/>
        </w:rPr>
        <w:t>无</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highlight w:val="none"/>
        </w:rPr>
        <w:t>。</w:t>
      </w:r>
    </w:p>
    <w:p w14:paraId="558FF211">
      <w:pPr>
        <w:spacing w:line="360" w:lineRule="auto"/>
        <w:outlineLvl w:val="9"/>
        <w:rPr>
          <w:rFonts w:hint="eastAsia" w:ascii="Times New Roman" w:hAnsi="宋体" w:cs="黑体"/>
          <w:b/>
          <w:bCs/>
          <w:color w:val="auto"/>
          <w:sz w:val="24"/>
          <w:szCs w:val="32"/>
          <w:highlight w:val="none"/>
          <w:lang w:val="en-US"/>
        </w:rPr>
      </w:pPr>
      <w:bookmarkStart w:id="880" w:name="_Toc389065304"/>
      <w:bookmarkStart w:id="881" w:name="_Toc24681"/>
      <w:bookmarkStart w:id="882" w:name="_Toc407135240"/>
      <w:bookmarkStart w:id="883" w:name="_Toc25577"/>
      <w:bookmarkStart w:id="884" w:name="_Toc78449826"/>
      <w:bookmarkStart w:id="885" w:name="_Toc492347879"/>
      <w:bookmarkStart w:id="886" w:name="_Toc373227738"/>
      <w:bookmarkStart w:id="887" w:name="_Toc373478385"/>
      <w:bookmarkStart w:id="888" w:name="_Toc2012255079"/>
      <w:r>
        <w:rPr>
          <w:rFonts w:hint="eastAsia" w:ascii="Times New Roman" w:hAnsi="宋体" w:cs="黑体"/>
          <w:b/>
          <w:bCs/>
          <w:color w:val="auto"/>
          <w:sz w:val="24"/>
          <w:szCs w:val="32"/>
          <w:highlight w:val="none"/>
          <w:lang w:val="en-US"/>
        </w:rPr>
        <w:t>9.4 现场工艺试验</w:t>
      </w:r>
      <w:bookmarkEnd w:id="880"/>
      <w:bookmarkEnd w:id="881"/>
      <w:bookmarkEnd w:id="882"/>
      <w:bookmarkEnd w:id="883"/>
      <w:bookmarkEnd w:id="884"/>
      <w:bookmarkEnd w:id="885"/>
      <w:bookmarkEnd w:id="886"/>
      <w:bookmarkEnd w:id="887"/>
      <w:bookmarkEnd w:id="888"/>
      <w:r>
        <w:rPr>
          <w:rFonts w:hint="eastAsia" w:ascii="Times New Roman" w:hAnsi="宋体" w:cs="黑体"/>
          <w:b/>
          <w:bCs/>
          <w:color w:val="auto"/>
          <w:sz w:val="24"/>
          <w:szCs w:val="32"/>
          <w:highlight w:val="none"/>
          <w:lang w:val="en-US"/>
        </w:rPr>
        <w:t xml:space="preserve"> </w:t>
      </w:r>
    </w:p>
    <w:p w14:paraId="2E9113FB">
      <w:pPr>
        <w:pStyle w:val="52"/>
        <w:spacing w:line="350" w:lineRule="exact"/>
        <w:ind w:firstLine="420" w:firstLineChars="200"/>
        <w:rPr>
          <w:color w:val="auto"/>
          <w:highlight w:val="none"/>
        </w:rPr>
      </w:pPr>
      <w:r>
        <w:rPr>
          <w:rFonts w:ascii="Times New Roman" w:hAnsi="宋体"/>
          <w:color w:val="auto"/>
          <w:szCs w:val="21"/>
          <w:highlight w:val="none"/>
        </w:rPr>
        <w:t>现场工艺试验的有关约定：</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承包人根据现场实际需要另行配置</w:t>
      </w:r>
      <w:r>
        <w:rPr>
          <w:rFonts w:ascii="Times New Roman" w:hAnsi="Times New Roman"/>
          <w:color w:val="auto"/>
          <w:szCs w:val="21"/>
          <w:highlight w:val="none"/>
          <w:u w:val="single"/>
        </w:rPr>
        <w:t xml:space="preserve"> </w:t>
      </w:r>
      <w:r>
        <w:rPr>
          <w:rFonts w:hint="eastAsia" w:hAnsi="宋体" w:cs="宋体"/>
          <w:color w:val="auto"/>
          <w:highlight w:val="none"/>
        </w:rPr>
        <w:t>。</w:t>
      </w:r>
    </w:p>
    <w:p w14:paraId="0BA311AC">
      <w:pPr>
        <w:spacing w:line="360" w:lineRule="auto"/>
        <w:outlineLvl w:val="9"/>
        <w:rPr>
          <w:rFonts w:hint="eastAsia" w:ascii="Times New Roman" w:hAnsi="宋体" w:cs="黑体"/>
          <w:b/>
          <w:bCs/>
          <w:color w:val="auto"/>
          <w:sz w:val="24"/>
          <w:szCs w:val="32"/>
          <w:highlight w:val="none"/>
          <w:lang w:val="en-US"/>
        </w:rPr>
      </w:pPr>
      <w:bookmarkStart w:id="889" w:name="_Toc22455"/>
      <w:bookmarkStart w:id="890" w:name="_Toc78449827"/>
      <w:bookmarkStart w:id="891" w:name="_Toc1539824686"/>
      <w:bookmarkStart w:id="892" w:name="_Toc407135241"/>
      <w:bookmarkStart w:id="893" w:name="_Toc393419678"/>
      <w:bookmarkStart w:id="894" w:name="_Toc19711"/>
      <w:bookmarkStart w:id="895" w:name="OLE_LINK1"/>
      <w:r>
        <w:rPr>
          <w:rFonts w:hint="eastAsia" w:ascii="Times New Roman" w:hAnsi="宋体" w:cs="黑体"/>
          <w:b/>
          <w:bCs/>
          <w:color w:val="auto"/>
          <w:sz w:val="24"/>
          <w:szCs w:val="32"/>
          <w:highlight w:val="none"/>
          <w:lang w:val="en-US"/>
        </w:rPr>
        <w:t>9.5 检验费用</w:t>
      </w:r>
      <w:bookmarkEnd w:id="889"/>
      <w:bookmarkEnd w:id="890"/>
      <w:bookmarkEnd w:id="891"/>
      <w:bookmarkEnd w:id="892"/>
      <w:bookmarkEnd w:id="893"/>
      <w:bookmarkEnd w:id="894"/>
    </w:p>
    <w:p w14:paraId="030ACDD9">
      <w:pPr>
        <w:spacing w:line="360" w:lineRule="auto"/>
        <w:ind w:firstLine="411" w:firstLineChars="196"/>
        <w:rPr>
          <w:rFonts w:ascii="Times New Roman" w:hAnsi="Times New Roman"/>
          <w:color w:val="auto"/>
          <w:highlight w:val="none"/>
        </w:rPr>
      </w:pPr>
      <w:r>
        <w:rPr>
          <w:rFonts w:hint="eastAsia" w:ascii="Times New Roman" w:hAnsi="宋体" w:cs="宋体"/>
          <w:color w:val="auto"/>
          <w:highlight w:val="none"/>
        </w:rPr>
        <w:t>根据《建设工程质量检测管理办法》（建设部令第</w:t>
      </w:r>
      <w:r>
        <w:rPr>
          <w:rFonts w:ascii="Times New Roman" w:hAnsi="Times New Roman"/>
          <w:color w:val="auto"/>
          <w:highlight w:val="none"/>
        </w:rPr>
        <w:t>141</w:t>
      </w:r>
      <w:r>
        <w:rPr>
          <w:rFonts w:hint="eastAsia" w:ascii="Times New Roman" w:hAnsi="宋体" w:cs="宋体"/>
          <w:color w:val="auto"/>
          <w:highlight w:val="none"/>
        </w:rPr>
        <w:t>号）以及《广西壮族自治区建设工程质量检测管理规定》</w:t>
      </w:r>
      <w:r>
        <w:rPr>
          <w:rFonts w:hint="eastAsia" w:ascii="Times New Roman" w:hAnsi="Times New Roman" w:cs="宋体"/>
          <w:color w:val="auto"/>
          <w:highlight w:val="none"/>
        </w:rPr>
        <w:t>（</w:t>
      </w:r>
      <w:r>
        <w:rPr>
          <w:rFonts w:hint="eastAsia" w:ascii="Times New Roman" w:hAnsi="宋体" w:cs="宋体"/>
          <w:color w:val="auto"/>
          <w:highlight w:val="none"/>
        </w:rPr>
        <w:t>桂建管</w:t>
      </w:r>
      <w:r>
        <w:rPr>
          <w:rFonts w:hint="eastAsia" w:ascii="Times New Roman" w:hAnsi="Times New Roman" w:cs="宋体"/>
          <w:color w:val="auto"/>
          <w:highlight w:val="none"/>
        </w:rPr>
        <w:t>〔</w:t>
      </w:r>
      <w:r>
        <w:rPr>
          <w:rFonts w:ascii="Times New Roman" w:hAnsi="Times New Roman"/>
          <w:color w:val="auto"/>
          <w:highlight w:val="none"/>
        </w:rPr>
        <w:t>2013</w:t>
      </w:r>
      <w:r>
        <w:rPr>
          <w:rFonts w:hint="eastAsia" w:ascii="Times New Roman" w:hAnsi="Times New Roman" w:cs="宋体"/>
          <w:color w:val="auto"/>
          <w:highlight w:val="none"/>
        </w:rPr>
        <w:t>〕</w:t>
      </w:r>
      <w:r>
        <w:rPr>
          <w:rFonts w:ascii="Times New Roman" w:hAnsi="Times New Roman"/>
          <w:color w:val="auto"/>
          <w:highlight w:val="none"/>
        </w:rPr>
        <w:t>11</w:t>
      </w:r>
      <w:r>
        <w:rPr>
          <w:rFonts w:hint="eastAsia" w:ascii="Times New Roman" w:hAnsi="宋体" w:cs="宋体"/>
          <w:color w:val="auto"/>
          <w:highlight w:val="none"/>
        </w:rPr>
        <w:t>号</w:t>
      </w:r>
      <w:r>
        <w:rPr>
          <w:rFonts w:hint="eastAsia" w:ascii="Times New Roman" w:hAnsi="Times New Roman" w:cs="宋体"/>
          <w:color w:val="auto"/>
          <w:highlight w:val="none"/>
        </w:rPr>
        <w:t>）</w:t>
      </w:r>
      <w:r>
        <w:rPr>
          <w:rFonts w:hint="eastAsia" w:ascii="Times New Roman" w:hAnsi="宋体" w:cs="宋体"/>
          <w:color w:val="auto"/>
          <w:highlight w:val="none"/>
        </w:rPr>
        <w:t>规定，工程质量检测业务由发包人委托有相应资质的检测机构检测。费用从发包人的项目建设经费中支出并直接支付给检测机构，不计入合同价款内。</w:t>
      </w:r>
    </w:p>
    <w:bookmarkEnd w:id="872"/>
    <w:bookmarkEnd w:id="873"/>
    <w:bookmarkEnd w:id="874"/>
    <w:bookmarkEnd w:id="875"/>
    <w:bookmarkEnd w:id="876"/>
    <w:bookmarkEnd w:id="877"/>
    <w:bookmarkEnd w:id="878"/>
    <w:bookmarkEnd w:id="879"/>
    <w:bookmarkEnd w:id="895"/>
    <w:p w14:paraId="52E5DC5F">
      <w:pPr>
        <w:pStyle w:val="4"/>
        <w:rPr>
          <w:color w:val="auto"/>
          <w:highlight w:val="none"/>
        </w:rPr>
      </w:pPr>
      <w:bookmarkStart w:id="896" w:name="_Toc22823"/>
      <w:bookmarkStart w:id="897" w:name="_Toc373227739"/>
      <w:bookmarkStart w:id="898" w:name="_Toc351203642"/>
      <w:bookmarkStart w:id="899" w:name="_Toc5804"/>
      <w:bookmarkStart w:id="900" w:name="_Toc407135242"/>
      <w:bookmarkStart w:id="901" w:name="_Toc389065305"/>
      <w:bookmarkStart w:id="902" w:name="_Toc373478386"/>
      <w:bookmarkStart w:id="903" w:name="_Toc78449828"/>
      <w:bookmarkStart w:id="904" w:name="_Toc1278407274"/>
      <w:bookmarkStart w:id="905" w:name="_Toc603662032"/>
      <w:bookmarkStart w:id="906" w:name="_Toc19707"/>
      <w:r>
        <w:rPr>
          <w:color w:val="auto"/>
          <w:highlight w:val="none"/>
        </w:rPr>
        <w:t>1</w:t>
      </w:r>
      <w:bookmarkEnd w:id="837"/>
      <w:bookmarkEnd w:id="838"/>
      <w:bookmarkEnd w:id="839"/>
      <w:bookmarkEnd w:id="840"/>
      <w:bookmarkEnd w:id="841"/>
      <w:bookmarkEnd w:id="842"/>
      <w:bookmarkEnd w:id="843"/>
      <w:bookmarkEnd w:id="844"/>
      <w:bookmarkEnd w:id="845"/>
      <w:bookmarkEnd w:id="846"/>
      <w:bookmarkEnd w:id="847"/>
      <w:bookmarkEnd w:id="848"/>
      <w:bookmarkStart w:id="907" w:name="_Toc296503193"/>
      <w:bookmarkStart w:id="908" w:name="_Toc297216199"/>
      <w:bookmarkStart w:id="909" w:name="_Toc297120493"/>
      <w:bookmarkStart w:id="910" w:name="_Toc296346694"/>
      <w:bookmarkStart w:id="911" w:name="_Toc296944532"/>
      <w:bookmarkStart w:id="912" w:name="_Toc297123540"/>
      <w:bookmarkStart w:id="913" w:name="_Toc296891021"/>
      <w:bookmarkStart w:id="914" w:name="_Toc304295566"/>
      <w:bookmarkStart w:id="915" w:name="_Toc296891233"/>
      <w:bookmarkStart w:id="916" w:name="_Toc292559398"/>
      <w:bookmarkStart w:id="917" w:name="_Toc300934989"/>
      <w:bookmarkStart w:id="918" w:name="_Toc292559903"/>
      <w:bookmarkStart w:id="919" w:name="_Toc303539146"/>
      <w:bookmarkStart w:id="920" w:name="_Toc297048379"/>
      <w:bookmarkStart w:id="921" w:name="_Toc296347192"/>
      <w:bookmarkStart w:id="922" w:name="_Toc312677499"/>
      <w:bookmarkStart w:id="923" w:name="_Toc312678025"/>
      <w:bookmarkStart w:id="924" w:name="_Toc267251441"/>
      <w:bookmarkStart w:id="925" w:name="_Toc267251437"/>
      <w:bookmarkStart w:id="926" w:name="_Toc267251435"/>
      <w:bookmarkStart w:id="927" w:name="_Toc267251439"/>
      <w:bookmarkStart w:id="928" w:name="_Toc267251440"/>
      <w:bookmarkStart w:id="929" w:name="_Toc267251433"/>
      <w:bookmarkStart w:id="930" w:name="_Toc267251442"/>
      <w:r>
        <w:rPr>
          <w:color w:val="auto"/>
          <w:highlight w:val="none"/>
        </w:rPr>
        <w:t xml:space="preserve">0. </w:t>
      </w:r>
      <w:r>
        <w:rPr>
          <w:rFonts w:hint="eastAsia"/>
          <w:color w:val="auto"/>
          <w:highlight w:val="none"/>
        </w:rPr>
        <w:t>变更</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bookmarkEnd w:id="922"/>
    <w:bookmarkEnd w:id="923"/>
    <w:p w14:paraId="5B772F62">
      <w:pPr>
        <w:spacing w:line="360" w:lineRule="auto"/>
        <w:outlineLvl w:val="9"/>
        <w:rPr>
          <w:rFonts w:hint="eastAsia" w:ascii="Times New Roman" w:hAnsi="宋体" w:cs="黑体"/>
          <w:b/>
          <w:bCs/>
          <w:color w:val="auto"/>
          <w:sz w:val="24"/>
          <w:szCs w:val="32"/>
          <w:highlight w:val="none"/>
          <w:lang w:val="en-US"/>
        </w:rPr>
      </w:pPr>
      <w:bookmarkStart w:id="931" w:name="_Toc411143415"/>
      <w:bookmarkStart w:id="932" w:name="_Toc373227740"/>
      <w:bookmarkStart w:id="933" w:name="_Toc12005"/>
      <w:bookmarkStart w:id="934" w:name="_Toc2297"/>
      <w:bookmarkStart w:id="935" w:name="_Toc407135243"/>
      <w:bookmarkStart w:id="936" w:name="_Toc1890371558"/>
      <w:bookmarkStart w:id="937" w:name="_Toc78449829"/>
      <w:bookmarkStart w:id="938" w:name="_Toc389065306"/>
      <w:bookmarkStart w:id="939" w:name="_Toc373478387"/>
      <w:r>
        <w:rPr>
          <w:rFonts w:hint="eastAsia" w:ascii="Times New Roman" w:hAnsi="宋体" w:cs="黑体"/>
          <w:b/>
          <w:bCs/>
          <w:color w:val="auto"/>
          <w:sz w:val="24"/>
          <w:szCs w:val="32"/>
          <w:highlight w:val="none"/>
          <w:lang w:val="en-US"/>
        </w:rPr>
        <w:t>1</w:t>
      </w:r>
      <w:bookmarkStart w:id="940" w:name="_Toc296347193"/>
      <w:bookmarkStart w:id="941" w:name="_Toc296503194"/>
      <w:bookmarkStart w:id="942" w:name="_Toc297216200"/>
      <w:bookmarkStart w:id="943" w:name="_Toc312677500"/>
      <w:bookmarkStart w:id="944" w:name="_Toc300934990"/>
      <w:bookmarkStart w:id="945" w:name="_Toc296891022"/>
      <w:bookmarkStart w:id="946" w:name="_Toc292559904"/>
      <w:bookmarkStart w:id="947" w:name="_Toc297120494"/>
      <w:bookmarkStart w:id="948" w:name="_Toc297123541"/>
      <w:bookmarkStart w:id="949" w:name="_Toc303539147"/>
      <w:bookmarkStart w:id="950" w:name="_Toc296891234"/>
      <w:bookmarkStart w:id="951" w:name="_Toc304295567"/>
      <w:bookmarkStart w:id="952" w:name="_Toc297048380"/>
      <w:bookmarkStart w:id="953" w:name="_Toc312678026"/>
      <w:bookmarkStart w:id="954" w:name="_Toc292559399"/>
      <w:bookmarkStart w:id="955" w:name="_Toc296944533"/>
      <w:bookmarkStart w:id="956" w:name="_Toc296346695"/>
      <w:r>
        <w:rPr>
          <w:rFonts w:hint="eastAsia" w:ascii="Times New Roman" w:hAnsi="宋体" w:cs="黑体"/>
          <w:b/>
          <w:bCs/>
          <w:color w:val="auto"/>
          <w:sz w:val="24"/>
          <w:szCs w:val="32"/>
          <w:highlight w:val="none"/>
          <w:lang w:val="en-US"/>
        </w:rPr>
        <w:t>0.1 变更的范围</w:t>
      </w:r>
      <w:bookmarkEnd w:id="931"/>
      <w:bookmarkEnd w:id="932"/>
      <w:bookmarkEnd w:id="933"/>
      <w:bookmarkEnd w:id="934"/>
      <w:bookmarkEnd w:id="935"/>
      <w:bookmarkEnd w:id="936"/>
      <w:bookmarkEnd w:id="937"/>
      <w:bookmarkEnd w:id="938"/>
      <w:bookmarkEnd w:id="939"/>
    </w:p>
    <w:p w14:paraId="4DF8B7B2">
      <w:pPr>
        <w:spacing w:line="360" w:lineRule="auto"/>
        <w:ind w:firstLine="426"/>
        <w:jc w:val="left"/>
        <w:rPr>
          <w:rFonts w:ascii="Times New Roman" w:hAnsi="Times New Roman"/>
          <w:color w:val="auto"/>
          <w:highlight w:val="none"/>
        </w:rPr>
      </w:pPr>
      <w:r>
        <w:rPr>
          <w:rFonts w:ascii="Times New Roman" w:hAnsi="宋体"/>
          <w:color w:val="auto"/>
          <w:highlight w:val="none"/>
        </w:rPr>
        <w:t>关于变更的范围的约定：</w:t>
      </w:r>
      <w:r>
        <w:rPr>
          <w:rFonts w:hint="eastAsia" w:ascii="Times New Roman" w:hAnsi="宋体"/>
          <w:color w:val="auto"/>
          <w:highlight w:val="none"/>
          <w:u w:val="single"/>
        </w:rPr>
        <w:t>（1）按程序进行的设计变更；（2）本合同《通用条款》第10.1条所列情形</w:t>
      </w:r>
      <w:r>
        <w:rPr>
          <w:rFonts w:hint="eastAsia" w:ascii="Times New Roman" w:hAnsi="宋体" w:cs="宋体"/>
          <w:color w:val="auto"/>
          <w:highlight w:val="none"/>
        </w:rPr>
        <w:t>。</w:t>
      </w:r>
    </w:p>
    <w:p w14:paraId="4B8DF0D5">
      <w:pPr>
        <w:spacing w:line="360" w:lineRule="auto"/>
        <w:outlineLvl w:val="9"/>
        <w:rPr>
          <w:rFonts w:hint="eastAsia" w:ascii="Times New Roman" w:hAnsi="宋体" w:cs="黑体"/>
          <w:b/>
          <w:bCs/>
          <w:color w:val="auto"/>
          <w:sz w:val="24"/>
          <w:szCs w:val="32"/>
          <w:highlight w:val="none"/>
          <w:lang w:val="en-US"/>
        </w:rPr>
      </w:pPr>
      <w:bookmarkStart w:id="957" w:name="_Toc373478388"/>
      <w:bookmarkStart w:id="958" w:name="_Toc6174"/>
      <w:bookmarkStart w:id="959" w:name="_Toc78449830"/>
      <w:bookmarkStart w:id="960" w:name="_Toc23520"/>
      <w:bookmarkStart w:id="961" w:name="_Toc450749207"/>
      <w:bookmarkStart w:id="962" w:name="_Toc407135244"/>
      <w:bookmarkStart w:id="963" w:name="_Toc1641633295"/>
      <w:bookmarkStart w:id="964" w:name="_Toc373227741"/>
      <w:bookmarkStart w:id="965" w:name="_Toc389065307"/>
      <w:r>
        <w:rPr>
          <w:rFonts w:hint="eastAsia" w:ascii="Times New Roman" w:hAnsi="宋体" w:cs="黑体"/>
          <w:b/>
          <w:bCs/>
          <w:color w:val="auto"/>
          <w:sz w:val="24"/>
          <w:szCs w:val="32"/>
          <w:highlight w:val="none"/>
          <w:lang w:val="en-US"/>
        </w:rPr>
        <w:t>10.3 变更程序</w:t>
      </w:r>
      <w:bookmarkEnd w:id="957"/>
      <w:bookmarkEnd w:id="958"/>
      <w:bookmarkEnd w:id="959"/>
      <w:bookmarkEnd w:id="960"/>
      <w:bookmarkEnd w:id="961"/>
      <w:bookmarkEnd w:id="962"/>
      <w:bookmarkEnd w:id="963"/>
      <w:bookmarkEnd w:id="964"/>
      <w:bookmarkEnd w:id="965"/>
    </w:p>
    <w:p w14:paraId="76C03F6A">
      <w:pPr>
        <w:pStyle w:val="49"/>
        <w:spacing w:line="360" w:lineRule="auto"/>
        <w:ind w:firstLine="441" w:firstLineChars="210"/>
        <w:rPr>
          <w:rFonts w:ascii="Times New Roman" w:hAnsi="Times New Roman"/>
          <w:bCs/>
          <w:color w:val="auto"/>
          <w:szCs w:val="21"/>
          <w:highlight w:val="none"/>
        </w:rPr>
      </w:pPr>
      <w:r>
        <w:rPr>
          <w:rFonts w:ascii="Times New Roman" w:hAnsi="Times New Roman"/>
          <w:bCs/>
          <w:color w:val="auto"/>
          <w:szCs w:val="21"/>
          <w:highlight w:val="none"/>
        </w:rPr>
        <w:t>10.3.1国有投资项目：</w:t>
      </w:r>
    </w:p>
    <w:p w14:paraId="4DEC110C">
      <w:pPr>
        <w:pStyle w:val="49"/>
        <w:spacing w:line="360" w:lineRule="auto"/>
        <w:ind w:firstLine="441" w:firstLineChars="210"/>
        <w:rPr>
          <w:rFonts w:ascii="Times New Roman" w:hAnsi="Times New Roman"/>
          <w:bCs/>
          <w:color w:val="auto"/>
          <w:szCs w:val="21"/>
          <w:highlight w:val="none"/>
        </w:rPr>
      </w:pPr>
      <w:r>
        <w:rPr>
          <w:rFonts w:ascii="Times New Roman" w:hAnsi="宋体"/>
          <w:bCs/>
          <w:color w:val="auto"/>
          <w:szCs w:val="21"/>
          <w:highlight w:val="none"/>
        </w:rPr>
        <w:t>⑴</w:t>
      </w:r>
      <w:r>
        <w:rPr>
          <w:rFonts w:ascii="Times New Roman" w:hAnsi="Times New Roman"/>
          <w:bCs/>
          <w:color w:val="auto"/>
          <w:szCs w:val="21"/>
          <w:highlight w:val="none"/>
        </w:rPr>
        <w:t>设计变更和工程签证，按</w:t>
      </w:r>
      <w:r>
        <w:rPr>
          <w:rFonts w:hint="eastAsia" w:ascii="Times New Roman" w:hAnsi="Times New Roman"/>
          <w:bCs/>
          <w:color w:val="auto"/>
          <w:szCs w:val="21"/>
          <w:highlight w:val="none"/>
        </w:rPr>
        <w:t>南宁</w:t>
      </w:r>
      <w:r>
        <w:rPr>
          <w:rFonts w:ascii="Times New Roman" w:hAnsi="Times New Roman"/>
          <w:bCs/>
          <w:color w:val="auto"/>
          <w:szCs w:val="21"/>
          <w:highlight w:val="none"/>
        </w:rPr>
        <w:t>市政府或相关部门的规定办理。属不可抗力（自然灾害、突发事件等）造成变更的，按特事特办原则予以办理。</w:t>
      </w:r>
    </w:p>
    <w:p w14:paraId="0392E1ED">
      <w:pPr>
        <w:pStyle w:val="49"/>
        <w:spacing w:line="360" w:lineRule="auto"/>
        <w:ind w:firstLine="441" w:firstLineChars="210"/>
        <w:rPr>
          <w:rFonts w:ascii="Times New Roman" w:hAnsi="Times New Roman"/>
          <w:bCs/>
          <w:color w:val="auto"/>
          <w:szCs w:val="21"/>
          <w:highlight w:val="none"/>
        </w:rPr>
      </w:pPr>
      <w:r>
        <w:rPr>
          <w:rFonts w:ascii="Times New Roman" w:hAnsi="Times New Roman"/>
          <w:bCs/>
          <w:color w:val="auto"/>
          <w:szCs w:val="21"/>
          <w:highlight w:val="none"/>
        </w:rPr>
        <w:t>⑵建设单位在实施项目过程中，若发生单价变动，由建设单位、监理单位、施工单位及其他相关单位共同商定并签字确认</w:t>
      </w:r>
      <w:r>
        <w:rPr>
          <w:rFonts w:hint="eastAsia" w:ascii="Times New Roman" w:hAnsi="Times New Roman"/>
          <w:bCs/>
          <w:color w:val="auto"/>
          <w:szCs w:val="21"/>
          <w:highlight w:val="none"/>
        </w:rPr>
        <w:t>，并按规定办理相关手续。</w:t>
      </w:r>
    </w:p>
    <w:p w14:paraId="27B4E000">
      <w:pPr>
        <w:pStyle w:val="35"/>
        <w:spacing w:line="360" w:lineRule="auto"/>
        <w:ind w:firstLine="420" w:firstLineChars="200"/>
        <w:jc w:val="left"/>
        <w:rPr>
          <w:rFonts w:ascii="Times New Roman" w:hAnsi="Times New Roman"/>
          <w:bCs/>
          <w:color w:val="auto"/>
          <w:szCs w:val="21"/>
          <w:highlight w:val="none"/>
        </w:rPr>
      </w:pPr>
      <w:r>
        <w:rPr>
          <w:rFonts w:ascii="Times New Roman" w:hAnsi="宋体"/>
          <w:bCs/>
          <w:color w:val="auto"/>
          <w:szCs w:val="21"/>
          <w:highlight w:val="none"/>
        </w:rPr>
        <w:t>⑶</w:t>
      </w:r>
      <w:r>
        <w:rPr>
          <w:rFonts w:ascii="Times New Roman" w:hAnsi="Times New Roman"/>
          <w:bCs/>
          <w:color w:val="auto"/>
          <w:szCs w:val="21"/>
          <w:highlight w:val="none"/>
        </w:rPr>
        <w:t xml:space="preserve"> 当合同规定的合同价款调整情况发生后，承包人未在规定时间内通知发包人，或者未在规定时间内提出调整报告，发包人可以根据有关资料，决定是否调整和调整的金额，并书面通知承包人。</w:t>
      </w:r>
    </w:p>
    <w:p w14:paraId="58A8DDEC">
      <w:pPr>
        <w:pStyle w:val="35"/>
        <w:spacing w:line="360" w:lineRule="auto"/>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10.3.2</w:t>
      </w:r>
      <w:r>
        <w:rPr>
          <w:rFonts w:hint="eastAsia" w:ascii="Times New Roman" w:hAnsi="Times New Roman"/>
          <w:bCs/>
          <w:color w:val="auto"/>
          <w:szCs w:val="21"/>
          <w:highlight w:val="none"/>
        </w:rPr>
        <w:t xml:space="preserve"> </w:t>
      </w:r>
      <w:r>
        <w:rPr>
          <w:rFonts w:ascii="Times New Roman" w:hAnsi="Times New Roman"/>
          <w:bCs/>
          <w:color w:val="auto"/>
          <w:szCs w:val="21"/>
          <w:highlight w:val="none"/>
        </w:rPr>
        <w:t xml:space="preserve">非国有投资项目： </w:t>
      </w:r>
    </w:p>
    <w:p w14:paraId="5AD3A0E0">
      <w:pPr>
        <w:spacing w:line="360" w:lineRule="auto"/>
        <w:ind w:firstLine="630" w:firstLineChars="300"/>
        <w:jc w:val="left"/>
        <w:rPr>
          <w:rFonts w:ascii="Times New Roman" w:hAnsi="Times New Roman"/>
          <w:color w:val="auto"/>
          <w:highlight w:val="none"/>
        </w:rPr>
      </w:pPr>
      <w:r>
        <w:rPr>
          <w:rFonts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rPr>
        <w:t xml:space="preserve">  无                      </w:t>
      </w:r>
      <w:r>
        <w:rPr>
          <w:rFonts w:ascii="Times New Roman" w:hAnsi="Times New Roman"/>
          <w:bCs/>
          <w:color w:val="auto"/>
          <w:szCs w:val="21"/>
          <w:highlight w:val="none"/>
          <w:u w:val="single"/>
        </w:rPr>
        <w:t xml:space="preserve">  </w:t>
      </w:r>
      <w:r>
        <w:rPr>
          <w:rFonts w:hint="eastAsia" w:ascii="Times New Roman" w:hAnsi="宋体" w:cs="宋体"/>
          <w:color w:val="auto"/>
          <w:highlight w:val="none"/>
        </w:rPr>
        <w:t>。</w:t>
      </w:r>
    </w:p>
    <w:p w14:paraId="1E108941">
      <w:pPr>
        <w:spacing w:line="360" w:lineRule="auto"/>
        <w:outlineLvl w:val="9"/>
        <w:rPr>
          <w:rFonts w:hint="eastAsia" w:ascii="Times New Roman" w:hAnsi="宋体" w:cs="黑体"/>
          <w:b/>
          <w:bCs/>
          <w:color w:val="auto"/>
          <w:sz w:val="24"/>
          <w:szCs w:val="32"/>
          <w:highlight w:val="none"/>
          <w:lang w:val="en-US"/>
        </w:rPr>
      </w:pPr>
      <w:bookmarkStart w:id="966" w:name="_Toc407135245"/>
      <w:bookmarkStart w:id="967" w:name="_Toc373227742"/>
      <w:bookmarkStart w:id="968" w:name="_Toc373478389"/>
      <w:bookmarkStart w:id="969" w:name="_Toc31878"/>
      <w:bookmarkStart w:id="970" w:name="_Toc1645711468"/>
      <w:bookmarkStart w:id="971" w:name="_Toc21804"/>
      <w:bookmarkStart w:id="972" w:name="_Toc78449831"/>
      <w:bookmarkStart w:id="973" w:name="_Toc780640360"/>
      <w:bookmarkStart w:id="974" w:name="_Toc389065308"/>
      <w:r>
        <w:rPr>
          <w:rFonts w:hint="eastAsia" w:ascii="Times New Roman" w:hAnsi="宋体" w:cs="黑体"/>
          <w:b/>
          <w:bCs/>
          <w:color w:val="auto"/>
          <w:sz w:val="24"/>
          <w:szCs w:val="32"/>
          <w:highlight w:val="none"/>
          <w:lang w:val="en-US"/>
        </w:rPr>
        <w:t>10.4 变更估价</w:t>
      </w:r>
      <w:bookmarkEnd w:id="966"/>
      <w:bookmarkEnd w:id="967"/>
      <w:bookmarkEnd w:id="968"/>
      <w:bookmarkEnd w:id="969"/>
      <w:bookmarkEnd w:id="970"/>
      <w:bookmarkEnd w:id="971"/>
      <w:bookmarkEnd w:id="972"/>
      <w:bookmarkEnd w:id="973"/>
      <w:bookmarkEnd w:id="974"/>
    </w:p>
    <w:p w14:paraId="2A620341">
      <w:pPr>
        <w:pStyle w:val="35"/>
        <w:spacing w:line="360" w:lineRule="auto"/>
        <w:ind w:firstLine="420" w:firstLineChars="200"/>
        <w:jc w:val="left"/>
        <w:rPr>
          <w:rFonts w:ascii="Times New Roman" w:hAnsi="Times New Roman"/>
          <w:color w:val="auto"/>
          <w:szCs w:val="21"/>
          <w:highlight w:val="none"/>
        </w:rPr>
      </w:pPr>
      <w:bookmarkStart w:id="975" w:name="_Toc373478390"/>
      <w:bookmarkStart w:id="976" w:name="_Toc78449832"/>
      <w:bookmarkStart w:id="977" w:name="_Toc389065309"/>
      <w:bookmarkStart w:id="978" w:name="_Toc650800266"/>
      <w:bookmarkStart w:id="979" w:name="_Toc1342657745"/>
      <w:bookmarkStart w:id="980" w:name="_Toc373227743"/>
      <w:bookmarkStart w:id="981" w:name="_Toc407135246"/>
      <w:r>
        <w:rPr>
          <w:rFonts w:ascii="Times New Roman" w:hAnsi="Times New Roman"/>
          <w:color w:val="auto"/>
          <w:szCs w:val="21"/>
          <w:highlight w:val="none"/>
        </w:rPr>
        <w:t xml:space="preserve">10.4.1 </w:t>
      </w:r>
      <w:r>
        <w:rPr>
          <w:rFonts w:ascii="Times New Roman" w:hAnsi="宋体"/>
          <w:color w:val="auto"/>
          <w:szCs w:val="21"/>
          <w:highlight w:val="none"/>
        </w:rPr>
        <w:t>变更估价原则</w:t>
      </w:r>
    </w:p>
    <w:p w14:paraId="2AB16428">
      <w:pPr>
        <w:pStyle w:val="35"/>
        <w:spacing w:line="360" w:lineRule="auto"/>
        <w:ind w:firstLine="420" w:firstLineChars="200"/>
        <w:jc w:val="left"/>
        <w:rPr>
          <w:rFonts w:hint="eastAsia" w:ascii="Times New Roman" w:hAnsi="Times New Roman"/>
          <w:color w:val="auto"/>
          <w:highlight w:val="none"/>
        </w:rPr>
      </w:pPr>
      <w:bookmarkStart w:id="982" w:name="_Toc251051742"/>
      <w:r>
        <w:rPr>
          <w:rFonts w:hint="eastAsia" w:ascii="Times New Roman" w:hAnsi="宋体" w:cs="宋体"/>
          <w:color w:val="auto"/>
          <w:highlight w:val="none"/>
        </w:rPr>
        <w:t>关于变更估价的约定</w:t>
      </w:r>
      <w:r>
        <w:rPr>
          <w:rFonts w:ascii="Times New Roman" w:hAnsi="Times New Roman"/>
          <w:color w:val="auto"/>
          <w:highlight w:val="none"/>
        </w:rPr>
        <w:t xml:space="preserve">: </w:t>
      </w:r>
      <w:bookmarkEnd w:id="982"/>
      <w:r>
        <w:rPr>
          <w:rFonts w:hint="eastAsia" w:ascii="Times New Roman" w:hAnsi="Times New Roman"/>
          <w:color w:val="auto"/>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招标控制价）%，□不乘下浮系数）计算，其中：材料设备价格按施工期间的《南宁市建设工程造价信息》相应信息价的加权平均值计算，《南宁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Times New Roman" w:hAnsi="Times New Roman"/>
          <w:color w:val="auto"/>
          <w:highlight w:val="none"/>
        </w:rPr>
        <w:t>。以上约定同时适用于招标工程量清单缺项以及工程量清单项目特征与图纸不符时的价款确定。</w:t>
      </w:r>
      <w:r>
        <w:rPr>
          <w:rFonts w:hint="eastAsia" w:ascii="Times New Roman" w:hAnsi="Times New Roman"/>
          <w:color w:val="auto"/>
          <w:highlight w:val="none"/>
          <w:u w:val="single"/>
        </w:rPr>
        <w:t>对于政府及国有资金投资的项目，新增项目的单价必须经相关部门审定</w:t>
      </w:r>
      <w:r>
        <w:rPr>
          <w:rFonts w:hint="eastAsia" w:ascii="Times New Roman" w:hAnsi="Times New Roman"/>
          <w:color w:val="auto"/>
          <w:highlight w:val="none"/>
        </w:rPr>
        <w:t>。</w:t>
      </w:r>
    </w:p>
    <w:p w14:paraId="073B3B5A">
      <w:pPr>
        <w:pStyle w:val="35"/>
        <w:spacing w:line="360" w:lineRule="auto"/>
        <w:ind w:firstLine="420" w:firstLineChars="200"/>
        <w:jc w:val="left"/>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0C2D2034">
      <w:pPr>
        <w:pStyle w:val="35"/>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10.4.2变更估价程序</w:t>
      </w:r>
    </w:p>
    <w:p w14:paraId="4B8F7CB5">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提出变更价款的时间是：承包人应当在设计变更发生后14天内提供书面变更价款的申请，将设计变更的原因、变更的金额以书面形式通知发包人，超过14天即视为承包人自动放弃变更价款索赔费用和工期的权利。</w:t>
      </w:r>
    </w:p>
    <w:p w14:paraId="009781B5">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确认变更的时间是：收到承包人书面价款的申请及相应变更资料和预算书后14天内进行答复，超过14天不作答复视为已经批准，因承包人资料不全，发包人退回承包人，重新计算答复期。经发包人书面确认后的变更金额将作为追加合同价款，按60%的比例计入最近一期的进度款中支付。</w:t>
      </w:r>
    </w:p>
    <w:p w14:paraId="3ECFEE00">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（3）设计变更和签证工程完成后，有关变更文件、签证单、审批件、工程联系单、预算书等工程资料须于7个工作日内送达主管部门审核认可备案后，方可作为工程结算依据。</w:t>
      </w:r>
    </w:p>
    <w:p w14:paraId="3977C00F">
      <w:pPr>
        <w:pStyle w:val="35"/>
        <w:spacing w:line="360" w:lineRule="auto"/>
        <w:ind w:firstLine="420" w:firstLineChars="200"/>
        <w:jc w:val="left"/>
        <w:rPr>
          <w:rFonts w:hint="eastAsia" w:ascii="Times New Roman" w:hAnsi="Times New Roman"/>
          <w:color w:val="auto"/>
          <w:szCs w:val="21"/>
          <w:highlight w:val="none"/>
          <w:u w:val="single"/>
        </w:rPr>
      </w:pPr>
    </w:p>
    <w:p w14:paraId="37027188">
      <w:pPr>
        <w:spacing w:line="360" w:lineRule="auto"/>
        <w:outlineLvl w:val="9"/>
        <w:rPr>
          <w:rFonts w:hint="eastAsia" w:ascii="Times New Roman" w:hAnsi="宋体" w:cs="黑体"/>
          <w:b/>
          <w:bCs/>
          <w:color w:val="auto"/>
          <w:sz w:val="24"/>
          <w:szCs w:val="32"/>
          <w:highlight w:val="none"/>
          <w:lang w:val="en-US"/>
        </w:rPr>
      </w:pPr>
      <w:bookmarkStart w:id="983" w:name="_Toc18483"/>
      <w:bookmarkStart w:id="984" w:name="_Toc1283"/>
      <w:r>
        <w:rPr>
          <w:rFonts w:hint="eastAsia" w:ascii="Times New Roman" w:hAnsi="宋体" w:cs="黑体"/>
          <w:b/>
          <w:bCs/>
          <w:color w:val="auto"/>
          <w:sz w:val="24"/>
          <w:szCs w:val="32"/>
          <w:highlight w:val="none"/>
          <w:lang w:val="en-US"/>
        </w:rPr>
        <w:t>1</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Start w:id="985" w:name="_Toc297048383"/>
      <w:bookmarkStart w:id="986" w:name="_Toc296346698"/>
      <w:bookmarkStart w:id="987" w:name="_Toc296347196"/>
      <w:bookmarkStart w:id="988" w:name="_Toc300934993"/>
      <w:bookmarkStart w:id="989" w:name="_Toc296891025"/>
      <w:bookmarkStart w:id="990" w:name="_Toc297123544"/>
      <w:bookmarkStart w:id="991" w:name="_Toc297216203"/>
      <w:bookmarkStart w:id="992" w:name="_Toc296891237"/>
      <w:bookmarkStart w:id="993" w:name="_Toc303539150"/>
      <w:bookmarkStart w:id="994" w:name="_Toc297120497"/>
      <w:bookmarkStart w:id="995" w:name="_Toc296503197"/>
      <w:bookmarkStart w:id="996" w:name="_Toc292559907"/>
      <w:bookmarkStart w:id="997" w:name="_Toc292559402"/>
      <w:bookmarkStart w:id="998" w:name="_Toc296944536"/>
      <w:bookmarkStart w:id="999" w:name="_Toc304295570"/>
      <w:bookmarkStart w:id="1000" w:name="_Toc312678029"/>
      <w:bookmarkStart w:id="1001" w:name="_Toc312677503"/>
      <w:r>
        <w:rPr>
          <w:rFonts w:hint="eastAsia" w:ascii="Times New Roman" w:hAnsi="宋体" w:cs="黑体"/>
          <w:b/>
          <w:bCs/>
          <w:color w:val="auto"/>
          <w:sz w:val="24"/>
          <w:szCs w:val="32"/>
          <w:highlight w:val="none"/>
          <w:lang w:val="en-US"/>
        </w:rPr>
        <w:t>0.5 承</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Start w:id="1002" w:name="_Toc296891031"/>
      <w:bookmarkStart w:id="1003" w:name="_Toc297123545"/>
      <w:bookmarkStart w:id="1004" w:name="_Toc300934994"/>
      <w:bookmarkStart w:id="1005" w:name="_Toc297048389"/>
      <w:bookmarkStart w:id="1006" w:name="_Toc292559913"/>
      <w:bookmarkStart w:id="1007" w:name="_Toc296346704"/>
      <w:bookmarkStart w:id="1008" w:name="_Toc296347202"/>
      <w:bookmarkStart w:id="1009" w:name="_Toc297216204"/>
      <w:bookmarkStart w:id="1010" w:name="_Toc296944542"/>
      <w:bookmarkStart w:id="1011" w:name="_Toc303539151"/>
      <w:bookmarkStart w:id="1012" w:name="_Toc296503203"/>
      <w:bookmarkStart w:id="1013" w:name="_Toc296891243"/>
      <w:bookmarkStart w:id="1014" w:name="_Toc297120503"/>
      <w:bookmarkStart w:id="1015" w:name="_Toc292559408"/>
      <w:r>
        <w:rPr>
          <w:rFonts w:hint="eastAsia" w:ascii="Times New Roman" w:hAnsi="宋体" w:cs="黑体"/>
          <w:b/>
          <w:bCs/>
          <w:color w:val="auto"/>
          <w:sz w:val="24"/>
          <w:szCs w:val="32"/>
          <w:highlight w:val="none"/>
          <w:lang w:val="en-US"/>
        </w:rPr>
        <w:t>包人的合理化建议</w:t>
      </w:r>
      <w:bookmarkEnd w:id="975"/>
      <w:bookmarkEnd w:id="976"/>
      <w:bookmarkEnd w:id="977"/>
      <w:bookmarkEnd w:id="978"/>
      <w:bookmarkEnd w:id="979"/>
      <w:bookmarkEnd w:id="980"/>
      <w:bookmarkEnd w:id="981"/>
      <w:bookmarkEnd w:id="983"/>
      <w:bookmarkEnd w:id="984"/>
    </w:p>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7E43F62C">
      <w:pPr>
        <w:pStyle w:val="35"/>
        <w:spacing w:line="360" w:lineRule="auto"/>
        <w:ind w:firstLine="420" w:firstLineChars="200"/>
        <w:jc w:val="left"/>
        <w:rPr>
          <w:rFonts w:ascii="Times New Roman" w:hAnsi="Times New Roman"/>
          <w:color w:val="auto"/>
          <w:szCs w:val="21"/>
          <w:highlight w:val="none"/>
        </w:rPr>
      </w:pPr>
      <w:bookmarkStart w:id="1016" w:name="_Toc296944543"/>
      <w:bookmarkStart w:id="1017" w:name="_Toc300934995"/>
      <w:bookmarkStart w:id="1018" w:name="_Toc297216205"/>
      <w:bookmarkStart w:id="1019" w:name="_Toc296891244"/>
      <w:bookmarkStart w:id="1020" w:name="_Toc318581175"/>
      <w:bookmarkStart w:id="1021" w:name="_Toc304295571"/>
      <w:bookmarkStart w:id="1022" w:name="_Toc296346705"/>
      <w:bookmarkStart w:id="1023" w:name="_Toc303539152"/>
      <w:bookmarkStart w:id="1024" w:name="_Toc296347203"/>
      <w:bookmarkStart w:id="1025" w:name="_Toc312678030"/>
      <w:bookmarkStart w:id="1026" w:name="_Toc292559409"/>
      <w:bookmarkStart w:id="1027" w:name="_Toc296503204"/>
      <w:bookmarkStart w:id="1028" w:name="_Toc297120504"/>
      <w:bookmarkStart w:id="1029" w:name="_Toc296891032"/>
      <w:bookmarkStart w:id="1030" w:name="_Toc312677504"/>
      <w:bookmarkStart w:id="1031" w:name="_Toc297048390"/>
      <w:bookmarkStart w:id="1032" w:name="_Toc297123546"/>
      <w:bookmarkStart w:id="1033" w:name="_Toc292559914"/>
      <w:r>
        <w:rPr>
          <w:rFonts w:ascii="Times New Roman" w:hAnsi="宋体"/>
          <w:color w:val="auto"/>
          <w:szCs w:val="21"/>
          <w:highlight w:val="none"/>
        </w:rPr>
        <w:t>监理人审查承包人合理化建议的期限：</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应在收到报送的合理化建议后7天内审批完毕</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71E579D2">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发包人审批承包人合理化建议的期限：</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应在收到报送的合理化建议后7天内审批完毕</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01EA3113">
      <w:pPr>
        <w:spacing w:line="360" w:lineRule="auto"/>
        <w:ind w:firstLine="420" w:firstLineChars="200"/>
        <w:jc w:val="left"/>
        <w:rPr>
          <w:rFonts w:hint="eastAsia" w:ascii="Times New Roman" w:hAnsi="宋体" w:cs="宋体"/>
          <w:color w:val="auto"/>
          <w:highlight w:val="none"/>
        </w:rPr>
      </w:pPr>
      <w:r>
        <w:rPr>
          <w:rFonts w:ascii="Times New Roman" w:hAnsi="宋体"/>
          <w:color w:val="auto"/>
          <w:szCs w:val="21"/>
          <w:highlight w:val="none"/>
        </w:rPr>
        <w:t>承包人提出的合理化建议降低了合同价格或者提高了工程经济效益的奖励的方法和金额为：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无</w:t>
      </w:r>
      <w:r>
        <w:rPr>
          <w:rFonts w:ascii="Times New Roman" w:hAnsi="Times New Roman"/>
          <w:color w:val="auto"/>
          <w:szCs w:val="21"/>
          <w:highlight w:val="none"/>
          <w:u w:val="single"/>
        </w:rPr>
        <w:t xml:space="preserve"> </w:t>
      </w:r>
      <w:r>
        <w:rPr>
          <w:rFonts w:hint="eastAsia" w:ascii="Times New Roman" w:hAnsi="宋体" w:cs="宋体"/>
          <w:color w:val="auto"/>
          <w:highlight w:val="none"/>
        </w:rPr>
        <w:t>。</w:t>
      </w:r>
    </w:p>
    <w:p w14:paraId="5E5E4374">
      <w:pPr>
        <w:spacing w:line="360" w:lineRule="auto"/>
        <w:outlineLvl w:val="9"/>
        <w:rPr>
          <w:rFonts w:hint="eastAsia" w:ascii="Times New Roman" w:hAnsi="宋体" w:eastAsia="宋体" w:cs="黑体"/>
          <w:b/>
          <w:bCs/>
          <w:color w:val="auto"/>
          <w:sz w:val="24"/>
          <w:szCs w:val="32"/>
          <w:highlight w:val="none"/>
          <w:lang w:val="en-US"/>
        </w:rPr>
      </w:pPr>
      <w:bookmarkStart w:id="1034" w:name="_Toc166155276"/>
      <w:bookmarkStart w:id="1035" w:name="_Toc21601"/>
      <w:r>
        <w:rPr>
          <w:rFonts w:hint="eastAsia" w:ascii="Times New Roman" w:hAnsi="宋体" w:eastAsia="宋体" w:cs="黑体"/>
          <w:b/>
          <w:bCs/>
          <w:color w:val="auto"/>
          <w:sz w:val="24"/>
          <w:szCs w:val="32"/>
          <w:highlight w:val="none"/>
          <w:lang w:val="en-US"/>
        </w:rPr>
        <w:t>10.6变更引起的工期调整</w:t>
      </w:r>
      <w:bookmarkEnd w:id="1034"/>
      <w:bookmarkEnd w:id="1035"/>
    </w:p>
    <w:p w14:paraId="4FC1C18B">
      <w:pPr>
        <w:pStyle w:val="35"/>
        <w:spacing w:line="360" w:lineRule="auto"/>
        <w:ind w:firstLine="420" w:firstLineChars="200"/>
        <w:jc w:val="left"/>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因变更引起的工期变化，承包人应在设计变更发生后14天内书面提出调整工期申请，超过14天即视为承包人自动放弃索赔工期的权利。监理人认为有必要时，可要求承包人提交要求提前或延长工期的施工进度计划及相应施工措施等详细材料。</w:t>
      </w:r>
    </w:p>
    <w:p w14:paraId="027D5B21">
      <w:pPr>
        <w:spacing w:line="360" w:lineRule="auto"/>
        <w:ind w:firstLine="420" w:firstLineChars="200"/>
        <w:jc w:val="left"/>
        <w:rPr>
          <w:rFonts w:hint="eastAsia" w:ascii="Times New Roman" w:hAnsi="宋体" w:cs="宋体"/>
          <w:color w:val="auto"/>
          <w:highlight w:val="none"/>
        </w:rPr>
      </w:pPr>
    </w:p>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14:paraId="7778F9F8">
      <w:pPr>
        <w:spacing w:line="360" w:lineRule="auto"/>
        <w:outlineLvl w:val="9"/>
        <w:rPr>
          <w:rFonts w:hint="eastAsia" w:ascii="Times New Roman" w:hAnsi="宋体" w:cs="黑体"/>
          <w:b/>
          <w:bCs/>
          <w:color w:val="auto"/>
          <w:sz w:val="24"/>
          <w:szCs w:val="32"/>
          <w:highlight w:val="none"/>
          <w:lang w:val="en-US"/>
        </w:rPr>
      </w:pPr>
      <w:bookmarkStart w:id="1036" w:name="_Toc373227744"/>
      <w:bookmarkStart w:id="1037" w:name="_Toc78449833"/>
      <w:bookmarkStart w:id="1038" w:name="_Toc373478391"/>
      <w:bookmarkStart w:id="1039" w:name="_Toc389065310"/>
      <w:bookmarkStart w:id="1040" w:name="_Toc12077"/>
      <w:bookmarkStart w:id="1041" w:name="_Toc407135247"/>
      <w:bookmarkStart w:id="1042" w:name="_Toc2045792355"/>
      <w:bookmarkStart w:id="1043" w:name="_Toc3325"/>
      <w:bookmarkStart w:id="1044" w:name="_Toc502454636"/>
      <w:r>
        <w:rPr>
          <w:rFonts w:hint="eastAsia" w:ascii="Times New Roman" w:hAnsi="宋体" w:cs="黑体"/>
          <w:b/>
          <w:bCs/>
          <w:color w:val="auto"/>
          <w:sz w:val="24"/>
          <w:szCs w:val="32"/>
          <w:highlight w:val="none"/>
          <w:lang w:val="en-US"/>
        </w:rPr>
        <w:t>1</w:t>
      </w:r>
      <w:bookmarkStart w:id="1045" w:name="_Toc296891239"/>
      <w:bookmarkStart w:id="1046" w:name="_Toc297216207"/>
      <w:bookmarkStart w:id="1047" w:name="_Toc297123548"/>
      <w:bookmarkStart w:id="1048" w:name="_Toc303539154"/>
      <w:bookmarkStart w:id="1049" w:name="_Toc296346700"/>
      <w:bookmarkStart w:id="1050" w:name="_Toc296891027"/>
      <w:bookmarkStart w:id="1051" w:name="_Toc296503199"/>
      <w:bookmarkStart w:id="1052" w:name="_Toc312678033"/>
      <w:bookmarkStart w:id="1053" w:name="_Toc296347198"/>
      <w:bookmarkStart w:id="1054" w:name="_Toc292559404"/>
      <w:bookmarkStart w:id="1055" w:name="_Toc297120499"/>
      <w:bookmarkStart w:id="1056" w:name="_Toc312677507"/>
      <w:bookmarkStart w:id="1057" w:name="_Toc304295574"/>
      <w:bookmarkStart w:id="1058" w:name="_Toc296944538"/>
      <w:bookmarkStart w:id="1059" w:name="_Toc292559909"/>
      <w:bookmarkStart w:id="1060" w:name="_Toc300934997"/>
      <w:bookmarkStart w:id="1061" w:name="_Toc297048385"/>
      <w:r>
        <w:rPr>
          <w:rFonts w:hint="eastAsia" w:ascii="Times New Roman" w:hAnsi="宋体" w:cs="黑体"/>
          <w:b/>
          <w:bCs/>
          <w:color w:val="auto"/>
          <w:sz w:val="24"/>
          <w:szCs w:val="32"/>
          <w:highlight w:val="none"/>
          <w:lang w:val="en-US"/>
        </w:rPr>
        <w:t>0.7 暂估价</w:t>
      </w:r>
      <w:bookmarkEnd w:id="1036"/>
      <w:bookmarkEnd w:id="1037"/>
      <w:bookmarkEnd w:id="1038"/>
      <w:bookmarkEnd w:id="1039"/>
      <w:bookmarkEnd w:id="1040"/>
      <w:bookmarkEnd w:id="1041"/>
      <w:bookmarkEnd w:id="1042"/>
      <w:bookmarkEnd w:id="1043"/>
      <w:bookmarkEnd w:id="1044"/>
    </w:p>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14:paraId="29AB900E">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kern w:val="0"/>
          <w:szCs w:val="21"/>
          <w:highlight w:val="none"/>
        </w:rPr>
        <w:t>暂</w:t>
      </w:r>
      <w:bookmarkStart w:id="1062" w:name="_Toc312677508"/>
      <w:bookmarkStart w:id="1063" w:name="_Toc318581176"/>
      <w:bookmarkStart w:id="1064" w:name="_Toc312678034"/>
      <w:r>
        <w:rPr>
          <w:rFonts w:ascii="Times New Roman" w:hAnsi="宋体"/>
          <w:color w:val="auto"/>
          <w:kern w:val="0"/>
          <w:szCs w:val="21"/>
          <w:highlight w:val="none"/>
        </w:rPr>
        <w:t>估价材料和工程设备的明细详见</w:t>
      </w:r>
      <w:r>
        <w:rPr>
          <w:rFonts w:hint="eastAsia" w:ascii="Times New Roman" w:hAnsi="宋体"/>
          <w:color w:val="auto"/>
          <w:kern w:val="0"/>
          <w:szCs w:val="21"/>
          <w:highlight w:val="none"/>
        </w:rPr>
        <w:t>已标价工程量清单《</w:t>
      </w:r>
      <w:r>
        <w:rPr>
          <w:rFonts w:ascii="Times New Roman" w:hAnsi="Times New Roman"/>
          <w:color w:val="auto"/>
          <w:szCs w:val="21"/>
          <w:highlight w:val="none"/>
        </w:rPr>
        <w:t>材料（工程设备）暂估价格及调整表</w:t>
      </w:r>
      <w:r>
        <w:rPr>
          <w:rFonts w:hint="eastAsia" w:ascii="Times New Roman" w:hAnsi="Times New Roman"/>
          <w:color w:val="auto"/>
          <w:szCs w:val="21"/>
          <w:highlight w:val="none"/>
        </w:rPr>
        <w:t>》</w:t>
      </w:r>
      <w:r>
        <w:rPr>
          <w:rFonts w:hint="eastAsia" w:ascii="Times New Roman" w:hAnsi="宋体"/>
          <w:color w:val="auto"/>
          <w:kern w:val="0"/>
          <w:szCs w:val="21"/>
          <w:highlight w:val="none"/>
        </w:rPr>
        <w:t>（表12-2）和《</w:t>
      </w:r>
      <w:r>
        <w:rPr>
          <w:rFonts w:ascii="Times New Roman" w:hAnsi="Times New Roman"/>
          <w:color w:val="auto"/>
          <w:szCs w:val="21"/>
          <w:highlight w:val="none"/>
        </w:rPr>
        <w:t>专业工程暂估价表</w:t>
      </w:r>
      <w:r>
        <w:rPr>
          <w:rFonts w:hint="eastAsia" w:ascii="Times New Roman" w:hAnsi="Times New Roman"/>
          <w:color w:val="auto"/>
          <w:szCs w:val="21"/>
          <w:highlight w:val="none"/>
        </w:rPr>
        <w:t>》（</w:t>
      </w:r>
      <w:r>
        <w:rPr>
          <w:rFonts w:hint="eastAsia" w:ascii="Times New Roman" w:hAnsi="宋体"/>
          <w:color w:val="auto"/>
          <w:kern w:val="0"/>
          <w:szCs w:val="21"/>
          <w:highlight w:val="none"/>
        </w:rPr>
        <w:t>表12-3）</w:t>
      </w:r>
      <w:r>
        <w:rPr>
          <w:rFonts w:ascii="Times New Roman" w:hAnsi="宋体"/>
          <w:color w:val="auto"/>
          <w:kern w:val="0"/>
          <w:szCs w:val="21"/>
          <w:highlight w:val="none"/>
        </w:rPr>
        <w:t>。</w:t>
      </w:r>
    </w:p>
    <w:bookmarkEnd w:id="1062"/>
    <w:bookmarkEnd w:id="1063"/>
    <w:bookmarkEnd w:id="1064"/>
    <w:p w14:paraId="663449E0">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10.7.1 依法必须招标的暂估价项目</w:t>
      </w:r>
    </w:p>
    <w:p w14:paraId="4EA4BC98">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对于依法必须招标的暂估价项目的确认和批准采取通用条款第10.7.1条的第</w:t>
      </w:r>
      <w:r>
        <w:rPr>
          <w:rFonts w:hint="eastAsia" w:ascii="Times New Roman" w:hAnsi="宋体" w:cs="宋体"/>
          <w:color w:val="auto"/>
          <w:highlight w:val="none"/>
          <w:u w:val="single"/>
        </w:rPr>
        <w:t xml:space="preserve"> 1 </w:t>
      </w:r>
      <w:r>
        <w:rPr>
          <w:rFonts w:hint="eastAsia" w:ascii="Times New Roman" w:hAnsi="宋体" w:cs="宋体"/>
          <w:color w:val="auto"/>
          <w:highlight w:val="none"/>
        </w:rPr>
        <w:t>种方式确定。</w:t>
      </w:r>
    </w:p>
    <w:p w14:paraId="2E076E95">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10.7.2 不属于依法必须招标的暂估价项目</w:t>
      </w:r>
    </w:p>
    <w:p w14:paraId="77280FEA">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对于不属于依法必须招标的暂估价项目的确认和批准采取通用条款第10.7.2条的第</w:t>
      </w:r>
      <w:r>
        <w:rPr>
          <w:rFonts w:hint="eastAsia" w:ascii="Times New Roman" w:hAnsi="宋体" w:cs="宋体"/>
          <w:color w:val="auto"/>
          <w:highlight w:val="none"/>
          <w:u w:val="single"/>
        </w:rPr>
        <w:t xml:space="preserve"> 1 </w:t>
      </w:r>
      <w:r>
        <w:rPr>
          <w:rFonts w:hint="eastAsia" w:ascii="Times New Roman" w:hAnsi="宋体" w:cs="宋体"/>
          <w:color w:val="auto"/>
          <w:highlight w:val="none"/>
        </w:rPr>
        <w:t>种方式确定。</w:t>
      </w:r>
    </w:p>
    <w:p w14:paraId="5FF14A95">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第3种方式：承包人直接实施的暂估价项目</w:t>
      </w:r>
    </w:p>
    <w:p w14:paraId="2DCA3F39">
      <w:pPr>
        <w:spacing w:line="360" w:lineRule="auto"/>
        <w:ind w:firstLine="420" w:firstLineChars="200"/>
        <w:jc w:val="left"/>
        <w:rPr>
          <w:rFonts w:ascii="Times New Roman" w:hAnsi="Times New Roman"/>
          <w:color w:val="auto"/>
          <w:highlight w:val="none"/>
        </w:rPr>
      </w:pPr>
      <w:r>
        <w:rPr>
          <w:rFonts w:hint="eastAsia" w:ascii="Times New Roman" w:hAnsi="宋体" w:cs="宋体"/>
          <w:color w:val="auto"/>
          <w:highlight w:val="none"/>
        </w:rPr>
        <w:t>承包人直接实施的暂估价项目的约定：</w:t>
      </w:r>
      <w:r>
        <w:rPr>
          <w:rFonts w:hint="eastAsia" w:ascii="Times New Roman" w:hAnsi="宋体" w:cs="宋体"/>
          <w:color w:val="auto"/>
          <w:highlight w:val="none"/>
          <w:u w:val="single"/>
        </w:rPr>
        <w:t>报经发包人同意之后方可实施</w:t>
      </w:r>
      <w:r>
        <w:rPr>
          <w:rFonts w:hint="eastAsia" w:ascii="Times New Roman" w:hAnsi="宋体" w:cs="宋体"/>
          <w:color w:val="auto"/>
          <w:highlight w:val="none"/>
        </w:rPr>
        <w:t>。</w:t>
      </w:r>
    </w:p>
    <w:p w14:paraId="6A0E615C">
      <w:pPr>
        <w:spacing w:line="360" w:lineRule="auto"/>
        <w:outlineLvl w:val="9"/>
        <w:rPr>
          <w:rFonts w:hint="eastAsia" w:ascii="Times New Roman" w:hAnsi="宋体" w:cs="黑体"/>
          <w:b/>
          <w:bCs/>
          <w:color w:val="auto"/>
          <w:sz w:val="24"/>
          <w:szCs w:val="32"/>
          <w:highlight w:val="none"/>
          <w:lang w:val="en-US"/>
        </w:rPr>
      </w:pPr>
      <w:bookmarkStart w:id="1065" w:name="_Toc11905"/>
      <w:bookmarkStart w:id="1066" w:name="_Toc2131098822"/>
      <w:bookmarkStart w:id="1067" w:name="_Toc389065311"/>
      <w:bookmarkStart w:id="1068" w:name="_Toc373478392"/>
      <w:bookmarkStart w:id="1069" w:name="_Toc2032108729"/>
      <w:bookmarkStart w:id="1070" w:name="_Toc407135248"/>
      <w:bookmarkStart w:id="1071" w:name="_Toc15920"/>
      <w:bookmarkStart w:id="1072" w:name="_Toc373227745"/>
      <w:bookmarkStart w:id="1073" w:name="_Toc78449834"/>
      <w:r>
        <w:rPr>
          <w:rFonts w:hint="eastAsia" w:ascii="Times New Roman" w:hAnsi="宋体" w:cs="黑体"/>
          <w:b/>
          <w:bCs/>
          <w:color w:val="auto"/>
          <w:sz w:val="24"/>
          <w:szCs w:val="32"/>
          <w:highlight w:val="none"/>
          <w:lang w:val="en-US"/>
        </w:rPr>
        <w:t>10.8 暂列金额</w:t>
      </w:r>
      <w:bookmarkEnd w:id="1065"/>
      <w:bookmarkEnd w:id="1066"/>
      <w:bookmarkEnd w:id="1067"/>
      <w:bookmarkEnd w:id="1068"/>
      <w:bookmarkEnd w:id="1069"/>
      <w:bookmarkEnd w:id="1070"/>
      <w:bookmarkEnd w:id="1071"/>
      <w:bookmarkEnd w:id="1072"/>
      <w:bookmarkEnd w:id="1073"/>
    </w:p>
    <w:p w14:paraId="67943022">
      <w:pPr>
        <w:autoSpaceDE w:val="0"/>
        <w:autoSpaceDN w:val="0"/>
        <w:adjustRightInd w:val="0"/>
        <w:spacing w:line="360" w:lineRule="auto"/>
        <w:ind w:firstLine="420" w:firstLineChars="200"/>
        <w:jc w:val="left"/>
        <w:rPr>
          <w:rFonts w:ascii="Times New Roman" w:hAnsi="Times New Roman"/>
          <w:color w:val="auto"/>
          <w:highlight w:val="none"/>
          <w:u w:val="single"/>
        </w:rPr>
      </w:pPr>
      <w:r>
        <w:rPr>
          <w:rFonts w:hint="eastAsia" w:ascii="Times New Roman" w:hAnsi="宋体" w:cs="宋体"/>
          <w:color w:val="auto"/>
          <w:kern w:val="0"/>
          <w:highlight w:val="none"/>
        </w:rPr>
        <w:t>合同当事人关于暂列金额使用的约定：</w:t>
      </w:r>
      <w:r>
        <w:rPr>
          <w:rFonts w:ascii="Times New Roman" w:hAnsi="Times New Roman"/>
          <w:color w:val="auto"/>
          <w:highlight w:val="none"/>
          <w:u w:val="single"/>
        </w:rPr>
        <w:t xml:space="preserve"> </w:t>
      </w:r>
      <w:r>
        <w:rPr>
          <w:rFonts w:hint="eastAsia" w:ascii="宋体" w:hAnsi="宋体" w:eastAsia="宋体" w:cs="宋体"/>
          <w:color w:val="auto"/>
          <w:szCs w:val="21"/>
          <w:highlight w:val="none"/>
          <w:u w:val="single"/>
        </w:rPr>
        <w:t>由承包人根据实际情况提出申请，监理人审核后，交发包人最终确认后使用</w:t>
      </w:r>
      <w:r>
        <w:rPr>
          <w:rFonts w:ascii="Times New Roman" w:hAnsi="Times New Roman"/>
          <w:color w:val="auto"/>
          <w:highlight w:val="none"/>
          <w:u w:val="single"/>
        </w:rPr>
        <w:t xml:space="preserve"> </w:t>
      </w:r>
      <w:r>
        <w:rPr>
          <w:rFonts w:hint="eastAsia" w:ascii="Times New Roman" w:hAnsi="宋体" w:cs="宋体"/>
          <w:color w:val="auto"/>
          <w:kern w:val="0"/>
          <w:highlight w:val="none"/>
        </w:rPr>
        <w:t>。</w:t>
      </w:r>
    </w:p>
    <w:p w14:paraId="64670967">
      <w:pPr>
        <w:pStyle w:val="4"/>
        <w:rPr>
          <w:color w:val="auto"/>
          <w:highlight w:val="none"/>
        </w:rPr>
      </w:pPr>
      <w:bookmarkStart w:id="1074" w:name="_Toc407135249"/>
      <w:bookmarkStart w:id="1075" w:name="_Toc373227746"/>
      <w:bookmarkStart w:id="1076" w:name="_Toc18382"/>
      <w:bookmarkStart w:id="1077" w:name="_Toc136736539"/>
      <w:bookmarkStart w:id="1078" w:name="_Toc78449835"/>
      <w:bookmarkStart w:id="1079" w:name="_Toc389065312"/>
      <w:bookmarkStart w:id="1080" w:name="_Toc24015"/>
      <w:bookmarkStart w:id="1081" w:name="_Toc351203643"/>
      <w:bookmarkStart w:id="1082" w:name="_Toc1190723452"/>
      <w:bookmarkStart w:id="1083" w:name="_Toc373478393"/>
      <w:bookmarkStart w:id="1084" w:name="_Toc8068"/>
      <w:r>
        <w:rPr>
          <w:rFonts w:hint="eastAsia"/>
          <w:color w:val="auto"/>
          <w:highlight w:val="none"/>
          <w:lang w:val="en-US" w:eastAsia="zh-CN"/>
        </w:rPr>
        <w:t>11.</w:t>
      </w:r>
      <w:r>
        <w:rPr>
          <w:rFonts w:hint="eastAsia"/>
          <w:color w:val="auto"/>
          <w:highlight w:val="none"/>
        </w:rPr>
        <w:t>价格调整</w:t>
      </w:r>
      <w:bookmarkEnd w:id="1074"/>
      <w:bookmarkEnd w:id="1075"/>
      <w:bookmarkEnd w:id="1076"/>
      <w:bookmarkEnd w:id="1077"/>
      <w:bookmarkEnd w:id="1078"/>
      <w:bookmarkEnd w:id="1079"/>
      <w:bookmarkEnd w:id="1080"/>
      <w:bookmarkEnd w:id="1081"/>
      <w:bookmarkEnd w:id="1082"/>
      <w:bookmarkEnd w:id="1083"/>
      <w:bookmarkEnd w:id="1084"/>
    </w:p>
    <w:p w14:paraId="1424F27C">
      <w:pPr>
        <w:pStyle w:val="35"/>
        <w:spacing w:line="360" w:lineRule="auto"/>
        <w:ind w:firstLine="420" w:firstLineChars="200"/>
        <w:jc w:val="left"/>
        <w:rPr>
          <w:rFonts w:hint="eastAsia" w:ascii="Times New Roman" w:hAnsi="宋体"/>
          <w:color w:val="auto"/>
          <w:kern w:val="0"/>
          <w:szCs w:val="21"/>
          <w:highlight w:val="none"/>
        </w:rPr>
      </w:pPr>
      <w:bookmarkStart w:id="1085" w:name="_Toc373478394"/>
      <w:bookmarkStart w:id="1086" w:name="_Toc373227747"/>
      <w:bookmarkStart w:id="1087" w:name="_Toc389065313"/>
      <w:bookmarkStart w:id="1088" w:name="_Toc407135250"/>
      <w:bookmarkStart w:id="1089" w:name="_Toc1501386015"/>
      <w:bookmarkStart w:id="1090" w:name="_Toc78449836"/>
      <w:bookmarkStart w:id="1091" w:name="_Toc42268484"/>
      <w:bookmarkStart w:id="1092" w:name="_Toc300935000"/>
      <w:bookmarkStart w:id="1093" w:name="_Toc303539157"/>
      <w:bookmarkStart w:id="1094" w:name="_Toc292559911"/>
      <w:bookmarkStart w:id="1095" w:name="_Toc297120501"/>
      <w:bookmarkStart w:id="1096" w:name="_Toc296347200"/>
      <w:bookmarkStart w:id="1097" w:name="_Toc292559406"/>
      <w:bookmarkStart w:id="1098" w:name="_Toc296891241"/>
      <w:bookmarkStart w:id="1099" w:name="_Toc312678039"/>
      <w:bookmarkStart w:id="1100" w:name="_Toc297048387"/>
      <w:bookmarkStart w:id="1101" w:name="_Toc296891029"/>
      <w:bookmarkStart w:id="1102" w:name="_Toc297123550"/>
      <w:bookmarkStart w:id="1103" w:name="_Toc304295577"/>
      <w:bookmarkStart w:id="1104" w:name="_Toc296346702"/>
      <w:bookmarkStart w:id="1105" w:name="_Toc297216209"/>
      <w:bookmarkStart w:id="1106" w:name="_Toc296944540"/>
      <w:bookmarkStart w:id="1107" w:name="_Toc296503201"/>
      <w:r>
        <w:rPr>
          <w:rFonts w:hint="eastAsia" w:ascii="Times New Roman" w:hAnsi="宋体"/>
          <w:color w:val="auto"/>
          <w:kern w:val="0"/>
          <w:szCs w:val="21"/>
          <w:highlight w:val="none"/>
        </w:rPr>
        <w:t>①法律变化引起的调整；</w:t>
      </w:r>
    </w:p>
    <w:p w14:paraId="2AED0F39">
      <w:pPr>
        <w:pStyle w:val="35"/>
        <w:spacing w:line="360" w:lineRule="auto"/>
        <w:ind w:firstLine="420" w:firstLineChars="200"/>
        <w:jc w:val="left"/>
        <w:rPr>
          <w:rFonts w:hint="eastAsia" w:ascii="Times New Roman" w:hAnsi="宋体"/>
          <w:color w:val="auto"/>
          <w:kern w:val="0"/>
          <w:szCs w:val="21"/>
          <w:highlight w:val="none"/>
        </w:rPr>
      </w:pPr>
      <w:r>
        <w:rPr>
          <w:rFonts w:hint="eastAsia" w:ascii="Times New Roman" w:hAnsi="宋体"/>
          <w:color w:val="auto"/>
          <w:kern w:val="0"/>
          <w:szCs w:val="21"/>
          <w:highlight w:val="none"/>
        </w:rPr>
        <w:t>②工程变更、项目特征不符、工程量清单缺项、工程量偏差引起的调整；</w:t>
      </w:r>
    </w:p>
    <w:p w14:paraId="178ECFC6">
      <w:pPr>
        <w:pStyle w:val="35"/>
        <w:spacing w:line="360" w:lineRule="auto"/>
        <w:ind w:firstLine="420" w:firstLineChars="200"/>
        <w:jc w:val="left"/>
        <w:rPr>
          <w:rFonts w:ascii="Times New Roman" w:hAnsi="Times New Roman"/>
          <w:color w:val="auto"/>
          <w:highlight w:val="none"/>
        </w:rPr>
      </w:pPr>
      <w:r>
        <w:rPr>
          <w:rFonts w:hint="eastAsia" w:ascii="Times New Roman" w:hAnsi="宋体"/>
          <w:color w:val="auto"/>
          <w:kern w:val="0"/>
          <w:szCs w:val="21"/>
          <w:highlight w:val="none"/>
        </w:rPr>
        <w:t>③计日工引起的调整。</w:t>
      </w:r>
    </w:p>
    <w:p w14:paraId="178CA9CB">
      <w:pPr>
        <w:spacing w:line="360" w:lineRule="auto"/>
        <w:outlineLvl w:val="9"/>
        <w:rPr>
          <w:rFonts w:hint="eastAsia" w:ascii="Times New Roman" w:hAnsi="宋体" w:cs="黑体"/>
          <w:b/>
          <w:bCs/>
          <w:color w:val="auto"/>
          <w:sz w:val="24"/>
          <w:szCs w:val="32"/>
          <w:highlight w:val="none"/>
          <w:lang w:val="en-US"/>
        </w:rPr>
      </w:pPr>
      <w:bookmarkStart w:id="1108" w:name="_Toc5064"/>
      <w:bookmarkStart w:id="1109" w:name="_Toc480"/>
      <w:r>
        <w:rPr>
          <w:rFonts w:hint="eastAsia" w:ascii="Times New Roman" w:hAnsi="宋体" w:cs="黑体"/>
          <w:b/>
          <w:bCs/>
          <w:color w:val="auto"/>
          <w:sz w:val="24"/>
          <w:szCs w:val="32"/>
          <w:highlight w:val="none"/>
          <w:lang w:val="en-US"/>
        </w:rPr>
        <w:t>11.1 市场价格波动引起的调整</w:t>
      </w:r>
      <w:bookmarkEnd w:id="1085"/>
      <w:bookmarkEnd w:id="1086"/>
      <w:bookmarkEnd w:id="1087"/>
      <w:bookmarkEnd w:id="1088"/>
      <w:bookmarkEnd w:id="1089"/>
      <w:bookmarkEnd w:id="1090"/>
      <w:bookmarkEnd w:id="1091"/>
      <w:bookmarkEnd w:id="1108"/>
      <w:bookmarkEnd w:id="1109"/>
    </w:p>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14:paraId="04103692">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kern w:val="0"/>
          <w:szCs w:val="21"/>
          <w:highlight w:val="none"/>
        </w:rPr>
        <w:t>市场价格波动是否调整合同价格的约定：</w:t>
      </w:r>
      <w:r>
        <w:rPr>
          <w:rFonts w:hint="eastAsia" w:ascii="Times New Roman" w:hAnsi="Times New Roman"/>
          <w:color w:val="auto"/>
          <w:highlight w:val="none"/>
          <w:u w:val="single"/>
        </w:rPr>
        <w:t xml:space="preserve">  调整  </w:t>
      </w:r>
      <w:r>
        <w:rPr>
          <w:rFonts w:ascii="Times New Roman" w:hAnsi="宋体"/>
          <w:color w:val="auto"/>
          <w:szCs w:val="21"/>
          <w:highlight w:val="none"/>
        </w:rPr>
        <w:t>。</w:t>
      </w:r>
    </w:p>
    <w:p w14:paraId="46C3B7D9">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因市场价格波动调整合同价格，采用以下第</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2</w:t>
      </w:r>
      <w:r>
        <w:rPr>
          <w:rFonts w:ascii="Times New Roman" w:hAnsi="Times New Roman"/>
          <w:color w:val="auto"/>
          <w:szCs w:val="21"/>
          <w:highlight w:val="none"/>
          <w:u w:val="single"/>
        </w:rPr>
        <w:t xml:space="preserve"> </w:t>
      </w:r>
      <w:r>
        <w:rPr>
          <w:rFonts w:ascii="Times New Roman" w:hAnsi="宋体"/>
          <w:color w:val="auto"/>
          <w:szCs w:val="21"/>
          <w:highlight w:val="none"/>
        </w:rPr>
        <w:t>种方式对合同价格进行调整：</w:t>
      </w:r>
    </w:p>
    <w:p w14:paraId="772EF9D0">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第</w:t>
      </w:r>
      <w:r>
        <w:rPr>
          <w:rFonts w:ascii="Times New Roman" w:hAnsi="Times New Roman"/>
          <w:color w:val="auto"/>
          <w:szCs w:val="21"/>
          <w:highlight w:val="none"/>
        </w:rPr>
        <w:t>1</w:t>
      </w:r>
      <w:r>
        <w:rPr>
          <w:rFonts w:ascii="Times New Roman" w:hAnsi="宋体"/>
          <w:color w:val="auto"/>
          <w:szCs w:val="21"/>
          <w:highlight w:val="none"/>
        </w:rPr>
        <w:t>种方式：采用价格指数进行价格调整。</w:t>
      </w:r>
    </w:p>
    <w:p w14:paraId="62B5A34A">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关于各可调因子、定值和变值权重，以及基本价格指数及其来源的约定：</w:t>
      </w:r>
      <w:r>
        <w:rPr>
          <w:rFonts w:ascii="Times New Roman" w:hAnsi="Times New Roman"/>
          <w:color w:val="auto"/>
          <w:szCs w:val="21"/>
          <w:highlight w:val="none"/>
          <w:u w:val="single"/>
        </w:rPr>
        <w:t xml:space="preserve">                </w:t>
      </w:r>
      <w:r>
        <w:rPr>
          <w:rFonts w:ascii="Times New Roman" w:hAnsi="宋体"/>
          <w:color w:val="auto"/>
          <w:szCs w:val="21"/>
          <w:highlight w:val="none"/>
        </w:rPr>
        <w:t>；</w:t>
      </w:r>
      <w:r>
        <w:rPr>
          <w:rFonts w:ascii="Times New Roman" w:hAnsi="Times New Roman"/>
          <w:color w:val="auto"/>
          <w:szCs w:val="21"/>
          <w:highlight w:val="none"/>
        </w:rPr>
        <w:t xml:space="preserve">  </w:t>
      </w:r>
    </w:p>
    <w:p w14:paraId="2CA9871B">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第</w:t>
      </w:r>
      <w:r>
        <w:rPr>
          <w:rFonts w:ascii="Times New Roman" w:hAnsi="Times New Roman"/>
          <w:color w:val="auto"/>
          <w:szCs w:val="21"/>
          <w:highlight w:val="none"/>
        </w:rPr>
        <w:t>2</w:t>
      </w:r>
      <w:r>
        <w:rPr>
          <w:rFonts w:ascii="Times New Roman" w:hAnsi="宋体"/>
          <w:color w:val="auto"/>
          <w:szCs w:val="21"/>
          <w:highlight w:val="none"/>
        </w:rPr>
        <w:t>种方式：采用造价信息进行价格调整。</w:t>
      </w:r>
    </w:p>
    <w:p w14:paraId="0C427081">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1</w:t>
      </w:r>
      <w:r>
        <w:rPr>
          <w:rFonts w:ascii="Times New Roman" w:hAnsi="宋体"/>
          <w:color w:val="auto"/>
          <w:szCs w:val="21"/>
          <w:highlight w:val="none"/>
        </w:rPr>
        <w:t>）允许调整的主要材料</w:t>
      </w:r>
      <w:r>
        <w:rPr>
          <w:rFonts w:hint="eastAsia" w:ascii="Times New Roman" w:hAnsi="宋体"/>
          <w:color w:val="auto"/>
          <w:szCs w:val="21"/>
          <w:highlight w:val="none"/>
        </w:rPr>
        <w:t>和</w:t>
      </w:r>
      <w:r>
        <w:rPr>
          <w:rFonts w:ascii="Times New Roman" w:hAnsi="宋体"/>
          <w:color w:val="auto"/>
          <w:szCs w:val="21"/>
          <w:highlight w:val="none"/>
        </w:rPr>
        <w:t>设备、基期价格、风险系数、投标报价：详见《承包人提供主要材料和设备一览表》</w:t>
      </w:r>
      <w:r>
        <w:rPr>
          <w:rFonts w:hint="eastAsia" w:ascii="Times New Roman" w:hAnsi="宋体" w:cs="宋体"/>
          <w:color w:val="auto"/>
          <w:highlight w:val="none"/>
        </w:rPr>
        <w:t>,价</w:t>
      </w:r>
      <w:r>
        <w:rPr>
          <w:rFonts w:ascii="Times New Roman" w:hAnsi="宋体" w:cs="宋体"/>
          <w:color w:val="auto"/>
          <w:highlight w:val="none"/>
        </w:rPr>
        <w:t>差</w:t>
      </w:r>
      <w:r>
        <w:rPr>
          <w:rFonts w:hint="eastAsia" w:hAnsi="宋体" w:cs="宋体"/>
          <w:color w:val="auto"/>
          <w:highlight w:val="none"/>
        </w:rPr>
        <w:t>调整部分仅计算税金，除此表列明的材料、设备外，其余材料设备价差原则上不予调整</w:t>
      </w:r>
      <w:r>
        <w:rPr>
          <w:rFonts w:ascii="Times New Roman" w:hAnsi="宋体"/>
          <w:color w:val="auto"/>
          <w:szCs w:val="21"/>
          <w:highlight w:val="none"/>
        </w:rPr>
        <w:t>。</w:t>
      </w:r>
    </w:p>
    <w:p w14:paraId="55E5C751">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2</w:t>
      </w:r>
      <w:r>
        <w:rPr>
          <w:rFonts w:ascii="Times New Roman" w:hAnsi="宋体"/>
          <w:color w:val="auto"/>
          <w:szCs w:val="21"/>
          <w:highlight w:val="none"/>
        </w:rPr>
        <w:t>）主要材料</w:t>
      </w:r>
      <w:r>
        <w:rPr>
          <w:rFonts w:hint="eastAsia" w:ascii="Times New Roman" w:hAnsi="宋体"/>
          <w:color w:val="auto"/>
          <w:szCs w:val="21"/>
          <w:highlight w:val="none"/>
        </w:rPr>
        <w:t>和设备</w:t>
      </w:r>
      <w:r>
        <w:rPr>
          <w:rFonts w:ascii="Times New Roman" w:hAnsi="宋体"/>
          <w:color w:val="auto"/>
          <w:szCs w:val="21"/>
          <w:highlight w:val="none"/>
        </w:rPr>
        <w:t>确认价：</w:t>
      </w:r>
    </w:p>
    <w:p w14:paraId="4504EBCF">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按施工期间《</w:t>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南宁</w:t>
      </w:r>
      <w:r>
        <w:rPr>
          <w:rFonts w:hint="eastAsia" w:ascii="Times New Roman" w:hAnsi="宋体" w:cs="宋体"/>
          <w:color w:val="auto"/>
          <w:highlight w:val="none"/>
          <w:u w:val="single"/>
        </w:rPr>
        <w:t>市隆安县</w:t>
      </w:r>
      <w:r>
        <w:rPr>
          <w:rFonts w:ascii="Times New Roman" w:hAnsi="宋体"/>
          <w:color w:val="auto"/>
          <w:szCs w:val="21"/>
          <w:highlight w:val="none"/>
        </w:rPr>
        <w:t>建设工程造价信息》加权平均计算，信息价没有的按通用条款规定确定。</w:t>
      </w:r>
    </w:p>
    <w:p w14:paraId="56B4836B">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3</w:t>
      </w:r>
      <w:r>
        <w:rPr>
          <w:rFonts w:ascii="Times New Roman" w:hAnsi="宋体"/>
          <w:color w:val="auto"/>
          <w:szCs w:val="21"/>
          <w:highlight w:val="none"/>
        </w:rPr>
        <w:t>）价差计算方法：</w:t>
      </w:r>
    </w:p>
    <w:p w14:paraId="30BD35A8">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①</w:t>
      </w:r>
      <w:r>
        <w:rPr>
          <w:rFonts w:hint="eastAsia" w:ascii="Times New Roman" w:hAnsi="宋体" w:cs="宋体"/>
          <w:color w:val="auto"/>
          <w:highlight w:val="none"/>
        </w:rPr>
        <w:t>《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3AA33022">
      <w:pPr>
        <w:pStyle w:val="35"/>
        <w:spacing w:line="360" w:lineRule="auto"/>
        <w:ind w:firstLine="420" w:firstLineChars="200"/>
        <w:jc w:val="left"/>
        <w:rPr>
          <w:rFonts w:ascii="Times New Roman" w:hAnsi="宋体"/>
          <w:color w:val="auto"/>
          <w:highlight w:val="none"/>
        </w:rPr>
      </w:pPr>
      <w:r>
        <w:rPr>
          <w:rFonts w:ascii="Times New Roman" w:hAnsi="宋体"/>
          <w:color w:val="auto"/>
          <w:szCs w:val="21"/>
          <w:highlight w:val="none"/>
        </w:rPr>
        <w:t>②承包人在《承包人提供主要材料和设备一览表》中载明的材料</w:t>
      </w:r>
      <w:r>
        <w:rPr>
          <w:rFonts w:hint="eastAsia" w:ascii="Times New Roman" w:hAnsi="宋体"/>
          <w:color w:val="auto"/>
          <w:szCs w:val="21"/>
          <w:highlight w:val="none"/>
        </w:rPr>
        <w:t>和设备</w:t>
      </w:r>
      <w:r>
        <w:rPr>
          <w:rFonts w:ascii="Times New Roman" w:hAnsi="宋体"/>
          <w:color w:val="auto"/>
          <w:szCs w:val="21"/>
          <w:highlight w:val="none"/>
        </w:rPr>
        <w:t>投标报价高于基准价格的：</w:t>
      </w:r>
      <w:r>
        <w:rPr>
          <w:rFonts w:hint="eastAsia" w:ascii="Times New Roman" w:hAnsi="宋体" w:cs="宋体"/>
          <w:color w:val="auto"/>
          <w:highlight w:val="none"/>
        </w:rPr>
        <w:t>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2E51161B">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③承包人在《承包人提供主要材料和设备一览表》中载明的材料</w:t>
      </w:r>
      <w:r>
        <w:rPr>
          <w:rFonts w:hint="eastAsia" w:ascii="Times New Roman" w:hAnsi="宋体"/>
          <w:color w:val="auto"/>
          <w:szCs w:val="21"/>
          <w:highlight w:val="none"/>
        </w:rPr>
        <w:t>和设备</w:t>
      </w:r>
      <w:r>
        <w:rPr>
          <w:rFonts w:ascii="Times New Roman" w:hAnsi="宋体"/>
          <w:color w:val="auto"/>
          <w:szCs w:val="21"/>
          <w:highlight w:val="none"/>
        </w:rPr>
        <w:t>单价等于基准单价的：合同履行期间材料</w:t>
      </w:r>
      <w:r>
        <w:rPr>
          <w:rFonts w:hint="eastAsia" w:ascii="Times New Roman" w:hAnsi="宋体"/>
          <w:color w:val="auto"/>
          <w:szCs w:val="21"/>
          <w:highlight w:val="none"/>
        </w:rPr>
        <w:t>和设备</w:t>
      </w:r>
      <w:r>
        <w:rPr>
          <w:rFonts w:ascii="Times New Roman" w:hAnsi="宋体"/>
          <w:color w:val="auto"/>
          <w:szCs w:val="21"/>
          <w:highlight w:val="none"/>
        </w:rPr>
        <w:t>单价涨跌幅以基准单价为基础超过约定的风险范围时，其超过部分据实调整。</w:t>
      </w:r>
      <w:r>
        <w:rPr>
          <w:rFonts w:hint="eastAsia" w:ascii="Times New Roman" w:hAnsi="宋体" w:cs="宋体"/>
          <w:color w:val="auto"/>
          <w:highlight w:val="none"/>
        </w:rPr>
        <w:t>价差计算公式：上涨或下跌价差=确认价-基准单价*（1+风险系数）</w:t>
      </w:r>
    </w:p>
    <w:p w14:paraId="13BC19CF">
      <w:pPr>
        <w:spacing w:line="360" w:lineRule="auto"/>
        <w:ind w:firstLine="645"/>
        <w:jc w:val="left"/>
        <w:rPr>
          <w:rFonts w:hint="eastAsia" w:ascii="Times New Roman" w:hAnsi="Times New Roman"/>
          <w:color w:val="auto"/>
          <w:szCs w:val="21"/>
          <w:highlight w:val="none"/>
        </w:rPr>
      </w:pPr>
      <w:r>
        <w:rPr>
          <w:rFonts w:ascii="Times New Roman" w:hAnsi="宋体"/>
          <w:color w:val="auto"/>
          <w:szCs w:val="21"/>
          <w:highlight w:val="none"/>
        </w:rPr>
        <w:t>第</w:t>
      </w:r>
      <w:r>
        <w:rPr>
          <w:rFonts w:hint="eastAsia" w:ascii="Times New Roman" w:hAnsi="宋体"/>
          <w:color w:val="auto"/>
          <w:szCs w:val="21"/>
          <w:highlight w:val="none"/>
        </w:rPr>
        <w:t>3</w:t>
      </w:r>
      <w:r>
        <w:rPr>
          <w:rFonts w:ascii="Times New Roman" w:hAnsi="宋体"/>
          <w:color w:val="auto"/>
          <w:szCs w:val="21"/>
          <w:highlight w:val="none"/>
        </w:rPr>
        <w:t>种方</w:t>
      </w:r>
      <w:r>
        <w:rPr>
          <w:rFonts w:hint="eastAsia" w:ascii="Times New Roman" w:hAnsi="宋体"/>
          <w:color w:val="auto"/>
          <w:szCs w:val="21"/>
          <w:highlight w:val="none"/>
        </w:rPr>
        <w:t>式</w:t>
      </w:r>
      <w:r>
        <w:rPr>
          <w:rFonts w:ascii="Times New Roman" w:hAnsi="宋体"/>
          <w:color w:val="auto"/>
          <w:szCs w:val="21"/>
          <w:highlight w:val="none"/>
        </w:rPr>
        <w:t>：</w:t>
      </w:r>
      <w:r>
        <w:rPr>
          <w:rFonts w:hint="eastAsia" w:ascii="Times New Roman" w:hAnsi="Times New Roman"/>
          <w:color w:val="auto"/>
          <w:szCs w:val="21"/>
          <w:highlight w:val="none"/>
          <w:u w:val="single"/>
        </w:rPr>
        <w:t>按现行市政府及政府部门出台的有关文件执行。</w:t>
      </w:r>
      <w:r>
        <w:rPr>
          <w:rFonts w:hint="eastAsia" w:ascii="Times New Roman" w:hAnsi="Times New Roman"/>
          <w:color w:val="auto"/>
          <w:szCs w:val="21"/>
          <w:highlight w:val="none"/>
        </w:rPr>
        <w:t>根据桂建发【2020】1号文：</w:t>
      </w:r>
    </w:p>
    <w:p w14:paraId="5653EB41">
      <w:pPr>
        <w:numPr>
          <w:ilvl w:val="0"/>
          <w:numId w:val="7"/>
        </w:numPr>
        <w:spacing w:line="360" w:lineRule="auto"/>
        <w:ind w:firstLine="645"/>
        <w:jc w:val="left"/>
        <w:rPr>
          <w:rFonts w:hint="eastAsia" w:ascii="Times New Roman" w:hAnsi="Times New Roman"/>
          <w:color w:val="auto"/>
          <w:szCs w:val="21"/>
          <w:highlight w:val="none"/>
        </w:rPr>
      </w:pPr>
      <w:r>
        <w:rPr>
          <w:rFonts w:hint="eastAsia" w:ascii="Times New Roman" w:hAnsi="Times New Roman"/>
          <w:color w:val="auto"/>
          <w:szCs w:val="21"/>
          <w:highlight w:val="none"/>
        </w:rPr>
        <w:t>如本项目施工期间尚处于疫情防控期间的，承包人按有关规定在施工现场采取的疫情防控措施费用按实际发生另行计算，并列入总价措施项目费内。</w:t>
      </w:r>
    </w:p>
    <w:p w14:paraId="5F6438F3">
      <w:pPr>
        <w:spacing w:line="360" w:lineRule="auto"/>
        <w:ind w:firstLine="630" w:firstLineChars="300"/>
        <w:jc w:val="left"/>
        <w:rPr>
          <w:rFonts w:ascii="Times New Roman" w:hAnsi="Times New Roman"/>
          <w:color w:val="auto"/>
          <w:highlight w:val="none"/>
        </w:rPr>
      </w:pPr>
      <w:r>
        <w:rPr>
          <w:rFonts w:hint="eastAsia" w:ascii="Times New Roman" w:hAnsi="Times New Roman"/>
          <w:color w:val="auto"/>
          <w:szCs w:val="21"/>
          <w:highlight w:val="none"/>
        </w:rPr>
        <w:t>2、如施工期间再次出现因疫情严重导致再次停工（以政府相关部门通知为准）导致合同工期或合同价款调整的，按本合同相关条款执行，合同未约定或约定不明的参照《自治区住房城乡建设厅关于新冠肺炎疫情防控期间建设工程计价的指导意见》的第一款执行</w:t>
      </w:r>
      <w:r>
        <w:rPr>
          <w:rFonts w:ascii="Times New Roman" w:hAnsi="Times New Roman"/>
          <w:color w:val="auto"/>
          <w:szCs w:val="21"/>
          <w:highlight w:val="none"/>
        </w:rPr>
        <w:t xml:space="preserve"> </w:t>
      </w:r>
      <w:r>
        <w:rPr>
          <w:rFonts w:hint="eastAsia" w:ascii="Times New Roman" w:hAnsi="Times New Roman" w:cs="宋体"/>
          <w:color w:val="auto"/>
          <w:highlight w:val="none"/>
        </w:rPr>
        <w:t>。</w:t>
      </w:r>
    </w:p>
    <w:bookmarkEnd w:id="924"/>
    <w:bookmarkEnd w:id="925"/>
    <w:bookmarkEnd w:id="926"/>
    <w:bookmarkEnd w:id="927"/>
    <w:bookmarkEnd w:id="928"/>
    <w:bookmarkEnd w:id="929"/>
    <w:p w14:paraId="48318FEC">
      <w:pPr>
        <w:pStyle w:val="4"/>
        <w:rPr>
          <w:rFonts w:hint="eastAsia"/>
          <w:color w:val="auto"/>
          <w:highlight w:val="none"/>
          <w:lang w:val="en-US" w:eastAsia="zh-CN"/>
        </w:rPr>
      </w:pPr>
      <w:bookmarkStart w:id="1110" w:name="_Toc296503205"/>
      <w:bookmarkStart w:id="1111" w:name="_Toc292559915"/>
      <w:bookmarkStart w:id="1112" w:name="_Toc292559410"/>
      <w:bookmarkStart w:id="1113" w:name="_Toc296944544"/>
      <w:bookmarkStart w:id="1114" w:name="_Toc296891033"/>
      <w:bookmarkStart w:id="1115" w:name="_Toc297048391"/>
      <w:bookmarkStart w:id="1116" w:name="_Toc296346706"/>
      <w:bookmarkStart w:id="1117" w:name="_Toc297120505"/>
      <w:bookmarkStart w:id="1118" w:name="_Toc296891245"/>
      <w:bookmarkStart w:id="1119" w:name="_Toc296347204"/>
      <w:bookmarkStart w:id="1120" w:name="_Toc1935657796"/>
      <w:bookmarkStart w:id="1121" w:name="_Toc407135251"/>
      <w:bookmarkStart w:id="1122" w:name="_Toc1720046426"/>
      <w:bookmarkStart w:id="1123" w:name="_Toc373227748"/>
      <w:bookmarkStart w:id="1124" w:name="_Toc78449837"/>
      <w:bookmarkStart w:id="1125" w:name="_Toc29556"/>
      <w:bookmarkStart w:id="1126" w:name="_Toc26590"/>
      <w:bookmarkStart w:id="1127" w:name="_Toc373478395"/>
      <w:bookmarkStart w:id="1128" w:name="_Toc24580"/>
      <w:bookmarkStart w:id="1129" w:name="_Toc351203644"/>
      <w:bookmarkStart w:id="1130" w:name="_Toc304295579"/>
      <w:bookmarkStart w:id="1131" w:name="_Toc312678040"/>
      <w:bookmarkStart w:id="1132" w:name="_Toc303539159"/>
      <w:bookmarkStart w:id="1133" w:name="_Toc300935002"/>
      <w:bookmarkStart w:id="1134" w:name="_Toc297123552"/>
      <w:bookmarkStart w:id="1135" w:name="_Toc297216211"/>
      <w:r>
        <w:rPr>
          <w:rFonts w:hint="eastAsia"/>
          <w:color w:val="auto"/>
          <w:highlight w:val="none"/>
          <w:lang w:val="en-US" w:eastAsia="zh-CN"/>
        </w:rPr>
        <w:t xml:space="preserve">12. </w:t>
      </w:r>
      <w:bookmarkEnd w:id="1110"/>
      <w:bookmarkEnd w:id="1111"/>
      <w:bookmarkEnd w:id="1112"/>
      <w:bookmarkEnd w:id="1113"/>
      <w:bookmarkEnd w:id="1114"/>
      <w:bookmarkEnd w:id="1115"/>
      <w:bookmarkEnd w:id="1116"/>
      <w:bookmarkEnd w:id="1117"/>
      <w:bookmarkEnd w:id="1118"/>
      <w:bookmarkEnd w:id="1119"/>
      <w:r>
        <w:rPr>
          <w:rFonts w:hint="eastAsia"/>
          <w:color w:val="auto"/>
          <w:highlight w:val="none"/>
          <w:lang w:val="en-US" w:eastAsia="zh-CN"/>
        </w:rPr>
        <w:t>合同价格、计量与支付</w:t>
      </w:r>
      <w:bookmarkEnd w:id="1120"/>
      <w:bookmarkEnd w:id="1121"/>
      <w:bookmarkEnd w:id="1122"/>
      <w:bookmarkEnd w:id="1123"/>
      <w:bookmarkEnd w:id="1124"/>
      <w:bookmarkEnd w:id="1125"/>
      <w:bookmarkEnd w:id="1126"/>
      <w:bookmarkEnd w:id="1127"/>
      <w:bookmarkEnd w:id="1128"/>
      <w:bookmarkEnd w:id="1129"/>
    </w:p>
    <w:bookmarkEnd w:id="1130"/>
    <w:bookmarkEnd w:id="1131"/>
    <w:bookmarkEnd w:id="1132"/>
    <w:bookmarkEnd w:id="1133"/>
    <w:bookmarkEnd w:id="1134"/>
    <w:bookmarkEnd w:id="1135"/>
    <w:p w14:paraId="1A901019">
      <w:pPr>
        <w:spacing w:line="360" w:lineRule="auto"/>
        <w:outlineLvl w:val="9"/>
        <w:rPr>
          <w:rFonts w:hint="eastAsia" w:ascii="Times New Roman" w:hAnsi="宋体" w:cs="黑体"/>
          <w:b/>
          <w:bCs/>
          <w:color w:val="auto"/>
          <w:sz w:val="24"/>
          <w:szCs w:val="32"/>
          <w:highlight w:val="none"/>
          <w:lang w:val="en-US"/>
        </w:rPr>
      </w:pPr>
      <w:bookmarkStart w:id="1136" w:name="_Toc267251461"/>
      <w:bookmarkStart w:id="1137" w:name="_Toc292559411"/>
      <w:bookmarkStart w:id="1138" w:name="_Toc292559916"/>
      <w:bookmarkStart w:id="1139" w:name="_Toc296503206"/>
      <w:bookmarkStart w:id="1140" w:name="_Toc296891034"/>
      <w:bookmarkStart w:id="1141" w:name="_Toc297048392"/>
      <w:bookmarkStart w:id="1142" w:name="_Toc296944545"/>
      <w:bookmarkStart w:id="1143" w:name="_Toc296891246"/>
      <w:bookmarkStart w:id="1144" w:name="_Toc296346707"/>
      <w:bookmarkStart w:id="1145" w:name="_Toc297120506"/>
      <w:bookmarkStart w:id="1146" w:name="_Toc296347205"/>
      <w:bookmarkStart w:id="1147" w:name="_Toc1894565429"/>
      <w:bookmarkStart w:id="1148" w:name="_Toc373478396"/>
      <w:bookmarkStart w:id="1149" w:name="_Toc407135252"/>
      <w:bookmarkStart w:id="1150" w:name="_Toc78449838"/>
      <w:bookmarkStart w:id="1151" w:name="_Toc373227749"/>
      <w:bookmarkStart w:id="1152" w:name="_Toc4521"/>
      <w:bookmarkStart w:id="1153" w:name="_Toc1395756356"/>
      <w:bookmarkStart w:id="1154" w:name="_Toc389065314"/>
      <w:bookmarkStart w:id="1155" w:name="_Toc1158"/>
      <w:bookmarkStart w:id="1156" w:name="_Toc300935003"/>
      <w:bookmarkStart w:id="1157" w:name="_Toc297123553"/>
      <w:bookmarkStart w:id="1158" w:name="_Toc312678041"/>
      <w:bookmarkStart w:id="1159" w:name="_Toc303539160"/>
      <w:bookmarkStart w:id="1160" w:name="_Toc304295580"/>
      <w:bookmarkStart w:id="1161" w:name="_Toc297216212"/>
      <w:r>
        <w:rPr>
          <w:rFonts w:hint="eastAsia" w:ascii="Times New Roman" w:hAnsi="宋体" w:cs="黑体"/>
          <w:b/>
          <w:bCs/>
          <w:color w:val="auto"/>
          <w:sz w:val="24"/>
          <w:szCs w:val="32"/>
          <w:highlight w:val="none"/>
          <w:lang w:val="en-US"/>
        </w:rPr>
        <w:t>12.1 合</w:t>
      </w:r>
      <w:bookmarkEnd w:id="1136"/>
      <w:bookmarkEnd w:id="1137"/>
      <w:bookmarkEnd w:id="1138"/>
      <w:r>
        <w:rPr>
          <w:rFonts w:hint="eastAsia" w:ascii="Times New Roman" w:hAnsi="宋体" w:cs="黑体"/>
          <w:b/>
          <w:bCs/>
          <w:color w:val="auto"/>
          <w:sz w:val="24"/>
          <w:szCs w:val="32"/>
          <w:highlight w:val="none"/>
          <w:lang w:val="en-US"/>
        </w:rPr>
        <w:t>同价</w:t>
      </w:r>
      <w:bookmarkEnd w:id="1139"/>
      <w:bookmarkEnd w:id="1140"/>
      <w:bookmarkEnd w:id="1141"/>
      <w:bookmarkEnd w:id="1142"/>
      <w:bookmarkEnd w:id="1143"/>
      <w:bookmarkEnd w:id="1144"/>
      <w:bookmarkEnd w:id="1145"/>
      <w:bookmarkEnd w:id="1146"/>
      <w:r>
        <w:rPr>
          <w:rFonts w:hint="eastAsia" w:ascii="Times New Roman" w:hAnsi="宋体" w:cs="黑体"/>
          <w:b/>
          <w:bCs/>
          <w:color w:val="auto"/>
          <w:sz w:val="24"/>
          <w:szCs w:val="32"/>
          <w:highlight w:val="none"/>
          <w:lang w:val="en-US"/>
        </w:rPr>
        <w:t>格形式</w:t>
      </w:r>
      <w:bookmarkEnd w:id="1147"/>
      <w:bookmarkEnd w:id="1148"/>
      <w:bookmarkEnd w:id="1149"/>
      <w:bookmarkEnd w:id="1150"/>
      <w:bookmarkEnd w:id="1151"/>
      <w:bookmarkEnd w:id="1152"/>
      <w:bookmarkEnd w:id="1153"/>
      <w:bookmarkEnd w:id="1154"/>
      <w:bookmarkEnd w:id="1155"/>
    </w:p>
    <w:bookmarkEnd w:id="1156"/>
    <w:bookmarkEnd w:id="1157"/>
    <w:bookmarkEnd w:id="1158"/>
    <w:bookmarkEnd w:id="1159"/>
    <w:bookmarkEnd w:id="1160"/>
    <w:bookmarkEnd w:id="1161"/>
    <w:p w14:paraId="18648F76">
      <w:pPr>
        <w:pStyle w:val="35"/>
        <w:ind w:firstLine="420" w:firstLineChars="200"/>
        <w:rPr>
          <w:rFonts w:hint="eastAsia" w:ascii="Times New Roman" w:hAnsi="Times New Roman"/>
          <w:color w:val="auto"/>
          <w:highlight w:val="none"/>
        </w:rPr>
      </w:pPr>
      <w:bookmarkStart w:id="1162" w:name="_Toc389065315"/>
      <w:bookmarkStart w:id="1163" w:name="_Toc373478397"/>
      <w:bookmarkStart w:id="1164" w:name="_Toc373227750"/>
      <w:bookmarkStart w:id="1165" w:name="_Toc297123554"/>
      <w:bookmarkStart w:id="1166" w:name="_Toc300935004"/>
      <w:bookmarkStart w:id="1167" w:name="_Toc312678042"/>
      <w:bookmarkStart w:id="1168" w:name="_Toc303539161"/>
      <w:bookmarkStart w:id="1169" w:name="_Toc297216213"/>
      <w:bookmarkStart w:id="1170" w:name="_Toc304295581"/>
      <w:bookmarkStart w:id="1171" w:name="_Toc296346708"/>
      <w:bookmarkStart w:id="1172" w:name="_Toc296891247"/>
      <w:bookmarkStart w:id="1173" w:name="_Toc292559917"/>
      <w:bookmarkStart w:id="1174" w:name="_Toc296503207"/>
      <w:bookmarkStart w:id="1175" w:name="_Toc296347206"/>
      <w:bookmarkStart w:id="1176" w:name="_Toc296944546"/>
      <w:bookmarkStart w:id="1177" w:name="_Toc296891035"/>
      <w:bookmarkStart w:id="1178" w:name="_Toc297120507"/>
      <w:bookmarkStart w:id="1179" w:name="_Toc292559412"/>
      <w:bookmarkStart w:id="1180" w:name="_Toc297048393"/>
      <w:r>
        <w:rPr>
          <w:rFonts w:hint="eastAsia" w:ascii="Times New Roman" w:hAnsi="宋体"/>
          <w:color w:val="auto"/>
          <w:szCs w:val="21"/>
          <w:highlight w:val="none"/>
        </w:rPr>
        <w:t>本工程采用</w:t>
      </w:r>
      <w:r>
        <w:rPr>
          <w:rFonts w:hint="eastAsia" w:ascii="宋体" w:hAnsi="宋体"/>
          <w:color w:val="auto"/>
          <w:highlight w:val="none"/>
          <w:u w:val="single"/>
        </w:rPr>
        <w:t xml:space="preserve"> （1）单价合同  </w:t>
      </w:r>
      <w:r>
        <w:rPr>
          <w:rFonts w:hint="eastAsia" w:ascii="Times New Roman" w:hAnsi="宋体"/>
          <w:color w:val="auto"/>
          <w:szCs w:val="21"/>
          <w:highlight w:val="none"/>
        </w:rPr>
        <w:t>合同价格形式</w:t>
      </w:r>
      <w:r>
        <w:rPr>
          <w:rFonts w:hint="eastAsia" w:ascii="Times New Roman" w:hAnsi="宋体" w:cs="宋体"/>
          <w:color w:val="auto"/>
          <w:highlight w:val="none"/>
        </w:rPr>
        <w:t>，合同价格包含增值税，本工程计价时采用的增值税计税方法为：</w:t>
      </w:r>
      <w:r>
        <w:rPr>
          <w:rFonts w:hint="eastAsia" w:ascii="宋体" w:hAnsi="宋体" w:cs="宋体"/>
          <w:color w:val="auto"/>
          <w:highlight w:val="none"/>
        </w:rPr>
        <w:t>☑</w:t>
      </w:r>
      <w:r>
        <w:rPr>
          <w:rFonts w:hint="eastAsia" w:ascii="Times New Roman" w:hAnsi="宋体" w:cs="宋体"/>
          <w:color w:val="auto"/>
          <w:highlight w:val="none"/>
        </w:rPr>
        <w:t xml:space="preserve">一般计税法   </w:t>
      </w:r>
      <w:r>
        <w:rPr>
          <w:rFonts w:hint="eastAsia" w:ascii="宋体" w:hAnsi="宋体" w:cs="宋体"/>
          <w:color w:val="auto"/>
          <w:highlight w:val="none"/>
        </w:rPr>
        <w:t>□</w:t>
      </w:r>
      <w:r>
        <w:rPr>
          <w:rFonts w:hint="eastAsia" w:ascii="Times New Roman" w:hAnsi="宋体" w:cs="宋体"/>
          <w:color w:val="auto"/>
          <w:highlight w:val="none"/>
        </w:rPr>
        <w:t>简易计税法</w:t>
      </w:r>
      <w:r>
        <w:rPr>
          <w:rFonts w:hint="eastAsia" w:ascii="Times New Roman" w:hAnsi="宋体"/>
          <w:color w:val="auto"/>
          <w:szCs w:val="21"/>
          <w:highlight w:val="none"/>
        </w:rPr>
        <w:t>。</w:t>
      </w:r>
    </w:p>
    <w:p w14:paraId="724DF2DA">
      <w:pPr>
        <w:pStyle w:val="35"/>
        <w:spacing w:line="360" w:lineRule="auto"/>
        <w:ind w:firstLine="420" w:firstLineChars="200"/>
        <w:jc w:val="left"/>
        <w:rPr>
          <w:rFonts w:ascii="Times New Roman" w:hAnsi="宋体"/>
          <w:color w:val="auto"/>
          <w:szCs w:val="21"/>
          <w:highlight w:val="none"/>
        </w:rPr>
      </w:pPr>
      <w:r>
        <w:rPr>
          <w:rFonts w:hint="eastAsia" w:ascii="Times New Roman" w:hAnsi="宋体"/>
          <w:color w:val="auto"/>
          <w:szCs w:val="21"/>
          <w:highlight w:val="none"/>
        </w:rPr>
        <w:t>（</w:t>
      </w:r>
      <w:r>
        <w:rPr>
          <w:rFonts w:ascii="Times New Roman" w:hAnsi="宋体"/>
          <w:color w:val="auto"/>
          <w:szCs w:val="21"/>
          <w:highlight w:val="none"/>
        </w:rPr>
        <w:t>1</w:t>
      </w:r>
      <w:r>
        <w:rPr>
          <w:rFonts w:hint="eastAsia" w:ascii="Times New Roman" w:hAnsi="宋体"/>
          <w:color w:val="auto"/>
          <w:szCs w:val="21"/>
          <w:highlight w:val="none"/>
        </w:rPr>
        <w:t>）</w:t>
      </w:r>
      <w:r>
        <w:rPr>
          <w:rFonts w:ascii="Times New Roman" w:hAnsi="宋体"/>
          <w:color w:val="auto"/>
          <w:szCs w:val="21"/>
          <w:highlight w:val="none"/>
        </w:rPr>
        <w:t>单价合同。</w:t>
      </w:r>
    </w:p>
    <w:p w14:paraId="113EA86F">
      <w:pPr>
        <w:pStyle w:val="35"/>
        <w:spacing w:line="360" w:lineRule="auto"/>
        <w:ind w:firstLine="420" w:firstLineChars="200"/>
        <w:jc w:val="left"/>
        <w:rPr>
          <w:rFonts w:ascii="Times New Roman" w:hAnsi="宋体"/>
          <w:color w:val="auto"/>
          <w:highlight w:val="none"/>
        </w:rPr>
      </w:pPr>
      <w:r>
        <w:rPr>
          <w:rFonts w:hint="eastAsia" w:ascii="Times New Roman" w:hAnsi="宋体" w:cs="宋体"/>
          <w:color w:val="auto"/>
          <w:highlight w:val="none"/>
        </w:rPr>
        <w:t>采用综合单价合同方式时，工程量按建设单位、监理单位、施工单位三方确认的竣工图结算。</w:t>
      </w:r>
    </w:p>
    <w:p w14:paraId="22535F66">
      <w:pPr>
        <w:pStyle w:val="35"/>
        <w:spacing w:line="360" w:lineRule="auto"/>
        <w:ind w:firstLine="420" w:firstLineChars="200"/>
        <w:jc w:val="left"/>
        <w:rPr>
          <w:rFonts w:ascii="Times New Roman" w:hAnsi="宋体"/>
          <w:color w:val="auto"/>
          <w:highlight w:val="none"/>
        </w:rPr>
      </w:pPr>
      <w:r>
        <w:rPr>
          <w:rFonts w:hint="eastAsia" w:ascii="Times New Roman" w:hAnsi="宋体" w:cs="宋体"/>
          <w:color w:val="auto"/>
          <w:highlight w:val="none"/>
        </w:rPr>
        <w:t>综合单价包含的风险范围：</w:t>
      </w:r>
      <w:r>
        <w:rPr>
          <w:rFonts w:hint="eastAsia" w:ascii="Times New Roman" w:hAnsi="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14:paraId="5D797312">
      <w:pPr>
        <w:pStyle w:val="35"/>
        <w:spacing w:line="360" w:lineRule="auto"/>
        <w:ind w:firstLine="420" w:firstLineChars="200"/>
        <w:jc w:val="left"/>
        <w:rPr>
          <w:rFonts w:ascii="Times New Roman" w:hAnsi="宋体" w:cs="宋体"/>
          <w:color w:val="auto"/>
          <w:highlight w:val="none"/>
        </w:rPr>
      </w:pPr>
      <w:r>
        <w:rPr>
          <w:rFonts w:hint="eastAsia" w:ascii="Times New Roman" w:hAnsi="宋体" w:cs="宋体"/>
          <w:color w:val="auto"/>
          <w:highlight w:val="none"/>
        </w:rPr>
        <w:t>风险范围以外合同价格的调整方法：</w:t>
      </w:r>
    </w:p>
    <w:p w14:paraId="58706D21">
      <w:pPr>
        <w:pStyle w:val="35"/>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①工程变更</w:t>
      </w:r>
      <w:r>
        <w:rPr>
          <w:rFonts w:hint="eastAsia" w:hAnsi="宋体" w:cs="宋体"/>
          <w:color w:val="auto"/>
          <w:highlight w:val="none"/>
        </w:rPr>
        <w:t>、项目特征不符、工程量清单缺项</w:t>
      </w:r>
      <w:r>
        <w:rPr>
          <w:rFonts w:hint="eastAsia" w:ascii="Times New Roman" w:hAnsi="宋体" w:cs="宋体"/>
          <w:color w:val="auto"/>
          <w:highlight w:val="none"/>
        </w:rPr>
        <w:t>：按</w:t>
      </w:r>
      <w:r>
        <w:rPr>
          <w:rFonts w:ascii="Times New Roman" w:hAnsi="宋体" w:cs="宋体"/>
          <w:color w:val="auto"/>
          <w:highlight w:val="none"/>
        </w:rPr>
        <w:t>10.4.1</w:t>
      </w:r>
      <w:r>
        <w:rPr>
          <w:rFonts w:hint="eastAsia" w:ascii="Times New Roman" w:hAnsi="宋体" w:cs="宋体"/>
          <w:color w:val="auto"/>
          <w:highlight w:val="none"/>
        </w:rPr>
        <w:t>变更估价原则的约定调整。</w:t>
      </w:r>
    </w:p>
    <w:p w14:paraId="6FA8454A">
      <w:pPr>
        <w:pStyle w:val="35"/>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②</w:t>
      </w:r>
      <w:r>
        <w:rPr>
          <w:rFonts w:hint="eastAsia" w:hAnsi="宋体" w:cs="宋体"/>
          <w:color w:val="auto"/>
          <w:highlight w:val="none"/>
        </w:rPr>
        <w:t>工程量偏差：按1.13工程量清单错误修正的约定调整。</w:t>
      </w:r>
    </w:p>
    <w:p w14:paraId="0EC48898">
      <w:pPr>
        <w:pStyle w:val="35"/>
        <w:spacing w:line="360" w:lineRule="auto"/>
        <w:ind w:firstLine="420" w:firstLineChars="200"/>
        <w:jc w:val="left"/>
        <w:rPr>
          <w:rFonts w:ascii="Times New Roman" w:hAnsi="宋体" w:cs="宋体"/>
          <w:color w:val="auto"/>
          <w:highlight w:val="none"/>
        </w:rPr>
      </w:pPr>
      <w:r>
        <w:rPr>
          <w:rFonts w:hint="eastAsia" w:ascii="Times New Roman"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ascii="Times New Roman" w:hAnsi="宋体" w:cs="宋体"/>
          <w:color w:val="auto"/>
          <w:highlight w:val="none"/>
        </w:rPr>
        <w:t>。</w:t>
      </w:r>
    </w:p>
    <w:p w14:paraId="3C86A48D">
      <w:pPr>
        <w:pStyle w:val="35"/>
        <w:spacing w:line="360" w:lineRule="auto"/>
        <w:ind w:firstLine="420" w:firstLineChars="200"/>
        <w:jc w:val="left"/>
        <w:rPr>
          <w:rFonts w:ascii="Times New Roman" w:hAnsi="宋体" w:cs="宋体"/>
          <w:color w:val="auto"/>
          <w:highlight w:val="none"/>
        </w:rPr>
      </w:pPr>
      <w:r>
        <w:rPr>
          <w:rFonts w:hint="eastAsia" w:ascii="Times New Roman" w:hAnsi="宋体" w:cs="宋体"/>
          <w:color w:val="auto"/>
          <w:highlight w:val="none"/>
        </w:rPr>
        <w:t>④材料价格风险：按</w:t>
      </w:r>
      <w:r>
        <w:rPr>
          <w:rFonts w:ascii="Times New Roman" w:hAnsi="宋体" w:cs="宋体"/>
          <w:color w:val="auto"/>
          <w:highlight w:val="none"/>
        </w:rPr>
        <w:t>11.1</w:t>
      </w:r>
      <w:r>
        <w:rPr>
          <w:rFonts w:hint="eastAsia" w:ascii="Times New Roman" w:hAnsi="宋体" w:cs="宋体"/>
          <w:color w:val="auto"/>
          <w:highlight w:val="none"/>
        </w:rPr>
        <w:t>的约定调整。</w:t>
      </w:r>
    </w:p>
    <w:p w14:paraId="6F0CF924">
      <w:pPr>
        <w:pStyle w:val="35"/>
        <w:spacing w:line="360" w:lineRule="auto"/>
        <w:ind w:firstLine="420" w:firstLineChars="200"/>
        <w:jc w:val="left"/>
        <w:rPr>
          <w:rFonts w:ascii="Times New Roman" w:hAnsi="宋体"/>
          <w:color w:val="auto"/>
          <w:highlight w:val="none"/>
        </w:rPr>
      </w:pPr>
      <w:r>
        <w:rPr>
          <w:rFonts w:hint="eastAsia" w:ascii="Times New Roman" w:hAnsi="宋体" w:cs="宋体"/>
          <w:color w:val="auto"/>
          <w:highlight w:val="none"/>
        </w:rPr>
        <w:t>⑤其它：</w:t>
      </w:r>
      <w:r>
        <w:rPr>
          <w:rFonts w:ascii="Times New Roman" w:hAnsi="宋体"/>
          <w:color w:val="auto"/>
          <w:highlight w:val="none"/>
          <w:u w:val="single"/>
        </w:rPr>
        <w:t xml:space="preserve">  </w:t>
      </w:r>
      <w:r>
        <w:rPr>
          <w:rFonts w:hint="eastAsia" w:ascii="Times New Roman" w:hAnsi="宋体"/>
          <w:color w:val="auto"/>
          <w:highlight w:val="none"/>
          <w:u w:val="single"/>
        </w:rPr>
        <w:t>无</w:t>
      </w:r>
      <w:r>
        <w:rPr>
          <w:rFonts w:ascii="Times New Roman" w:hAnsi="宋体"/>
          <w:color w:val="auto"/>
          <w:highlight w:val="none"/>
          <w:u w:val="single"/>
        </w:rPr>
        <w:t xml:space="preserve">    </w:t>
      </w:r>
      <w:r>
        <w:rPr>
          <w:rFonts w:hint="eastAsia" w:ascii="Times New Roman" w:hAnsi="宋体" w:cs="宋体"/>
          <w:color w:val="auto"/>
          <w:highlight w:val="none"/>
        </w:rPr>
        <w:t>。</w:t>
      </w:r>
    </w:p>
    <w:p w14:paraId="2AB25D9D">
      <w:pPr>
        <w:pStyle w:val="35"/>
        <w:spacing w:line="360" w:lineRule="auto"/>
        <w:ind w:firstLine="420" w:firstLineChars="200"/>
        <w:jc w:val="left"/>
        <w:rPr>
          <w:rFonts w:ascii="Times New Roman" w:hAnsi="宋体"/>
          <w:color w:val="auto"/>
          <w:szCs w:val="21"/>
          <w:highlight w:val="none"/>
        </w:rPr>
      </w:pPr>
      <w:r>
        <w:rPr>
          <w:rFonts w:hint="eastAsia" w:ascii="Times New Roman" w:hAnsi="宋体"/>
          <w:color w:val="auto"/>
          <w:szCs w:val="21"/>
          <w:highlight w:val="none"/>
        </w:rPr>
        <w:t>（</w:t>
      </w:r>
      <w:r>
        <w:rPr>
          <w:rFonts w:ascii="Times New Roman" w:hAnsi="宋体"/>
          <w:color w:val="auto"/>
          <w:szCs w:val="21"/>
          <w:highlight w:val="none"/>
        </w:rPr>
        <w:t>2</w:t>
      </w:r>
      <w:r>
        <w:rPr>
          <w:rFonts w:hint="eastAsia" w:ascii="Times New Roman" w:hAnsi="宋体"/>
          <w:color w:val="auto"/>
          <w:szCs w:val="21"/>
          <w:highlight w:val="none"/>
        </w:rPr>
        <w:t>）</w:t>
      </w:r>
      <w:r>
        <w:rPr>
          <w:rFonts w:ascii="Times New Roman" w:hAnsi="宋体"/>
          <w:color w:val="auto"/>
          <w:szCs w:val="21"/>
          <w:highlight w:val="none"/>
        </w:rPr>
        <w:t>总价合同。</w:t>
      </w:r>
    </w:p>
    <w:p w14:paraId="389F2BCD">
      <w:pPr>
        <w:pStyle w:val="35"/>
        <w:spacing w:line="360" w:lineRule="auto"/>
        <w:ind w:firstLine="420" w:firstLineChars="200"/>
        <w:jc w:val="left"/>
        <w:rPr>
          <w:rFonts w:ascii="Times New Roman" w:hAnsi="宋体"/>
          <w:color w:val="auto"/>
          <w:highlight w:val="none"/>
        </w:rPr>
      </w:pPr>
      <w:r>
        <w:rPr>
          <w:rFonts w:hint="eastAsia" w:ascii="Times New Roman" w:hAnsi="宋体" w:cs="宋体"/>
          <w:color w:val="auto"/>
          <w:highlight w:val="none"/>
        </w:rPr>
        <w:t>总价包含的风险范围：包含除工程变更、政策性调整、</w:t>
      </w:r>
      <w:r>
        <w:rPr>
          <w:rFonts w:hint="eastAsia" w:ascii="Times New Roman" w:hAnsi="宋体" w:cs="宋体"/>
          <w:color w:val="auto"/>
          <w:highlight w:val="none"/>
          <w:u w:val="single"/>
        </w:rPr>
        <w:t>本工程《承包人提供主要材料和设备一览表》中约定的材料和设备价格变动风险以外的其他风险。除工程变更外，结算时不再对招标施工图对应的工程量重新计量</w:t>
      </w:r>
      <w:r>
        <w:rPr>
          <w:rFonts w:ascii="Times New Roman" w:hAnsi="宋体"/>
          <w:color w:val="auto"/>
          <w:highlight w:val="none"/>
          <w:u w:val="single"/>
        </w:rPr>
        <w:t xml:space="preserve">    </w:t>
      </w:r>
      <w:r>
        <w:rPr>
          <w:rFonts w:hint="eastAsia" w:ascii="Times New Roman" w:hAnsi="宋体" w:cs="宋体"/>
          <w:color w:val="auto"/>
          <w:highlight w:val="none"/>
        </w:rPr>
        <w:t>。</w:t>
      </w:r>
    </w:p>
    <w:p w14:paraId="627FA8A6">
      <w:pPr>
        <w:pStyle w:val="35"/>
        <w:spacing w:line="360" w:lineRule="auto"/>
        <w:ind w:firstLine="420" w:firstLineChars="200"/>
        <w:jc w:val="left"/>
        <w:rPr>
          <w:rFonts w:hint="eastAsia" w:ascii="Times New Roman" w:hAnsi="Times New Roman" w:cs="宋体"/>
          <w:color w:val="auto"/>
          <w:highlight w:val="none"/>
        </w:rPr>
      </w:pPr>
      <w:r>
        <w:rPr>
          <w:rFonts w:hint="eastAsia" w:ascii="Times New Roman" w:hAnsi="Times New Roman" w:cs="宋体"/>
          <w:color w:val="auto"/>
          <w:highlight w:val="none"/>
        </w:rPr>
        <w:t>风险范围以外合同价格的调整方法：</w:t>
      </w:r>
    </w:p>
    <w:p w14:paraId="40B1D91C">
      <w:pPr>
        <w:pStyle w:val="35"/>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①工程变更：按</w:t>
      </w:r>
      <w:r>
        <w:rPr>
          <w:rFonts w:ascii="Times New Roman" w:hAnsi="宋体" w:cs="宋体"/>
          <w:color w:val="auto"/>
          <w:highlight w:val="none"/>
        </w:rPr>
        <w:t>10.4.1</w:t>
      </w:r>
      <w:r>
        <w:rPr>
          <w:rFonts w:hint="eastAsia" w:ascii="Times New Roman" w:hAnsi="宋体" w:cs="宋体"/>
          <w:color w:val="auto"/>
          <w:highlight w:val="none"/>
        </w:rPr>
        <w:t>变更估价原则的约定调整。</w:t>
      </w:r>
    </w:p>
    <w:p w14:paraId="03E4873C">
      <w:pPr>
        <w:pStyle w:val="35"/>
        <w:spacing w:line="360" w:lineRule="auto"/>
        <w:ind w:firstLine="420" w:firstLineChars="200"/>
        <w:jc w:val="left"/>
        <w:rPr>
          <w:rFonts w:ascii="Times New Roman" w:hAnsi="宋体" w:cs="宋体"/>
          <w:color w:val="auto"/>
          <w:highlight w:val="none"/>
        </w:rPr>
      </w:pPr>
      <w:r>
        <w:rPr>
          <w:rFonts w:hint="eastAsia" w:ascii="Times New Roman"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ascii="Times New Roman" w:hAnsi="宋体" w:cs="宋体"/>
          <w:color w:val="auto"/>
          <w:highlight w:val="none"/>
        </w:rPr>
        <w:t>。</w:t>
      </w:r>
    </w:p>
    <w:p w14:paraId="0C56DD25">
      <w:pPr>
        <w:pStyle w:val="35"/>
        <w:spacing w:line="360" w:lineRule="auto"/>
        <w:ind w:firstLine="420" w:firstLineChars="200"/>
        <w:jc w:val="left"/>
        <w:rPr>
          <w:rFonts w:ascii="Times New Roman" w:hAnsi="宋体" w:cs="宋体"/>
          <w:color w:val="auto"/>
          <w:highlight w:val="none"/>
        </w:rPr>
      </w:pPr>
      <w:r>
        <w:rPr>
          <w:rFonts w:hint="eastAsia" w:ascii="Times New Roman" w:hAnsi="宋体" w:cs="宋体"/>
          <w:color w:val="auto"/>
          <w:highlight w:val="none"/>
        </w:rPr>
        <w:t>③材料价格风险：按</w:t>
      </w:r>
      <w:r>
        <w:rPr>
          <w:rFonts w:ascii="Times New Roman" w:hAnsi="宋体" w:cs="宋体"/>
          <w:color w:val="auto"/>
          <w:highlight w:val="none"/>
        </w:rPr>
        <w:t>11.1</w:t>
      </w:r>
      <w:r>
        <w:rPr>
          <w:rFonts w:hint="eastAsia" w:ascii="Times New Roman" w:hAnsi="宋体" w:cs="宋体"/>
          <w:color w:val="auto"/>
          <w:highlight w:val="none"/>
        </w:rPr>
        <w:t>的约定调整。</w:t>
      </w:r>
    </w:p>
    <w:p w14:paraId="6C032A98">
      <w:pPr>
        <w:pStyle w:val="35"/>
        <w:spacing w:line="360" w:lineRule="auto"/>
        <w:ind w:firstLine="420" w:firstLineChars="200"/>
        <w:jc w:val="left"/>
        <w:rPr>
          <w:rFonts w:ascii="Times New Roman" w:hAnsi="宋体"/>
          <w:color w:val="auto"/>
          <w:highlight w:val="none"/>
        </w:rPr>
      </w:pPr>
      <w:r>
        <w:rPr>
          <w:rFonts w:ascii="Times New Roman" w:hAnsi="宋体" w:cs="宋体"/>
          <w:color w:val="auto"/>
          <w:highlight w:val="none"/>
        </w:rPr>
        <w:fldChar w:fldCharType="begin"/>
      </w:r>
      <w:r>
        <w:rPr>
          <w:rFonts w:ascii="Times New Roman" w:hAnsi="宋体" w:cs="宋体"/>
          <w:color w:val="auto"/>
          <w:highlight w:val="none"/>
        </w:rPr>
        <w:instrText xml:space="preserve"> </w:instrText>
      </w:r>
      <w:r>
        <w:rPr>
          <w:rFonts w:hint="eastAsia" w:ascii="Times New Roman" w:hAnsi="宋体" w:cs="宋体"/>
          <w:color w:val="auto"/>
          <w:highlight w:val="none"/>
        </w:rPr>
        <w:instrText xml:space="preserve">= 4 \* GB3</w:instrText>
      </w:r>
      <w:r>
        <w:rPr>
          <w:rFonts w:ascii="Times New Roman" w:hAnsi="宋体" w:cs="宋体"/>
          <w:color w:val="auto"/>
          <w:highlight w:val="none"/>
        </w:rPr>
        <w:instrText xml:space="preserve"> </w:instrText>
      </w:r>
      <w:r>
        <w:rPr>
          <w:rFonts w:ascii="Times New Roman" w:hAnsi="宋体" w:cs="宋体"/>
          <w:color w:val="auto"/>
          <w:highlight w:val="none"/>
        </w:rPr>
        <w:fldChar w:fldCharType="separate"/>
      </w:r>
      <w:r>
        <w:rPr>
          <w:rFonts w:hint="eastAsia" w:ascii="Times New Roman" w:hAnsi="宋体" w:cs="宋体"/>
          <w:color w:val="auto"/>
          <w:highlight w:val="none"/>
        </w:rPr>
        <w:t>4</w:t>
      </w:r>
      <w:r>
        <w:rPr>
          <w:rFonts w:ascii="Times New Roman" w:hAnsi="宋体" w:cs="宋体"/>
          <w:color w:val="auto"/>
          <w:highlight w:val="none"/>
        </w:rPr>
        <w:fldChar w:fldCharType="end"/>
      </w:r>
      <w:r>
        <w:rPr>
          <w:rFonts w:hint="eastAsia" w:ascii="Times New Roman" w:hAnsi="宋体" w:cs="宋体"/>
          <w:color w:val="auto"/>
          <w:highlight w:val="none"/>
        </w:rPr>
        <w:t>其它：</w:t>
      </w:r>
      <w:r>
        <w:rPr>
          <w:rFonts w:ascii="Times New Roman" w:hAnsi="宋体"/>
          <w:color w:val="auto"/>
          <w:highlight w:val="none"/>
          <w:u w:val="single"/>
        </w:rPr>
        <w:t xml:space="preserve">   </w:t>
      </w:r>
      <w:r>
        <w:rPr>
          <w:rFonts w:hint="eastAsia" w:ascii="Times New Roman" w:hAnsi="宋体"/>
          <w:color w:val="auto"/>
          <w:highlight w:val="none"/>
          <w:u w:val="single"/>
        </w:rPr>
        <w:t>无</w:t>
      </w:r>
      <w:r>
        <w:rPr>
          <w:rFonts w:ascii="Times New Roman" w:hAnsi="宋体"/>
          <w:color w:val="auto"/>
          <w:highlight w:val="none"/>
          <w:u w:val="single"/>
        </w:rPr>
        <w:t xml:space="preserve">           </w:t>
      </w:r>
      <w:r>
        <w:rPr>
          <w:rFonts w:hint="eastAsia" w:ascii="Times New Roman" w:hAnsi="宋体" w:cs="宋体"/>
          <w:color w:val="auto"/>
          <w:highlight w:val="none"/>
        </w:rPr>
        <w:t>。</w:t>
      </w:r>
    </w:p>
    <w:p w14:paraId="1FA4BC17">
      <w:pPr>
        <w:spacing w:line="360" w:lineRule="auto"/>
        <w:ind w:firstLine="420" w:firstLineChars="200"/>
        <w:jc w:val="left"/>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w:t>
      </w:r>
      <w:r>
        <w:rPr>
          <w:rFonts w:ascii="Times New Roman" w:hAnsi="Times New Roman"/>
          <w:color w:val="auto"/>
          <w:highlight w:val="none"/>
        </w:rPr>
        <w:t>其他价格方式：</w:t>
      </w:r>
      <w:r>
        <w:rPr>
          <w:rFonts w:ascii="Times New Roman" w:hAnsi="Times New Roman"/>
          <w:color w:val="auto"/>
          <w:highlight w:val="none"/>
          <w:u w:val="single"/>
        </w:rPr>
        <w:t xml:space="preserve">         </w:t>
      </w:r>
      <w:r>
        <w:rPr>
          <w:rFonts w:hint="eastAsia" w:ascii="Times New Roman" w:hAnsi="Times New Roman"/>
          <w:color w:val="auto"/>
          <w:highlight w:val="none"/>
          <w:u w:val="single"/>
        </w:rPr>
        <w:t>/</w:t>
      </w:r>
      <w:r>
        <w:rPr>
          <w:rFonts w:ascii="Times New Roman" w:hAnsi="Times New Roman"/>
          <w:color w:val="auto"/>
          <w:highlight w:val="none"/>
          <w:u w:val="single"/>
        </w:rPr>
        <w:t xml:space="preserve">                </w:t>
      </w:r>
      <w:r>
        <w:rPr>
          <w:rFonts w:hint="eastAsia" w:ascii="Times New Roman" w:hAnsi="Times New Roman" w:cs="宋体"/>
          <w:color w:val="auto"/>
          <w:highlight w:val="none"/>
        </w:rPr>
        <w:t>。</w:t>
      </w:r>
    </w:p>
    <w:p w14:paraId="4711BC1B">
      <w:pPr>
        <w:spacing w:line="360" w:lineRule="auto"/>
        <w:outlineLvl w:val="9"/>
        <w:rPr>
          <w:rFonts w:hint="eastAsia" w:ascii="Times New Roman" w:hAnsi="宋体" w:cs="黑体"/>
          <w:b/>
          <w:bCs/>
          <w:color w:val="auto"/>
          <w:sz w:val="24"/>
          <w:szCs w:val="32"/>
          <w:highlight w:val="none"/>
          <w:lang w:val="en-US"/>
        </w:rPr>
      </w:pPr>
      <w:bookmarkStart w:id="1181" w:name="_Toc13058"/>
      <w:bookmarkStart w:id="1182" w:name="_Toc407135253"/>
      <w:bookmarkStart w:id="1183" w:name="_Toc78449839"/>
      <w:bookmarkStart w:id="1184" w:name="_Toc1681900246"/>
      <w:bookmarkStart w:id="1185" w:name="_Toc26474"/>
      <w:bookmarkStart w:id="1186" w:name="_Toc1338560546"/>
      <w:r>
        <w:rPr>
          <w:rFonts w:hint="eastAsia" w:ascii="Times New Roman" w:hAnsi="宋体" w:cs="黑体"/>
          <w:b/>
          <w:bCs/>
          <w:color w:val="auto"/>
          <w:sz w:val="24"/>
          <w:szCs w:val="32"/>
          <w:highlight w:val="none"/>
          <w:lang w:val="en-US"/>
        </w:rPr>
        <w:t>12.2 预付款</w:t>
      </w:r>
      <w:bookmarkEnd w:id="1162"/>
      <w:bookmarkEnd w:id="1163"/>
      <w:bookmarkEnd w:id="1164"/>
      <w:bookmarkEnd w:id="1181"/>
      <w:bookmarkEnd w:id="1182"/>
      <w:bookmarkEnd w:id="1183"/>
      <w:bookmarkEnd w:id="1184"/>
      <w:bookmarkEnd w:id="1185"/>
      <w:bookmarkEnd w:id="1186"/>
    </w:p>
    <w:bookmarkEnd w:id="1165"/>
    <w:bookmarkEnd w:id="1166"/>
    <w:bookmarkEnd w:id="1167"/>
    <w:bookmarkEnd w:id="1168"/>
    <w:bookmarkEnd w:id="1169"/>
    <w:bookmarkEnd w:id="1170"/>
    <w:p w14:paraId="0B115C78">
      <w:pPr>
        <w:pStyle w:val="35"/>
        <w:spacing w:line="360" w:lineRule="auto"/>
        <w:ind w:firstLine="420" w:firstLineChars="200"/>
        <w:jc w:val="left"/>
        <w:rPr>
          <w:rFonts w:hint="eastAsia" w:ascii="Times New Roman" w:hAnsi="Times New Roman"/>
          <w:color w:val="auto"/>
          <w:szCs w:val="21"/>
          <w:highlight w:val="none"/>
        </w:rPr>
      </w:pPr>
      <w:r>
        <w:rPr>
          <w:rFonts w:ascii="Times New Roman" w:hAnsi="Times New Roman"/>
          <w:color w:val="auto"/>
          <w:szCs w:val="21"/>
          <w:highlight w:val="none"/>
        </w:rPr>
        <w:t xml:space="preserve">12.2.1 </w:t>
      </w:r>
      <w:r>
        <w:rPr>
          <w:rFonts w:ascii="Times New Roman" w:hAnsi="宋体"/>
          <w:color w:val="auto"/>
          <w:szCs w:val="21"/>
          <w:highlight w:val="none"/>
        </w:rPr>
        <w:t>预付款的支付</w:t>
      </w:r>
    </w:p>
    <w:p w14:paraId="2E2D704C">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预付款支付比例或金额：</w:t>
      </w:r>
      <w:r>
        <w:rPr>
          <w:rFonts w:hint="eastAsia" w:ascii="Times New Roman" w:hAnsi="宋体"/>
          <w:color w:val="auto"/>
          <w:szCs w:val="21"/>
          <w:highlight w:val="none"/>
          <w:u w:val="single"/>
        </w:rPr>
        <w:t xml:space="preserve"> </w:t>
      </w:r>
      <w:r>
        <w:rPr>
          <w:rFonts w:hint="eastAsia"/>
          <w:color w:val="auto"/>
          <w:szCs w:val="21"/>
          <w:highlight w:val="none"/>
          <w:u w:val="single"/>
          <w:lang w:val="en-US" w:eastAsia="zh-CN"/>
        </w:rPr>
        <w:t>无</w:t>
      </w:r>
      <w:r>
        <w:rPr>
          <w:rFonts w:hint="eastAsia" w:ascii="宋体" w:hAnsi="宋体"/>
          <w:color w:val="auto"/>
          <w:szCs w:val="21"/>
          <w:highlight w:val="none"/>
          <w:u w:val="single"/>
        </w:rPr>
        <w:t>。</w:t>
      </w:r>
    </w:p>
    <w:p w14:paraId="6658FF9E">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预付款支付期限：</w:t>
      </w:r>
      <w:r>
        <w:rPr>
          <w:rFonts w:ascii="Times New Roman" w:hAnsi="Times New Roman"/>
          <w:color w:val="auto"/>
          <w:szCs w:val="21"/>
          <w:highlight w:val="none"/>
          <w:u w:val="single"/>
        </w:rPr>
        <w:t xml:space="preserve"> </w:t>
      </w:r>
      <w:r>
        <w:rPr>
          <w:rFonts w:hint="eastAsia"/>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color w:val="auto"/>
          <w:highlight w:val="none"/>
          <w:u w:val="single"/>
        </w:rPr>
        <w:t xml:space="preserve">  </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2EDFE067">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预付款扣回的方式：</w:t>
      </w:r>
      <w:r>
        <w:rPr>
          <w:rFonts w:hint="eastAsia" w:ascii="宋体" w:hAnsi="宋体"/>
          <w:color w:val="auto"/>
          <w:szCs w:val="21"/>
          <w:highlight w:val="none"/>
          <w:u w:val="single"/>
          <w:lang w:val="en-US" w:eastAsia="zh-CN"/>
        </w:rPr>
        <w:t xml:space="preserve">     /     。</w:t>
      </w:r>
    </w:p>
    <w:p w14:paraId="1FD4A100">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12.2.2 </w:t>
      </w:r>
      <w:r>
        <w:rPr>
          <w:rFonts w:ascii="Times New Roman" w:hAnsi="宋体"/>
          <w:color w:val="auto"/>
          <w:szCs w:val="21"/>
          <w:highlight w:val="none"/>
        </w:rPr>
        <w:t>预付款担保</w:t>
      </w:r>
    </w:p>
    <w:p w14:paraId="56F31407">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承包人提交预付款担保的期限：</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0D3A48B5">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预付款担保的形式为：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62E20520">
      <w:pPr>
        <w:spacing w:line="360" w:lineRule="auto"/>
        <w:ind w:firstLine="420" w:firstLineChars="200"/>
        <w:jc w:val="left"/>
        <w:rPr>
          <w:rFonts w:ascii="Times New Roman" w:hAnsi="Times New Roman"/>
          <w:color w:val="auto"/>
          <w:highlight w:val="none"/>
        </w:rPr>
      </w:pPr>
      <w:r>
        <w:rPr>
          <w:rFonts w:hint="eastAsia" w:ascii="宋体" w:hAnsi="宋体" w:cs="宋体"/>
          <w:color w:val="auto"/>
          <w:highlight w:val="none"/>
        </w:rPr>
        <w:t>预付款担保格式见合同附件8。预付款支付申请（核准）表见合同附件10</w:t>
      </w:r>
    </w:p>
    <w:bookmarkEnd w:id="1171"/>
    <w:bookmarkEnd w:id="1172"/>
    <w:bookmarkEnd w:id="1173"/>
    <w:bookmarkEnd w:id="1174"/>
    <w:bookmarkEnd w:id="1175"/>
    <w:bookmarkEnd w:id="1176"/>
    <w:bookmarkEnd w:id="1177"/>
    <w:bookmarkEnd w:id="1178"/>
    <w:bookmarkEnd w:id="1179"/>
    <w:bookmarkEnd w:id="1180"/>
    <w:p w14:paraId="6664012E">
      <w:pPr>
        <w:spacing w:line="360" w:lineRule="auto"/>
        <w:outlineLvl w:val="9"/>
        <w:rPr>
          <w:rFonts w:hint="eastAsia" w:ascii="Times New Roman" w:hAnsi="宋体" w:cs="黑体"/>
          <w:b/>
          <w:bCs/>
          <w:color w:val="auto"/>
          <w:sz w:val="24"/>
          <w:szCs w:val="32"/>
          <w:highlight w:val="none"/>
          <w:lang w:val="en-US"/>
        </w:rPr>
      </w:pPr>
      <w:bookmarkStart w:id="1187" w:name="_Toc1494831447"/>
      <w:bookmarkStart w:id="1188" w:name="_Toc78449840"/>
      <w:bookmarkStart w:id="1189" w:name="_Toc389065316"/>
      <w:bookmarkStart w:id="1190" w:name="_Toc373478398"/>
      <w:bookmarkStart w:id="1191" w:name="_Toc27817"/>
      <w:bookmarkStart w:id="1192" w:name="_Toc373227751"/>
      <w:bookmarkStart w:id="1193" w:name="_Toc31100"/>
      <w:bookmarkStart w:id="1194" w:name="_Toc407135254"/>
      <w:bookmarkStart w:id="1195" w:name="_Toc1307224940"/>
      <w:r>
        <w:rPr>
          <w:rFonts w:hint="eastAsia" w:ascii="Times New Roman" w:hAnsi="宋体" w:cs="黑体"/>
          <w:b/>
          <w:bCs/>
          <w:color w:val="auto"/>
          <w:sz w:val="24"/>
          <w:szCs w:val="32"/>
          <w:highlight w:val="none"/>
          <w:lang w:val="en-US"/>
        </w:rPr>
        <w:t>12.3 计量</w:t>
      </w:r>
      <w:bookmarkEnd w:id="1187"/>
      <w:bookmarkEnd w:id="1188"/>
      <w:bookmarkEnd w:id="1189"/>
      <w:bookmarkEnd w:id="1190"/>
      <w:bookmarkEnd w:id="1191"/>
      <w:bookmarkEnd w:id="1192"/>
      <w:bookmarkEnd w:id="1193"/>
      <w:bookmarkEnd w:id="1194"/>
      <w:bookmarkEnd w:id="1195"/>
    </w:p>
    <w:p w14:paraId="6450FADC">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12.3.1 </w:t>
      </w:r>
      <w:r>
        <w:rPr>
          <w:rFonts w:ascii="Times New Roman" w:hAnsi="宋体"/>
          <w:color w:val="auto"/>
          <w:szCs w:val="21"/>
          <w:highlight w:val="none"/>
        </w:rPr>
        <w:t>计量原则</w:t>
      </w:r>
    </w:p>
    <w:p w14:paraId="4ED48C3F">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工程量计算规则：</w:t>
      </w:r>
      <w:r>
        <w:rPr>
          <w:rFonts w:ascii="Times New Roman" w:hAnsi="宋体"/>
          <w:color w:val="auto"/>
          <w:szCs w:val="21"/>
          <w:highlight w:val="none"/>
          <w:u w:val="single"/>
        </w:rPr>
        <w:t>工程的计量均以《建设工程工程量清单计价规范》（</w:t>
      </w:r>
      <w:r>
        <w:rPr>
          <w:rFonts w:ascii="Times New Roman" w:hAnsi="Times New Roman"/>
          <w:color w:val="auto"/>
          <w:szCs w:val="21"/>
          <w:highlight w:val="none"/>
          <w:u w:val="single"/>
        </w:rPr>
        <w:t>GB50500</w:t>
      </w:r>
      <w:r>
        <w:rPr>
          <w:rFonts w:ascii="Times New Roman" w:hAnsi="宋体"/>
          <w:color w:val="auto"/>
          <w:szCs w:val="21"/>
          <w:highlight w:val="none"/>
          <w:u w:val="single"/>
        </w:rPr>
        <w:t>－</w:t>
      </w:r>
      <w:r>
        <w:rPr>
          <w:rFonts w:ascii="Times New Roman" w:hAnsi="Times New Roman"/>
          <w:color w:val="auto"/>
          <w:szCs w:val="21"/>
          <w:highlight w:val="none"/>
          <w:u w:val="single"/>
        </w:rPr>
        <w:t>2013</w:t>
      </w:r>
      <w:r>
        <w:rPr>
          <w:rFonts w:ascii="Times New Roman" w:hAnsi="宋体"/>
          <w:color w:val="auto"/>
          <w:szCs w:val="21"/>
          <w:highlight w:val="none"/>
          <w:u w:val="single"/>
        </w:rPr>
        <w:t>）和及其广西壮族自治区实施细则、《建设工程工程量计算规范》（</w:t>
      </w:r>
      <w:r>
        <w:rPr>
          <w:rFonts w:ascii="Times New Roman" w:hAnsi="Times New Roman"/>
          <w:color w:val="auto"/>
          <w:szCs w:val="21"/>
          <w:highlight w:val="none"/>
          <w:u w:val="single"/>
        </w:rPr>
        <w:t>GB50854~50862</w:t>
      </w:r>
      <w:r>
        <w:rPr>
          <w:rFonts w:ascii="Times New Roman" w:hAnsi="宋体"/>
          <w:color w:val="auto"/>
          <w:szCs w:val="21"/>
          <w:highlight w:val="none"/>
          <w:u w:val="single"/>
        </w:rPr>
        <w:t>－</w:t>
      </w:r>
      <w:r>
        <w:rPr>
          <w:rFonts w:ascii="Times New Roman" w:hAnsi="Times New Roman"/>
          <w:color w:val="auto"/>
          <w:szCs w:val="21"/>
          <w:highlight w:val="none"/>
          <w:u w:val="single"/>
        </w:rPr>
        <w:t>2013</w:t>
      </w:r>
      <w:r>
        <w:rPr>
          <w:rFonts w:ascii="Times New Roman" w:hAnsi="宋体"/>
          <w:color w:val="auto"/>
          <w:szCs w:val="21"/>
          <w:highlight w:val="none"/>
          <w:u w:val="single"/>
        </w:rPr>
        <w:t>）及其广西实施细则、本工程补充项目清单为准。</w:t>
      </w:r>
    </w:p>
    <w:p w14:paraId="5513D62F">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12.3.2 </w:t>
      </w:r>
      <w:r>
        <w:rPr>
          <w:rFonts w:ascii="Times New Roman" w:hAnsi="宋体"/>
          <w:color w:val="auto"/>
          <w:szCs w:val="21"/>
          <w:highlight w:val="none"/>
        </w:rPr>
        <w:t>计量周期</w:t>
      </w:r>
    </w:p>
    <w:p w14:paraId="7E372F2C">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关于计量周期的约定：</w:t>
      </w:r>
      <w:r>
        <w:rPr>
          <w:rFonts w:hint="eastAsia" w:ascii="Times New Roman" w:hAnsi="宋体"/>
          <w:color w:val="auto"/>
          <w:szCs w:val="21"/>
          <w:highlight w:val="none"/>
          <w:u w:val="single"/>
        </w:rPr>
        <w:t>每月25日前承包人报送已完成的工程量</w:t>
      </w:r>
      <w:r>
        <w:rPr>
          <w:rFonts w:ascii="Times New Roman" w:hAnsi="宋体"/>
          <w:color w:val="auto"/>
          <w:szCs w:val="21"/>
          <w:highlight w:val="none"/>
        </w:rPr>
        <w:t>。</w:t>
      </w:r>
    </w:p>
    <w:p w14:paraId="31FE0253">
      <w:pPr>
        <w:pStyle w:val="35"/>
        <w:spacing w:line="360" w:lineRule="auto"/>
        <w:ind w:firstLine="420" w:firstLineChars="200"/>
        <w:jc w:val="left"/>
        <w:outlineLvl w:val="9"/>
        <w:rPr>
          <w:rFonts w:ascii="Times New Roman" w:hAnsi="Times New Roman"/>
          <w:color w:val="auto"/>
          <w:szCs w:val="21"/>
          <w:highlight w:val="none"/>
        </w:rPr>
      </w:pPr>
      <w:bookmarkStart w:id="1196" w:name="_Toc14612"/>
      <w:bookmarkStart w:id="1197" w:name="_Toc23544"/>
      <w:r>
        <w:rPr>
          <w:rFonts w:ascii="Times New Roman" w:hAnsi="Times New Roman"/>
          <w:color w:val="auto"/>
          <w:szCs w:val="21"/>
          <w:highlight w:val="none"/>
        </w:rPr>
        <w:t xml:space="preserve">12.3.3 </w:t>
      </w:r>
      <w:r>
        <w:rPr>
          <w:rFonts w:ascii="Times New Roman" w:hAnsi="宋体"/>
          <w:color w:val="auto"/>
          <w:szCs w:val="21"/>
          <w:highlight w:val="none"/>
        </w:rPr>
        <w:t>单价合同的计量</w:t>
      </w:r>
      <w:bookmarkEnd w:id="1196"/>
      <w:bookmarkEnd w:id="1197"/>
    </w:p>
    <w:p w14:paraId="02B707A7">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关于单价合同计量的约定：</w:t>
      </w:r>
    </w:p>
    <w:p w14:paraId="208B83DC">
      <w:pPr>
        <w:pStyle w:val="35"/>
        <w:spacing w:line="360" w:lineRule="auto"/>
        <w:ind w:firstLine="441" w:firstLineChars="210"/>
        <w:rPr>
          <w:rFonts w:ascii="Times New Roman" w:hAnsi="Times New Roman"/>
          <w:color w:val="auto"/>
          <w:szCs w:val="21"/>
          <w:highlight w:val="none"/>
        </w:rPr>
      </w:pPr>
      <w:r>
        <w:rPr>
          <w:rFonts w:ascii="Times New Roman" w:hAnsi="Times New Roman"/>
          <w:color w:val="auto"/>
          <w:szCs w:val="21"/>
          <w:highlight w:val="none"/>
        </w:rPr>
        <w:t xml:space="preserve">(1) </w:t>
      </w:r>
      <w:r>
        <w:rPr>
          <w:rFonts w:ascii="Times New Roman" w:hAnsi="宋体"/>
          <w:color w:val="auto"/>
          <w:szCs w:val="21"/>
          <w:highlight w:val="none"/>
        </w:rPr>
        <w:t>工程量清单所列的工程量，不能作为承包人按合同履行其责任依据，实际施工中发生的工程量增加或减少并不影响承包人履行合同的责任，工程结算以完成的实际工程量为准。</w:t>
      </w:r>
    </w:p>
    <w:p w14:paraId="673C25F7">
      <w:pPr>
        <w:pStyle w:val="35"/>
        <w:spacing w:line="360" w:lineRule="auto"/>
        <w:ind w:firstLine="441" w:firstLineChars="210"/>
        <w:rPr>
          <w:rFonts w:ascii="Times New Roman" w:hAnsi="Times New Roman"/>
          <w:color w:val="auto"/>
          <w:szCs w:val="21"/>
          <w:highlight w:val="none"/>
        </w:rPr>
      </w:pPr>
      <w:r>
        <w:rPr>
          <w:rFonts w:ascii="Times New Roman" w:hAnsi="Times New Roman"/>
          <w:color w:val="auto"/>
          <w:szCs w:val="21"/>
          <w:highlight w:val="none"/>
        </w:rPr>
        <w:t xml:space="preserve">(2) </w:t>
      </w:r>
      <w:r>
        <w:rPr>
          <w:rFonts w:ascii="Times New Roman" w:hAnsi="宋体"/>
          <w:color w:val="auto"/>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52A56AA0">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12.3.4 </w:t>
      </w:r>
      <w:r>
        <w:rPr>
          <w:rFonts w:ascii="Times New Roman" w:hAnsi="宋体"/>
          <w:color w:val="auto"/>
          <w:szCs w:val="21"/>
          <w:highlight w:val="none"/>
        </w:rPr>
        <w:t>总价合同的计量</w:t>
      </w:r>
    </w:p>
    <w:p w14:paraId="644ADC58">
      <w:pPr>
        <w:pStyle w:val="35"/>
        <w:spacing w:line="360" w:lineRule="auto"/>
        <w:ind w:firstLine="420" w:firstLineChars="200"/>
        <w:jc w:val="left"/>
        <w:rPr>
          <w:rFonts w:ascii="Times New Roman" w:hAnsi="Times New Roman" w:cs="宋体"/>
          <w:color w:val="auto"/>
          <w:highlight w:val="none"/>
        </w:rPr>
      </w:pPr>
      <w:r>
        <w:rPr>
          <w:rFonts w:hint="eastAsia" w:hAnsi="宋体" w:cs="宋体"/>
          <w:color w:val="auto"/>
          <w:highlight w:val="none"/>
        </w:rPr>
        <w:t>（1）总价合同计量约定：</w:t>
      </w:r>
      <w:r>
        <w:rPr>
          <w:rFonts w:hint="eastAsia" w:ascii="Times New Roman" w:hAnsi="宋体" w:cs="宋体"/>
          <w:color w:val="auto"/>
          <w:highlight w:val="none"/>
        </w:rPr>
        <w:t>进度款按支付分解表支付</w:t>
      </w:r>
      <w:r>
        <w:rPr>
          <w:rFonts w:hint="eastAsia" w:ascii="宋体" w:hAnsi="宋体" w:cs="宋体"/>
          <w:color w:val="auto"/>
          <w:kern w:val="0"/>
          <w:highlight w:val="none"/>
        </w:rPr>
        <w:t>，</w:t>
      </w:r>
      <w:r>
        <w:rPr>
          <w:rFonts w:hint="eastAsia" w:ascii="Times New Roman" w:hAnsi="Times New Roman" w:cs="宋体"/>
          <w:color w:val="auto"/>
          <w:highlight w:val="none"/>
        </w:rPr>
        <w:t>支付分解表在招标完成后签合同之前制定，具体详见本专用合同条款12.4.6。</w:t>
      </w:r>
    </w:p>
    <w:p w14:paraId="72E8396C">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12.3.6 </w:t>
      </w:r>
      <w:r>
        <w:rPr>
          <w:rFonts w:ascii="Times New Roman" w:hAnsi="宋体"/>
          <w:color w:val="auto"/>
          <w:szCs w:val="21"/>
          <w:highlight w:val="none"/>
        </w:rPr>
        <w:t>其他价格形式合同的计量</w:t>
      </w:r>
    </w:p>
    <w:p w14:paraId="7D148EF7">
      <w:pPr>
        <w:spacing w:line="360" w:lineRule="auto"/>
        <w:ind w:firstLine="420" w:firstLineChars="200"/>
        <w:jc w:val="left"/>
        <w:rPr>
          <w:rFonts w:ascii="Times New Roman" w:hAnsi="Times New Roman"/>
          <w:color w:val="auto"/>
          <w:highlight w:val="none"/>
          <w:u w:val="single"/>
        </w:rPr>
      </w:pPr>
      <w:r>
        <w:rPr>
          <w:rFonts w:ascii="Times New Roman" w:hAnsi="宋体"/>
          <w:color w:val="auto"/>
          <w:szCs w:val="21"/>
          <w:highlight w:val="none"/>
        </w:rPr>
        <w:t>其他价格形式的计量方式和程序：</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无</w:t>
      </w:r>
      <w:r>
        <w:rPr>
          <w:rFonts w:ascii="Times New Roman" w:hAnsi="Times New Roman"/>
          <w:color w:val="auto"/>
          <w:szCs w:val="21"/>
          <w:highlight w:val="none"/>
          <w:u w:val="single"/>
        </w:rPr>
        <w:t xml:space="preserve">   </w:t>
      </w:r>
      <w:r>
        <w:rPr>
          <w:rFonts w:hint="eastAsia" w:ascii="Times New Roman" w:hAnsi="宋体" w:cs="宋体"/>
          <w:color w:val="auto"/>
          <w:highlight w:val="none"/>
        </w:rPr>
        <w:t>。</w:t>
      </w:r>
    </w:p>
    <w:p w14:paraId="33AEDB25">
      <w:pPr>
        <w:spacing w:line="360" w:lineRule="auto"/>
        <w:outlineLvl w:val="9"/>
        <w:rPr>
          <w:rFonts w:hint="eastAsia" w:ascii="Times New Roman" w:hAnsi="宋体" w:cs="黑体"/>
          <w:b/>
          <w:bCs/>
          <w:color w:val="auto"/>
          <w:sz w:val="24"/>
          <w:szCs w:val="32"/>
          <w:highlight w:val="none"/>
          <w:lang w:val="en-US"/>
        </w:rPr>
      </w:pPr>
      <w:bookmarkStart w:id="1198" w:name="_Toc78449841"/>
      <w:bookmarkStart w:id="1199" w:name="_Toc1155368667"/>
      <w:bookmarkStart w:id="1200" w:name="_Toc407135255"/>
      <w:bookmarkStart w:id="1201" w:name="_Toc373478399"/>
      <w:bookmarkStart w:id="1202" w:name="_Toc389065317"/>
      <w:bookmarkStart w:id="1203" w:name="_Toc19871"/>
      <w:bookmarkStart w:id="1204" w:name="_Toc373227752"/>
      <w:bookmarkStart w:id="1205" w:name="_Toc12895"/>
      <w:bookmarkStart w:id="1206" w:name="_Toc1711431123"/>
      <w:r>
        <w:rPr>
          <w:rFonts w:hint="eastAsia" w:ascii="Times New Roman" w:hAnsi="宋体" w:cs="黑体"/>
          <w:b/>
          <w:bCs/>
          <w:color w:val="auto"/>
          <w:sz w:val="24"/>
          <w:szCs w:val="32"/>
          <w:highlight w:val="none"/>
          <w:lang w:val="en-US"/>
        </w:rPr>
        <w:t>12.4 工程进度款支付</w:t>
      </w:r>
      <w:bookmarkEnd w:id="1198"/>
      <w:bookmarkEnd w:id="1199"/>
      <w:bookmarkEnd w:id="1200"/>
      <w:bookmarkEnd w:id="1201"/>
      <w:bookmarkEnd w:id="1202"/>
      <w:bookmarkEnd w:id="1203"/>
      <w:bookmarkEnd w:id="1204"/>
      <w:bookmarkEnd w:id="1205"/>
      <w:bookmarkEnd w:id="1206"/>
    </w:p>
    <w:p w14:paraId="5FB805AC">
      <w:pPr>
        <w:pStyle w:val="35"/>
        <w:spacing w:line="360" w:lineRule="auto"/>
        <w:ind w:firstLine="420" w:firstLineChars="200"/>
        <w:jc w:val="left"/>
        <w:rPr>
          <w:rFonts w:ascii="Times New Roman" w:hAnsi="Times New Roman"/>
          <w:color w:val="auto"/>
          <w:szCs w:val="21"/>
          <w:highlight w:val="none"/>
        </w:rPr>
      </w:pPr>
      <w:bookmarkStart w:id="1207" w:name="_Toc297123556"/>
      <w:bookmarkStart w:id="1208" w:name="_Toc292559921"/>
      <w:bookmarkStart w:id="1209" w:name="_Toc297216215"/>
      <w:bookmarkStart w:id="1210" w:name="_Toc296891251"/>
      <w:bookmarkStart w:id="1211" w:name="_Toc296944550"/>
      <w:bookmarkStart w:id="1212" w:name="_Toc297120511"/>
      <w:bookmarkStart w:id="1213" w:name="_Toc303539163"/>
      <w:bookmarkStart w:id="1214" w:name="_Toc296503211"/>
      <w:bookmarkStart w:id="1215" w:name="_Toc296347210"/>
      <w:bookmarkStart w:id="1216" w:name="_Toc296891039"/>
      <w:bookmarkStart w:id="1217" w:name="_Toc300935006"/>
      <w:bookmarkStart w:id="1218" w:name="_Toc296346712"/>
      <w:bookmarkStart w:id="1219" w:name="_Toc297048397"/>
      <w:bookmarkStart w:id="1220" w:name="_Toc292559416"/>
      <w:r>
        <w:rPr>
          <w:rFonts w:ascii="Times New Roman" w:hAnsi="Times New Roman"/>
          <w:color w:val="auto"/>
          <w:szCs w:val="21"/>
          <w:highlight w:val="none"/>
        </w:rPr>
        <w:t xml:space="preserve">12.4.1 </w:t>
      </w:r>
      <w:r>
        <w:rPr>
          <w:rFonts w:ascii="Times New Roman" w:hAnsi="宋体"/>
          <w:color w:val="auto"/>
          <w:szCs w:val="21"/>
          <w:highlight w:val="none"/>
        </w:rPr>
        <w:t>付款周期</w:t>
      </w:r>
    </w:p>
    <w:p w14:paraId="6E88170D">
      <w:pPr>
        <w:pStyle w:val="35"/>
        <w:spacing w:line="360" w:lineRule="auto"/>
        <w:ind w:firstLine="420" w:firstLineChars="200"/>
        <w:jc w:val="left"/>
        <w:rPr>
          <w:rFonts w:ascii="Times New Roman" w:hAnsi="Times New Roman"/>
          <w:color w:val="auto"/>
          <w:szCs w:val="21"/>
          <w:highlight w:val="none"/>
        </w:rPr>
      </w:pPr>
      <w:r>
        <w:rPr>
          <w:rFonts w:hint="eastAsia" w:ascii="宋体" w:hAnsi="宋体" w:eastAsia="宋体" w:cs="宋体"/>
          <w:color w:val="auto"/>
          <w:szCs w:val="21"/>
          <w:highlight w:val="none"/>
          <w:lang w:val="en-US" w:eastAsia="zh-CN"/>
        </w:rPr>
        <w:t>①工程款原则上按月支付，工程进度款支付限额为已完成工程量的</w:t>
      </w:r>
      <w:r>
        <w:rPr>
          <w:rFonts w:hint="eastAsia" w:ascii="宋体" w:hAnsi="宋体" w:cs="宋体"/>
          <w:color w:val="auto"/>
          <w:szCs w:val="21"/>
          <w:highlight w:val="none"/>
          <w:lang w:val="en-US" w:eastAsia="zh-CN"/>
        </w:rPr>
        <w:t>80</w:t>
      </w:r>
      <w:r>
        <w:rPr>
          <w:rFonts w:hint="eastAsia" w:ascii="宋体" w:hAnsi="宋体" w:eastAsia="宋体" w:cs="宋体"/>
          <w:color w:val="auto"/>
          <w:szCs w:val="21"/>
          <w:highlight w:val="none"/>
          <w:lang w:val="en-US" w:eastAsia="zh-CN"/>
        </w:rPr>
        <w:t>% 。②工程完工验收达到质量要求，经县财政局评审中心审定后，工程款支付至结算总价的97%（含已支付的）,剩余3%预留作为项目质量保证金，</w:t>
      </w:r>
      <w:r>
        <w:rPr>
          <w:rFonts w:hint="eastAsia" w:ascii="宋体" w:hAnsi="宋体" w:cs="宋体"/>
          <w:color w:val="auto"/>
          <w:szCs w:val="21"/>
          <w:highlight w:val="none"/>
          <w:lang w:val="en-US" w:eastAsia="zh-CN"/>
        </w:rPr>
        <w:t>待</w:t>
      </w:r>
      <w:r>
        <w:rPr>
          <w:rFonts w:hint="eastAsia" w:ascii="宋体" w:hAnsi="宋体" w:eastAsia="宋体" w:cs="宋体"/>
          <w:color w:val="auto"/>
          <w:szCs w:val="21"/>
          <w:highlight w:val="none"/>
          <w:lang w:val="en-US" w:eastAsia="zh-CN"/>
        </w:rPr>
        <w:t>质量缺陷责任期结束后15天内无息付清</w:t>
      </w:r>
      <w:r>
        <w:rPr>
          <w:rFonts w:hint="eastAsia" w:ascii="Times New Roman" w:hAnsi="Times New Roman"/>
          <w:color w:val="auto"/>
          <w:szCs w:val="21"/>
          <w:highlight w:val="none"/>
        </w:rPr>
        <w:t>。承包人每次申请工程款之前必须按要求提供所计量工程量的质保资料，并同时向发包人开具增值税发票后发包人才进行工程款的拨付。</w:t>
      </w:r>
    </w:p>
    <w:p w14:paraId="4322CCA9">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12.4.2 </w:t>
      </w:r>
      <w:r>
        <w:rPr>
          <w:rFonts w:ascii="Times New Roman" w:hAnsi="宋体"/>
          <w:color w:val="auto"/>
          <w:szCs w:val="21"/>
          <w:highlight w:val="none"/>
        </w:rPr>
        <w:t>进度付款申请单的编制</w:t>
      </w:r>
    </w:p>
    <w:p w14:paraId="429EFABE">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关于进度付款申请单编制的约定：</w:t>
      </w:r>
      <w:r>
        <w:rPr>
          <w:rFonts w:hint="eastAsia" w:ascii="Times New Roman" w:hAnsi="宋体"/>
          <w:color w:val="auto"/>
          <w:szCs w:val="21"/>
          <w:highlight w:val="none"/>
          <w:u w:val="single"/>
        </w:rPr>
        <w:t>根据发包人的要求进行编制</w:t>
      </w:r>
      <w:r>
        <w:rPr>
          <w:rFonts w:ascii="Times New Roman" w:hAnsi="宋体"/>
          <w:color w:val="auto"/>
          <w:szCs w:val="21"/>
          <w:highlight w:val="none"/>
        </w:rPr>
        <w:t>。</w:t>
      </w:r>
    </w:p>
    <w:p w14:paraId="172B9E65">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Pr>
          <w:rFonts w:ascii="Times New Roman" w:hAnsi="Times New Roman"/>
          <w:color w:val="auto"/>
          <w:szCs w:val="21"/>
          <w:highlight w:val="none"/>
        </w:rPr>
        <w:t xml:space="preserve">2.4.3 </w:t>
      </w:r>
      <w:r>
        <w:rPr>
          <w:rFonts w:ascii="Times New Roman" w:hAnsi="宋体"/>
          <w:color w:val="auto"/>
          <w:szCs w:val="21"/>
          <w:highlight w:val="none"/>
        </w:rPr>
        <w:t>进度付款申请单的提交</w:t>
      </w:r>
    </w:p>
    <w:p w14:paraId="6004A645">
      <w:pPr>
        <w:pStyle w:val="35"/>
        <w:spacing w:line="360" w:lineRule="auto"/>
        <w:ind w:firstLine="420" w:firstLineChars="200"/>
        <w:jc w:val="left"/>
        <w:rPr>
          <w:rFonts w:ascii="Times New Roman" w:hAnsi="Times New Roman"/>
          <w:b/>
          <w:bCs/>
          <w:color w:val="auto"/>
          <w:szCs w:val="21"/>
          <w:highlight w:val="none"/>
          <w:u w:val="single"/>
        </w:rPr>
      </w:pPr>
      <w:r>
        <w:rPr>
          <w:rFonts w:ascii="Times New Roman" w:hAnsi="宋体"/>
          <w:color w:val="auto"/>
          <w:szCs w:val="21"/>
          <w:highlight w:val="none"/>
        </w:rPr>
        <w:t>（</w:t>
      </w:r>
      <w:r>
        <w:rPr>
          <w:rFonts w:ascii="Times New Roman" w:hAnsi="Times New Roman"/>
          <w:color w:val="auto"/>
          <w:szCs w:val="21"/>
          <w:highlight w:val="none"/>
        </w:rPr>
        <w:t>1</w:t>
      </w:r>
      <w:r>
        <w:rPr>
          <w:rFonts w:ascii="Times New Roman" w:hAnsi="宋体"/>
          <w:color w:val="auto"/>
          <w:szCs w:val="21"/>
          <w:highlight w:val="none"/>
        </w:rPr>
        <w:t>）单价合同进度付款申请单提交的约定：</w:t>
      </w:r>
    </w:p>
    <w:p w14:paraId="52D5D15F">
      <w:pPr>
        <w:pStyle w:val="35"/>
        <w:spacing w:line="360" w:lineRule="auto"/>
        <w:ind w:firstLine="420" w:firstLineChars="200"/>
        <w:jc w:val="left"/>
        <w:rPr>
          <w:rFonts w:ascii="Times New Roman" w:hAnsi="Times New Roman"/>
          <w:color w:val="auto"/>
          <w:szCs w:val="21"/>
          <w:highlight w:val="none"/>
        </w:rPr>
      </w:pPr>
      <w:r>
        <w:rPr>
          <w:rFonts w:hint="eastAsia" w:ascii="Times New Roman" w:hAnsi="宋体"/>
          <w:color w:val="auto"/>
          <w:szCs w:val="21"/>
          <w:highlight w:val="none"/>
          <w:u w:val="single"/>
        </w:rPr>
        <w:t>承包人应向发包人提供以下资料：①《工程用款支付证书》；②《工程进度款支付报审表》；③工程量计量报表（格式按招标人具体要求）；④经造价咨询单位审核的工程进度款审核报告等</w:t>
      </w:r>
      <w:r>
        <w:rPr>
          <w:rFonts w:ascii="Times New Roman" w:hAnsi="宋体"/>
          <w:color w:val="auto"/>
          <w:szCs w:val="21"/>
          <w:highlight w:val="none"/>
        </w:rPr>
        <w:t>。</w:t>
      </w:r>
    </w:p>
    <w:p w14:paraId="17662653">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2</w:t>
      </w:r>
      <w:r>
        <w:rPr>
          <w:rFonts w:ascii="Times New Roman" w:hAnsi="宋体"/>
          <w:color w:val="auto"/>
          <w:szCs w:val="21"/>
          <w:highlight w:val="none"/>
        </w:rPr>
        <w:t>）总价合同进度付款申请单提交的约定：</w:t>
      </w:r>
      <w:r>
        <w:rPr>
          <w:rFonts w:hint="eastAsia" w:ascii="宋体" w:hAnsi="宋体"/>
          <w:color w:val="auto"/>
          <w:highlight w:val="none"/>
          <w:u w:val="single"/>
        </w:rPr>
        <w:t>无</w:t>
      </w:r>
      <w:r>
        <w:rPr>
          <w:rFonts w:ascii="Times New Roman" w:hAnsi="宋体"/>
          <w:color w:val="auto"/>
          <w:szCs w:val="21"/>
          <w:highlight w:val="none"/>
        </w:rPr>
        <w:t>。</w:t>
      </w:r>
    </w:p>
    <w:p w14:paraId="042A7C35">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w:t>
      </w:r>
      <w:r>
        <w:rPr>
          <w:rFonts w:ascii="Times New Roman" w:hAnsi="Times New Roman"/>
          <w:color w:val="auto"/>
          <w:szCs w:val="21"/>
          <w:highlight w:val="none"/>
        </w:rPr>
        <w:t>3</w:t>
      </w:r>
      <w:r>
        <w:rPr>
          <w:rFonts w:ascii="Times New Roman" w:hAnsi="宋体"/>
          <w:color w:val="auto"/>
          <w:szCs w:val="21"/>
          <w:highlight w:val="none"/>
        </w:rPr>
        <w:t>）其他价格形式合同进度付款申请单提交的约定：</w:t>
      </w:r>
      <w:r>
        <w:rPr>
          <w:rFonts w:hint="eastAsia" w:ascii="宋体" w:hAnsi="宋体"/>
          <w:color w:val="auto"/>
          <w:highlight w:val="none"/>
          <w:u w:val="single"/>
        </w:rPr>
        <w:t>无</w:t>
      </w:r>
      <w:r>
        <w:rPr>
          <w:rFonts w:ascii="Times New Roman" w:hAnsi="宋体"/>
          <w:color w:val="auto"/>
          <w:szCs w:val="21"/>
          <w:highlight w:val="none"/>
        </w:rPr>
        <w:t>。</w:t>
      </w:r>
    </w:p>
    <w:p w14:paraId="44F03D64">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12.4.4 </w:t>
      </w:r>
      <w:r>
        <w:rPr>
          <w:rFonts w:ascii="Times New Roman" w:hAnsi="宋体"/>
          <w:color w:val="auto"/>
          <w:szCs w:val="21"/>
          <w:highlight w:val="none"/>
        </w:rPr>
        <w:t>进度款审核和支付</w:t>
      </w:r>
    </w:p>
    <w:p w14:paraId="33818237">
      <w:pPr>
        <w:pStyle w:val="35"/>
        <w:spacing w:line="360" w:lineRule="auto"/>
        <w:ind w:firstLine="525" w:firstLineChars="250"/>
        <w:jc w:val="left"/>
        <w:rPr>
          <w:rFonts w:ascii="Times New Roman" w:hAnsi="宋体"/>
          <w:color w:val="auto"/>
          <w:szCs w:val="21"/>
          <w:highlight w:val="none"/>
        </w:rPr>
      </w:pPr>
      <w:r>
        <w:rPr>
          <w:rFonts w:hint="eastAsia" w:ascii="宋体" w:hAnsi="宋体"/>
          <w:color w:val="auto"/>
          <w:highlight w:val="none"/>
        </w:rPr>
        <w:t>（1）监理人审查并报送发包人的期限：</w:t>
      </w:r>
      <w:r>
        <w:rPr>
          <w:rFonts w:hint="eastAsia" w:ascii="Times New Roman" w:hAnsi="Times New Roman"/>
          <w:color w:val="auto"/>
          <w:highlight w:val="none"/>
          <w:u w:val="single"/>
        </w:rPr>
        <w:t>收到进度款申请5个工作日内</w:t>
      </w:r>
      <w:r>
        <w:rPr>
          <w:rFonts w:ascii="Times New Roman" w:hAnsi="宋体"/>
          <w:color w:val="auto"/>
          <w:szCs w:val="21"/>
          <w:highlight w:val="none"/>
        </w:rPr>
        <w:t>。</w:t>
      </w:r>
    </w:p>
    <w:p w14:paraId="3A60C68B">
      <w:pPr>
        <w:pStyle w:val="35"/>
        <w:spacing w:line="360" w:lineRule="auto"/>
        <w:ind w:firstLine="525" w:firstLineChars="250"/>
        <w:jc w:val="left"/>
        <w:rPr>
          <w:rFonts w:hint="eastAsia" w:ascii="Times New Roman" w:hAnsi="Times New Roman"/>
          <w:color w:val="auto"/>
          <w:szCs w:val="21"/>
          <w:highlight w:val="none"/>
          <w:u w:val="single"/>
        </w:rPr>
      </w:pPr>
      <w:r>
        <w:rPr>
          <w:rFonts w:hint="eastAsia" w:ascii="宋体" w:hAnsi="宋体"/>
          <w:color w:val="auto"/>
          <w:highlight w:val="none"/>
        </w:rPr>
        <w:t>发包人完成审批并签发进度款支付证书的期限：</w:t>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收到进度款申请7个工作日内</w:t>
      </w:r>
      <w:r>
        <w:rPr>
          <w:rFonts w:ascii="Times New Roman" w:hAnsi="Times New Roman"/>
          <w:color w:val="auto"/>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p>
    <w:p w14:paraId="0DC8EC53">
      <w:pPr>
        <w:pStyle w:val="35"/>
        <w:spacing w:line="360" w:lineRule="auto"/>
        <w:ind w:firstLine="525" w:firstLineChars="250"/>
        <w:jc w:val="left"/>
        <w:rPr>
          <w:rFonts w:hint="eastAsia" w:ascii="宋体" w:hAnsi="宋体"/>
          <w:color w:val="auto"/>
          <w:highlight w:val="none"/>
          <w:u w:val="single"/>
        </w:rPr>
      </w:pPr>
      <w:r>
        <w:rPr>
          <w:rFonts w:hint="eastAsia" w:ascii="宋体" w:hAnsi="宋体"/>
          <w:color w:val="auto"/>
          <w:highlight w:val="none"/>
        </w:rPr>
        <w:t>（2）发包人支付进度款的期限：</w:t>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收到进度款申请20个工作日内</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51B8678A">
      <w:pPr>
        <w:pStyle w:val="35"/>
        <w:spacing w:line="360" w:lineRule="auto"/>
        <w:ind w:firstLine="525" w:firstLineChars="250"/>
        <w:jc w:val="left"/>
        <w:rPr>
          <w:rFonts w:hint="eastAsia" w:ascii="宋体" w:hAnsi="宋体"/>
          <w:color w:val="auto"/>
          <w:highlight w:val="none"/>
          <w:u w:val="single"/>
        </w:rPr>
      </w:pPr>
      <w:r>
        <w:rPr>
          <w:rFonts w:hint="eastAsia" w:ascii="宋体" w:hAnsi="宋体"/>
          <w:color w:val="auto"/>
          <w:highlight w:val="none"/>
        </w:rPr>
        <w:t>发包人逾期支付进度款的违约金的计算方式：</w:t>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无</w:t>
      </w:r>
      <w:r>
        <w:rPr>
          <w:rFonts w:ascii="Times New Roman" w:hAnsi="Times New Roman"/>
          <w:color w:val="auto"/>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p>
    <w:p w14:paraId="0C8CE372">
      <w:pPr>
        <w:pStyle w:val="35"/>
        <w:spacing w:line="360" w:lineRule="auto"/>
        <w:ind w:firstLine="525" w:firstLineChars="250"/>
        <w:jc w:val="left"/>
        <w:rPr>
          <w:rFonts w:hint="eastAsia" w:ascii="Times New Roman" w:hAnsi="宋体"/>
          <w:color w:val="auto"/>
          <w:szCs w:val="21"/>
          <w:highlight w:val="none"/>
        </w:rPr>
      </w:pPr>
      <w:r>
        <w:rPr>
          <w:rFonts w:hint="eastAsia" w:ascii="宋体" w:hAnsi="宋体"/>
          <w:color w:val="auto"/>
          <w:highlight w:val="none"/>
        </w:rPr>
        <w:t>进度款支付方式：</w:t>
      </w:r>
      <w:r>
        <w:rPr>
          <w:rFonts w:hint="eastAsia" w:ascii="宋体" w:hAnsi="宋体"/>
          <w:color w:val="auto"/>
          <w:highlight w:val="none"/>
          <w:u w:val="single"/>
        </w:rPr>
        <w:t>银行转账。</w:t>
      </w:r>
    </w:p>
    <w:p w14:paraId="1D73BD2F">
      <w:pPr>
        <w:pStyle w:val="35"/>
        <w:numPr>
          <w:ilvl w:val="0"/>
          <w:numId w:val="0"/>
        </w:numPr>
        <w:spacing w:line="360" w:lineRule="auto"/>
        <w:ind w:firstLine="525" w:firstLineChars="250"/>
        <w:jc w:val="left"/>
        <w:rPr>
          <w:rFonts w:hint="eastAsia" w:ascii="Times New Roman" w:hAnsi="Times New Roman"/>
          <w:color w:val="auto"/>
          <w:highlight w:val="none"/>
          <w:u w:val="single"/>
        </w:rPr>
      </w:pPr>
      <w:r>
        <w:rPr>
          <w:rFonts w:hint="eastAsia" w:ascii="Times New Roman" w:hAnsi="Times New Roman" w:eastAsia="宋体" w:cs="Times New Roman"/>
          <w:color w:val="auto"/>
          <w:kern w:val="2"/>
          <w:sz w:val="21"/>
          <w:szCs w:val="24"/>
          <w:highlight w:val="none"/>
          <w:lang w:val="en-US" w:eastAsia="zh-CN" w:bidi="ar-SA"/>
        </w:rPr>
        <w:t>（3）</w:t>
      </w:r>
      <w:r>
        <w:rPr>
          <w:rFonts w:hint="eastAsia" w:ascii="Times New Roman" w:hAnsi="宋体"/>
          <w:color w:val="auto"/>
          <w:highlight w:val="none"/>
        </w:rPr>
        <w:t>农民工工资支付</w:t>
      </w:r>
      <w:r>
        <w:rPr>
          <w:rFonts w:hint="eastAsia" w:hAnsi="宋体"/>
          <w:color w:val="auto"/>
          <w:highlight w:val="none"/>
          <w:lang w:eastAsia="zh-CN"/>
        </w:rPr>
        <w:t>：</w:t>
      </w:r>
      <w:r>
        <w:rPr>
          <w:rFonts w:hint="eastAsia" w:ascii="Times New Roman" w:hAnsi="宋体"/>
          <w:color w:val="auto"/>
          <w:highlight w:val="none"/>
          <w:u w:val="single"/>
          <w:lang w:eastAsia="zh-CN"/>
        </w:rPr>
        <w:t>发包人支付工程款后，承包人应优先支付农民工工资，</w:t>
      </w:r>
      <w:r>
        <w:rPr>
          <w:rFonts w:hint="eastAsia" w:ascii="Times New Roman" w:hAnsi="Times New Roman"/>
          <w:color w:val="auto"/>
          <w:highlight w:val="none"/>
          <w:u w:val="single"/>
        </w:rPr>
        <w:t>并接受建设行政主管部门和劳动保障行政主管部门监管。</w:t>
      </w:r>
      <w:r>
        <w:rPr>
          <w:rFonts w:hint="eastAsia" w:ascii="Times New Roman" w:hAnsi="宋体"/>
          <w:color w:val="auto"/>
          <w:highlight w:val="none"/>
          <w:u w:val="single"/>
          <w:lang w:eastAsia="zh-CN"/>
        </w:rPr>
        <w:t>凡出现农民工工资未及时支付</w:t>
      </w:r>
      <w:r>
        <w:rPr>
          <w:rFonts w:hint="eastAsia" w:ascii="Times New Roman" w:hAnsi="宋体"/>
          <w:color w:val="auto"/>
          <w:highlight w:val="none"/>
          <w:u w:val="single"/>
          <w:lang w:val="en-US" w:eastAsia="zh-CN"/>
        </w:rPr>
        <w:t>现象</w:t>
      </w:r>
      <w:r>
        <w:rPr>
          <w:rFonts w:hint="eastAsia" w:ascii="Times New Roman" w:hAnsi="宋体"/>
          <w:color w:val="auto"/>
          <w:highlight w:val="none"/>
          <w:u w:val="single"/>
          <w:lang w:eastAsia="zh-CN"/>
        </w:rPr>
        <w:t>，发包人</w:t>
      </w:r>
      <w:r>
        <w:rPr>
          <w:rFonts w:hint="eastAsia" w:ascii="Times New Roman" w:hAnsi="Times New Roman"/>
          <w:color w:val="auto"/>
          <w:highlight w:val="none"/>
          <w:u w:val="single"/>
        </w:rPr>
        <w:t>有权拒绝支付工程进度款。</w:t>
      </w:r>
    </w:p>
    <w:p w14:paraId="52491014">
      <w:pPr>
        <w:pStyle w:val="35"/>
        <w:numPr>
          <w:ilvl w:val="0"/>
          <w:numId w:val="0"/>
        </w:numPr>
        <w:spacing w:line="360" w:lineRule="auto"/>
        <w:ind w:firstLine="525" w:firstLineChars="250"/>
        <w:jc w:val="left"/>
        <w:rPr>
          <w:rFonts w:hint="eastAsia" w:ascii="Times New Roman" w:hAnsi="宋体"/>
          <w:color w:val="auto"/>
          <w:highlight w:val="none"/>
        </w:rPr>
      </w:pPr>
      <w:r>
        <w:rPr>
          <w:rFonts w:hint="eastAsia" w:ascii="Times New Roman" w:hAnsi="宋体"/>
          <w:color w:val="auto"/>
          <w:highlight w:val="none"/>
        </w:rPr>
        <w:t xml:space="preserve">（4）承包人应依法开设农民工工资专用账户（以下简称“专户”），并在开工前15日内向发包人及监理人提交专户信息及开户证明； </w:t>
      </w:r>
    </w:p>
    <w:p w14:paraId="2A000D62">
      <w:pPr>
        <w:autoSpaceDE w:val="0"/>
        <w:autoSpaceDN w:val="0"/>
        <w:adjustRightInd w:val="0"/>
        <w:spacing w:line="360" w:lineRule="auto"/>
        <w:ind w:firstLine="420" w:firstLineChars="200"/>
        <w:jc w:val="left"/>
        <w:rPr>
          <w:rFonts w:hint="eastAsia" w:ascii="Times New Roman" w:hAnsi="宋体"/>
          <w:color w:val="auto"/>
          <w:highlight w:val="none"/>
        </w:rPr>
      </w:pPr>
      <w:r>
        <w:rPr>
          <w:rFonts w:hint="eastAsia" w:hAnsi="宋体" w:cs="宋体"/>
          <w:color w:val="auto"/>
          <w:kern w:val="0"/>
          <w:highlight w:val="none"/>
        </w:rPr>
        <w:t>人工费支付专用账户：××××公司农民工工资支付专用账户。账号：</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rPr>
        <w:t>。</w:t>
      </w:r>
    </w:p>
    <w:p w14:paraId="18418083">
      <w:pPr>
        <w:pStyle w:val="35"/>
        <w:numPr>
          <w:ilvl w:val="0"/>
          <w:numId w:val="0"/>
        </w:numPr>
        <w:spacing w:line="360" w:lineRule="auto"/>
        <w:ind w:firstLine="525" w:firstLineChars="250"/>
        <w:jc w:val="left"/>
        <w:rPr>
          <w:rFonts w:hint="eastAsia" w:ascii="Times New Roman" w:hAnsi="宋体"/>
          <w:color w:val="auto"/>
          <w:highlight w:val="none"/>
        </w:rPr>
      </w:pPr>
      <w:r>
        <w:rPr>
          <w:rFonts w:hint="eastAsia" w:ascii="Times New Roman" w:hAnsi="宋体"/>
          <w:color w:val="auto"/>
          <w:highlight w:val="none"/>
        </w:rPr>
        <w:t>（5）发包人应按工程进度将农民工人工费用（建议不低于工程款22%）单独拨付至承包人专户，人工费用拨付周期不得超过1个月；</w:t>
      </w:r>
    </w:p>
    <w:p w14:paraId="23C635F0">
      <w:pPr>
        <w:pStyle w:val="35"/>
        <w:numPr>
          <w:ilvl w:val="0"/>
          <w:numId w:val="0"/>
        </w:numPr>
        <w:spacing w:line="360" w:lineRule="auto"/>
        <w:ind w:firstLine="525" w:firstLineChars="250"/>
        <w:jc w:val="left"/>
        <w:rPr>
          <w:rFonts w:hint="eastAsia" w:ascii="Times New Roman" w:hAnsi="宋体"/>
          <w:color w:val="auto"/>
          <w:highlight w:val="none"/>
        </w:rPr>
      </w:pPr>
      <w:r>
        <w:rPr>
          <w:rFonts w:hint="eastAsia" w:ascii="Times New Roman" w:hAnsi="宋体"/>
          <w:color w:val="auto"/>
          <w:highlight w:val="none"/>
        </w:rPr>
        <w:t>（6）承包人应通过专户委托银行代发工资，按月足额支付农民工工资，并提交： ① 农民工实名登记台账；② 经农民工本人签字的工资支付表；③ 银行代发凭证。</w:t>
      </w:r>
    </w:p>
    <w:p w14:paraId="0B936072">
      <w:pPr>
        <w:pStyle w:val="35"/>
        <w:numPr>
          <w:ilvl w:val="0"/>
          <w:numId w:val="0"/>
        </w:numPr>
        <w:spacing w:line="360" w:lineRule="auto"/>
        <w:ind w:firstLine="525" w:firstLineChars="250"/>
        <w:jc w:val="left"/>
        <w:rPr>
          <w:rFonts w:hint="eastAsia" w:ascii="Times New Roman" w:hAnsi="宋体"/>
          <w:color w:val="auto"/>
          <w:highlight w:val="none"/>
        </w:rPr>
      </w:pPr>
      <w:r>
        <w:rPr>
          <w:rFonts w:hint="eastAsia" w:ascii="Times New Roman" w:hAnsi="宋体"/>
          <w:color w:val="auto"/>
          <w:highlight w:val="none"/>
        </w:rPr>
        <w:t>（7）发包人有权实时监督承包人工资支付情况，承包人拒不提供工资发放证明或拖欠工资的，发包人可暂停拨付工程款直至整改完成；</w:t>
      </w:r>
    </w:p>
    <w:p w14:paraId="62AC40E2">
      <w:pPr>
        <w:pStyle w:val="35"/>
        <w:numPr>
          <w:ilvl w:val="0"/>
          <w:numId w:val="0"/>
        </w:numPr>
        <w:spacing w:line="360" w:lineRule="auto"/>
        <w:ind w:firstLine="525" w:firstLineChars="250"/>
        <w:jc w:val="left"/>
        <w:rPr>
          <w:rFonts w:hint="eastAsia" w:ascii="Times New Roman" w:hAnsi="宋体"/>
          <w:color w:val="auto"/>
          <w:highlight w:val="none"/>
          <w:lang w:eastAsia="zh-CN"/>
        </w:rPr>
      </w:pPr>
      <w:r>
        <w:rPr>
          <w:rFonts w:hint="eastAsia" w:ascii="Times New Roman" w:hAnsi="宋体"/>
          <w:color w:val="auto"/>
          <w:highlight w:val="none"/>
        </w:rPr>
        <w:t>（8）工程完工后，承包人应在施工现场公示农民工工资支付情况不低于30日，无欠薪投诉后方可注销专户。</w:t>
      </w:r>
    </w:p>
    <w:p w14:paraId="29461131">
      <w:pPr>
        <w:pStyle w:val="35"/>
        <w:spacing w:line="360" w:lineRule="auto"/>
        <w:ind w:firstLine="525" w:firstLineChars="250"/>
        <w:jc w:val="left"/>
        <w:rPr>
          <w:rFonts w:ascii="Times New Roman" w:hAnsi="宋体"/>
          <w:color w:val="auto"/>
          <w:highlight w:val="none"/>
        </w:rPr>
      </w:pPr>
      <w:r>
        <w:rPr>
          <w:rFonts w:ascii="Times New Roman" w:hAnsi="Times New Roman"/>
          <w:color w:val="auto"/>
          <w:highlight w:val="none"/>
        </w:rPr>
        <w:t xml:space="preserve">12.4.6 </w:t>
      </w:r>
      <w:r>
        <w:rPr>
          <w:rFonts w:hint="eastAsia" w:ascii="Times New Roman" w:hAnsi="宋体" w:cs="宋体"/>
          <w:color w:val="auto"/>
          <w:highlight w:val="none"/>
        </w:rPr>
        <w:t>支付分解表的编制</w:t>
      </w:r>
    </w:p>
    <w:p w14:paraId="3A16A1EB">
      <w:pPr>
        <w:spacing w:line="360" w:lineRule="auto"/>
        <w:ind w:firstLine="525" w:firstLineChars="250"/>
        <w:jc w:val="left"/>
        <w:rPr>
          <w:rFonts w:hint="eastAsia" w:ascii="Times New Roman" w:hAnsi="宋体" w:cs="宋体"/>
          <w:color w:val="auto"/>
          <w:highlight w:val="none"/>
        </w:rPr>
      </w:pPr>
      <w:r>
        <w:rPr>
          <w:rFonts w:hint="eastAsia" w:ascii="Times New Roman" w:hAnsi="宋体" w:cs="宋体"/>
          <w:color w:val="auto"/>
          <w:highlight w:val="none"/>
        </w:rPr>
        <w:t>（1）总价合同支付分解表的编制与审批：</w:t>
      </w:r>
      <w:r>
        <w:rPr>
          <w:rFonts w:hint="eastAsia" w:ascii="Times New Roman" w:hAnsi="宋体" w:cs="宋体"/>
          <w:color w:val="auto"/>
          <w:highlight w:val="none"/>
          <w:u w:val="single"/>
        </w:rPr>
        <w:t>总价合同支付分分解表在招标完成后由发包人和承包人共同编制，发包人审批，并作为本合同内容，具体详见合同附件14</w:t>
      </w:r>
      <w:r>
        <w:rPr>
          <w:rFonts w:hint="eastAsia" w:ascii="Times New Roman" w:hAnsi="宋体" w:cs="宋体"/>
          <w:color w:val="auto"/>
          <w:highlight w:val="none"/>
        </w:rPr>
        <w:t>。</w:t>
      </w:r>
    </w:p>
    <w:p w14:paraId="5D733D98">
      <w:pPr>
        <w:spacing w:line="360" w:lineRule="auto"/>
        <w:ind w:firstLine="525" w:firstLineChars="250"/>
        <w:jc w:val="left"/>
        <w:rPr>
          <w:rFonts w:ascii="Times New Roman" w:hAnsi="Times New Roman"/>
          <w:color w:val="auto"/>
          <w:highlight w:val="none"/>
          <w:u w:val="single"/>
        </w:rPr>
      </w:pPr>
      <w:r>
        <w:rPr>
          <w:rFonts w:hint="eastAsia" w:ascii="Times New Roman" w:hAnsi="宋体" w:cs="宋体"/>
          <w:color w:val="auto"/>
          <w:highlight w:val="none"/>
        </w:rPr>
        <w:t>（2）单价合同的总价项目支付分解表的编制与审批：总价项目不采用支付分解表的方式计算，而按《建设工程工程量清单计价规范（GB50500-2013）广西壮族自治区实施细则》的规定执行。</w:t>
      </w:r>
    </w:p>
    <w:bookmarkEnd w:id="930"/>
    <w:p w14:paraId="005173EB">
      <w:pPr>
        <w:pStyle w:val="4"/>
        <w:rPr>
          <w:rFonts w:hint="eastAsia"/>
          <w:color w:val="auto"/>
          <w:highlight w:val="none"/>
          <w:lang w:val="en-US" w:eastAsia="zh-CN"/>
        </w:rPr>
      </w:pPr>
      <w:bookmarkStart w:id="1221" w:name="_Toc373227753"/>
      <w:bookmarkStart w:id="1222" w:name="_Toc12485"/>
      <w:bookmarkStart w:id="1223" w:name="_Toc351203645"/>
      <w:bookmarkStart w:id="1224" w:name="_Toc389065318"/>
      <w:bookmarkStart w:id="1225" w:name="_Toc5940"/>
      <w:bookmarkStart w:id="1226" w:name="_Toc19540"/>
      <w:bookmarkStart w:id="1227" w:name="_Toc78449842"/>
      <w:bookmarkStart w:id="1228" w:name="_Toc728899116"/>
      <w:bookmarkStart w:id="1229" w:name="_Toc2003466256"/>
      <w:bookmarkStart w:id="1230" w:name="_Toc373478400"/>
      <w:bookmarkStart w:id="1231" w:name="_Toc407135256"/>
      <w:bookmarkStart w:id="1232" w:name="_Toc300935015"/>
      <w:bookmarkStart w:id="1233" w:name="_Toc297123564"/>
      <w:bookmarkStart w:id="1234" w:name="_Toc303539172"/>
      <w:bookmarkStart w:id="1235" w:name="_Toc296346720"/>
      <w:bookmarkStart w:id="1236" w:name="_Toc304295593"/>
      <w:bookmarkStart w:id="1237" w:name="_Toc296891259"/>
      <w:bookmarkStart w:id="1238" w:name="_Toc312678053"/>
      <w:bookmarkStart w:id="1239" w:name="_Toc297048405"/>
      <w:bookmarkStart w:id="1240" w:name="_Toc297216223"/>
      <w:bookmarkStart w:id="1241" w:name="_Toc296944558"/>
      <w:bookmarkStart w:id="1242" w:name="_Toc292559929"/>
      <w:bookmarkStart w:id="1243" w:name="_Toc296503219"/>
      <w:bookmarkStart w:id="1244" w:name="_Toc296347218"/>
      <w:bookmarkStart w:id="1245" w:name="_Toc297120519"/>
      <w:bookmarkStart w:id="1246" w:name="_Toc296891047"/>
      <w:bookmarkStart w:id="1247" w:name="_Toc292559424"/>
      <w:r>
        <w:rPr>
          <w:rFonts w:hint="eastAsia"/>
          <w:color w:val="auto"/>
          <w:highlight w:val="none"/>
          <w:lang w:val="en-US" w:eastAsia="zh-CN"/>
        </w:rPr>
        <w:t>13. 验收和工程试车</w:t>
      </w:r>
      <w:bookmarkEnd w:id="1221"/>
      <w:bookmarkEnd w:id="1222"/>
      <w:bookmarkEnd w:id="1223"/>
      <w:bookmarkEnd w:id="1224"/>
      <w:bookmarkEnd w:id="1225"/>
      <w:bookmarkEnd w:id="1226"/>
      <w:bookmarkEnd w:id="1227"/>
      <w:bookmarkEnd w:id="1228"/>
      <w:bookmarkEnd w:id="1229"/>
      <w:bookmarkEnd w:id="1230"/>
      <w:bookmarkEnd w:id="1231"/>
    </w:p>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14:paraId="260BA346">
      <w:pPr>
        <w:spacing w:line="360" w:lineRule="auto"/>
        <w:outlineLvl w:val="9"/>
        <w:rPr>
          <w:rFonts w:hint="eastAsia" w:ascii="Times New Roman" w:hAnsi="宋体" w:cs="黑体"/>
          <w:b/>
          <w:bCs/>
          <w:color w:val="auto"/>
          <w:sz w:val="24"/>
          <w:szCs w:val="32"/>
          <w:highlight w:val="none"/>
          <w:lang w:val="en-US"/>
        </w:rPr>
      </w:pPr>
      <w:bookmarkStart w:id="1248" w:name="_Toc373227754"/>
      <w:bookmarkStart w:id="1249" w:name="_Toc78449843"/>
      <w:bookmarkStart w:id="1250" w:name="_Toc389065319"/>
      <w:bookmarkStart w:id="1251" w:name="_Toc14960"/>
      <w:bookmarkStart w:id="1252" w:name="_Toc373478401"/>
      <w:bookmarkStart w:id="1253" w:name="_Toc8634"/>
      <w:bookmarkStart w:id="1254" w:name="_Toc407135257"/>
      <w:bookmarkStart w:id="1255" w:name="_Toc834489126"/>
      <w:bookmarkStart w:id="1256" w:name="_Toc740353520"/>
      <w:r>
        <w:rPr>
          <w:rFonts w:hint="eastAsia" w:ascii="Times New Roman" w:hAnsi="宋体" w:cs="黑体"/>
          <w:b/>
          <w:bCs/>
          <w:color w:val="auto"/>
          <w:sz w:val="24"/>
          <w:szCs w:val="32"/>
          <w:highlight w:val="none"/>
          <w:lang w:val="en-US"/>
        </w:rPr>
        <w:t>13.1 分部分项工程验收</w:t>
      </w:r>
      <w:bookmarkEnd w:id="1248"/>
      <w:bookmarkEnd w:id="1249"/>
      <w:bookmarkEnd w:id="1250"/>
      <w:bookmarkEnd w:id="1251"/>
      <w:bookmarkEnd w:id="1252"/>
      <w:bookmarkEnd w:id="1253"/>
      <w:bookmarkEnd w:id="1254"/>
      <w:bookmarkEnd w:id="1255"/>
      <w:bookmarkEnd w:id="1256"/>
    </w:p>
    <w:p w14:paraId="5441CCD2">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13.1.2</w:t>
      </w:r>
      <w:r>
        <w:rPr>
          <w:rFonts w:ascii="Times New Roman" w:hAnsi="宋体"/>
          <w:color w:val="auto"/>
          <w:szCs w:val="21"/>
          <w:highlight w:val="none"/>
        </w:rPr>
        <w:t>监理人不能按时进行验收时，应提前</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24</w:t>
      </w:r>
      <w:r>
        <w:rPr>
          <w:rFonts w:ascii="Times New Roman" w:hAnsi="Times New Roman"/>
          <w:color w:val="auto"/>
          <w:szCs w:val="21"/>
          <w:highlight w:val="none"/>
          <w:u w:val="single"/>
        </w:rPr>
        <w:t xml:space="preserve">  </w:t>
      </w:r>
      <w:r>
        <w:rPr>
          <w:rFonts w:ascii="Times New Roman" w:hAnsi="宋体"/>
          <w:color w:val="auto"/>
          <w:szCs w:val="21"/>
          <w:highlight w:val="none"/>
        </w:rPr>
        <w:t>小时提交书面延期要求。</w:t>
      </w:r>
    </w:p>
    <w:p w14:paraId="4A1A37EB">
      <w:pPr>
        <w:spacing w:line="360" w:lineRule="auto"/>
        <w:ind w:firstLine="420" w:firstLineChars="200"/>
        <w:jc w:val="left"/>
        <w:rPr>
          <w:rFonts w:ascii="Times New Roman" w:hAnsi="Times New Roman"/>
          <w:b/>
          <w:bCs/>
          <w:color w:val="auto"/>
          <w:highlight w:val="none"/>
        </w:rPr>
      </w:pPr>
      <w:r>
        <w:rPr>
          <w:rFonts w:ascii="Times New Roman" w:hAnsi="宋体"/>
          <w:color w:val="auto"/>
          <w:szCs w:val="21"/>
          <w:highlight w:val="none"/>
        </w:rPr>
        <w:t>关于延期最长不得超过：</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48</w:t>
      </w:r>
      <w:r>
        <w:rPr>
          <w:rFonts w:ascii="Times New Roman" w:hAnsi="Times New Roman"/>
          <w:color w:val="auto"/>
          <w:szCs w:val="21"/>
          <w:highlight w:val="none"/>
          <w:u w:val="single"/>
        </w:rPr>
        <w:t xml:space="preserve">     </w:t>
      </w:r>
      <w:r>
        <w:rPr>
          <w:rFonts w:ascii="Times New Roman" w:hAnsi="宋体"/>
          <w:color w:val="auto"/>
          <w:szCs w:val="21"/>
          <w:highlight w:val="none"/>
        </w:rPr>
        <w:t>小时</w:t>
      </w:r>
      <w:r>
        <w:rPr>
          <w:rFonts w:hint="eastAsia" w:ascii="Times New Roman" w:hAnsi="宋体" w:cs="宋体"/>
          <w:color w:val="auto"/>
          <w:highlight w:val="none"/>
        </w:rPr>
        <w:t>。</w:t>
      </w:r>
    </w:p>
    <w:p w14:paraId="6F1E8640">
      <w:pPr>
        <w:spacing w:line="360" w:lineRule="auto"/>
        <w:outlineLvl w:val="9"/>
        <w:rPr>
          <w:rFonts w:hint="eastAsia" w:ascii="Times New Roman" w:hAnsi="宋体" w:cs="黑体"/>
          <w:b/>
          <w:bCs/>
          <w:color w:val="auto"/>
          <w:sz w:val="24"/>
          <w:szCs w:val="32"/>
          <w:highlight w:val="none"/>
          <w:lang w:val="en-US"/>
        </w:rPr>
      </w:pPr>
      <w:bookmarkStart w:id="1257" w:name="_Toc24732"/>
      <w:bookmarkStart w:id="1258" w:name="_Toc389065320"/>
      <w:bookmarkStart w:id="1259" w:name="_Toc407135258"/>
      <w:bookmarkStart w:id="1260" w:name="_Toc373227755"/>
      <w:bookmarkStart w:id="1261" w:name="_Toc1062221039"/>
      <w:bookmarkStart w:id="1262" w:name="_Toc1578431234"/>
      <w:bookmarkStart w:id="1263" w:name="_Toc78449844"/>
      <w:bookmarkStart w:id="1264" w:name="_Toc972"/>
      <w:bookmarkStart w:id="1265" w:name="_Toc373478402"/>
      <w:bookmarkStart w:id="1266" w:name="_Toc296944562"/>
      <w:bookmarkStart w:id="1267" w:name="_Toc297123565"/>
      <w:bookmarkStart w:id="1268" w:name="_Toc300935016"/>
      <w:bookmarkStart w:id="1269" w:name="_Toc297216224"/>
      <w:bookmarkStart w:id="1270" w:name="_Toc297048409"/>
      <w:bookmarkStart w:id="1271" w:name="_Toc296891051"/>
      <w:bookmarkStart w:id="1272" w:name="_Toc312678056"/>
      <w:bookmarkStart w:id="1273" w:name="_Toc296503223"/>
      <w:bookmarkStart w:id="1274" w:name="_Toc296891263"/>
      <w:bookmarkStart w:id="1275" w:name="_Toc304295596"/>
      <w:bookmarkStart w:id="1276" w:name="_Toc292559428"/>
      <w:bookmarkStart w:id="1277" w:name="_Toc297120523"/>
      <w:bookmarkStart w:id="1278" w:name="_Toc296346724"/>
      <w:bookmarkStart w:id="1279" w:name="_Toc292559933"/>
      <w:bookmarkStart w:id="1280" w:name="_Toc296347222"/>
      <w:bookmarkStart w:id="1281" w:name="_Toc303539173"/>
      <w:bookmarkStart w:id="1282" w:name="_Toc267251471"/>
      <w:bookmarkStart w:id="1283" w:name="_Toc267251472"/>
      <w:bookmarkStart w:id="1284" w:name="_Toc267251475"/>
      <w:bookmarkStart w:id="1285" w:name="_Toc267251473"/>
      <w:bookmarkStart w:id="1286" w:name="_Toc267251476"/>
      <w:bookmarkStart w:id="1287" w:name="_Toc267251470"/>
      <w:bookmarkStart w:id="1288" w:name="_Toc267251474"/>
      <w:r>
        <w:rPr>
          <w:rFonts w:hint="eastAsia" w:ascii="Times New Roman" w:hAnsi="宋体" w:cs="黑体"/>
          <w:b/>
          <w:bCs/>
          <w:color w:val="auto"/>
          <w:sz w:val="24"/>
          <w:szCs w:val="32"/>
          <w:highlight w:val="none"/>
          <w:lang w:val="en-US"/>
        </w:rPr>
        <w:t>13.2 竣工验收</w:t>
      </w:r>
      <w:bookmarkEnd w:id="1257"/>
      <w:bookmarkEnd w:id="1258"/>
      <w:bookmarkEnd w:id="1259"/>
      <w:bookmarkEnd w:id="1260"/>
      <w:bookmarkEnd w:id="1261"/>
      <w:bookmarkEnd w:id="1262"/>
      <w:bookmarkEnd w:id="1263"/>
      <w:bookmarkEnd w:id="1264"/>
      <w:bookmarkEnd w:id="1265"/>
    </w:p>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14:paraId="7912BDF3">
      <w:pPr>
        <w:pStyle w:val="35"/>
        <w:spacing w:line="360" w:lineRule="auto"/>
        <w:ind w:firstLine="420" w:firstLineChars="200"/>
        <w:jc w:val="left"/>
        <w:rPr>
          <w:rFonts w:ascii="Times New Roman" w:hAnsi="Times New Roman"/>
          <w:color w:val="auto"/>
          <w:szCs w:val="21"/>
          <w:highlight w:val="none"/>
        </w:rPr>
      </w:pPr>
      <w:bookmarkStart w:id="1289" w:name="_Toc280868704"/>
      <w:bookmarkStart w:id="1290" w:name="_Toc280868707"/>
      <w:bookmarkStart w:id="1291" w:name="_Toc280868705"/>
      <w:bookmarkStart w:id="1292" w:name="_Toc280868706"/>
      <w:bookmarkStart w:id="1293" w:name="_Toc280868708"/>
      <w:bookmarkStart w:id="1294" w:name="_Toc280868709"/>
      <w:r>
        <w:rPr>
          <w:rFonts w:ascii="Times New Roman" w:hAnsi="Times New Roman"/>
          <w:color w:val="auto"/>
          <w:szCs w:val="21"/>
          <w:highlight w:val="none"/>
        </w:rPr>
        <w:t>13.2.1</w:t>
      </w:r>
      <w:r>
        <w:rPr>
          <w:rFonts w:ascii="Times New Roman" w:hAnsi="宋体"/>
          <w:color w:val="auto"/>
          <w:szCs w:val="21"/>
          <w:highlight w:val="none"/>
        </w:rPr>
        <w:t>竣工验收条件</w:t>
      </w:r>
    </w:p>
    <w:bookmarkEnd w:id="1289"/>
    <w:bookmarkEnd w:id="1290"/>
    <w:bookmarkEnd w:id="1291"/>
    <w:bookmarkEnd w:id="1292"/>
    <w:p w14:paraId="10B713AE">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Times New Roman" w:hAnsi="宋体" w:cs="宋体"/>
          <w:color w:val="auto"/>
          <w:highlight w:val="none"/>
          <w:u w:val="single"/>
        </w:rPr>
        <w:t>施工管理资料、建筑材料及工程质量检测报告、单项验收报告、竣工图等</w:t>
      </w:r>
      <w:r>
        <w:rPr>
          <w:rFonts w:hint="eastAsia" w:ascii="Times New Roman" w:hAnsi="宋体" w:cs="宋体"/>
          <w:color w:val="auto"/>
          <w:highlight w:val="none"/>
        </w:rPr>
        <w:t>。</w:t>
      </w:r>
    </w:p>
    <w:p w14:paraId="574B9140">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竣工验收资料的份数：</w:t>
      </w:r>
      <w:r>
        <w:rPr>
          <w:rFonts w:hint="eastAsia" w:ascii="Times New Roman" w:hAnsi="宋体" w:cs="宋体"/>
          <w:color w:val="auto"/>
          <w:highlight w:val="none"/>
          <w:u w:val="single"/>
        </w:rPr>
        <w:t>一式三份</w:t>
      </w:r>
      <w:r>
        <w:rPr>
          <w:rFonts w:hint="eastAsia" w:ascii="Times New Roman" w:hAnsi="宋体" w:cs="宋体"/>
          <w:color w:val="auto"/>
          <w:highlight w:val="none"/>
        </w:rPr>
        <w:t>。</w:t>
      </w:r>
    </w:p>
    <w:p w14:paraId="6FD17F8F">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承包人提供竣工图的约定：</w:t>
      </w:r>
      <w:r>
        <w:rPr>
          <w:rFonts w:hint="eastAsia" w:ascii="Times New Roman" w:hAnsi="宋体" w:cs="宋体"/>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ascii="Times New Roman" w:hAnsi="宋体" w:cs="宋体"/>
          <w:color w:val="auto"/>
          <w:highlight w:val="none"/>
        </w:rPr>
        <w:t>。</w:t>
      </w:r>
    </w:p>
    <w:p w14:paraId="5E12A0C8">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13.2.2竣工验收程序关于竣工验收程序的约定：</w:t>
      </w:r>
      <w:r>
        <w:rPr>
          <w:rFonts w:hint="eastAsia" w:ascii="Times New Roman" w:hAnsi="宋体" w:cs="宋体"/>
          <w:color w:val="auto"/>
          <w:highlight w:val="none"/>
          <w:u w:val="single"/>
        </w:rPr>
        <w:t>按建设行政主管部门有关规定执行</w:t>
      </w:r>
      <w:r>
        <w:rPr>
          <w:rFonts w:hint="eastAsia" w:ascii="Times New Roman" w:hAnsi="宋体" w:cs="宋体"/>
          <w:color w:val="auto"/>
          <w:highlight w:val="none"/>
        </w:rPr>
        <w:t>。</w:t>
      </w:r>
    </w:p>
    <w:p w14:paraId="70839388">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发包人不按照本项约定组织竣工验收、颁发工程接收证书的违约金的计算方法：</w:t>
      </w:r>
      <w:r>
        <w:rPr>
          <w:rFonts w:hint="eastAsia" w:ascii="Times New Roman" w:hAnsi="宋体" w:cs="宋体"/>
          <w:color w:val="auto"/>
          <w:highlight w:val="none"/>
          <w:u w:val="single"/>
        </w:rPr>
        <w:t>无</w:t>
      </w:r>
      <w:r>
        <w:rPr>
          <w:rFonts w:hint="eastAsia" w:ascii="Times New Roman" w:hAnsi="宋体" w:cs="宋体"/>
          <w:color w:val="auto"/>
          <w:highlight w:val="none"/>
        </w:rPr>
        <w:t>。</w:t>
      </w:r>
    </w:p>
    <w:p w14:paraId="2681439C">
      <w:pPr>
        <w:spacing w:line="360" w:lineRule="auto"/>
        <w:ind w:left="420" w:leftChars="200" w:firstLine="0" w:firstLineChars="0"/>
        <w:jc w:val="left"/>
        <w:rPr>
          <w:rFonts w:hint="eastAsia" w:ascii="Times New Roman" w:hAnsi="宋体" w:cs="宋体"/>
          <w:color w:val="auto"/>
          <w:highlight w:val="none"/>
        </w:rPr>
      </w:pPr>
      <w:r>
        <w:rPr>
          <w:rFonts w:hint="eastAsia" w:ascii="Times New Roman" w:hAnsi="宋体" w:cs="宋体"/>
          <w:color w:val="auto"/>
          <w:highlight w:val="none"/>
        </w:rPr>
        <w:t>13.2.5移交、接收全部与部分工程承包人向发包人移交工程的期限：</w:t>
      </w:r>
      <w:r>
        <w:rPr>
          <w:rFonts w:hint="eastAsia" w:ascii="Times New Roman" w:hAnsi="宋体" w:cs="宋体"/>
          <w:color w:val="auto"/>
          <w:highlight w:val="none"/>
          <w:u w:val="single"/>
        </w:rPr>
        <w:t>验收合格后15日内</w:t>
      </w:r>
      <w:r>
        <w:rPr>
          <w:rFonts w:hint="eastAsia" w:ascii="Times New Roman" w:hAnsi="宋体" w:cs="宋体"/>
          <w:color w:val="auto"/>
          <w:highlight w:val="none"/>
        </w:rPr>
        <w:t>。发包人未按本合同约定接收全部或部分工程的，违约金的计算方法为：</w:t>
      </w:r>
      <w:r>
        <w:rPr>
          <w:rFonts w:hint="eastAsia" w:hAnsi="宋体" w:cs="宋体"/>
          <w:color w:val="auto"/>
          <w:highlight w:val="none"/>
          <w:u w:val="single"/>
          <w:lang w:val="en-US" w:eastAsia="zh-CN"/>
        </w:rPr>
        <w:t xml:space="preserve"> 无 </w:t>
      </w:r>
      <w:r>
        <w:rPr>
          <w:rFonts w:hint="eastAsia" w:ascii="Times New Roman" w:hAnsi="宋体" w:cs="宋体"/>
          <w:color w:val="auto"/>
          <w:highlight w:val="none"/>
          <w:u w:val="single"/>
        </w:rPr>
        <w:t>。</w:t>
      </w:r>
    </w:p>
    <w:p w14:paraId="46EEEBAC">
      <w:pPr>
        <w:spacing w:line="360" w:lineRule="auto"/>
        <w:ind w:firstLine="420" w:firstLineChars="200"/>
        <w:jc w:val="left"/>
        <w:rPr>
          <w:rFonts w:ascii="Times New Roman" w:hAnsi="Times New Roman"/>
          <w:color w:val="auto"/>
          <w:highlight w:val="none"/>
          <w:u w:val="single"/>
        </w:rPr>
      </w:pPr>
      <w:r>
        <w:rPr>
          <w:rFonts w:hint="eastAsia" w:ascii="Times New Roman" w:hAnsi="宋体" w:cs="宋体"/>
          <w:color w:val="auto"/>
          <w:highlight w:val="none"/>
        </w:rPr>
        <w:t>承包人未按时移交工程的，违约金的计算方法为：</w:t>
      </w:r>
      <w:r>
        <w:rPr>
          <w:rFonts w:hint="eastAsia" w:ascii="Times New Roman" w:hAnsi="宋体" w:cs="宋体"/>
          <w:color w:val="auto"/>
          <w:highlight w:val="none"/>
          <w:u w:val="single"/>
        </w:rPr>
        <w:t>承包人每逾期一天按合同总价的万分之四，最高不超过合同价款的2%</w:t>
      </w:r>
      <w:r>
        <w:rPr>
          <w:rFonts w:hint="eastAsia" w:ascii="Times New Roman" w:hAnsi="宋体" w:cs="宋体"/>
          <w:color w:val="auto"/>
          <w:highlight w:val="none"/>
        </w:rPr>
        <w:t>。</w:t>
      </w:r>
    </w:p>
    <w:p w14:paraId="6ABDAD5E">
      <w:pPr>
        <w:spacing w:line="360" w:lineRule="auto"/>
        <w:outlineLvl w:val="9"/>
        <w:rPr>
          <w:rFonts w:hint="eastAsia" w:ascii="Times New Roman" w:hAnsi="宋体" w:cs="黑体"/>
          <w:b/>
          <w:bCs/>
          <w:color w:val="auto"/>
          <w:sz w:val="24"/>
          <w:szCs w:val="32"/>
          <w:highlight w:val="none"/>
          <w:lang w:val="en-US"/>
        </w:rPr>
      </w:pPr>
      <w:bookmarkStart w:id="1295" w:name="_Toc78449845"/>
      <w:bookmarkStart w:id="1296" w:name="_Toc373478403"/>
      <w:bookmarkStart w:id="1297" w:name="_Toc2090321864"/>
      <w:bookmarkStart w:id="1298" w:name="_Toc373227756"/>
      <w:bookmarkStart w:id="1299" w:name="_Toc389065321"/>
      <w:bookmarkStart w:id="1300" w:name="_Toc32714"/>
      <w:bookmarkStart w:id="1301" w:name="_Toc407135259"/>
      <w:bookmarkStart w:id="1302" w:name="_Toc1470255881"/>
      <w:bookmarkStart w:id="1303" w:name="_Toc13717"/>
      <w:r>
        <w:rPr>
          <w:rFonts w:hint="eastAsia" w:ascii="Times New Roman" w:hAnsi="宋体" w:cs="黑体"/>
          <w:b/>
          <w:bCs/>
          <w:color w:val="auto"/>
          <w:sz w:val="24"/>
          <w:szCs w:val="32"/>
          <w:highlight w:val="none"/>
          <w:lang w:val="en-US"/>
        </w:rPr>
        <w:t>13.3 工程试车</w:t>
      </w:r>
      <w:bookmarkEnd w:id="1295"/>
      <w:bookmarkEnd w:id="1296"/>
      <w:bookmarkEnd w:id="1297"/>
      <w:bookmarkEnd w:id="1298"/>
      <w:bookmarkEnd w:id="1299"/>
      <w:bookmarkEnd w:id="1300"/>
      <w:bookmarkEnd w:id="1301"/>
      <w:bookmarkEnd w:id="1302"/>
      <w:bookmarkEnd w:id="1303"/>
    </w:p>
    <w:bookmarkEnd w:id="1293"/>
    <w:p w14:paraId="7268C7A0">
      <w:pPr>
        <w:pStyle w:val="35"/>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 xml:space="preserve">13.3.1 </w:t>
      </w:r>
      <w:r>
        <w:rPr>
          <w:rFonts w:ascii="Times New Roman" w:hAnsi="宋体"/>
          <w:color w:val="auto"/>
          <w:kern w:val="0"/>
          <w:szCs w:val="21"/>
          <w:highlight w:val="none"/>
        </w:rPr>
        <w:t>试车程序</w:t>
      </w:r>
    </w:p>
    <w:p w14:paraId="58F22EF4">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kern w:val="0"/>
          <w:szCs w:val="21"/>
          <w:highlight w:val="none"/>
        </w:rPr>
        <w:t>工程试车内容：</w:t>
      </w:r>
      <w:r>
        <w:rPr>
          <w:rFonts w:hint="eastAsia" w:ascii="宋体" w:hAnsi="宋体"/>
          <w:color w:val="auto"/>
          <w:highlight w:val="none"/>
          <w:u w:val="single"/>
        </w:rPr>
        <w:t>按通用条款执行</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60F71613">
      <w:pPr>
        <w:pStyle w:val="35"/>
        <w:spacing w:line="360" w:lineRule="auto"/>
        <w:ind w:firstLine="420" w:firstLineChars="200"/>
        <w:jc w:val="left"/>
        <w:rPr>
          <w:rFonts w:ascii="Times New Roman" w:hAnsi="Times New Roman"/>
          <w:color w:val="auto"/>
          <w:kern w:val="0"/>
          <w:szCs w:val="21"/>
          <w:highlight w:val="none"/>
        </w:rPr>
      </w:pPr>
      <w:r>
        <w:rPr>
          <w:rFonts w:ascii="Times New Roman" w:hAnsi="宋体"/>
          <w:color w:val="auto"/>
          <w:kern w:val="0"/>
          <w:szCs w:val="21"/>
          <w:highlight w:val="none"/>
        </w:rPr>
        <w:t>（</w:t>
      </w:r>
      <w:r>
        <w:rPr>
          <w:rFonts w:ascii="Times New Roman" w:hAnsi="Times New Roman"/>
          <w:color w:val="auto"/>
          <w:kern w:val="0"/>
          <w:szCs w:val="21"/>
          <w:highlight w:val="none"/>
        </w:rPr>
        <w:t>1</w:t>
      </w:r>
      <w:r>
        <w:rPr>
          <w:rFonts w:ascii="Times New Roman" w:hAnsi="宋体"/>
          <w:color w:val="auto"/>
          <w:kern w:val="0"/>
          <w:szCs w:val="21"/>
          <w:highlight w:val="none"/>
        </w:rPr>
        <w:t>）单机无负荷试车费用由</w:t>
      </w:r>
      <w:r>
        <w:rPr>
          <w:rFonts w:ascii="Times New Roman" w:hAnsi="Times New Roman"/>
          <w:color w:val="auto"/>
          <w:szCs w:val="21"/>
          <w:highlight w:val="none"/>
          <w:u w:val="single"/>
        </w:rPr>
        <w:t xml:space="preserve">  </w:t>
      </w:r>
      <w:r>
        <w:rPr>
          <w:rFonts w:hint="eastAsia" w:ascii="宋体" w:hAnsi="宋体"/>
          <w:color w:val="auto"/>
          <w:highlight w:val="none"/>
          <w:u w:val="single"/>
        </w:rPr>
        <w:t>承包人</w:t>
      </w:r>
      <w:r>
        <w:rPr>
          <w:rFonts w:ascii="Times New Roman" w:hAnsi="Times New Roman"/>
          <w:color w:val="auto"/>
          <w:szCs w:val="21"/>
          <w:highlight w:val="none"/>
          <w:u w:val="single"/>
        </w:rPr>
        <w:t xml:space="preserve">  </w:t>
      </w:r>
      <w:r>
        <w:rPr>
          <w:rFonts w:ascii="Times New Roman" w:hAnsi="宋体"/>
          <w:color w:val="auto"/>
          <w:kern w:val="0"/>
          <w:szCs w:val="21"/>
          <w:highlight w:val="none"/>
        </w:rPr>
        <w:t>承担；</w:t>
      </w:r>
    </w:p>
    <w:p w14:paraId="253FF7BE">
      <w:pPr>
        <w:pStyle w:val="35"/>
        <w:spacing w:line="360" w:lineRule="auto"/>
        <w:ind w:firstLine="420" w:firstLineChars="200"/>
        <w:jc w:val="left"/>
        <w:rPr>
          <w:rFonts w:ascii="Times New Roman" w:hAnsi="Times New Roman"/>
          <w:color w:val="auto"/>
          <w:kern w:val="0"/>
          <w:szCs w:val="21"/>
          <w:highlight w:val="none"/>
        </w:rPr>
      </w:pPr>
      <w:r>
        <w:rPr>
          <w:rFonts w:ascii="Times New Roman" w:hAnsi="宋体"/>
          <w:color w:val="auto"/>
          <w:kern w:val="0"/>
          <w:szCs w:val="21"/>
          <w:highlight w:val="none"/>
        </w:rPr>
        <w:t>（</w:t>
      </w:r>
      <w:r>
        <w:rPr>
          <w:rFonts w:ascii="Times New Roman" w:hAnsi="Times New Roman"/>
          <w:color w:val="auto"/>
          <w:kern w:val="0"/>
          <w:szCs w:val="21"/>
          <w:highlight w:val="none"/>
        </w:rPr>
        <w:t>2</w:t>
      </w:r>
      <w:r>
        <w:rPr>
          <w:rFonts w:ascii="Times New Roman" w:hAnsi="宋体"/>
          <w:color w:val="auto"/>
          <w:kern w:val="0"/>
          <w:szCs w:val="21"/>
          <w:highlight w:val="none"/>
        </w:rPr>
        <w:t>）无负荷联动试车费用由</w:t>
      </w:r>
      <w:r>
        <w:rPr>
          <w:rFonts w:ascii="Times New Roman" w:hAnsi="Times New Roman"/>
          <w:color w:val="auto"/>
          <w:szCs w:val="21"/>
          <w:highlight w:val="none"/>
          <w:u w:val="single"/>
        </w:rPr>
        <w:t xml:space="preserve">  </w:t>
      </w:r>
      <w:r>
        <w:rPr>
          <w:rFonts w:hint="eastAsia" w:ascii="宋体" w:hAnsi="宋体"/>
          <w:color w:val="auto"/>
          <w:highlight w:val="none"/>
          <w:u w:val="single"/>
        </w:rPr>
        <w:t>承包人</w:t>
      </w:r>
      <w:r>
        <w:rPr>
          <w:rFonts w:ascii="Times New Roman" w:hAnsi="Times New Roman"/>
          <w:color w:val="auto"/>
          <w:szCs w:val="21"/>
          <w:highlight w:val="none"/>
          <w:u w:val="single"/>
        </w:rPr>
        <w:t xml:space="preserve"> </w:t>
      </w:r>
      <w:r>
        <w:rPr>
          <w:rFonts w:ascii="Times New Roman" w:hAnsi="宋体"/>
          <w:color w:val="auto"/>
          <w:kern w:val="0"/>
          <w:szCs w:val="21"/>
          <w:highlight w:val="none"/>
        </w:rPr>
        <w:t>承担。</w:t>
      </w:r>
    </w:p>
    <w:p w14:paraId="453CF64B">
      <w:pPr>
        <w:pStyle w:val="35"/>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 xml:space="preserve">13.3.3 </w:t>
      </w:r>
      <w:r>
        <w:rPr>
          <w:rFonts w:ascii="Times New Roman" w:hAnsi="宋体"/>
          <w:color w:val="auto"/>
          <w:kern w:val="0"/>
          <w:szCs w:val="21"/>
          <w:highlight w:val="none"/>
        </w:rPr>
        <w:t>投料试车</w:t>
      </w:r>
    </w:p>
    <w:p w14:paraId="0CBD9B8D">
      <w:pPr>
        <w:spacing w:line="360" w:lineRule="auto"/>
        <w:ind w:firstLine="420" w:firstLineChars="200"/>
        <w:jc w:val="left"/>
        <w:rPr>
          <w:rFonts w:ascii="Times New Roman" w:hAnsi="Times New Roman"/>
          <w:color w:val="auto"/>
          <w:highlight w:val="none"/>
          <w:u w:val="single"/>
        </w:rPr>
      </w:pPr>
      <w:r>
        <w:rPr>
          <w:rFonts w:ascii="Times New Roman" w:hAnsi="宋体"/>
          <w:color w:val="auto"/>
          <w:kern w:val="0"/>
          <w:szCs w:val="21"/>
          <w:highlight w:val="none"/>
        </w:rPr>
        <w:t>关于投料试车相关事项的约定：</w:t>
      </w:r>
      <w:r>
        <w:rPr>
          <w:rFonts w:hint="eastAsia" w:ascii="宋体" w:hAnsi="宋体"/>
          <w:color w:val="auto"/>
          <w:highlight w:val="none"/>
          <w:u w:val="single"/>
        </w:rPr>
        <w:t>按通用条款执行</w:t>
      </w:r>
      <w:r>
        <w:rPr>
          <w:rFonts w:ascii="Times New Roman" w:hAnsi="Times New Roman"/>
          <w:color w:val="auto"/>
          <w:szCs w:val="21"/>
          <w:highlight w:val="none"/>
          <w:u w:val="single"/>
        </w:rPr>
        <w:t xml:space="preserve"> </w:t>
      </w:r>
      <w:r>
        <w:rPr>
          <w:rFonts w:hint="eastAsia" w:ascii="Times New Roman" w:hAnsi="宋体" w:cs="宋体"/>
          <w:color w:val="auto"/>
          <w:highlight w:val="none"/>
        </w:rPr>
        <w:t>。</w:t>
      </w:r>
    </w:p>
    <w:p w14:paraId="4EB742D7">
      <w:pPr>
        <w:spacing w:line="360" w:lineRule="auto"/>
        <w:outlineLvl w:val="9"/>
        <w:rPr>
          <w:rFonts w:hint="eastAsia" w:ascii="Times New Roman" w:hAnsi="宋体" w:cs="黑体"/>
          <w:b/>
          <w:bCs/>
          <w:color w:val="auto"/>
          <w:sz w:val="24"/>
          <w:szCs w:val="32"/>
          <w:highlight w:val="none"/>
          <w:lang w:val="en-US"/>
        </w:rPr>
      </w:pPr>
      <w:bookmarkStart w:id="1304" w:name="_Toc550030550"/>
      <w:bookmarkStart w:id="1305" w:name="_Toc373478404"/>
      <w:bookmarkStart w:id="1306" w:name="_Toc29647"/>
      <w:bookmarkStart w:id="1307" w:name="_Toc26931"/>
      <w:bookmarkStart w:id="1308" w:name="_Toc373227757"/>
      <w:bookmarkStart w:id="1309" w:name="_Toc407135260"/>
      <w:bookmarkStart w:id="1310" w:name="_Toc78449846"/>
      <w:bookmarkStart w:id="1311" w:name="_Toc389065322"/>
      <w:bookmarkStart w:id="1312" w:name="_Toc10307455"/>
      <w:r>
        <w:rPr>
          <w:rFonts w:hint="eastAsia" w:ascii="Times New Roman" w:hAnsi="宋体" w:cs="黑体"/>
          <w:b/>
          <w:bCs/>
          <w:color w:val="auto"/>
          <w:sz w:val="24"/>
          <w:szCs w:val="32"/>
          <w:highlight w:val="none"/>
          <w:lang w:val="en-US"/>
        </w:rPr>
        <w:t>13.6 竣工退场</w:t>
      </w:r>
      <w:bookmarkEnd w:id="1304"/>
      <w:bookmarkEnd w:id="1305"/>
      <w:bookmarkEnd w:id="1306"/>
      <w:bookmarkEnd w:id="1307"/>
      <w:bookmarkEnd w:id="1308"/>
      <w:bookmarkEnd w:id="1309"/>
      <w:bookmarkEnd w:id="1310"/>
      <w:bookmarkEnd w:id="1311"/>
      <w:bookmarkEnd w:id="1312"/>
    </w:p>
    <w:p w14:paraId="45A6686A">
      <w:pPr>
        <w:pStyle w:val="35"/>
        <w:spacing w:line="360" w:lineRule="auto"/>
        <w:ind w:firstLine="420" w:firstLineChars="200"/>
        <w:jc w:val="left"/>
        <w:outlineLvl w:val="9"/>
        <w:rPr>
          <w:rFonts w:ascii="Times New Roman" w:hAnsi="Times New Roman"/>
          <w:color w:val="auto"/>
          <w:kern w:val="0"/>
          <w:szCs w:val="21"/>
          <w:highlight w:val="none"/>
        </w:rPr>
      </w:pPr>
      <w:bookmarkStart w:id="1313" w:name="_Toc1740"/>
      <w:bookmarkStart w:id="1314" w:name="_Toc2251"/>
      <w:r>
        <w:rPr>
          <w:rFonts w:ascii="Times New Roman" w:hAnsi="Times New Roman"/>
          <w:color w:val="auto"/>
          <w:kern w:val="0"/>
          <w:szCs w:val="21"/>
          <w:highlight w:val="none"/>
        </w:rPr>
        <w:t xml:space="preserve">13.6.1 </w:t>
      </w:r>
      <w:r>
        <w:rPr>
          <w:rFonts w:ascii="Times New Roman" w:hAnsi="宋体"/>
          <w:color w:val="auto"/>
          <w:kern w:val="0"/>
          <w:szCs w:val="21"/>
          <w:highlight w:val="none"/>
        </w:rPr>
        <w:t>竣工退场</w:t>
      </w:r>
      <w:bookmarkEnd w:id="1313"/>
      <w:bookmarkEnd w:id="1314"/>
    </w:p>
    <w:p w14:paraId="4F50EB00">
      <w:pPr>
        <w:spacing w:line="360" w:lineRule="auto"/>
        <w:ind w:firstLine="420" w:firstLineChars="200"/>
        <w:jc w:val="left"/>
        <w:rPr>
          <w:rFonts w:ascii="Times New Roman" w:hAnsi="Times New Roman"/>
          <w:color w:val="auto"/>
          <w:kern w:val="0"/>
          <w:highlight w:val="none"/>
        </w:rPr>
      </w:pPr>
      <w:r>
        <w:rPr>
          <w:rFonts w:ascii="Times New Roman" w:hAnsi="宋体"/>
          <w:color w:val="auto"/>
          <w:kern w:val="0"/>
          <w:szCs w:val="21"/>
          <w:highlight w:val="none"/>
        </w:rPr>
        <w:t>承包人完成竣工退场的期限：</w:t>
      </w:r>
      <w:r>
        <w:rPr>
          <w:rFonts w:hint="eastAsia" w:ascii="Times New Roman" w:hAnsi="宋体"/>
          <w:color w:val="auto"/>
          <w:kern w:val="0"/>
          <w:szCs w:val="21"/>
          <w:highlight w:val="none"/>
          <w:u w:val="single"/>
        </w:rPr>
        <w:t>自发包人颁发工程接收证书且工程移交工作完成后7天内</w:t>
      </w:r>
      <w:r>
        <w:rPr>
          <w:rFonts w:ascii="Times New Roman" w:hAnsi="Times New Roman"/>
          <w:color w:val="auto"/>
          <w:szCs w:val="21"/>
          <w:highlight w:val="none"/>
          <w:u w:val="single"/>
        </w:rPr>
        <w:t xml:space="preserve"> </w:t>
      </w:r>
      <w:r>
        <w:rPr>
          <w:rFonts w:hint="eastAsia" w:ascii="Times New Roman" w:hAnsi="宋体" w:cs="宋体"/>
          <w:color w:val="auto"/>
          <w:kern w:val="0"/>
          <w:highlight w:val="none"/>
        </w:rPr>
        <w:t>。</w:t>
      </w:r>
    </w:p>
    <w:p w14:paraId="5ED5D558">
      <w:pPr>
        <w:pStyle w:val="4"/>
        <w:rPr>
          <w:rFonts w:hint="eastAsia"/>
          <w:color w:val="auto"/>
          <w:highlight w:val="none"/>
          <w:lang w:val="en-US" w:eastAsia="zh-CN"/>
        </w:rPr>
      </w:pPr>
      <w:bookmarkStart w:id="1315" w:name="_Toc19335"/>
      <w:bookmarkStart w:id="1316" w:name="_Toc373227758"/>
      <w:bookmarkStart w:id="1317" w:name="_Toc1385490858"/>
      <w:bookmarkStart w:id="1318" w:name="_Toc389065323"/>
      <w:bookmarkStart w:id="1319" w:name="_Toc1083"/>
      <w:bookmarkStart w:id="1320" w:name="_Toc1950258056"/>
      <w:bookmarkStart w:id="1321" w:name="_Toc351203646"/>
      <w:bookmarkStart w:id="1322" w:name="_Toc407135261"/>
      <w:bookmarkStart w:id="1323" w:name="_Toc78449847"/>
      <w:bookmarkStart w:id="1324" w:name="_Toc17531"/>
      <w:bookmarkStart w:id="1325" w:name="_Toc373478405"/>
      <w:r>
        <w:rPr>
          <w:rFonts w:hint="eastAsia"/>
          <w:color w:val="auto"/>
          <w:highlight w:val="none"/>
          <w:lang w:val="en-US" w:eastAsia="zh-CN"/>
        </w:rPr>
        <w:t>14. 竣工结算</w:t>
      </w:r>
      <w:bookmarkEnd w:id="1315"/>
      <w:bookmarkEnd w:id="1316"/>
      <w:bookmarkEnd w:id="1317"/>
      <w:bookmarkEnd w:id="1318"/>
      <w:bookmarkEnd w:id="1319"/>
      <w:bookmarkEnd w:id="1320"/>
      <w:bookmarkEnd w:id="1321"/>
      <w:bookmarkEnd w:id="1322"/>
      <w:bookmarkEnd w:id="1323"/>
      <w:bookmarkEnd w:id="1324"/>
      <w:bookmarkEnd w:id="1325"/>
    </w:p>
    <w:p w14:paraId="11858B18">
      <w:pPr>
        <w:spacing w:line="360" w:lineRule="auto"/>
        <w:outlineLvl w:val="9"/>
        <w:rPr>
          <w:rFonts w:hint="eastAsia" w:ascii="Times New Roman" w:hAnsi="宋体" w:cs="黑体"/>
          <w:b/>
          <w:bCs/>
          <w:color w:val="auto"/>
          <w:sz w:val="24"/>
          <w:szCs w:val="32"/>
          <w:highlight w:val="none"/>
          <w:lang w:val="en-US"/>
        </w:rPr>
      </w:pPr>
      <w:bookmarkStart w:id="1326" w:name="_Toc1973954660"/>
      <w:bookmarkStart w:id="1327" w:name="_Toc174652718"/>
      <w:bookmarkStart w:id="1328" w:name="_Toc389065324"/>
      <w:bookmarkStart w:id="1329" w:name="_Toc78449848"/>
      <w:bookmarkStart w:id="1330" w:name="_Toc407135262"/>
      <w:bookmarkStart w:id="1331" w:name="_Toc373478406"/>
      <w:bookmarkStart w:id="1332" w:name="_Toc373227759"/>
      <w:bookmarkStart w:id="1333" w:name="_Toc4142"/>
      <w:bookmarkStart w:id="1334" w:name="_Toc30770"/>
      <w:r>
        <w:rPr>
          <w:rFonts w:hint="eastAsia" w:ascii="Times New Roman" w:hAnsi="宋体" w:cs="黑体"/>
          <w:b/>
          <w:bCs/>
          <w:color w:val="auto"/>
          <w:sz w:val="24"/>
          <w:szCs w:val="32"/>
          <w:highlight w:val="none"/>
          <w:lang w:val="en-US"/>
        </w:rPr>
        <w:t>14.1 竣工付款申请</w:t>
      </w:r>
      <w:bookmarkEnd w:id="1326"/>
      <w:bookmarkEnd w:id="1327"/>
      <w:bookmarkEnd w:id="1328"/>
      <w:bookmarkEnd w:id="1329"/>
      <w:bookmarkEnd w:id="1330"/>
      <w:bookmarkEnd w:id="1331"/>
      <w:bookmarkEnd w:id="1332"/>
      <w:bookmarkEnd w:id="1333"/>
      <w:bookmarkEnd w:id="1334"/>
    </w:p>
    <w:p w14:paraId="7F7333AB">
      <w:pPr>
        <w:pStyle w:val="38"/>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按通用合同条款第14.1条执行</w:t>
      </w:r>
      <w:r>
        <w:rPr>
          <w:color w:val="auto"/>
          <w:highlight w:val="none"/>
          <w:u w:val="single"/>
        </w:rPr>
        <w:t xml:space="preserve">      </w:t>
      </w:r>
      <w:r>
        <w:rPr>
          <w:rFonts w:hint="eastAsia" w:hAnsi="宋体" w:cs="宋体"/>
          <w:color w:val="auto"/>
          <w:highlight w:val="none"/>
        </w:rPr>
        <w:t>。</w:t>
      </w:r>
    </w:p>
    <w:p w14:paraId="60460B2D">
      <w:pPr>
        <w:spacing w:line="360" w:lineRule="auto"/>
        <w:ind w:firstLine="420" w:firstLineChars="200"/>
        <w:jc w:val="left"/>
        <w:rPr>
          <w:rFonts w:ascii="Times New Roman" w:hAnsi="Times New Roman"/>
          <w:color w:val="auto"/>
          <w:highlight w:val="none"/>
          <w:u w:val="single"/>
        </w:rPr>
      </w:pPr>
      <w:r>
        <w:rPr>
          <w:rFonts w:hint="eastAsia" w:ascii="Times New Roman" w:hAnsi="宋体" w:cs="宋体"/>
          <w:color w:val="auto"/>
          <w:highlight w:val="none"/>
        </w:rPr>
        <w:t>竣工付款申请单应包括的内容：</w:t>
      </w:r>
      <w:r>
        <w:rPr>
          <w:rFonts w:ascii="Times New Roman" w:hAnsi="Times New Roman"/>
          <w:color w:val="auto"/>
          <w:highlight w:val="none"/>
          <w:u w:val="single"/>
        </w:rPr>
        <w:t xml:space="preserve">  </w:t>
      </w:r>
      <w:r>
        <w:rPr>
          <w:rFonts w:hint="eastAsia" w:ascii="Times New Roman" w:hAnsi="Times New Roman"/>
          <w:color w:val="auto"/>
          <w:highlight w:val="none"/>
          <w:u w:val="single"/>
        </w:rPr>
        <w:t>按通用合同条款第14.1条执行</w:t>
      </w:r>
      <w:r>
        <w:rPr>
          <w:rFonts w:ascii="Times New Roman" w:hAnsi="Times New Roman"/>
          <w:color w:val="auto"/>
          <w:highlight w:val="none"/>
          <w:u w:val="single"/>
        </w:rPr>
        <w:t xml:space="preserve">    </w:t>
      </w:r>
      <w:r>
        <w:rPr>
          <w:rFonts w:hint="eastAsia" w:ascii="Times New Roman" w:hAnsi="宋体" w:cs="宋体"/>
          <w:color w:val="auto"/>
          <w:highlight w:val="none"/>
        </w:rPr>
        <w:t>。竣工结算款支付申请（核准）表见合同附件12。</w:t>
      </w:r>
    </w:p>
    <w:p w14:paraId="427E86ED">
      <w:pPr>
        <w:spacing w:line="360" w:lineRule="auto"/>
        <w:outlineLvl w:val="9"/>
        <w:rPr>
          <w:rFonts w:hint="eastAsia" w:ascii="Times New Roman" w:hAnsi="宋体" w:cs="黑体"/>
          <w:b/>
          <w:bCs/>
          <w:color w:val="auto"/>
          <w:sz w:val="24"/>
          <w:szCs w:val="32"/>
          <w:highlight w:val="none"/>
          <w:lang w:val="en-US"/>
        </w:rPr>
      </w:pPr>
      <w:bookmarkStart w:id="1335" w:name="_Toc373478407"/>
      <w:bookmarkStart w:id="1336" w:name="_Toc373227760"/>
      <w:bookmarkStart w:id="1337" w:name="_Toc17955"/>
      <w:bookmarkStart w:id="1338" w:name="_Toc9694"/>
      <w:bookmarkStart w:id="1339" w:name="_Toc489920513"/>
      <w:bookmarkStart w:id="1340" w:name="_Toc407135263"/>
      <w:bookmarkStart w:id="1341" w:name="_Toc389065325"/>
      <w:bookmarkStart w:id="1342" w:name="_Toc667492935"/>
      <w:bookmarkStart w:id="1343" w:name="_Toc78449849"/>
      <w:r>
        <w:rPr>
          <w:rFonts w:hint="eastAsia" w:ascii="Times New Roman" w:hAnsi="宋体" w:cs="黑体"/>
          <w:b/>
          <w:bCs/>
          <w:color w:val="auto"/>
          <w:sz w:val="24"/>
          <w:szCs w:val="32"/>
          <w:highlight w:val="none"/>
          <w:lang w:val="en-US"/>
        </w:rPr>
        <w:t>14.2 竣工结算审核</w:t>
      </w:r>
      <w:bookmarkEnd w:id="1335"/>
      <w:bookmarkEnd w:id="1336"/>
      <w:bookmarkEnd w:id="1337"/>
      <w:bookmarkEnd w:id="1338"/>
      <w:bookmarkEnd w:id="1339"/>
      <w:bookmarkEnd w:id="1340"/>
      <w:bookmarkEnd w:id="1341"/>
      <w:bookmarkEnd w:id="1342"/>
      <w:bookmarkEnd w:id="1343"/>
    </w:p>
    <w:p w14:paraId="59A44BA9">
      <w:pPr>
        <w:pStyle w:val="35"/>
        <w:spacing w:line="360" w:lineRule="auto"/>
        <w:ind w:firstLine="420" w:firstLineChars="200"/>
        <w:jc w:val="left"/>
        <w:rPr>
          <w:rFonts w:ascii="Times New Roman" w:hAnsi="Times New Roman"/>
          <w:color w:val="auto"/>
          <w:szCs w:val="21"/>
          <w:highlight w:val="none"/>
        </w:rPr>
      </w:pPr>
      <w:bookmarkStart w:id="1344" w:name="_Toc373227761"/>
      <w:bookmarkStart w:id="1345" w:name="_Toc407135264"/>
      <w:bookmarkStart w:id="1346" w:name="_Toc1203653078"/>
      <w:bookmarkStart w:id="1347" w:name="_Toc389065326"/>
      <w:bookmarkStart w:id="1348" w:name="_Toc540165641"/>
      <w:bookmarkStart w:id="1349" w:name="_Toc373478408"/>
      <w:bookmarkStart w:id="1350" w:name="_Toc78449850"/>
      <w:r>
        <w:rPr>
          <w:rFonts w:ascii="Times New Roman" w:hAnsi="宋体"/>
          <w:color w:val="auto"/>
          <w:szCs w:val="21"/>
          <w:highlight w:val="none"/>
        </w:rPr>
        <w:t>发包人审批竣工付款申请单的期限：</w:t>
      </w:r>
    </w:p>
    <w:tbl>
      <w:tblPr>
        <w:tblStyle w:val="2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0A1E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75A62CB">
            <w:pPr>
              <w:pStyle w:val="35"/>
              <w:spacing w:line="360" w:lineRule="auto"/>
              <w:rPr>
                <w:rFonts w:ascii="Times New Roman" w:hAnsi="Times New Roman"/>
                <w:bCs/>
                <w:color w:val="auto"/>
                <w:szCs w:val="21"/>
                <w:highlight w:val="none"/>
              </w:rPr>
            </w:pPr>
          </w:p>
        </w:tc>
        <w:tc>
          <w:tcPr>
            <w:tcW w:w="2466" w:type="dxa"/>
            <w:vAlign w:val="center"/>
          </w:tcPr>
          <w:p w14:paraId="6EA386EF">
            <w:pPr>
              <w:pStyle w:val="35"/>
              <w:spacing w:line="360" w:lineRule="auto"/>
              <w:ind w:firstLine="27" w:firstLineChars="13"/>
              <w:jc w:val="center"/>
              <w:rPr>
                <w:rFonts w:ascii="Times New Roman" w:hAnsi="Times New Roman"/>
                <w:bCs/>
                <w:color w:val="auto"/>
                <w:szCs w:val="21"/>
                <w:highlight w:val="none"/>
              </w:rPr>
            </w:pPr>
            <w:r>
              <w:rPr>
                <w:rFonts w:ascii="Times New Roman" w:hAnsi="宋体"/>
                <w:bCs/>
                <w:color w:val="auto"/>
                <w:szCs w:val="21"/>
                <w:highlight w:val="none"/>
              </w:rPr>
              <w:t>工程竣工结算报告金额</w:t>
            </w:r>
          </w:p>
        </w:tc>
        <w:tc>
          <w:tcPr>
            <w:tcW w:w="5967" w:type="dxa"/>
            <w:vAlign w:val="center"/>
          </w:tcPr>
          <w:p w14:paraId="0637700E">
            <w:pPr>
              <w:pStyle w:val="35"/>
              <w:spacing w:line="360" w:lineRule="auto"/>
              <w:ind w:firstLine="441" w:firstLineChars="210"/>
              <w:jc w:val="center"/>
              <w:rPr>
                <w:rFonts w:ascii="Times New Roman" w:hAnsi="Times New Roman"/>
                <w:bCs/>
                <w:color w:val="auto"/>
                <w:szCs w:val="21"/>
                <w:highlight w:val="none"/>
              </w:rPr>
            </w:pPr>
            <w:r>
              <w:rPr>
                <w:rFonts w:ascii="Times New Roman" w:hAnsi="宋体"/>
                <w:bCs/>
                <w:color w:val="auto"/>
                <w:szCs w:val="21"/>
                <w:highlight w:val="none"/>
              </w:rPr>
              <w:t>发包人审查时间</w:t>
            </w:r>
          </w:p>
        </w:tc>
      </w:tr>
      <w:tr w14:paraId="1CEE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41EDDBA">
            <w:pPr>
              <w:pStyle w:val="35"/>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1</w:t>
            </w:r>
          </w:p>
        </w:tc>
        <w:tc>
          <w:tcPr>
            <w:tcW w:w="2466" w:type="dxa"/>
            <w:vAlign w:val="center"/>
          </w:tcPr>
          <w:p w14:paraId="70FC34ED">
            <w:pPr>
              <w:pStyle w:val="35"/>
              <w:spacing w:line="360" w:lineRule="auto"/>
              <w:ind w:firstLine="27" w:firstLineChars="13"/>
              <w:jc w:val="center"/>
              <w:rPr>
                <w:rFonts w:ascii="Times New Roman" w:hAnsi="Times New Roman"/>
                <w:bCs/>
                <w:color w:val="auto"/>
                <w:szCs w:val="21"/>
                <w:highlight w:val="none"/>
              </w:rPr>
            </w:pPr>
            <w:r>
              <w:rPr>
                <w:rFonts w:ascii="Times New Roman" w:hAnsi="Times New Roman"/>
                <w:bCs/>
                <w:color w:val="auto"/>
                <w:szCs w:val="21"/>
                <w:highlight w:val="none"/>
              </w:rPr>
              <w:t>500</w:t>
            </w:r>
            <w:r>
              <w:rPr>
                <w:rFonts w:ascii="Times New Roman" w:hAnsi="宋体"/>
                <w:bCs/>
                <w:color w:val="auto"/>
                <w:szCs w:val="21"/>
                <w:highlight w:val="none"/>
              </w:rPr>
              <w:t>万元以下</w:t>
            </w:r>
          </w:p>
        </w:tc>
        <w:tc>
          <w:tcPr>
            <w:tcW w:w="5967" w:type="dxa"/>
            <w:vAlign w:val="center"/>
          </w:tcPr>
          <w:p w14:paraId="76433057">
            <w:pPr>
              <w:pStyle w:val="35"/>
              <w:spacing w:line="360" w:lineRule="auto"/>
              <w:ind w:firstLine="441" w:firstLineChars="210"/>
              <w:jc w:val="center"/>
              <w:rPr>
                <w:rFonts w:ascii="Times New Roman" w:hAnsi="Times New Roman"/>
                <w:bCs/>
                <w:color w:val="auto"/>
                <w:szCs w:val="21"/>
                <w:highlight w:val="none"/>
              </w:rPr>
            </w:pPr>
            <w:r>
              <w:rPr>
                <w:rFonts w:ascii="Times New Roman" w:hAnsi="宋体"/>
                <w:bCs/>
                <w:color w:val="auto"/>
                <w:szCs w:val="21"/>
                <w:highlight w:val="none"/>
              </w:rPr>
              <w:t>从接到竣工结算报告和完整的竣工结算资料之日起</w:t>
            </w:r>
            <w:r>
              <w:rPr>
                <w:rFonts w:ascii="Times New Roman" w:hAnsi="Times New Roman"/>
                <w:bCs/>
                <w:color w:val="auto"/>
                <w:szCs w:val="21"/>
                <w:highlight w:val="none"/>
              </w:rPr>
              <w:t>20</w:t>
            </w:r>
            <w:r>
              <w:rPr>
                <w:rFonts w:ascii="Times New Roman" w:hAnsi="宋体"/>
                <w:bCs/>
                <w:color w:val="auto"/>
                <w:szCs w:val="21"/>
                <w:highlight w:val="none"/>
              </w:rPr>
              <w:t>天</w:t>
            </w:r>
          </w:p>
        </w:tc>
      </w:tr>
      <w:tr w14:paraId="4C1F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86002C2">
            <w:pPr>
              <w:pStyle w:val="35"/>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2</w:t>
            </w:r>
          </w:p>
        </w:tc>
        <w:tc>
          <w:tcPr>
            <w:tcW w:w="2466" w:type="dxa"/>
            <w:vAlign w:val="center"/>
          </w:tcPr>
          <w:p w14:paraId="19BC64B4">
            <w:pPr>
              <w:pStyle w:val="35"/>
              <w:spacing w:line="360" w:lineRule="auto"/>
              <w:ind w:firstLine="27" w:firstLineChars="13"/>
              <w:jc w:val="center"/>
              <w:rPr>
                <w:rFonts w:ascii="Times New Roman" w:hAnsi="Times New Roman"/>
                <w:bCs/>
                <w:color w:val="auto"/>
                <w:szCs w:val="21"/>
                <w:highlight w:val="none"/>
              </w:rPr>
            </w:pPr>
            <w:r>
              <w:rPr>
                <w:rFonts w:ascii="Times New Roman" w:hAnsi="Times New Roman"/>
                <w:bCs/>
                <w:color w:val="auto"/>
                <w:szCs w:val="21"/>
                <w:highlight w:val="none"/>
              </w:rPr>
              <w:t>500</w:t>
            </w:r>
            <w:r>
              <w:rPr>
                <w:rFonts w:ascii="Times New Roman" w:hAnsi="宋体"/>
                <w:bCs/>
                <w:color w:val="auto"/>
                <w:szCs w:val="21"/>
                <w:highlight w:val="none"/>
              </w:rPr>
              <w:t>万元</w:t>
            </w:r>
            <w:r>
              <w:rPr>
                <w:rFonts w:ascii="Times New Roman" w:hAnsi="Times New Roman"/>
                <w:bCs/>
                <w:color w:val="auto"/>
                <w:szCs w:val="21"/>
                <w:highlight w:val="none"/>
              </w:rPr>
              <w:t>-2000</w:t>
            </w:r>
            <w:r>
              <w:rPr>
                <w:rFonts w:ascii="Times New Roman" w:hAnsi="宋体"/>
                <w:bCs/>
                <w:color w:val="auto"/>
                <w:szCs w:val="21"/>
                <w:highlight w:val="none"/>
              </w:rPr>
              <w:t>万元</w:t>
            </w:r>
          </w:p>
        </w:tc>
        <w:tc>
          <w:tcPr>
            <w:tcW w:w="5967" w:type="dxa"/>
            <w:vAlign w:val="center"/>
          </w:tcPr>
          <w:p w14:paraId="5099FEF4">
            <w:pPr>
              <w:pStyle w:val="35"/>
              <w:spacing w:line="360" w:lineRule="auto"/>
              <w:ind w:firstLine="441" w:firstLineChars="210"/>
              <w:jc w:val="center"/>
              <w:rPr>
                <w:rFonts w:ascii="Times New Roman" w:hAnsi="Times New Roman"/>
                <w:bCs/>
                <w:color w:val="auto"/>
                <w:szCs w:val="21"/>
                <w:highlight w:val="none"/>
              </w:rPr>
            </w:pPr>
            <w:r>
              <w:rPr>
                <w:rFonts w:ascii="Times New Roman" w:hAnsi="宋体"/>
                <w:bCs/>
                <w:color w:val="auto"/>
                <w:szCs w:val="21"/>
                <w:highlight w:val="none"/>
              </w:rPr>
              <w:t>从接到竣工结算报告和完整的竣工结算资料之日起</w:t>
            </w:r>
            <w:r>
              <w:rPr>
                <w:rFonts w:ascii="Times New Roman" w:hAnsi="Times New Roman"/>
                <w:bCs/>
                <w:color w:val="auto"/>
                <w:szCs w:val="21"/>
                <w:highlight w:val="none"/>
              </w:rPr>
              <w:t>30</w:t>
            </w:r>
            <w:r>
              <w:rPr>
                <w:rFonts w:ascii="Times New Roman" w:hAnsi="宋体"/>
                <w:bCs/>
                <w:color w:val="auto"/>
                <w:szCs w:val="21"/>
                <w:highlight w:val="none"/>
              </w:rPr>
              <w:t>天</w:t>
            </w:r>
          </w:p>
        </w:tc>
      </w:tr>
      <w:tr w14:paraId="015E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E8B0F6F">
            <w:pPr>
              <w:pStyle w:val="35"/>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3</w:t>
            </w:r>
          </w:p>
        </w:tc>
        <w:tc>
          <w:tcPr>
            <w:tcW w:w="2466" w:type="dxa"/>
            <w:vAlign w:val="center"/>
          </w:tcPr>
          <w:p w14:paraId="25A47FEE">
            <w:pPr>
              <w:pStyle w:val="35"/>
              <w:spacing w:line="360" w:lineRule="auto"/>
              <w:ind w:firstLine="27" w:firstLineChars="13"/>
              <w:jc w:val="center"/>
              <w:rPr>
                <w:rFonts w:ascii="Times New Roman" w:hAnsi="Times New Roman"/>
                <w:bCs/>
                <w:color w:val="auto"/>
                <w:szCs w:val="21"/>
                <w:highlight w:val="none"/>
              </w:rPr>
            </w:pPr>
            <w:r>
              <w:rPr>
                <w:rFonts w:ascii="Times New Roman" w:hAnsi="Times New Roman"/>
                <w:bCs/>
                <w:color w:val="auto"/>
                <w:szCs w:val="21"/>
                <w:highlight w:val="none"/>
              </w:rPr>
              <w:t>2000</w:t>
            </w:r>
            <w:r>
              <w:rPr>
                <w:rFonts w:ascii="Times New Roman" w:hAnsi="宋体"/>
                <w:bCs/>
                <w:color w:val="auto"/>
                <w:szCs w:val="21"/>
                <w:highlight w:val="none"/>
              </w:rPr>
              <w:t>万元</w:t>
            </w:r>
            <w:r>
              <w:rPr>
                <w:rFonts w:ascii="Times New Roman" w:hAnsi="Times New Roman"/>
                <w:bCs/>
                <w:color w:val="auto"/>
                <w:szCs w:val="21"/>
                <w:highlight w:val="none"/>
              </w:rPr>
              <w:t>-5000</w:t>
            </w:r>
            <w:r>
              <w:rPr>
                <w:rFonts w:ascii="Times New Roman" w:hAnsi="宋体"/>
                <w:bCs/>
                <w:color w:val="auto"/>
                <w:szCs w:val="21"/>
                <w:highlight w:val="none"/>
              </w:rPr>
              <w:t>万元</w:t>
            </w:r>
          </w:p>
        </w:tc>
        <w:tc>
          <w:tcPr>
            <w:tcW w:w="5967" w:type="dxa"/>
            <w:vAlign w:val="center"/>
          </w:tcPr>
          <w:p w14:paraId="1D033C78">
            <w:pPr>
              <w:pStyle w:val="35"/>
              <w:spacing w:line="360" w:lineRule="auto"/>
              <w:ind w:firstLine="441" w:firstLineChars="210"/>
              <w:jc w:val="center"/>
              <w:rPr>
                <w:rFonts w:ascii="Times New Roman" w:hAnsi="Times New Roman"/>
                <w:bCs/>
                <w:color w:val="auto"/>
                <w:szCs w:val="21"/>
                <w:highlight w:val="none"/>
              </w:rPr>
            </w:pPr>
            <w:r>
              <w:rPr>
                <w:rFonts w:ascii="Times New Roman" w:hAnsi="宋体"/>
                <w:bCs/>
                <w:color w:val="auto"/>
                <w:szCs w:val="21"/>
                <w:highlight w:val="none"/>
              </w:rPr>
              <w:t>从接到竣工结算报告和完整的竣工结算资料之日起</w:t>
            </w:r>
            <w:r>
              <w:rPr>
                <w:rFonts w:ascii="Times New Roman" w:hAnsi="Times New Roman"/>
                <w:bCs/>
                <w:color w:val="auto"/>
                <w:szCs w:val="21"/>
                <w:highlight w:val="none"/>
              </w:rPr>
              <w:t>45</w:t>
            </w:r>
            <w:r>
              <w:rPr>
                <w:rFonts w:ascii="Times New Roman" w:hAnsi="宋体"/>
                <w:bCs/>
                <w:color w:val="auto"/>
                <w:szCs w:val="21"/>
                <w:highlight w:val="none"/>
              </w:rPr>
              <w:t>天</w:t>
            </w:r>
          </w:p>
        </w:tc>
      </w:tr>
      <w:tr w14:paraId="7FA6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26456C9">
            <w:pPr>
              <w:pStyle w:val="35"/>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4</w:t>
            </w:r>
          </w:p>
        </w:tc>
        <w:tc>
          <w:tcPr>
            <w:tcW w:w="2466" w:type="dxa"/>
            <w:vAlign w:val="center"/>
          </w:tcPr>
          <w:p w14:paraId="46C2D696">
            <w:pPr>
              <w:pStyle w:val="35"/>
              <w:spacing w:line="360" w:lineRule="auto"/>
              <w:ind w:firstLine="27" w:firstLineChars="13"/>
              <w:jc w:val="center"/>
              <w:rPr>
                <w:rFonts w:ascii="Times New Roman" w:hAnsi="Times New Roman"/>
                <w:bCs/>
                <w:color w:val="auto"/>
                <w:szCs w:val="21"/>
                <w:highlight w:val="none"/>
              </w:rPr>
            </w:pPr>
            <w:r>
              <w:rPr>
                <w:rFonts w:ascii="Times New Roman" w:hAnsi="Times New Roman"/>
                <w:bCs/>
                <w:color w:val="auto"/>
                <w:szCs w:val="21"/>
                <w:highlight w:val="none"/>
              </w:rPr>
              <w:t>5000</w:t>
            </w:r>
            <w:r>
              <w:rPr>
                <w:rFonts w:ascii="Times New Roman" w:hAnsi="宋体"/>
                <w:bCs/>
                <w:color w:val="auto"/>
                <w:szCs w:val="21"/>
                <w:highlight w:val="none"/>
              </w:rPr>
              <w:t>万元以上</w:t>
            </w:r>
          </w:p>
        </w:tc>
        <w:tc>
          <w:tcPr>
            <w:tcW w:w="5967" w:type="dxa"/>
            <w:vAlign w:val="center"/>
          </w:tcPr>
          <w:p w14:paraId="61DE2D2A">
            <w:pPr>
              <w:pStyle w:val="35"/>
              <w:spacing w:line="360" w:lineRule="auto"/>
              <w:ind w:firstLine="441" w:firstLineChars="210"/>
              <w:jc w:val="center"/>
              <w:rPr>
                <w:rFonts w:ascii="Times New Roman" w:hAnsi="Times New Roman"/>
                <w:bCs/>
                <w:color w:val="auto"/>
                <w:szCs w:val="21"/>
                <w:highlight w:val="none"/>
              </w:rPr>
            </w:pPr>
            <w:r>
              <w:rPr>
                <w:rFonts w:ascii="Times New Roman" w:hAnsi="宋体"/>
                <w:bCs/>
                <w:color w:val="auto"/>
                <w:szCs w:val="21"/>
                <w:highlight w:val="none"/>
              </w:rPr>
              <w:t>从接到竣工结算报告和完整的竣工结算资料之日起</w:t>
            </w:r>
            <w:r>
              <w:rPr>
                <w:rFonts w:ascii="Times New Roman" w:hAnsi="Times New Roman"/>
                <w:bCs/>
                <w:color w:val="auto"/>
                <w:szCs w:val="21"/>
                <w:highlight w:val="none"/>
              </w:rPr>
              <w:t>60</w:t>
            </w:r>
            <w:r>
              <w:rPr>
                <w:rFonts w:ascii="Times New Roman" w:hAnsi="宋体"/>
                <w:bCs/>
                <w:color w:val="auto"/>
                <w:szCs w:val="21"/>
                <w:highlight w:val="none"/>
              </w:rPr>
              <w:t>天</w:t>
            </w:r>
          </w:p>
        </w:tc>
      </w:tr>
      <w:tr w14:paraId="3C12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14:paraId="1C66B445">
            <w:pPr>
              <w:pStyle w:val="35"/>
              <w:spacing w:line="360"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5</w:t>
            </w:r>
          </w:p>
        </w:tc>
        <w:tc>
          <w:tcPr>
            <w:tcW w:w="2466" w:type="dxa"/>
            <w:tcBorders>
              <w:top w:val="single" w:color="auto" w:sz="4" w:space="0"/>
              <w:left w:val="single" w:color="auto" w:sz="4" w:space="0"/>
              <w:bottom w:val="single" w:color="auto" w:sz="4" w:space="0"/>
              <w:right w:val="single" w:color="auto" w:sz="4" w:space="0"/>
            </w:tcBorders>
            <w:vAlign w:val="center"/>
          </w:tcPr>
          <w:p w14:paraId="46CF5BE0">
            <w:pPr>
              <w:pStyle w:val="35"/>
              <w:spacing w:line="360" w:lineRule="auto"/>
              <w:ind w:firstLine="27" w:firstLineChars="13"/>
              <w:jc w:val="center"/>
              <w:rPr>
                <w:rFonts w:ascii="Times New Roman" w:hAnsi="Times New Roman"/>
                <w:bCs/>
                <w:color w:val="auto"/>
                <w:szCs w:val="21"/>
                <w:highlight w:val="none"/>
              </w:rPr>
            </w:pPr>
            <w:r>
              <w:rPr>
                <w:rFonts w:hint="eastAsia" w:ascii="Times New Roman" w:hAnsi="Times New Roman"/>
                <w:bCs/>
                <w:color w:val="auto"/>
                <w:szCs w:val="21"/>
                <w:highlight w:val="none"/>
              </w:rPr>
              <w:t>5000万以上每增加</w:t>
            </w:r>
            <w:r>
              <w:rPr>
                <w:rFonts w:ascii="Times New Roman" w:hAnsi="Times New Roman"/>
                <w:bCs/>
                <w:color w:val="auto"/>
                <w:szCs w:val="21"/>
                <w:highlight w:val="none"/>
              </w:rPr>
              <w:t>0.5</w:t>
            </w:r>
            <w:r>
              <w:rPr>
                <w:rFonts w:hint="eastAsia" w:ascii="Times New Roman" w:hAnsi="Times New Roman"/>
                <w:bCs/>
                <w:color w:val="auto"/>
                <w:szCs w:val="21"/>
                <w:highlight w:val="none"/>
              </w:rPr>
              <w:t>亿(不足0.5亿不增加)</w:t>
            </w:r>
          </w:p>
        </w:tc>
        <w:tc>
          <w:tcPr>
            <w:tcW w:w="5967" w:type="dxa"/>
            <w:tcBorders>
              <w:top w:val="single" w:color="auto" w:sz="4" w:space="0"/>
              <w:left w:val="single" w:color="auto" w:sz="4" w:space="0"/>
              <w:bottom w:val="single" w:color="auto" w:sz="4" w:space="0"/>
              <w:right w:val="single" w:color="auto" w:sz="4" w:space="0"/>
            </w:tcBorders>
            <w:vAlign w:val="center"/>
          </w:tcPr>
          <w:p w14:paraId="7F082225">
            <w:pPr>
              <w:pStyle w:val="35"/>
              <w:spacing w:line="360" w:lineRule="auto"/>
              <w:ind w:firstLine="441" w:firstLineChars="210"/>
              <w:jc w:val="center"/>
              <w:rPr>
                <w:rFonts w:hint="eastAsia" w:ascii="Times New Roman" w:hAnsi="宋体"/>
                <w:bCs/>
                <w:color w:val="auto"/>
                <w:szCs w:val="21"/>
                <w:highlight w:val="none"/>
              </w:rPr>
            </w:pPr>
            <w:r>
              <w:rPr>
                <w:rFonts w:hint="eastAsia" w:ascii="Times New Roman" w:hAnsi="宋体"/>
                <w:bCs/>
                <w:color w:val="auto"/>
                <w:szCs w:val="21"/>
                <w:highlight w:val="none"/>
              </w:rPr>
              <w:t>增加10天</w:t>
            </w:r>
          </w:p>
        </w:tc>
      </w:tr>
    </w:tbl>
    <w:p w14:paraId="6DE9F24E">
      <w:pPr>
        <w:pStyle w:val="35"/>
        <w:spacing w:line="360" w:lineRule="auto"/>
        <w:ind w:firstLine="420" w:firstLineChars="200"/>
        <w:jc w:val="left"/>
        <w:rPr>
          <w:rFonts w:hint="eastAsia" w:ascii="Times New Roman" w:hAnsi="宋体"/>
          <w:color w:val="auto"/>
          <w:szCs w:val="21"/>
          <w:highlight w:val="none"/>
        </w:rPr>
      </w:pPr>
      <w:r>
        <w:rPr>
          <w:rFonts w:ascii="Times New Roman" w:hAnsi="宋体"/>
          <w:bCs/>
          <w:color w:val="auto"/>
          <w:szCs w:val="21"/>
          <w:highlight w:val="none"/>
        </w:rPr>
        <w:t>因承包人提供的结算资料不完整而需要补充或承包人不按时对账耽误时间时，审查时间应相应顺延</w:t>
      </w:r>
      <w:r>
        <w:rPr>
          <w:rFonts w:ascii="Times New Roman" w:hAnsi="宋体"/>
          <w:color w:val="auto"/>
          <w:szCs w:val="21"/>
          <w:highlight w:val="none"/>
        </w:rPr>
        <w:t>。</w:t>
      </w:r>
      <w:r>
        <w:rPr>
          <w:rFonts w:hint="eastAsia" w:ascii="Times New Roman" w:hAnsi="宋体"/>
          <w:color w:val="auto"/>
          <w:szCs w:val="21"/>
          <w:highlight w:val="none"/>
        </w:rPr>
        <w:t>发包人未按上表约定时间完成结算审定，则视为认可承包人提交的结算资料并支付工程款。</w:t>
      </w:r>
    </w:p>
    <w:p w14:paraId="73328876">
      <w:pPr>
        <w:pStyle w:val="35"/>
        <w:spacing w:line="400" w:lineRule="exact"/>
        <w:ind w:firstLine="411" w:firstLineChars="196"/>
        <w:rPr>
          <w:rFonts w:hint="eastAsia" w:ascii="Times New Roman" w:hAnsi="宋体"/>
          <w:bCs/>
          <w:color w:val="auto"/>
          <w:szCs w:val="21"/>
          <w:highlight w:val="none"/>
        </w:rPr>
      </w:pPr>
      <w:r>
        <w:rPr>
          <w:rFonts w:hint="eastAsia" w:ascii="Times New Roman" w:hAnsi="宋体" w:cs="宋体"/>
          <w:color w:val="auto"/>
          <w:highlight w:val="none"/>
        </w:rPr>
        <w:t>竣工</w:t>
      </w:r>
      <w:r>
        <w:rPr>
          <w:rFonts w:hint="eastAsia" w:ascii="Times New Roman" w:hAnsi="宋体"/>
          <w:bCs/>
          <w:color w:val="auto"/>
          <w:szCs w:val="21"/>
          <w:highlight w:val="none"/>
        </w:rPr>
        <w:t>结算审核约定：</w:t>
      </w:r>
    </w:p>
    <w:p w14:paraId="5104A343">
      <w:pPr>
        <w:pStyle w:val="38"/>
        <w:spacing w:line="400" w:lineRule="exact"/>
        <w:ind w:firstLine="411" w:firstLineChars="196"/>
        <w:rPr>
          <w:rFonts w:hint="eastAsia" w:hAnsi="宋体"/>
          <w:bCs/>
          <w:color w:val="auto"/>
          <w:szCs w:val="21"/>
          <w:highlight w:val="none"/>
          <w:u w:val="single"/>
        </w:rPr>
      </w:pPr>
      <w:r>
        <w:rPr>
          <w:rFonts w:hint="eastAsia" w:hAnsi="宋体"/>
          <w:bCs/>
          <w:color w:val="auto"/>
          <w:szCs w:val="21"/>
          <w:highlight w:val="none"/>
        </w:rPr>
        <w:t>非国有投资项目：</w:t>
      </w:r>
      <w:r>
        <w:rPr>
          <w:rFonts w:hAnsi="宋体"/>
          <w:bCs/>
          <w:color w:val="auto"/>
          <w:szCs w:val="21"/>
          <w:highlight w:val="none"/>
          <w:u w:val="single"/>
        </w:rPr>
        <w:t>1</w:t>
      </w:r>
      <w:r>
        <w:rPr>
          <w:rFonts w:hint="eastAsia" w:hAnsi="宋体"/>
          <w:bCs/>
          <w:color w:val="auto"/>
          <w:szCs w:val="21"/>
          <w:highlight w:val="none"/>
          <w:u w:val="single"/>
        </w:rPr>
        <w:t>、工程竣工验收报告经发包人认可后30</w:t>
      </w:r>
      <w:r>
        <w:rPr>
          <w:rFonts w:hAnsi="宋体"/>
          <w:bCs/>
          <w:color w:val="auto"/>
          <w:szCs w:val="21"/>
          <w:highlight w:val="none"/>
          <w:u w:val="single"/>
        </w:rPr>
        <w:t xml:space="preserve"> </w:t>
      </w:r>
      <w:r>
        <w:rPr>
          <w:rFonts w:hint="eastAsia" w:hAnsi="宋体"/>
          <w:bCs/>
          <w:color w:val="auto"/>
          <w:szCs w:val="21"/>
          <w:highlight w:val="none"/>
          <w:u w:val="single"/>
        </w:rPr>
        <w:t>天内，承包人向发包人递交竣工验收合格资料及完整的结算资料和报告，双方按照协议书约定的合同价款及专用条款约定的合同价调整内容，进行工程竣工结算。</w:t>
      </w:r>
      <w:r>
        <w:rPr>
          <w:rFonts w:hAnsi="宋体"/>
          <w:bCs/>
          <w:color w:val="auto"/>
          <w:szCs w:val="21"/>
          <w:highlight w:val="none"/>
          <w:u w:val="single"/>
        </w:rPr>
        <w:t>2</w:t>
      </w:r>
      <w:r>
        <w:rPr>
          <w:rFonts w:hint="eastAsia" w:hAnsi="宋体"/>
          <w:bCs/>
          <w:color w:val="auto"/>
          <w:szCs w:val="21"/>
          <w:highlight w:val="none"/>
          <w:u w:val="single"/>
        </w:rPr>
        <w:t>、发包人收到承包人递交的竣工结算报告及结算资料之日起30天内进行审核，给予确认或者提出初审意见。发包人逾期不予审定结算的视为发包人已同意上述竣工结算报告及结算资料，并以此作为最终结算的依据。发包人初审竣工结算完毕之日起</w:t>
      </w:r>
      <w:r>
        <w:rPr>
          <w:rFonts w:hAnsi="宋体"/>
          <w:bCs/>
          <w:color w:val="auto"/>
          <w:szCs w:val="21"/>
          <w:highlight w:val="none"/>
          <w:u w:val="single"/>
        </w:rPr>
        <w:t xml:space="preserve"> </w:t>
      </w:r>
      <w:r>
        <w:rPr>
          <w:rFonts w:hint="eastAsia" w:hAnsi="宋体"/>
          <w:bCs/>
          <w:color w:val="auto"/>
          <w:szCs w:val="21"/>
          <w:highlight w:val="none"/>
          <w:u w:val="single"/>
        </w:rPr>
        <w:t>14天内，按审定后的结算价款，通知经办银行向承包人支付工程竣工结算价款。承包人应根据发包人的需要随时将竣工工程交付发包人。</w:t>
      </w:r>
    </w:p>
    <w:p w14:paraId="33A719F1">
      <w:pPr>
        <w:pStyle w:val="38"/>
        <w:spacing w:line="360" w:lineRule="auto"/>
        <w:ind w:firstLine="420" w:firstLineChars="200"/>
        <w:jc w:val="left"/>
        <w:rPr>
          <w:rFonts w:hint="eastAsia"/>
          <w:color w:val="auto"/>
          <w:szCs w:val="21"/>
          <w:highlight w:val="none"/>
        </w:rPr>
      </w:pPr>
      <w:r>
        <w:rPr>
          <w:rFonts w:hint="eastAsia" w:hAnsi="宋体"/>
          <w:bCs/>
          <w:color w:val="auto"/>
          <w:szCs w:val="21"/>
          <w:highlight w:val="none"/>
          <w:u w:val="single"/>
        </w:rPr>
        <w:t xml:space="preserve">国有投资项目：（双方结合各地政府或有关部门管理规定进行局部调整）              </w:t>
      </w:r>
    </w:p>
    <w:p w14:paraId="40B128C7">
      <w:pPr>
        <w:pStyle w:val="38"/>
        <w:spacing w:line="360" w:lineRule="auto"/>
        <w:ind w:firstLine="420" w:firstLineChars="200"/>
        <w:jc w:val="left"/>
        <w:rPr>
          <w:color w:val="auto"/>
          <w:szCs w:val="21"/>
          <w:highlight w:val="none"/>
        </w:rPr>
      </w:pPr>
      <w:r>
        <w:rPr>
          <w:rFonts w:hAnsi="宋体"/>
          <w:color w:val="auto"/>
          <w:szCs w:val="21"/>
          <w:highlight w:val="none"/>
        </w:rPr>
        <w:t>发包人完成竣工付款的期限：</w:t>
      </w:r>
      <w:r>
        <w:rPr>
          <w:color w:val="auto"/>
          <w:szCs w:val="21"/>
          <w:highlight w:val="none"/>
          <w:u w:val="single"/>
        </w:rPr>
        <w:t xml:space="preserve">  </w:t>
      </w:r>
      <w:r>
        <w:rPr>
          <w:rFonts w:hint="eastAsia"/>
          <w:color w:val="auto"/>
          <w:szCs w:val="21"/>
          <w:highlight w:val="none"/>
          <w:u w:val="single"/>
        </w:rPr>
        <w:t>承包人提交的付款材料经相关单位审计、审核后14天内</w:t>
      </w:r>
      <w:r>
        <w:rPr>
          <w:color w:val="auto"/>
          <w:szCs w:val="21"/>
          <w:highlight w:val="none"/>
          <w:u w:val="single"/>
        </w:rPr>
        <w:t xml:space="preserve">  </w:t>
      </w:r>
      <w:r>
        <w:rPr>
          <w:rFonts w:hAnsi="宋体"/>
          <w:color w:val="auto"/>
          <w:szCs w:val="21"/>
          <w:highlight w:val="none"/>
        </w:rPr>
        <w:t>。</w:t>
      </w:r>
    </w:p>
    <w:p w14:paraId="7CEFB88C">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关于竣工付款证书异议部分复核的方式和程序：</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按南宁市相关政策执行</w:t>
      </w:r>
      <w:r>
        <w:rPr>
          <w:rFonts w:ascii="Times New Roman" w:hAnsi="Times New Roman"/>
          <w:color w:val="auto"/>
          <w:szCs w:val="21"/>
          <w:highlight w:val="none"/>
          <w:u w:val="single"/>
        </w:rPr>
        <w:t xml:space="preserve">     </w:t>
      </w:r>
      <w:r>
        <w:rPr>
          <w:rFonts w:hint="eastAsia" w:ascii="Times New Roman" w:hAnsi="宋体"/>
          <w:color w:val="auto"/>
          <w:szCs w:val="21"/>
          <w:highlight w:val="none"/>
        </w:rPr>
        <w:t>。</w:t>
      </w:r>
      <w:r>
        <w:rPr>
          <w:rFonts w:ascii="Times New Roman" w:hAnsi="宋体"/>
          <w:color w:val="auto"/>
          <w:szCs w:val="21"/>
          <w:highlight w:val="none"/>
        </w:rPr>
        <w:t xml:space="preserve">  </w:t>
      </w:r>
    </w:p>
    <w:p w14:paraId="6CAC3286">
      <w:pPr>
        <w:spacing w:line="360" w:lineRule="auto"/>
        <w:outlineLvl w:val="9"/>
        <w:rPr>
          <w:rFonts w:hint="eastAsia" w:ascii="Times New Roman" w:hAnsi="宋体" w:cs="黑体"/>
          <w:b/>
          <w:bCs/>
          <w:color w:val="auto"/>
          <w:sz w:val="24"/>
          <w:szCs w:val="32"/>
          <w:highlight w:val="none"/>
          <w:lang w:val="en-US"/>
        </w:rPr>
      </w:pPr>
      <w:bookmarkStart w:id="1351" w:name="_Toc9556"/>
      <w:bookmarkStart w:id="1352" w:name="_Toc2238"/>
      <w:r>
        <w:rPr>
          <w:rFonts w:hint="eastAsia" w:ascii="Times New Roman" w:hAnsi="宋体" w:cs="黑体"/>
          <w:b/>
          <w:bCs/>
          <w:color w:val="auto"/>
          <w:sz w:val="24"/>
          <w:szCs w:val="32"/>
          <w:highlight w:val="none"/>
          <w:lang w:val="en-US"/>
        </w:rPr>
        <w:t>14.4 最终结清</w:t>
      </w:r>
      <w:bookmarkEnd w:id="1344"/>
      <w:bookmarkEnd w:id="1345"/>
      <w:bookmarkEnd w:id="1346"/>
      <w:bookmarkEnd w:id="1347"/>
      <w:bookmarkEnd w:id="1348"/>
      <w:bookmarkEnd w:id="1349"/>
      <w:bookmarkEnd w:id="1350"/>
      <w:bookmarkEnd w:id="1351"/>
      <w:bookmarkEnd w:id="1352"/>
    </w:p>
    <w:p w14:paraId="0AAEB5E2">
      <w:pPr>
        <w:pStyle w:val="38"/>
        <w:spacing w:line="360" w:lineRule="auto"/>
        <w:ind w:firstLine="420" w:firstLineChars="200"/>
        <w:jc w:val="left"/>
        <w:rPr>
          <w:color w:val="auto"/>
          <w:kern w:val="0"/>
          <w:szCs w:val="21"/>
          <w:highlight w:val="none"/>
        </w:rPr>
      </w:pPr>
      <w:r>
        <w:rPr>
          <w:color w:val="auto"/>
          <w:kern w:val="0"/>
          <w:szCs w:val="21"/>
          <w:highlight w:val="none"/>
        </w:rPr>
        <w:t xml:space="preserve">14.4.1 </w:t>
      </w:r>
      <w:r>
        <w:rPr>
          <w:rFonts w:hAnsi="宋体"/>
          <w:color w:val="auto"/>
          <w:kern w:val="0"/>
          <w:szCs w:val="21"/>
          <w:highlight w:val="none"/>
        </w:rPr>
        <w:t>最终结清申请单</w:t>
      </w:r>
    </w:p>
    <w:p w14:paraId="7797557F">
      <w:pPr>
        <w:pStyle w:val="38"/>
        <w:spacing w:line="360" w:lineRule="auto"/>
        <w:ind w:firstLine="420" w:firstLineChars="200"/>
        <w:jc w:val="left"/>
        <w:rPr>
          <w:color w:val="auto"/>
          <w:kern w:val="0"/>
          <w:szCs w:val="21"/>
          <w:highlight w:val="none"/>
        </w:rPr>
      </w:pPr>
      <w:r>
        <w:rPr>
          <w:rFonts w:hAnsi="宋体"/>
          <w:color w:val="auto"/>
          <w:kern w:val="0"/>
          <w:szCs w:val="21"/>
          <w:highlight w:val="none"/>
        </w:rPr>
        <w:t>承包人提交最终结清申请单的份数：</w:t>
      </w:r>
      <w:r>
        <w:rPr>
          <w:rFonts w:hint="eastAsia" w:hAnsi="宋体"/>
          <w:color w:val="auto"/>
          <w:kern w:val="0"/>
          <w:szCs w:val="21"/>
          <w:highlight w:val="none"/>
          <w:u w:val="single"/>
        </w:rPr>
        <w:t>一式三份</w:t>
      </w:r>
      <w:r>
        <w:rPr>
          <w:color w:val="auto"/>
          <w:szCs w:val="21"/>
          <w:highlight w:val="none"/>
          <w:u w:val="single"/>
        </w:rPr>
        <w:t xml:space="preserve"> </w:t>
      </w:r>
      <w:r>
        <w:rPr>
          <w:rFonts w:hAnsi="宋体"/>
          <w:color w:val="auto"/>
          <w:szCs w:val="21"/>
          <w:highlight w:val="none"/>
        </w:rPr>
        <w:t>。</w:t>
      </w:r>
    </w:p>
    <w:p w14:paraId="69CED8A3">
      <w:pPr>
        <w:pStyle w:val="38"/>
        <w:spacing w:line="360" w:lineRule="auto"/>
        <w:ind w:firstLine="420" w:firstLineChars="200"/>
        <w:jc w:val="left"/>
        <w:rPr>
          <w:rFonts w:hint="eastAsia" w:eastAsia="微软雅黑"/>
          <w:color w:val="auto"/>
          <w:szCs w:val="21"/>
          <w:highlight w:val="none"/>
        </w:rPr>
      </w:pPr>
      <w:r>
        <w:rPr>
          <w:rFonts w:hAnsi="宋体"/>
          <w:color w:val="auto"/>
          <w:kern w:val="0"/>
          <w:szCs w:val="21"/>
          <w:highlight w:val="none"/>
        </w:rPr>
        <w:t>承包人提交最终结算申请单的期限：</w:t>
      </w:r>
      <w:r>
        <w:rPr>
          <w:color w:val="auto"/>
          <w:szCs w:val="21"/>
          <w:highlight w:val="none"/>
          <w:u w:val="single"/>
        </w:rPr>
        <w:t xml:space="preserve"> </w:t>
      </w:r>
      <w:r>
        <w:rPr>
          <w:rFonts w:hint="eastAsia"/>
          <w:color w:val="auto"/>
          <w:szCs w:val="21"/>
          <w:highlight w:val="none"/>
          <w:u w:val="single"/>
        </w:rPr>
        <w:t>结算审定后7天内。</w:t>
      </w:r>
    </w:p>
    <w:p w14:paraId="192702E7">
      <w:pPr>
        <w:pStyle w:val="38"/>
        <w:spacing w:line="360" w:lineRule="auto"/>
        <w:ind w:firstLine="420" w:firstLineChars="200"/>
        <w:jc w:val="left"/>
        <w:rPr>
          <w:color w:val="auto"/>
          <w:szCs w:val="21"/>
          <w:highlight w:val="none"/>
        </w:rPr>
      </w:pPr>
      <w:r>
        <w:rPr>
          <w:color w:val="auto"/>
          <w:kern w:val="0"/>
          <w:szCs w:val="21"/>
          <w:highlight w:val="none"/>
        </w:rPr>
        <w:t xml:space="preserve">14.4.2 </w:t>
      </w:r>
      <w:r>
        <w:rPr>
          <w:rFonts w:hAnsi="宋体"/>
          <w:color w:val="auto"/>
          <w:szCs w:val="21"/>
          <w:highlight w:val="none"/>
        </w:rPr>
        <w:t>最终结清证书和支付</w:t>
      </w:r>
    </w:p>
    <w:p w14:paraId="3C143594">
      <w:pPr>
        <w:pStyle w:val="38"/>
        <w:spacing w:line="360" w:lineRule="auto"/>
        <w:ind w:firstLine="420" w:firstLineChars="200"/>
        <w:jc w:val="left"/>
        <w:rPr>
          <w:rFonts w:hint="eastAsia" w:hAnsi="宋体"/>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w:t>
      </w:r>
      <w:r>
        <w:rPr>
          <w:rFonts w:hint="eastAsia" w:hAnsi="宋体"/>
          <w:color w:val="auto"/>
          <w:szCs w:val="21"/>
          <w:highlight w:val="none"/>
        </w:rPr>
        <w:t>发包人完成最终结清申请单的审批并颁发最终结清证书的期限：</w:t>
      </w:r>
      <w:r>
        <w:rPr>
          <w:rFonts w:hint="eastAsia" w:hAnsi="宋体"/>
          <w:color w:val="auto"/>
          <w:szCs w:val="21"/>
          <w:highlight w:val="none"/>
          <w:u w:val="single"/>
        </w:rPr>
        <w:t>收到最终结清申请单及相关材料后20天内。若承包人提交材料漏缺，时间相应顺应</w:t>
      </w:r>
      <w:r>
        <w:rPr>
          <w:rFonts w:hint="eastAsia" w:hAnsi="宋体"/>
          <w:color w:val="auto"/>
          <w:szCs w:val="21"/>
          <w:highlight w:val="none"/>
        </w:rPr>
        <w:t>。</w:t>
      </w:r>
    </w:p>
    <w:p w14:paraId="3A995F24">
      <w:pPr>
        <w:spacing w:line="360" w:lineRule="auto"/>
        <w:ind w:firstLine="420" w:firstLineChars="200"/>
        <w:jc w:val="left"/>
        <w:rPr>
          <w:rFonts w:ascii="Times New Roman" w:hAnsi="Times New Roman"/>
          <w:color w:val="auto"/>
          <w:highlight w:val="none"/>
        </w:rPr>
      </w:pPr>
      <w:r>
        <w:rPr>
          <w:rFonts w:hint="eastAsia" w:ascii="Times New Roman" w:hAnsi="宋体"/>
          <w:color w:val="auto"/>
          <w:szCs w:val="21"/>
          <w:highlight w:val="none"/>
        </w:rPr>
        <w:t>（2）发包人完成支付的期限：</w:t>
      </w:r>
      <w:r>
        <w:rPr>
          <w:rFonts w:hint="eastAsia" w:ascii="Times New Roman" w:hAnsi="宋体"/>
          <w:color w:val="auto"/>
          <w:szCs w:val="21"/>
          <w:highlight w:val="none"/>
          <w:u w:val="single"/>
        </w:rPr>
        <w:t>发包人完成最终结清申请单的审批并颁发最终结清证书后14天内</w:t>
      </w:r>
      <w:r>
        <w:rPr>
          <w:rFonts w:hint="eastAsia" w:ascii="Times New Roman" w:hAnsi="宋体" w:cs="宋体"/>
          <w:color w:val="auto"/>
          <w:highlight w:val="none"/>
        </w:rPr>
        <w:t>。</w:t>
      </w:r>
    </w:p>
    <w:bookmarkEnd w:id="1282"/>
    <w:bookmarkEnd w:id="1283"/>
    <w:bookmarkEnd w:id="1284"/>
    <w:bookmarkEnd w:id="1285"/>
    <w:bookmarkEnd w:id="1286"/>
    <w:bookmarkEnd w:id="1287"/>
    <w:bookmarkEnd w:id="1288"/>
    <w:bookmarkEnd w:id="1294"/>
    <w:p w14:paraId="506D2CCE">
      <w:pPr>
        <w:pStyle w:val="4"/>
        <w:rPr>
          <w:rFonts w:hint="eastAsia"/>
          <w:color w:val="auto"/>
          <w:highlight w:val="none"/>
          <w:lang w:val="en-US" w:eastAsia="zh-CN"/>
        </w:rPr>
      </w:pPr>
      <w:bookmarkStart w:id="1353" w:name="_Toc373227762"/>
      <w:bookmarkStart w:id="1354" w:name="_Toc389065327"/>
      <w:bookmarkStart w:id="1355" w:name="_Toc351203647"/>
      <w:bookmarkStart w:id="1356" w:name="_Toc1294213766"/>
      <w:bookmarkStart w:id="1357" w:name="_Toc21235"/>
      <w:bookmarkStart w:id="1358" w:name="_Toc373478409"/>
      <w:bookmarkStart w:id="1359" w:name="_Toc78449851"/>
      <w:bookmarkStart w:id="1360" w:name="_Toc407135265"/>
      <w:bookmarkStart w:id="1361" w:name="_Toc905081407"/>
      <w:bookmarkStart w:id="1362" w:name="_Toc17557"/>
      <w:bookmarkStart w:id="1363" w:name="_Toc25366"/>
      <w:bookmarkStart w:id="1364" w:name="_Toc267251483"/>
      <w:bookmarkStart w:id="1365" w:name="_Toc267251484"/>
      <w:bookmarkStart w:id="1366" w:name="_Toc267251482"/>
      <w:bookmarkStart w:id="1367" w:name="_Toc267251485"/>
      <w:bookmarkStart w:id="1368" w:name="_Toc267251486"/>
      <w:bookmarkStart w:id="1369" w:name="_Toc267251489"/>
      <w:bookmarkStart w:id="1370" w:name="_Toc267251488"/>
      <w:bookmarkStart w:id="1371" w:name="_Toc267251490"/>
      <w:bookmarkStart w:id="1372" w:name="_Toc267251493"/>
      <w:bookmarkStart w:id="1373" w:name="_Toc267251495"/>
      <w:bookmarkStart w:id="1374" w:name="_Toc267251491"/>
      <w:bookmarkStart w:id="1375" w:name="_Toc267251498"/>
      <w:bookmarkStart w:id="1376" w:name="_Toc267251499"/>
      <w:bookmarkStart w:id="1377" w:name="_Toc267251503"/>
      <w:bookmarkStart w:id="1378" w:name="_Toc267251502"/>
      <w:bookmarkStart w:id="1379" w:name="_Toc267251494"/>
      <w:bookmarkStart w:id="1380" w:name="_Toc267251501"/>
      <w:bookmarkStart w:id="1381" w:name="_Toc267251492"/>
      <w:bookmarkStart w:id="1382" w:name="_Toc267251496"/>
      <w:bookmarkStart w:id="1383" w:name="_Toc267251497"/>
      <w:bookmarkStart w:id="1384" w:name="_Toc267251506"/>
      <w:bookmarkStart w:id="1385" w:name="_Toc267251504"/>
      <w:bookmarkStart w:id="1386" w:name="_Toc267251507"/>
      <w:bookmarkStart w:id="1387" w:name="_Toc267251508"/>
      <w:bookmarkStart w:id="1388" w:name="_Toc267251514"/>
      <w:bookmarkStart w:id="1389" w:name="_Toc267251509"/>
      <w:bookmarkStart w:id="1390" w:name="_Toc267251510"/>
      <w:bookmarkStart w:id="1391" w:name="_Toc267251511"/>
      <w:bookmarkStart w:id="1392" w:name="_Toc267251515"/>
      <w:bookmarkStart w:id="1393" w:name="_Toc267251513"/>
      <w:r>
        <w:rPr>
          <w:rFonts w:hint="eastAsia"/>
          <w:color w:val="auto"/>
          <w:highlight w:val="none"/>
          <w:lang w:val="en-US" w:eastAsia="zh-CN"/>
        </w:rPr>
        <w:t>15. 缺陷责任期与保修</w:t>
      </w:r>
      <w:bookmarkEnd w:id="1353"/>
      <w:bookmarkEnd w:id="1354"/>
      <w:bookmarkEnd w:id="1355"/>
      <w:bookmarkEnd w:id="1356"/>
      <w:bookmarkEnd w:id="1357"/>
      <w:bookmarkEnd w:id="1358"/>
      <w:bookmarkEnd w:id="1359"/>
      <w:bookmarkEnd w:id="1360"/>
      <w:bookmarkEnd w:id="1361"/>
      <w:bookmarkEnd w:id="1362"/>
      <w:bookmarkEnd w:id="1363"/>
    </w:p>
    <w:p w14:paraId="75AC5AC6">
      <w:pPr>
        <w:spacing w:line="360" w:lineRule="auto"/>
        <w:outlineLvl w:val="9"/>
        <w:rPr>
          <w:rFonts w:hint="eastAsia" w:ascii="Times New Roman" w:hAnsi="宋体" w:cs="黑体"/>
          <w:b/>
          <w:bCs/>
          <w:color w:val="auto"/>
          <w:sz w:val="24"/>
          <w:szCs w:val="32"/>
          <w:highlight w:val="none"/>
          <w:lang w:val="en-US"/>
        </w:rPr>
      </w:pPr>
      <w:bookmarkStart w:id="1394" w:name="_Toc15442"/>
      <w:bookmarkStart w:id="1395" w:name="_Toc1468458868"/>
      <w:bookmarkStart w:id="1396" w:name="_Toc389065328"/>
      <w:bookmarkStart w:id="1397" w:name="_Toc11081"/>
      <w:bookmarkStart w:id="1398" w:name="_Toc78449852"/>
      <w:bookmarkStart w:id="1399" w:name="_Toc373227763"/>
      <w:bookmarkStart w:id="1400" w:name="_Toc1845278067"/>
      <w:bookmarkStart w:id="1401" w:name="_Toc373478410"/>
      <w:bookmarkStart w:id="1402" w:name="_Toc407135266"/>
      <w:r>
        <w:rPr>
          <w:rFonts w:hint="eastAsia" w:ascii="Times New Roman" w:hAnsi="宋体" w:cs="黑体"/>
          <w:b/>
          <w:bCs/>
          <w:color w:val="auto"/>
          <w:sz w:val="24"/>
          <w:szCs w:val="32"/>
          <w:highlight w:val="none"/>
          <w:lang w:val="en-US"/>
        </w:rPr>
        <w:t>15.2 缺陷责任期</w:t>
      </w:r>
      <w:bookmarkEnd w:id="1364"/>
      <w:bookmarkEnd w:id="1394"/>
      <w:bookmarkEnd w:id="1395"/>
      <w:bookmarkEnd w:id="1396"/>
      <w:bookmarkEnd w:id="1397"/>
      <w:bookmarkEnd w:id="1398"/>
      <w:bookmarkEnd w:id="1399"/>
      <w:bookmarkEnd w:id="1400"/>
      <w:bookmarkEnd w:id="1401"/>
      <w:bookmarkEnd w:id="1402"/>
    </w:p>
    <w:p w14:paraId="4015B9A9">
      <w:pPr>
        <w:spacing w:line="360" w:lineRule="auto"/>
        <w:ind w:firstLine="420" w:firstLineChars="200"/>
        <w:jc w:val="left"/>
        <w:rPr>
          <w:rFonts w:ascii="Times New Roman" w:hAnsi="Times New Roman"/>
          <w:color w:val="auto"/>
          <w:highlight w:val="none"/>
          <w:u w:val="single"/>
        </w:rPr>
      </w:pPr>
      <w:r>
        <w:rPr>
          <w:rFonts w:ascii="Times New Roman" w:hAnsi="宋体"/>
          <w:color w:val="auto"/>
          <w:szCs w:val="21"/>
          <w:highlight w:val="none"/>
        </w:rPr>
        <w:t>缺陷责任期的具体期限：</w:t>
      </w:r>
      <w:r>
        <w:rPr>
          <w:rFonts w:hint="eastAsia" w:hAnsi="宋体"/>
          <w:color w:val="auto"/>
          <w:szCs w:val="21"/>
          <w:highlight w:val="none"/>
          <w:u w:val="single"/>
          <w:lang w:val="en-US" w:eastAsia="zh-CN"/>
        </w:rPr>
        <w:t xml:space="preserve"> </w:t>
      </w:r>
      <w:r>
        <w:rPr>
          <w:rFonts w:hint="eastAsia" w:ascii="宋体" w:hAnsi="宋体" w:eastAsia="宋体" w:cs="Times New Roman"/>
          <w:color w:val="auto"/>
          <w:kern w:val="2"/>
          <w:sz w:val="21"/>
          <w:szCs w:val="21"/>
          <w:highlight w:val="none"/>
          <w:u w:val="single"/>
          <w:lang w:val="en-US" w:eastAsia="zh-CN" w:bidi="ar-SA"/>
        </w:rPr>
        <w:t>缺陷责任期自为工程竣工验收合格之日起计算，期限为24个月（最长不超过24个月）</w:t>
      </w:r>
      <w:r>
        <w:rPr>
          <w:rFonts w:hint="eastAsia" w:ascii="Times New Roman" w:hAnsi="宋体" w:cs="宋体"/>
          <w:color w:val="auto"/>
          <w:highlight w:val="none"/>
        </w:rPr>
        <w:t>。</w:t>
      </w:r>
    </w:p>
    <w:p w14:paraId="2B5EFE46">
      <w:pPr>
        <w:spacing w:line="360" w:lineRule="auto"/>
        <w:outlineLvl w:val="9"/>
        <w:rPr>
          <w:rFonts w:hint="eastAsia" w:ascii="Times New Roman" w:hAnsi="宋体" w:cs="黑体"/>
          <w:b/>
          <w:bCs/>
          <w:color w:val="auto"/>
          <w:sz w:val="24"/>
          <w:szCs w:val="32"/>
          <w:highlight w:val="none"/>
          <w:lang w:val="en-US"/>
        </w:rPr>
      </w:pPr>
      <w:bookmarkStart w:id="1403" w:name="_Toc666080472"/>
      <w:bookmarkStart w:id="1404" w:name="_Toc407135267"/>
      <w:bookmarkStart w:id="1405" w:name="_Toc373227764"/>
      <w:bookmarkStart w:id="1406" w:name="_Toc30961"/>
      <w:bookmarkStart w:id="1407" w:name="_Toc25675"/>
      <w:bookmarkStart w:id="1408" w:name="_Toc389065329"/>
      <w:bookmarkStart w:id="1409" w:name="_Toc78449853"/>
      <w:bookmarkStart w:id="1410" w:name="_Toc1004692311"/>
      <w:bookmarkStart w:id="1411" w:name="_Toc373478411"/>
      <w:r>
        <w:rPr>
          <w:rFonts w:hint="eastAsia" w:ascii="Times New Roman" w:hAnsi="宋体" w:cs="黑体"/>
          <w:b/>
          <w:bCs/>
          <w:color w:val="auto"/>
          <w:sz w:val="24"/>
          <w:szCs w:val="32"/>
          <w:highlight w:val="none"/>
          <w:lang w:val="en-US"/>
        </w:rPr>
        <w:t>15.3 质量保证金</w:t>
      </w:r>
      <w:bookmarkEnd w:id="1403"/>
      <w:bookmarkEnd w:id="1404"/>
      <w:bookmarkEnd w:id="1405"/>
      <w:bookmarkEnd w:id="1406"/>
      <w:bookmarkEnd w:id="1407"/>
      <w:bookmarkEnd w:id="1408"/>
      <w:bookmarkEnd w:id="1409"/>
      <w:bookmarkEnd w:id="1410"/>
      <w:bookmarkEnd w:id="1411"/>
    </w:p>
    <w:p w14:paraId="061F1610">
      <w:pPr>
        <w:pStyle w:val="38"/>
        <w:spacing w:line="360" w:lineRule="auto"/>
        <w:ind w:firstLine="420" w:firstLineChars="200"/>
        <w:jc w:val="left"/>
        <w:rPr>
          <w:color w:val="auto"/>
          <w:szCs w:val="21"/>
          <w:highlight w:val="none"/>
        </w:rPr>
      </w:pPr>
      <w:r>
        <w:rPr>
          <w:rFonts w:hAnsi="宋体"/>
          <w:color w:val="auto"/>
          <w:szCs w:val="21"/>
          <w:highlight w:val="none"/>
        </w:rPr>
        <w:t>关于是否扣留质量保证金的约定：</w:t>
      </w:r>
      <w:r>
        <w:rPr>
          <w:rFonts w:hint="eastAsia" w:ascii="宋体" w:hAnsi="宋体"/>
          <w:color w:val="auto"/>
          <w:szCs w:val="21"/>
          <w:highlight w:val="none"/>
          <w:u w:val="single"/>
        </w:rPr>
        <w:t xml:space="preserve"> 扣留 </w:t>
      </w:r>
      <w:r>
        <w:rPr>
          <w:color w:val="auto"/>
          <w:szCs w:val="21"/>
          <w:highlight w:val="none"/>
          <w:u w:val="single"/>
        </w:rPr>
        <w:t xml:space="preserve"> </w:t>
      </w:r>
      <w:r>
        <w:rPr>
          <w:rFonts w:hAnsi="宋体"/>
          <w:color w:val="auto"/>
          <w:szCs w:val="21"/>
          <w:highlight w:val="none"/>
        </w:rPr>
        <w:t>。</w:t>
      </w:r>
    </w:p>
    <w:p w14:paraId="3A9E1121">
      <w:pPr>
        <w:pStyle w:val="38"/>
        <w:spacing w:line="360" w:lineRule="auto"/>
        <w:ind w:firstLine="420" w:firstLineChars="200"/>
        <w:jc w:val="left"/>
        <w:outlineLvl w:val="9"/>
        <w:rPr>
          <w:color w:val="auto"/>
          <w:szCs w:val="21"/>
          <w:highlight w:val="none"/>
        </w:rPr>
      </w:pPr>
      <w:bookmarkStart w:id="1412" w:name="_Toc22877"/>
      <w:bookmarkStart w:id="1413" w:name="_Toc20425"/>
      <w:r>
        <w:rPr>
          <w:color w:val="auto"/>
          <w:kern w:val="0"/>
          <w:szCs w:val="21"/>
          <w:highlight w:val="none"/>
        </w:rPr>
        <w:t xml:space="preserve">15.3.1 </w:t>
      </w:r>
      <w:r>
        <w:rPr>
          <w:rFonts w:hAnsi="宋体"/>
          <w:color w:val="auto"/>
          <w:szCs w:val="21"/>
          <w:highlight w:val="none"/>
        </w:rPr>
        <w:t>承包人提供质量保证金的方式</w:t>
      </w:r>
      <w:bookmarkEnd w:id="1412"/>
      <w:bookmarkEnd w:id="1413"/>
    </w:p>
    <w:p w14:paraId="0BCF286E">
      <w:pPr>
        <w:pStyle w:val="38"/>
        <w:spacing w:line="360" w:lineRule="auto"/>
        <w:ind w:firstLine="420" w:firstLineChars="200"/>
        <w:jc w:val="left"/>
        <w:rPr>
          <w:color w:val="auto"/>
          <w:szCs w:val="21"/>
          <w:highlight w:val="none"/>
        </w:rPr>
      </w:pPr>
      <w:r>
        <w:rPr>
          <w:rFonts w:hAnsi="宋体"/>
          <w:color w:val="auto"/>
          <w:szCs w:val="21"/>
          <w:highlight w:val="none"/>
        </w:rPr>
        <w:t>质量保证金采用以下第</w:t>
      </w:r>
      <w:r>
        <w:rPr>
          <w:rFonts w:hint="eastAsia"/>
          <w:color w:val="auto"/>
          <w:szCs w:val="21"/>
          <w:highlight w:val="none"/>
          <w:u w:val="single"/>
        </w:rPr>
        <w:t xml:space="preserve"> </w:t>
      </w:r>
      <w:r>
        <w:rPr>
          <w:rFonts w:hint="eastAsia"/>
          <w:color w:val="auto"/>
          <w:szCs w:val="21"/>
          <w:highlight w:val="none"/>
          <w:u w:val="single"/>
          <w:lang w:eastAsia="zh-CN"/>
        </w:rPr>
        <w:t>（</w:t>
      </w:r>
      <w:r>
        <w:rPr>
          <w:rFonts w:hint="eastAsia"/>
          <w:color w:val="auto"/>
          <w:szCs w:val="21"/>
          <w:highlight w:val="none"/>
          <w:u w:val="single"/>
          <w:lang w:val="en-US" w:eastAsia="zh-CN"/>
        </w:rPr>
        <w:t>3</w:t>
      </w:r>
      <w:r>
        <w:rPr>
          <w:rFonts w:hint="eastAsia"/>
          <w:color w:val="auto"/>
          <w:szCs w:val="21"/>
          <w:highlight w:val="none"/>
          <w:u w:val="single"/>
          <w:lang w:eastAsia="zh-CN"/>
        </w:rPr>
        <w:t>）</w:t>
      </w:r>
      <w:r>
        <w:rPr>
          <w:rFonts w:hint="eastAsia"/>
          <w:color w:val="auto"/>
          <w:szCs w:val="21"/>
          <w:highlight w:val="none"/>
          <w:u w:val="single"/>
        </w:rPr>
        <w:t xml:space="preserve">  </w:t>
      </w:r>
      <w:r>
        <w:rPr>
          <w:rFonts w:hAnsi="宋体"/>
          <w:color w:val="auto"/>
          <w:szCs w:val="21"/>
          <w:highlight w:val="none"/>
        </w:rPr>
        <w:t>种方式：</w:t>
      </w:r>
    </w:p>
    <w:p w14:paraId="560347CE">
      <w:pPr>
        <w:pStyle w:val="38"/>
        <w:spacing w:line="360" w:lineRule="auto"/>
        <w:ind w:firstLine="420" w:firstLineChars="200"/>
        <w:jc w:val="left"/>
        <w:rPr>
          <w:rFonts w:hAnsi="宋体"/>
          <w:color w:val="auto"/>
          <w:szCs w:val="21"/>
          <w:highlight w:val="none"/>
        </w:rPr>
      </w:pPr>
      <w:r>
        <w:rPr>
          <w:rFonts w:hAnsi="宋体"/>
          <w:color w:val="auto"/>
          <w:szCs w:val="21"/>
          <w:highlight w:val="none"/>
        </w:rPr>
        <w:t>（1）质量保证金保函，保证金额为：</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 xml:space="preserve">； </w:t>
      </w:r>
    </w:p>
    <w:p w14:paraId="79E413AA">
      <w:pPr>
        <w:pStyle w:val="38"/>
        <w:spacing w:line="360" w:lineRule="auto"/>
        <w:ind w:firstLine="420" w:firstLineChars="200"/>
        <w:jc w:val="left"/>
        <w:rPr>
          <w:rFonts w:hAnsi="宋体"/>
          <w:color w:val="auto"/>
          <w:szCs w:val="21"/>
          <w:highlight w:val="none"/>
        </w:rPr>
      </w:pPr>
      <w:r>
        <w:rPr>
          <w:rFonts w:hAnsi="宋体"/>
          <w:color w:val="auto"/>
          <w:szCs w:val="21"/>
          <w:highlight w:val="none"/>
        </w:rPr>
        <w:t>（2）</w:t>
      </w:r>
      <w:r>
        <w:rPr>
          <w:rFonts w:hAnsi="宋体"/>
          <w:strike w:val="0"/>
          <w:dstrike w:val="0"/>
          <w:color w:val="auto"/>
          <w:szCs w:val="21"/>
          <w:highlight w:val="none"/>
          <w:u w:val="single"/>
        </w:rPr>
        <w:t xml:space="preserve">   </w:t>
      </w:r>
      <w:r>
        <w:rPr>
          <w:rFonts w:hint="eastAsia" w:hAnsi="宋体"/>
          <w:strike w:val="0"/>
          <w:dstrike w:val="0"/>
          <w:color w:val="auto"/>
          <w:szCs w:val="21"/>
          <w:highlight w:val="none"/>
          <w:u w:val="single"/>
          <w:lang w:val="en-US" w:eastAsia="zh-CN"/>
        </w:rPr>
        <w:t xml:space="preserve">      </w:t>
      </w:r>
      <w:r>
        <w:rPr>
          <w:rFonts w:hAnsi="宋体"/>
          <w:strike w:val="0"/>
          <w:dstrike w:val="0"/>
          <w:color w:val="auto"/>
          <w:szCs w:val="21"/>
          <w:highlight w:val="none"/>
          <w:u w:val="single"/>
        </w:rPr>
        <w:t xml:space="preserve">   </w:t>
      </w:r>
      <w:r>
        <w:rPr>
          <w:rFonts w:hAnsi="宋体"/>
          <w:color w:val="auto"/>
          <w:szCs w:val="21"/>
          <w:highlight w:val="none"/>
        </w:rPr>
        <w:t>%的工程款；</w:t>
      </w:r>
    </w:p>
    <w:p w14:paraId="0DDCC990">
      <w:pPr>
        <w:pStyle w:val="38"/>
        <w:spacing w:line="360" w:lineRule="auto"/>
        <w:ind w:firstLine="420" w:firstLineChars="200"/>
        <w:jc w:val="left"/>
        <w:rPr>
          <w:rFonts w:hint="eastAsia" w:hAnsi="宋体"/>
          <w:color w:val="auto"/>
          <w:szCs w:val="21"/>
          <w:highlight w:val="none"/>
        </w:rPr>
      </w:pPr>
      <w:r>
        <w:rPr>
          <w:rFonts w:hAnsi="宋体"/>
          <w:color w:val="auto"/>
          <w:szCs w:val="21"/>
          <w:highlight w:val="none"/>
        </w:rPr>
        <w:t>（3）其他</w:t>
      </w:r>
      <w:r>
        <w:rPr>
          <w:rFonts w:hint="eastAsia" w:hAnsi="宋体"/>
          <w:color w:val="auto"/>
          <w:szCs w:val="21"/>
          <w:highlight w:val="none"/>
        </w:rPr>
        <w:t>方</w:t>
      </w:r>
      <w:r>
        <w:rPr>
          <w:rFonts w:hAnsi="宋体"/>
          <w:color w:val="auto"/>
          <w:szCs w:val="21"/>
          <w:highlight w:val="none"/>
        </w:rPr>
        <w:t xml:space="preserve">式: </w:t>
      </w:r>
      <w:r>
        <w:rPr>
          <w:rFonts w:hAnsi="宋体"/>
          <w:color w:val="auto"/>
          <w:szCs w:val="21"/>
          <w:highlight w:val="none"/>
          <w:u w:val="single"/>
        </w:rPr>
        <w:t xml:space="preserve"> </w:t>
      </w:r>
      <w:r>
        <w:rPr>
          <w:rFonts w:hint="eastAsia" w:hAnsi="宋体"/>
          <w:color w:val="auto"/>
          <w:szCs w:val="21"/>
          <w:highlight w:val="none"/>
          <w:u w:val="single"/>
        </w:rPr>
        <w:t xml:space="preserve">发包人按工程价款结算总额的 3 % </w:t>
      </w:r>
      <w:r>
        <w:rPr>
          <w:rFonts w:hAnsi="宋体"/>
          <w:color w:val="auto"/>
          <w:szCs w:val="21"/>
          <w:highlight w:val="none"/>
          <w:u w:val="single"/>
        </w:rPr>
        <w:t xml:space="preserve"> </w:t>
      </w:r>
      <w:r>
        <w:rPr>
          <w:rFonts w:hAnsi="宋体"/>
          <w:color w:val="auto"/>
          <w:szCs w:val="21"/>
          <w:highlight w:val="none"/>
        </w:rPr>
        <w:t>。</w:t>
      </w:r>
    </w:p>
    <w:p w14:paraId="691D82B0">
      <w:pPr>
        <w:pStyle w:val="38"/>
        <w:spacing w:line="360" w:lineRule="auto"/>
        <w:ind w:firstLine="420" w:firstLineChars="200"/>
        <w:jc w:val="left"/>
        <w:rPr>
          <w:color w:val="auto"/>
          <w:szCs w:val="21"/>
          <w:highlight w:val="none"/>
        </w:rPr>
      </w:pPr>
      <w:r>
        <w:rPr>
          <w:color w:val="auto"/>
          <w:kern w:val="0"/>
          <w:szCs w:val="21"/>
          <w:highlight w:val="none"/>
        </w:rPr>
        <w:t xml:space="preserve">15.3.2 </w:t>
      </w:r>
      <w:r>
        <w:rPr>
          <w:rFonts w:hAnsi="宋体"/>
          <w:color w:val="auto"/>
          <w:szCs w:val="21"/>
          <w:highlight w:val="none"/>
        </w:rPr>
        <w:t>质量保证金的扣留</w:t>
      </w:r>
    </w:p>
    <w:p w14:paraId="7AE2BCA7">
      <w:pPr>
        <w:pStyle w:val="38"/>
        <w:spacing w:line="360" w:lineRule="auto"/>
        <w:ind w:firstLine="420" w:firstLineChars="200"/>
        <w:jc w:val="left"/>
        <w:rPr>
          <w:color w:val="auto"/>
          <w:szCs w:val="21"/>
          <w:highlight w:val="none"/>
        </w:rPr>
      </w:pPr>
      <w:r>
        <w:rPr>
          <w:rFonts w:hAnsi="宋体"/>
          <w:color w:val="auto"/>
          <w:szCs w:val="21"/>
          <w:highlight w:val="none"/>
        </w:rPr>
        <w:t>质量保证金的扣留采取以下第</w:t>
      </w:r>
      <w:r>
        <w:rPr>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w:t>
      </w:r>
      <w:r>
        <w:rPr>
          <w:color w:val="auto"/>
          <w:szCs w:val="21"/>
          <w:highlight w:val="none"/>
          <w:u w:val="single"/>
        </w:rPr>
        <w:t xml:space="preserve">  </w:t>
      </w:r>
      <w:r>
        <w:rPr>
          <w:rFonts w:hAnsi="宋体"/>
          <w:color w:val="auto"/>
          <w:szCs w:val="21"/>
          <w:highlight w:val="none"/>
        </w:rPr>
        <w:t>种方式：</w:t>
      </w:r>
    </w:p>
    <w:p w14:paraId="48951140">
      <w:pPr>
        <w:pStyle w:val="38"/>
        <w:autoSpaceDE w:val="0"/>
        <w:autoSpaceDN w:val="0"/>
        <w:adjustRightInd w:val="0"/>
        <w:spacing w:line="360" w:lineRule="auto"/>
        <w:ind w:firstLine="420" w:firstLineChars="200"/>
        <w:jc w:val="left"/>
        <w:rPr>
          <w:rFonts w:hint="eastAsia" w:hAnsi="宋体"/>
          <w:color w:val="auto"/>
          <w:kern w:val="0"/>
          <w:szCs w:val="21"/>
          <w:highlight w:val="none"/>
        </w:rPr>
      </w:pPr>
      <w:r>
        <w:rPr>
          <w:rFonts w:hint="eastAsia" w:hAnsi="宋体"/>
          <w:color w:val="auto"/>
          <w:kern w:val="0"/>
          <w:szCs w:val="21"/>
          <w:highlight w:val="none"/>
        </w:rPr>
        <w:t>（1）在支付工程进度款时逐次扣留，在此情形下，质量保证金的计算基数不包括预付款的支付、扣回以及价格调整的金额；</w:t>
      </w:r>
    </w:p>
    <w:p w14:paraId="77B3EE43">
      <w:pPr>
        <w:pStyle w:val="38"/>
        <w:autoSpaceDE w:val="0"/>
        <w:autoSpaceDN w:val="0"/>
        <w:adjustRightInd w:val="0"/>
        <w:spacing w:line="360" w:lineRule="auto"/>
        <w:ind w:firstLine="420" w:firstLineChars="200"/>
        <w:jc w:val="left"/>
        <w:rPr>
          <w:rFonts w:hint="eastAsia" w:hAnsi="宋体"/>
          <w:color w:val="auto"/>
          <w:kern w:val="0"/>
          <w:szCs w:val="21"/>
          <w:highlight w:val="none"/>
        </w:rPr>
      </w:pPr>
      <w:r>
        <w:rPr>
          <w:rFonts w:hint="eastAsia" w:hAnsi="宋体"/>
          <w:color w:val="auto"/>
          <w:kern w:val="0"/>
          <w:szCs w:val="21"/>
          <w:highlight w:val="none"/>
        </w:rPr>
        <w:t>（2）工程竣工结算时一次性扣留质量保证金；</w:t>
      </w:r>
    </w:p>
    <w:p w14:paraId="462B37BD">
      <w:pPr>
        <w:pStyle w:val="38"/>
        <w:autoSpaceDE w:val="0"/>
        <w:autoSpaceDN w:val="0"/>
        <w:adjustRightInd w:val="0"/>
        <w:spacing w:line="360" w:lineRule="auto"/>
        <w:ind w:firstLine="420" w:firstLineChars="200"/>
        <w:jc w:val="left"/>
        <w:rPr>
          <w:rFonts w:hint="eastAsia" w:hAnsi="宋体"/>
          <w:color w:val="auto"/>
          <w:kern w:val="0"/>
          <w:szCs w:val="21"/>
          <w:highlight w:val="none"/>
        </w:rPr>
      </w:pPr>
      <w:r>
        <w:rPr>
          <w:rFonts w:hint="eastAsia" w:hAnsi="宋体"/>
          <w:color w:val="auto"/>
          <w:kern w:val="0"/>
          <w:szCs w:val="21"/>
          <w:highlight w:val="none"/>
        </w:rPr>
        <w:t>（3）其他扣留方式:</w:t>
      </w:r>
      <w:r>
        <w:rPr>
          <w:rFonts w:hint="eastAsia" w:hAnsi="宋体"/>
          <w:color w:val="auto"/>
          <w:kern w:val="0"/>
          <w:szCs w:val="21"/>
          <w:highlight w:val="none"/>
          <w:u w:val="single"/>
        </w:rPr>
        <w:t xml:space="preserve">                  。</w:t>
      </w:r>
    </w:p>
    <w:p w14:paraId="24E415A2">
      <w:pPr>
        <w:spacing w:line="360" w:lineRule="auto"/>
        <w:ind w:firstLine="420" w:firstLineChars="200"/>
        <w:jc w:val="left"/>
        <w:rPr>
          <w:rFonts w:ascii="Times New Roman" w:hAnsi="Times New Roman"/>
          <w:color w:val="auto"/>
          <w:kern w:val="0"/>
          <w:highlight w:val="none"/>
          <w:u w:val="single"/>
        </w:rPr>
      </w:pPr>
      <w:r>
        <w:rPr>
          <w:rFonts w:ascii="Times New Roman" w:hAnsi="宋体"/>
          <w:color w:val="auto"/>
          <w:szCs w:val="21"/>
          <w:highlight w:val="none"/>
        </w:rPr>
        <w:t>关于质量保证金的补充约定：</w:t>
      </w:r>
      <w:r>
        <w:rPr>
          <w:rFonts w:ascii="Times New Roman" w:hAnsi="Times New Roman"/>
          <w:color w:val="auto"/>
          <w:kern w:val="0"/>
          <w:szCs w:val="21"/>
          <w:highlight w:val="none"/>
          <w:u w:val="single"/>
        </w:rPr>
        <w:t xml:space="preserve">    </w:t>
      </w:r>
      <w:r>
        <w:rPr>
          <w:rFonts w:hint="eastAsia" w:ascii="Times New Roman" w:hAnsi="Times New Roman"/>
          <w:color w:val="auto"/>
          <w:kern w:val="0"/>
          <w:szCs w:val="21"/>
          <w:highlight w:val="none"/>
          <w:u w:val="single"/>
        </w:rPr>
        <w:t>无</w:t>
      </w:r>
      <w:r>
        <w:rPr>
          <w:rFonts w:ascii="Times New Roman" w:hAnsi="Times New Roman"/>
          <w:color w:val="auto"/>
          <w:kern w:val="0"/>
          <w:szCs w:val="21"/>
          <w:highlight w:val="none"/>
          <w:u w:val="single"/>
        </w:rPr>
        <w:t xml:space="preserve">      </w:t>
      </w:r>
      <w:r>
        <w:rPr>
          <w:rFonts w:hint="eastAsia" w:ascii="Times New Roman" w:hAnsi="宋体" w:cs="宋体"/>
          <w:color w:val="auto"/>
          <w:kern w:val="0"/>
          <w:highlight w:val="none"/>
        </w:rPr>
        <w:t>。</w:t>
      </w:r>
    </w:p>
    <w:bookmarkEnd w:id="1365"/>
    <w:bookmarkEnd w:id="1366"/>
    <w:p w14:paraId="4766C928">
      <w:pPr>
        <w:spacing w:line="360" w:lineRule="auto"/>
        <w:outlineLvl w:val="9"/>
        <w:rPr>
          <w:rFonts w:hint="eastAsia" w:ascii="Times New Roman" w:hAnsi="宋体" w:cs="黑体"/>
          <w:b/>
          <w:bCs/>
          <w:color w:val="auto"/>
          <w:sz w:val="24"/>
          <w:szCs w:val="32"/>
          <w:highlight w:val="none"/>
          <w:lang w:val="en-US"/>
        </w:rPr>
      </w:pPr>
      <w:bookmarkStart w:id="1414" w:name="_Toc1902722111"/>
      <w:bookmarkStart w:id="1415" w:name="_Toc10178"/>
      <w:bookmarkStart w:id="1416" w:name="_Toc78449854"/>
      <w:bookmarkStart w:id="1417" w:name="_Toc12253"/>
      <w:bookmarkStart w:id="1418" w:name="_Toc389065330"/>
      <w:bookmarkStart w:id="1419" w:name="_Toc373478412"/>
      <w:bookmarkStart w:id="1420" w:name="_Toc407135268"/>
      <w:bookmarkStart w:id="1421" w:name="_Toc373227765"/>
      <w:bookmarkStart w:id="1422" w:name="_Toc196306762"/>
      <w:r>
        <w:rPr>
          <w:rFonts w:hint="eastAsia" w:ascii="Times New Roman" w:hAnsi="宋体" w:cs="黑体"/>
          <w:b/>
          <w:bCs/>
          <w:color w:val="auto"/>
          <w:sz w:val="24"/>
          <w:szCs w:val="32"/>
          <w:highlight w:val="none"/>
          <w:lang w:val="en-US"/>
        </w:rPr>
        <w:t>15.4 保修</w:t>
      </w:r>
      <w:bookmarkEnd w:id="1414"/>
      <w:bookmarkEnd w:id="1415"/>
      <w:bookmarkEnd w:id="1416"/>
      <w:bookmarkEnd w:id="1417"/>
      <w:bookmarkEnd w:id="1418"/>
      <w:bookmarkEnd w:id="1419"/>
      <w:bookmarkEnd w:id="1420"/>
      <w:bookmarkEnd w:id="1421"/>
      <w:bookmarkEnd w:id="1422"/>
    </w:p>
    <w:bookmarkEnd w:id="1367"/>
    <w:p w14:paraId="5E6F4A18">
      <w:pPr>
        <w:pStyle w:val="38"/>
        <w:spacing w:line="360" w:lineRule="auto"/>
        <w:ind w:firstLine="409" w:firstLineChars="195"/>
        <w:jc w:val="left"/>
        <w:outlineLvl w:val="9"/>
        <w:rPr>
          <w:color w:val="auto"/>
          <w:szCs w:val="21"/>
          <w:highlight w:val="none"/>
        </w:rPr>
      </w:pPr>
      <w:bookmarkStart w:id="1423" w:name="_Toc17003"/>
      <w:bookmarkStart w:id="1424" w:name="_Toc2370"/>
      <w:r>
        <w:rPr>
          <w:color w:val="auto"/>
          <w:kern w:val="0"/>
          <w:szCs w:val="21"/>
          <w:highlight w:val="none"/>
        </w:rPr>
        <w:t xml:space="preserve">15.4.1 </w:t>
      </w:r>
      <w:r>
        <w:rPr>
          <w:rFonts w:hAnsi="宋体"/>
          <w:color w:val="auto"/>
          <w:szCs w:val="21"/>
          <w:highlight w:val="none"/>
        </w:rPr>
        <w:t>保修责任</w:t>
      </w:r>
      <w:bookmarkEnd w:id="1423"/>
      <w:bookmarkEnd w:id="1424"/>
    </w:p>
    <w:p w14:paraId="60EB92E9">
      <w:pPr>
        <w:pStyle w:val="38"/>
        <w:spacing w:line="360" w:lineRule="auto"/>
        <w:ind w:firstLine="409" w:firstLineChars="195"/>
        <w:jc w:val="left"/>
        <w:rPr>
          <w:rFonts w:hAnsi="宋体"/>
          <w:color w:val="auto"/>
          <w:kern w:val="0"/>
          <w:szCs w:val="21"/>
          <w:highlight w:val="none"/>
        </w:rPr>
      </w:pPr>
      <w:r>
        <w:rPr>
          <w:rFonts w:hAnsi="宋体"/>
          <w:color w:val="auto"/>
          <w:szCs w:val="21"/>
          <w:highlight w:val="none"/>
        </w:rPr>
        <w:t>工程保修期为：</w:t>
      </w:r>
      <w:r>
        <w:rPr>
          <w:rFonts w:hint="eastAsia" w:hAnsi="宋体"/>
          <w:color w:val="auto"/>
          <w:kern w:val="0"/>
          <w:szCs w:val="21"/>
          <w:highlight w:val="none"/>
          <w:u w:val="single"/>
        </w:rPr>
        <w:t>按本合同工程质量保修书执行</w:t>
      </w:r>
      <w:r>
        <w:rPr>
          <w:rFonts w:hAnsi="宋体"/>
          <w:color w:val="auto"/>
          <w:kern w:val="0"/>
          <w:szCs w:val="21"/>
          <w:highlight w:val="none"/>
        </w:rPr>
        <w:t>。</w:t>
      </w:r>
    </w:p>
    <w:p w14:paraId="0D47895B">
      <w:pPr>
        <w:pStyle w:val="38"/>
        <w:spacing w:line="360" w:lineRule="auto"/>
        <w:ind w:firstLine="409" w:firstLineChars="195"/>
        <w:jc w:val="left"/>
        <w:rPr>
          <w:color w:val="auto"/>
          <w:kern w:val="0"/>
          <w:szCs w:val="21"/>
          <w:highlight w:val="none"/>
          <w:u w:val="single"/>
        </w:rPr>
      </w:pPr>
      <w:r>
        <w:rPr>
          <w:rFonts w:hint="eastAsia" w:ascii="宋体" w:hAnsi="宋体"/>
          <w:color w:val="auto"/>
          <w:szCs w:val="21"/>
          <w:highlight w:val="none"/>
        </w:rPr>
        <w:t>工程保修书具体内容见合同附件2。</w:t>
      </w:r>
    </w:p>
    <w:p w14:paraId="1FD0F1E3">
      <w:pPr>
        <w:pStyle w:val="38"/>
        <w:spacing w:line="360" w:lineRule="auto"/>
        <w:ind w:firstLine="409" w:firstLineChars="195"/>
        <w:jc w:val="left"/>
        <w:rPr>
          <w:color w:val="auto"/>
          <w:szCs w:val="21"/>
          <w:highlight w:val="none"/>
        </w:rPr>
      </w:pPr>
      <w:r>
        <w:rPr>
          <w:color w:val="auto"/>
          <w:kern w:val="0"/>
          <w:szCs w:val="21"/>
          <w:highlight w:val="none"/>
        </w:rPr>
        <w:t xml:space="preserve">15.4.3 </w:t>
      </w:r>
      <w:r>
        <w:rPr>
          <w:rFonts w:hAnsi="宋体"/>
          <w:color w:val="auto"/>
          <w:szCs w:val="21"/>
          <w:highlight w:val="none"/>
        </w:rPr>
        <w:t>修复通知</w:t>
      </w:r>
    </w:p>
    <w:p w14:paraId="144D0EC3">
      <w:pPr>
        <w:spacing w:line="360" w:lineRule="auto"/>
        <w:ind w:firstLine="409" w:firstLineChars="195"/>
        <w:jc w:val="left"/>
        <w:rPr>
          <w:rFonts w:ascii="Times New Roman" w:hAnsi="Times New Roman"/>
          <w:color w:val="auto"/>
          <w:kern w:val="0"/>
          <w:highlight w:val="none"/>
          <w:u w:val="single"/>
        </w:rPr>
      </w:pPr>
      <w:r>
        <w:rPr>
          <w:rFonts w:ascii="Times New Roman" w:hAnsi="宋体"/>
          <w:color w:val="auto"/>
          <w:kern w:val="0"/>
          <w:szCs w:val="21"/>
          <w:highlight w:val="none"/>
        </w:rPr>
        <w:t>承包人收到保修通知并到达工程现场的合理时间：</w:t>
      </w:r>
      <w:r>
        <w:rPr>
          <w:rFonts w:hint="eastAsia" w:ascii="Times New Roman" w:hAnsi="宋体"/>
          <w:color w:val="auto"/>
          <w:kern w:val="0"/>
          <w:szCs w:val="21"/>
          <w:highlight w:val="none"/>
          <w:u w:val="single"/>
        </w:rPr>
        <w:t>按本合同工程质量保修书执行</w:t>
      </w:r>
      <w:r>
        <w:rPr>
          <w:rFonts w:hint="eastAsia" w:ascii="Times New Roman" w:hAnsi="宋体" w:cs="宋体"/>
          <w:color w:val="auto"/>
          <w:kern w:val="0"/>
          <w:highlight w:val="none"/>
        </w:rPr>
        <w:t>。</w:t>
      </w:r>
    </w:p>
    <w:bookmarkEnd w:id="1368"/>
    <w:bookmarkEnd w:id="1369"/>
    <w:bookmarkEnd w:id="1370"/>
    <w:bookmarkEnd w:id="1371"/>
    <w:p w14:paraId="46DB4D31">
      <w:pPr>
        <w:pStyle w:val="4"/>
        <w:rPr>
          <w:rFonts w:hint="eastAsia"/>
          <w:color w:val="auto"/>
          <w:highlight w:val="none"/>
          <w:lang w:val="en-US" w:eastAsia="zh-CN"/>
        </w:rPr>
      </w:pPr>
      <w:bookmarkStart w:id="1425" w:name="_Toc373478413"/>
      <w:bookmarkStart w:id="1426" w:name="_Toc31924"/>
      <w:bookmarkStart w:id="1427" w:name="_Toc1725581915"/>
      <w:bookmarkStart w:id="1428" w:name="_Toc1360137061"/>
      <w:bookmarkStart w:id="1429" w:name="_Toc373227766"/>
      <w:bookmarkStart w:id="1430" w:name="_Toc22993"/>
      <w:bookmarkStart w:id="1431" w:name="_Toc29921"/>
      <w:bookmarkStart w:id="1432" w:name="_Toc407135269"/>
      <w:bookmarkStart w:id="1433" w:name="_Toc351203648"/>
      <w:bookmarkStart w:id="1434" w:name="_Toc78449855"/>
      <w:bookmarkStart w:id="1435" w:name="_Toc389065331"/>
      <w:bookmarkStart w:id="1436" w:name="_Toc280868717"/>
      <w:bookmarkStart w:id="1437" w:name="_Toc280868718"/>
      <w:r>
        <w:rPr>
          <w:rFonts w:hint="eastAsia"/>
          <w:color w:val="auto"/>
          <w:highlight w:val="none"/>
          <w:lang w:val="en-US" w:eastAsia="zh-CN"/>
        </w:rPr>
        <w:t>16. 违约</w:t>
      </w:r>
      <w:bookmarkEnd w:id="1425"/>
      <w:bookmarkEnd w:id="1426"/>
      <w:bookmarkEnd w:id="1427"/>
      <w:bookmarkEnd w:id="1428"/>
      <w:bookmarkEnd w:id="1429"/>
      <w:bookmarkEnd w:id="1430"/>
      <w:bookmarkEnd w:id="1431"/>
      <w:bookmarkEnd w:id="1432"/>
      <w:bookmarkEnd w:id="1433"/>
      <w:bookmarkEnd w:id="1434"/>
      <w:bookmarkEnd w:id="1435"/>
    </w:p>
    <w:p w14:paraId="05B330FC">
      <w:pPr>
        <w:spacing w:line="360" w:lineRule="auto"/>
        <w:outlineLvl w:val="9"/>
        <w:rPr>
          <w:rFonts w:hint="eastAsia" w:ascii="Times New Roman" w:hAnsi="宋体" w:cs="黑体"/>
          <w:b/>
          <w:bCs/>
          <w:color w:val="auto"/>
          <w:sz w:val="24"/>
          <w:szCs w:val="32"/>
          <w:highlight w:val="none"/>
          <w:lang w:val="en-US"/>
        </w:rPr>
      </w:pPr>
      <w:bookmarkStart w:id="1438" w:name="_Toc78449856"/>
      <w:bookmarkStart w:id="1439" w:name="_Toc389065332"/>
      <w:bookmarkStart w:id="1440" w:name="_Toc22427"/>
      <w:bookmarkStart w:id="1441" w:name="_Toc373478414"/>
      <w:bookmarkStart w:id="1442" w:name="_Toc1973395665"/>
      <w:bookmarkStart w:id="1443" w:name="_Toc1535389315"/>
      <w:bookmarkStart w:id="1444" w:name="_Toc14235"/>
      <w:bookmarkStart w:id="1445" w:name="_Toc373227767"/>
      <w:bookmarkStart w:id="1446" w:name="_Toc407135270"/>
      <w:r>
        <w:rPr>
          <w:rFonts w:hint="eastAsia" w:ascii="Times New Roman" w:hAnsi="宋体" w:cs="黑体"/>
          <w:b/>
          <w:bCs/>
          <w:color w:val="auto"/>
          <w:sz w:val="24"/>
          <w:szCs w:val="32"/>
          <w:highlight w:val="none"/>
          <w:lang w:val="en-US"/>
        </w:rPr>
        <w:t>16.1 发包人违约</w:t>
      </w:r>
      <w:bookmarkEnd w:id="1438"/>
      <w:bookmarkEnd w:id="1439"/>
      <w:bookmarkEnd w:id="1440"/>
      <w:bookmarkEnd w:id="1441"/>
      <w:bookmarkEnd w:id="1442"/>
      <w:bookmarkEnd w:id="1443"/>
      <w:bookmarkEnd w:id="1444"/>
      <w:bookmarkEnd w:id="1445"/>
      <w:bookmarkEnd w:id="1446"/>
    </w:p>
    <w:p w14:paraId="55E6294A">
      <w:pPr>
        <w:pStyle w:val="38"/>
        <w:spacing w:line="360" w:lineRule="auto"/>
        <w:ind w:firstLine="420" w:firstLineChars="200"/>
        <w:jc w:val="left"/>
        <w:rPr>
          <w:color w:val="auto"/>
          <w:szCs w:val="21"/>
          <w:highlight w:val="none"/>
        </w:rPr>
      </w:pPr>
      <w:r>
        <w:rPr>
          <w:color w:val="auto"/>
          <w:kern w:val="0"/>
          <w:szCs w:val="21"/>
          <w:highlight w:val="none"/>
        </w:rPr>
        <w:t>16.1.1</w:t>
      </w:r>
      <w:r>
        <w:rPr>
          <w:rFonts w:hAnsi="宋体"/>
          <w:color w:val="auto"/>
          <w:szCs w:val="21"/>
          <w:highlight w:val="none"/>
        </w:rPr>
        <w:t>发包人违约的情形</w:t>
      </w:r>
    </w:p>
    <w:p w14:paraId="7ABDDE06">
      <w:pPr>
        <w:pStyle w:val="38"/>
        <w:spacing w:line="360" w:lineRule="auto"/>
        <w:ind w:firstLine="420" w:firstLineChars="200"/>
        <w:jc w:val="left"/>
        <w:rPr>
          <w:rFonts w:hAnsi="宋体"/>
          <w:color w:val="auto"/>
          <w:kern w:val="0"/>
          <w:szCs w:val="21"/>
          <w:highlight w:val="none"/>
        </w:rPr>
      </w:pPr>
      <w:r>
        <w:rPr>
          <w:rFonts w:hAnsi="宋体"/>
          <w:color w:val="auto"/>
          <w:kern w:val="0"/>
          <w:szCs w:val="21"/>
          <w:highlight w:val="none"/>
        </w:rPr>
        <w:t>发包人违约的其他情形：</w:t>
      </w:r>
      <w:r>
        <w:rPr>
          <w:color w:val="auto"/>
          <w:kern w:val="0"/>
          <w:szCs w:val="21"/>
          <w:highlight w:val="none"/>
          <w:u w:val="single"/>
        </w:rPr>
        <w:t xml:space="preserve">  </w:t>
      </w:r>
      <w:r>
        <w:rPr>
          <w:rFonts w:hint="eastAsia"/>
          <w:color w:val="auto"/>
          <w:kern w:val="0"/>
          <w:szCs w:val="21"/>
          <w:highlight w:val="none"/>
          <w:u w:val="single"/>
        </w:rPr>
        <w:t>按本合同有关通用条款的约定执行</w:t>
      </w:r>
      <w:r>
        <w:rPr>
          <w:color w:val="auto"/>
          <w:kern w:val="0"/>
          <w:szCs w:val="21"/>
          <w:highlight w:val="none"/>
          <w:u w:val="single"/>
        </w:rPr>
        <w:t xml:space="preserve">    </w:t>
      </w:r>
      <w:r>
        <w:rPr>
          <w:rFonts w:hAnsi="宋体"/>
          <w:color w:val="auto"/>
          <w:kern w:val="0"/>
          <w:szCs w:val="21"/>
          <w:highlight w:val="none"/>
        </w:rPr>
        <w:t>。</w:t>
      </w:r>
    </w:p>
    <w:p w14:paraId="003D1240">
      <w:pPr>
        <w:pStyle w:val="38"/>
        <w:spacing w:line="360" w:lineRule="auto"/>
        <w:ind w:firstLine="420" w:firstLineChars="200"/>
        <w:jc w:val="left"/>
        <w:rPr>
          <w:color w:val="auto"/>
          <w:kern w:val="0"/>
          <w:szCs w:val="21"/>
          <w:highlight w:val="none"/>
        </w:rPr>
      </w:pPr>
      <w:r>
        <w:rPr>
          <w:color w:val="auto"/>
          <w:kern w:val="0"/>
          <w:szCs w:val="21"/>
          <w:highlight w:val="none"/>
        </w:rPr>
        <w:t xml:space="preserve">16.1.2 </w:t>
      </w:r>
      <w:r>
        <w:rPr>
          <w:rFonts w:hAnsi="宋体"/>
          <w:color w:val="auto"/>
          <w:kern w:val="0"/>
          <w:szCs w:val="21"/>
          <w:highlight w:val="none"/>
        </w:rPr>
        <w:t>发包人违约的责任</w:t>
      </w:r>
    </w:p>
    <w:p w14:paraId="62E75469">
      <w:pPr>
        <w:pStyle w:val="38"/>
        <w:spacing w:line="360" w:lineRule="auto"/>
        <w:ind w:firstLine="420" w:firstLineChars="200"/>
        <w:jc w:val="left"/>
        <w:rPr>
          <w:color w:val="auto"/>
          <w:kern w:val="0"/>
          <w:szCs w:val="21"/>
          <w:highlight w:val="none"/>
        </w:rPr>
      </w:pPr>
      <w:r>
        <w:rPr>
          <w:rFonts w:hAnsi="宋体"/>
          <w:color w:val="auto"/>
          <w:kern w:val="0"/>
          <w:szCs w:val="21"/>
          <w:highlight w:val="none"/>
        </w:rPr>
        <w:t>发包人违约责任的承担方式和计算方法：</w:t>
      </w:r>
    </w:p>
    <w:p w14:paraId="505C36C3">
      <w:pPr>
        <w:pStyle w:val="38"/>
        <w:spacing w:line="360" w:lineRule="auto"/>
        <w:ind w:firstLine="420" w:firstLineChars="200"/>
        <w:jc w:val="left"/>
        <w:rPr>
          <w:color w:val="auto"/>
          <w:kern w:val="0"/>
          <w:szCs w:val="21"/>
          <w:highlight w:val="none"/>
          <w:u w:val="singl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）因发包人原因未能在计划开工日期前</w:t>
      </w:r>
      <w:r>
        <w:rPr>
          <w:color w:val="auto"/>
          <w:kern w:val="0"/>
          <w:szCs w:val="21"/>
          <w:highlight w:val="none"/>
        </w:rPr>
        <w:t>7</w:t>
      </w:r>
      <w:r>
        <w:rPr>
          <w:rFonts w:hAnsi="宋体"/>
          <w:color w:val="auto"/>
          <w:kern w:val="0"/>
          <w:szCs w:val="21"/>
          <w:highlight w:val="none"/>
        </w:rPr>
        <w:t>天内下达开工通知的违约责任：</w:t>
      </w:r>
      <w:r>
        <w:rPr>
          <w:color w:val="auto"/>
          <w:kern w:val="0"/>
          <w:szCs w:val="21"/>
          <w:highlight w:val="none"/>
          <w:u w:val="single"/>
        </w:rPr>
        <w:t xml:space="preserve"> </w:t>
      </w:r>
      <w:r>
        <w:rPr>
          <w:rFonts w:hint="eastAsia"/>
          <w:color w:val="auto"/>
          <w:kern w:val="0"/>
          <w:szCs w:val="21"/>
          <w:highlight w:val="none"/>
          <w:u w:val="single"/>
        </w:rPr>
        <w:t xml:space="preserve">无 </w:t>
      </w:r>
      <w:r>
        <w:rPr>
          <w:color w:val="auto"/>
          <w:kern w:val="0"/>
          <w:szCs w:val="21"/>
          <w:highlight w:val="none"/>
          <w:u w:val="single"/>
        </w:rPr>
        <w:t xml:space="preserve"> </w:t>
      </w:r>
      <w:r>
        <w:rPr>
          <w:rFonts w:hAnsi="宋体"/>
          <w:color w:val="auto"/>
          <w:kern w:val="0"/>
          <w:szCs w:val="21"/>
          <w:highlight w:val="none"/>
        </w:rPr>
        <w:t>。</w:t>
      </w:r>
    </w:p>
    <w:p w14:paraId="596D2F3C">
      <w:pPr>
        <w:pStyle w:val="38"/>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）因发包人原因未能按合同约定支付合同价款的违约责任：</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p>
    <w:p w14:paraId="3490A8B7">
      <w:pPr>
        <w:pStyle w:val="38"/>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）发包人违反第</w:t>
      </w:r>
      <w:r>
        <w:rPr>
          <w:color w:val="auto"/>
          <w:kern w:val="0"/>
          <w:szCs w:val="21"/>
          <w:highlight w:val="none"/>
        </w:rPr>
        <w:t>10.1</w:t>
      </w:r>
      <w:r>
        <w:rPr>
          <w:rFonts w:hAnsi="宋体"/>
          <w:color w:val="auto"/>
          <w:kern w:val="0"/>
          <w:szCs w:val="21"/>
          <w:highlight w:val="none"/>
        </w:rPr>
        <w:t>款〔变更的范围〕第（</w:t>
      </w:r>
      <w:r>
        <w:rPr>
          <w:color w:val="auto"/>
          <w:kern w:val="0"/>
          <w:szCs w:val="21"/>
          <w:highlight w:val="none"/>
        </w:rPr>
        <w:t>2</w:t>
      </w:r>
      <w:r>
        <w:rPr>
          <w:rFonts w:hAnsi="宋体"/>
          <w:color w:val="auto"/>
          <w:kern w:val="0"/>
          <w:szCs w:val="21"/>
          <w:highlight w:val="none"/>
        </w:rPr>
        <w:t>）项约定，自行实施被取消的工作或转由他人实施的违约责任：</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p>
    <w:p w14:paraId="2B348F71">
      <w:pPr>
        <w:pStyle w:val="38"/>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4</w:t>
      </w:r>
      <w:r>
        <w:rPr>
          <w:rFonts w:hAnsi="宋体"/>
          <w:color w:val="auto"/>
          <w:kern w:val="0"/>
          <w:szCs w:val="21"/>
          <w:highlight w:val="none"/>
        </w:rPr>
        <w:t>）发包人提供的材料、工程设备的规格、数量或质量不符合合同约定，或因发包人原因导致交货日期延误或交货地点变更等情况的违约责任：</w:t>
      </w:r>
      <w:r>
        <w:rPr>
          <w:color w:val="auto"/>
          <w:kern w:val="0"/>
          <w:szCs w:val="21"/>
          <w:highlight w:val="none"/>
          <w:u w:val="single"/>
        </w:rPr>
        <w:t xml:space="preserve"> </w:t>
      </w:r>
      <w:r>
        <w:rPr>
          <w:rFonts w:hint="eastAsia"/>
          <w:color w:val="auto"/>
          <w:kern w:val="0"/>
          <w:szCs w:val="21"/>
          <w:highlight w:val="none"/>
          <w:u w:val="single"/>
        </w:rPr>
        <w:t>造成工期延误的，相应顺延工期</w:t>
      </w:r>
      <w:r>
        <w:rPr>
          <w:color w:val="auto"/>
          <w:kern w:val="0"/>
          <w:szCs w:val="21"/>
          <w:highlight w:val="none"/>
          <w:u w:val="single"/>
        </w:rPr>
        <w:t xml:space="preserve">    </w:t>
      </w:r>
      <w:r>
        <w:rPr>
          <w:rFonts w:hAnsi="宋体"/>
          <w:color w:val="auto"/>
          <w:kern w:val="0"/>
          <w:szCs w:val="21"/>
          <w:highlight w:val="none"/>
        </w:rPr>
        <w:t>。</w:t>
      </w:r>
    </w:p>
    <w:p w14:paraId="6E923216">
      <w:pPr>
        <w:pStyle w:val="38"/>
        <w:spacing w:line="360" w:lineRule="auto"/>
        <w:ind w:firstLine="420" w:firstLineChars="200"/>
        <w:jc w:val="left"/>
        <w:rPr>
          <w:color w:val="auto"/>
          <w:kern w:val="0"/>
          <w:szCs w:val="21"/>
          <w:highlight w:val="none"/>
          <w:u w:val="single"/>
        </w:rPr>
      </w:pPr>
      <w:r>
        <w:rPr>
          <w:rFonts w:hAnsi="宋体"/>
          <w:color w:val="auto"/>
          <w:kern w:val="0"/>
          <w:szCs w:val="21"/>
          <w:highlight w:val="none"/>
        </w:rPr>
        <w:t>（</w:t>
      </w:r>
      <w:r>
        <w:rPr>
          <w:color w:val="auto"/>
          <w:kern w:val="0"/>
          <w:szCs w:val="21"/>
          <w:highlight w:val="none"/>
        </w:rPr>
        <w:t>5</w:t>
      </w:r>
      <w:r>
        <w:rPr>
          <w:rFonts w:hAnsi="宋体"/>
          <w:color w:val="auto"/>
          <w:kern w:val="0"/>
          <w:szCs w:val="21"/>
          <w:highlight w:val="none"/>
        </w:rPr>
        <w:t>）因发包人违反合同约定造成暂停施工的违约责任：</w:t>
      </w:r>
      <w:r>
        <w:rPr>
          <w:color w:val="auto"/>
          <w:kern w:val="0"/>
          <w:szCs w:val="21"/>
          <w:highlight w:val="none"/>
          <w:u w:val="single"/>
        </w:rPr>
        <w:t xml:space="preserve">   </w:t>
      </w:r>
      <w:r>
        <w:rPr>
          <w:rFonts w:hint="eastAsia"/>
          <w:color w:val="auto"/>
          <w:kern w:val="0"/>
          <w:szCs w:val="21"/>
          <w:highlight w:val="none"/>
          <w:u w:val="single"/>
        </w:rPr>
        <w:t>造成工期延误的，相应顺延工期</w:t>
      </w:r>
      <w:r>
        <w:rPr>
          <w:color w:val="auto"/>
          <w:kern w:val="0"/>
          <w:szCs w:val="21"/>
          <w:highlight w:val="none"/>
          <w:u w:val="single"/>
        </w:rPr>
        <w:t xml:space="preserve">   </w:t>
      </w:r>
      <w:r>
        <w:rPr>
          <w:rFonts w:hAnsi="宋体"/>
          <w:color w:val="auto"/>
          <w:kern w:val="0"/>
          <w:szCs w:val="21"/>
          <w:highlight w:val="none"/>
        </w:rPr>
        <w:t>。</w:t>
      </w:r>
    </w:p>
    <w:p w14:paraId="719B9931">
      <w:pPr>
        <w:pStyle w:val="38"/>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6</w:t>
      </w:r>
      <w:r>
        <w:rPr>
          <w:rFonts w:hAnsi="宋体"/>
          <w:color w:val="auto"/>
          <w:kern w:val="0"/>
          <w:szCs w:val="21"/>
          <w:highlight w:val="none"/>
        </w:rPr>
        <w:t>）发包人无正当理由没有在约定期限内发出复工指示，导致承包人无法复工的违约责任：</w:t>
      </w:r>
      <w:r>
        <w:rPr>
          <w:color w:val="auto"/>
          <w:kern w:val="0"/>
          <w:szCs w:val="21"/>
          <w:highlight w:val="none"/>
          <w:u w:val="single"/>
        </w:rPr>
        <w:t xml:space="preserve">  </w:t>
      </w:r>
      <w:r>
        <w:rPr>
          <w:rFonts w:hint="eastAsia"/>
          <w:color w:val="auto"/>
          <w:kern w:val="0"/>
          <w:szCs w:val="21"/>
          <w:highlight w:val="none"/>
          <w:u w:val="single"/>
        </w:rPr>
        <w:t xml:space="preserve">   造成工期延误的，相应顺延工期    </w:t>
      </w:r>
      <w:r>
        <w:rPr>
          <w:color w:val="auto"/>
          <w:kern w:val="0"/>
          <w:szCs w:val="21"/>
          <w:highlight w:val="none"/>
          <w:u w:val="single"/>
        </w:rPr>
        <w:t xml:space="preserve">  </w:t>
      </w:r>
      <w:r>
        <w:rPr>
          <w:rFonts w:hAnsi="宋体"/>
          <w:color w:val="auto"/>
          <w:kern w:val="0"/>
          <w:szCs w:val="21"/>
          <w:highlight w:val="none"/>
        </w:rPr>
        <w:t>。</w:t>
      </w:r>
    </w:p>
    <w:p w14:paraId="34C3DE95">
      <w:pPr>
        <w:pStyle w:val="38"/>
        <w:spacing w:line="400" w:lineRule="exact"/>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7</w:t>
      </w:r>
      <w:r>
        <w:rPr>
          <w:rFonts w:hAnsi="宋体"/>
          <w:color w:val="auto"/>
          <w:kern w:val="0"/>
          <w:szCs w:val="21"/>
          <w:highlight w:val="none"/>
        </w:rPr>
        <w:t>）其他：</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p>
    <w:p w14:paraId="7209509C">
      <w:pPr>
        <w:pStyle w:val="38"/>
        <w:spacing w:line="360" w:lineRule="auto"/>
        <w:ind w:firstLine="420" w:firstLineChars="200"/>
        <w:jc w:val="left"/>
        <w:rPr>
          <w:rFonts w:hAnsi="宋体" w:eastAsia="宋体" w:cs="Times New Roman"/>
          <w:color w:val="auto"/>
          <w:kern w:val="0"/>
          <w:szCs w:val="21"/>
          <w:highlight w:val="none"/>
        </w:rPr>
      </w:pPr>
      <w:r>
        <w:rPr>
          <w:rFonts w:hAnsi="宋体" w:eastAsia="宋体" w:cs="Times New Roman"/>
          <w:color w:val="auto"/>
          <w:kern w:val="0"/>
          <w:szCs w:val="21"/>
          <w:highlight w:val="none"/>
        </w:rPr>
        <w:t>16.1.3 因发包人违约解除合同</w:t>
      </w:r>
    </w:p>
    <w:p w14:paraId="4F957D37">
      <w:pPr>
        <w:pStyle w:val="35"/>
        <w:spacing w:line="360" w:lineRule="auto"/>
        <w:ind w:firstLine="420" w:firstLineChars="200"/>
        <w:jc w:val="left"/>
        <w:rPr>
          <w:rFonts w:ascii="Times New Roman" w:hAnsi="Times New Roman"/>
          <w:color w:val="auto"/>
          <w:kern w:val="0"/>
          <w:highlight w:val="none"/>
        </w:rPr>
      </w:pPr>
      <w:r>
        <w:rPr>
          <w:rFonts w:ascii="Times New Roman" w:hAnsi="宋体"/>
          <w:color w:val="auto"/>
          <w:kern w:val="0"/>
          <w:szCs w:val="21"/>
          <w:highlight w:val="none"/>
        </w:rPr>
        <w:t>承包人按</w:t>
      </w:r>
      <w:r>
        <w:rPr>
          <w:rFonts w:ascii="Times New Roman" w:hAnsi="Times New Roman"/>
          <w:color w:val="auto"/>
          <w:kern w:val="0"/>
          <w:szCs w:val="21"/>
          <w:highlight w:val="none"/>
        </w:rPr>
        <w:t>16.1.1</w:t>
      </w:r>
      <w:r>
        <w:rPr>
          <w:rFonts w:ascii="Times New Roman" w:hAnsi="宋体"/>
          <w:color w:val="auto"/>
          <w:kern w:val="0"/>
          <w:szCs w:val="21"/>
          <w:highlight w:val="none"/>
        </w:rPr>
        <w:t>项〔发包人违约的情形〕约定暂停施工满</w:t>
      </w:r>
      <w:r>
        <w:rPr>
          <w:rFonts w:ascii="Times New Roman" w:hAnsi="Times New Roman"/>
          <w:color w:val="auto"/>
          <w:kern w:val="0"/>
          <w:szCs w:val="21"/>
          <w:highlight w:val="none"/>
          <w:u w:val="single"/>
        </w:rPr>
        <w:t xml:space="preserve"> </w:t>
      </w:r>
      <w:r>
        <w:rPr>
          <w:rFonts w:hint="eastAsia"/>
          <w:color w:val="auto"/>
          <w:kern w:val="0"/>
          <w:szCs w:val="21"/>
          <w:highlight w:val="none"/>
          <w:u w:val="single"/>
          <w:lang w:val="en-US" w:eastAsia="zh-CN"/>
        </w:rPr>
        <w:t>60</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天后发包人仍不纠正其违约行为并致使合同目的不能实现的，承包人有权解除合同</w:t>
      </w:r>
      <w:r>
        <w:rPr>
          <w:rFonts w:hint="eastAsia" w:ascii="Times New Roman" w:hAnsi="宋体" w:cs="宋体"/>
          <w:color w:val="auto"/>
          <w:kern w:val="0"/>
          <w:highlight w:val="none"/>
        </w:rPr>
        <w:t>。</w:t>
      </w:r>
    </w:p>
    <w:p w14:paraId="7556F1C1">
      <w:pPr>
        <w:spacing w:line="360" w:lineRule="auto"/>
        <w:outlineLvl w:val="9"/>
        <w:rPr>
          <w:rFonts w:hint="eastAsia" w:ascii="Times New Roman" w:hAnsi="宋体" w:cs="黑体"/>
          <w:b/>
          <w:bCs/>
          <w:color w:val="auto"/>
          <w:sz w:val="24"/>
          <w:szCs w:val="32"/>
          <w:highlight w:val="none"/>
          <w:lang w:val="en-US"/>
        </w:rPr>
      </w:pPr>
      <w:bookmarkStart w:id="1447" w:name="_Toc61078193"/>
      <w:bookmarkStart w:id="1448" w:name="_Toc373478415"/>
      <w:bookmarkStart w:id="1449" w:name="_Toc389065333"/>
      <w:bookmarkStart w:id="1450" w:name="_Toc78449857"/>
      <w:bookmarkStart w:id="1451" w:name="_Toc16073"/>
      <w:bookmarkStart w:id="1452" w:name="_Toc373227768"/>
      <w:bookmarkStart w:id="1453" w:name="_Toc407135271"/>
      <w:bookmarkStart w:id="1454" w:name="_Toc247586342"/>
      <w:bookmarkStart w:id="1455" w:name="_Toc31947"/>
      <w:r>
        <w:rPr>
          <w:rFonts w:hint="eastAsia" w:ascii="Times New Roman" w:hAnsi="宋体" w:cs="黑体"/>
          <w:b/>
          <w:bCs/>
          <w:color w:val="auto"/>
          <w:sz w:val="24"/>
          <w:szCs w:val="32"/>
          <w:highlight w:val="none"/>
          <w:lang w:val="en-US"/>
        </w:rPr>
        <w:t>16.2 承包人违约</w:t>
      </w:r>
      <w:bookmarkEnd w:id="1447"/>
      <w:bookmarkEnd w:id="1448"/>
      <w:bookmarkEnd w:id="1449"/>
      <w:bookmarkEnd w:id="1450"/>
      <w:bookmarkEnd w:id="1451"/>
      <w:bookmarkEnd w:id="1452"/>
      <w:bookmarkEnd w:id="1453"/>
      <w:bookmarkEnd w:id="1454"/>
      <w:bookmarkEnd w:id="1455"/>
    </w:p>
    <w:p w14:paraId="2152F04B">
      <w:pPr>
        <w:pStyle w:val="38"/>
        <w:spacing w:line="400" w:lineRule="exact"/>
        <w:ind w:firstLine="420" w:firstLineChars="200"/>
        <w:jc w:val="left"/>
        <w:rPr>
          <w:color w:val="auto"/>
          <w:kern w:val="0"/>
          <w:szCs w:val="21"/>
          <w:highlight w:val="none"/>
        </w:rPr>
      </w:pPr>
      <w:r>
        <w:rPr>
          <w:color w:val="auto"/>
          <w:kern w:val="0"/>
          <w:szCs w:val="21"/>
          <w:highlight w:val="none"/>
        </w:rPr>
        <w:t xml:space="preserve">16.2.1 </w:t>
      </w:r>
      <w:r>
        <w:rPr>
          <w:rFonts w:hAnsi="宋体"/>
          <w:color w:val="auto"/>
          <w:kern w:val="0"/>
          <w:szCs w:val="21"/>
          <w:highlight w:val="none"/>
        </w:rPr>
        <w:t>承包人违约的情形</w:t>
      </w:r>
    </w:p>
    <w:p w14:paraId="3056DF76">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（1）承包人违反合同约定进行转包或违法分包的或承包人未按合同约定配合发包人对发包人支付给承包人的工程款的流向进行跟踪的；</w:t>
      </w:r>
    </w:p>
    <w:p w14:paraId="5441AC4D">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（2）承包人违反合同约定采购和使用不合格的材料和工程设备的；</w:t>
      </w:r>
    </w:p>
    <w:p w14:paraId="74CB85B1">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（3）因承包人原因导致工程质量不符合合同要求的；</w:t>
      </w:r>
    </w:p>
    <w:p w14:paraId="162FA57A">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（4）承包人违反第8款〔材料与设备专用要求〕的约定，未经批准，私自将已按照合同约定进入施工现场的材料或设备撤离施工现场的；</w:t>
      </w:r>
    </w:p>
    <w:p w14:paraId="6132D2BB">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（5）承包人未能按施工进度计划及时完成合同约定的工作，造成工期延误的；</w:t>
      </w:r>
    </w:p>
    <w:p w14:paraId="630D244D">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（6）承包人在缺陷责任期及保修期内，未能在合理期限对工程缺陷进行修复，或拒绝按发包人要求进行修复的；</w:t>
      </w:r>
    </w:p>
    <w:p w14:paraId="1C0D86CC">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（7）承包人明确表示或者以其行为表明不履行合同主要义务的；</w:t>
      </w:r>
    </w:p>
    <w:p w14:paraId="4337743F">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（8）承包人未按联合体的协议的职责分工约定履行合同的（如承包人为联合体时）；</w:t>
      </w:r>
    </w:p>
    <w:p w14:paraId="48638F89">
      <w:pPr>
        <w:pStyle w:val="3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（9）承包人未能按照合同约定履行其他义务的。</w:t>
      </w:r>
    </w:p>
    <w:p w14:paraId="667D15E7">
      <w:pPr>
        <w:pStyle w:val="35"/>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eastAsia="zh-CN"/>
        </w:rPr>
        <w:t>）承包人未落实工资专户、分账管理或拖欠农民工工资的，按合同约定支付相应违约金，承包人逾期支付超过15日的，发包人有权解除合同，并追偿因此造成的行政罚款等损失。</w:t>
      </w:r>
    </w:p>
    <w:p w14:paraId="320976D1">
      <w:pPr>
        <w:pStyle w:val="38"/>
        <w:spacing w:line="400" w:lineRule="exact"/>
        <w:ind w:firstLine="420" w:firstLineChars="200"/>
        <w:jc w:val="left"/>
        <w:rPr>
          <w:rFonts w:hAnsi="宋体"/>
          <w:b/>
          <w:bCs/>
          <w:color w:val="auto"/>
          <w:kern w:val="0"/>
          <w:szCs w:val="21"/>
          <w:highlight w:val="none"/>
        </w:rPr>
      </w:pPr>
      <w:r>
        <w:rPr>
          <w:rFonts w:hint="eastAsia" w:ascii="宋体" w:hAnsi="宋体" w:eastAsia="宋体" w:cs="宋体"/>
          <w:color w:val="auto"/>
          <w:szCs w:val="21"/>
          <w:highlight w:val="none"/>
          <w:u w:val="single"/>
        </w:rPr>
        <w:t>承包人发生除本项第（7）目约定以外的其他违约情况时，监理人可向承包人发出整改通知，要求其在指定的期限内改正。</w:t>
      </w:r>
    </w:p>
    <w:p w14:paraId="58E9B056">
      <w:pPr>
        <w:pStyle w:val="38"/>
        <w:spacing w:line="400" w:lineRule="exact"/>
        <w:ind w:firstLine="420" w:firstLineChars="200"/>
        <w:jc w:val="left"/>
        <w:rPr>
          <w:rFonts w:hint="eastAsia" w:eastAsia="微软雅黑"/>
          <w:color w:val="auto"/>
          <w:kern w:val="0"/>
          <w:szCs w:val="21"/>
          <w:highlight w:val="none"/>
          <w:u w:val="single"/>
        </w:rPr>
      </w:pPr>
      <w:r>
        <w:rPr>
          <w:rFonts w:hAnsi="宋体"/>
          <w:color w:val="auto"/>
          <w:kern w:val="0"/>
          <w:szCs w:val="21"/>
          <w:highlight w:val="none"/>
        </w:rPr>
        <w:t>承包人违约的其他情形：</w:t>
      </w:r>
      <w:r>
        <w:rPr>
          <w:rFonts w:hint="eastAsia" w:hAnsi="宋体"/>
          <w:color w:val="auto"/>
          <w:kern w:val="0"/>
          <w:szCs w:val="21"/>
          <w:highlight w:val="none"/>
          <w:u w:val="single"/>
        </w:rPr>
        <w:t>承包人有违反《南宁市建设工程造价管理办法》规定的，按规定向发包人支付违约金</w:t>
      </w:r>
      <w:r>
        <w:rPr>
          <w:rFonts w:hAnsi="宋体"/>
          <w:color w:val="auto"/>
          <w:kern w:val="0"/>
          <w:szCs w:val="21"/>
          <w:highlight w:val="none"/>
        </w:rPr>
        <w:t>。</w:t>
      </w:r>
    </w:p>
    <w:p w14:paraId="54791494">
      <w:pPr>
        <w:pStyle w:val="38"/>
        <w:spacing w:line="400" w:lineRule="exact"/>
        <w:ind w:firstLine="420" w:firstLineChars="200"/>
        <w:jc w:val="left"/>
        <w:rPr>
          <w:color w:val="auto"/>
          <w:kern w:val="0"/>
          <w:szCs w:val="21"/>
          <w:highlight w:val="none"/>
        </w:rPr>
      </w:pPr>
      <w:r>
        <w:rPr>
          <w:color w:val="auto"/>
          <w:kern w:val="0"/>
          <w:szCs w:val="21"/>
          <w:highlight w:val="none"/>
        </w:rPr>
        <w:t>16.2.2承</w:t>
      </w:r>
      <w:r>
        <w:rPr>
          <w:rFonts w:hAnsi="宋体"/>
          <w:color w:val="auto"/>
          <w:kern w:val="0"/>
          <w:szCs w:val="21"/>
          <w:highlight w:val="none"/>
        </w:rPr>
        <w:t>包人违约的责任</w:t>
      </w:r>
    </w:p>
    <w:p w14:paraId="5F2B581C">
      <w:pPr>
        <w:pStyle w:val="38"/>
        <w:spacing w:line="400" w:lineRule="exact"/>
        <w:ind w:firstLine="420" w:firstLineChars="200"/>
        <w:jc w:val="left"/>
        <w:rPr>
          <w:color w:val="auto"/>
          <w:kern w:val="0"/>
          <w:szCs w:val="21"/>
          <w:highlight w:val="none"/>
        </w:rPr>
      </w:pPr>
      <w:r>
        <w:rPr>
          <w:rFonts w:hAnsi="宋体"/>
          <w:color w:val="auto"/>
          <w:kern w:val="0"/>
          <w:szCs w:val="21"/>
          <w:highlight w:val="none"/>
        </w:rPr>
        <w:t>承包人违约责任的承担方式和计算方法：</w:t>
      </w:r>
    </w:p>
    <w:p w14:paraId="3860B932">
      <w:pPr>
        <w:pStyle w:val="38"/>
        <w:spacing w:line="400" w:lineRule="exact"/>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）承包人</w:t>
      </w:r>
      <w:r>
        <w:rPr>
          <w:rFonts w:hint="eastAsia" w:hAnsi="宋体"/>
          <w:color w:val="auto"/>
          <w:kern w:val="0"/>
          <w:szCs w:val="21"/>
          <w:highlight w:val="none"/>
        </w:rPr>
        <w:t>有</w:t>
      </w:r>
      <w:r>
        <w:rPr>
          <w:rFonts w:hAnsi="宋体"/>
          <w:color w:val="auto"/>
          <w:kern w:val="0"/>
          <w:szCs w:val="21"/>
          <w:highlight w:val="none"/>
        </w:rPr>
        <w:t>本合同通用条款第</w:t>
      </w:r>
      <w:r>
        <w:rPr>
          <w:color w:val="auto"/>
          <w:kern w:val="0"/>
          <w:szCs w:val="21"/>
          <w:highlight w:val="none"/>
        </w:rPr>
        <w:t>16.2.1</w:t>
      </w: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w:t>
      </w:r>
      <w:r>
        <w:rPr>
          <w:rFonts w:hint="eastAsia" w:hAnsi="宋体"/>
          <w:color w:val="auto"/>
          <w:kern w:val="0"/>
          <w:szCs w:val="21"/>
          <w:highlight w:val="none"/>
        </w:rPr>
        <w:t>、</w:t>
      </w: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）条内容</w:t>
      </w:r>
      <w:r>
        <w:rPr>
          <w:rFonts w:hint="eastAsia" w:hAnsi="宋体"/>
          <w:color w:val="auto"/>
          <w:kern w:val="0"/>
          <w:szCs w:val="21"/>
          <w:highlight w:val="none"/>
        </w:rPr>
        <w:t>情形</w:t>
      </w:r>
      <w:r>
        <w:rPr>
          <w:rFonts w:hAnsi="宋体"/>
          <w:color w:val="auto"/>
          <w:kern w:val="0"/>
          <w:szCs w:val="21"/>
          <w:highlight w:val="none"/>
        </w:rPr>
        <w:t>的，承包人无条件返工处理，修复至工程质量要求并承担相关费用，并在发包人规定的时间内完成返工，否则发包人有权扣罚该分项工程</w:t>
      </w:r>
      <w:r>
        <w:rPr>
          <w:color w:val="auto"/>
          <w:kern w:val="0"/>
          <w:szCs w:val="21"/>
          <w:highlight w:val="none"/>
        </w:rPr>
        <w:t>10%</w:t>
      </w:r>
      <w:r>
        <w:rPr>
          <w:rFonts w:hAnsi="宋体"/>
          <w:color w:val="auto"/>
          <w:kern w:val="0"/>
          <w:szCs w:val="21"/>
          <w:highlight w:val="none"/>
        </w:rPr>
        <w:t>的工程款作为处罚。</w:t>
      </w:r>
    </w:p>
    <w:p w14:paraId="20200025">
      <w:pPr>
        <w:pStyle w:val="38"/>
        <w:spacing w:line="400" w:lineRule="exact"/>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）承包人有本合同通用条款第</w:t>
      </w:r>
      <w:r>
        <w:rPr>
          <w:color w:val="auto"/>
          <w:kern w:val="0"/>
          <w:szCs w:val="21"/>
          <w:highlight w:val="none"/>
        </w:rPr>
        <w:t>16.2.1</w:t>
      </w:r>
      <w:r>
        <w:rPr>
          <w:rFonts w:hAnsi="宋体"/>
          <w:color w:val="auto"/>
          <w:kern w:val="0"/>
          <w:szCs w:val="21"/>
          <w:highlight w:val="none"/>
        </w:rPr>
        <w:t>（</w:t>
      </w:r>
      <w:r>
        <w:rPr>
          <w:color w:val="auto"/>
          <w:kern w:val="0"/>
          <w:szCs w:val="21"/>
          <w:highlight w:val="none"/>
        </w:rPr>
        <w:t>6</w:t>
      </w:r>
      <w:r>
        <w:rPr>
          <w:rFonts w:hAnsi="宋体"/>
          <w:color w:val="auto"/>
          <w:kern w:val="0"/>
          <w:szCs w:val="21"/>
          <w:highlight w:val="none"/>
        </w:rPr>
        <w:t>）条情形的，或经监理人检验认为修复质量不合格而承包人拒绝再进行修补的，包人有权扣罚该工程</w:t>
      </w:r>
      <w:r>
        <w:rPr>
          <w:color w:val="auto"/>
          <w:kern w:val="0"/>
          <w:szCs w:val="21"/>
          <w:highlight w:val="none"/>
        </w:rPr>
        <w:t>10%</w:t>
      </w:r>
      <w:r>
        <w:rPr>
          <w:rFonts w:hAnsi="宋体"/>
          <w:color w:val="auto"/>
          <w:kern w:val="0"/>
          <w:szCs w:val="21"/>
          <w:highlight w:val="none"/>
        </w:rPr>
        <w:t>的工程款作为处罚。</w:t>
      </w:r>
    </w:p>
    <w:p w14:paraId="69DD9F72">
      <w:pPr>
        <w:pStyle w:val="38"/>
        <w:spacing w:line="400" w:lineRule="exact"/>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）承包人有本专用合同条款</w:t>
      </w:r>
      <w:r>
        <w:rPr>
          <w:color w:val="auto"/>
          <w:kern w:val="0"/>
          <w:szCs w:val="21"/>
          <w:highlight w:val="none"/>
        </w:rPr>
        <w:t>3.2</w:t>
      </w:r>
      <w:r>
        <w:rPr>
          <w:rFonts w:hAnsi="宋体"/>
          <w:color w:val="auto"/>
          <w:kern w:val="0"/>
          <w:szCs w:val="21"/>
          <w:highlight w:val="none"/>
        </w:rPr>
        <w:t>、</w:t>
      </w:r>
      <w:r>
        <w:rPr>
          <w:color w:val="auto"/>
          <w:kern w:val="0"/>
          <w:szCs w:val="21"/>
          <w:highlight w:val="none"/>
        </w:rPr>
        <w:t>3.3</w:t>
      </w:r>
      <w:r>
        <w:rPr>
          <w:rFonts w:hAnsi="宋体"/>
          <w:color w:val="auto"/>
          <w:kern w:val="0"/>
          <w:szCs w:val="21"/>
          <w:highlight w:val="none"/>
        </w:rPr>
        <w:t>条违约责任的，发包人有权扣除承包人的违约金。违约金金额</w:t>
      </w:r>
      <w:r>
        <w:rPr>
          <w:rFonts w:hint="eastAsia" w:hAnsi="宋体"/>
          <w:color w:val="auto"/>
          <w:kern w:val="0"/>
          <w:szCs w:val="21"/>
          <w:highlight w:val="none"/>
        </w:rPr>
        <w:t>为</w:t>
      </w:r>
      <w:r>
        <w:rPr>
          <w:rFonts w:hAnsi="宋体"/>
          <w:color w:val="auto"/>
          <w:kern w:val="0"/>
          <w:szCs w:val="21"/>
          <w:highlight w:val="none"/>
        </w:rPr>
        <w:t>承包人</w:t>
      </w:r>
      <w:r>
        <w:rPr>
          <w:rFonts w:hint="eastAsia" w:hAnsi="宋体"/>
          <w:color w:val="auto"/>
          <w:kern w:val="0"/>
          <w:szCs w:val="21"/>
          <w:highlight w:val="none"/>
        </w:rPr>
        <w:t>向发包人交纳合同总价金额5%的违约金</w:t>
      </w:r>
      <w:r>
        <w:rPr>
          <w:rFonts w:hAnsi="宋体"/>
          <w:color w:val="auto"/>
          <w:kern w:val="0"/>
          <w:szCs w:val="21"/>
          <w:highlight w:val="none"/>
        </w:rPr>
        <w:t>。监理人预先下发含有罚款意向的指令，如承包人不及时采取措施纠正，则在指令下达后十五天下发罚款通知书（不再陈述罚款理由）。承包人</w:t>
      </w:r>
      <w:r>
        <w:rPr>
          <w:rFonts w:hint="eastAsia" w:hAnsi="宋体"/>
          <w:color w:val="auto"/>
          <w:kern w:val="0"/>
          <w:szCs w:val="21"/>
          <w:highlight w:val="none"/>
        </w:rPr>
        <w:t>交纳</w:t>
      </w:r>
      <w:r>
        <w:rPr>
          <w:rFonts w:hAnsi="宋体"/>
          <w:color w:val="auto"/>
          <w:kern w:val="0"/>
          <w:szCs w:val="21"/>
          <w:highlight w:val="none"/>
        </w:rPr>
        <w:t>违约金金额后</w:t>
      </w:r>
      <w:r>
        <w:rPr>
          <w:rFonts w:hint="eastAsia" w:hAnsi="宋体"/>
          <w:color w:val="auto"/>
          <w:kern w:val="0"/>
          <w:szCs w:val="21"/>
          <w:highlight w:val="none"/>
        </w:rPr>
        <w:t>，</w:t>
      </w:r>
      <w:r>
        <w:rPr>
          <w:rFonts w:hAnsi="宋体"/>
          <w:color w:val="auto"/>
          <w:kern w:val="0"/>
          <w:szCs w:val="21"/>
          <w:highlight w:val="none"/>
        </w:rPr>
        <w:t>在合同期内，完成合同规定的全部工程，且质量合格，在本工程施工竣工验收后十五天内可申请返还全部或部分罚款，返还金额由监理人审核，发包人批准。罚款金额返还时不包括银行利息。</w:t>
      </w:r>
    </w:p>
    <w:p w14:paraId="26C90373">
      <w:pPr>
        <w:pStyle w:val="38"/>
        <w:spacing w:line="400" w:lineRule="exact"/>
        <w:ind w:firstLine="420" w:firstLineChars="200"/>
        <w:jc w:val="left"/>
        <w:rPr>
          <w:rFonts w:hAnsi="宋体"/>
          <w:color w:val="auto"/>
          <w:szCs w:val="21"/>
          <w:highlight w:val="none"/>
        </w:rPr>
      </w:pPr>
      <w:r>
        <w:rPr>
          <w:color w:val="auto"/>
          <w:kern w:val="0"/>
          <w:szCs w:val="21"/>
          <w:highlight w:val="none"/>
        </w:rPr>
        <w:t xml:space="preserve">16.2.3 </w:t>
      </w:r>
      <w:r>
        <w:rPr>
          <w:rFonts w:hAnsi="宋体"/>
          <w:color w:val="auto"/>
          <w:szCs w:val="21"/>
          <w:highlight w:val="none"/>
        </w:rPr>
        <w:t>因承包人违约解除合同</w:t>
      </w:r>
    </w:p>
    <w:p w14:paraId="450DD942">
      <w:pPr>
        <w:pStyle w:val="38"/>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u w:val="single"/>
        </w:rPr>
      </w:pPr>
      <w:r>
        <w:rPr>
          <w:rFonts w:hAnsi="宋体"/>
          <w:color w:val="auto"/>
          <w:kern w:val="0"/>
          <w:szCs w:val="21"/>
          <w:highlight w:val="none"/>
        </w:rPr>
        <w:t>关于承包人违约解除合同的特别约定：</w:t>
      </w:r>
      <w:r>
        <w:rPr>
          <w:rFonts w:hint="eastAsia" w:hAnsi="宋体"/>
          <w:color w:val="auto"/>
          <w:kern w:val="0"/>
          <w:szCs w:val="21"/>
          <w:highlight w:val="none"/>
          <w:u w:val="single"/>
        </w:rPr>
        <w:t>承包人有违反以下情况之一的，发包人有权解除合同并要求承包人支付违约金，</w:t>
      </w:r>
      <w:r>
        <w:rPr>
          <w:rFonts w:hint="eastAsia" w:asciiTheme="minorEastAsia" w:hAnsiTheme="minorEastAsia" w:eastAsiaTheme="minorEastAsia" w:cstheme="minorEastAsia"/>
          <w:color w:val="auto"/>
          <w:sz w:val="21"/>
          <w:szCs w:val="21"/>
          <w:highlight w:val="none"/>
          <w:u w:val="single"/>
        </w:rPr>
        <w:t>违约金额为造成发包人实际和间接损失的30%（包括但不限于发包人为实现债权而支出的诉讼费、律师费及差旅费、保全费用及保函保单费用等）</w:t>
      </w:r>
      <w:r>
        <w:rPr>
          <w:rFonts w:hint="eastAsia" w:asciiTheme="minorEastAsia" w:hAnsiTheme="minorEastAsia" w:eastAsiaTheme="minorEastAsia" w:cstheme="minorEastAsia"/>
          <w:color w:val="auto"/>
          <w:kern w:val="0"/>
          <w:sz w:val="21"/>
          <w:szCs w:val="21"/>
          <w:highlight w:val="none"/>
          <w:u w:val="single"/>
        </w:rPr>
        <w:t>。</w:t>
      </w:r>
    </w:p>
    <w:p w14:paraId="5E33C45D">
      <w:pPr>
        <w:pStyle w:val="38"/>
        <w:spacing w:line="400" w:lineRule="exact"/>
        <w:ind w:firstLine="420" w:firstLineChars="200"/>
        <w:jc w:val="left"/>
        <w:rPr>
          <w:rFonts w:hAnsi="宋体"/>
          <w:color w:val="auto"/>
          <w:kern w:val="0"/>
          <w:szCs w:val="21"/>
          <w:highlight w:val="none"/>
        </w:rPr>
      </w:pPr>
      <w:r>
        <w:rPr>
          <w:color w:val="auto"/>
          <w:kern w:val="0"/>
          <w:szCs w:val="21"/>
          <w:highlight w:val="none"/>
        </w:rPr>
        <w:t>(1)</w:t>
      </w:r>
      <w:r>
        <w:rPr>
          <w:rFonts w:hAnsi="宋体"/>
          <w:color w:val="auto"/>
          <w:kern w:val="0"/>
          <w:szCs w:val="21"/>
          <w:highlight w:val="none"/>
        </w:rPr>
        <w:t>承包人无正当理由不按开工通知的要求及时进场组织施工和不按签订协议书时商</w:t>
      </w:r>
      <w:r>
        <w:rPr>
          <w:rFonts w:hint="eastAsia" w:hAnsi="宋体"/>
          <w:color w:val="auto"/>
          <w:kern w:val="0"/>
          <w:szCs w:val="21"/>
          <w:highlight w:val="none"/>
        </w:rPr>
        <w:t>定</w:t>
      </w:r>
      <w:r>
        <w:rPr>
          <w:rFonts w:hAnsi="宋体"/>
          <w:color w:val="auto"/>
          <w:kern w:val="0"/>
          <w:szCs w:val="21"/>
          <w:highlight w:val="none"/>
        </w:rPr>
        <w:t>的进度计划有效地开展施工准备，造成工期延误的；</w:t>
      </w:r>
    </w:p>
    <w:p w14:paraId="12B1A56D">
      <w:pPr>
        <w:pStyle w:val="38"/>
        <w:spacing w:line="400" w:lineRule="exact"/>
        <w:ind w:firstLine="420" w:firstLineChars="200"/>
        <w:jc w:val="left"/>
        <w:rPr>
          <w:rFonts w:hAnsi="宋体"/>
          <w:color w:val="auto"/>
          <w:kern w:val="0"/>
          <w:szCs w:val="21"/>
          <w:highlight w:val="none"/>
        </w:rPr>
      </w:pPr>
      <w:r>
        <w:rPr>
          <w:color w:val="auto"/>
          <w:kern w:val="0"/>
          <w:szCs w:val="21"/>
          <w:highlight w:val="none"/>
        </w:rPr>
        <w:t>(2)</w:t>
      </w:r>
      <w:r>
        <w:rPr>
          <w:rFonts w:hAnsi="宋体"/>
          <w:color w:val="auto"/>
          <w:kern w:val="0"/>
          <w:szCs w:val="21"/>
          <w:highlight w:val="none"/>
        </w:rPr>
        <w:t>承包人违反本合同通用条款第</w:t>
      </w:r>
      <w:r>
        <w:rPr>
          <w:color w:val="auto"/>
          <w:kern w:val="0"/>
          <w:szCs w:val="21"/>
          <w:highlight w:val="none"/>
        </w:rPr>
        <w:t>3.5</w:t>
      </w:r>
      <w:r>
        <w:rPr>
          <w:rFonts w:hAnsi="宋体"/>
          <w:color w:val="auto"/>
          <w:kern w:val="0"/>
          <w:szCs w:val="21"/>
          <w:highlight w:val="none"/>
        </w:rPr>
        <w:t>条规定私自将合同或合同的任何部分或任何权利转让给其他人，或私自将工程或工程的一部分分包出去的；</w:t>
      </w:r>
    </w:p>
    <w:p w14:paraId="6131A5D0">
      <w:pPr>
        <w:pStyle w:val="38"/>
        <w:spacing w:line="400" w:lineRule="exact"/>
        <w:ind w:firstLine="420" w:firstLineChars="200"/>
        <w:jc w:val="left"/>
        <w:rPr>
          <w:rFonts w:hAnsi="宋体"/>
          <w:color w:val="auto"/>
          <w:kern w:val="0"/>
          <w:szCs w:val="21"/>
          <w:highlight w:val="none"/>
        </w:rPr>
      </w:pPr>
      <w:r>
        <w:rPr>
          <w:color w:val="auto"/>
          <w:kern w:val="0"/>
          <w:szCs w:val="21"/>
          <w:highlight w:val="none"/>
        </w:rPr>
        <w:t>(3)</w:t>
      </w:r>
      <w:r>
        <w:rPr>
          <w:rFonts w:hAnsi="宋体"/>
          <w:color w:val="auto"/>
          <w:kern w:val="0"/>
          <w:szCs w:val="21"/>
          <w:highlight w:val="none"/>
        </w:rPr>
        <w:t>未经监理人批准，承包人私自将已按投标文件承诺进入工地的工程设备、施工设备、临时工程或材料撤离工地的；</w:t>
      </w:r>
    </w:p>
    <w:p w14:paraId="28C9D78A">
      <w:pPr>
        <w:pStyle w:val="38"/>
        <w:spacing w:line="400" w:lineRule="exact"/>
        <w:ind w:firstLine="420" w:firstLineChars="200"/>
        <w:jc w:val="left"/>
        <w:rPr>
          <w:color w:val="auto"/>
          <w:kern w:val="0"/>
          <w:szCs w:val="21"/>
          <w:highlight w:val="none"/>
        </w:rPr>
      </w:pPr>
      <w:r>
        <w:rPr>
          <w:color w:val="auto"/>
          <w:kern w:val="0"/>
          <w:szCs w:val="21"/>
          <w:highlight w:val="none"/>
        </w:rPr>
        <w:t>(4)</w:t>
      </w:r>
      <w:r>
        <w:rPr>
          <w:rFonts w:hAnsi="宋体"/>
          <w:color w:val="auto"/>
          <w:kern w:val="0"/>
          <w:szCs w:val="21"/>
          <w:highlight w:val="none"/>
        </w:rPr>
        <w:t>由于承包人原因拒绝按合同进度计划及时完成合同规定的工程，而又未采取有效措施赶上进度，造成工期</w:t>
      </w:r>
      <w:r>
        <w:rPr>
          <w:rFonts w:hint="eastAsia" w:hAnsi="宋体"/>
          <w:color w:val="auto"/>
          <w:kern w:val="0"/>
          <w:szCs w:val="21"/>
          <w:highlight w:val="none"/>
        </w:rPr>
        <w:t>严重</w:t>
      </w:r>
      <w:r>
        <w:rPr>
          <w:rFonts w:hAnsi="宋体"/>
          <w:color w:val="auto"/>
          <w:kern w:val="0"/>
          <w:szCs w:val="21"/>
          <w:highlight w:val="none"/>
        </w:rPr>
        <w:t>延误的；</w:t>
      </w:r>
    </w:p>
    <w:p w14:paraId="154977A0">
      <w:pPr>
        <w:pStyle w:val="38"/>
        <w:spacing w:line="400" w:lineRule="exact"/>
        <w:ind w:firstLine="420" w:firstLineChars="200"/>
        <w:rPr>
          <w:color w:val="auto"/>
          <w:kern w:val="0"/>
          <w:szCs w:val="21"/>
          <w:highlight w:val="none"/>
        </w:rPr>
      </w:pPr>
      <w:r>
        <w:rPr>
          <w:color w:val="auto"/>
          <w:kern w:val="0"/>
          <w:szCs w:val="21"/>
          <w:highlight w:val="none"/>
        </w:rPr>
        <w:t>(5)</w:t>
      </w:r>
      <w:r>
        <w:rPr>
          <w:rFonts w:hAnsi="宋体"/>
          <w:color w:val="auto"/>
          <w:kern w:val="0"/>
          <w:szCs w:val="21"/>
          <w:highlight w:val="none"/>
        </w:rPr>
        <w:t>承包人否认合同有效或拒绝履行合同规定的承包人义务，或由于法律、财务等原因导致承包人无法继续履行或实质上已停止履行合同的义务的；</w:t>
      </w:r>
    </w:p>
    <w:p w14:paraId="22A3B68B">
      <w:pPr>
        <w:pStyle w:val="38"/>
        <w:spacing w:line="400" w:lineRule="exact"/>
        <w:ind w:firstLine="420" w:firstLineChars="200"/>
        <w:rPr>
          <w:color w:val="auto"/>
          <w:kern w:val="0"/>
          <w:szCs w:val="21"/>
          <w:highlight w:val="none"/>
        </w:rPr>
      </w:pPr>
      <w:r>
        <w:rPr>
          <w:color w:val="auto"/>
          <w:kern w:val="0"/>
          <w:szCs w:val="21"/>
          <w:highlight w:val="none"/>
        </w:rPr>
        <w:t>(6)</w:t>
      </w:r>
      <w:r>
        <w:rPr>
          <w:rFonts w:hint="eastAsia" w:hAnsi="宋体" w:cs="宋体"/>
          <w:color w:val="auto"/>
          <w:kern w:val="0"/>
          <w:highlight w:val="none"/>
        </w:rPr>
        <w:t xml:space="preserve"> 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14:paraId="60526863">
      <w:pPr>
        <w:spacing w:line="360" w:lineRule="auto"/>
        <w:ind w:firstLine="420" w:firstLineChars="200"/>
        <w:rPr>
          <w:rFonts w:ascii="Times New Roman" w:hAnsi="Times New Roman"/>
          <w:color w:val="auto"/>
          <w:kern w:val="0"/>
          <w:highlight w:val="none"/>
        </w:rPr>
      </w:pPr>
      <w:r>
        <w:rPr>
          <w:rFonts w:ascii="Times New Roman" w:hAnsi="宋体"/>
          <w:color w:val="auto"/>
          <w:kern w:val="0"/>
          <w:szCs w:val="21"/>
          <w:highlight w:val="none"/>
        </w:rPr>
        <w:t>发包人继续使用承包人在施工现场的材料、设备、临时工程、承包人文件和由承包人或以其名义编制的其他文件的费用承担方式：</w:t>
      </w:r>
      <w:r>
        <w:rPr>
          <w:rFonts w:hint="eastAsia" w:ascii="Times New Roman" w:hAnsi="宋体"/>
          <w:color w:val="auto"/>
          <w:kern w:val="0"/>
          <w:szCs w:val="21"/>
          <w:highlight w:val="none"/>
          <w:u w:val="single"/>
        </w:rPr>
        <w:t>双方另行商定</w:t>
      </w:r>
      <w:r>
        <w:rPr>
          <w:rFonts w:hint="eastAsia" w:ascii="Times New Roman" w:hAnsi="宋体" w:cs="宋体"/>
          <w:color w:val="auto"/>
          <w:kern w:val="0"/>
          <w:highlight w:val="none"/>
        </w:rPr>
        <w:t>。</w:t>
      </w:r>
    </w:p>
    <w:p w14:paraId="380E1408">
      <w:pPr>
        <w:pStyle w:val="4"/>
        <w:rPr>
          <w:rFonts w:hint="eastAsia"/>
          <w:color w:val="auto"/>
          <w:highlight w:val="none"/>
          <w:lang w:val="en-US" w:eastAsia="zh-CN"/>
        </w:rPr>
      </w:pPr>
      <w:bookmarkStart w:id="1456" w:name="_Toc1117922953"/>
      <w:bookmarkStart w:id="1457" w:name="_Toc407135272"/>
      <w:bookmarkStart w:id="1458" w:name="_Toc351203649"/>
      <w:bookmarkStart w:id="1459" w:name="_Toc389065334"/>
      <w:bookmarkStart w:id="1460" w:name="_Toc78449858"/>
      <w:bookmarkStart w:id="1461" w:name="_Toc12818"/>
      <w:bookmarkStart w:id="1462" w:name="_Toc23246"/>
      <w:bookmarkStart w:id="1463" w:name="_Toc373478416"/>
      <w:bookmarkStart w:id="1464" w:name="_Toc1753556740"/>
      <w:bookmarkStart w:id="1465" w:name="_Toc4642"/>
      <w:bookmarkStart w:id="1466" w:name="_Toc373227769"/>
      <w:r>
        <w:rPr>
          <w:rFonts w:hint="eastAsia"/>
          <w:color w:val="auto"/>
          <w:highlight w:val="none"/>
          <w:lang w:val="en-US" w:eastAsia="zh-CN"/>
        </w:rPr>
        <w:t>17. 不可抗力</w:t>
      </w:r>
      <w:bookmarkEnd w:id="1456"/>
      <w:bookmarkEnd w:id="1457"/>
      <w:bookmarkEnd w:id="1458"/>
      <w:bookmarkEnd w:id="1459"/>
      <w:bookmarkEnd w:id="1460"/>
      <w:bookmarkEnd w:id="1461"/>
      <w:bookmarkEnd w:id="1462"/>
      <w:bookmarkEnd w:id="1463"/>
      <w:bookmarkEnd w:id="1464"/>
      <w:bookmarkEnd w:id="1465"/>
      <w:bookmarkEnd w:id="1466"/>
      <w:r>
        <w:rPr>
          <w:rFonts w:hint="eastAsia"/>
          <w:color w:val="auto"/>
          <w:highlight w:val="none"/>
          <w:lang w:val="en-US" w:eastAsia="zh-CN"/>
        </w:rPr>
        <w:t xml:space="preserve"> </w:t>
      </w:r>
      <w:bookmarkEnd w:id="1436"/>
    </w:p>
    <w:p w14:paraId="5FE0D53E">
      <w:pPr>
        <w:spacing w:line="360" w:lineRule="auto"/>
        <w:outlineLvl w:val="9"/>
        <w:rPr>
          <w:rFonts w:hint="eastAsia" w:ascii="Times New Roman" w:hAnsi="宋体" w:cs="黑体"/>
          <w:b/>
          <w:bCs/>
          <w:color w:val="auto"/>
          <w:sz w:val="24"/>
          <w:szCs w:val="32"/>
          <w:highlight w:val="none"/>
          <w:lang w:val="en-US"/>
        </w:rPr>
      </w:pPr>
      <w:bookmarkStart w:id="1467" w:name="_Toc15599"/>
      <w:bookmarkStart w:id="1468" w:name="_Toc78449859"/>
      <w:bookmarkStart w:id="1469" w:name="_Toc389065335"/>
      <w:bookmarkStart w:id="1470" w:name="_Toc30851"/>
      <w:bookmarkStart w:id="1471" w:name="_Toc407135273"/>
      <w:bookmarkStart w:id="1472" w:name="_Toc666312941"/>
      <w:bookmarkStart w:id="1473" w:name="_Toc373227770"/>
      <w:bookmarkStart w:id="1474" w:name="_Toc429574049"/>
      <w:bookmarkStart w:id="1475" w:name="_Toc373478417"/>
      <w:r>
        <w:rPr>
          <w:rFonts w:hint="eastAsia" w:ascii="Times New Roman" w:hAnsi="宋体" w:cs="黑体"/>
          <w:b/>
          <w:bCs/>
          <w:color w:val="auto"/>
          <w:sz w:val="24"/>
          <w:szCs w:val="32"/>
          <w:highlight w:val="none"/>
          <w:lang w:val="en-US"/>
        </w:rPr>
        <w:t>17.1 不可抗力的确认</w:t>
      </w:r>
      <w:bookmarkEnd w:id="1467"/>
      <w:bookmarkEnd w:id="1468"/>
      <w:bookmarkEnd w:id="1469"/>
      <w:bookmarkEnd w:id="1470"/>
      <w:bookmarkEnd w:id="1471"/>
      <w:bookmarkEnd w:id="1472"/>
      <w:bookmarkEnd w:id="1473"/>
      <w:bookmarkEnd w:id="1474"/>
      <w:bookmarkEnd w:id="1475"/>
    </w:p>
    <w:p w14:paraId="7E772B23">
      <w:pPr>
        <w:spacing w:line="360" w:lineRule="auto"/>
        <w:ind w:firstLine="420" w:firstLineChars="200"/>
        <w:jc w:val="left"/>
        <w:rPr>
          <w:rFonts w:ascii="Times New Roman" w:hAnsi="宋体"/>
          <w:color w:val="auto"/>
          <w:kern w:val="0"/>
          <w:szCs w:val="21"/>
          <w:highlight w:val="none"/>
        </w:rPr>
      </w:pPr>
      <w:r>
        <w:rPr>
          <w:rFonts w:ascii="Times New Roman" w:hAnsi="宋体"/>
          <w:color w:val="auto"/>
          <w:szCs w:val="21"/>
          <w:highlight w:val="none"/>
        </w:rPr>
        <w:t>除通用合同条款约定的不可抗力事件之外，视为不可抗力的其他情形：</w:t>
      </w:r>
      <w:r>
        <w:rPr>
          <w:rFonts w:ascii="Times New Roman" w:hAnsi="Times New Roman"/>
          <w:color w:val="auto"/>
          <w:kern w:val="0"/>
          <w:szCs w:val="21"/>
          <w:highlight w:val="none"/>
          <w:u w:val="single"/>
        </w:rPr>
        <w:t xml:space="preserve"> </w:t>
      </w:r>
      <w:r>
        <w:rPr>
          <w:rFonts w:hint="eastAsia" w:ascii="Times New Roman" w:hAnsi="Times New Roman"/>
          <w:color w:val="auto"/>
          <w:kern w:val="0"/>
          <w:szCs w:val="21"/>
          <w:highlight w:val="none"/>
          <w:u w:val="single"/>
        </w:rPr>
        <w:t>①6级以上的地震；②10级以上的持续3天的大风；③暴雨级以上的持续3天的大雨；④50年以上未发生过，持续3天的高温天气⑤50年以上未发生过，持续3天的严寒天气；⑥50年以上未发生过的洪水；⑦战争、战乱、空中巨型物坠落；⑧其他不可预见的不可抗力；⑨由于任何爆炸性核装置或其看不见的任何核燃料或核燃料燃烧后的核废物、放射性有毒炸药，或其它有害物质所引起的放射性污染</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w:t>
      </w:r>
    </w:p>
    <w:p w14:paraId="084A6A72">
      <w:pPr>
        <w:spacing w:line="360" w:lineRule="auto"/>
        <w:ind w:firstLine="420" w:firstLineChars="200"/>
        <w:jc w:val="left"/>
        <w:rPr>
          <w:rFonts w:ascii="Times New Roman" w:hAnsi="宋体"/>
          <w:color w:val="auto"/>
          <w:kern w:val="0"/>
          <w:szCs w:val="21"/>
          <w:highlight w:val="none"/>
        </w:rPr>
      </w:pPr>
      <w:r>
        <w:rPr>
          <w:rFonts w:hint="eastAsia" w:ascii="Times New Roman" w:hAnsi="宋体"/>
          <w:color w:val="auto"/>
          <w:kern w:val="0"/>
          <w:szCs w:val="21"/>
          <w:highlight w:val="none"/>
        </w:rPr>
        <w:t>不可抗力事件需由省级以上气象部门出具书面证明，且实际影响工期≥3日。承包人应在事件发生后48小时内书面通知发包人，否则不视为不可抗力。</w:t>
      </w:r>
    </w:p>
    <w:p w14:paraId="02B7AED4">
      <w:pPr>
        <w:spacing w:line="360" w:lineRule="auto"/>
        <w:outlineLvl w:val="9"/>
        <w:rPr>
          <w:rFonts w:hint="eastAsia" w:ascii="Times New Roman" w:hAnsi="宋体" w:cs="黑体"/>
          <w:b/>
          <w:bCs/>
          <w:color w:val="auto"/>
          <w:sz w:val="24"/>
          <w:szCs w:val="32"/>
          <w:highlight w:val="none"/>
          <w:lang w:val="en-US"/>
        </w:rPr>
      </w:pPr>
      <w:bookmarkStart w:id="1476" w:name="_Toc658729758"/>
      <w:bookmarkStart w:id="1477" w:name="_Toc78449860"/>
      <w:bookmarkStart w:id="1478" w:name="_Toc389065336"/>
      <w:bookmarkStart w:id="1479" w:name="_Toc373478418"/>
      <w:bookmarkStart w:id="1480" w:name="_Toc373227771"/>
      <w:bookmarkStart w:id="1481" w:name="_Toc4271"/>
      <w:bookmarkStart w:id="1482" w:name="_Toc30410"/>
      <w:bookmarkStart w:id="1483" w:name="_Toc1951449751"/>
      <w:bookmarkStart w:id="1484" w:name="_Toc407135274"/>
      <w:r>
        <w:rPr>
          <w:rFonts w:hint="eastAsia" w:ascii="Times New Roman" w:hAnsi="宋体" w:cs="黑体"/>
          <w:b/>
          <w:bCs/>
          <w:color w:val="auto"/>
          <w:sz w:val="24"/>
          <w:szCs w:val="32"/>
          <w:highlight w:val="none"/>
          <w:lang w:val="en-US"/>
        </w:rPr>
        <w:t>17.4 因不可抗力解除合同</w:t>
      </w:r>
      <w:bookmarkEnd w:id="1476"/>
      <w:bookmarkEnd w:id="1477"/>
      <w:bookmarkEnd w:id="1478"/>
      <w:bookmarkEnd w:id="1479"/>
      <w:bookmarkEnd w:id="1480"/>
      <w:bookmarkEnd w:id="1481"/>
      <w:bookmarkEnd w:id="1482"/>
      <w:bookmarkEnd w:id="1483"/>
      <w:bookmarkEnd w:id="1484"/>
    </w:p>
    <w:p w14:paraId="7A8931B7">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合同解除后，发包人应在商定或确定发包人应支付款项后</w:t>
      </w:r>
      <w:r>
        <w:rPr>
          <w:rFonts w:ascii="Times New Roman" w:hAnsi="Times New Roman"/>
          <w:color w:val="auto"/>
          <w:szCs w:val="21"/>
          <w:highlight w:val="none"/>
          <w:u w:val="single"/>
        </w:rPr>
        <w:t xml:space="preserve">  </w:t>
      </w:r>
      <w:r>
        <w:rPr>
          <w:rFonts w:hint="eastAsia"/>
          <w:color w:val="auto"/>
          <w:szCs w:val="21"/>
          <w:highlight w:val="none"/>
          <w:u w:val="single"/>
          <w:lang w:val="en-US" w:eastAsia="zh-CN"/>
        </w:rPr>
        <w:t>60</w:t>
      </w:r>
      <w:r>
        <w:rPr>
          <w:rFonts w:ascii="Times New Roman" w:hAnsi="Times New Roman"/>
          <w:color w:val="auto"/>
          <w:szCs w:val="21"/>
          <w:highlight w:val="none"/>
          <w:u w:val="single"/>
        </w:rPr>
        <w:t xml:space="preserve">  </w:t>
      </w:r>
      <w:r>
        <w:rPr>
          <w:rFonts w:ascii="Times New Roman" w:hAnsi="宋体"/>
          <w:color w:val="auto"/>
          <w:szCs w:val="21"/>
          <w:highlight w:val="none"/>
        </w:rPr>
        <w:t>天内完成款项的支付</w:t>
      </w:r>
      <w:r>
        <w:rPr>
          <w:rFonts w:hint="eastAsia" w:ascii="Times New Roman" w:hAnsi="宋体" w:cs="宋体"/>
          <w:color w:val="auto"/>
          <w:highlight w:val="none"/>
        </w:rPr>
        <w:t>。</w:t>
      </w:r>
    </w:p>
    <w:p w14:paraId="05D76DE8">
      <w:pPr>
        <w:pStyle w:val="4"/>
        <w:rPr>
          <w:rFonts w:hint="eastAsia"/>
          <w:color w:val="auto"/>
          <w:highlight w:val="none"/>
          <w:lang w:val="en-US" w:eastAsia="zh-CN"/>
        </w:rPr>
      </w:pPr>
      <w:bookmarkStart w:id="1485" w:name="_Toc351203650"/>
      <w:bookmarkStart w:id="1486" w:name="_Toc23671"/>
      <w:bookmarkStart w:id="1487" w:name="_Toc6932"/>
      <w:bookmarkStart w:id="1488" w:name="_Toc56822299"/>
      <w:bookmarkStart w:id="1489" w:name="_Toc78449861"/>
      <w:bookmarkStart w:id="1490" w:name="_Toc389065337"/>
      <w:bookmarkStart w:id="1491" w:name="_Toc373227772"/>
      <w:bookmarkStart w:id="1492" w:name="_Toc407135275"/>
      <w:bookmarkStart w:id="1493" w:name="_Toc12211"/>
      <w:bookmarkStart w:id="1494" w:name="_Toc612072600"/>
      <w:bookmarkStart w:id="1495" w:name="_Toc373478419"/>
      <w:r>
        <w:rPr>
          <w:rFonts w:hint="eastAsia"/>
          <w:color w:val="auto"/>
          <w:highlight w:val="none"/>
          <w:lang w:val="en-US" w:eastAsia="zh-CN"/>
        </w:rPr>
        <w:t>18. 保险</w:t>
      </w:r>
      <w:bookmarkEnd w:id="1485"/>
      <w:bookmarkEnd w:id="1486"/>
      <w:bookmarkEnd w:id="1487"/>
      <w:bookmarkEnd w:id="1488"/>
      <w:bookmarkEnd w:id="1489"/>
      <w:bookmarkEnd w:id="1490"/>
      <w:bookmarkEnd w:id="1491"/>
      <w:bookmarkEnd w:id="1492"/>
      <w:bookmarkEnd w:id="1493"/>
      <w:bookmarkEnd w:id="1494"/>
      <w:bookmarkEnd w:id="1495"/>
    </w:p>
    <w:bookmarkEnd w:id="1437"/>
    <w:p w14:paraId="39F8B848">
      <w:pPr>
        <w:spacing w:line="360" w:lineRule="auto"/>
        <w:outlineLvl w:val="9"/>
        <w:rPr>
          <w:rFonts w:hint="eastAsia" w:ascii="Times New Roman" w:hAnsi="宋体" w:cs="黑体"/>
          <w:b/>
          <w:bCs/>
          <w:color w:val="auto"/>
          <w:sz w:val="24"/>
          <w:szCs w:val="32"/>
          <w:highlight w:val="none"/>
          <w:lang w:val="en-US"/>
        </w:rPr>
      </w:pPr>
      <w:bookmarkStart w:id="1496" w:name="_Toc31725"/>
      <w:bookmarkStart w:id="1497" w:name="_Toc373227773"/>
      <w:bookmarkStart w:id="1498" w:name="_Toc407135276"/>
      <w:bookmarkStart w:id="1499" w:name="_Toc389065338"/>
      <w:bookmarkStart w:id="1500" w:name="_Toc2075285517"/>
      <w:bookmarkStart w:id="1501" w:name="_Toc78449862"/>
      <w:bookmarkStart w:id="1502" w:name="_Toc1446953302"/>
      <w:bookmarkStart w:id="1503" w:name="_Toc373478420"/>
      <w:bookmarkStart w:id="1504" w:name="_Toc743"/>
      <w:r>
        <w:rPr>
          <w:rFonts w:hint="eastAsia" w:ascii="Times New Roman" w:hAnsi="宋体" w:cs="黑体"/>
          <w:b/>
          <w:bCs/>
          <w:color w:val="auto"/>
          <w:sz w:val="24"/>
          <w:szCs w:val="32"/>
          <w:highlight w:val="none"/>
          <w:lang w:val="en-US"/>
        </w:rPr>
        <w:t>18.1 工程保险</w:t>
      </w:r>
      <w:bookmarkEnd w:id="1496"/>
      <w:bookmarkEnd w:id="1497"/>
      <w:bookmarkEnd w:id="1498"/>
      <w:bookmarkEnd w:id="1499"/>
      <w:bookmarkEnd w:id="1500"/>
      <w:bookmarkEnd w:id="1501"/>
      <w:bookmarkEnd w:id="1502"/>
      <w:bookmarkEnd w:id="1503"/>
      <w:bookmarkEnd w:id="1504"/>
    </w:p>
    <w:p w14:paraId="2E306497">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关于工程保险的特别约定：</w:t>
      </w:r>
      <w:r>
        <w:rPr>
          <w:rFonts w:hint="eastAsia" w:ascii="Times New Roman" w:hAnsi="宋体"/>
          <w:bCs/>
          <w:color w:val="auto"/>
          <w:szCs w:val="21"/>
          <w:highlight w:val="none"/>
          <w:u w:val="single"/>
        </w:rPr>
        <w:t>发包人可根据需要投保工程质量保险并自行承担费用；对已投保的工程项目，承包人应积极配合保险公司开展相关工作</w:t>
      </w:r>
      <w:r>
        <w:rPr>
          <w:rFonts w:hint="eastAsia" w:ascii="Times New Roman" w:hAnsi="宋体" w:cs="宋体"/>
          <w:color w:val="auto"/>
          <w:kern w:val="0"/>
          <w:highlight w:val="none"/>
        </w:rPr>
        <w:t>。</w:t>
      </w:r>
    </w:p>
    <w:p w14:paraId="3225B799">
      <w:pPr>
        <w:spacing w:line="360" w:lineRule="auto"/>
        <w:outlineLvl w:val="9"/>
        <w:rPr>
          <w:rFonts w:hint="eastAsia" w:ascii="Times New Roman" w:hAnsi="宋体" w:cs="黑体"/>
          <w:b/>
          <w:bCs/>
          <w:color w:val="auto"/>
          <w:sz w:val="24"/>
          <w:szCs w:val="32"/>
          <w:highlight w:val="none"/>
          <w:lang w:val="en-US"/>
        </w:rPr>
      </w:pPr>
      <w:bookmarkStart w:id="1505" w:name="_Toc454766369"/>
      <w:bookmarkStart w:id="1506" w:name="_Toc2001387503"/>
      <w:bookmarkStart w:id="1507" w:name="_Toc15316"/>
      <w:bookmarkStart w:id="1508" w:name="_Toc373478421"/>
      <w:bookmarkStart w:id="1509" w:name="_Toc78449863"/>
      <w:bookmarkStart w:id="1510" w:name="_Toc407135277"/>
      <w:bookmarkStart w:id="1511" w:name="_Toc373227774"/>
      <w:bookmarkStart w:id="1512" w:name="_Toc389065339"/>
      <w:bookmarkStart w:id="1513" w:name="_Toc11932"/>
      <w:r>
        <w:rPr>
          <w:rFonts w:hint="eastAsia" w:ascii="Times New Roman" w:hAnsi="宋体" w:cs="黑体"/>
          <w:b/>
          <w:bCs/>
          <w:color w:val="auto"/>
          <w:sz w:val="24"/>
          <w:szCs w:val="32"/>
          <w:highlight w:val="none"/>
          <w:lang w:val="en-US"/>
        </w:rPr>
        <w:t>18.3 其他保险</w:t>
      </w:r>
      <w:bookmarkEnd w:id="1505"/>
      <w:bookmarkEnd w:id="1506"/>
      <w:bookmarkEnd w:id="1507"/>
      <w:bookmarkEnd w:id="1508"/>
      <w:bookmarkEnd w:id="1509"/>
      <w:bookmarkEnd w:id="1510"/>
      <w:bookmarkEnd w:id="1511"/>
      <w:bookmarkEnd w:id="1512"/>
      <w:bookmarkEnd w:id="1513"/>
    </w:p>
    <w:p w14:paraId="6EC56679">
      <w:pPr>
        <w:pStyle w:val="38"/>
        <w:spacing w:line="360" w:lineRule="auto"/>
        <w:ind w:firstLine="420" w:firstLineChars="200"/>
        <w:jc w:val="left"/>
        <w:rPr>
          <w:rFonts w:hint="eastAsia" w:ascii="Times New Roman" w:hAnsi="宋体" w:eastAsia="宋体" w:cs="Times New Roman"/>
          <w:color w:val="auto"/>
          <w:szCs w:val="21"/>
          <w:highlight w:val="none"/>
          <w:u w:val="single"/>
          <w:lang w:val="en-US" w:eastAsia="zh-CN"/>
        </w:rPr>
      </w:pPr>
      <w:r>
        <w:rPr>
          <w:rFonts w:hAnsi="宋体"/>
          <w:color w:val="auto"/>
          <w:szCs w:val="21"/>
          <w:highlight w:val="none"/>
        </w:rPr>
        <w:t>关于其他保险的约定：</w:t>
      </w:r>
      <w:r>
        <w:rPr>
          <w:rFonts w:hint="eastAsia" w:ascii="Times New Roman" w:hAnsi="宋体" w:eastAsia="宋体" w:cs="Times New Roman"/>
          <w:bCs/>
          <w:color w:val="auto"/>
          <w:kern w:val="2"/>
          <w:sz w:val="21"/>
          <w:szCs w:val="21"/>
          <w:highlight w:val="none"/>
          <w:u w:val="single"/>
          <w:lang w:val="en-US" w:eastAsia="zh-CN" w:bidi="ar-SA"/>
        </w:rPr>
        <w:t>1、承包人必须为施工现场从事施工的所有作业人员和管理人员办理意外伤害保险，并支付保险费。</w:t>
      </w:r>
      <w:r>
        <w:rPr>
          <w:rFonts w:hint="eastAsia" w:ascii="Times New Roman" w:hAnsi="宋体" w:eastAsia="宋体" w:cs="Times New Roman"/>
          <w:color w:val="auto"/>
          <w:szCs w:val="21"/>
          <w:highlight w:val="none"/>
          <w:u w:val="single"/>
          <w:lang w:val="en-US" w:eastAsia="zh-CN"/>
        </w:rPr>
        <w:t>2、安全生产责任保险费按分部分项工程费及措施项目费（含单价及总价措施项目费）为计算基数乘以0.2%计入暂估价，工程结算时，由发承包双方根据工程实际情况确认的安全生产责任保险费计入工程造价。</w:t>
      </w:r>
    </w:p>
    <w:p w14:paraId="74829EFB">
      <w:pPr>
        <w:spacing w:line="360" w:lineRule="auto"/>
        <w:ind w:firstLine="420" w:firstLineChars="200"/>
        <w:jc w:val="left"/>
        <w:rPr>
          <w:rFonts w:ascii="Times New Roman" w:hAnsi="Times New Roman"/>
          <w:color w:val="auto"/>
          <w:highlight w:val="none"/>
          <w:u w:val="single"/>
        </w:rPr>
      </w:pPr>
      <w:r>
        <w:rPr>
          <w:rFonts w:hint="eastAsia" w:ascii="Times New Roman" w:hAnsi="宋体"/>
          <w:color w:val="auto"/>
          <w:szCs w:val="21"/>
          <w:highlight w:val="none"/>
        </w:rPr>
        <w:t>承包人是否应为其施工设备等办理财产保险：</w:t>
      </w:r>
      <w:r>
        <w:rPr>
          <w:rFonts w:hint="eastAsia" w:ascii="Times New Roman" w:hAnsi="宋体"/>
          <w:color w:val="auto"/>
          <w:szCs w:val="21"/>
          <w:highlight w:val="none"/>
          <w:u w:val="single"/>
        </w:rPr>
        <w:t>由承包人根据实际需要另行购买，但应符合本合同《通用条款》及相关法律、法规、规章之规定</w:t>
      </w:r>
      <w:r>
        <w:rPr>
          <w:rFonts w:hint="eastAsia" w:ascii="Times New Roman" w:hAnsi="宋体" w:cs="宋体"/>
          <w:color w:val="auto"/>
          <w:highlight w:val="none"/>
        </w:rPr>
        <w:t>。</w:t>
      </w:r>
    </w:p>
    <w:p w14:paraId="7F6EC3D8">
      <w:pPr>
        <w:spacing w:line="360" w:lineRule="auto"/>
        <w:outlineLvl w:val="9"/>
        <w:rPr>
          <w:rFonts w:hint="eastAsia" w:ascii="Times New Roman" w:hAnsi="宋体" w:cs="黑体"/>
          <w:b/>
          <w:bCs/>
          <w:color w:val="auto"/>
          <w:sz w:val="24"/>
          <w:szCs w:val="32"/>
          <w:highlight w:val="none"/>
          <w:lang w:val="en-US"/>
        </w:rPr>
      </w:pPr>
      <w:bookmarkStart w:id="1514" w:name="_Toc22880"/>
      <w:bookmarkStart w:id="1515" w:name="_Toc12814"/>
      <w:bookmarkStart w:id="1516" w:name="_Toc373227775"/>
      <w:bookmarkStart w:id="1517" w:name="_Toc1114527236"/>
      <w:bookmarkStart w:id="1518" w:name="_Toc407135278"/>
      <w:bookmarkStart w:id="1519" w:name="_Toc373478422"/>
      <w:bookmarkStart w:id="1520" w:name="_Toc78449864"/>
      <w:bookmarkStart w:id="1521" w:name="_Toc2102614655"/>
      <w:bookmarkStart w:id="1522" w:name="_Toc389065340"/>
      <w:r>
        <w:rPr>
          <w:rFonts w:hint="eastAsia" w:ascii="Times New Roman" w:hAnsi="宋体" w:cs="黑体"/>
          <w:b/>
          <w:bCs/>
          <w:color w:val="auto"/>
          <w:sz w:val="24"/>
          <w:szCs w:val="32"/>
          <w:highlight w:val="none"/>
          <w:lang w:val="en-US"/>
        </w:rPr>
        <w:t>18.7 通知义务</w:t>
      </w:r>
      <w:bookmarkEnd w:id="1514"/>
      <w:bookmarkEnd w:id="1515"/>
      <w:bookmarkEnd w:id="1516"/>
      <w:bookmarkEnd w:id="1517"/>
      <w:bookmarkEnd w:id="1518"/>
      <w:bookmarkEnd w:id="1519"/>
      <w:bookmarkEnd w:id="1520"/>
      <w:bookmarkEnd w:id="1521"/>
      <w:bookmarkEnd w:id="1522"/>
    </w:p>
    <w:p w14:paraId="0CB3C042">
      <w:pPr>
        <w:spacing w:line="360" w:lineRule="auto"/>
        <w:ind w:firstLine="420" w:firstLineChars="200"/>
        <w:jc w:val="left"/>
        <w:rPr>
          <w:rFonts w:ascii="Times New Roman" w:hAnsi="Times New Roman"/>
          <w:color w:val="auto"/>
          <w:highlight w:val="none"/>
          <w:u w:val="single"/>
        </w:rPr>
      </w:pPr>
      <w:r>
        <w:rPr>
          <w:rFonts w:hint="eastAsia" w:ascii="Times New Roman" w:hAnsi="宋体"/>
          <w:color w:val="auto"/>
          <w:szCs w:val="21"/>
          <w:highlight w:val="none"/>
        </w:rPr>
        <w:t>关于变更保险合同时的通知义务的约定：</w:t>
      </w:r>
      <w:r>
        <w:rPr>
          <w:rFonts w:hint="eastAsia" w:ascii="Times New Roman" w:hAnsi="宋体"/>
          <w:color w:val="auto"/>
          <w:szCs w:val="21"/>
          <w:highlight w:val="none"/>
          <w:u w:val="single"/>
        </w:rPr>
        <w:t>发包人变更除工伤保险之外的保险合同时，应事先征得承包人同意，并通知监理人；承包人变更除工伤保险之外的保险合同时，应事先征得发包人同意，并通知监理人。保险事故发生时，投保人应按照保险合同规定的条件和期限及时向保险人报告。发包人和承包人应当在知道保险事故发生后及时通知对方</w:t>
      </w:r>
      <w:r>
        <w:rPr>
          <w:rFonts w:hint="eastAsia" w:ascii="Times New Roman" w:hAnsi="宋体" w:cs="宋体"/>
          <w:color w:val="auto"/>
          <w:highlight w:val="none"/>
        </w:rPr>
        <w:t>。</w:t>
      </w:r>
    </w:p>
    <w:bookmarkEnd w:id="1372"/>
    <w:bookmarkEnd w:id="1373"/>
    <w:bookmarkEnd w:id="1374"/>
    <w:bookmarkEnd w:id="1375"/>
    <w:bookmarkEnd w:id="1376"/>
    <w:bookmarkEnd w:id="1377"/>
    <w:bookmarkEnd w:id="1378"/>
    <w:bookmarkEnd w:id="1379"/>
    <w:bookmarkEnd w:id="1380"/>
    <w:bookmarkEnd w:id="1381"/>
    <w:bookmarkEnd w:id="1382"/>
    <w:bookmarkEnd w:id="1383"/>
    <w:p w14:paraId="190CBCFE">
      <w:pPr>
        <w:pStyle w:val="4"/>
        <w:rPr>
          <w:rFonts w:hint="eastAsia"/>
          <w:color w:val="auto"/>
          <w:highlight w:val="none"/>
          <w:lang w:val="en-US" w:eastAsia="zh-CN"/>
        </w:rPr>
      </w:pPr>
      <w:bookmarkStart w:id="1523" w:name="_Toc373478423"/>
      <w:bookmarkStart w:id="1524" w:name="_Toc1959910599"/>
      <w:bookmarkStart w:id="1525" w:name="_Toc351203651"/>
      <w:bookmarkStart w:id="1526" w:name="_Toc407135279"/>
      <w:bookmarkStart w:id="1527" w:name="_Toc78449865"/>
      <w:bookmarkStart w:id="1528" w:name="_Toc21902"/>
      <w:bookmarkStart w:id="1529" w:name="_Toc638"/>
      <w:bookmarkStart w:id="1530" w:name="_Toc373227776"/>
      <w:bookmarkStart w:id="1531" w:name="_Toc1430568476"/>
      <w:bookmarkStart w:id="1532" w:name="_Toc2332"/>
      <w:bookmarkStart w:id="1533" w:name="_Toc389065341"/>
      <w:r>
        <w:rPr>
          <w:rFonts w:hint="eastAsia"/>
          <w:color w:val="auto"/>
          <w:highlight w:val="none"/>
          <w:lang w:val="en-US" w:eastAsia="zh-CN"/>
        </w:rPr>
        <w:t>20. 争议解决</w:t>
      </w:r>
      <w:bookmarkEnd w:id="1523"/>
      <w:bookmarkEnd w:id="1524"/>
      <w:bookmarkEnd w:id="1525"/>
      <w:bookmarkEnd w:id="1526"/>
      <w:bookmarkEnd w:id="1527"/>
      <w:bookmarkEnd w:id="1528"/>
      <w:bookmarkEnd w:id="1529"/>
      <w:bookmarkEnd w:id="1530"/>
      <w:bookmarkEnd w:id="1531"/>
      <w:bookmarkEnd w:id="1532"/>
      <w:bookmarkEnd w:id="1533"/>
    </w:p>
    <w:bookmarkEnd w:id="1384"/>
    <w:bookmarkEnd w:id="1385"/>
    <w:p w14:paraId="6E2401E3">
      <w:pPr>
        <w:spacing w:line="360" w:lineRule="auto"/>
        <w:outlineLvl w:val="9"/>
        <w:rPr>
          <w:rFonts w:hint="eastAsia" w:ascii="Times New Roman" w:hAnsi="宋体" w:cs="黑体"/>
          <w:b/>
          <w:bCs/>
          <w:color w:val="auto"/>
          <w:sz w:val="24"/>
          <w:szCs w:val="32"/>
          <w:highlight w:val="none"/>
          <w:lang w:val="en-US"/>
        </w:rPr>
      </w:pPr>
      <w:bookmarkStart w:id="1534" w:name="_Toc14595"/>
      <w:bookmarkStart w:id="1535" w:name="_Toc31936"/>
      <w:bookmarkStart w:id="1536" w:name="_Toc389065342"/>
      <w:bookmarkStart w:id="1537" w:name="_Toc1645489822"/>
      <w:bookmarkStart w:id="1538" w:name="_Toc373478424"/>
      <w:bookmarkStart w:id="1539" w:name="_Toc2138124043"/>
      <w:bookmarkStart w:id="1540" w:name="_Toc78449866"/>
      <w:bookmarkStart w:id="1541" w:name="_Toc407135280"/>
      <w:bookmarkStart w:id="1542" w:name="_Toc373227777"/>
      <w:r>
        <w:rPr>
          <w:rFonts w:hint="eastAsia" w:ascii="Times New Roman" w:hAnsi="宋体" w:cs="黑体"/>
          <w:b/>
          <w:bCs/>
          <w:color w:val="auto"/>
          <w:sz w:val="24"/>
          <w:szCs w:val="32"/>
          <w:highlight w:val="none"/>
          <w:lang w:val="en-US"/>
        </w:rPr>
        <w:t>20.3 争</w:t>
      </w:r>
      <w:bookmarkEnd w:id="1386"/>
      <w:r>
        <w:rPr>
          <w:rFonts w:hint="eastAsia" w:ascii="Times New Roman" w:hAnsi="宋体" w:cs="黑体"/>
          <w:b/>
          <w:bCs/>
          <w:color w:val="auto"/>
          <w:sz w:val="24"/>
          <w:szCs w:val="32"/>
          <w:highlight w:val="none"/>
          <w:lang w:val="en-US"/>
        </w:rPr>
        <w:t>议评审</w:t>
      </w:r>
      <w:bookmarkEnd w:id="1534"/>
      <w:bookmarkEnd w:id="1535"/>
      <w:bookmarkEnd w:id="1536"/>
      <w:bookmarkEnd w:id="1537"/>
      <w:bookmarkEnd w:id="1538"/>
      <w:bookmarkEnd w:id="1539"/>
      <w:bookmarkEnd w:id="1540"/>
      <w:bookmarkEnd w:id="1541"/>
      <w:bookmarkEnd w:id="1542"/>
    </w:p>
    <w:p w14:paraId="37046CC6">
      <w:pPr>
        <w:pStyle w:val="38"/>
        <w:spacing w:line="480" w:lineRule="exact"/>
        <w:ind w:left="149" w:leftChars="71" w:firstLine="315" w:firstLineChars="150"/>
        <w:jc w:val="left"/>
        <w:rPr>
          <w:color w:val="auto"/>
          <w:szCs w:val="21"/>
          <w:highlight w:val="none"/>
          <w:u w:val="single"/>
        </w:rPr>
      </w:pPr>
      <w:r>
        <w:rPr>
          <w:rFonts w:hAnsi="宋体"/>
          <w:color w:val="auto"/>
          <w:szCs w:val="21"/>
          <w:highlight w:val="none"/>
        </w:rPr>
        <w:t>合同当事人是否同意将工程争议提交争议评审小组决定：</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无</w:t>
      </w:r>
      <w:r>
        <w:rPr>
          <w:rFonts w:hint="eastAsia" w:hAnsi="宋体"/>
          <w:color w:val="auto"/>
          <w:szCs w:val="21"/>
          <w:highlight w:val="none"/>
          <w:u w:val="single"/>
        </w:rPr>
        <w:t xml:space="preserve">  </w:t>
      </w:r>
      <w:r>
        <w:rPr>
          <w:rFonts w:hAnsi="宋体"/>
          <w:color w:val="auto"/>
          <w:szCs w:val="21"/>
          <w:highlight w:val="none"/>
        </w:rPr>
        <w:t>。</w:t>
      </w:r>
    </w:p>
    <w:p w14:paraId="3BDD389D">
      <w:pPr>
        <w:pStyle w:val="38"/>
        <w:spacing w:line="480" w:lineRule="exact"/>
        <w:ind w:firstLine="420" w:firstLineChars="200"/>
        <w:jc w:val="left"/>
        <w:rPr>
          <w:color w:val="auto"/>
          <w:szCs w:val="21"/>
          <w:highlight w:val="none"/>
        </w:rPr>
      </w:pPr>
      <w:r>
        <w:rPr>
          <w:color w:val="auto"/>
          <w:szCs w:val="21"/>
          <w:highlight w:val="none"/>
        </w:rPr>
        <w:t xml:space="preserve">20.3.1 </w:t>
      </w:r>
      <w:r>
        <w:rPr>
          <w:rFonts w:hAnsi="宋体"/>
          <w:color w:val="auto"/>
          <w:szCs w:val="21"/>
          <w:highlight w:val="none"/>
        </w:rPr>
        <w:t>争议评审小组的确定</w:t>
      </w:r>
    </w:p>
    <w:p w14:paraId="16004D59">
      <w:pPr>
        <w:pStyle w:val="38"/>
        <w:spacing w:line="480" w:lineRule="exact"/>
        <w:ind w:firstLine="420" w:firstLineChars="200"/>
        <w:jc w:val="left"/>
        <w:rPr>
          <w:color w:val="auto"/>
          <w:szCs w:val="21"/>
          <w:highlight w:val="none"/>
          <w:u w:val="single"/>
        </w:rPr>
      </w:pPr>
      <w:r>
        <w:rPr>
          <w:rFonts w:hAnsi="宋体"/>
          <w:color w:val="auto"/>
          <w:szCs w:val="21"/>
          <w:highlight w:val="none"/>
        </w:rPr>
        <w:t>争议评审小组成员的确定：</w:t>
      </w:r>
      <w:r>
        <w:rPr>
          <w:rFonts w:hint="eastAsia" w:ascii="宋体" w:hAnsi="宋体"/>
          <w:color w:val="auto"/>
          <w:highlight w:val="none"/>
          <w:u w:val="single"/>
        </w:rPr>
        <w:t>按通用条款执行</w:t>
      </w:r>
      <w:r>
        <w:rPr>
          <w:color w:val="auto"/>
          <w:szCs w:val="21"/>
          <w:highlight w:val="none"/>
          <w:u w:val="single"/>
        </w:rPr>
        <w:t xml:space="preserve"> </w:t>
      </w:r>
      <w:r>
        <w:rPr>
          <w:rFonts w:hAnsi="宋体"/>
          <w:color w:val="auto"/>
          <w:szCs w:val="21"/>
          <w:highlight w:val="none"/>
        </w:rPr>
        <w:t>。</w:t>
      </w:r>
    </w:p>
    <w:p w14:paraId="09D66738">
      <w:pPr>
        <w:pStyle w:val="38"/>
        <w:spacing w:line="480" w:lineRule="exact"/>
        <w:ind w:firstLine="420" w:firstLineChars="200"/>
        <w:jc w:val="left"/>
        <w:rPr>
          <w:color w:val="auto"/>
          <w:szCs w:val="21"/>
          <w:highlight w:val="none"/>
        </w:rPr>
      </w:pPr>
      <w:r>
        <w:rPr>
          <w:rFonts w:hAnsi="宋体"/>
          <w:color w:val="auto"/>
          <w:szCs w:val="21"/>
          <w:highlight w:val="none"/>
        </w:rPr>
        <w:t>选定争议评审员的期限：</w:t>
      </w:r>
      <w:r>
        <w:rPr>
          <w:color w:val="auto"/>
          <w:szCs w:val="21"/>
          <w:highlight w:val="none"/>
          <w:u w:val="single"/>
        </w:rPr>
        <w:t xml:space="preserve">  </w:t>
      </w:r>
      <w:r>
        <w:rPr>
          <w:rFonts w:hint="eastAsia" w:ascii="宋体" w:hAnsi="宋体"/>
          <w:color w:val="auto"/>
          <w:highlight w:val="none"/>
          <w:u w:val="single"/>
        </w:rPr>
        <w:t>按通用条款执行</w:t>
      </w:r>
      <w:r>
        <w:rPr>
          <w:color w:val="auto"/>
          <w:szCs w:val="21"/>
          <w:highlight w:val="none"/>
          <w:u w:val="single"/>
        </w:rPr>
        <w:t xml:space="preserve">   </w:t>
      </w:r>
      <w:r>
        <w:rPr>
          <w:rFonts w:hAnsi="宋体"/>
          <w:color w:val="auto"/>
          <w:szCs w:val="21"/>
          <w:highlight w:val="none"/>
        </w:rPr>
        <w:t>。</w:t>
      </w:r>
    </w:p>
    <w:p w14:paraId="6A54333F">
      <w:pPr>
        <w:pStyle w:val="38"/>
        <w:spacing w:line="480" w:lineRule="exact"/>
        <w:ind w:firstLine="420" w:firstLineChars="200"/>
        <w:jc w:val="left"/>
        <w:rPr>
          <w:color w:val="auto"/>
          <w:szCs w:val="21"/>
          <w:highlight w:val="none"/>
        </w:rPr>
      </w:pPr>
      <w:r>
        <w:rPr>
          <w:rFonts w:hAnsi="宋体"/>
          <w:color w:val="auto"/>
          <w:szCs w:val="21"/>
          <w:highlight w:val="none"/>
        </w:rPr>
        <w:t>争议评审小组成员的报酬承担方式：</w:t>
      </w:r>
      <w:r>
        <w:rPr>
          <w:color w:val="auto"/>
          <w:szCs w:val="21"/>
          <w:highlight w:val="none"/>
          <w:u w:val="single"/>
        </w:rPr>
        <w:t xml:space="preserve"> </w:t>
      </w:r>
      <w:r>
        <w:rPr>
          <w:rFonts w:hint="eastAsia" w:ascii="宋体" w:hAnsi="宋体"/>
          <w:color w:val="auto"/>
          <w:highlight w:val="none"/>
          <w:u w:val="single"/>
        </w:rPr>
        <w:t>按通用条款执行</w:t>
      </w:r>
      <w:r>
        <w:rPr>
          <w:color w:val="auto"/>
          <w:szCs w:val="21"/>
          <w:highlight w:val="none"/>
          <w:u w:val="single"/>
        </w:rPr>
        <w:t xml:space="preserve">   </w:t>
      </w:r>
      <w:r>
        <w:rPr>
          <w:rFonts w:hAnsi="宋体"/>
          <w:color w:val="auto"/>
          <w:szCs w:val="21"/>
          <w:highlight w:val="none"/>
        </w:rPr>
        <w:t>。</w:t>
      </w:r>
    </w:p>
    <w:p w14:paraId="7C57A42E">
      <w:pPr>
        <w:pStyle w:val="38"/>
        <w:spacing w:line="480" w:lineRule="exact"/>
        <w:ind w:firstLine="420" w:firstLineChars="200"/>
        <w:jc w:val="left"/>
        <w:rPr>
          <w:color w:val="auto"/>
          <w:szCs w:val="21"/>
          <w:highlight w:val="none"/>
        </w:rPr>
      </w:pPr>
      <w:r>
        <w:rPr>
          <w:rFonts w:hAnsi="宋体"/>
          <w:color w:val="auto"/>
          <w:szCs w:val="21"/>
          <w:highlight w:val="none"/>
        </w:rPr>
        <w:t>其他事项的约定：</w:t>
      </w:r>
      <w:r>
        <w:rPr>
          <w:color w:val="auto"/>
          <w:szCs w:val="21"/>
          <w:highlight w:val="none"/>
          <w:u w:val="single"/>
        </w:rPr>
        <w:t xml:space="preserve">   </w:t>
      </w:r>
      <w:r>
        <w:rPr>
          <w:rFonts w:hint="eastAsia" w:ascii="宋体" w:hAnsi="宋体"/>
          <w:color w:val="auto"/>
          <w:highlight w:val="none"/>
          <w:u w:val="single"/>
        </w:rPr>
        <w:t>无</w:t>
      </w:r>
      <w:r>
        <w:rPr>
          <w:color w:val="auto"/>
          <w:szCs w:val="21"/>
          <w:highlight w:val="none"/>
          <w:u w:val="single"/>
        </w:rPr>
        <w:t xml:space="preserve">     </w:t>
      </w:r>
      <w:r>
        <w:rPr>
          <w:rFonts w:hAnsi="宋体"/>
          <w:color w:val="auto"/>
          <w:szCs w:val="21"/>
          <w:highlight w:val="none"/>
        </w:rPr>
        <w:t>。</w:t>
      </w:r>
    </w:p>
    <w:p w14:paraId="642387FC">
      <w:pPr>
        <w:pStyle w:val="38"/>
        <w:spacing w:line="480" w:lineRule="exact"/>
        <w:ind w:firstLine="420" w:firstLineChars="200"/>
        <w:jc w:val="left"/>
        <w:rPr>
          <w:color w:val="auto"/>
          <w:kern w:val="0"/>
          <w:szCs w:val="21"/>
          <w:highlight w:val="none"/>
        </w:rPr>
      </w:pPr>
      <w:r>
        <w:rPr>
          <w:color w:val="auto"/>
          <w:szCs w:val="21"/>
          <w:highlight w:val="none"/>
        </w:rPr>
        <w:t xml:space="preserve">20.3.2 </w:t>
      </w:r>
      <w:r>
        <w:rPr>
          <w:rFonts w:hAnsi="宋体"/>
          <w:color w:val="auto"/>
          <w:kern w:val="0"/>
          <w:szCs w:val="21"/>
          <w:highlight w:val="none"/>
        </w:rPr>
        <w:t>争议评审小组的决定</w:t>
      </w:r>
    </w:p>
    <w:p w14:paraId="0E5A25D8">
      <w:pPr>
        <w:spacing w:line="480" w:lineRule="exact"/>
        <w:ind w:firstLine="420" w:firstLineChars="200"/>
        <w:jc w:val="left"/>
        <w:rPr>
          <w:rFonts w:ascii="Times New Roman" w:hAnsi="Times New Roman"/>
          <w:color w:val="auto"/>
          <w:highlight w:val="none"/>
        </w:rPr>
      </w:pPr>
      <w:r>
        <w:rPr>
          <w:rFonts w:ascii="Times New Roman" w:hAnsi="宋体"/>
          <w:color w:val="auto"/>
          <w:szCs w:val="21"/>
          <w:highlight w:val="none"/>
        </w:rPr>
        <w:t>合同当事人关于本项的约定：</w:t>
      </w:r>
      <w:r>
        <w:rPr>
          <w:rFonts w:ascii="Times New Roman" w:hAnsi="Times New Roman"/>
          <w:color w:val="auto"/>
          <w:szCs w:val="21"/>
          <w:highlight w:val="none"/>
          <w:u w:val="single"/>
        </w:rPr>
        <w:t xml:space="preserve">   </w:t>
      </w:r>
      <w:r>
        <w:rPr>
          <w:rFonts w:hint="eastAsia" w:ascii="宋体" w:hAnsi="宋体"/>
          <w:color w:val="auto"/>
          <w:highlight w:val="none"/>
          <w:u w:val="single"/>
        </w:rPr>
        <w:t>无</w:t>
      </w:r>
      <w:r>
        <w:rPr>
          <w:rFonts w:ascii="Times New Roman" w:hAnsi="Times New Roman"/>
          <w:color w:val="auto"/>
          <w:szCs w:val="21"/>
          <w:highlight w:val="none"/>
          <w:u w:val="single"/>
        </w:rPr>
        <w:t xml:space="preserve">     </w:t>
      </w:r>
      <w:r>
        <w:rPr>
          <w:rFonts w:hint="eastAsia" w:ascii="Times New Roman" w:hAnsi="宋体" w:cs="宋体"/>
          <w:color w:val="auto"/>
          <w:highlight w:val="none"/>
        </w:rPr>
        <w:t>。</w:t>
      </w:r>
    </w:p>
    <w:p w14:paraId="2E7BF74A">
      <w:pPr>
        <w:spacing w:line="360" w:lineRule="auto"/>
        <w:outlineLvl w:val="9"/>
        <w:rPr>
          <w:rFonts w:hint="eastAsia" w:ascii="Times New Roman" w:hAnsi="宋体" w:cs="黑体"/>
          <w:b/>
          <w:bCs/>
          <w:color w:val="auto"/>
          <w:sz w:val="24"/>
          <w:szCs w:val="32"/>
          <w:highlight w:val="none"/>
          <w:lang w:val="en-US"/>
        </w:rPr>
      </w:pPr>
      <w:bookmarkStart w:id="1543" w:name="_Toc1156795721"/>
      <w:bookmarkStart w:id="1544" w:name="_Toc373227778"/>
      <w:bookmarkStart w:id="1545" w:name="_Toc1456517022"/>
      <w:bookmarkStart w:id="1546" w:name="_Toc389065343"/>
      <w:bookmarkStart w:id="1547" w:name="_Toc373478425"/>
      <w:bookmarkStart w:id="1548" w:name="_Toc8315"/>
      <w:bookmarkStart w:id="1549" w:name="_Toc6759"/>
      <w:bookmarkStart w:id="1550" w:name="_Toc407135281"/>
      <w:bookmarkStart w:id="1551" w:name="_Toc78449867"/>
      <w:r>
        <w:rPr>
          <w:rFonts w:hint="eastAsia" w:ascii="Times New Roman" w:hAnsi="宋体" w:cs="黑体"/>
          <w:b/>
          <w:bCs/>
          <w:color w:val="auto"/>
          <w:sz w:val="24"/>
          <w:szCs w:val="32"/>
          <w:highlight w:val="none"/>
          <w:lang w:val="en-US"/>
        </w:rPr>
        <w:t>20.4 仲裁或诉讼</w:t>
      </w:r>
      <w:bookmarkEnd w:id="1387"/>
      <w:bookmarkEnd w:id="1543"/>
      <w:bookmarkEnd w:id="1544"/>
      <w:bookmarkEnd w:id="1545"/>
      <w:bookmarkEnd w:id="1546"/>
      <w:bookmarkEnd w:id="1547"/>
      <w:bookmarkEnd w:id="1548"/>
      <w:bookmarkEnd w:id="1549"/>
      <w:bookmarkEnd w:id="1550"/>
      <w:bookmarkEnd w:id="1551"/>
    </w:p>
    <w:p w14:paraId="4126B1AB">
      <w:pPr>
        <w:pStyle w:val="38"/>
        <w:spacing w:line="400" w:lineRule="exact"/>
        <w:ind w:firstLine="420" w:firstLineChars="200"/>
        <w:rPr>
          <w:color w:val="auto"/>
          <w:szCs w:val="21"/>
          <w:highlight w:val="none"/>
        </w:rPr>
      </w:pPr>
      <w:r>
        <w:rPr>
          <w:rFonts w:hAnsi="宋体"/>
          <w:color w:val="auto"/>
          <w:szCs w:val="21"/>
          <w:highlight w:val="none"/>
        </w:rPr>
        <w:t>因合同及合同有关事项发生的争议，按下列第</w:t>
      </w:r>
      <w:r>
        <w:rPr>
          <w:rFonts w:hint="eastAsia" w:hAnsi="宋体"/>
          <w:color w:val="auto"/>
          <w:szCs w:val="21"/>
          <w:highlight w:val="none"/>
          <w:u w:val="single"/>
        </w:rPr>
        <w:t xml:space="preserve">  </w:t>
      </w:r>
      <w:r>
        <w:rPr>
          <w:rFonts w:hint="eastAsia"/>
          <w:color w:val="auto"/>
          <w:szCs w:val="21"/>
          <w:highlight w:val="none"/>
          <w:u w:val="single"/>
        </w:rPr>
        <w:t xml:space="preserve">（2）  </w:t>
      </w:r>
      <w:r>
        <w:rPr>
          <w:rFonts w:hAnsi="宋体"/>
          <w:color w:val="auto"/>
          <w:szCs w:val="21"/>
          <w:highlight w:val="none"/>
        </w:rPr>
        <w:t>种方式解决：</w:t>
      </w:r>
    </w:p>
    <w:p w14:paraId="2DB9313A">
      <w:pPr>
        <w:pStyle w:val="38"/>
        <w:spacing w:line="400" w:lineRule="exact"/>
        <w:ind w:firstLine="420" w:firstLineChars="200"/>
        <w:jc w:val="left"/>
        <w:rPr>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）提请</w:t>
      </w:r>
      <w:r>
        <w:rPr>
          <w:color w:val="auto"/>
          <w:szCs w:val="21"/>
          <w:highlight w:val="none"/>
          <w:u w:val="single"/>
        </w:rPr>
        <w:t xml:space="preserve"> </w:t>
      </w:r>
      <w:r>
        <w:rPr>
          <w:rFonts w:hint="eastAsia"/>
          <w:color w:val="auto"/>
          <w:szCs w:val="21"/>
          <w:highlight w:val="none"/>
          <w:u w:val="single"/>
        </w:rPr>
        <w:t xml:space="preserve">     </w:t>
      </w:r>
      <w:r>
        <w:rPr>
          <w:rFonts w:hAnsi="宋体"/>
          <w:color w:val="auto"/>
          <w:szCs w:val="21"/>
          <w:highlight w:val="none"/>
        </w:rPr>
        <w:t>仲裁委员会按照该会仲裁规则进行仲裁，仲裁裁决是终局的，对合同双方均有约束力。</w:t>
      </w:r>
    </w:p>
    <w:p w14:paraId="5004DE93">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w:t>
      </w:r>
      <w:r>
        <w:rPr>
          <w:rFonts w:ascii="Times New Roman" w:hAnsi="Times New Roman"/>
          <w:color w:val="auto"/>
          <w:szCs w:val="21"/>
          <w:highlight w:val="none"/>
        </w:rPr>
        <w:t>2</w:t>
      </w:r>
      <w:r>
        <w:rPr>
          <w:rFonts w:ascii="Times New Roman" w:hAnsi="宋体"/>
          <w:color w:val="auto"/>
          <w:szCs w:val="21"/>
          <w:highlight w:val="none"/>
        </w:rPr>
        <w:t>）向</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工程所在地（隆安县）人民法院 </w:t>
      </w:r>
      <w:r>
        <w:rPr>
          <w:rFonts w:ascii="Times New Roman" w:hAnsi="宋体"/>
          <w:color w:val="auto"/>
          <w:szCs w:val="21"/>
          <w:highlight w:val="none"/>
        </w:rPr>
        <w:t>人民法院起诉</w:t>
      </w:r>
      <w:r>
        <w:rPr>
          <w:rFonts w:hint="eastAsia" w:ascii="Times New Roman" w:hAnsi="宋体" w:cs="宋体"/>
          <w:color w:val="auto"/>
          <w:highlight w:val="none"/>
        </w:rPr>
        <w:t>。</w:t>
      </w:r>
      <w:bookmarkEnd w:id="1388"/>
      <w:bookmarkEnd w:id="1389"/>
      <w:bookmarkEnd w:id="1390"/>
      <w:bookmarkEnd w:id="1391"/>
      <w:bookmarkEnd w:id="1392"/>
      <w:bookmarkEnd w:id="1393"/>
    </w:p>
    <w:p w14:paraId="742C6EF3">
      <w:pPr>
        <w:pStyle w:val="53"/>
        <w:rPr>
          <w:rFonts w:hint="eastAsia"/>
          <w:color w:val="auto"/>
          <w:highlight w:val="none"/>
        </w:rPr>
      </w:pPr>
    </w:p>
    <w:p w14:paraId="560B6B19">
      <w:pPr>
        <w:spacing w:line="360" w:lineRule="auto"/>
        <w:ind w:firstLine="420" w:firstLineChars="200"/>
        <w:jc w:val="left"/>
        <w:rPr>
          <w:rFonts w:hint="eastAsia" w:ascii="Times New Roman" w:hAnsi="宋体" w:cs="宋体"/>
          <w:color w:val="auto"/>
          <w:highlight w:val="none"/>
        </w:rPr>
      </w:pPr>
    </w:p>
    <w:p w14:paraId="6F6AFD19">
      <w:pPr>
        <w:spacing w:line="360" w:lineRule="auto"/>
        <w:jc w:val="left"/>
        <w:rPr>
          <w:rFonts w:ascii="Times New Roman" w:hAnsi="Times New Roman" w:eastAsia="黑体"/>
          <w:b/>
          <w:bCs/>
          <w:color w:val="auto"/>
          <w:sz w:val="28"/>
          <w:szCs w:val="28"/>
          <w:highlight w:val="none"/>
        </w:rPr>
      </w:pPr>
      <w:bookmarkStart w:id="1552" w:name="_Toc351203652"/>
      <w:r>
        <w:rPr>
          <w:rFonts w:hint="eastAsia" w:ascii="Times New Roman" w:hAnsi="Times New Roman" w:eastAsia="黑体" w:cs="黑体"/>
          <w:b/>
          <w:bCs/>
          <w:color w:val="auto"/>
          <w:sz w:val="28"/>
          <w:szCs w:val="28"/>
          <w:highlight w:val="none"/>
        </w:rPr>
        <w:t>附件</w:t>
      </w:r>
      <w:bookmarkEnd w:id="1552"/>
    </w:p>
    <w:p w14:paraId="3BE9D68D">
      <w:pPr>
        <w:spacing w:line="360" w:lineRule="auto"/>
        <w:jc w:val="left"/>
        <w:rPr>
          <w:rFonts w:hint="eastAsia"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14:paraId="5512B197">
      <w:pPr>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14:paraId="4F876FA3">
      <w:pPr>
        <w:spacing w:line="360" w:lineRule="auto"/>
        <w:jc w:val="left"/>
        <w:rPr>
          <w:rFonts w:hint="eastAsia" w:ascii="宋体" w:hAnsi="宋体" w:cs="宋体"/>
          <w:color w:val="auto"/>
          <w:highlight w:val="none"/>
        </w:rPr>
      </w:pPr>
      <w:r>
        <w:rPr>
          <w:rFonts w:ascii="宋体" w:hAnsi="宋体" w:cs="宋体"/>
          <w:color w:val="auto"/>
          <w:highlight w:val="none"/>
        </w:rPr>
        <w:t>附件</w:t>
      </w:r>
      <w:r>
        <w:rPr>
          <w:rFonts w:hint="eastAsia" w:ascii="宋体" w:hAnsi="宋体" w:cs="宋体"/>
          <w:color w:val="auto"/>
          <w:highlight w:val="none"/>
        </w:rPr>
        <w:t>3</w:t>
      </w:r>
      <w:r>
        <w:rPr>
          <w:rFonts w:ascii="宋体" w:hAnsi="宋体" w:cs="宋体"/>
          <w:color w:val="auto"/>
          <w:highlight w:val="none"/>
        </w:rPr>
        <w:t>：主要建设工程文件目录</w:t>
      </w:r>
    </w:p>
    <w:p w14:paraId="13971349">
      <w:pPr>
        <w:spacing w:line="360" w:lineRule="auto"/>
        <w:jc w:val="left"/>
        <w:rPr>
          <w:rFonts w:ascii="宋体" w:hAnsi="宋体" w:cs="宋体"/>
          <w:color w:val="auto"/>
          <w:highlight w:val="none"/>
        </w:rPr>
      </w:pPr>
      <w:r>
        <w:rPr>
          <w:rFonts w:hint="eastAsia" w:ascii="宋体" w:hAnsi="宋体" w:cs="宋体"/>
          <w:color w:val="auto"/>
          <w:highlight w:val="none"/>
        </w:rPr>
        <w:t>附件4：承包人用于本工程施工的机械设备表</w:t>
      </w:r>
    </w:p>
    <w:p w14:paraId="2AA0C898">
      <w:pPr>
        <w:spacing w:line="360" w:lineRule="auto"/>
        <w:jc w:val="left"/>
        <w:rPr>
          <w:rFonts w:ascii="宋体" w:hAnsi="Times New Roman"/>
          <w:color w:val="auto"/>
          <w:highlight w:val="none"/>
        </w:rPr>
      </w:pPr>
      <w:r>
        <w:rPr>
          <w:rFonts w:hint="eastAsia" w:ascii="宋体" w:hAnsi="宋体" w:cs="宋体"/>
          <w:color w:val="auto"/>
          <w:highlight w:val="none"/>
        </w:rPr>
        <w:t>附件5：承包人主要施工管理人员表</w:t>
      </w:r>
    </w:p>
    <w:p w14:paraId="1596FFA0">
      <w:pPr>
        <w:spacing w:line="360" w:lineRule="auto"/>
        <w:jc w:val="left"/>
        <w:rPr>
          <w:rFonts w:ascii="宋体" w:hAnsi="Times New Roman"/>
          <w:color w:val="auto"/>
          <w:highlight w:val="none"/>
        </w:rPr>
      </w:pPr>
      <w:r>
        <w:rPr>
          <w:rFonts w:hint="eastAsia" w:ascii="宋体" w:hAnsi="宋体" w:cs="宋体"/>
          <w:color w:val="auto"/>
          <w:highlight w:val="none"/>
        </w:rPr>
        <w:t>附件6：分包人主要施工管理人员表</w:t>
      </w:r>
    </w:p>
    <w:p w14:paraId="5B8D3C01">
      <w:pPr>
        <w:spacing w:line="360" w:lineRule="auto"/>
        <w:jc w:val="left"/>
        <w:rPr>
          <w:rFonts w:ascii="宋体" w:hAnsi="Times New Roman"/>
          <w:color w:val="auto"/>
          <w:highlight w:val="none"/>
        </w:rPr>
      </w:pPr>
      <w:r>
        <w:rPr>
          <w:rFonts w:hint="eastAsia" w:ascii="宋体" w:hAnsi="宋体" w:cs="宋体"/>
          <w:color w:val="auto"/>
          <w:highlight w:val="none"/>
        </w:rPr>
        <w:t>附件7：履约担保格式（独立保函、非独立保函）</w:t>
      </w:r>
    </w:p>
    <w:p w14:paraId="08C0B3EB">
      <w:pPr>
        <w:spacing w:line="360" w:lineRule="auto"/>
        <w:jc w:val="left"/>
        <w:rPr>
          <w:rFonts w:hint="eastAsia" w:ascii="宋体" w:hAnsi="宋体" w:cs="宋体"/>
          <w:color w:val="auto"/>
          <w:highlight w:val="none"/>
        </w:rPr>
      </w:pPr>
      <w:r>
        <w:rPr>
          <w:rFonts w:hint="eastAsia" w:ascii="宋体" w:hAnsi="宋体" w:cs="宋体"/>
          <w:color w:val="auto"/>
          <w:highlight w:val="none"/>
        </w:rPr>
        <w:t>附件8：预付款担保格式（独立保函、非独立保函）</w:t>
      </w:r>
    </w:p>
    <w:p w14:paraId="7090EE83">
      <w:pPr>
        <w:spacing w:line="360" w:lineRule="auto"/>
        <w:jc w:val="left"/>
        <w:rPr>
          <w:rFonts w:ascii="宋体" w:hAnsi="宋体" w:cs="宋体"/>
          <w:color w:val="auto"/>
          <w:highlight w:val="none"/>
        </w:rPr>
      </w:pPr>
      <w:r>
        <w:rPr>
          <w:rFonts w:hint="eastAsia" w:ascii="宋体" w:hAnsi="宋体" w:cs="宋体"/>
          <w:color w:val="auto"/>
          <w:highlight w:val="none"/>
        </w:rPr>
        <w:t>附件9：支付担保格式（独立保函、非独立保函）</w:t>
      </w:r>
    </w:p>
    <w:p w14:paraId="3AE9A3F1">
      <w:pPr>
        <w:spacing w:line="360" w:lineRule="auto"/>
        <w:jc w:val="left"/>
        <w:rPr>
          <w:rFonts w:hint="eastAsia" w:ascii="Times New Roman" w:hAnsi="Times New Roman"/>
          <w:color w:val="auto"/>
          <w:highlight w:val="none"/>
        </w:rPr>
      </w:pPr>
      <w:r>
        <w:rPr>
          <w:rFonts w:hint="eastAsia" w:ascii="宋体" w:hAnsi="宋体" w:cs="宋体"/>
          <w:color w:val="auto"/>
          <w:highlight w:val="none"/>
        </w:rPr>
        <w:t>附件10：预付款</w:t>
      </w:r>
      <w:r>
        <w:rPr>
          <w:rFonts w:hint="eastAsia" w:ascii="Times New Roman" w:hAnsi="Times New Roman"/>
          <w:color w:val="auto"/>
          <w:highlight w:val="none"/>
        </w:rPr>
        <w:t>支付申请（核准）表</w:t>
      </w:r>
    </w:p>
    <w:p w14:paraId="7CE7173D">
      <w:pPr>
        <w:spacing w:line="360" w:lineRule="auto"/>
        <w:jc w:val="left"/>
        <w:rPr>
          <w:rFonts w:hint="eastAsia" w:ascii="Times New Roman" w:hAnsi="Times New Roman"/>
          <w:color w:val="auto"/>
          <w:highlight w:val="none"/>
        </w:rPr>
      </w:pPr>
      <w:r>
        <w:rPr>
          <w:rFonts w:hint="eastAsia" w:ascii="宋体" w:hAnsi="宋体" w:cs="宋体"/>
          <w:color w:val="auto"/>
          <w:highlight w:val="none"/>
        </w:rPr>
        <w:t>附件11：</w:t>
      </w:r>
      <w:r>
        <w:rPr>
          <w:rFonts w:hint="eastAsia" w:ascii="Times New Roman" w:hAnsi="Times New Roman"/>
          <w:color w:val="auto"/>
          <w:highlight w:val="none"/>
        </w:rPr>
        <w:t>进度款支付申请（核准）表</w:t>
      </w:r>
    </w:p>
    <w:p w14:paraId="079474A5">
      <w:pPr>
        <w:spacing w:line="360" w:lineRule="auto"/>
        <w:jc w:val="left"/>
        <w:rPr>
          <w:rFonts w:hint="eastAsia" w:ascii="Times New Roman" w:hAnsi="Times New Roman"/>
          <w:color w:val="auto"/>
          <w:highlight w:val="none"/>
        </w:rPr>
      </w:pPr>
      <w:r>
        <w:rPr>
          <w:rFonts w:hint="eastAsia" w:ascii="宋体" w:hAnsi="宋体" w:cs="宋体"/>
          <w:color w:val="auto"/>
          <w:highlight w:val="none"/>
        </w:rPr>
        <w:t>附件12：竣工结算</w:t>
      </w:r>
      <w:r>
        <w:rPr>
          <w:rFonts w:hint="eastAsia" w:ascii="Times New Roman" w:hAnsi="Times New Roman"/>
          <w:color w:val="auto"/>
          <w:highlight w:val="none"/>
        </w:rPr>
        <w:t>款支付申请（核准）表</w:t>
      </w:r>
    </w:p>
    <w:p w14:paraId="7027AC14">
      <w:pPr>
        <w:spacing w:line="360" w:lineRule="auto"/>
        <w:jc w:val="left"/>
        <w:rPr>
          <w:rFonts w:hint="eastAsia" w:ascii="Times New Roman" w:hAnsi="Times New Roman"/>
          <w:color w:val="auto"/>
          <w:highlight w:val="none"/>
        </w:rPr>
      </w:pPr>
      <w:r>
        <w:rPr>
          <w:rFonts w:hint="eastAsia" w:ascii="宋体" w:hAnsi="宋体" w:cs="宋体"/>
          <w:color w:val="auto"/>
          <w:highlight w:val="none"/>
        </w:rPr>
        <w:t>附件13：最终结算</w:t>
      </w:r>
      <w:r>
        <w:rPr>
          <w:rFonts w:hint="eastAsia" w:ascii="Times New Roman" w:hAnsi="Times New Roman"/>
          <w:color w:val="auto"/>
          <w:highlight w:val="none"/>
        </w:rPr>
        <w:t>款支付申请（核准）表</w:t>
      </w:r>
    </w:p>
    <w:p w14:paraId="7420861B">
      <w:pPr>
        <w:spacing w:line="360" w:lineRule="auto"/>
        <w:jc w:val="left"/>
        <w:rPr>
          <w:rFonts w:hint="eastAsia"/>
          <w:color w:val="auto"/>
          <w:highlight w:val="none"/>
        </w:rPr>
        <w:sectPr>
          <w:pgSz w:w="11907" w:h="16840"/>
          <w:pgMar w:top="1440" w:right="1440" w:bottom="1440" w:left="1797" w:header="851" w:footer="851" w:gutter="0"/>
          <w:cols w:space="720" w:num="1"/>
          <w:docGrid w:linePitch="312" w:charSpace="0"/>
        </w:sectPr>
      </w:pPr>
      <w:r>
        <w:rPr>
          <w:rFonts w:hint="eastAsia" w:ascii="Times New Roman" w:hAnsi="Times New Roman"/>
          <w:color w:val="auto"/>
          <w:highlight w:val="none"/>
        </w:rPr>
        <w:t>附件14：总价合同进度款支付分解</w:t>
      </w:r>
    </w:p>
    <w:p w14:paraId="76244FDB">
      <w:pPr>
        <w:pStyle w:val="53"/>
        <w:rPr>
          <w:rFonts w:hint="eastAsia"/>
          <w:color w:val="auto"/>
          <w:highlight w:val="none"/>
        </w:rPr>
      </w:pPr>
    </w:p>
    <w:p w14:paraId="45F4873A">
      <w:pPr>
        <w:pStyle w:val="53"/>
        <w:spacing w:before="120" w:beforeLines="50" w:after="120" w:afterLines="50" w:line="440" w:lineRule="exact"/>
        <w:jc w:val="left"/>
        <w:rPr>
          <w:rFonts w:ascii="仿宋_GB2312" w:hAnsi="Times New Roman" w:eastAsia="仿宋_GB2312"/>
          <w:color w:val="auto"/>
          <w:sz w:val="30"/>
          <w:szCs w:val="30"/>
          <w:highlight w:val="none"/>
        </w:rPr>
      </w:pPr>
      <w:r>
        <w:rPr>
          <w:rFonts w:hint="eastAsia" w:ascii="仿宋_GB2312" w:hAnsi="Times New Roman" w:eastAsia="仿宋_GB2312" w:cs="仿宋_GB2312"/>
          <w:color w:val="auto"/>
          <w:sz w:val="30"/>
          <w:szCs w:val="30"/>
          <w:highlight w:val="none"/>
        </w:rPr>
        <w:t>附件</w:t>
      </w:r>
      <w:r>
        <w:rPr>
          <w:rFonts w:ascii="仿宋_GB2312" w:hAnsi="Times New Roman" w:eastAsia="仿宋_GB2312" w:cs="仿宋_GB2312"/>
          <w:color w:val="auto"/>
          <w:sz w:val="30"/>
          <w:szCs w:val="30"/>
          <w:highlight w:val="none"/>
        </w:rPr>
        <w:t>1</w:t>
      </w:r>
      <w:r>
        <w:rPr>
          <w:rFonts w:hint="eastAsia" w:ascii="仿宋_GB2312" w:hAnsi="Times New Roman" w:eastAsia="仿宋_GB2312" w:cs="仿宋_GB2312"/>
          <w:color w:val="auto"/>
          <w:sz w:val="30"/>
          <w:szCs w:val="30"/>
          <w:highlight w:val="none"/>
        </w:rPr>
        <w:t>：</w:t>
      </w:r>
    </w:p>
    <w:p w14:paraId="22C94B66">
      <w:pPr>
        <w:pStyle w:val="53"/>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承包人承揽工程项目一览表</w:t>
      </w:r>
    </w:p>
    <w:tbl>
      <w:tblPr>
        <w:tblStyle w:val="24"/>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6"/>
        <w:gridCol w:w="836"/>
        <w:gridCol w:w="1346"/>
        <w:gridCol w:w="836"/>
        <w:gridCol w:w="587"/>
        <w:gridCol w:w="836"/>
        <w:gridCol w:w="1086"/>
        <w:gridCol w:w="1521"/>
        <w:gridCol w:w="836"/>
        <w:gridCol w:w="836"/>
      </w:tblGrid>
      <w:tr w14:paraId="4C34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86" w:type="dxa"/>
            <w:vAlign w:val="center"/>
          </w:tcPr>
          <w:p w14:paraId="0340733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单位工程名称</w:t>
            </w:r>
          </w:p>
        </w:tc>
        <w:tc>
          <w:tcPr>
            <w:tcW w:w="836" w:type="dxa"/>
            <w:vAlign w:val="center"/>
          </w:tcPr>
          <w:p w14:paraId="6FD81DA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建设规模</w:t>
            </w:r>
          </w:p>
        </w:tc>
        <w:tc>
          <w:tcPr>
            <w:tcW w:w="1346" w:type="dxa"/>
            <w:vAlign w:val="center"/>
          </w:tcPr>
          <w:p w14:paraId="20EE055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建筑面积</w:t>
            </w:r>
            <w:r>
              <w:rPr>
                <w:rFonts w:ascii="Times New Roman" w:hAnsi="Times New Roman" w:eastAsia="仿宋_GB2312"/>
                <w:color w:val="auto"/>
                <w:sz w:val="28"/>
                <w:szCs w:val="28"/>
                <w:highlight w:val="none"/>
              </w:rPr>
              <w:t>(</w:t>
            </w:r>
            <w:r>
              <w:rPr>
                <w:rFonts w:hint="eastAsia" w:ascii="Times New Roman" w:hAnsi="Times New Roman" w:eastAsia="仿宋_GB2312" w:cs="仿宋_GB2312"/>
                <w:color w:val="auto"/>
                <w:sz w:val="28"/>
                <w:szCs w:val="28"/>
                <w:highlight w:val="none"/>
              </w:rPr>
              <w:t>平方米</w:t>
            </w:r>
            <w:r>
              <w:rPr>
                <w:rFonts w:ascii="Times New Roman" w:hAnsi="Times New Roman" w:eastAsia="仿宋_GB2312"/>
                <w:color w:val="auto"/>
                <w:sz w:val="28"/>
                <w:szCs w:val="28"/>
                <w:highlight w:val="none"/>
              </w:rPr>
              <w:t>)</w:t>
            </w:r>
          </w:p>
        </w:tc>
        <w:tc>
          <w:tcPr>
            <w:tcW w:w="836" w:type="dxa"/>
            <w:vAlign w:val="center"/>
          </w:tcPr>
          <w:p w14:paraId="7056079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结构形式</w:t>
            </w:r>
          </w:p>
        </w:tc>
        <w:tc>
          <w:tcPr>
            <w:tcW w:w="587" w:type="dxa"/>
            <w:vAlign w:val="center"/>
          </w:tcPr>
          <w:p w14:paraId="4A16074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层数</w:t>
            </w:r>
          </w:p>
        </w:tc>
        <w:tc>
          <w:tcPr>
            <w:tcW w:w="836" w:type="dxa"/>
            <w:vAlign w:val="center"/>
          </w:tcPr>
          <w:p w14:paraId="4DAC5AE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生产能力</w:t>
            </w:r>
          </w:p>
        </w:tc>
        <w:tc>
          <w:tcPr>
            <w:tcW w:w="1086" w:type="dxa"/>
            <w:vAlign w:val="center"/>
          </w:tcPr>
          <w:p w14:paraId="10E0946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设备安装内容</w:t>
            </w:r>
          </w:p>
        </w:tc>
        <w:tc>
          <w:tcPr>
            <w:tcW w:w="1521" w:type="dxa"/>
            <w:vAlign w:val="center"/>
          </w:tcPr>
          <w:p w14:paraId="68C6A90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合同价格（元）</w:t>
            </w:r>
          </w:p>
        </w:tc>
        <w:tc>
          <w:tcPr>
            <w:tcW w:w="836" w:type="dxa"/>
            <w:vAlign w:val="center"/>
          </w:tcPr>
          <w:p w14:paraId="1105B63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开工日期</w:t>
            </w:r>
          </w:p>
        </w:tc>
        <w:tc>
          <w:tcPr>
            <w:tcW w:w="836" w:type="dxa"/>
            <w:vAlign w:val="center"/>
          </w:tcPr>
          <w:p w14:paraId="15A39F4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竣工日期</w:t>
            </w:r>
          </w:p>
        </w:tc>
      </w:tr>
      <w:tr w14:paraId="6004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6" w:type="dxa"/>
            <w:vAlign w:val="center"/>
          </w:tcPr>
          <w:p w14:paraId="51923E4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7322ACD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346" w:type="dxa"/>
            <w:vAlign w:val="center"/>
          </w:tcPr>
          <w:p w14:paraId="45BD5E5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08D7526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587" w:type="dxa"/>
            <w:vAlign w:val="center"/>
          </w:tcPr>
          <w:p w14:paraId="663A269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56CE270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86" w:type="dxa"/>
            <w:vAlign w:val="center"/>
          </w:tcPr>
          <w:p w14:paraId="63FAD34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21" w:type="dxa"/>
            <w:vAlign w:val="center"/>
          </w:tcPr>
          <w:p w14:paraId="5049681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737C20C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2B8C936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850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6" w:type="dxa"/>
            <w:vAlign w:val="center"/>
          </w:tcPr>
          <w:p w14:paraId="7C4F825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73706CD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346" w:type="dxa"/>
            <w:vAlign w:val="center"/>
          </w:tcPr>
          <w:p w14:paraId="6B54FAF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646DE11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587" w:type="dxa"/>
            <w:vAlign w:val="center"/>
          </w:tcPr>
          <w:p w14:paraId="0156C2B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53FFE93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86" w:type="dxa"/>
            <w:vAlign w:val="center"/>
          </w:tcPr>
          <w:p w14:paraId="4F339C4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21" w:type="dxa"/>
            <w:vAlign w:val="center"/>
          </w:tcPr>
          <w:p w14:paraId="3134351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5BADCDB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2F15B40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44C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6" w:type="dxa"/>
            <w:vAlign w:val="center"/>
          </w:tcPr>
          <w:p w14:paraId="443893C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62613DC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346" w:type="dxa"/>
            <w:vAlign w:val="center"/>
          </w:tcPr>
          <w:p w14:paraId="2D2D75E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2A2D92D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587" w:type="dxa"/>
            <w:vAlign w:val="center"/>
          </w:tcPr>
          <w:p w14:paraId="7A1FDD1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00333EB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86" w:type="dxa"/>
            <w:vAlign w:val="center"/>
          </w:tcPr>
          <w:p w14:paraId="57E9B35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21" w:type="dxa"/>
            <w:vAlign w:val="center"/>
          </w:tcPr>
          <w:p w14:paraId="68554CA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4D00BA7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1B605F4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40F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6" w:type="dxa"/>
            <w:vAlign w:val="center"/>
          </w:tcPr>
          <w:p w14:paraId="3E91311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68C442F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346" w:type="dxa"/>
            <w:vAlign w:val="center"/>
          </w:tcPr>
          <w:p w14:paraId="1F25FDA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7941294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587" w:type="dxa"/>
            <w:vAlign w:val="center"/>
          </w:tcPr>
          <w:p w14:paraId="01EC865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1EB589E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86" w:type="dxa"/>
            <w:vAlign w:val="center"/>
          </w:tcPr>
          <w:p w14:paraId="6823864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21" w:type="dxa"/>
            <w:vAlign w:val="center"/>
          </w:tcPr>
          <w:p w14:paraId="047B554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2380EB4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4A44F8A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9E8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6" w:type="dxa"/>
            <w:vAlign w:val="center"/>
          </w:tcPr>
          <w:p w14:paraId="0AF145D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0C91A49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346" w:type="dxa"/>
            <w:vAlign w:val="center"/>
          </w:tcPr>
          <w:p w14:paraId="1754574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6ECFE6D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587" w:type="dxa"/>
            <w:vAlign w:val="center"/>
          </w:tcPr>
          <w:p w14:paraId="474864C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539C0BB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86" w:type="dxa"/>
            <w:vAlign w:val="center"/>
          </w:tcPr>
          <w:p w14:paraId="04EBE23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21" w:type="dxa"/>
            <w:vAlign w:val="center"/>
          </w:tcPr>
          <w:p w14:paraId="4C84298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2079019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14D0F61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70D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6" w:type="dxa"/>
            <w:vAlign w:val="center"/>
          </w:tcPr>
          <w:p w14:paraId="6B5ABA3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1EF1EA5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346" w:type="dxa"/>
            <w:vAlign w:val="center"/>
          </w:tcPr>
          <w:p w14:paraId="370FCEE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258940A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587" w:type="dxa"/>
            <w:vAlign w:val="center"/>
          </w:tcPr>
          <w:p w14:paraId="37E1B12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656D7E5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86" w:type="dxa"/>
            <w:vAlign w:val="center"/>
          </w:tcPr>
          <w:p w14:paraId="0AEC927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21" w:type="dxa"/>
            <w:vAlign w:val="center"/>
          </w:tcPr>
          <w:p w14:paraId="4B7B16D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4AFA7D9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612EC87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46A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6" w:type="dxa"/>
            <w:vAlign w:val="center"/>
          </w:tcPr>
          <w:p w14:paraId="24CF447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002D7A0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346" w:type="dxa"/>
            <w:vAlign w:val="center"/>
          </w:tcPr>
          <w:p w14:paraId="704F9AE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7FEB315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587" w:type="dxa"/>
            <w:vAlign w:val="center"/>
          </w:tcPr>
          <w:p w14:paraId="0FB1C54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6E21B26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86" w:type="dxa"/>
            <w:vAlign w:val="center"/>
          </w:tcPr>
          <w:p w14:paraId="75DEB71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21" w:type="dxa"/>
            <w:vAlign w:val="center"/>
          </w:tcPr>
          <w:p w14:paraId="00C071D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56CDC9B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0A851A4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E36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6" w:type="dxa"/>
            <w:vAlign w:val="center"/>
          </w:tcPr>
          <w:p w14:paraId="2A1EAC0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3698131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346" w:type="dxa"/>
            <w:vAlign w:val="center"/>
          </w:tcPr>
          <w:p w14:paraId="32C9F1E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319FF95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587" w:type="dxa"/>
            <w:vAlign w:val="center"/>
          </w:tcPr>
          <w:p w14:paraId="6268F69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6F6E0C8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86" w:type="dxa"/>
            <w:vAlign w:val="center"/>
          </w:tcPr>
          <w:p w14:paraId="61028AD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21" w:type="dxa"/>
            <w:vAlign w:val="center"/>
          </w:tcPr>
          <w:p w14:paraId="733EA9D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2FA946E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60C4A1E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0F5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6" w:type="dxa"/>
            <w:vAlign w:val="center"/>
          </w:tcPr>
          <w:p w14:paraId="0039E87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4A7A7C3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346" w:type="dxa"/>
            <w:vAlign w:val="center"/>
          </w:tcPr>
          <w:p w14:paraId="3312C74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492223F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587" w:type="dxa"/>
            <w:vAlign w:val="center"/>
          </w:tcPr>
          <w:p w14:paraId="2C520FF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1A288D4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86" w:type="dxa"/>
            <w:vAlign w:val="center"/>
          </w:tcPr>
          <w:p w14:paraId="5EE815A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21" w:type="dxa"/>
            <w:vAlign w:val="center"/>
          </w:tcPr>
          <w:p w14:paraId="586470D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779E885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139FC23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BCF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6" w:type="dxa"/>
            <w:vAlign w:val="center"/>
          </w:tcPr>
          <w:p w14:paraId="1A54EEE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29A935E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346" w:type="dxa"/>
            <w:vAlign w:val="center"/>
          </w:tcPr>
          <w:p w14:paraId="643DF63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0458144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587" w:type="dxa"/>
            <w:vAlign w:val="center"/>
          </w:tcPr>
          <w:p w14:paraId="22F93B3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01C18CF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86" w:type="dxa"/>
            <w:vAlign w:val="center"/>
          </w:tcPr>
          <w:p w14:paraId="5A22457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521" w:type="dxa"/>
            <w:vAlign w:val="center"/>
          </w:tcPr>
          <w:p w14:paraId="485A375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527CFFC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36" w:type="dxa"/>
            <w:vAlign w:val="center"/>
          </w:tcPr>
          <w:p w14:paraId="07CEE54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bl>
    <w:p w14:paraId="6F7278C1">
      <w:pPr>
        <w:pStyle w:val="53"/>
        <w:spacing w:line="460" w:lineRule="exact"/>
        <w:ind w:firstLine="420" w:firstLineChars="200"/>
        <w:rPr>
          <w:rFonts w:ascii="Times New Roman" w:hAnsi="Times New Roman"/>
          <w:color w:val="auto"/>
          <w:szCs w:val="21"/>
          <w:highlight w:val="none"/>
        </w:rPr>
      </w:pPr>
    </w:p>
    <w:p w14:paraId="4FA2608B">
      <w:pPr>
        <w:pStyle w:val="53"/>
        <w:spacing w:line="460" w:lineRule="exact"/>
        <w:ind w:firstLine="420" w:firstLineChars="200"/>
        <w:rPr>
          <w:rFonts w:ascii="Times New Roman" w:hAnsi="Times New Roman"/>
          <w:color w:val="auto"/>
          <w:szCs w:val="21"/>
          <w:highlight w:val="none"/>
        </w:rPr>
      </w:pPr>
    </w:p>
    <w:p w14:paraId="3CB5F04B">
      <w:pPr>
        <w:pStyle w:val="53"/>
        <w:spacing w:line="460" w:lineRule="exact"/>
        <w:ind w:firstLine="420" w:firstLineChars="200"/>
        <w:rPr>
          <w:rFonts w:ascii="Times New Roman" w:hAnsi="Times New Roman"/>
          <w:color w:val="auto"/>
          <w:szCs w:val="21"/>
          <w:highlight w:val="none"/>
        </w:rPr>
      </w:pPr>
    </w:p>
    <w:p w14:paraId="4A4B2AAB">
      <w:pPr>
        <w:pStyle w:val="53"/>
        <w:spacing w:line="460" w:lineRule="exact"/>
        <w:ind w:firstLine="420" w:firstLineChars="200"/>
        <w:rPr>
          <w:rFonts w:ascii="Times New Roman" w:hAnsi="Times New Roman"/>
          <w:color w:val="auto"/>
          <w:szCs w:val="21"/>
          <w:highlight w:val="none"/>
        </w:rPr>
      </w:pPr>
    </w:p>
    <w:p w14:paraId="48DA3D8C">
      <w:pPr>
        <w:pStyle w:val="53"/>
        <w:spacing w:line="460" w:lineRule="exact"/>
        <w:ind w:firstLine="420" w:firstLineChars="200"/>
        <w:rPr>
          <w:rFonts w:ascii="Times New Roman" w:hAnsi="Times New Roman"/>
          <w:color w:val="auto"/>
          <w:szCs w:val="21"/>
          <w:highlight w:val="none"/>
        </w:rPr>
      </w:pPr>
    </w:p>
    <w:p w14:paraId="73AE1051">
      <w:pPr>
        <w:pStyle w:val="53"/>
        <w:spacing w:line="460" w:lineRule="exact"/>
        <w:ind w:firstLine="420" w:firstLineChars="200"/>
        <w:rPr>
          <w:rFonts w:ascii="Times New Roman" w:hAnsi="Times New Roman"/>
          <w:color w:val="auto"/>
          <w:szCs w:val="21"/>
          <w:highlight w:val="none"/>
        </w:rPr>
      </w:pPr>
    </w:p>
    <w:p w14:paraId="25AA7308">
      <w:pPr>
        <w:pStyle w:val="53"/>
        <w:spacing w:line="460" w:lineRule="exact"/>
        <w:ind w:firstLine="420" w:firstLineChars="200"/>
        <w:rPr>
          <w:rFonts w:ascii="Times New Roman" w:hAnsi="Times New Roman"/>
          <w:color w:val="auto"/>
          <w:szCs w:val="21"/>
          <w:highlight w:val="none"/>
        </w:rPr>
      </w:pPr>
    </w:p>
    <w:p w14:paraId="6989A8F2">
      <w:pPr>
        <w:pStyle w:val="53"/>
        <w:spacing w:line="460" w:lineRule="exact"/>
        <w:ind w:firstLine="420" w:firstLineChars="200"/>
        <w:rPr>
          <w:rFonts w:ascii="Times New Roman" w:hAnsi="Times New Roman"/>
          <w:color w:val="auto"/>
          <w:szCs w:val="21"/>
          <w:highlight w:val="none"/>
        </w:rPr>
      </w:pPr>
    </w:p>
    <w:p w14:paraId="4D27BF31">
      <w:pPr>
        <w:pStyle w:val="53"/>
        <w:spacing w:line="460" w:lineRule="exact"/>
        <w:ind w:firstLine="420" w:firstLineChars="200"/>
        <w:rPr>
          <w:rFonts w:ascii="Times New Roman" w:hAnsi="Times New Roman"/>
          <w:color w:val="auto"/>
          <w:szCs w:val="21"/>
          <w:highlight w:val="none"/>
        </w:rPr>
      </w:pPr>
    </w:p>
    <w:p w14:paraId="240C441A">
      <w:pPr>
        <w:pStyle w:val="53"/>
        <w:spacing w:line="460" w:lineRule="exact"/>
        <w:ind w:firstLine="420" w:firstLineChars="200"/>
        <w:rPr>
          <w:rFonts w:ascii="Times New Roman" w:hAnsi="Times New Roman"/>
          <w:color w:val="auto"/>
          <w:szCs w:val="21"/>
          <w:highlight w:val="none"/>
        </w:rPr>
      </w:pPr>
    </w:p>
    <w:p w14:paraId="53FD0A14">
      <w:pPr>
        <w:pStyle w:val="53"/>
        <w:spacing w:line="460" w:lineRule="exact"/>
        <w:ind w:firstLine="420" w:firstLineChars="200"/>
        <w:rPr>
          <w:rFonts w:ascii="Times New Roman" w:hAnsi="Times New Roman"/>
          <w:color w:val="auto"/>
          <w:szCs w:val="21"/>
          <w:highlight w:val="none"/>
        </w:rPr>
      </w:pPr>
    </w:p>
    <w:p w14:paraId="17405A01">
      <w:pPr>
        <w:pStyle w:val="53"/>
        <w:spacing w:line="460" w:lineRule="exact"/>
        <w:ind w:firstLine="420" w:firstLineChars="200"/>
        <w:rPr>
          <w:rFonts w:ascii="Times New Roman" w:hAnsi="Times New Roman"/>
          <w:color w:val="auto"/>
          <w:szCs w:val="21"/>
          <w:highlight w:val="none"/>
        </w:rPr>
      </w:pPr>
    </w:p>
    <w:p w14:paraId="4B585FB4">
      <w:pPr>
        <w:pStyle w:val="53"/>
        <w:spacing w:line="440" w:lineRule="exact"/>
        <w:rPr>
          <w:rFonts w:ascii="Times New Roman" w:hAnsi="Times New Roman"/>
          <w:color w:val="auto"/>
          <w:sz w:val="30"/>
          <w:szCs w:val="30"/>
          <w:highlight w:val="none"/>
        </w:rPr>
      </w:pPr>
      <w:r>
        <w:rPr>
          <w:rFonts w:hint="eastAsia" w:ascii="Times New Roman" w:hAnsi="宋体" w:cs="宋体"/>
          <w:color w:val="auto"/>
          <w:sz w:val="30"/>
          <w:szCs w:val="30"/>
          <w:highlight w:val="none"/>
        </w:rPr>
        <w:t>附件</w:t>
      </w:r>
      <w:r>
        <w:rPr>
          <w:rFonts w:hint="eastAsia" w:ascii="Times New Roman" w:hAnsi="Times New Roman"/>
          <w:color w:val="auto"/>
          <w:sz w:val="30"/>
          <w:szCs w:val="30"/>
          <w:highlight w:val="none"/>
        </w:rPr>
        <w:t>2</w:t>
      </w:r>
      <w:r>
        <w:rPr>
          <w:rFonts w:hint="eastAsia" w:ascii="Times New Roman" w:hAnsi="宋体" w:cs="宋体"/>
          <w:color w:val="auto"/>
          <w:sz w:val="30"/>
          <w:szCs w:val="30"/>
          <w:highlight w:val="none"/>
        </w:rPr>
        <w:t>：</w:t>
      </w:r>
    </w:p>
    <w:p w14:paraId="1A4EB7B1">
      <w:pPr>
        <w:pStyle w:val="53"/>
        <w:spacing w:before="120" w:beforeLines="50" w:after="120" w:afterLines="50" w:line="440" w:lineRule="exact"/>
        <w:jc w:val="center"/>
        <w:rPr>
          <w:rFonts w:ascii="黑体" w:hAnsi="Times New Roman"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14:paraId="60237274">
      <w:pPr>
        <w:pStyle w:val="53"/>
        <w:spacing w:line="440" w:lineRule="exact"/>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发包人（全称）：</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14:paraId="3455B712">
      <w:pPr>
        <w:pStyle w:val="53"/>
        <w:spacing w:line="440" w:lineRule="exact"/>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承包人（全称）：</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14:paraId="179EC638">
      <w:pPr>
        <w:pStyle w:val="53"/>
        <w:spacing w:line="440" w:lineRule="exact"/>
        <w:rPr>
          <w:rFonts w:ascii="Times New Roman" w:hAnsi="Times New Roman"/>
          <w:color w:val="auto"/>
          <w:szCs w:val="21"/>
          <w:highlight w:val="none"/>
        </w:rPr>
      </w:pPr>
    </w:p>
    <w:p w14:paraId="64261432">
      <w:pPr>
        <w:pStyle w:val="5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发包人和承包人根据《中华人民共和国建筑法》和《建设工程质量管理条例》，经协商一致就</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（工程全称）签订工程质量保修书。</w:t>
      </w:r>
    </w:p>
    <w:p w14:paraId="293B03F6">
      <w:pPr>
        <w:pStyle w:val="53"/>
        <w:spacing w:line="360" w:lineRule="auto"/>
        <w:ind w:firstLine="420" w:firstLineChars="200"/>
        <w:rPr>
          <w:rFonts w:ascii="黑体" w:hAnsi="宋体" w:eastAsia="黑体"/>
          <w:color w:val="auto"/>
          <w:szCs w:val="21"/>
          <w:highlight w:val="none"/>
        </w:rPr>
      </w:pPr>
      <w:r>
        <w:rPr>
          <w:rFonts w:hint="eastAsia" w:ascii="黑体" w:hAnsi="宋体" w:eastAsia="黑体" w:cs="黑体"/>
          <w:color w:val="auto"/>
          <w:szCs w:val="21"/>
          <w:highlight w:val="none"/>
        </w:rPr>
        <w:t>一、工程质量保修范围和内容</w:t>
      </w:r>
    </w:p>
    <w:p w14:paraId="35E5EEEB">
      <w:pPr>
        <w:pStyle w:val="5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承包人在质量保修期内，按照有关法律规定和合同约定，承担工程质量保修责任。</w:t>
      </w:r>
    </w:p>
    <w:p w14:paraId="52909C0B">
      <w:pPr>
        <w:pStyle w:val="53"/>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color w:val="auto"/>
          <w:highlight w:val="none"/>
          <w:u w:val="single"/>
        </w:rPr>
        <w:t>承包人所承包的全部工作内容</w:t>
      </w:r>
      <w:r>
        <w:rPr>
          <w:rFonts w:hint="eastAsia" w:ascii="Times New Roman" w:hAnsi="宋体" w:cs="宋体"/>
          <w:color w:val="auto"/>
          <w:szCs w:val="21"/>
          <w:highlight w:val="none"/>
        </w:rPr>
        <w:t>。</w:t>
      </w:r>
    </w:p>
    <w:p w14:paraId="021CDF20">
      <w:pPr>
        <w:pStyle w:val="53"/>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二、质量保修期</w:t>
      </w:r>
    </w:p>
    <w:p w14:paraId="55812830">
      <w:pPr>
        <w:pStyle w:val="53"/>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根据《建设工程质量管理条例》及有关规定，工程的质量保修期如下：</w:t>
      </w:r>
    </w:p>
    <w:p w14:paraId="50ED8AC5">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1</w:t>
      </w:r>
      <w:r>
        <w:rPr>
          <w:rFonts w:hint="eastAsia" w:ascii="Times New Roman" w:hAnsi="宋体" w:cs="宋体"/>
          <w:color w:val="auto"/>
          <w:szCs w:val="21"/>
          <w:highlight w:val="none"/>
        </w:rPr>
        <w:t>．地基基础工程和主体结构工程为设计文件规定的工程合理使用年限；</w:t>
      </w:r>
    </w:p>
    <w:p w14:paraId="05EDC761">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2</w:t>
      </w:r>
      <w:r>
        <w:rPr>
          <w:rFonts w:hint="eastAsia" w:ascii="Times New Roman" w:hAnsi="宋体" w:cs="宋体"/>
          <w:color w:val="auto"/>
          <w:szCs w:val="21"/>
          <w:highlight w:val="none"/>
        </w:rPr>
        <w:t>．屋面防水工程、有防水要求的卫生间、房间和外墙面的防渗为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5</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65CCF76A">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3</w:t>
      </w:r>
      <w:r>
        <w:rPr>
          <w:rFonts w:hint="eastAsia" w:ascii="Times New Roman" w:hAnsi="宋体" w:cs="宋体"/>
          <w:color w:val="auto"/>
          <w:szCs w:val="21"/>
          <w:highlight w:val="none"/>
        </w:rPr>
        <w:t>．装修工程为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2</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0A0C7AC2">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4</w:t>
      </w:r>
      <w:r>
        <w:rPr>
          <w:rFonts w:hint="eastAsia" w:ascii="Times New Roman" w:hAnsi="宋体" w:cs="宋体"/>
          <w:color w:val="auto"/>
          <w:szCs w:val="21"/>
          <w:highlight w:val="none"/>
        </w:rPr>
        <w:t>．电气管线、给排水管道、设备安装工程为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2</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017D317F">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5</w:t>
      </w:r>
      <w:r>
        <w:rPr>
          <w:rFonts w:hint="eastAsia" w:ascii="Times New Roman" w:hAnsi="宋体" w:cs="宋体"/>
          <w:color w:val="auto"/>
          <w:szCs w:val="21"/>
          <w:highlight w:val="none"/>
        </w:rPr>
        <w:t>．供热与供冷系统为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2</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个采暖期、供冷期；</w:t>
      </w:r>
    </w:p>
    <w:p w14:paraId="0EF60391">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6</w:t>
      </w:r>
      <w:r>
        <w:rPr>
          <w:rFonts w:hint="eastAsia" w:ascii="Times New Roman" w:hAnsi="宋体" w:cs="宋体"/>
          <w:color w:val="auto"/>
          <w:szCs w:val="21"/>
          <w:highlight w:val="none"/>
        </w:rPr>
        <w:t>．住宅小区内的给排水设施、道路等配套工程为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2</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1C605187">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7</w:t>
      </w:r>
      <w:r>
        <w:rPr>
          <w:rFonts w:hint="eastAsia" w:ascii="Times New Roman" w:hAnsi="宋体" w:cs="宋体"/>
          <w:color w:val="auto"/>
          <w:szCs w:val="21"/>
          <w:highlight w:val="none"/>
        </w:rPr>
        <w:t>．其他项目保修期限约定如下：</w:t>
      </w:r>
    </w:p>
    <w:p w14:paraId="7340475E">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0132FA78">
      <w:pPr>
        <w:pStyle w:val="53"/>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质量保修期自工程竣工验收合格之日起计算。</w:t>
      </w:r>
    </w:p>
    <w:p w14:paraId="3A232F30">
      <w:pPr>
        <w:pStyle w:val="53"/>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三、缺陷责任期</w:t>
      </w:r>
    </w:p>
    <w:p w14:paraId="4813E8C9">
      <w:pPr>
        <w:pStyle w:val="53"/>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工程缺陷责任期为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24</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个月（最长不超过</w:t>
      </w:r>
      <w:r>
        <w:rPr>
          <w:rFonts w:ascii="Times New Roman" w:hAnsi="宋体"/>
          <w:color w:val="auto"/>
          <w:szCs w:val="21"/>
          <w:highlight w:val="none"/>
        </w:rPr>
        <w:t>24</w:t>
      </w:r>
      <w:r>
        <w:rPr>
          <w:rFonts w:hint="eastAsia" w:ascii="Times New Roman" w:hAnsi="宋体" w:cs="宋体"/>
          <w:color w:val="auto"/>
          <w:szCs w:val="21"/>
          <w:highlight w:val="none"/>
        </w:rPr>
        <w:t>个月），缺陷责任期自工程竣工验收合格之日起计算。单位工程先于全部工程进行验收，单位工程缺陷责任期自单位工程验收合格之日起算。</w:t>
      </w:r>
    </w:p>
    <w:p w14:paraId="5866E3A6">
      <w:pPr>
        <w:pStyle w:val="53"/>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缺陷责任期</w:t>
      </w:r>
      <w:r>
        <w:rPr>
          <w:rFonts w:hint="eastAsia" w:ascii="Times New Roman" w:hAnsi="宋体" w:cs="宋体"/>
          <w:color w:val="auto"/>
          <w:szCs w:val="21"/>
          <w:highlight w:val="none"/>
          <w:u w:val="single"/>
        </w:rPr>
        <w:t>满</w:t>
      </w:r>
      <w:r>
        <w:rPr>
          <w:rFonts w:hint="eastAsia" w:ascii="仿宋_GB2312" w:hAnsi="宋体"/>
          <w:color w:val="auto"/>
          <w:szCs w:val="21"/>
          <w:highlight w:val="none"/>
        </w:rPr>
        <w:t>之日起</w:t>
      </w:r>
      <w:r>
        <w:rPr>
          <w:rFonts w:hint="eastAsia" w:ascii="仿宋_GB2312" w:hAnsi="宋体"/>
          <w:color w:val="auto"/>
          <w:szCs w:val="21"/>
          <w:highlight w:val="none"/>
          <w:u w:val="single"/>
        </w:rPr>
        <w:t xml:space="preserve"> </w:t>
      </w:r>
      <w:r>
        <w:rPr>
          <w:rFonts w:hint="eastAsia" w:ascii="仿宋_GB2312" w:hAnsi="宋体"/>
          <w:color w:val="auto"/>
          <w:szCs w:val="21"/>
          <w:highlight w:val="none"/>
          <w:u w:val="single"/>
          <w:lang w:val="en-US" w:eastAsia="zh-CN"/>
        </w:rPr>
        <w:t>15</w:t>
      </w:r>
      <w:r>
        <w:rPr>
          <w:rFonts w:hint="eastAsia" w:ascii="仿宋_GB2312" w:hAnsi="宋体"/>
          <w:color w:val="auto"/>
          <w:szCs w:val="21"/>
          <w:highlight w:val="none"/>
          <w:u w:val="single"/>
        </w:rPr>
        <w:t xml:space="preserve"> </w:t>
      </w:r>
      <w:r>
        <w:rPr>
          <w:rFonts w:hint="eastAsia" w:ascii="仿宋_GB2312" w:hAnsi="宋体"/>
          <w:color w:val="auto"/>
          <w:szCs w:val="21"/>
          <w:highlight w:val="none"/>
        </w:rPr>
        <w:t>天</w:t>
      </w:r>
      <w:r>
        <w:rPr>
          <w:rFonts w:hint="eastAsia" w:ascii="Times New Roman" w:hAnsi="宋体" w:cs="宋体"/>
          <w:color w:val="auto"/>
          <w:szCs w:val="21"/>
          <w:highlight w:val="none"/>
          <w:u w:val="single"/>
        </w:rPr>
        <w:t>（按</w:t>
      </w:r>
      <w:r>
        <w:rPr>
          <w:rFonts w:ascii="Times New Roman" w:hAnsi="宋体" w:cs="宋体"/>
          <w:color w:val="auto"/>
          <w:szCs w:val="21"/>
          <w:highlight w:val="none"/>
          <w:u w:val="single"/>
        </w:rPr>
        <w:t>合同约定期限）</w:t>
      </w:r>
      <w:r>
        <w:rPr>
          <w:rFonts w:hint="eastAsia" w:ascii="Times New Roman" w:hAnsi="宋体" w:cs="宋体"/>
          <w:color w:val="auto"/>
          <w:szCs w:val="21"/>
          <w:highlight w:val="none"/>
          <w:u w:val="single"/>
        </w:rPr>
        <w:t>，</w:t>
      </w:r>
      <w:r>
        <w:rPr>
          <w:rFonts w:hint="eastAsia" w:ascii="Times New Roman" w:hAnsi="宋体" w:cs="宋体"/>
          <w:color w:val="auto"/>
          <w:szCs w:val="21"/>
          <w:highlight w:val="none"/>
        </w:rPr>
        <w:t>发包人应退还剩余的质量保证金。</w:t>
      </w:r>
    </w:p>
    <w:p w14:paraId="47147D22">
      <w:pPr>
        <w:pStyle w:val="53"/>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四、质量保修责任</w:t>
      </w:r>
    </w:p>
    <w:p w14:paraId="7F28E4AD">
      <w:pPr>
        <w:pStyle w:val="53"/>
        <w:spacing w:line="360" w:lineRule="auto"/>
        <w:ind w:left="105" w:leftChars="50" w:firstLine="430" w:firstLineChars="205"/>
        <w:rPr>
          <w:rFonts w:ascii="Times New Roman" w:hAnsi="宋体"/>
          <w:color w:val="auto"/>
          <w:szCs w:val="21"/>
          <w:highlight w:val="none"/>
        </w:rPr>
      </w:pPr>
      <w:r>
        <w:rPr>
          <w:rFonts w:ascii="Times New Roman" w:hAnsi="Times New Roman"/>
          <w:color w:val="auto"/>
          <w:szCs w:val="21"/>
          <w:highlight w:val="none"/>
        </w:rPr>
        <w:t>1</w:t>
      </w:r>
      <w:r>
        <w:rPr>
          <w:rFonts w:hint="eastAsia" w:ascii="Times New Roman" w:hAnsi="宋体" w:cs="宋体"/>
          <w:color w:val="auto"/>
          <w:szCs w:val="21"/>
          <w:highlight w:val="none"/>
        </w:rPr>
        <w:t>．属于保修范围、内容的项目，承包人应当在接到保修通知之日起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1</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天内派人保修。承包人不在约定期限内派人保修的，发包人可以委托他人修理，修理费用从质量保证金内扣除。</w:t>
      </w:r>
    </w:p>
    <w:p w14:paraId="0EFDD9D6">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2</w:t>
      </w:r>
      <w:r>
        <w:rPr>
          <w:rFonts w:hint="eastAsia" w:ascii="Times New Roman" w:hAnsi="宋体" w:cs="宋体"/>
          <w:color w:val="auto"/>
          <w:szCs w:val="21"/>
          <w:highlight w:val="none"/>
        </w:rPr>
        <w:t>．发生紧急事故需抢修的，承包人在接到事故通知后，应当立即到达事故现场抢修。</w:t>
      </w:r>
    </w:p>
    <w:p w14:paraId="09935BC4">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3</w:t>
      </w:r>
      <w:r>
        <w:rPr>
          <w:rFonts w:hint="eastAsia" w:ascii="Times New Roman" w:hAnsi="宋体" w:cs="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3E629E0">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4</w:t>
      </w:r>
      <w:r>
        <w:rPr>
          <w:rFonts w:hint="eastAsia" w:ascii="Times New Roman" w:hAnsi="宋体" w:cs="宋体"/>
          <w:color w:val="auto"/>
          <w:szCs w:val="21"/>
          <w:highlight w:val="none"/>
        </w:rPr>
        <w:t>．质量保修完成后，由发包人组织验收。</w:t>
      </w:r>
    </w:p>
    <w:p w14:paraId="51F8E151">
      <w:pPr>
        <w:pStyle w:val="53"/>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五、保修费用</w:t>
      </w:r>
    </w:p>
    <w:p w14:paraId="0D8FB679">
      <w:pPr>
        <w:pStyle w:val="53"/>
        <w:tabs>
          <w:tab w:val="left" w:pos="7380"/>
        </w:tabs>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保修费用由造成质量缺陷的责任方承担。</w:t>
      </w:r>
    </w:p>
    <w:p w14:paraId="2958B7F0">
      <w:pPr>
        <w:pStyle w:val="53"/>
        <w:spacing w:line="360" w:lineRule="auto"/>
        <w:ind w:firstLine="420"/>
        <w:rPr>
          <w:rFonts w:ascii="黑体" w:hAnsi="宋体" w:eastAsia="黑体" w:cs="黑体"/>
          <w:color w:val="auto"/>
          <w:szCs w:val="21"/>
          <w:highlight w:val="none"/>
        </w:rPr>
      </w:pPr>
      <w:r>
        <w:rPr>
          <w:rFonts w:hint="eastAsia" w:ascii="黑体" w:hAnsi="宋体" w:eastAsia="黑体" w:cs="黑体"/>
          <w:color w:val="auto"/>
          <w:szCs w:val="21"/>
          <w:highlight w:val="none"/>
        </w:rPr>
        <w:t>六、双方约定的其他工程质量保修事项：</w:t>
      </w:r>
      <w:r>
        <w:rPr>
          <w:rFonts w:ascii="黑体" w:hAnsi="宋体" w:eastAsia="黑体" w:cs="黑体"/>
          <w:color w:val="auto"/>
          <w:szCs w:val="21"/>
          <w:highlight w:val="none"/>
        </w:rPr>
        <w:t xml:space="preserve"> </w:t>
      </w:r>
    </w:p>
    <w:p w14:paraId="0A96D9F9">
      <w:pPr>
        <w:pStyle w:val="15"/>
        <w:spacing w:line="360" w:lineRule="auto"/>
        <w:ind w:firstLine="420" w:firstLineChars="200"/>
        <w:jc w:val="left"/>
        <w:rPr>
          <w:rFonts w:hint="eastAsia" w:ascii="Times New Roman" w:hAnsi="Times New Roman"/>
          <w:color w:val="auto"/>
          <w:szCs w:val="21"/>
          <w:highlight w:val="none"/>
        </w:rPr>
      </w:pPr>
      <w:r>
        <w:rPr>
          <w:rFonts w:hint="eastAsia" w:hAnsi="宋体"/>
          <w:color w:val="auto"/>
          <w:sz w:val="21"/>
          <w:szCs w:val="21"/>
          <w:highlight w:val="none"/>
          <w:u w:val="single"/>
        </w:rPr>
        <w:t>在保修期内承包人应按保修内容进行保修，若承包人不在约定期限内派人保修的，发包人则安排其它公司修理，在保修期内发生的修理费用由承包人负责或由发包人从保修金中扣出。</w:t>
      </w:r>
    </w:p>
    <w:p w14:paraId="2E3D2D58">
      <w:pPr>
        <w:pStyle w:val="53"/>
        <w:spacing w:line="360" w:lineRule="auto"/>
        <w:ind w:firstLine="399" w:firstLineChars="190"/>
        <w:rPr>
          <w:rFonts w:ascii="Times New Roman" w:hAnsi="Times New Roman"/>
          <w:color w:val="auto"/>
          <w:szCs w:val="21"/>
          <w:highlight w:val="none"/>
        </w:rPr>
      </w:pPr>
      <w:r>
        <w:rPr>
          <w:rFonts w:hint="eastAsia" w:ascii="Times New Roman" w:hAnsi="宋体" w:cs="宋体"/>
          <w:color w:val="auto"/>
          <w:szCs w:val="21"/>
          <w:highlight w:val="none"/>
        </w:rPr>
        <w:t>工程质量保修书由发包人、承包人在工程竣工验收前共同签署，作为施工合同附件，其有效期限至保修期满。</w:t>
      </w:r>
    </w:p>
    <w:p w14:paraId="392AE375">
      <w:pPr>
        <w:pStyle w:val="53"/>
        <w:spacing w:line="360" w:lineRule="auto"/>
        <w:ind w:firstLine="420"/>
        <w:rPr>
          <w:rFonts w:ascii="Times New Roman" w:hAnsi="Times New Roman"/>
          <w:color w:val="auto"/>
          <w:szCs w:val="21"/>
          <w:highlight w:val="none"/>
        </w:rPr>
      </w:pPr>
    </w:p>
    <w:p w14:paraId="09721756">
      <w:pPr>
        <w:pStyle w:val="53"/>
        <w:spacing w:line="360" w:lineRule="auto"/>
        <w:rPr>
          <w:rFonts w:ascii="Times New Roman" w:hAnsi="Times New Roman"/>
          <w:color w:val="auto"/>
          <w:szCs w:val="21"/>
          <w:highlight w:val="none"/>
        </w:rPr>
      </w:pPr>
      <w:r>
        <w:rPr>
          <w:rFonts w:ascii="Times New Roman" w:hAnsi="宋体"/>
          <w:color w:val="auto"/>
          <w:szCs w:val="21"/>
          <w:highlight w:val="none"/>
        </w:rPr>
        <w:t>发包人</w:t>
      </w:r>
      <w:r>
        <w:rPr>
          <w:rFonts w:hint="eastAsia" w:ascii="Times New Roman" w:hAnsi="Times New Roman"/>
          <w:color w:val="auto"/>
          <w:szCs w:val="21"/>
          <w:highlight w:val="none"/>
        </w:rPr>
        <w:t>（</w:t>
      </w:r>
      <w:r>
        <w:rPr>
          <w:rFonts w:ascii="Times New Roman" w:hAnsi="宋体"/>
          <w:color w:val="auto"/>
          <w:szCs w:val="21"/>
          <w:highlight w:val="none"/>
        </w:rPr>
        <w:t>公章</w:t>
      </w:r>
      <w:r>
        <w:rPr>
          <w:rFonts w:hint="eastAsia" w:ascii="Times New Roman" w:hAnsi="Times New Roman"/>
          <w:color w:val="auto"/>
          <w:szCs w:val="21"/>
          <w:highlight w:val="none"/>
        </w:rPr>
        <w:t>）</w:t>
      </w:r>
      <w:r>
        <w:rPr>
          <w:rFonts w:ascii="Times New Roman" w:hAnsi="宋体"/>
          <w:color w:val="auto"/>
          <w:szCs w:val="21"/>
          <w:highlight w:val="non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承包人</w:t>
      </w:r>
      <w:r>
        <w:rPr>
          <w:rFonts w:hint="eastAsia" w:ascii="Times New Roman" w:hAnsi="Times New Roman"/>
          <w:color w:val="auto"/>
          <w:szCs w:val="21"/>
          <w:highlight w:val="none"/>
        </w:rPr>
        <w:t>（</w:t>
      </w:r>
      <w:r>
        <w:rPr>
          <w:rFonts w:ascii="Times New Roman" w:hAnsi="宋体"/>
          <w:color w:val="auto"/>
          <w:szCs w:val="21"/>
          <w:highlight w:val="none"/>
        </w:rPr>
        <w:t>公章</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p>
    <w:p w14:paraId="6A2FE9ED">
      <w:pPr>
        <w:pStyle w:val="53"/>
        <w:spacing w:line="360" w:lineRule="auto"/>
        <w:rPr>
          <w:rFonts w:ascii="Times New Roman" w:hAnsi="Times New Roman"/>
          <w:color w:val="auto"/>
          <w:szCs w:val="21"/>
          <w:highlight w:val="none"/>
        </w:rPr>
      </w:pPr>
      <w:r>
        <w:rPr>
          <w:rFonts w:ascii="Times New Roman" w:hAnsi="宋体"/>
          <w:color w:val="auto"/>
          <w:szCs w:val="21"/>
          <w:highlight w:val="none"/>
        </w:rPr>
        <w:t>地</w:t>
      </w:r>
      <w:r>
        <w:rPr>
          <w:rFonts w:ascii="Times New Roman" w:hAnsi="Times New Roman"/>
          <w:color w:val="auto"/>
          <w:szCs w:val="21"/>
          <w:highlight w:val="none"/>
        </w:rPr>
        <w:t xml:space="preserve">  </w:t>
      </w:r>
      <w:r>
        <w:rPr>
          <w:rFonts w:ascii="Times New Roman" w:hAnsi="宋体"/>
          <w:color w:val="auto"/>
          <w:szCs w:val="21"/>
          <w:highlight w:val="none"/>
        </w:rPr>
        <w:t>址：</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地</w:t>
      </w:r>
      <w:r>
        <w:rPr>
          <w:rFonts w:ascii="Times New Roman" w:hAnsi="Times New Roman"/>
          <w:color w:val="auto"/>
          <w:szCs w:val="21"/>
          <w:highlight w:val="none"/>
        </w:rPr>
        <w:t xml:space="preserve">  </w:t>
      </w:r>
      <w:r>
        <w:rPr>
          <w:rFonts w:ascii="Times New Roman" w:hAnsi="宋体"/>
          <w:color w:val="auto"/>
          <w:szCs w:val="21"/>
          <w:highlight w:val="none"/>
        </w:rPr>
        <w:t>址：</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宋体" w:hAnsi="宋体"/>
          <w:color w:val="auto"/>
          <w:szCs w:val="21"/>
          <w:highlight w:val="none"/>
          <w:u w:val="single"/>
        </w:rPr>
        <w:t></w:t>
      </w:r>
    </w:p>
    <w:p w14:paraId="28DDF834">
      <w:pPr>
        <w:pStyle w:val="53"/>
        <w:spacing w:line="360" w:lineRule="auto"/>
        <w:rPr>
          <w:rFonts w:ascii="Times New Roman" w:hAnsi="Times New Roman"/>
          <w:color w:val="auto"/>
          <w:szCs w:val="21"/>
          <w:highlight w:val="none"/>
        </w:rPr>
      </w:pPr>
      <w:r>
        <w:rPr>
          <w:rFonts w:ascii="Times New Roman" w:hAnsi="宋体"/>
          <w:color w:val="auto"/>
          <w:szCs w:val="21"/>
          <w:highlight w:val="none"/>
        </w:rPr>
        <w:t>法定代表人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法定代表人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2F95C91E">
      <w:pPr>
        <w:pStyle w:val="53"/>
        <w:spacing w:line="360" w:lineRule="auto"/>
        <w:rPr>
          <w:rFonts w:ascii="Times New Roman" w:hAnsi="Times New Roman"/>
          <w:color w:val="auto"/>
          <w:szCs w:val="21"/>
          <w:highlight w:val="none"/>
        </w:rPr>
      </w:pPr>
      <w:r>
        <w:rPr>
          <w:rFonts w:ascii="Times New Roman" w:hAnsi="宋体"/>
          <w:color w:val="auto"/>
          <w:szCs w:val="21"/>
          <w:highlight w:val="none"/>
        </w:rPr>
        <w:t>委托代理人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委托代理人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08DB8F03">
      <w:pPr>
        <w:pStyle w:val="53"/>
        <w:spacing w:line="360" w:lineRule="auto"/>
        <w:rPr>
          <w:rFonts w:ascii="Times New Roman" w:hAnsi="Times New Roman"/>
          <w:color w:val="auto"/>
          <w:szCs w:val="21"/>
          <w:highlight w:val="none"/>
        </w:rPr>
      </w:pPr>
      <w:r>
        <w:rPr>
          <w:rFonts w:ascii="Times New Roman" w:hAnsi="宋体"/>
          <w:color w:val="auto"/>
          <w:szCs w:val="21"/>
          <w:highlight w:val="none"/>
        </w:rPr>
        <w:t>电</w:t>
      </w:r>
      <w:r>
        <w:rPr>
          <w:rFonts w:ascii="Times New Roman" w:hAnsi="Times New Roman"/>
          <w:color w:val="auto"/>
          <w:szCs w:val="21"/>
          <w:highlight w:val="none"/>
        </w:rPr>
        <w:t xml:space="preserve">  </w:t>
      </w:r>
      <w:r>
        <w:rPr>
          <w:rFonts w:ascii="Times New Roman" w:hAnsi="宋体"/>
          <w:color w:val="auto"/>
          <w:szCs w:val="21"/>
          <w:highlight w:val="none"/>
        </w:rPr>
        <w:t>话：</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电</w:t>
      </w:r>
      <w:r>
        <w:rPr>
          <w:rFonts w:ascii="Times New Roman" w:hAnsi="Times New Roman"/>
          <w:color w:val="auto"/>
          <w:szCs w:val="21"/>
          <w:highlight w:val="none"/>
        </w:rPr>
        <w:t xml:space="preserve">  </w:t>
      </w:r>
      <w:r>
        <w:rPr>
          <w:rFonts w:ascii="Times New Roman" w:hAnsi="宋体"/>
          <w:color w:val="auto"/>
          <w:szCs w:val="21"/>
          <w:highlight w:val="none"/>
        </w:rPr>
        <w:t>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3058F260">
      <w:pPr>
        <w:pStyle w:val="53"/>
        <w:spacing w:line="360" w:lineRule="auto"/>
        <w:rPr>
          <w:rFonts w:ascii="Times New Roman" w:hAnsi="Times New Roman"/>
          <w:color w:val="auto"/>
          <w:szCs w:val="21"/>
          <w:highlight w:val="none"/>
        </w:rPr>
      </w:pPr>
      <w:r>
        <w:rPr>
          <w:rFonts w:ascii="Times New Roman" w:hAnsi="宋体"/>
          <w:color w:val="auto"/>
          <w:szCs w:val="21"/>
          <w:highlight w:val="none"/>
        </w:rPr>
        <w:t>传</w:t>
      </w:r>
      <w:r>
        <w:rPr>
          <w:rFonts w:ascii="Times New Roman" w:hAnsi="Times New Roman"/>
          <w:color w:val="auto"/>
          <w:szCs w:val="21"/>
          <w:highlight w:val="none"/>
        </w:rPr>
        <w:t xml:space="preserve">  </w:t>
      </w:r>
      <w:r>
        <w:rPr>
          <w:rFonts w:ascii="Times New Roman"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传</w:t>
      </w:r>
      <w:r>
        <w:rPr>
          <w:rFonts w:ascii="Times New Roman" w:hAnsi="Times New Roman"/>
          <w:color w:val="auto"/>
          <w:szCs w:val="21"/>
          <w:highlight w:val="none"/>
        </w:rPr>
        <w:t xml:space="preserve">  </w:t>
      </w:r>
      <w:r>
        <w:rPr>
          <w:rFonts w:ascii="Times New Roman"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宋体" w:hAnsi="宋体"/>
          <w:color w:val="auto"/>
          <w:szCs w:val="21"/>
          <w:highlight w:val="none"/>
          <w:u w:val="single"/>
        </w:rPr>
        <w:t></w:t>
      </w:r>
    </w:p>
    <w:p w14:paraId="79A45716">
      <w:pPr>
        <w:pStyle w:val="53"/>
        <w:spacing w:line="360" w:lineRule="auto"/>
        <w:rPr>
          <w:rFonts w:ascii="Times New Roman" w:hAnsi="Times New Roman"/>
          <w:color w:val="auto"/>
          <w:szCs w:val="21"/>
          <w:highlight w:val="none"/>
        </w:rPr>
      </w:pPr>
      <w:r>
        <w:rPr>
          <w:rFonts w:ascii="Times New Roman"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49289E79">
      <w:pPr>
        <w:pStyle w:val="53"/>
        <w:tabs>
          <w:tab w:val="left" w:pos="2880"/>
          <w:tab w:val="left" w:pos="3060"/>
          <w:tab w:val="left" w:pos="4500"/>
        </w:tabs>
        <w:spacing w:line="360" w:lineRule="auto"/>
        <w:rPr>
          <w:rFonts w:ascii="Times New Roman" w:hAnsi="Times New Roman"/>
          <w:color w:val="auto"/>
          <w:szCs w:val="21"/>
          <w:highlight w:val="none"/>
        </w:rPr>
      </w:pPr>
      <w:r>
        <w:rPr>
          <w:rFonts w:ascii="Times New Roman" w:hAnsi="宋体"/>
          <w:color w:val="auto"/>
          <w:szCs w:val="21"/>
          <w:highlight w:val="none"/>
        </w:rPr>
        <w:t>账</w:t>
      </w:r>
      <w:r>
        <w:rPr>
          <w:rFonts w:ascii="Times New Roman" w:hAnsi="Times New Roman"/>
          <w:color w:val="auto"/>
          <w:szCs w:val="21"/>
          <w:highlight w:val="none"/>
        </w:rPr>
        <w:t xml:space="preserve">  </w:t>
      </w:r>
      <w:r>
        <w:rPr>
          <w:rFonts w:ascii="Times New Roman" w:hAnsi="宋体"/>
          <w:color w:val="auto"/>
          <w:szCs w:val="21"/>
          <w:highlight w:val="none"/>
        </w:rPr>
        <w:t>号：</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账</w:t>
      </w:r>
      <w:r>
        <w:rPr>
          <w:rFonts w:ascii="Times New Roman" w:hAnsi="Times New Roman"/>
          <w:color w:val="auto"/>
          <w:szCs w:val="21"/>
          <w:highlight w:val="none"/>
        </w:rPr>
        <w:t xml:space="preserve">  </w:t>
      </w:r>
      <w:r>
        <w:rPr>
          <w:rFonts w:ascii="Times New Roman" w:hAnsi="宋体"/>
          <w:color w:val="auto"/>
          <w:szCs w:val="21"/>
          <w:highlight w:val="none"/>
        </w:rPr>
        <w:t>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7F64C008">
      <w:pPr>
        <w:pStyle w:val="53"/>
        <w:tabs>
          <w:tab w:val="left" w:pos="7200"/>
          <w:tab w:val="left" w:pos="7380"/>
          <w:tab w:val="left" w:pos="7560"/>
        </w:tabs>
        <w:spacing w:line="360" w:lineRule="auto"/>
        <w:rPr>
          <w:rFonts w:ascii="Times New Roman" w:hAnsi="Times New Roman"/>
          <w:color w:val="auto"/>
          <w:szCs w:val="21"/>
          <w:highlight w:val="none"/>
        </w:rPr>
      </w:pPr>
      <w:r>
        <w:rPr>
          <w:rFonts w:ascii="Times New Roman" w:hAnsi="宋体"/>
          <w:color w:val="auto"/>
          <w:szCs w:val="21"/>
          <w:highlight w:val="none"/>
        </w:rPr>
        <w:t>邮政编码：</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287F44A8">
      <w:pPr>
        <w:pStyle w:val="53"/>
        <w:spacing w:before="120" w:beforeLines="50" w:after="120" w:afterLines="50" w:line="440" w:lineRule="exact"/>
        <w:jc w:val="center"/>
        <w:rPr>
          <w:rFonts w:ascii="黑体" w:hAnsi="宋体" w:eastAsia="黑体"/>
          <w:color w:val="auto"/>
          <w:sz w:val="32"/>
          <w:szCs w:val="32"/>
          <w:highlight w:val="none"/>
        </w:rPr>
      </w:pPr>
    </w:p>
    <w:p w14:paraId="53F940C8">
      <w:pPr>
        <w:pStyle w:val="53"/>
        <w:spacing w:before="120" w:beforeLines="50" w:after="120" w:afterLines="50" w:line="440" w:lineRule="exact"/>
        <w:jc w:val="center"/>
        <w:rPr>
          <w:rFonts w:ascii="黑体" w:hAnsi="宋体" w:eastAsia="黑体"/>
          <w:color w:val="auto"/>
          <w:sz w:val="32"/>
          <w:szCs w:val="32"/>
          <w:highlight w:val="none"/>
        </w:rPr>
      </w:pPr>
    </w:p>
    <w:p w14:paraId="3044BDA8">
      <w:pPr>
        <w:pStyle w:val="53"/>
        <w:spacing w:before="120" w:beforeLines="50" w:after="120" w:afterLines="50" w:line="440" w:lineRule="exact"/>
        <w:jc w:val="center"/>
        <w:rPr>
          <w:rFonts w:ascii="黑体" w:hAnsi="宋体" w:eastAsia="黑体"/>
          <w:color w:val="auto"/>
          <w:sz w:val="32"/>
          <w:szCs w:val="32"/>
          <w:highlight w:val="none"/>
        </w:rPr>
      </w:pPr>
    </w:p>
    <w:p w14:paraId="36D9C75A">
      <w:pPr>
        <w:pStyle w:val="53"/>
        <w:spacing w:before="120" w:beforeLines="50" w:after="120" w:afterLines="50" w:line="440" w:lineRule="exact"/>
        <w:jc w:val="center"/>
        <w:rPr>
          <w:rFonts w:ascii="黑体" w:hAnsi="宋体" w:eastAsia="黑体"/>
          <w:color w:val="auto"/>
          <w:sz w:val="32"/>
          <w:szCs w:val="32"/>
          <w:highlight w:val="none"/>
        </w:rPr>
      </w:pPr>
    </w:p>
    <w:p w14:paraId="11541520">
      <w:pPr>
        <w:pStyle w:val="53"/>
        <w:spacing w:before="120" w:beforeLines="50" w:after="120" w:afterLines="50" w:line="440" w:lineRule="exact"/>
        <w:jc w:val="center"/>
        <w:rPr>
          <w:rFonts w:ascii="黑体" w:hAnsi="宋体" w:eastAsia="黑体"/>
          <w:color w:val="auto"/>
          <w:sz w:val="32"/>
          <w:szCs w:val="32"/>
          <w:highlight w:val="none"/>
        </w:rPr>
      </w:pPr>
    </w:p>
    <w:p w14:paraId="61957E1F">
      <w:pPr>
        <w:pStyle w:val="53"/>
        <w:spacing w:before="120" w:beforeLines="50" w:after="120" w:afterLines="50" w:line="440" w:lineRule="exact"/>
        <w:jc w:val="center"/>
        <w:rPr>
          <w:rFonts w:ascii="黑体" w:hAnsi="宋体" w:eastAsia="黑体"/>
          <w:color w:val="auto"/>
          <w:sz w:val="32"/>
          <w:szCs w:val="32"/>
          <w:highlight w:val="none"/>
        </w:rPr>
      </w:pPr>
    </w:p>
    <w:p w14:paraId="747D787C">
      <w:pPr>
        <w:pStyle w:val="53"/>
        <w:spacing w:before="120" w:beforeLines="50" w:after="120" w:afterLines="50" w:line="440" w:lineRule="exact"/>
        <w:jc w:val="center"/>
        <w:rPr>
          <w:rFonts w:ascii="黑体" w:hAnsi="宋体" w:eastAsia="黑体"/>
          <w:color w:val="auto"/>
          <w:sz w:val="32"/>
          <w:szCs w:val="32"/>
          <w:highlight w:val="none"/>
        </w:rPr>
      </w:pPr>
    </w:p>
    <w:p w14:paraId="395108EC">
      <w:pPr>
        <w:pStyle w:val="53"/>
        <w:spacing w:before="120" w:beforeLines="50" w:after="120" w:afterLines="50" w:line="440" w:lineRule="exact"/>
        <w:jc w:val="center"/>
        <w:rPr>
          <w:rFonts w:ascii="黑体" w:hAnsi="宋体" w:eastAsia="黑体"/>
          <w:color w:val="auto"/>
          <w:sz w:val="32"/>
          <w:szCs w:val="32"/>
          <w:highlight w:val="none"/>
        </w:rPr>
      </w:pPr>
    </w:p>
    <w:p w14:paraId="5221775F">
      <w:pPr>
        <w:pStyle w:val="53"/>
        <w:spacing w:line="360" w:lineRule="auto"/>
        <w:rPr>
          <w:rFonts w:ascii="宋体" w:hAnsi="Times New Roman"/>
          <w:color w:val="auto"/>
          <w:szCs w:val="21"/>
          <w:highlight w:val="none"/>
        </w:rPr>
      </w:pPr>
    </w:p>
    <w:p w14:paraId="42EAC0AB">
      <w:pPr>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br w:type="page"/>
      </w:r>
    </w:p>
    <w:p w14:paraId="6331E7B6">
      <w:pPr>
        <w:pStyle w:val="53"/>
        <w:spacing w:line="440" w:lineRule="exact"/>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t>附件</w:t>
      </w:r>
      <w:r>
        <w:rPr>
          <w:rFonts w:hint="eastAsia" w:ascii="Times New Roman" w:hAnsi="Times New Roman" w:eastAsia="仿宋_GB2312"/>
          <w:color w:val="auto"/>
          <w:sz w:val="30"/>
          <w:szCs w:val="30"/>
          <w:highlight w:val="none"/>
        </w:rPr>
        <w:t>3</w:t>
      </w:r>
      <w:r>
        <w:rPr>
          <w:rFonts w:ascii="Times New Roman" w:hAnsi="Times New Roman" w:eastAsia="仿宋_GB2312"/>
          <w:color w:val="auto"/>
          <w:sz w:val="30"/>
          <w:szCs w:val="30"/>
          <w:highlight w:val="none"/>
        </w:rPr>
        <w:t>：</w:t>
      </w:r>
    </w:p>
    <w:p w14:paraId="6F70494F">
      <w:pPr>
        <w:pStyle w:val="53"/>
        <w:spacing w:before="120" w:beforeLines="50" w:after="120" w:afterLines="50" w:line="440" w:lineRule="exact"/>
        <w:jc w:val="center"/>
        <w:rPr>
          <w:rFonts w:ascii="Times New Roman" w:hAnsi="Times New Roman" w:eastAsia="黑体"/>
          <w:color w:val="auto"/>
          <w:sz w:val="30"/>
          <w:szCs w:val="30"/>
          <w:highlight w:val="none"/>
        </w:rPr>
      </w:pPr>
      <w:r>
        <w:rPr>
          <w:rFonts w:ascii="Times New Roman" w:hAnsi="Times New Roman" w:eastAsia="黑体"/>
          <w:color w:val="auto"/>
          <w:sz w:val="30"/>
          <w:szCs w:val="30"/>
          <w:highlight w:val="none"/>
        </w:rPr>
        <w:t>主要建设工程文件目录</w:t>
      </w:r>
    </w:p>
    <w:tbl>
      <w:tblPr>
        <w:tblStyle w:val="2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CAC4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65A13B6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文件名称</w:t>
            </w:r>
          </w:p>
        </w:tc>
        <w:tc>
          <w:tcPr>
            <w:tcW w:w="1276" w:type="dxa"/>
            <w:tcBorders>
              <w:top w:val="single" w:color="auto" w:sz="12" w:space="0"/>
              <w:bottom w:val="double" w:color="auto" w:sz="6" w:space="0"/>
            </w:tcBorders>
            <w:vAlign w:val="center"/>
          </w:tcPr>
          <w:p w14:paraId="49E790D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套数</w:t>
            </w:r>
          </w:p>
        </w:tc>
        <w:tc>
          <w:tcPr>
            <w:tcW w:w="1450" w:type="dxa"/>
            <w:tcBorders>
              <w:top w:val="single" w:color="auto" w:sz="12" w:space="0"/>
              <w:bottom w:val="double" w:color="auto" w:sz="6" w:space="0"/>
            </w:tcBorders>
            <w:vAlign w:val="center"/>
          </w:tcPr>
          <w:p w14:paraId="1895084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费用</w:t>
            </w:r>
            <w:r>
              <w:rPr>
                <w:rFonts w:hint="eastAsia" w:ascii="Times New Roman" w:hAnsi="Times New Roman" w:eastAsia="仿宋_GB2312"/>
                <w:color w:val="auto"/>
                <w:sz w:val="28"/>
                <w:szCs w:val="30"/>
                <w:highlight w:val="none"/>
              </w:rPr>
              <w:t>（元）</w:t>
            </w:r>
          </w:p>
        </w:tc>
        <w:tc>
          <w:tcPr>
            <w:tcW w:w="1243" w:type="dxa"/>
            <w:tcBorders>
              <w:top w:val="single" w:color="auto" w:sz="12" w:space="0"/>
              <w:bottom w:val="double" w:color="auto" w:sz="6" w:space="0"/>
            </w:tcBorders>
            <w:vAlign w:val="center"/>
          </w:tcPr>
          <w:p w14:paraId="2CEE086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质量</w:t>
            </w:r>
          </w:p>
        </w:tc>
        <w:tc>
          <w:tcPr>
            <w:tcW w:w="1450" w:type="dxa"/>
            <w:tcBorders>
              <w:top w:val="single" w:color="auto" w:sz="12" w:space="0"/>
              <w:bottom w:val="double" w:color="auto" w:sz="6" w:space="0"/>
            </w:tcBorders>
            <w:vAlign w:val="top"/>
          </w:tcPr>
          <w:p w14:paraId="7713F4E7">
            <w:pPr>
              <w:pStyle w:val="53"/>
              <w:spacing w:line="440" w:lineRule="exact"/>
              <w:jc w:val="center"/>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移交时间</w:t>
            </w:r>
          </w:p>
        </w:tc>
        <w:tc>
          <w:tcPr>
            <w:tcW w:w="1667" w:type="dxa"/>
            <w:tcBorders>
              <w:top w:val="single" w:color="auto" w:sz="12" w:space="0"/>
              <w:bottom w:val="double" w:color="auto" w:sz="6" w:space="0"/>
            </w:tcBorders>
            <w:vAlign w:val="top"/>
          </w:tcPr>
          <w:p w14:paraId="4BC2F25F">
            <w:pPr>
              <w:pStyle w:val="53"/>
              <w:spacing w:line="440" w:lineRule="exact"/>
              <w:jc w:val="center"/>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责任人</w:t>
            </w:r>
          </w:p>
        </w:tc>
      </w:tr>
      <w:tr w14:paraId="246DA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4C65559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tcBorders>
              <w:top w:val="double" w:color="auto" w:sz="6" w:space="0"/>
              <w:bottom w:val="single" w:color="auto" w:sz="6" w:space="0"/>
            </w:tcBorders>
            <w:vAlign w:val="center"/>
          </w:tcPr>
          <w:p w14:paraId="74FDCE1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double" w:color="auto" w:sz="6" w:space="0"/>
              <w:bottom w:val="single" w:color="auto" w:sz="6" w:space="0"/>
            </w:tcBorders>
            <w:vAlign w:val="center"/>
          </w:tcPr>
          <w:p w14:paraId="4E62BCB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tcBorders>
              <w:top w:val="double" w:color="auto" w:sz="6" w:space="0"/>
              <w:bottom w:val="single" w:color="auto" w:sz="6" w:space="0"/>
            </w:tcBorders>
            <w:vAlign w:val="center"/>
          </w:tcPr>
          <w:p w14:paraId="4CCCC67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double" w:color="auto" w:sz="6" w:space="0"/>
              <w:bottom w:val="single" w:color="auto" w:sz="6" w:space="0"/>
            </w:tcBorders>
            <w:vAlign w:val="center"/>
          </w:tcPr>
          <w:p w14:paraId="065FBE7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tcBorders>
              <w:top w:val="double" w:color="auto" w:sz="6" w:space="0"/>
              <w:bottom w:val="single" w:color="auto" w:sz="6" w:space="0"/>
            </w:tcBorders>
            <w:vAlign w:val="center"/>
          </w:tcPr>
          <w:p w14:paraId="3151AC4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AD0C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A70AD0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tcBorders>
              <w:top w:val="nil"/>
            </w:tcBorders>
            <w:vAlign w:val="center"/>
          </w:tcPr>
          <w:p w14:paraId="3497A49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nil"/>
            </w:tcBorders>
            <w:vAlign w:val="center"/>
          </w:tcPr>
          <w:p w14:paraId="738639C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tcBorders>
              <w:top w:val="nil"/>
            </w:tcBorders>
            <w:vAlign w:val="center"/>
          </w:tcPr>
          <w:p w14:paraId="13C0F5B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nil"/>
            </w:tcBorders>
            <w:vAlign w:val="center"/>
          </w:tcPr>
          <w:p w14:paraId="0E2C5DF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tcBorders>
              <w:top w:val="nil"/>
            </w:tcBorders>
            <w:vAlign w:val="center"/>
          </w:tcPr>
          <w:p w14:paraId="5B76D6C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21D7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CCD838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5D6EECB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2F550B7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4736DBA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14645DC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78A0714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BF5C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C64CD8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07BA001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35B9333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0A81320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1AE8BBE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4F6D902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9BDC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FB9AB2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0329143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6DD8685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6E8C8F4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711309F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63CEA3B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B989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393F4F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115094C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201BEB1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7BC2587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1609E1C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51E2347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EB83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5B745A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2E69C7F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3A4E0A2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4F2D359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0BD0FEE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40A58F7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1D47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B20369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3FFF078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47193CB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56B63CD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5094AAF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17D9A88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CDDC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EF199B0">
            <w:pPr>
              <w:pStyle w:val="53"/>
              <w:rPr>
                <w:rFonts w:ascii="Times New Roman" w:hAnsi="Times New Roman" w:eastAsia="仿宋_GB2312"/>
                <w:color w:val="auto"/>
                <w:sz w:val="30"/>
                <w:szCs w:val="30"/>
                <w:highlight w:val="none"/>
              </w:rPr>
            </w:pPr>
          </w:p>
        </w:tc>
        <w:tc>
          <w:tcPr>
            <w:tcW w:w="1276" w:type="dxa"/>
            <w:vAlign w:val="top"/>
          </w:tcPr>
          <w:p w14:paraId="3F659E08">
            <w:pPr>
              <w:pStyle w:val="53"/>
              <w:rPr>
                <w:rFonts w:ascii="Times New Roman" w:hAnsi="Times New Roman" w:eastAsia="仿宋_GB2312"/>
                <w:color w:val="auto"/>
                <w:sz w:val="30"/>
                <w:szCs w:val="30"/>
                <w:highlight w:val="none"/>
              </w:rPr>
            </w:pPr>
          </w:p>
        </w:tc>
        <w:tc>
          <w:tcPr>
            <w:tcW w:w="1450" w:type="dxa"/>
            <w:vAlign w:val="top"/>
          </w:tcPr>
          <w:p w14:paraId="1661198B">
            <w:pPr>
              <w:pStyle w:val="53"/>
              <w:rPr>
                <w:rFonts w:ascii="Times New Roman" w:hAnsi="Times New Roman" w:eastAsia="仿宋_GB2312"/>
                <w:color w:val="auto"/>
                <w:sz w:val="30"/>
                <w:szCs w:val="30"/>
                <w:highlight w:val="none"/>
              </w:rPr>
            </w:pPr>
          </w:p>
        </w:tc>
        <w:tc>
          <w:tcPr>
            <w:tcW w:w="1243" w:type="dxa"/>
            <w:vAlign w:val="top"/>
          </w:tcPr>
          <w:p w14:paraId="0C20A416">
            <w:pPr>
              <w:pStyle w:val="53"/>
              <w:rPr>
                <w:rFonts w:ascii="Times New Roman" w:hAnsi="Times New Roman" w:eastAsia="仿宋_GB2312"/>
                <w:color w:val="auto"/>
                <w:sz w:val="30"/>
                <w:szCs w:val="30"/>
                <w:highlight w:val="none"/>
              </w:rPr>
            </w:pPr>
          </w:p>
        </w:tc>
        <w:tc>
          <w:tcPr>
            <w:tcW w:w="1450" w:type="dxa"/>
            <w:vAlign w:val="top"/>
          </w:tcPr>
          <w:p w14:paraId="25E6B79D">
            <w:pPr>
              <w:pStyle w:val="53"/>
              <w:rPr>
                <w:rFonts w:ascii="Times New Roman" w:hAnsi="Times New Roman" w:eastAsia="仿宋_GB2312"/>
                <w:color w:val="auto"/>
                <w:sz w:val="30"/>
                <w:szCs w:val="30"/>
                <w:highlight w:val="none"/>
              </w:rPr>
            </w:pPr>
          </w:p>
        </w:tc>
        <w:tc>
          <w:tcPr>
            <w:tcW w:w="1667" w:type="dxa"/>
            <w:vAlign w:val="top"/>
          </w:tcPr>
          <w:p w14:paraId="474DC6C7">
            <w:pPr>
              <w:pStyle w:val="53"/>
              <w:rPr>
                <w:rFonts w:ascii="Times New Roman" w:hAnsi="Times New Roman" w:eastAsia="仿宋_GB2312"/>
                <w:color w:val="auto"/>
                <w:sz w:val="30"/>
                <w:szCs w:val="30"/>
                <w:highlight w:val="none"/>
              </w:rPr>
            </w:pPr>
          </w:p>
        </w:tc>
      </w:tr>
      <w:tr w14:paraId="275B2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1CD776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vAlign w:val="center"/>
          </w:tcPr>
          <w:p w14:paraId="173AC0C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50A63DD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vAlign w:val="center"/>
          </w:tcPr>
          <w:p w14:paraId="7FE6273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vAlign w:val="center"/>
          </w:tcPr>
          <w:p w14:paraId="7FFEF91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vAlign w:val="center"/>
          </w:tcPr>
          <w:p w14:paraId="05F44F9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C00D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0AA90BB">
            <w:pPr>
              <w:pStyle w:val="53"/>
              <w:rPr>
                <w:rFonts w:ascii="Times New Roman" w:hAnsi="Times New Roman" w:eastAsia="仿宋_GB2312"/>
                <w:color w:val="auto"/>
                <w:sz w:val="30"/>
                <w:szCs w:val="30"/>
                <w:highlight w:val="none"/>
              </w:rPr>
            </w:pPr>
          </w:p>
        </w:tc>
        <w:tc>
          <w:tcPr>
            <w:tcW w:w="1276" w:type="dxa"/>
            <w:vAlign w:val="top"/>
          </w:tcPr>
          <w:p w14:paraId="32AC9B50">
            <w:pPr>
              <w:pStyle w:val="53"/>
              <w:rPr>
                <w:rFonts w:ascii="Times New Roman" w:hAnsi="Times New Roman" w:eastAsia="仿宋_GB2312"/>
                <w:color w:val="auto"/>
                <w:sz w:val="30"/>
                <w:szCs w:val="30"/>
                <w:highlight w:val="none"/>
              </w:rPr>
            </w:pPr>
          </w:p>
        </w:tc>
        <w:tc>
          <w:tcPr>
            <w:tcW w:w="1450" w:type="dxa"/>
            <w:vAlign w:val="top"/>
          </w:tcPr>
          <w:p w14:paraId="13359021">
            <w:pPr>
              <w:pStyle w:val="53"/>
              <w:rPr>
                <w:rFonts w:ascii="Times New Roman" w:hAnsi="Times New Roman" w:eastAsia="仿宋_GB2312"/>
                <w:color w:val="auto"/>
                <w:sz w:val="30"/>
                <w:szCs w:val="30"/>
                <w:highlight w:val="none"/>
              </w:rPr>
            </w:pPr>
          </w:p>
        </w:tc>
        <w:tc>
          <w:tcPr>
            <w:tcW w:w="1243" w:type="dxa"/>
            <w:vAlign w:val="top"/>
          </w:tcPr>
          <w:p w14:paraId="0D24AFB8">
            <w:pPr>
              <w:pStyle w:val="53"/>
              <w:rPr>
                <w:rFonts w:ascii="Times New Roman" w:hAnsi="Times New Roman" w:eastAsia="仿宋_GB2312"/>
                <w:color w:val="auto"/>
                <w:sz w:val="30"/>
                <w:szCs w:val="30"/>
                <w:highlight w:val="none"/>
              </w:rPr>
            </w:pPr>
          </w:p>
        </w:tc>
        <w:tc>
          <w:tcPr>
            <w:tcW w:w="1450" w:type="dxa"/>
            <w:vAlign w:val="top"/>
          </w:tcPr>
          <w:p w14:paraId="2C77A176">
            <w:pPr>
              <w:pStyle w:val="53"/>
              <w:rPr>
                <w:rFonts w:ascii="Times New Roman" w:hAnsi="Times New Roman" w:eastAsia="仿宋_GB2312"/>
                <w:color w:val="auto"/>
                <w:sz w:val="30"/>
                <w:szCs w:val="30"/>
                <w:highlight w:val="none"/>
              </w:rPr>
            </w:pPr>
          </w:p>
        </w:tc>
        <w:tc>
          <w:tcPr>
            <w:tcW w:w="1667" w:type="dxa"/>
            <w:vAlign w:val="top"/>
          </w:tcPr>
          <w:p w14:paraId="00C5A125">
            <w:pPr>
              <w:pStyle w:val="53"/>
              <w:rPr>
                <w:rFonts w:ascii="Times New Roman" w:hAnsi="Times New Roman" w:eastAsia="仿宋_GB2312"/>
                <w:color w:val="auto"/>
                <w:sz w:val="30"/>
                <w:szCs w:val="30"/>
                <w:highlight w:val="none"/>
              </w:rPr>
            </w:pPr>
          </w:p>
        </w:tc>
      </w:tr>
      <w:tr w14:paraId="48C52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EFE1275">
            <w:pPr>
              <w:pStyle w:val="53"/>
              <w:rPr>
                <w:rFonts w:ascii="Times New Roman" w:hAnsi="Times New Roman" w:eastAsia="仿宋_GB2312"/>
                <w:color w:val="auto"/>
                <w:sz w:val="30"/>
                <w:szCs w:val="30"/>
                <w:highlight w:val="none"/>
              </w:rPr>
            </w:pPr>
          </w:p>
        </w:tc>
        <w:tc>
          <w:tcPr>
            <w:tcW w:w="1276" w:type="dxa"/>
            <w:vAlign w:val="top"/>
          </w:tcPr>
          <w:p w14:paraId="257ADED5">
            <w:pPr>
              <w:pStyle w:val="53"/>
              <w:rPr>
                <w:rFonts w:ascii="Times New Roman" w:hAnsi="Times New Roman" w:eastAsia="仿宋_GB2312"/>
                <w:color w:val="auto"/>
                <w:sz w:val="30"/>
                <w:szCs w:val="30"/>
                <w:highlight w:val="none"/>
              </w:rPr>
            </w:pPr>
          </w:p>
        </w:tc>
        <w:tc>
          <w:tcPr>
            <w:tcW w:w="1450" w:type="dxa"/>
            <w:vAlign w:val="top"/>
          </w:tcPr>
          <w:p w14:paraId="205A875E">
            <w:pPr>
              <w:pStyle w:val="53"/>
              <w:rPr>
                <w:rFonts w:ascii="Times New Roman" w:hAnsi="Times New Roman" w:eastAsia="仿宋_GB2312"/>
                <w:color w:val="auto"/>
                <w:sz w:val="30"/>
                <w:szCs w:val="30"/>
                <w:highlight w:val="none"/>
              </w:rPr>
            </w:pPr>
          </w:p>
        </w:tc>
        <w:tc>
          <w:tcPr>
            <w:tcW w:w="1243" w:type="dxa"/>
            <w:vAlign w:val="top"/>
          </w:tcPr>
          <w:p w14:paraId="0DDB294E">
            <w:pPr>
              <w:pStyle w:val="53"/>
              <w:rPr>
                <w:rFonts w:ascii="Times New Roman" w:hAnsi="Times New Roman" w:eastAsia="仿宋_GB2312"/>
                <w:color w:val="auto"/>
                <w:sz w:val="30"/>
                <w:szCs w:val="30"/>
                <w:highlight w:val="none"/>
              </w:rPr>
            </w:pPr>
          </w:p>
        </w:tc>
        <w:tc>
          <w:tcPr>
            <w:tcW w:w="1450" w:type="dxa"/>
            <w:vAlign w:val="top"/>
          </w:tcPr>
          <w:p w14:paraId="78EA588F">
            <w:pPr>
              <w:pStyle w:val="53"/>
              <w:rPr>
                <w:rFonts w:ascii="Times New Roman" w:hAnsi="Times New Roman" w:eastAsia="仿宋_GB2312"/>
                <w:color w:val="auto"/>
                <w:sz w:val="30"/>
                <w:szCs w:val="30"/>
                <w:highlight w:val="none"/>
              </w:rPr>
            </w:pPr>
          </w:p>
        </w:tc>
        <w:tc>
          <w:tcPr>
            <w:tcW w:w="1667" w:type="dxa"/>
            <w:vAlign w:val="top"/>
          </w:tcPr>
          <w:p w14:paraId="65834B7B">
            <w:pPr>
              <w:pStyle w:val="53"/>
              <w:rPr>
                <w:rFonts w:ascii="Times New Roman" w:hAnsi="Times New Roman" w:eastAsia="仿宋_GB2312"/>
                <w:color w:val="auto"/>
                <w:sz w:val="30"/>
                <w:szCs w:val="30"/>
                <w:highlight w:val="none"/>
              </w:rPr>
            </w:pPr>
          </w:p>
        </w:tc>
      </w:tr>
      <w:tr w14:paraId="2A2EE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00E5A9A6">
            <w:pPr>
              <w:pStyle w:val="53"/>
              <w:rPr>
                <w:rFonts w:ascii="Times New Roman" w:hAnsi="Times New Roman" w:eastAsia="仿宋_GB2312"/>
                <w:color w:val="auto"/>
                <w:sz w:val="30"/>
                <w:szCs w:val="30"/>
                <w:highlight w:val="none"/>
              </w:rPr>
            </w:pPr>
          </w:p>
        </w:tc>
        <w:tc>
          <w:tcPr>
            <w:tcW w:w="1276" w:type="dxa"/>
            <w:vAlign w:val="top"/>
          </w:tcPr>
          <w:p w14:paraId="788F0AA8">
            <w:pPr>
              <w:pStyle w:val="53"/>
              <w:rPr>
                <w:rFonts w:ascii="Times New Roman" w:hAnsi="Times New Roman" w:eastAsia="仿宋_GB2312"/>
                <w:color w:val="auto"/>
                <w:sz w:val="30"/>
                <w:szCs w:val="30"/>
                <w:highlight w:val="none"/>
              </w:rPr>
            </w:pPr>
          </w:p>
        </w:tc>
        <w:tc>
          <w:tcPr>
            <w:tcW w:w="1450" w:type="dxa"/>
            <w:vAlign w:val="top"/>
          </w:tcPr>
          <w:p w14:paraId="77A5094B">
            <w:pPr>
              <w:pStyle w:val="53"/>
              <w:rPr>
                <w:rFonts w:ascii="Times New Roman" w:hAnsi="Times New Roman" w:eastAsia="仿宋_GB2312"/>
                <w:color w:val="auto"/>
                <w:sz w:val="30"/>
                <w:szCs w:val="30"/>
                <w:highlight w:val="none"/>
              </w:rPr>
            </w:pPr>
          </w:p>
        </w:tc>
        <w:tc>
          <w:tcPr>
            <w:tcW w:w="1243" w:type="dxa"/>
            <w:vAlign w:val="top"/>
          </w:tcPr>
          <w:p w14:paraId="1F859C59">
            <w:pPr>
              <w:pStyle w:val="53"/>
              <w:rPr>
                <w:rFonts w:ascii="Times New Roman" w:hAnsi="Times New Roman" w:eastAsia="仿宋_GB2312"/>
                <w:color w:val="auto"/>
                <w:sz w:val="30"/>
                <w:szCs w:val="30"/>
                <w:highlight w:val="none"/>
              </w:rPr>
            </w:pPr>
          </w:p>
        </w:tc>
        <w:tc>
          <w:tcPr>
            <w:tcW w:w="1450" w:type="dxa"/>
            <w:vAlign w:val="top"/>
          </w:tcPr>
          <w:p w14:paraId="41D023AF">
            <w:pPr>
              <w:pStyle w:val="53"/>
              <w:rPr>
                <w:rFonts w:ascii="Times New Roman" w:hAnsi="Times New Roman" w:eastAsia="仿宋_GB2312"/>
                <w:color w:val="auto"/>
                <w:sz w:val="30"/>
                <w:szCs w:val="30"/>
                <w:highlight w:val="none"/>
              </w:rPr>
            </w:pPr>
          </w:p>
        </w:tc>
        <w:tc>
          <w:tcPr>
            <w:tcW w:w="1667" w:type="dxa"/>
            <w:vAlign w:val="top"/>
          </w:tcPr>
          <w:p w14:paraId="74D5CCBA">
            <w:pPr>
              <w:pStyle w:val="53"/>
              <w:rPr>
                <w:rFonts w:ascii="Times New Roman" w:hAnsi="Times New Roman" w:eastAsia="仿宋_GB2312"/>
                <w:color w:val="auto"/>
                <w:sz w:val="30"/>
                <w:szCs w:val="30"/>
                <w:highlight w:val="none"/>
              </w:rPr>
            </w:pPr>
          </w:p>
        </w:tc>
      </w:tr>
      <w:tr w14:paraId="5A955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76D3A7C">
            <w:pPr>
              <w:pStyle w:val="53"/>
              <w:rPr>
                <w:rFonts w:ascii="Times New Roman" w:hAnsi="Times New Roman" w:eastAsia="仿宋_GB2312"/>
                <w:color w:val="auto"/>
                <w:sz w:val="30"/>
                <w:szCs w:val="30"/>
                <w:highlight w:val="none"/>
              </w:rPr>
            </w:pPr>
          </w:p>
        </w:tc>
        <w:tc>
          <w:tcPr>
            <w:tcW w:w="1276" w:type="dxa"/>
            <w:vAlign w:val="top"/>
          </w:tcPr>
          <w:p w14:paraId="59C8A3B1">
            <w:pPr>
              <w:pStyle w:val="53"/>
              <w:rPr>
                <w:rFonts w:ascii="Times New Roman" w:hAnsi="Times New Roman" w:eastAsia="仿宋_GB2312"/>
                <w:color w:val="auto"/>
                <w:sz w:val="30"/>
                <w:szCs w:val="30"/>
                <w:highlight w:val="none"/>
              </w:rPr>
            </w:pPr>
          </w:p>
        </w:tc>
        <w:tc>
          <w:tcPr>
            <w:tcW w:w="1450" w:type="dxa"/>
            <w:vAlign w:val="top"/>
          </w:tcPr>
          <w:p w14:paraId="13290450">
            <w:pPr>
              <w:pStyle w:val="53"/>
              <w:rPr>
                <w:rFonts w:ascii="Times New Roman" w:hAnsi="Times New Roman" w:eastAsia="仿宋_GB2312"/>
                <w:color w:val="auto"/>
                <w:sz w:val="30"/>
                <w:szCs w:val="30"/>
                <w:highlight w:val="none"/>
              </w:rPr>
            </w:pPr>
          </w:p>
        </w:tc>
        <w:tc>
          <w:tcPr>
            <w:tcW w:w="1243" w:type="dxa"/>
            <w:vAlign w:val="top"/>
          </w:tcPr>
          <w:p w14:paraId="214BCC5A">
            <w:pPr>
              <w:pStyle w:val="53"/>
              <w:rPr>
                <w:rFonts w:ascii="Times New Roman" w:hAnsi="Times New Roman" w:eastAsia="仿宋_GB2312"/>
                <w:color w:val="auto"/>
                <w:sz w:val="30"/>
                <w:szCs w:val="30"/>
                <w:highlight w:val="none"/>
              </w:rPr>
            </w:pPr>
          </w:p>
        </w:tc>
        <w:tc>
          <w:tcPr>
            <w:tcW w:w="1450" w:type="dxa"/>
            <w:vAlign w:val="top"/>
          </w:tcPr>
          <w:p w14:paraId="7917317B">
            <w:pPr>
              <w:pStyle w:val="53"/>
              <w:rPr>
                <w:rFonts w:ascii="Times New Roman" w:hAnsi="Times New Roman" w:eastAsia="仿宋_GB2312"/>
                <w:color w:val="auto"/>
                <w:sz w:val="30"/>
                <w:szCs w:val="30"/>
                <w:highlight w:val="none"/>
              </w:rPr>
            </w:pPr>
          </w:p>
        </w:tc>
        <w:tc>
          <w:tcPr>
            <w:tcW w:w="1667" w:type="dxa"/>
            <w:vAlign w:val="top"/>
          </w:tcPr>
          <w:p w14:paraId="4C1A0E0A">
            <w:pPr>
              <w:pStyle w:val="53"/>
              <w:rPr>
                <w:rFonts w:ascii="Times New Roman" w:hAnsi="Times New Roman" w:eastAsia="仿宋_GB2312"/>
                <w:color w:val="auto"/>
                <w:sz w:val="30"/>
                <w:szCs w:val="30"/>
                <w:highlight w:val="none"/>
              </w:rPr>
            </w:pPr>
          </w:p>
        </w:tc>
      </w:tr>
      <w:tr w14:paraId="69D2B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D25A660">
            <w:pPr>
              <w:pStyle w:val="53"/>
              <w:rPr>
                <w:rFonts w:ascii="Times New Roman" w:hAnsi="Times New Roman" w:eastAsia="仿宋_GB2312"/>
                <w:color w:val="auto"/>
                <w:sz w:val="30"/>
                <w:szCs w:val="30"/>
                <w:highlight w:val="none"/>
              </w:rPr>
            </w:pPr>
          </w:p>
        </w:tc>
        <w:tc>
          <w:tcPr>
            <w:tcW w:w="1276" w:type="dxa"/>
            <w:vAlign w:val="top"/>
          </w:tcPr>
          <w:p w14:paraId="637CBC31">
            <w:pPr>
              <w:pStyle w:val="53"/>
              <w:rPr>
                <w:rFonts w:ascii="Times New Roman" w:hAnsi="Times New Roman" w:eastAsia="仿宋_GB2312"/>
                <w:color w:val="auto"/>
                <w:sz w:val="30"/>
                <w:szCs w:val="30"/>
                <w:highlight w:val="none"/>
              </w:rPr>
            </w:pPr>
          </w:p>
        </w:tc>
        <w:tc>
          <w:tcPr>
            <w:tcW w:w="1450" w:type="dxa"/>
            <w:vAlign w:val="top"/>
          </w:tcPr>
          <w:p w14:paraId="2158D670">
            <w:pPr>
              <w:pStyle w:val="53"/>
              <w:rPr>
                <w:rFonts w:ascii="Times New Roman" w:hAnsi="Times New Roman" w:eastAsia="仿宋_GB2312"/>
                <w:color w:val="auto"/>
                <w:sz w:val="30"/>
                <w:szCs w:val="30"/>
                <w:highlight w:val="none"/>
              </w:rPr>
            </w:pPr>
          </w:p>
        </w:tc>
        <w:tc>
          <w:tcPr>
            <w:tcW w:w="1243" w:type="dxa"/>
            <w:vAlign w:val="top"/>
          </w:tcPr>
          <w:p w14:paraId="1C757D47">
            <w:pPr>
              <w:pStyle w:val="53"/>
              <w:rPr>
                <w:rFonts w:ascii="Times New Roman" w:hAnsi="Times New Roman" w:eastAsia="仿宋_GB2312"/>
                <w:color w:val="auto"/>
                <w:sz w:val="30"/>
                <w:szCs w:val="30"/>
                <w:highlight w:val="none"/>
              </w:rPr>
            </w:pPr>
          </w:p>
        </w:tc>
        <w:tc>
          <w:tcPr>
            <w:tcW w:w="1450" w:type="dxa"/>
            <w:vAlign w:val="top"/>
          </w:tcPr>
          <w:p w14:paraId="7D3E665A">
            <w:pPr>
              <w:pStyle w:val="53"/>
              <w:rPr>
                <w:rFonts w:ascii="Times New Roman" w:hAnsi="Times New Roman" w:eastAsia="仿宋_GB2312"/>
                <w:color w:val="auto"/>
                <w:sz w:val="30"/>
                <w:szCs w:val="30"/>
                <w:highlight w:val="none"/>
              </w:rPr>
            </w:pPr>
          </w:p>
        </w:tc>
        <w:tc>
          <w:tcPr>
            <w:tcW w:w="1667" w:type="dxa"/>
            <w:vAlign w:val="top"/>
          </w:tcPr>
          <w:p w14:paraId="70FE1F61">
            <w:pPr>
              <w:pStyle w:val="53"/>
              <w:rPr>
                <w:rFonts w:ascii="Times New Roman" w:hAnsi="Times New Roman" w:eastAsia="仿宋_GB2312"/>
                <w:color w:val="auto"/>
                <w:sz w:val="30"/>
                <w:szCs w:val="30"/>
                <w:highlight w:val="none"/>
              </w:rPr>
            </w:pPr>
          </w:p>
        </w:tc>
      </w:tr>
      <w:tr w14:paraId="6E552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82CC7DF">
            <w:pPr>
              <w:pStyle w:val="53"/>
              <w:rPr>
                <w:rFonts w:ascii="Times New Roman" w:hAnsi="Times New Roman" w:eastAsia="仿宋_GB2312"/>
                <w:color w:val="auto"/>
                <w:sz w:val="30"/>
                <w:szCs w:val="30"/>
                <w:highlight w:val="none"/>
              </w:rPr>
            </w:pPr>
          </w:p>
        </w:tc>
        <w:tc>
          <w:tcPr>
            <w:tcW w:w="1276" w:type="dxa"/>
            <w:vAlign w:val="top"/>
          </w:tcPr>
          <w:p w14:paraId="64E9AD67">
            <w:pPr>
              <w:pStyle w:val="53"/>
              <w:rPr>
                <w:rFonts w:ascii="Times New Roman" w:hAnsi="Times New Roman" w:eastAsia="仿宋_GB2312"/>
                <w:color w:val="auto"/>
                <w:sz w:val="30"/>
                <w:szCs w:val="30"/>
                <w:highlight w:val="none"/>
              </w:rPr>
            </w:pPr>
          </w:p>
        </w:tc>
        <w:tc>
          <w:tcPr>
            <w:tcW w:w="1450" w:type="dxa"/>
            <w:vAlign w:val="top"/>
          </w:tcPr>
          <w:p w14:paraId="5F83F57B">
            <w:pPr>
              <w:pStyle w:val="53"/>
              <w:rPr>
                <w:rFonts w:ascii="Times New Roman" w:hAnsi="Times New Roman" w:eastAsia="仿宋_GB2312"/>
                <w:color w:val="auto"/>
                <w:sz w:val="30"/>
                <w:szCs w:val="30"/>
                <w:highlight w:val="none"/>
              </w:rPr>
            </w:pPr>
          </w:p>
        </w:tc>
        <w:tc>
          <w:tcPr>
            <w:tcW w:w="1243" w:type="dxa"/>
            <w:vAlign w:val="top"/>
          </w:tcPr>
          <w:p w14:paraId="2367D4F0">
            <w:pPr>
              <w:pStyle w:val="53"/>
              <w:rPr>
                <w:rFonts w:ascii="Times New Roman" w:hAnsi="Times New Roman" w:eastAsia="仿宋_GB2312"/>
                <w:color w:val="auto"/>
                <w:sz w:val="30"/>
                <w:szCs w:val="30"/>
                <w:highlight w:val="none"/>
              </w:rPr>
            </w:pPr>
          </w:p>
        </w:tc>
        <w:tc>
          <w:tcPr>
            <w:tcW w:w="1450" w:type="dxa"/>
            <w:vAlign w:val="top"/>
          </w:tcPr>
          <w:p w14:paraId="1E25AAF2">
            <w:pPr>
              <w:pStyle w:val="53"/>
              <w:rPr>
                <w:rFonts w:ascii="Times New Roman" w:hAnsi="Times New Roman" w:eastAsia="仿宋_GB2312"/>
                <w:color w:val="auto"/>
                <w:sz w:val="30"/>
                <w:szCs w:val="30"/>
                <w:highlight w:val="none"/>
              </w:rPr>
            </w:pPr>
          </w:p>
        </w:tc>
        <w:tc>
          <w:tcPr>
            <w:tcW w:w="1667" w:type="dxa"/>
            <w:vAlign w:val="top"/>
          </w:tcPr>
          <w:p w14:paraId="30D2C12A">
            <w:pPr>
              <w:pStyle w:val="53"/>
              <w:rPr>
                <w:rFonts w:ascii="Times New Roman" w:hAnsi="Times New Roman" w:eastAsia="仿宋_GB2312"/>
                <w:color w:val="auto"/>
                <w:sz w:val="30"/>
                <w:szCs w:val="30"/>
                <w:highlight w:val="none"/>
              </w:rPr>
            </w:pPr>
          </w:p>
        </w:tc>
      </w:tr>
      <w:tr w14:paraId="2B76E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5307FA0">
            <w:pPr>
              <w:pStyle w:val="53"/>
              <w:rPr>
                <w:rFonts w:ascii="Times New Roman" w:hAnsi="Times New Roman" w:eastAsia="仿宋_GB2312"/>
                <w:color w:val="auto"/>
                <w:sz w:val="30"/>
                <w:szCs w:val="30"/>
                <w:highlight w:val="none"/>
              </w:rPr>
            </w:pPr>
          </w:p>
        </w:tc>
        <w:tc>
          <w:tcPr>
            <w:tcW w:w="1276" w:type="dxa"/>
            <w:vAlign w:val="top"/>
          </w:tcPr>
          <w:p w14:paraId="7321364D">
            <w:pPr>
              <w:pStyle w:val="53"/>
              <w:rPr>
                <w:rFonts w:ascii="Times New Roman" w:hAnsi="Times New Roman" w:eastAsia="仿宋_GB2312"/>
                <w:color w:val="auto"/>
                <w:sz w:val="30"/>
                <w:szCs w:val="30"/>
                <w:highlight w:val="none"/>
              </w:rPr>
            </w:pPr>
          </w:p>
        </w:tc>
        <w:tc>
          <w:tcPr>
            <w:tcW w:w="1450" w:type="dxa"/>
            <w:vAlign w:val="top"/>
          </w:tcPr>
          <w:p w14:paraId="664AAE86">
            <w:pPr>
              <w:pStyle w:val="53"/>
              <w:rPr>
                <w:rFonts w:ascii="Times New Roman" w:hAnsi="Times New Roman" w:eastAsia="仿宋_GB2312"/>
                <w:color w:val="auto"/>
                <w:sz w:val="30"/>
                <w:szCs w:val="30"/>
                <w:highlight w:val="none"/>
              </w:rPr>
            </w:pPr>
          </w:p>
        </w:tc>
        <w:tc>
          <w:tcPr>
            <w:tcW w:w="1243" w:type="dxa"/>
            <w:vAlign w:val="top"/>
          </w:tcPr>
          <w:p w14:paraId="7EB7FEF8">
            <w:pPr>
              <w:pStyle w:val="53"/>
              <w:rPr>
                <w:rFonts w:ascii="Times New Roman" w:hAnsi="Times New Roman" w:eastAsia="仿宋_GB2312"/>
                <w:color w:val="auto"/>
                <w:sz w:val="30"/>
                <w:szCs w:val="30"/>
                <w:highlight w:val="none"/>
              </w:rPr>
            </w:pPr>
          </w:p>
        </w:tc>
        <w:tc>
          <w:tcPr>
            <w:tcW w:w="1450" w:type="dxa"/>
            <w:vAlign w:val="top"/>
          </w:tcPr>
          <w:p w14:paraId="6E744F9C">
            <w:pPr>
              <w:pStyle w:val="53"/>
              <w:rPr>
                <w:rFonts w:ascii="Times New Roman" w:hAnsi="Times New Roman" w:eastAsia="仿宋_GB2312"/>
                <w:color w:val="auto"/>
                <w:sz w:val="30"/>
                <w:szCs w:val="30"/>
                <w:highlight w:val="none"/>
              </w:rPr>
            </w:pPr>
          </w:p>
        </w:tc>
        <w:tc>
          <w:tcPr>
            <w:tcW w:w="1667" w:type="dxa"/>
            <w:vAlign w:val="top"/>
          </w:tcPr>
          <w:p w14:paraId="34736F41">
            <w:pPr>
              <w:pStyle w:val="53"/>
              <w:rPr>
                <w:rFonts w:ascii="Times New Roman" w:hAnsi="Times New Roman" w:eastAsia="仿宋_GB2312"/>
                <w:color w:val="auto"/>
                <w:sz w:val="30"/>
                <w:szCs w:val="30"/>
                <w:highlight w:val="none"/>
              </w:rPr>
            </w:pPr>
          </w:p>
        </w:tc>
      </w:tr>
      <w:tr w14:paraId="688F0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01D961F">
            <w:pPr>
              <w:pStyle w:val="53"/>
              <w:rPr>
                <w:rFonts w:ascii="Times New Roman" w:hAnsi="Times New Roman" w:eastAsia="仿宋_GB2312"/>
                <w:color w:val="auto"/>
                <w:sz w:val="30"/>
                <w:szCs w:val="30"/>
                <w:highlight w:val="none"/>
              </w:rPr>
            </w:pPr>
          </w:p>
        </w:tc>
        <w:tc>
          <w:tcPr>
            <w:tcW w:w="1276" w:type="dxa"/>
            <w:vAlign w:val="top"/>
          </w:tcPr>
          <w:p w14:paraId="66A18DDA">
            <w:pPr>
              <w:pStyle w:val="53"/>
              <w:rPr>
                <w:rFonts w:ascii="Times New Roman" w:hAnsi="Times New Roman" w:eastAsia="仿宋_GB2312"/>
                <w:color w:val="auto"/>
                <w:sz w:val="30"/>
                <w:szCs w:val="30"/>
                <w:highlight w:val="none"/>
              </w:rPr>
            </w:pPr>
          </w:p>
        </w:tc>
        <w:tc>
          <w:tcPr>
            <w:tcW w:w="1450" w:type="dxa"/>
            <w:vAlign w:val="top"/>
          </w:tcPr>
          <w:p w14:paraId="2B0267C1">
            <w:pPr>
              <w:pStyle w:val="53"/>
              <w:rPr>
                <w:rFonts w:ascii="Times New Roman" w:hAnsi="Times New Roman" w:eastAsia="仿宋_GB2312"/>
                <w:color w:val="auto"/>
                <w:sz w:val="30"/>
                <w:szCs w:val="30"/>
                <w:highlight w:val="none"/>
              </w:rPr>
            </w:pPr>
          </w:p>
        </w:tc>
        <w:tc>
          <w:tcPr>
            <w:tcW w:w="1243" w:type="dxa"/>
            <w:vAlign w:val="top"/>
          </w:tcPr>
          <w:p w14:paraId="6450A417">
            <w:pPr>
              <w:pStyle w:val="53"/>
              <w:rPr>
                <w:rFonts w:ascii="Times New Roman" w:hAnsi="Times New Roman" w:eastAsia="仿宋_GB2312"/>
                <w:color w:val="auto"/>
                <w:sz w:val="30"/>
                <w:szCs w:val="30"/>
                <w:highlight w:val="none"/>
              </w:rPr>
            </w:pPr>
          </w:p>
        </w:tc>
        <w:tc>
          <w:tcPr>
            <w:tcW w:w="1450" w:type="dxa"/>
            <w:vAlign w:val="top"/>
          </w:tcPr>
          <w:p w14:paraId="608C63A7">
            <w:pPr>
              <w:pStyle w:val="53"/>
              <w:rPr>
                <w:rFonts w:ascii="Times New Roman" w:hAnsi="Times New Roman" w:eastAsia="仿宋_GB2312"/>
                <w:color w:val="auto"/>
                <w:sz w:val="30"/>
                <w:szCs w:val="30"/>
                <w:highlight w:val="none"/>
              </w:rPr>
            </w:pPr>
          </w:p>
        </w:tc>
        <w:tc>
          <w:tcPr>
            <w:tcW w:w="1667" w:type="dxa"/>
            <w:vAlign w:val="top"/>
          </w:tcPr>
          <w:p w14:paraId="7317E328">
            <w:pPr>
              <w:pStyle w:val="53"/>
              <w:rPr>
                <w:rFonts w:ascii="Times New Roman" w:hAnsi="Times New Roman" w:eastAsia="仿宋_GB2312"/>
                <w:color w:val="auto"/>
                <w:sz w:val="30"/>
                <w:szCs w:val="30"/>
                <w:highlight w:val="none"/>
              </w:rPr>
            </w:pPr>
          </w:p>
        </w:tc>
      </w:tr>
      <w:tr w14:paraId="36656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EA5B136">
            <w:pPr>
              <w:pStyle w:val="53"/>
              <w:rPr>
                <w:rFonts w:ascii="Times New Roman" w:hAnsi="Times New Roman" w:eastAsia="仿宋_GB2312"/>
                <w:color w:val="auto"/>
                <w:sz w:val="30"/>
                <w:szCs w:val="30"/>
                <w:highlight w:val="none"/>
              </w:rPr>
            </w:pPr>
          </w:p>
        </w:tc>
        <w:tc>
          <w:tcPr>
            <w:tcW w:w="1276" w:type="dxa"/>
            <w:vAlign w:val="top"/>
          </w:tcPr>
          <w:p w14:paraId="33ACBD56">
            <w:pPr>
              <w:pStyle w:val="53"/>
              <w:rPr>
                <w:rFonts w:ascii="Times New Roman" w:hAnsi="Times New Roman" w:eastAsia="仿宋_GB2312"/>
                <w:color w:val="auto"/>
                <w:sz w:val="30"/>
                <w:szCs w:val="30"/>
                <w:highlight w:val="none"/>
              </w:rPr>
            </w:pPr>
          </w:p>
        </w:tc>
        <w:tc>
          <w:tcPr>
            <w:tcW w:w="1450" w:type="dxa"/>
            <w:vAlign w:val="top"/>
          </w:tcPr>
          <w:p w14:paraId="46F54537">
            <w:pPr>
              <w:pStyle w:val="53"/>
              <w:rPr>
                <w:rFonts w:ascii="Times New Roman" w:hAnsi="Times New Roman" w:eastAsia="仿宋_GB2312"/>
                <w:color w:val="auto"/>
                <w:sz w:val="30"/>
                <w:szCs w:val="30"/>
                <w:highlight w:val="none"/>
              </w:rPr>
            </w:pPr>
          </w:p>
        </w:tc>
        <w:tc>
          <w:tcPr>
            <w:tcW w:w="1243" w:type="dxa"/>
            <w:vAlign w:val="top"/>
          </w:tcPr>
          <w:p w14:paraId="09FCA8AE">
            <w:pPr>
              <w:pStyle w:val="53"/>
              <w:rPr>
                <w:rFonts w:ascii="Times New Roman" w:hAnsi="Times New Roman" w:eastAsia="仿宋_GB2312"/>
                <w:color w:val="auto"/>
                <w:sz w:val="30"/>
                <w:szCs w:val="30"/>
                <w:highlight w:val="none"/>
              </w:rPr>
            </w:pPr>
          </w:p>
        </w:tc>
        <w:tc>
          <w:tcPr>
            <w:tcW w:w="1450" w:type="dxa"/>
            <w:vAlign w:val="top"/>
          </w:tcPr>
          <w:p w14:paraId="1DB06925">
            <w:pPr>
              <w:pStyle w:val="53"/>
              <w:rPr>
                <w:rFonts w:ascii="Times New Roman" w:hAnsi="Times New Roman" w:eastAsia="仿宋_GB2312"/>
                <w:color w:val="auto"/>
                <w:sz w:val="30"/>
                <w:szCs w:val="30"/>
                <w:highlight w:val="none"/>
              </w:rPr>
            </w:pPr>
          </w:p>
        </w:tc>
        <w:tc>
          <w:tcPr>
            <w:tcW w:w="1667" w:type="dxa"/>
            <w:vAlign w:val="top"/>
          </w:tcPr>
          <w:p w14:paraId="1D003C49">
            <w:pPr>
              <w:pStyle w:val="53"/>
              <w:rPr>
                <w:rFonts w:ascii="Times New Roman" w:hAnsi="Times New Roman" w:eastAsia="仿宋_GB2312"/>
                <w:color w:val="auto"/>
                <w:sz w:val="30"/>
                <w:szCs w:val="30"/>
                <w:highlight w:val="none"/>
              </w:rPr>
            </w:pPr>
          </w:p>
        </w:tc>
      </w:tr>
    </w:tbl>
    <w:p w14:paraId="47690FCF">
      <w:pPr>
        <w:pStyle w:val="53"/>
        <w:spacing w:line="440" w:lineRule="exact"/>
        <w:rPr>
          <w:rFonts w:ascii="Times New Roman" w:hAnsi="Times New Roman" w:eastAsia="仿宋_GB2312"/>
          <w:color w:val="auto"/>
          <w:sz w:val="30"/>
          <w:szCs w:val="30"/>
          <w:highlight w:val="none"/>
        </w:rPr>
      </w:pPr>
    </w:p>
    <w:p w14:paraId="6AE079B8">
      <w:pPr>
        <w:pStyle w:val="53"/>
        <w:spacing w:line="440" w:lineRule="exact"/>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br w:type="page"/>
      </w:r>
      <w:r>
        <w:rPr>
          <w:rFonts w:hint="eastAsia" w:ascii="Times New Roman" w:hAnsi="Times New Roman" w:eastAsia="仿宋_GB2312" w:cs="仿宋_GB2312"/>
          <w:color w:val="auto"/>
          <w:sz w:val="30"/>
          <w:szCs w:val="30"/>
          <w:highlight w:val="none"/>
        </w:rPr>
        <w:t>附件</w:t>
      </w:r>
      <w:r>
        <w:rPr>
          <w:rFonts w:hint="eastAsia" w:ascii="Times New Roman" w:hAnsi="Times New Roman" w:eastAsia="仿宋_GB2312"/>
          <w:color w:val="auto"/>
          <w:sz w:val="30"/>
          <w:szCs w:val="30"/>
          <w:highlight w:val="none"/>
        </w:rPr>
        <w:t>4</w:t>
      </w:r>
      <w:r>
        <w:rPr>
          <w:rFonts w:hint="eastAsia" w:ascii="Times New Roman" w:hAnsi="Times New Roman" w:eastAsia="仿宋_GB2312" w:cs="仿宋_GB2312"/>
          <w:color w:val="auto"/>
          <w:sz w:val="30"/>
          <w:szCs w:val="30"/>
          <w:highlight w:val="none"/>
        </w:rPr>
        <w:t>：</w:t>
      </w:r>
    </w:p>
    <w:p w14:paraId="663A56DC">
      <w:pPr>
        <w:pStyle w:val="53"/>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承包人用于本工程施工的机械设备表</w:t>
      </w:r>
    </w:p>
    <w:tbl>
      <w:tblPr>
        <w:tblStyle w:val="2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99D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75DC6D2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序号</w:t>
            </w:r>
          </w:p>
        </w:tc>
        <w:tc>
          <w:tcPr>
            <w:tcW w:w="1418" w:type="dxa"/>
            <w:vAlign w:val="center"/>
          </w:tcPr>
          <w:p w14:paraId="5A02DF3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机械或设备名称</w:t>
            </w:r>
          </w:p>
        </w:tc>
        <w:tc>
          <w:tcPr>
            <w:tcW w:w="850" w:type="dxa"/>
            <w:vAlign w:val="center"/>
          </w:tcPr>
          <w:p w14:paraId="6AEF41C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规格型号</w:t>
            </w:r>
          </w:p>
        </w:tc>
        <w:tc>
          <w:tcPr>
            <w:tcW w:w="1058" w:type="dxa"/>
            <w:vAlign w:val="center"/>
          </w:tcPr>
          <w:p w14:paraId="5D00435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数量</w:t>
            </w:r>
          </w:p>
        </w:tc>
        <w:tc>
          <w:tcPr>
            <w:tcW w:w="880" w:type="dxa"/>
            <w:vAlign w:val="center"/>
          </w:tcPr>
          <w:p w14:paraId="5CB6DB9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产地</w:t>
            </w:r>
          </w:p>
        </w:tc>
        <w:tc>
          <w:tcPr>
            <w:tcW w:w="1020" w:type="dxa"/>
            <w:vAlign w:val="center"/>
          </w:tcPr>
          <w:p w14:paraId="3A048C6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制造年份</w:t>
            </w:r>
          </w:p>
        </w:tc>
        <w:tc>
          <w:tcPr>
            <w:tcW w:w="1480" w:type="dxa"/>
            <w:vAlign w:val="center"/>
          </w:tcPr>
          <w:p w14:paraId="0A3A259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额定功率（</w:t>
            </w:r>
            <w:r>
              <w:rPr>
                <w:rFonts w:ascii="Times New Roman" w:hAnsi="Times New Roman" w:eastAsia="仿宋_GB2312"/>
                <w:color w:val="auto"/>
                <w:sz w:val="28"/>
                <w:szCs w:val="28"/>
                <w:highlight w:val="none"/>
              </w:rPr>
              <w:t>kW</w:t>
            </w:r>
            <w:r>
              <w:rPr>
                <w:rFonts w:hint="eastAsia" w:ascii="Times New Roman" w:hAnsi="Times New Roman" w:eastAsia="仿宋_GB2312" w:cs="仿宋_GB2312"/>
                <w:color w:val="auto"/>
                <w:sz w:val="28"/>
                <w:szCs w:val="28"/>
                <w:highlight w:val="none"/>
              </w:rPr>
              <w:t>）</w:t>
            </w:r>
          </w:p>
        </w:tc>
        <w:tc>
          <w:tcPr>
            <w:tcW w:w="1020" w:type="dxa"/>
            <w:vAlign w:val="center"/>
          </w:tcPr>
          <w:p w14:paraId="35417C1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生产能力</w:t>
            </w:r>
          </w:p>
        </w:tc>
        <w:tc>
          <w:tcPr>
            <w:tcW w:w="921" w:type="dxa"/>
            <w:vAlign w:val="center"/>
          </w:tcPr>
          <w:p w14:paraId="688E82C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备注</w:t>
            </w:r>
          </w:p>
        </w:tc>
      </w:tr>
      <w:tr w14:paraId="4E32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DE493A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74325CE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3378634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5AB810E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2D2792F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54E56C8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393DC66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31A4924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5C74FF7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A87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B896DA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7D49E14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49A12E2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3D1203B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6DA2A6B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36646FF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4584682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384F9DA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77FCA79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7D8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E9C820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34C84E8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11E1F0F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09F6980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64C97B8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1787AEF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7443C80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151ADC6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7FE414E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1E6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EF08D6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3DBB9E4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37E9706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639E90B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3FDA64B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632F63D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4586CCE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53491D3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787E7CE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1B8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D52D9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5CD45AF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62520AC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1CF1802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5605FD7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10C55D2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52FF6D7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4BA5FF4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3594819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DB5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CC61BB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6CF0070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34C902B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10B47D9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3F1248D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2856855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4998735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3848B2A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6E4228B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E40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5798AB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07EFB57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7968646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6D24BAC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4EBC8AB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2D00770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2DA29CD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05DC8F9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3B5C64B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7EB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4E445D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3816591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1CCA5FB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13139F7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392183D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3C194D4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1277D94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185A89F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3DAC713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149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43DAABE0">
            <w:pPr>
              <w:pStyle w:val="53"/>
              <w:rPr>
                <w:rFonts w:ascii="Times New Roman" w:hAnsi="Times New Roman" w:eastAsia="仿宋_GB2312"/>
                <w:color w:val="auto"/>
                <w:sz w:val="30"/>
                <w:szCs w:val="30"/>
                <w:highlight w:val="none"/>
              </w:rPr>
            </w:pPr>
          </w:p>
        </w:tc>
        <w:tc>
          <w:tcPr>
            <w:tcW w:w="1418" w:type="dxa"/>
            <w:vAlign w:val="top"/>
          </w:tcPr>
          <w:p w14:paraId="56F833DB">
            <w:pPr>
              <w:pStyle w:val="53"/>
              <w:rPr>
                <w:rFonts w:ascii="Times New Roman" w:hAnsi="Times New Roman" w:eastAsia="仿宋_GB2312"/>
                <w:color w:val="auto"/>
                <w:sz w:val="30"/>
                <w:szCs w:val="30"/>
                <w:highlight w:val="none"/>
              </w:rPr>
            </w:pPr>
          </w:p>
        </w:tc>
        <w:tc>
          <w:tcPr>
            <w:tcW w:w="850" w:type="dxa"/>
            <w:vAlign w:val="top"/>
          </w:tcPr>
          <w:p w14:paraId="7677689F">
            <w:pPr>
              <w:pStyle w:val="53"/>
              <w:rPr>
                <w:rFonts w:ascii="Times New Roman" w:hAnsi="Times New Roman" w:eastAsia="仿宋_GB2312"/>
                <w:color w:val="auto"/>
                <w:sz w:val="30"/>
                <w:szCs w:val="30"/>
                <w:highlight w:val="none"/>
              </w:rPr>
            </w:pPr>
          </w:p>
        </w:tc>
        <w:tc>
          <w:tcPr>
            <w:tcW w:w="1058" w:type="dxa"/>
            <w:vAlign w:val="top"/>
          </w:tcPr>
          <w:p w14:paraId="02F5073F">
            <w:pPr>
              <w:pStyle w:val="53"/>
              <w:rPr>
                <w:rFonts w:ascii="Times New Roman" w:hAnsi="Times New Roman" w:eastAsia="仿宋_GB2312"/>
                <w:color w:val="auto"/>
                <w:sz w:val="30"/>
                <w:szCs w:val="30"/>
                <w:highlight w:val="none"/>
              </w:rPr>
            </w:pPr>
          </w:p>
        </w:tc>
        <w:tc>
          <w:tcPr>
            <w:tcW w:w="880" w:type="dxa"/>
            <w:vAlign w:val="top"/>
          </w:tcPr>
          <w:p w14:paraId="002FBB3F">
            <w:pPr>
              <w:pStyle w:val="53"/>
              <w:rPr>
                <w:rFonts w:ascii="Times New Roman" w:hAnsi="Times New Roman" w:eastAsia="仿宋_GB2312"/>
                <w:color w:val="auto"/>
                <w:sz w:val="30"/>
                <w:szCs w:val="30"/>
                <w:highlight w:val="none"/>
              </w:rPr>
            </w:pPr>
          </w:p>
        </w:tc>
        <w:tc>
          <w:tcPr>
            <w:tcW w:w="1020" w:type="dxa"/>
            <w:vAlign w:val="top"/>
          </w:tcPr>
          <w:p w14:paraId="72F7890D">
            <w:pPr>
              <w:pStyle w:val="53"/>
              <w:rPr>
                <w:rFonts w:ascii="Times New Roman" w:hAnsi="Times New Roman" w:eastAsia="仿宋_GB2312"/>
                <w:color w:val="auto"/>
                <w:sz w:val="30"/>
                <w:szCs w:val="30"/>
                <w:highlight w:val="none"/>
              </w:rPr>
            </w:pPr>
          </w:p>
        </w:tc>
        <w:tc>
          <w:tcPr>
            <w:tcW w:w="1480" w:type="dxa"/>
            <w:vAlign w:val="top"/>
          </w:tcPr>
          <w:p w14:paraId="7F9573F1">
            <w:pPr>
              <w:pStyle w:val="53"/>
              <w:rPr>
                <w:rFonts w:ascii="Times New Roman" w:hAnsi="Times New Roman" w:eastAsia="仿宋_GB2312"/>
                <w:color w:val="auto"/>
                <w:sz w:val="30"/>
                <w:szCs w:val="30"/>
                <w:highlight w:val="none"/>
              </w:rPr>
            </w:pPr>
          </w:p>
        </w:tc>
        <w:tc>
          <w:tcPr>
            <w:tcW w:w="1020" w:type="dxa"/>
            <w:vAlign w:val="top"/>
          </w:tcPr>
          <w:p w14:paraId="7EA48D96">
            <w:pPr>
              <w:pStyle w:val="53"/>
              <w:rPr>
                <w:rFonts w:ascii="Times New Roman" w:hAnsi="Times New Roman" w:eastAsia="仿宋_GB2312"/>
                <w:color w:val="auto"/>
                <w:sz w:val="30"/>
                <w:szCs w:val="30"/>
                <w:highlight w:val="none"/>
              </w:rPr>
            </w:pPr>
          </w:p>
        </w:tc>
        <w:tc>
          <w:tcPr>
            <w:tcW w:w="921" w:type="dxa"/>
            <w:vAlign w:val="top"/>
          </w:tcPr>
          <w:p w14:paraId="7E5F35FC">
            <w:pPr>
              <w:pStyle w:val="53"/>
              <w:rPr>
                <w:rFonts w:ascii="Times New Roman" w:hAnsi="Times New Roman" w:eastAsia="仿宋_GB2312"/>
                <w:color w:val="auto"/>
                <w:sz w:val="30"/>
                <w:szCs w:val="30"/>
                <w:highlight w:val="none"/>
              </w:rPr>
            </w:pPr>
          </w:p>
        </w:tc>
      </w:tr>
      <w:tr w14:paraId="31E2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C49F62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vAlign w:val="center"/>
          </w:tcPr>
          <w:p w14:paraId="4662FCA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vAlign w:val="center"/>
          </w:tcPr>
          <w:p w14:paraId="1193705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vAlign w:val="center"/>
          </w:tcPr>
          <w:p w14:paraId="6B27B5A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vAlign w:val="center"/>
          </w:tcPr>
          <w:p w14:paraId="0E61AC3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6ACAB20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vAlign w:val="center"/>
          </w:tcPr>
          <w:p w14:paraId="79FC9C5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vAlign w:val="center"/>
          </w:tcPr>
          <w:p w14:paraId="0B6D417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vAlign w:val="center"/>
          </w:tcPr>
          <w:p w14:paraId="265EAFC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A61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2693E441">
            <w:pPr>
              <w:pStyle w:val="53"/>
              <w:rPr>
                <w:rFonts w:ascii="Times New Roman" w:hAnsi="Times New Roman" w:eastAsia="仿宋_GB2312"/>
                <w:color w:val="auto"/>
                <w:sz w:val="30"/>
                <w:szCs w:val="30"/>
                <w:highlight w:val="none"/>
              </w:rPr>
            </w:pPr>
          </w:p>
        </w:tc>
        <w:tc>
          <w:tcPr>
            <w:tcW w:w="1418" w:type="dxa"/>
            <w:vAlign w:val="top"/>
          </w:tcPr>
          <w:p w14:paraId="1A5DCFCB">
            <w:pPr>
              <w:pStyle w:val="53"/>
              <w:rPr>
                <w:rFonts w:ascii="Times New Roman" w:hAnsi="Times New Roman" w:eastAsia="仿宋_GB2312"/>
                <w:color w:val="auto"/>
                <w:sz w:val="30"/>
                <w:szCs w:val="30"/>
                <w:highlight w:val="none"/>
              </w:rPr>
            </w:pPr>
          </w:p>
        </w:tc>
        <w:tc>
          <w:tcPr>
            <w:tcW w:w="850" w:type="dxa"/>
            <w:vAlign w:val="top"/>
          </w:tcPr>
          <w:p w14:paraId="3AD3D1F4">
            <w:pPr>
              <w:pStyle w:val="53"/>
              <w:rPr>
                <w:rFonts w:ascii="Times New Roman" w:hAnsi="Times New Roman" w:eastAsia="仿宋_GB2312"/>
                <w:color w:val="auto"/>
                <w:sz w:val="30"/>
                <w:szCs w:val="30"/>
                <w:highlight w:val="none"/>
              </w:rPr>
            </w:pPr>
          </w:p>
        </w:tc>
        <w:tc>
          <w:tcPr>
            <w:tcW w:w="1058" w:type="dxa"/>
            <w:vAlign w:val="top"/>
          </w:tcPr>
          <w:p w14:paraId="0091EF7A">
            <w:pPr>
              <w:pStyle w:val="53"/>
              <w:rPr>
                <w:rFonts w:ascii="Times New Roman" w:hAnsi="Times New Roman" w:eastAsia="仿宋_GB2312"/>
                <w:color w:val="auto"/>
                <w:sz w:val="30"/>
                <w:szCs w:val="30"/>
                <w:highlight w:val="none"/>
              </w:rPr>
            </w:pPr>
          </w:p>
        </w:tc>
        <w:tc>
          <w:tcPr>
            <w:tcW w:w="880" w:type="dxa"/>
            <w:vAlign w:val="top"/>
          </w:tcPr>
          <w:p w14:paraId="3578D2C3">
            <w:pPr>
              <w:pStyle w:val="53"/>
              <w:rPr>
                <w:rFonts w:ascii="Times New Roman" w:hAnsi="Times New Roman" w:eastAsia="仿宋_GB2312"/>
                <w:color w:val="auto"/>
                <w:sz w:val="30"/>
                <w:szCs w:val="30"/>
                <w:highlight w:val="none"/>
              </w:rPr>
            </w:pPr>
          </w:p>
        </w:tc>
        <w:tc>
          <w:tcPr>
            <w:tcW w:w="1020" w:type="dxa"/>
            <w:vAlign w:val="top"/>
          </w:tcPr>
          <w:p w14:paraId="3E8169AB">
            <w:pPr>
              <w:pStyle w:val="53"/>
              <w:rPr>
                <w:rFonts w:ascii="Times New Roman" w:hAnsi="Times New Roman" w:eastAsia="仿宋_GB2312"/>
                <w:color w:val="auto"/>
                <w:sz w:val="30"/>
                <w:szCs w:val="30"/>
                <w:highlight w:val="none"/>
              </w:rPr>
            </w:pPr>
          </w:p>
        </w:tc>
        <w:tc>
          <w:tcPr>
            <w:tcW w:w="1480" w:type="dxa"/>
            <w:vAlign w:val="top"/>
          </w:tcPr>
          <w:p w14:paraId="25C3D1AC">
            <w:pPr>
              <w:pStyle w:val="53"/>
              <w:rPr>
                <w:rFonts w:ascii="Times New Roman" w:hAnsi="Times New Roman" w:eastAsia="仿宋_GB2312"/>
                <w:color w:val="auto"/>
                <w:sz w:val="30"/>
                <w:szCs w:val="30"/>
                <w:highlight w:val="none"/>
              </w:rPr>
            </w:pPr>
          </w:p>
        </w:tc>
        <w:tc>
          <w:tcPr>
            <w:tcW w:w="1020" w:type="dxa"/>
            <w:vAlign w:val="top"/>
          </w:tcPr>
          <w:p w14:paraId="0CA713F5">
            <w:pPr>
              <w:pStyle w:val="53"/>
              <w:rPr>
                <w:rFonts w:ascii="Times New Roman" w:hAnsi="Times New Roman" w:eastAsia="仿宋_GB2312"/>
                <w:color w:val="auto"/>
                <w:sz w:val="30"/>
                <w:szCs w:val="30"/>
                <w:highlight w:val="none"/>
              </w:rPr>
            </w:pPr>
          </w:p>
        </w:tc>
        <w:tc>
          <w:tcPr>
            <w:tcW w:w="921" w:type="dxa"/>
            <w:vAlign w:val="top"/>
          </w:tcPr>
          <w:p w14:paraId="5BF519DF">
            <w:pPr>
              <w:pStyle w:val="53"/>
              <w:rPr>
                <w:rFonts w:ascii="Times New Roman" w:hAnsi="Times New Roman" w:eastAsia="仿宋_GB2312"/>
                <w:color w:val="auto"/>
                <w:sz w:val="30"/>
                <w:szCs w:val="30"/>
                <w:highlight w:val="none"/>
              </w:rPr>
            </w:pPr>
          </w:p>
        </w:tc>
      </w:tr>
      <w:tr w14:paraId="209C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6DAAF8DB">
            <w:pPr>
              <w:pStyle w:val="53"/>
              <w:rPr>
                <w:rFonts w:ascii="Times New Roman" w:hAnsi="Times New Roman" w:eastAsia="仿宋_GB2312"/>
                <w:color w:val="auto"/>
                <w:sz w:val="30"/>
                <w:szCs w:val="30"/>
                <w:highlight w:val="none"/>
              </w:rPr>
            </w:pPr>
          </w:p>
        </w:tc>
        <w:tc>
          <w:tcPr>
            <w:tcW w:w="1418" w:type="dxa"/>
            <w:vAlign w:val="top"/>
          </w:tcPr>
          <w:p w14:paraId="7D3049E5">
            <w:pPr>
              <w:pStyle w:val="53"/>
              <w:rPr>
                <w:rFonts w:ascii="Times New Roman" w:hAnsi="Times New Roman" w:eastAsia="仿宋_GB2312"/>
                <w:color w:val="auto"/>
                <w:sz w:val="30"/>
                <w:szCs w:val="30"/>
                <w:highlight w:val="none"/>
              </w:rPr>
            </w:pPr>
          </w:p>
        </w:tc>
        <w:tc>
          <w:tcPr>
            <w:tcW w:w="850" w:type="dxa"/>
            <w:vAlign w:val="top"/>
          </w:tcPr>
          <w:p w14:paraId="1523FEA8">
            <w:pPr>
              <w:pStyle w:val="53"/>
              <w:rPr>
                <w:rFonts w:ascii="Times New Roman" w:hAnsi="Times New Roman" w:eastAsia="仿宋_GB2312"/>
                <w:color w:val="auto"/>
                <w:sz w:val="30"/>
                <w:szCs w:val="30"/>
                <w:highlight w:val="none"/>
              </w:rPr>
            </w:pPr>
          </w:p>
        </w:tc>
        <w:tc>
          <w:tcPr>
            <w:tcW w:w="1058" w:type="dxa"/>
            <w:vAlign w:val="top"/>
          </w:tcPr>
          <w:p w14:paraId="123CC808">
            <w:pPr>
              <w:pStyle w:val="53"/>
              <w:rPr>
                <w:rFonts w:ascii="Times New Roman" w:hAnsi="Times New Roman" w:eastAsia="仿宋_GB2312"/>
                <w:color w:val="auto"/>
                <w:sz w:val="30"/>
                <w:szCs w:val="30"/>
                <w:highlight w:val="none"/>
              </w:rPr>
            </w:pPr>
          </w:p>
        </w:tc>
        <w:tc>
          <w:tcPr>
            <w:tcW w:w="880" w:type="dxa"/>
            <w:vAlign w:val="top"/>
          </w:tcPr>
          <w:p w14:paraId="46815142">
            <w:pPr>
              <w:pStyle w:val="53"/>
              <w:rPr>
                <w:rFonts w:ascii="Times New Roman" w:hAnsi="Times New Roman" w:eastAsia="仿宋_GB2312"/>
                <w:color w:val="auto"/>
                <w:sz w:val="30"/>
                <w:szCs w:val="30"/>
                <w:highlight w:val="none"/>
              </w:rPr>
            </w:pPr>
          </w:p>
        </w:tc>
        <w:tc>
          <w:tcPr>
            <w:tcW w:w="1020" w:type="dxa"/>
            <w:vAlign w:val="top"/>
          </w:tcPr>
          <w:p w14:paraId="31E9FF09">
            <w:pPr>
              <w:pStyle w:val="53"/>
              <w:rPr>
                <w:rFonts w:ascii="Times New Roman" w:hAnsi="Times New Roman" w:eastAsia="仿宋_GB2312"/>
                <w:color w:val="auto"/>
                <w:sz w:val="30"/>
                <w:szCs w:val="30"/>
                <w:highlight w:val="none"/>
              </w:rPr>
            </w:pPr>
          </w:p>
        </w:tc>
        <w:tc>
          <w:tcPr>
            <w:tcW w:w="1480" w:type="dxa"/>
            <w:vAlign w:val="top"/>
          </w:tcPr>
          <w:p w14:paraId="06741052">
            <w:pPr>
              <w:pStyle w:val="53"/>
              <w:rPr>
                <w:rFonts w:ascii="Times New Roman" w:hAnsi="Times New Roman" w:eastAsia="仿宋_GB2312"/>
                <w:color w:val="auto"/>
                <w:sz w:val="30"/>
                <w:szCs w:val="30"/>
                <w:highlight w:val="none"/>
              </w:rPr>
            </w:pPr>
          </w:p>
        </w:tc>
        <w:tc>
          <w:tcPr>
            <w:tcW w:w="1020" w:type="dxa"/>
            <w:vAlign w:val="top"/>
          </w:tcPr>
          <w:p w14:paraId="1EDB83CF">
            <w:pPr>
              <w:pStyle w:val="53"/>
              <w:rPr>
                <w:rFonts w:ascii="Times New Roman" w:hAnsi="Times New Roman" w:eastAsia="仿宋_GB2312"/>
                <w:color w:val="auto"/>
                <w:sz w:val="30"/>
                <w:szCs w:val="30"/>
                <w:highlight w:val="none"/>
              </w:rPr>
            </w:pPr>
          </w:p>
        </w:tc>
        <w:tc>
          <w:tcPr>
            <w:tcW w:w="921" w:type="dxa"/>
            <w:vAlign w:val="top"/>
          </w:tcPr>
          <w:p w14:paraId="61E62F51">
            <w:pPr>
              <w:pStyle w:val="53"/>
              <w:rPr>
                <w:rFonts w:ascii="Times New Roman" w:hAnsi="Times New Roman" w:eastAsia="仿宋_GB2312"/>
                <w:color w:val="auto"/>
                <w:sz w:val="30"/>
                <w:szCs w:val="30"/>
                <w:highlight w:val="none"/>
              </w:rPr>
            </w:pPr>
          </w:p>
        </w:tc>
      </w:tr>
      <w:tr w14:paraId="64D0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2EBBCC28">
            <w:pPr>
              <w:pStyle w:val="53"/>
              <w:rPr>
                <w:rFonts w:ascii="Times New Roman" w:hAnsi="Times New Roman" w:eastAsia="仿宋_GB2312"/>
                <w:color w:val="auto"/>
                <w:sz w:val="30"/>
                <w:szCs w:val="30"/>
                <w:highlight w:val="none"/>
              </w:rPr>
            </w:pPr>
          </w:p>
        </w:tc>
        <w:tc>
          <w:tcPr>
            <w:tcW w:w="1418" w:type="dxa"/>
            <w:vAlign w:val="top"/>
          </w:tcPr>
          <w:p w14:paraId="1861B9AD">
            <w:pPr>
              <w:pStyle w:val="53"/>
              <w:rPr>
                <w:rFonts w:ascii="Times New Roman" w:hAnsi="Times New Roman" w:eastAsia="仿宋_GB2312"/>
                <w:color w:val="auto"/>
                <w:sz w:val="30"/>
                <w:szCs w:val="30"/>
                <w:highlight w:val="none"/>
              </w:rPr>
            </w:pPr>
          </w:p>
        </w:tc>
        <w:tc>
          <w:tcPr>
            <w:tcW w:w="850" w:type="dxa"/>
            <w:vAlign w:val="top"/>
          </w:tcPr>
          <w:p w14:paraId="27990DDB">
            <w:pPr>
              <w:pStyle w:val="53"/>
              <w:rPr>
                <w:rFonts w:ascii="Times New Roman" w:hAnsi="Times New Roman" w:eastAsia="仿宋_GB2312"/>
                <w:color w:val="auto"/>
                <w:sz w:val="30"/>
                <w:szCs w:val="30"/>
                <w:highlight w:val="none"/>
              </w:rPr>
            </w:pPr>
          </w:p>
        </w:tc>
        <w:tc>
          <w:tcPr>
            <w:tcW w:w="1058" w:type="dxa"/>
            <w:vAlign w:val="top"/>
          </w:tcPr>
          <w:p w14:paraId="35AC0D42">
            <w:pPr>
              <w:pStyle w:val="53"/>
              <w:rPr>
                <w:rFonts w:ascii="Times New Roman" w:hAnsi="Times New Roman" w:eastAsia="仿宋_GB2312"/>
                <w:color w:val="auto"/>
                <w:sz w:val="30"/>
                <w:szCs w:val="30"/>
                <w:highlight w:val="none"/>
              </w:rPr>
            </w:pPr>
          </w:p>
        </w:tc>
        <w:tc>
          <w:tcPr>
            <w:tcW w:w="880" w:type="dxa"/>
            <w:vAlign w:val="top"/>
          </w:tcPr>
          <w:p w14:paraId="0246C0FC">
            <w:pPr>
              <w:pStyle w:val="53"/>
              <w:rPr>
                <w:rFonts w:ascii="Times New Roman" w:hAnsi="Times New Roman" w:eastAsia="仿宋_GB2312"/>
                <w:color w:val="auto"/>
                <w:sz w:val="30"/>
                <w:szCs w:val="30"/>
                <w:highlight w:val="none"/>
              </w:rPr>
            </w:pPr>
          </w:p>
        </w:tc>
        <w:tc>
          <w:tcPr>
            <w:tcW w:w="1020" w:type="dxa"/>
            <w:vAlign w:val="top"/>
          </w:tcPr>
          <w:p w14:paraId="79A16DAE">
            <w:pPr>
              <w:pStyle w:val="53"/>
              <w:rPr>
                <w:rFonts w:ascii="Times New Roman" w:hAnsi="Times New Roman" w:eastAsia="仿宋_GB2312"/>
                <w:color w:val="auto"/>
                <w:sz w:val="30"/>
                <w:szCs w:val="30"/>
                <w:highlight w:val="none"/>
              </w:rPr>
            </w:pPr>
          </w:p>
        </w:tc>
        <w:tc>
          <w:tcPr>
            <w:tcW w:w="1480" w:type="dxa"/>
            <w:vAlign w:val="top"/>
          </w:tcPr>
          <w:p w14:paraId="127DC8C1">
            <w:pPr>
              <w:pStyle w:val="53"/>
              <w:rPr>
                <w:rFonts w:ascii="Times New Roman" w:hAnsi="Times New Roman" w:eastAsia="仿宋_GB2312"/>
                <w:color w:val="auto"/>
                <w:sz w:val="30"/>
                <w:szCs w:val="30"/>
                <w:highlight w:val="none"/>
              </w:rPr>
            </w:pPr>
          </w:p>
        </w:tc>
        <w:tc>
          <w:tcPr>
            <w:tcW w:w="1020" w:type="dxa"/>
            <w:vAlign w:val="top"/>
          </w:tcPr>
          <w:p w14:paraId="4C4D2591">
            <w:pPr>
              <w:pStyle w:val="53"/>
              <w:rPr>
                <w:rFonts w:ascii="Times New Roman" w:hAnsi="Times New Roman" w:eastAsia="仿宋_GB2312"/>
                <w:color w:val="auto"/>
                <w:sz w:val="30"/>
                <w:szCs w:val="30"/>
                <w:highlight w:val="none"/>
              </w:rPr>
            </w:pPr>
          </w:p>
        </w:tc>
        <w:tc>
          <w:tcPr>
            <w:tcW w:w="921" w:type="dxa"/>
            <w:vAlign w:val="top"/>
          </w:tcPr>
          <w:p w14:paraId="5B7E7216">
            <w:pPr>
              <w:pStyle w:val="53"/>
              <w:rPr>
                <w:rFonts w:ascii="Times New Roman" w:hAnsi="Times New Roman" w:eastAsia="仿宋_GB2312"/>
                <w:color w:val="auto"/>
                <w:sz w:val="30"/>
                <w:szCs w:val="30"/>
                <w:highlight w:val="none"/>
              </w:rPr>
            </w:pPr>
          </w:p>
        </w:tc>
      </w:tr>
      <w:tr w14:paraId="1C20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76308B0F">
            <w:pPr>
              <w:pStyle w:val="53"/>
              <w:rPr>
                <w:rFonts w:ascii="Times New Roman" w:hAnsi="Times New Roman" w:eastAsia="仿宋_GB2312"/>
                <w:color w:val="auto"/>
                <w:sz w:val="30"/>
                <w:szCs w:val="30"/>
                <w:highlight w:val="none"/>
              </w:rPr>
            </w:pPr>
          </w:p>
        </w:tc>
        <w:tc>
          <w:tcPr>
            <w:tcW w:w="1418" w:type="dxa"/>
            <w:vAlign w:val="top"/>
          </w:tcPr>
          <w:p w14:paraId="2F1831AA">
            <w:pPr>
              <w:pStyle w:val="53"/>
              <w:rPr>
                <w:rFonts w:ascii="Times New Roman" w:hAnsi="Times New Roman" w:eastAsia="仿宋_GB2312"/>
                <w:color w:val="auto"/>
                <w:sz w:val="30"/>
                <w:szCs w:val="30"/>
                <w:highlight w:val="none"/>
              </w:rPr>
            </w:pPr>
          </w:p>
        </w:tc>
        <w:tc>
          <w:tcPr>
            <w:tcW w:w="850" w:type="dxa"/>
            <w:vAlign w:val="top"/>
          </w:tcPr>
          <w:p w14:paraId="0E8B4DA4">
            <w:pPr>
              <w:pStyle w:val="53"/>
              <w:rPr>
                <w:rFonts w:ascii="Times New Roman" w:hAnsi="Times New Roman" w:eastAsia="仿宋_GB2312"/>
                <w:color w:val="auto"/>
                <w:sz w:val="30"/>
                <w:szCs w:val="30"/>
                <w:highlight w:val="none"/>
              </w:rPr>
            </w:pPr>
          </w:p>
        </w:tc>
        <w:tc>
          <w:tcPr>
            <w:tcW w:w="1058" w:type="dxa"/>
            <w:vAlign w:val="top"/>
          </w:tcPr>
          <w:p w14:paraId="0FC5C173">
            <w:pPr>
              <w:pStyle w:val="53"/>
              <w:rPr>
                <w:rFonts w:ascii="Times New Roman" w:hAnsi="Times New Roman" w:eastAsia="仿宋_GB2312"/>
                <w:color w:val="auto"/>
                <w:sz w:val="30"/>
                <w:szCs w:val="30"/>
                <w:highlight w:val="none"/>
              </w:rPr>
            </w:pPr>
          </w:p>
        </w:tc>
        <w:tc>
          <w:tcPr>
            <w:tcW w:w="880" w:type="dxa"/>
            <w:vAlign w:val="top"/>
          </w:tcPr>
          <w:p w14:paraId="352E4F06">
            <w:pPr>
              <w:pStyle w:val="53"/>
              <w:rPr>
                <w:rFonts w:ascii="Times New Roman" w:hAnsi="Times New Roman" w:eastAsia="仿宋_GB2312"/>
                <w:color w:val="auto"/>
                <w:sz w:val="30"/>
                <w:szCs w:val="30"/>
                <w:highlight w:val="none"/>
              </w:rPr>
            </w:pPr>
          </w:p>
        </w:tc>
        <w:tc>
          <w:tcPr>
            <w:tcW w:w="1020" w:type="dxa"/>
            <w:vAlign w:val="top"/>
          </w:tcPr>
          <w:p w14:paraId="371847EB">
            <w:pPr>
              <w:pStyle w:val="53"/>
              <w:rPr>
                <w:rFonts w:ascii="Times New Roman" w:hAnsi="Times New Roman" w:eastAsia="仿宋_GB2312"/>
                <w:color w:val="auto"/>
                <w:sz w:val="30"/>
                <w:szCs w:val="30"/>
                <w:highlight w:val="none"/>
              </w:rPr>
            </w:pPr>
          </w:p>
        </w:tc>
        <w:tc>
          <w:tcPr>
            <w:tcW w:w="1480" w:type="dxa"/>
            <w:vAlign w:val="top"/>
          </w:tcPr>
          <w:p w14:paraId="5B05EFF6">
            <w:pPr>
              <w:pStyle w:val="53"/>
              <w:rPr>
                <w:rFonts w:ascii="Times New Roman" w:hAnsi="Times New Roman" w:eastAsia="仿宋_GB2312"/>
                <w:color w:val="auto"/>
                <w:sz w:val="30"/>
                <w:szCs w:val="30"/>
                <w:highlight w:val="none"/>
              </w:rPr>
            </w:pPr>
          </w:p>
        </w:tc>
        <w:tc>
          <w:tcPr>
            <w:tcW w:w="1020" w:type="dxa"/>
            <w:vAlign w:val="top"/>
          </w:tcPr>
          <w:p w14:paraId="78003AE1">
            <w:pPr>
              <w:pStyle w:val="53"/>
              <w:rPr>
                <w:rFonts w:ascii="Times New Roman" w:hAnsi="Times New Roman" w:eastAsia="仿宋_GB2312"/>
                <w:color w:val="auto"/>
                <w:sz w:val="30"/>
                <w:szCs w:val="30"/>
                <w:highlight w:val="none"/>
              </w:rPr>
            </w:pPr>
          </w:p>
        </w:tc>
        <w:tc>
          <w:tcPr>
            <w:tcW w:w="921" w:type="dxa"/>
            <w:vAlign w:val="top"/>
          </w:tcPr>
          <w:p w14:paraId="1B27D6B4">
            <w:pPr>
              <w:pStyle w:val="53"/>
              <w:rPr>
                <w:rFonts w:ascii="Times New Roman" w:hAnsi="Times New Roman" w:eastAsia="仿宋_GB2312"/>
                <w:color w:val="auto"/>
                <w:sz w:val="30"/>
                <w:szCs w:val="30"/>
                <w:highlight w:val="none"/>
              </w:rPr>
            </w:pPr>
          </w:p>
        </w:tc>
      </w:tr>
      <w:tr w14:paraId="40E0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22D7E0E4">
            <w:pPr>
              <w:pStyle w:val="53"/>
              <w:rPr>
                <w:rFonts w:ascii="Times New Roman" w:hAnsi="Times New Roman" w:eastAsia="仿宋_GB2312"/>
                <w:color w:val="auto"/>
                <w:sz w:val="30"/>
                <w:szCs w:val="30"/>
                <w:highlight w:val="none"/>
              </w:rPr>
            </w:pPr>
          </w:p>
        </w:tc>
        <w:tc>
          <w:tcPr>
            <w:tcW w:w="1418" w:type="dxa"/>
            <w:vAlign w:val="top"/>
          </w:tcPr>
          <w:p w14:paraId="686B0388">
            <w:pPr>
              <w:pStyle w:val="53"/>
              <w:rPr>
                <w:rFonts w:ascii="Times New Roman" w:hAnsi="Times New Roman" w:eastAsia="仿宋_GB2312"/>
                <w:color w:val="auto"/>
                <w:sz w:val="30"/>
                <w:szCs w:val="30"/>
                <w:highlight w:val="none"/>
              </w:rPr>
            </w:pPr>
          </w:p>
        </w:tc>
        <w:tc>
          <w:tcPr>
            <w:tcW w:w="850" w:type="dxa"/>
            <w:vAlign w:val="top"/>
          </w:tcPr>
          <w:p w14:paraId="0A7232AB">
            <w:pPr>
              <w:pStyle w:val="53"/>
              <w:rPr>
                <w:rFonts w:ascii="Times New Roman" w:hAnsi="Times New Roman" w:eastAsia="仿宋_GB2312"/>
                <w:color w:val="auto"/>
                <w:sz w:val="30"/>
                <w:szCs w:val="30"/>
                <w:highlight w:val="none"/>
              </w:rPr>
            </w:pPr>
          </w:p>
        </w:tc>
        <w:tc>
          <w:tcPr>
            <w:tcW w:w="1058" w:type="dxa"/>
            <w:vAlign w:val="top"/>
          </w:tcPr>
          <w:p w14:paraId="0D345792">
            <w:pPr>
              <w:pStyle w:val="53"/>
              <w:rPr>
                <w:rFonts w:ascii="Times New Roman" w:hAnsi="Times New Roman" w:eastAsia="仿宋_GB2312"/>
                <w:color w:val="auto"/>
                <w:sz w:val="30"/>
                <w:szCs w:val="30"/>
                <w:highlight w:val="none"/>
              </w:rPr>
            </w:pPr>
          </w:p>
        </w:tc>
        <w:tc>
          <w:tcPr>
            <w:tcW w:w="880" w:type="dxa"/>
            <w:vAlign w:val="top"/>
          </w:tcPr>
          <w:p w14:paraId="27E48133">
            <w:pPr>
              <w:pStyle w:val="53"/>
              <w:rPr>
                <w:rFonts w:ascii="Times New Roman" w:hAnsi="Times New Roman" w:eastAsia="仿宋_GB2312"/>
                <w:color w:val="auto"/>
                <w:sz w:val="30"/>
                <w:szCs w:val="30"/>
                <w:highlight w:val="none"/>
              </w:rPr>
            </w:pPr>
          </w:p>
        </w:tc>
        <w:tc>
          <w:tcPr>
            <w:tcW w:w="1020" w:type="dxa"/>
            <w:vAlign w:val="top"/>
          </w:tcPr>
          <w:p w14:paraId="66155625">
            <w:pPr>
              <w:pStyle w:val="53"/>
              <w:rPr>
                <w:rFonts w:ascii="Times New Roman" w:hAnsi="Times New Roman" w:eastAsia="仿宋_GB2312"/>
                <w:color w:val="auto"/>
                <w:sz w:val="30"/>
                <w:szCs w:val="30"/>
                <w:highlight w:val="none"/>
              </w:rPr>
            </w:pPr>
          </w:p>
        </w:tc>
        <w:tc>
          <w:tcPr>
            <w:tcW w:w="1480" w:type="dxa"/>
            <w:vAlign w:val="top"/>
          </w:tcPr>
          <w:p w14:paraId="602AF432">
            <w:pPr>
              <w:pStyle w:val="53"/>
              <w:rPr>
                <w:rFonts w:ascii="Times New Roman" w:hAnsi="Times New Roman" w:eastAsia="仿宋_GB2312"/>
                <w:color w:val="auto"/>
                <w:sz w:val="30"/>
                <w:szCs w:val="30"/>
                <w:highlight w:val="none"/>
              </w:rPr>
            </w:pPr>
          </w:p>
        </w:tc>
        <w:tc>
          <w:tcPr>
            <w:tcW w:w="1020" w:type="dxa"/>
            <w:vAlign w:val="top"/>
          </w:tcPr>
          <w:p w14:paraId="77F12AFC">
            <w:pPr>
              <w:pStyle w:val="53"/>
              <w:rPr>
                <w:rFonts w:ascii="Times New Roman" w:hAnsi="Times New Roman" w:eastAsia="仿宋_GB2312"/>
                <w:color w:val="auto"/>
                <w:sz w:val="30"/>
                <w:szCs w:val="30"/>
                <w:highlight w:val="none"/>
              </w:rPr>
            </w:pPr>
          </w:p>
        </w:tc>
        <w:tc>
          <w:tcPr>
            <w:tcW w:w="921" w:type="dxa"/>
            <w:vAlign w:val="top"/>
          </w:tcPr>
          <w:p w14:paraId="55C53D87">
            <w:pPr>
              <w:pStyle w:val="53"/>
              <w:rPr>
                <w:rFonts w:ascii="Times New Roman" w:hAnsi="Times New Roman" w:eastAsia="仿宋_GB2312"/>
                <w:color w:val="auto"/>
                <w:sz w:val="30"/>
                <w:szCs w:val="30"/>
                <w:highlight w:val="none"/>
              </w:rPr>
            </w:pPr>
          </w:p>
        </w:tc>
      </w:tr>
      <w:tr w14:paraId="339B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0EEC1EF9">
            <w:pPr>
              <w:pStyle w:val="53"/>
              <w:rPr>
                <w:rFonts w:ascii="Times New Roman" w:hAnsi="Times New Roman" w:eastAsia="仿宋_GB2312"/>
                <w:color w:val="auto"/>
                <w:sz w:val="30"/>
                <w:szCs w:val="30"/>
                <w:highlight w:val="none"/>
              </w:rPr>
            </w:pPr>
          </w:p>
        </w:tc>
        <w:tc>
          <w:tcPr>
            <w:tcW w:w="1418" w:type="dxa"/>
            <w:vAlign w:val="top"/>
          </w:tcPr>
          <w:p w14:paraId="2A87B4E9">
            <w:pPr>
              <w:pStyle w:val="53"/>
              <w:rPr>
                <w:rFonts w:ascii="Times New Roman" w:hAnsi="Times New Roman" w:eastAsia="仿宋_GB2312"/>
                <w:color w:val="auto"/>
                <w:sz w:val="30"/>
                <w:szCs w:val="30"/>
                <w:highlight w:val="none"/>
              </w:rPr>
            </w:pPr>
          </w:p>
        </w:tc>
        <w:tc>
          <w:tcPr>
            <w:tcW w:w="850" w:type="dxa"/>
            <w:vAlign w:val="top"/>
          </w:tcPr>
          <w:p w14:paraId="00B67C00">
            <w:pPr>
              <w:pStyle w:val="53"/>
              <w:rPr>
                <w:rFonts w:ascii="Times New Roman" w:hAnsi="Times New Roman" w:eastAsia="仿宋_GB2312"/>
                <w:color w:val="auto"/>
                <w:sz w:val="30"/>
                <w:szCs w:val="30"/>
                <w:highlight w:val="none"/>
              </w:rPr>
            </w:pPr>
          </w:p>
        </w:tc>
        <w:tc>
          <w:tcPr>
            <w:tcW w:w="1058" w:type="dxa"/>
            <w:vAlign w:val="top"/>
          </w:tcPr>
          <w:p w14:paraId="6833359D">
            <w:pPr>
              <w:pStyle w:val="53"/>
              <w:rPr>
                <w:rFonts w:ascii="Times New Roman" w:hAnsi="Times New Roman" w:eastAsia="仿宋_GB2312"/>
                <w:color w:val="auto"/>
                <w:sz w:val="30"/>
                <w:szCs w:val="30"/>
                <w:highlight w:val="none"/>
              </w:rPr>
            </w:pPr>
          </w:p>
        </w:tc>
        <w:tc>
          <w:tcPr>
            <w:tcW w:w="880" w:type="dxa"/>
            <w:vAlign w:val="top"/>
          </w:tcPr>
          <w:p w14:paraId="439A072E">
            <w:pPr>
              <w:pStyle w:val="53"/>
              <w:rPr>
                <w:rFonts w:ascii="Times New Roman" w:hAnsi="Times New Roman" w:eastAsia="仿宋_GB2312"/>
                <w:color w:val="auto"/>
                <w:sz w:val="30"/>
                <w:szCs w:val="30"/>
                <w:highlight w:val="none"/>
              </w:rPr>
            </w:pPr>
          </w:p>
        </w:tc>
        <w:tc>
          <w:tcPr>
            <w:tcW w:w="1020" w:type="dxa"/>
            <w:vAlign w:val="top"/>
          </w:tcPr>
          <w:p w14:paraId="4AEFC9B6">
            <w:pPr>
              <w:pStyle w:val="53"/>
              <w:rPr>
                <w:rFonts w:ascii="Times New Roman" w:hAnsi="Times New Roman" w:eastAsia="仿宋_GB2312"/>
                <w:color w:val="auto"/>
                <w:sz w:val="30"/>
                <w:szCs w:val="30"/>
                <w:highlight w:val="none"/>
              </w:rPr>
            </w:pPr>
          </w:p>
        </w:tc>
        <w:tc>
          <w:tcPr>
            <w:tcW w:w="1480" w:type="dxa"/>
            <w:vAlign w:val="top"/>
          </w:tcPr>
          <w:p w14:paraId="31202013">
            <w:pPr>
              <w:pStyle w:val="53"/>
              <w:rPr>
                <w:rFonts w:ascii="Times New Roman" w:hAnsi="Times New Roman" w:eastAsia="仿宋_GB2312"/>
                <w:color w:val="auto"/>
                <w:sz w:val="30"/>
                <w:szCs w:val="30"/>
                <w:highlight w:val="none"/>
              </w:rPr>
            </w:pPr>
          </w:p>
        </w:tc>
        <w:tc>
          <w:tcPr>
            <w:tcW w:w="1020" w:type="dxa"/>
            <w:vAlign w:val="top"/>
          </w:tcPr>
          <w:p w14:paraId="2DAD5DDD">
            <w:pPr>
              <w:pStyle w:val="53"/>
              <w:rPr>
                <w:rFonts w:ascii="Times New Roman" w:hAnsi="Times New Roman" w:eastAsia="仿宋_GB2312"/>
                <w:color w:val="auto"/>
                <w:sz w:val="30"/>
                <w:szCs w:val="30"/>
                <w:highlight w:val="none"/>
              </w:rPr>
            </w:pPr>
          </w:p>
        </w:tc>
        <w:tc>
          <w:tcPr>
            <w:tcW w:w="921" w:type="dxa"/>
            <w:vAlign w:val="top"/>
          </w:tcPr>
          <w:p w14:paraId="34A29A1E">
            <w:pPr>
              <w:pStyle w:val="53"/>
              <w:rPr>
                <w:rFonts w:ascii="Times New Roman" w:hAnsi="Times New Roman" w:eastAsia="仿宋_GB2312"/>
                <w:color w:val="auto"/>
                <w:sz w:val="30"/>
                <w:szCs w:val="30"/>
                <w:highlight w:val="none"/>
              </w:rPr>
            </w:pPr>
          </w:p>
        </w:tc>
      </w:tr>
      <w:tr w14:paraId="5A03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463438E6">
            <w:pPr>
              <w:pStyle w:val="53"/>
              <w:rPr>
                <w:rFonts w:ascii="Times New Roman" w:hAnsi="Times New Roman" w:eastAsia="仿宋_GB2312"/>
                <w:color w:val="auto"/>
                <w:sz w:val="30"/>
                <w:szCs w:val="30"/>
                <w:highlight w:val="none"/>
              </w:rPr>
            </w:pPr>
          </w:p>
        </w:tc>
        <w:tc>
          <w:tcPr>
            <w:tcW w:w="1418" w:type="dxa"/>
            <w:vAlign w:val="top"/>
          </w:tcPr>
          <w:p w14:paraId="7A2C9860">
            <w:pPr>
              <w:pStyle w:val="53"/>
              <w:rPr>
                <w:rFonts w:ascii="Times New Roman" w:hAnsi="Times New Roman" w:eastAsia="仿宋_GB2312"/>
                <w:color w:val="auto"/>
                <w:sz w:val="30"/>
                <w:szCs w:val="30"/>
                <w:highlight w:val="none"/>
              </w:rPr>
            </w:pPr>
          </w:p>
        </w:tc>
        <w:tc>
          <w:tcPr>
            <w:tcW w:w="850" w:type="dxa"/>
            <w:vAlign w:val="top"/>
          </w:tcPr>
          <w:p w14:paraId="1EF069C0">
            <w:pPr>
              <w:pStyle w:val="53"/>
              <w:rPr>
                <w:rFonts w:ascii="Times New Roman" w:hAnsi="Times New Roman" w:eastAsia="仿宋_GB2312"/>
                <w:color w:val="auto"/>
                <w:sz w:val="30"/>
                <w:szCs w:val="30"/>
                <w:highlight w:val="none"/>
              </w:rPr>
            </w:pPr>
          </w:p>
        </w:tc>
        <w:tc>
          <w:tcPr>
            <w:tcW w:w="1058" w:type="dxa"/>
            <w:vAlign w:val="top"/>
          </w:tcPr>
          <w:p w14:paraId="7C6EDFFA">
            <w:pPr>
              <w:pStyle w:val="53"/>
              <w:rPr>
                <w:rFonts w:ascii="Times New Roman" w:hAnsi="Times New Roman" w:eastAsia="仿宋_GB2312"/>
                <w:color w:val="auto"/>
                <w:sz w:val="30"/>
                <w:szCs w:val="30"/>
                <w:highlight w:val="none"/>
              </w:rPr>
            </w:pPr>
          </w:p>
        </w:tc>
        <w:tc>
          <w:tcPr>
            <w:tcW w:w="880" w:type="dxa"/>
            <w:vAlign w:val="top"/>
          </w:tcPr>
          <w:p w14:paraId="602378BF">
            <w:pPr>
              <w:pStyle w:val="53"/>
              <w:rPr>
                <w:rFonts w:ascii="Times New Roman" w:hAnsi="Times New Roman" w:eastAsia="仿宋_GB2312"/>
                <w:color w:val="auto"/>
                <w:sz w:val="30"/>
                <w:szCs w:val="30"/>
                <w:highlight w:val="none"/>
              </w:rPr>
            </w:pPr>
          </w:p>
        </w:tc>
        <w:tc>
          <w:tcPr>
            <w:tcW w:w="1020" w:type="dxa"/>
            <w:vAlign w:val="top"/>
          </w:tcPr>
          <w:p w14:paraId="096E8EDD">
            <w:pPr>
              <w:pStyle w:val="53"/>
              <w:rPr>
                <w:rFonts w:ascii="Times New Roman" w:hAnsi="Times New Roman" w:eastAsia="仿宋_GB2312"/>
                <w:color w:val="auto"/>
                <w:sz w:val="30"/>
                <w:szCs w:val="30"/>
                <w:highlight w:val="none"/>
              </w:rPr>
            </w:pPr>
          </w:p>
        </w:tc>
        <w:tc>
          <w:tcPr>
            <w:tcW w:w="1480" w:type="dxa"/>
            <w:vAlign w:val="top"/>
          </w:tcPr>
          <w:p w14:paraId="40473D76">
            <w:pPr>
              <w:pStyle w:val="53"/>
              <w:rPr>
                <w:rFonts w:ascii="Times New Roman" w:hAnsi="Times New Roman" w:eastAsia="仿宋_GB2312"/>
                <w:color w:val="auto"/>
                <w:sz w:val="30"/>
                <w:szCs w:val="30"/>
                <w:highlight w:val="none"/>
              </w:rPr>
            </w:pPr>
          </w:p>
        </w:tc>
        <w:tc>
          <w:tcPr>
            <w:tcW w:w="1020" w:type="dxa"/>
            <w:vAlign w:val="top"/>
          </w:tcPr>
          <w:p w14:paraId="74E692DC">
            <w:pPr>
              <w:pStyle w:val="53"/>
              <w:rPr>
                <w:rFonts w:ascii="Times New Roman" w:hAnsi="Times New Roman" w:eastAsia="仿宋_GB2312"/>
                <w:color w:val="auto"/>
                <w:sz w:val="30"/>
                <w:szCs w:val="30"/>
                <w:highlight w:val="none"/>
              </w:rPr>
            </w:pPr>
          </w:p>
        </w:tc>
        <w:tc>
          <w:tcPr>
            <w:tcW w:w="921" w:type="dxa"/>
            <w:vAlign w:val="top"/>
          </w:tcPr>
          <w:p w14:paraId="05190099">
            <w:pPr>
              <w:pStyle w:val="53"/>
              <w:rPr>
                <w:rFonts w:ascii="Times New Roman" w:hAnsi="Times New Roman" w:eastAsia="仿宋_GB2312"/>
                <w:color w:val="auto"/>
                <w:sz w:val="30"/>
                <w:szCs w:val="30"/>
                <w:highlight w:val="none"/>
              </w:rPr>
            </w:pPr>
          </w:p>
        </w:tc>
      </w:tr>
      <w:tr w14:paraId="2670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6A87352C">
            <w:pPr>
              <w:pStyle w:val="53"/>
              <w:rPr>
                <w:rFonts w:ascii="Times New Roman" w:hAnsi="Times New Roman" w:eastAsia="仿宋_GB2312"/>
                <w:color w:val="auto"/>
                <w:sz w:val="30"/>
                <w:szCs w:val="30"/>
                <w:highlight w:val="none"/>
              </w:rPr>
            </w:pPr>
          </w:p>
        </w:tc>
        <w:tc>
          <w:tcPr>
            <w:tcW w:w="1418" w:type="dxa"/>
            <w:vAlign w:val="top"/>
          </w:tcPr>
          <w:p w14:paraId="0D887102">
            <w:pPr>
              <w:pStyle w:val="53"/>
              <w:rPr>
                <w:rFonts w:ascii="Times New Roman" w:hAnsi="Times New Roman" w:eastAsia="仿宋_GB2312"/>
                <w:color w:val="auto"/>
                <w:sz w:val="30"/>
                <w:szCs w:val="30"/>
                <w:highlight w:val="none"/>
              </w:rPr>
            </w:pPr>
          </w:p>
        </w:tc>
        <w:tc>
          <w:tcPr>
            <w:tcW w:w="850" w:type="dxa"/>
            <w:vAlign w:val="top"/>
          </w:tcPr>
          <w:p w14:paraId="37B419CB">
            <w:pPr>
              <w:pStyle w:val="53"/>
              <w:rPr>
                <w:rFonts w:ascii="Times New Roman" w:hAnsi="Times New Roman" w:eastAsia="仿宋_GB2312"/>
                <w:color w:val="auto"/>
                <w:sz w:val="30"/>
                <w:szCs w:val="30"/>
                <w:highlight w:val="none"/>
              </w:rPr>
            </w:pPr>
          </w:p>
        </w:tc>
        <w:tc>
          <w:tcPr>
            <w:tcW w:w="1058" w:type="dxa"/>
            <w:vAlign w:val="top"/>
          </w:tcPr>
          <w:p w14:paraId="3B0B1570">
            <w:pPr>
              <w:pStyle w:val="53"/>
              <w:rPr>
                <w:rFonts w:ascii="Times New Roman" w:hAnsi="Times New Roman" w:eastAsia="仿宋_GB2312"/>
                <w:color w:val="auto"/>
                <w:sz w:val="30"/>
                <w:szCs w:val="30"/>
                <w:highlight w:val="none"/>
              </w:rPr>
            </w:pPr>
          </w:p>
        </w:tc>
        <w:tc>
          <w:tcPr>
            <w:tcW w:w="880" w:type="dxa"/>
            <w:vAlign w:val="top"/>
          </w:tcPr>
          <w:p w14:paraId="18D6AF25">
            <w:pPr>
              <w:pStyle w:val="53"/>
              <w:rPr>
                <w:rFonts w:ascii="Times New Roman" w:hAnsi="Times New Roman" w:eastAsia="仿宋_GB2312"/>
                <w:color w:val="auto"/>
                <w:sz w:val="30"/>
                <w:szCs w:val="30"/>
                <w:highlight w:val="none"/>
              </w:rPr>
            </w:pPr>
          </w:p>
        </w:tc>
        <w:tc>
          <w:tcPr>
            <w:tcW w:w="1020" w:type="dxa"/>
            <w:vAlign w:val="top"/>
          </w:tcPr>
          <w:p w14:paraId="5EE023F4">
            <w:pPr>
              <w:pStyle w:val="53"/>
              <w:rPr>
                <w:rFonts w:ascii="Times New Roman" w:hAnsi="Times New Roman" w:eastAsia="仿宋_GB2312"/>
                <w:color w:val="auto"/>
                <w:sz w:val="30"/>
                <w:szCs w:val="30"/>
                <w:highlight w:val="none"/>
              </w:rPr>
            </w:pPr>
          </w:p>
        </w:tc>
        <w:tc>
          <w:tcPr>
            <w:tcW w:w="1480" w:type="dxa"/>
            <w:vAlign w:val="top"/>
          </w:tcPr>
          <w:p w14:paraId="12473404">
            <w:pPr>
              <w:pStyle w:val="53"/>
              <w:rPr>
                <w:rFonts w:ascii="Times New Roman" w:hAnsi="Times New Roman" w:eastAsia="仿宋_GB2312"/>
                <w:color w:val="auto"/>
                <w:sz w:val="30"/>
                <w:szCs w:val="30"/>
                <w:highlight w:val="none"/>
              </w:rPr>
            </w:pPr>
          </w:p>
        </w:tc>
        <w:tc>
          <w:tcPr>
            <w:tcW w:w="1020" w:type="dxa"/>
            <w:vAlign w:val="top"/>
          </w:tcPr>
          <w:p w14:paraId="11DC53AC">
            <w:pPr>
              <w:pStyle w:val="53"/>
              <w:rPr>
                <w:rFonts w:ascii="Times New Roman" w:hAnsi="Times New Roman" w:eastAsia="仿宋_GB2312"/>
                <w:color w:val="auto"/>
                <w:sz w:val="30"/>
                <w:szCs w:val="30"/>
                <w:highlight w:val="none"/>
              </w:rPr>
            </w:pPr>
          </w:p>
        </w:tc>
        <w:tc>
          <w:tcPr>
            <w:tcW w:w="921" w:type="dxa"/>
            <w:vAlign w:val="top"/>
          </w:tcPr>
          <w:p w14:paraId="281229DA">
            <w:pPr>
              <w:pStyle w:val="53"/>
              <w:rPr>
                <w:rFonts w:ascii="Times New Roman" w:hAnsi="Times New Roman" w:eastAsia="仿宋_GB2312"/>
                <w:color w:val="auto"/>
                <w:sz w:val="30"/>
                <w:szCs w:val="30"/>
                <w:highlight w:val="none"/>
              </w:rPr>
            </w:pPr>
          </w:p>
        </w:tc>
      </w:tr>
      <w:tr w14:paraId="42CF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233770B3">
            <w:pPr>
              <w:pStyle w:val="53"/>
              <w:rPr>
                <w:rFonts w:ascii="Times New Roman" w:hAnsi="Times New Roman" w:eastAsia="仿宋_GB2312"/>
                <w:color w:val="auto"/>
                <w:sz w:val="30"/>
                <w:szCs w:val="30"/>
                <w:highlight w:val="none"/>
              </w:rPr>
            </w:pPr>
          </w:p>
        </w:tc>
        <w:tc>
          <w:tcPr>
            <w:tcW w:w="1418" w:type="dxa"/>
            <w:vAlign w:val="top"/>
          </w:tcPr>
          <w:p w14:paraId="2183466A">
            <w:pPr>
              <w:pStyle w:val="53"/>
              <w:rPr>
                <w:rFonts w:ascii="Times New Roman" w:hAnsi="Times New Roman" w:eastAsia="仿宋_GB2312"/>
                <w:color w:val="auto"/>
                <w:sz w:val="30"/>
                <w:szCs w:val="30"/>
                <w:highlight w:val="none"/>
              </w:rPr>
            </w:pPr>
          </w:p>
        </w:tc>
        <w:tc>
          <w:tcPr>
            <w:tcW w:w="850" w:type="dxa"/>
            <w:vAlign w:val="top"/>
          </w:tcPr>
          <w:p w14:paraId="45824CA0">
            <w:pPr>
              <w:pStyle w:val="53"/>
              <w:rPr>
                <w:rFonts w:ascii="Times New Roman" w:hAnsi="Times New Roman" w:eastAsia="仿宋_GB2312"/>
                <w:color w:val="auto"/>
                <w:sz w:val="30"/>
                <w:szCs w:val="30"/>
                <w:highlight w:val="none"/>
              </w:rPr>
            </w:pPr>
          </w:p>
        </w:tc>
        <w:tc>
          <w:tcPr>
            <w:tcW w:w="1058" w:type="dxa"/>
            <w:vAlign w:val="top"/>
          </w:tcPr>
          <w:p w14:paraId="58E424A1">
            <w:pPr>
              <w:pStyle w:val="53"/>
              <w:rPr>
                <w:rFonts w:ascii="Times New Roman" w:hAnsi="Times New Roman" w:eastAsia="仿宋_GB2312"/>
                <w:color w:val="auto"/>
                <w:sz w:val="30"/>
                <w:szCs w:val="30"/>
                <w:highlight w:val="none"/>
              </w:rPr>
            </w:pPr>
          </w:p>
        </w:tc>
        <w:tc>
          <w:tcPr>
            <w:tcW w:w="880" w:type="dxa"/>
            <w:vAlign w:val="top"/>
          </w:tcPr>
          <w:p w14:paraId="6C2E1DFC">
            <w:pPr>
              <w:pStyle w:val="53"/>
              <w:rPr>
                <w:rFonts w:ascii="Times New Roman" w:hAnsi="Times New Roman" w:eastAsia="仿宋_GB2312"/>
                <w:color w:val="auto"/>
                <w:sz w:val="30"/>
                <w:szCs w:val="30"/>
                <w:highlight w:val="none"/>
              </w:rPr>
            </w:pPr>
          </w:p>
        </w:tc>
        <w:tc>
          <w:tcPr>
            <w:tcW w:w="1020" w:type="dxa"/>
            <w:vAlign w:val="top"/>
          </w:tcPr>
          <w:p w14:paraId="1BF6321D">
            <w:pPr>
              <w:pStyle w:val="53"/>
              <w:rPr>
                <w:rFonts w:ascii="Times New Roman" w:hAnsi="Times New Roman" w:eastAsia="仿宋_GB2312"/>
                <w:color w:val="auto"/>
                <w:sz w:val="30"/>
                <w:szCs w:val="30"/>
                <w:highlight w:val="none"/>
              </w:rPr>
            </w:pPr>
          </w:p>
        </w:tc>
        <w:tc>
          <w:tcPr>
            <w:tcW w:w="1480" w:type="dxa"/>
            <w:vAlign w:val="top"/>
          </w:tcPr>
          <w:p w14:paraId="714C7F15">
            <w:pPr>
              <w:pStyle w:val="53"/>
              <w:rPr>
                <w:rFonts w:ascii="Times New Roman" w:hAnsi="Times New Roman" w:eastAsia="仿宋_GB2312"/>
                <w:color w:val="auto"/>
                <w:sz w:val="30"/>
                <w:szCs w:val="30"/>
                <w:highlight w:val="none"/>
              </w:rPr>
            </w:pPr>
          </w:p>
        </w:tc>
        <w:tc>
          <w:tcPr>
            <w:tcW w:w="1020" w:type="dxa"/>
            <w:vAlign w:val="top"/>
          </w:tcPr>
          <w:p w14:paraId="2F2445F2">
            <w:pPr>
              <w:pStyle w:val="53"/>
              <w:rPr>
                <w:rFonts w:ascii="Times New Roman" w:hAnsi="Times New Roman" w:eastAsia="仿宋_GB2312"/>
                <w:color w:val="auto"/>
                <w:sz w:val="30"/>
                <w:szCs w:val="30"/>
                <w:highlight w:val="none"/>
              </w:rPr>
            </w:pPr>
          </w:p>
        </w:tc>
        <w:tc>
          <w:tcPr>
            <w:tcW w:w="921" w:type="dxa"/>
            <w:vAlign w:val="top"/>
          </w:tcPr>
          <w:p w14:paraId="3EC6D405">
            <w:pPr>
              <w:pStyle w:val="53"/>
              <w:rPr>
                <w:rFonts w:ascii="Times New Roman" w:hAnsi="Times New Roman" w:eastAsia="仿宋_GB2312"/>
                <w:color w:val="auto"/>
                <w:sz w:val="30"/>
                <w:szCs w:val="30"/>
                <w:highlight w:val="none"/>
              </w:rPr>
            </w:pPr>
          </w:p>
        </w:tc>
      </w:tr>
    </w:tbl>
    <w:p w14:paraId="07139298">
      <w:pPr>
        <w:pStyle w:val="53"/>
        <w:spacing w:line="440" w:lineRule="exact"/>
        <w:jc w:val="left"/>
        <w:rPr>
          <w:rFonts w:hint="eastAsia" w:ascii="Times New Roman" w:hAnsi="Times New Roman" w:eastAsia="仿宋_GB2312" w:cs="仿宋_GB2312"/>
          <w:color w:val="auto"/>
          <w:sz w:val="30"/>
          <w:szCs w:val="30"/>
          <w:highlight w:val="none"/>
        </w:rPr>
      </w:pPr>
    </w:p>
    <w:p w14:paraId="1048BC9E">
      <w:pPr>
        <w:pStyle w:val="53"/>
        <w:spacing w:line="440" w:lineRule="exact"/>
        <w:jc w:val="left"/>
        <w:rPr>
          <w:rFonts w:hint="eastAsia" w:ascii="Times New Roman" w:hAnsi="Times New Roman" w:eastAsia="仿宋_GB2312" w:cs="仿宋_GB2312"/>
          <w:color w:val="auto"/>
          <w:sz w:val="30"/>
          <w:szCs w:val="30"/>
          <w:highlight w:val="none"/>
        </w:rPr>
      </w:pPr>
    </w:p>
    <w:p w14:paraId="4EDD4673">
      <w:pPr>
        <w:pStyle w:val="53"/>
        <w:spacing w:line="440" w:lineRule="exact"/>
        <w:jc w:val="left"/>
        <w:rPr>
          <w:rFonts w:ascii="Times New Roman" w:hAnsi="Times New Roman" w:eastAsia="黑体"/>
          <w:color w:val="auto"/>
          <w:sz w:val="30"/>
          <w:szCs w:val="30"/>
          <w:highlight w:val="none"/>
        </w:rPr>
      </w:pPr>
      <w:r>
        <w:rPr>
          <w:rFonts w:hint="eastAsia" w:ascii="Times New Roman" w:hAnsi="Times New Roman" w:eastAsia="仿宋_GB2312" w:cs="仿宋_GB2312"/>
          <w:color w:val="auto"/>
          <w:sz w:val="30"/>
          <w:szCs w:val="30"/>
          <w:highlight w:val="none"/>
        </w:rPr>
        <w:t>附</w:t>
      </w:r>
      <w:bookmarkStart w:id="1553" w:name="_Toc296891056"/>
      <w:bookmarkStart w:id="1554" w:name="_Toc296347227"/>
      <w:bookmarkStart w:id="1555" w:name="_Toc296503228"/>
      <w:bookmarkStart w:id="1556" w:name="_Toc267261699"/>
      <w:bookmarkStart w:id="1557" w:name="_Toc296944567"/>
      <w:bookmarkStart w:id="1558" w:name="_Toc296891268"/>
      <w:bookmarkStart w:id="1559" w:name="_Toc296346729"/>
      <w:r>
        <w:rPr>
          <w:rFonts w:hint="eastAsia" w:ascii="Times New Roman" w:hAnsi="Times New Roman" w:eastAsia="仿宋_GB2312" w:cs="仿宋_GB2312"/>
          <w:color w:val="auto"/>
          <w:sz w:val="30"/>
          <w:szCs w:val="30"/>
          <w:highlight w:val="none"/>
        </w:rPr>
        <w:t>件</w:t>
      </w:r>
      <w:r>
        <w:rPr>
          <w:rFonts w:hint="eastAsia" w:ascii="Times New Roman" w:hAnsi="Times New Roman" w:eastAsia="仿宋_GB2312"/>
          <w:color w:val="auto"/>
          <w:sz w:val="30"/>
          <w:szCs w:val="30"/>
          <w:highlight w:val="none"/>
        </w:rPr>
        <w:t>5</w:t>
      </w:r>
      <w:r>
        <w:rPr>
          <w:rFonts w:hint="eastAsia" w:ascii="Times New Roman" w:hAnsi="Times New Roman" w:eastAsia="仿宋_GB2312" w:cs="仿宋_GB2312"/>
          <w:color w:val="auto"/>
          <w:sz w:val="30"/>
          <w:szCs w:val="30"/>
          <w:highlight w:val="none"/>
        </w:rPr>
        <w:t>：</w:t>
      </w:r>
    </w:p>
    <w:bookmarkEnd w:id="1553"/>
    <w:bookmarkEnd w:id="1554"/>
    <w:bookmarkEnd w:id="1555"/>
    <w:bookmarkEnd w:id="1556"/>
    <w:bookmarkEnd w:id="1557"/>
    <w:bookmarkEnd w:id="1558"/>
    <w:bookmarkEnd w:id="1559"/>
    <w:p w14:paraId="6F142719">
      <w:pPr>
        <w:pStyle w:val="53"/>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承包人主要施工管理人员表</w:t>
      </w:r>
    </w:p>
    <w:tbl>
      <w:tblPr>
        <w:tblStyle w:val="2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626B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7E11A2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名</w:t>
            </w:r>
            <w:r>
              <w:rPr>
                <w:rFonts w:ascii="Times New Roman" w:hAnsi="Times New Roman" w:eastAsia="仿宋_GB2312"/>
                <w:color w:val="auto"/>
                <w:sz w:val="28"/>
                <w:szCs w:val="28"/>
                <w:highlight w:val="none"/>
              </w:rPr>
              <w:t xml:space="preserve">    </w:t>
            </w:r>
            <w:r>
              <w:rPr>
                <w:rFonts w:hint="eastAsia" w:ascii="Times New Roman" w:hAnsi="Times New Roman" w:eastAsia="仿宋_GB2312" w:cs="仿宋_GB2312"/>
                <w:color w:val="auto"/>
                <w:sz w:val="28"/>
                <w:szCs w:val="28"/>
                <w:highlight w:val="none"/>
              </w:rPr>
              <w:t>称</w:t>
            </w:r>
          </w:p>
        </w:tc>
        <w:tc>
          <w:tcPr>
            <w:tcW w:w="1418" w:type="dxa"/>
            <w:vAlign w:val="center"/>
          </w:tcPr>
          <w:p w14:paraId="5C411BB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姓名</w:t>
            </w:r>
          </w:p>
        </w:tc>
        <w:tc>
          <w:tcPr>
            <w:tcW w:w="1134" w:type="dxa"/>
            <w:vAlign w:val="center"/>
          </w:tcPr>
          <w:p w14:paraId="3D07AD3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职务</w:t>
            </w:r>
          </w:p>
        </w:tc>
        <w:tc>
          <w:tcPr>
            <w:tcW w:w="1134" w:type="dxa"/>
            <w:vAlign w:val="center"/>
          </w:tcPr>
          <w:p w14:paraId="1FD2C43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职称</w:t>
            </w:r>
          </w:p>
        </w:tc>
        <w:tc>
          <w:tcPr>
            <w:tcW w:w="4252" w:type="dxa"/>
            <w:vAlign w:val="center"/>
          </w:tcPr>
          <w:p w14:paraId="68DB41B4">
            <w:pPr>
              <w:pStyle w:val="53"/>
              <w:keepNext/>
              <w:adjustRightInd w:val="0"/>
              <w:spacing w:line="440" w:lineRule="exact"/>
              <w:ind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计划进场时间</w:t>
            </w:r>
          </w:p>
        </w:tc>
      </w:tr>
      <w:tr w14:paraId="1B7F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33E009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一、总部人员</w:t>
            </w:r>
          </w:p>
        </w:tc>
      </w:tr>
      <w:tr w14:paraId="0424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C38D57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项目主管</w:t>
            </w:r>
          </w:p>
        </w:tc>
        <w:tc>
          <w:tcPr>
            <w:tcW w:w="1418" w:type="dxa"/>
            <w:vAlign w:val="center"/>
          </w:tcPr>
          <w:p w14:paraId="5429782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749F4E3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46AB8B9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2725869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1B9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539021E">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vAlign w:val="center"/>
          </w:tcPr>
          <w:p w14:paraId="26C4D5E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4023A7B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ACE11D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A7501F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B83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A13301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108A5C3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7BB6C75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5CB0DEB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728D82A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E37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62AA14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281E4A4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0EDC41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5C5D8D5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B572EF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0F0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273C5B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二、现场人员</w:t>
            </w:r>
          </w:p>
        </w:tc>
      </w:tr>
      <w:tr w14:paraId="3099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E17477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项目经理</w:t>
            </w:r>
          </w:p>
        </w:tc>
        <w:tc>
          <w:tcPr>
            <w:tcW w:w="1418" w:type="dxa"/>
            <w:vAlign w:val="center"/>
          </w:tcPr>
          <w:p w14:paraId="32E1A86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4CF8F69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65297D0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DF5B38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3A4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B36EB8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项目副经理</w:t>
            </w:r>
          </w:p>
        </w:tc>
        <w:tc>
          <w:tcPr>
            <w:tcW w:w="1418" w:type="dxa"/>
            <w:vAlign w:val="center"/>
          </w:tcPr>
          <w:p w14:paraId="19FBC6B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078E3B6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46625C4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11EF583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5A1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4543B8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技术负责人</w:t>
            </w:r>
          </w:p>
        </w:tc>
        <w:tc>
          <w:tcPr>
            <w:tcW w:w="1418" w:type="dxa"/>
            <w:vAlign w:val="center"/>
          </w:tcPr>
          <w:p w14:paraId="68F9161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CCB6EC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4B4DC53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1F9338C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249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49B9A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造价管理</w:t>
            </w:r>
          </w:p>
        </w:tc>
        <w:tc>
          <w:tcPr>
            <w:tcW w:w="1418" w:type="dxa"/>
            <w:vAlign w:val="center"/>
          </w:tcPr>
          <w:p w14:paraId="557A6E5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D7FAA8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1A4D0FD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7A2074D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6D5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8956640">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质量管理</w:t>
            </w:r>
          </w:p>
        </w:tc>
        <w:tc>
          <w:tcPr>
            <w:tcW w:w="1418" w:type="dxa"/>
            <w:vAlign w:val="center"/>
          </w:tcPr>
          <w:p w14:paraId="2EF6245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0673451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5A7837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6DCA217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4E0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3D061B6">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12CFEAF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28A3DE8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18AAD0E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4835DF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538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4D5740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78AACA7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71C7E78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36EB819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F57F0F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D86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4D15A0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材料管理</w:t>
            </w:r>
          </w:p>
        </w:tc>
        <w:tc>
          <w:tcPr>
            <w:tcW w:w="1418" w:type="dxa"/>
            <w:vAlign w:val="center"/>
          </w:tcPr>
          <w:p w14:paraId="1354581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24248C3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44EE966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7C3CE81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55E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AE5729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计划管理</w:t>
            </w:r>
          </w:p>
        </w:tc>
        <w:tc>
          <w:tcPr>
            <w:tcW w:w="1418" w:type="dxa"/>
            <w:vAlign w:val="center"/>
          </w:tcPr>
          <w:p w14:paraId="4FEB648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4BD000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257912B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CAA024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95E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D8FCA15">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安全管理</w:t>
            </w:r>
          </w:p>
        </w:tc>
        <w:tc>
          <w:tcPr>
            <w:tcW w:w="1418" w:type="dxa"/>
            <w:vAlign w:val="center"/>
          </w:tcPr>
          <w:p w14:paraId="42774E8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07DCC1C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2CDF686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897301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6D9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4AF5E7A">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31F65EE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2F4D98F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FFBF4F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C1076F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1AF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CFF84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21D1735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0CA3C41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1409A8D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008FD46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B79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D9FB83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vAlign w:val="center"/>
          </w:tcPr>
          <w:p w14:paraId="49166F0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0088975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50BFB5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F2FAB0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C52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73EF24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53245F5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478C18E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14451C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234DB5C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064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737FBB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0DA0D90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3B659AA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1F81E28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0DC46B4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2AD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2A68A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32F078B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7A773A5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69DD9F3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152A367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6FD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EB8344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31DE6D3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273FC87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1071414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D8B9F9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D2B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735548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0155CDC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687613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3C0533E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2FA6895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bl>
    <w:p w14:paraId="62C8AF01">
      <w:pPr>
        <w:pStyle w:val="53"/>
        <w:spacing w:line="440" w:lineRule="exact"/>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br w:type="page"/>
      </w:r>
      <w:r>
        <w:rPr>
          <w:rFonts w:hint="eastAsia" w:ascii="Times New Roman" w:hAnsi="Times New Roman" w:eastAsia="仿宋_GB2312" w:cs="仿宋_GB2312"/>
          <w:color w:val="auto"/>
          <w:sz w:val="30"/>
          <w:szCs w:val="30"/>
          <w:highlight w:val="none"/>
        </w:rPr>
        <w:t>附</w:t>
      </w:r>
      <w:bookmarkStart w:id="1560" w:name="_Toc296891057"/>
      <w:bookmarkStart w:id="1561" w:name="_Toc296891269"/>
      <w:bookmarkStart w:id="1562" w:name="_Toc296503229"/>
      <w:bookmarkStart w:id="1563" w:name="_Toc296944568"/>
      <w:bookmarkStart w:id="1564" w:name="_Toc296347228"/>
      <w:bookmarkStart w:id="1565" w:name="_Toc296346730"/>
      <w:r>
        <w:rPr>
          <w:rFonts w:hint="eastAsia" w:ascii="Times New Roman" w:hAnsi="Times New Roman" w:eastAsia="仿宋_GB2312" w:cs="仿宋_GB2312"/>
          <w:color w:val="auto"/>
          <w:sz w:val="30"/>
          <w:szCs w:val="30"/>
          <w:highlight w:val="none"/>
        </w:rPr>
        <w:t>件</w:t>
      </w:r>
      <w:r>
        <w:rPr>
          <w:rFonts w:hint="eastAsia" w:ascii="Times New Roman" w:hAnsi="Times New Roman" w:eastAsia="仿宋_GB2312"/>
          <w:color w:val="auto"/>
          <w:sz w:val="30"/>
          <w:szCs w:val="30"/>
          <w:highlight w:val="none"/>
        </w:rPr>
        <w:t>6</w:t>
      </w:r>
      <w:r>
        <w:rPr>
          <w:rFonts w:hint="eastAsia" w:ascii="Times New Roman" w:hAnsi="Times New Roman" w:eastAsia="仿宋_GB2312" w:cs="仿宋_GB2312"/>
          <w:color w:val="auto"/>
          <w:sz w:val="30"/>
          <w:szCs w:val="30"/>
          <w:highlight w:val="none"/>
        </w:rPr>
        <w:t>：</w:t>
      </w:r>
    </w:p>
    <w:bookmarkEnd w:id="1560"/>
    <w:bookmarkEnd w:id="1561"/>
    <w:bookmarkEnd w:id="1562"/>
    <w:bookmarkEnd w:id="1563"/>
    <w:bookmarkEnd w:id="1564"/>
    <w:bookmarkEnd w:id="1565"/>
    <w:p w14:paraId="65549255">
      <w:pPr>
        <w:pStyle w:val="53"/>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分包人主要施工管理人员表</w:t>
      </w:r>
    </w:p>
    <w:tbl>
      <w:tblPr>
        <w:tblStyle w:val="2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1692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E77280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名</w:t>
            </w:r>
            <w:r>
              <w:rPr>
                <w:rFonts w:ascii="Times New Roman" w:hAnsi="Times New Roman" w:eastAsia="仿宋_GB2312"/>
                <w:color w:val="auto"/>
                <w:sz w:val="28"/>
                <w:szCs w:val="28"/>
                <w:highlight w:val="none"/>
              </w:rPr>
              <w:t xml:space="preserve">    </w:t>
            </w:r>
            <w:r>
              <w:rPr>
                <w:rFonts w:hint="eastAsia" w:ascii="Times New Roman" w:hAnsi="Times New Roman" w:eastAsia="仿宋_GB2312" w:cs="仿宋_GB2312"/>
                <w:color w:val="auto"/>
                <w:sz w:val="28"/>
                <w:szCs w:val="28"/>
                <w:highlight w:val="none"/>
              </w:rPr>
              <w:t>称</w:t>
            </w:r>
          </w:p>
        </w:tc>
        <w:tc>
          <w:tcPr>
            <w:tcW w:w="1418" w:type="dxa"/>
            <w:vAlign w:val="center"/>
          </w:tcPr>
          <w:p w14:paraId="14DEAAB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姓名</w:t>
            </w:r>
          </w:p>
        </w:tc>
        <w:tc>
          <w:tcPr>
            <w:tcW w:w="1134" w:type="dxa"/>
            <w:vAlign w:val="center"/>
          </w:tcPr>
          <w:p w14:paraId="51E6754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职务</w:t>
            </w:r>
          </w:p>
        </w:tc>
        <w:tc>
          <w:tcPr>
            <w:tcW w:w="1134" w:type="dxa"/>
            <w:vAlign w:val="center"/>
          </w:tcPr>
          <w:p w14:paraId="74926EB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职称</w:t>
            </w:r>
          </w:p>
        </w:tc>
        <w:tc>
          <w:tcPr>
            <w:tcW w:w="4252" w:type="dxa"/>
            <w:vAlign w:val="center"/>
          </w:tcPr>
          <w:p w14:paraId="008531B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主要资历、经验及承担过的项目</w:t>
            </w:r>
          </w:p>
        </w:tc>
      </w:tr>
      <w:tr w14:paraId="6CCD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B1195F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一、总部人员</w:t>
            </w:r>
          </w:p>
        </w:tc>
      </w:tr>
      <w:tr w14:paraId="7404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097886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项目主管</w:t>
            </w:r>
          </w:p>
        </w:tc>
        <w:tc>
          <w:tcPr>
            <w:tcW w:w="1418" w:type="dxa"/>
            <w:vAlign w:val="center"/>
          </w:tcPr>
          <w:p w14:paraId="2FFC7FC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5AD79A3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20A5E4F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28AED64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9E4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DE3A7BB">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vAlign w:val="center"/>
          </w:tcPr>
          <w:p w14:paraId="0E86C68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7A03943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47C4ACF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1AEC52C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643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FBB133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0A12448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A5A7B0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6691ED0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DFB471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5BE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79C36A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0C78644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086D3B7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14C71B7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2FDDAB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DAF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7EB8FB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二、现场人员</w:t>
            </w:r>
          </w:p>
        </w:tc>
      </w:tr>
      <w:tr w14:paraId="5EEE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6AE67E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项目经理</w:t>
            </w:r>
          </w:p>
        </w:tc>
        <w:tc>
          <w:tcPr>
            <w:tcW w:w="1418" w:type="dxa"/>
            <w:vAlign w:val="center"/>
          </w:tcPr>
          <w:p w14:paraId="7CA2267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065B542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558548D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68C4CE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DAC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0FDB0D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项目副经理</w:t>
            </w:r>
          </w:p>
        </w:tc>
        <w:tc>
          <w:tcPr>
            <w:tcW w:w="1418" w:type="dxa"/>
            <w:vAlign w:val="center"/>
          </w:tcPr>
          <w:p w14:paraId="677EB9D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3F9928E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1DA05C0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92CB18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F5B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8174A4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技术负责人</w:t>
            </w:r>
          </w:p>
        </w:tc>
        <w:tc>
          <w:tcPr>
            <w:tcW w:w="1418" w:type="dxa"/>
            <w:vAlign w:val="center"/>
          </w:tcPr>
          <w:p w14:paraId="37EB8A7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5EC2866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2DD9FB5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00F60F1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81A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601A1A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造价管理</w:t>
            </w:r>
          </w:p>
        </w:tc>
        <w:tc>
          <w:tcPr>
            <w:tcW w:w="1418" w:type="dxa"/>
            <w:vAlign w:val="center"/>
          </w:tcPr>
          <w:p w14:paraId="7E02414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BA4024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4ED8D30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6162B47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9E1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D77027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质量管理</w:t>
            </w:r>
          </w:p>
        </w:tc>
        <w:tc>
          <w:tcPr>
            <w:tcW w:w="1418" w:type="dxa"/>
            <w:vAlign w:val="center"/>
          </w:tcPr>
          <w:p w14:paraId="348F836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4066F42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00D29B2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2C8760F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64F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36FA04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材料管理</w:t>
            </w:r>
          </w:p>
        </w:tc>
        <w:tc>
          <w:tcPr>
            <w:tcW w:w="1418" w:type="dxa"/>
            <w:vAlign w:val="center"/>
          </w:tcPr>
          <w:p w14:paraId="6B94EC5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3D914A6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64E2748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5A3672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66F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0955A4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计划管理</w:t>
            </w:r>
          </w:p>
        </w:tc>
        <w:tc>
          <w:tcPr>
            <w:tcW w:w="1418" w:type="dxa"/>
            <w:vAlign w:val="center"/>
          </w:tcPr>
          <w:p w14:paraId="1D216A1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459CD1E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2E41E41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D15173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879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DFE20A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安全管理</w:t>
            </w:r>
          </w:p>
        </w:tc>
        <w:tc>
          <w:tcPr>
            <w:tcW w:w="1418" w:type="dxa"/>
            <w:vAlign w:val="center"/>
          </w:tcPr>
          <w:p w14:paraId="280331E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1F39DB3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26320D3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420582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BA7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7D1BDE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vAlign w:val="center"/>
          </w:tcPr>
          <w:p w14:paraId="0D5658C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272CF44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21C7438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2B0E68F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A1C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45B843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72C7A15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3EDB37C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1A92EAC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0134ECB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B24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1C7155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0A05971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9B9840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65317D6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8EBF53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E23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37DDEA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4C35DBE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1BFCA1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7ECC571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3F7CC7B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A5B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554B68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0FE01F8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2524C3C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1C7231A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4428429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873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BD623A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vAlign w:val="center"/>
          </w:tcPr>
          <w:p w14:paraId="3455D34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vAlign w:val="center"/>
          </w:tcPr>
          <w:p w14:paraId="60029FE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vAlign w:val="center"/>
          </w:tcPr>
          <w:p w14:paraId="733A1A4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vAlign w:val="center"/>
          </w:tcPr>
          <w:p w14:paraId="5DB2FC4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bl>
    <w:p w14:paraId="0FE378BD">
      <w:pPr>
        <w:pStyle w:val="53"/>
        <w:spacing w:line="360" w:lineRule="auto"/>
        <w:jc w:val="left"/>
        <w:rPr>
          <w:rFonts w:ascii="黑体" w:hAnsi="黑体" w:eastAsia="黑体" w:cs="黑体"/>
          <w:color w:val="auto"/>
          <w:sz w:val="32"/>
          <w:szCs w:val="32"/>
          <w:highlight w:val="none"/>
        </w:rPr>
      </w:pPr>
      <w:r>
        <w:rPr>
          <w:rFonts w:ascii="Times New Roman" w:hAnsi="Times New Roman" w:eastAsia="仿宋_GB2312"/>
          <w:color w:val="auto"/>
          <w:sz w:val="30"/>
          <w:szCs w:val="30"/>
          <w:highlight w:val="none"/>
        </w:rPr>
        <w:br w:type="page"/>
      </w:r>
      <w:bookmarkStart w:id="1566" w:name="_Toc267261701"/>
      <w:r>
        <w:rPr>
          <w:rFonts w:hint="eastAsia" w:ascii="黑体" w:hAnsi="黑体" w:eastAsia="黑体" w:cs="黑体"/>
          <w:color w:val="auto"/>
          <w:sz w:val="32"/>
          <w:szCs w:val="32"/>
          <w:highlight w:val="none"/>
        </w:rPr>
        <w:t>附件7</w:t>
      </w:r>
    </w:p>
    <w:p w14:paraId="48665F02">
      <w:pPr>
        <w:pStyle w:val="53"/>
        <w:spacing w:line="360" w:lineRule="auto"/>
        <w:jc w:val="left"/>
        <w:rPr>
          <w:rFonts w:ascii="黑体" w:hAnsi="黑体" w:eastAsia="黑体" w:cs="黑体"/>
          <w:b/>
          <w:bCs/>
          <w:color w:val="auto"/>
          <w:sz w:val="32"/>
          <w:szCs w:val="32"/>
          <w:highlight w:val="none"/>
        </w:rPr>
      </w:pPr>
    </w:p>
    <w:p w14:paraId="7CE2C553">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5A6361E9">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55CDDBD6">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2216756E">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16236F20">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1D7D6178">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4C5CC69B">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69779469">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5C1D2F24">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099B2E45">
      <w:pPr>
        <w:pStyle w:val="53"/>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2C299BEE">
      <w:pPr>
        <w:pStyle w:val="53"/>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42561F9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（以下简称“基础合同”），我方（即“开立人”）根据基础合同了解到申请人为基础合同项下之承包人，受益人为基础合同项下之发包人，基于申请人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7182D82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一、本保函担保范围：承包人未按照基础合同的约定履行义务，应当向贵方承担的违约责任和赔偿因此造成的损失、利息、律师费、诉讼费用等实现债权的费用。</w:t>
      </w:r>
    </w:p>
    <w:p w14:paraId="5FBCC4F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33513F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4B717ACF">
      <w:pPr>
        <w:pStyle w:val="53"/>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100BC02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3412FB6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10BB82E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44F7352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16A3FDA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1D7D636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3F504FE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0A8C724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22C3604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7985050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0D44A43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4CFD6DF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33E316F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5A76FC3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3C0DD87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007061F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33EC8EC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67A377EB">
      <w:pPr>
        <w:pStyle w:val="53"/>
        <w:spacing w:line="360" w:lineRule="auto"/>
        <w:ind w:firstLine="480" w:firstLineChars="200"/>
        <w:rPr>
          <w:rFonts w:ascii="Times New Roman" w:hAnsi="Times New Roman"/>
          <w:color w:val="auto"/>
          <w:szCs w:val="21"/>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w:t>
      </w:r>
    </w:p>
    <w:p w14:paraId="2F50D767">
      <w:pPr>
        <w:pStyle w:val="53"/>
        <w:spacing w:line="360" w:lineRule="auto"/>
        <w:jc w:val="left"/>
        <w:rPr>
          <w:rFonts w:ascii="Times New Roman" w:hAnsi="Times New Roman" w:eastAsia="仿宋_GB2312"/>
          <w:color w:val="auto"/>
          <w:sz w:val="30"/>
          <w:szCs w:val="30"/>
          <w:highlight w:val="none"/>
        </w:rPr>
      </w:pPr>
    </w:p>
    <w:p w14:paraId="038E1BA2">
      <w:pPr>
        <w:pStyle w:val="53"/>
        <w:spacing w:line="360" w:lineRule="auto"/>
        <w:jc w:val="left"/>
        <w:rPr>
          <w:rFonts w:ascii="Times New Roman" w:hAnsi="Times New Roman" w:eastAsia="仿宋_GB2312"/>
          <w:color w:val="auto"/>
          <w:sz w:val="30"/>
          <w:szCs w:val="30"/>
          <w:highlight w:val="none"/>
        </w:rPr>
      </w:pPr>
    </w:p>
    <w:p w14:paraId="1F3BB65B">
      <w:pPr>
        <w:pStyle w:val="53"/>
        <w:spacing w:line="360" w:lineRule="auto"/>
        <w:jc w:val="left"/>
        <w:rPr>
          <w:rFonts w:ascii="Times New Roman" w:hAnsi="Times New Roman" w:eastAsia="仿宋_GB2312"/>
          <w:color w:val="auto"/>
          <w:sz w:val="30"/>
          <w:szCs w:val="30"/>
          <w:highlight w:val="none"/>
        </w:rPr>
      </w:pPr>
    </w:p>
    <w:p w14:paraId="694AFFD9">
      <w:pPr>
        <w:pStyle w:val="53"/>
        <w:spacing w:line="360" w:lineRule="auto"/>
        <w:jc w:val="left"/>
        <w:rPr>
          <w:rFonts w:ascii="Times New Roman" w:hAnsi="Times New Roman" w:eastAsia="仿宋_GB2312"/>
          <w:color w:val="auto"/>
          <w:sz w:val="30"/>
          <w:szCs w:val="30"/>
          <w:highlight w:val="none"/>
        </w:rPr>
      </w:pPr>
    </w:p>
    <w:p w14:paraId="481FA538">
      <w:pPr>
        <w:pStyle w:val="53"/>
        <w:spacing w:line="360" w:lineRule="auto"/>
        <w:jc w:val="left"/>
        <w:rPr>
          <w:rFonts w:ascii="Times New Roman" w:hAnsi="Times New Roman" w:eastAsia="仿宋_GB2312"/>
          <w:color w:val="auto"/>
          <w:sz w:val="30"/>
          <w:szCs w:val="30"/>
          <w:highlight w:val="none"/>
        </w:rPr>
      </w:pPr>
    </w:p>
    <w:p w14:paraId="4F8233FB">
      <w:pPr>
        <w:pStyle w:val="53"/>
        <w:spacing w:line="360" w:lineRule="auto"/>
        <w:jc w:val="left"/>
        <w:rPr>
          <w:rFonts w:ascii="Times New Roman" w:hAnsi="Times New Roman" w:eastAsia="仿宋_GB2312"/>
          <w:color w:val="auto"/>
          <w:sz w:val="30"/>
          <w:szCs w:val="30"/>
          <w:highlight w:val="none"/>
        </w:rPr>
      </w:pPr>
    </w:p>
    <w:p w14:paraId="4676A51A">
      <w:pPr>
        <w:pStyle w:val="53"/>
        <w:spacing w:line="360" w:lineRule="auto"/>
        <w:jc w:val="left"/>
        <w:rPr>
          <w:rFonts w:ascii="Times New Roman" w:hAnsi="Times New Roman" w:eastAsia="仿宋_GB2312"/>
          <w:color w:val="auto"/>
          <w:sz w:val="30"/>
          <w:szCs w:val="30"/>
          <w:highlight w:val="none"/>
        </w:rPr>
      </w:pPr>
    </w:p>
    <w:p w14:paraId="44AC810F">
      <w:pPr>
        <w:pStyle w:val="53"/>
        <w:spacing w:line="360" w:lineRule="auto"/>
        <w:jc w:val="left"/>
        <w:rPr>
          <w:rFonts w:ascii="Times New Roman" w:hAnsi="Times New Roman" w:eastAsia="仿宋_GB2312"/>
          <w:color w:val="auto"/>
          <w:sz w:val="30"/>
          <w:szCs w:val="30"/>
          <w:highlight w:val="none"/>
        </w:rPr>
      </w:pPr>
    </w:p>
    <w:p w14:paraId="150035DA">
      <w:pPr>
        <w:pStyle w:val="53"/>
        <w:spacing w:line="360" w:lineRule="auto"/>
        <w:jc w:val="left"/>
        <w:rPr>
          <w:rFonts w:ascii="Times New Roman" w:hAnsi="Times New Roman" w:eastAsia="仿宋_GB2312"/>
          <w:color w:val="auto"/>
          <w:sz w:val="30"/>
          <w:szCs w:val="30"/>
          <w:highlight w:val="none"/>
        </w:rPr>
      </w:pPr>
    </w:p>
    <w:p w14:paraId="1B32EF4E">
      <w:pPr>
        <w:pStyle w:val="53"/>
        <w:spacing w:line="360" w:lineRule="auto"/>
        <w:jc w:val="left"/>
        <w:rPr>
          <w:rFonts w:ascii="Times New Roman" w:hAnsi="Times New Roman" w:eastAsia="仿宋_GB2312"/>
          <w:color w:val="auto"/>
          <w:sz w:val="30"/>
          <w:szCs w:val="30"/>
          <w:highlight w:val="none"/>
        </w:rPr>
      </w:pPr>
    </w:p>
    <w:p w14:paraId="2396C244">
      <w:pPr>
        <w:pStyle w:val="53"/>
        <w:spacing w:line="360" w:lineRule="auto"/>
        <w:jc w:val="left"/>
        <w:rPr>
          <w:rFonts w:ascii="宋体" w:hAnsi="宋体"/>
          <w:color w:val="auto"/>
          <w:sz w:val="32"/>
          <w:szCs w:val="32"/>
          <w:highlight w:val="none"/>
        </w:rPr>
      </w:pPr>
      <w:r>
        <w:rPr>
          <w:rFonts w:hint="eastAsia" w:ascii="Times New Roman" w:hAnsi="Times New Roman" w:eastAsia="仿宋_GB2312" w:cs="仿宋_GB2312"/>
          <w:color w:val="auto"/>
          <w:sz w:val="30"/>
          <w:szCs w:val="30"/>
          <w:highlight w:val="none"/>
        </w:rPr>
        <w:t>附</w:t>
      </w:r>
      <w:bookmarkStart w:id="1567" w:name="_Toc296347230"/>
      <w:bookmarkStart w:id="1568" w:name="_Toc296944570"/>
      <w:bookmarkStart w:id="1569" w:name="_Toc296503231"/>
      <w:bookmarkStart w:id="1570" w:name="_Toc296346732"/>
      <w:bookmarkStart w:id="1571" w:name="_Toc296891271"/>
      <w:bookmarkStart w:id="1572" w:name="_Toc296891059"/>
      <w:r>
        <w:rPr>
          <w:rFonts w:hint="eastAsia" w:ascii="Times New Roman" w:hAnsi="Times New Roman" w:eastAsia="仿宋_GB2312" w:cs="仿宋_GB2312"/>
          <w:color w:val="auto"/>
          <w:sz w:val="30"/>
          <w:szCs w:val="30"/>
          <w:highlight w:val="none"/>
        </w:rPr>
        <w:t>件</w:t>
      </w:r>
      <w:r>
        <w:rPr>
          <w:rFonts w:hint="eastAsia" w:ascii="Times New Roman" w:hAnsi="Times New Roman" w:eastAsia="仿宋_GB2312"/>
          <w:color w:val="auto"/>
          <w:sz w:val="30"/>
          <w:szCs w:val="30"/>
          <w:highlight w:val="none"/>
        </w:rPr>
        <w:t>7</w:t>
      </w:r>
      <w:r>
        <w:rPr>
          <w:rFonts w:hint="eastAsia" w:ascii="Times New Roman" w:hAnsi="Times New Roman" w:eastAsia="仿宋_GB2312" w:cs="仿宋_GB2312"/>
          <w:color w:val="auto"/>
          <w:sz w:val="30"/>
          <w:szCs w:val="30"/>
          <w:highlight w:val="none"/>
        </w:rPr>
        <w:t>：</w:t>
      </w:r>
    </w:p>
    <w:p w14:paraId="7454B194">
      <w:pPr>
        <w:pStyle w:val="53"/>
        <w:spacing w:line="360" w:lineRule="auto"/>
        <w:rPr>
          <w:rFonts w:ascii="宋体" w:hAnsi="宋体"/>
          <w:b/>
          <w:bCs/>
          <w:color w:val="auto"/>
          <w:sz w:val="32"/>
          <w:szCs w:val="32"/>
          <w:highlight w:val="none"/>
        </w:rPr>
      </w:pPr>
    </w:p>
    <w:p w14:paraId="13265156">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070BD53B">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0F12CD3E">
      <w:pPr>
        <w:pStyle w:val="53"/>
        <w:spacing w:line="360" w:lineRule="auto"/>
        <w:jc w:val="center"/>
        <w:rPr>
          <w:rFonts w:ascii="宋体" w:hAnsi="宋体"/>
          <w:b/>
          <w:bCs/>
          <w:color w:val="auto"/>
          <w:sz w:val="32"/>
          <w:szCs w:val="32"/>
          <w:highlight w:val="none"/>
        </w:rPr>
      </w:pPr>
    </w:p>
    <w:p w14:paraId="5D7D06EF">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5A3F8F9B">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p>
    <w:p w14:paraId="3817ADF2">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63BC7039">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r>
        <w:rPr>
          <w:rFonts w:ascii="宋体" w:hAnsi="宋体"/>
          <w:color w:val="auto"/>
          <w:sz w:val="24"/>
          <w:szCs w:val="24"/>
          <w:highlight w:val="none"/>
        </w:rPr>
        <w:t xml:space="preserve"> </w:t>
      </w:r>
    </w:p>
    <w:p w14:paraId="1F261D0E">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2EBAF22F">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07FD4AE7">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2FE39234">
      <w:pPr>
        <w:pStyle w:val="53"/>
        <w:spacing w:line="360" w:lineRule="auto"/>
        <w:rPr>
          <w:rFonts w:ascii="宋体" w:hAnsi="宋体"/>
          <w:color w:val="auto"/>
          <w:sz w:val="24"/>
          <w:szCs w:val="24"/>
          <w:highlight w:val="none"/>
        </w:rPr>
      </w:pPr>
    </w:p>
    <w:p w14:paraId="41D7C2C7">
      <w:pPr>
        <w:pStyle w:val="53"/>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1B9ACA1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17BF4743">
      <w:pPr>
        <w:pStyle w:val="53"/>
        <w:spacing w:line="360" w:lineRule="auto"/>
        <w:rPr>
          <w:rFonts w:ascii="宋体" w:hAnsi="宋体"/>
          <w:b/>
          <w:bCs/>
          <w:color w:val="auto"/>
          <w:sz w:val="24"/>
          <w:szCs w:val="24"/>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一、保证担保的范围及保证担保金额</w:t>
      </w:r>
    </w:p>
    <w:p w14:paraId="56E3408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保证担保范围：承包人未按照主合同的约定履行义务，应当向贵方承担的违约责任和赔偿因此造成的损失、利息、律师费、诉讼费用等实现债权的费用。</w:t>
      </w:r>
    </w:p>
    <w:p w14:paraId="6561059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9F305B7">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3220C77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0EF76A8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0093DBD8">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6DB1318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我方按照贵方的要求以下列方式之一承担保证担保责任：</w:t>
      </w:r>
      <w:r>
        <w:rPr>
          <w:rFonts w:ascii="宋体" w:hAnsi="宋体"/>
          <w:color w:val="auto"/>
          <w:sz w:val="24"/>
          <w:szCs w:val="24"/>
          <w:highlight w:val="none"/>
        </w:rPr>
        <w:t xml:space="preserve"> </w:t>
      </w:r>
    </w:p>
    <w:p w14:paraId="1F7DF6F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1.向承包人资金、设备或者技术援助，使其能继续履行合同义务；</w:t>
      </w:r>
    </w:p>
    <w:p w14:paraId="07D7F82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2.直接接管该项工程或者委托经贵方同意的其他承包商，继续履行合同义务；</w:t>
      </w:r>
    </w:p>
    <w:p w14:paraId="1F1ACA1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3.在保证担保金额最高限额内，按照合同约定，向贵方承担违约责任和赔偿因此造成的损失，以及利息和律师费、诉讼费用等实现债权的费用。</w:t>
      </w:r>
    </w:p>
    <w:p w14:paraId="5D029F31">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5838805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232DBF1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2.贵方以工程质量不符合主合同约定标准为由，向我方提出违约索赔的，还需同时提供符合相应条件要求的工程质量检测部门出具的质量说明材料。</w:t>
      </w:r>
    </w:p>
    <w:p w14:paraId="4EB45BD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6EBB42C1">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1D0A2F2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3A8C886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205F17E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2565474F">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7B52F7CA">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78EC0FA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4B9B73F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5C62B94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5FB27BED">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749F9DD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1023CC4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6E9D7F2F">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B03BAD6">
      <w:pPr>
        <w:pStyle w:val="53"/>
        <w:spacing w:line="360" w:lineRule="auto"/>
        <w:ind w:firstLine="480" w:firstLineChars="200"/>
        <w:rPr>
          <w:rFonts w:ascii="宋体" w:hAnsi="宋体"/>
          <w:color w:val="auto"/>
          <w:sz w:val="24"/>
          <w:szCs w:val="24"/>
          <w:highlight w:val="none"/>
        </w:rPr>
      </w:pPr>
    </w:p>
    <w:p w14:paraId="35A1E84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（公</w:t>
      </w:r>
      <w:r>
        <w:rPr>
          <w:rFonts w:ascii="宋体" w:hAnsi="宋体"/>
          <w:color w:val="auto"/>
          <w:sz w:val="24"/>
          <w:szCs w:val="24"/>
          <w:highlight w:val="none"/>
        </w:rPr>
        <w:t xml:space="preserve">章） </w:t>
      </w:r>
    </w:p>
    <w:p w14:paraId="4CCABD2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43E0CA5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371CB6F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437C8AD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67DE5C3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7C8B7E1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0E758EBB">
      <w:pPr>
        <w:pStyle w:val="53"/>
        <w:rPr>
          <w:rFonts w:ascii="Times New Roman" w:hAnsi="Times New Roman"/>
          <w:color w:val="auto"/>
          <w:szCs w:val="21"/>
          <w:highlight w:val="none"/>
        </w:rPr>
      </w:pPr>
    </w:p>
    <w:p w14:paraId="174D713A">
      <w:pPr>
        <w:pStyle w:val="53"/>
        <w:rPr>
          <w:rFonts w:ascii="Times New Roman" w:hAnsi="Times New Roman"/>
          <w:color w:val="auto"/>
          <w:szCs w:val="21"/>
          <w:highlight w:val="none"/>
        </w:rPr>
      </w:pPr>
    </w:p>
    <w:p w14:paraId="68F308F5">
      <w:pPr>
        <w:pStyle w:val="53"/>
        <w:rPr>
          <w:rFonts w:ascii="Times New Roman" w:hAnsi="Times New Roman"/>
          <w:color w:val="auto"/>
          <w:szCs w:val="21"/>
          <w:highlight w:val="none"/>
        </w:rPr>
      </w:pPr>
    </w:p>
    <w:p w14:paraId="35FF0F8F">
      <w:pPr>
        <w:pStyle w:val="53"/>
        <w:rPr>
          <w:rFonts w:ascii="Times New Roman" w:hAnsi="Times New Roman"/>
          <w:color w:val="auto"/>
          <w:szCs w:val="21"/>
          <w:highlight w:val="none"/>
        </w:rPr>
      </w:pPr>
    </w:p>
    <w:p w14:paraId="7C248C19">
      <w:pPr>
        <w:pStyle w:val="53"/>
        <w:rPr>
          <w:rFonts w:ascii="Times New Roman" w:hAnsi="Times New Roman"/>
          <w:color w:val="auto"/>
          <w:szCs w:val="21"/>
          <w:highlight w:val="none"/>
        </w:rPr>
      </w:pPr>
    </w:p>
    <w:p w14:paraId="44F591B6">
      <w:pPr>
        <w:pStyle w:val="53"/>
        <w:rPr>
          <w:rFonts w:ascii="Times New Roman" w:hAnsi="Times New Roman"/>
          <w:color w:val="auto"/>
          <w:szCs w:val="21"/>
          <w:highlight w:val="none"/>
        </w:rPr>
      </w:pPr>
    </w:p>
    <w:p w14:paraId="329033C3">
      <w:pPr>
        <w:pStyle w:val="53"/>
        <w:rPr>
          <w:rFonts w:ascii="Times New Roman" w:hAnsi="Times New Roman"/>
          <w:color w:val="auto"/>
          <w:szCs w:val="21"/>
          <w:highlight w:val="none"/>
        </w:rPr>
      </w:pPr>
    </w:p>
    <w:p w14:paraId="695BB577">
      <w:pPr>
        <w:pStyle w:val="53"/>
        <w:rPr>
          <w:rFonts w:ascii="Times New Roman" w:hAnsi="Times New Roman"/>
          <w:color w:val="auto"/>
          <w:szCs w:val="21"/>
          <w:highlight w:val="none"/>
        </w:rPr>
      </w:pPr>
    </w:p>
    <w:p w14:paraId="61049057">
      <w:pPr>
        <w:pStyle w:val="53"/>
        <w:rPr>
          <w:rFonts w:ascii="Times New Roman" w:hAnsi="Times New Roman"/>
          <w:color w:val="auto"/>
          <w:szCs w:val="21"/>
          <w:highlight w:val="none"/>
        </w:rPr>
      </w:pPr>
    </w:p>
    <w:p w14:paraId="2EF2EF39">
      <w:pPr>
        <w:pStyle w:val="53"/>
        <w:rPr>
          <w:rFonts w:ascii="Times New Roman" w:hAnsi="Times New Roman"/>
          <w:color w:val="auto"/>
          <w:szCs w:val="21"/>
          <w:highlight w:val="none"/>
        </w:rPr>
      </w:pPr>
    </w:p>
    <w:p w14:paraId="32FFCB1B">
      <w:pPr>
        <w:pStyle w:val="53"/>
        <w:rPr>
          <w:rFonts w:ascii="Times New Roman" w:hAnsi="Times New Roman"/>
          <w:color w:val="auto"/>
          <w:szCs w:val="21"/>
          <w:highlight w:val="none"/>
        </w:rPr>
      </w:pPr>
    </w:p>
    <w:p w14:paraId="699CB48E">
      <w:pPr>
        <w:pStyle w:val="53"/>
        <w:rPr>
          <w:rFonts w:ascii="Times New Roman" w:hAnsi="Times New Roman"/>
          <w:color w:val="auto"/>
          <w:szCs w:val="21"/>
          <w:highlight w:val="none"/>
        </w:rPr>
      </w:pPr>
    </w:p>
    <w:p w14:paraId="01FB6C72">
      <w:pPr>
        <w:pStyle w:val="53"/>
        <w:rPr>
          <w:rFonts w:ascii="Times New Roman" w:hAnsi="Times New Roman"/>
          <w:color w:val="auto"/>
          <w:szCs w:val="21"/>
          <w:highlight w:val="none"/>
        </w:rPr>
      </w:pPr>
    </w:p>
    <w:p w14:paraId="1D414728">
      <w:pPr>
        <w:pStyle w:val="53"/>
        <w:rPr>
          <w:rFonts w:ascii="Times New Roman" w:hAnsi="Times New Roman"/>
          <w:color w:val="auto"/>
          <w:szCs w:val="21"/>
          <w:highlight w:val="none"/>
        </w:rPr>
      </w:pPr>
    </w:p>
    <w:p w14:paraId="232F84E8">
      <w:pPr>
        <w:pStyle w:val="53"/>
        <w:rPr>
          <w:rFonts w:ascii="Times New Roman" w:hAnsi="Times New Roman"/>
          <w:color w:val="auto"/>
          <w:szCs w:val="21"/>
          <w:highlight w:val="none"/>
        </w:rPr>
      </w:pPr>
    </w:p>
    <w:p w14:paraId="2613BF92">
      <w:pPr>
        <w:pStyle w:val="53"/>
        <w:rPr>
          <w:rFonts w:ascii="Times New Roman" w:hAnsi="Times New Roman"/>
          <w:color w:val="auto"/>
          <w:szCs w:val="21"/>
          <w:highlight w:val="none"/>
        </w:rPr>
      </w:pPr>
    </w:p>
    <w:p w14:paraId="3090B170">
      <w:pPr>
        <w:pStyle w:val="53"/>
        <w:rPr>
          <w:rFonts w:ascii="Times New Roman" w:hAnsi="Times New Roman"/>
          <w:color w:val="auto"/>
          <w:szCs w:val="21"/>
          <w:highlight w:val="none"/>
        </w:rPr>
      </w:pPr>
    </w:p>
    <w:p w14:paraId="38160DC1">
      <w:pPr>
        <w:pStyle w:val="53"/>
        <w:rPr>
          <w:rFonts w:ascii="Times New Roman" w:hAnsi="Times New Roman"/>
          <w:color w:val="auto"/>
          <w:szCs w:val="21"/>
          <w:highlight w:val="none"/>
        </w:rPr>
      </w:pPr>
    </w:p>
    <w:p w14:paraId="264534B0">
      <w:pPr>
        <w:pStyle w:val="53"/>
        <w:rPr>
          <w:rFonts w:ascii="Times New Roman" w:hAnsi="Times New Roman"/>
          <w:color w:val="auto"/>
          <w:szCs w:val="21"/>
          <w:highlight w:val="none"/>
        </w:rPr>
      </w:pPr>
    </w:p>
    <w:p w14:paraId="0C415214">
      <w:pPr>
        <w:pStyle w:val="53"/>
        <w:rPr>
          <w:rFonts w:ascii="Times New Roman" w:hAnsi="Times New Roman"/>
          <w:color w:val="auto"/>
          <w:szCs w:val="21"/>
          <w:highlight w:val="none"/>
        </w:rPr>
      </w:pPr>
    </w:p>
    <w:p w14:paraId="1F34F6B1">
      <w:pPr>
        <w:pStyle w:val="53"/>
        <w:rPr>
          <w:rFonts w:ascii="Times New Roman" w:hAnsi="Times New Roman"/>
          <w:color w:val="auto"/>
          <w:szCs w:val="21"/>
          <w:highlight w:val="none"/>
        </w:rPr>
      </w:pPr>
    </w:p>
    <w:p w14:paraId="14E2A9DD">
      <w:pPr>
        <w:pStyle w:val="53"/>
        <w:rPr>
          <w:rFonts w:ascii="Times New Roman" w:hAnsi="Times New Roman"/>
          <w:color w:val="auto"/>
          <w:szCs w:val="21"/>
          <w:highlight w:val="none"/>
        </w:rPr>
      </w:pPr>
    </w:p>
    <w:p w14:paraId="308AB1AB">
      <w:pPr>
        <w:pStyle w:val="53"/>
        <w:rPr>
          <w:rFonts w:ascii="Times New Roman" w:hAnsi="Times New Roman"/>
          <w:color w:val="auto"/>
          <w:szCs w:val="21"/>
          <w:highlight w:val="none"/>
        </w:rPr>
      </w:pPr>
    </w:p>
    <w:p w14:paraId="08D74205">
      <w:pPr>
        <w:pStyle w:val="53"/>
        <w:rPr>
          <w:rFonts w:ascii="Times New Roman" w:hAnsi="Times New Roman"/>
          <w:color w:val="auto"/>
          <w:szCs w:val="21"/>
          <w:highlight w:val="none"/>
        </w:rPr>
      </w:pPr>
    </w:p>
    <w:p w14:paraId="24B5EF4E">
      <w:pPr>
        <w:pStyle w:val="53"/>
        <w:rPr>
          <w:rFonts w:ascii="Times New Roman" w:hAnsi="Times New Roman"/>
          <w:color w:val="auto"/>
          <w:szCs w:val="21"/>
          <w:highlight w:val="none"/>
        </w:rPr>
      </w:pPr>
    </w:p>
    <w:p w14:paraId="5BAEBED0">
      <w:pPr>
        <w:pStyle w:val="53"/>
        <w:rPr>
          <w:rFonts w:ascii="Times New Roman" w:hAnsi="Times New Roman"/>
          <w:color w:val="auto"/>
          <w:szCs w:val="21"/>
          <w:highlight w:val="none"/>
        </w:rPr>
      </w:pPr>
    </w:p>
    <w:p w14:paraId="7F77EBD7">
      <w:pPr>
        <w:pStyle w:val="53"/>
        <w:rPr>
          <w:rFonts w:ascii="Times New Roman" w:hAnsi="Times New Roman"/>
          <w:color w:val="auto"/>
          <w:szCs w:val="21"/>
          <w:highlight w:val="none"/>
        </w:rPr>
      </w:pPr>
    </w:p>
    <w:p w14:paraId="40811E68">
      <w:pPr>
        <w:pStyle w:val="53"/>
        <w:rPr>
          <w:rFonts w:ascii="Times New Roman" w:hAnsi="Times New Roman"/>
          <w:color w:val="auto"/>
          <w:szCs w:val="21"/>
          <w:highlight w:val="none"/>
        </w:rPr>
      </w:pPr>
    </w:p>
    <w:p w14:paraId="771DE076">
      <w:pPr>
        <w:pStyle w:val="53"/>
        <w:rPr>
          <w:rFonts w:ascii="Times New Roman" w:hAnsi="Times New Roman"/>
          <w:color w:val="auto"/>
          <w:szCs w:val="21"/>
          <w:highlight w:val="none"/>
        </w:rPr>
      </w:pPr>
    </w:p>
    <w:p w14:paraId="69807617">
      <w:pPr>
        <w:pStyle w:val="53"/>
        <w:rPr>
          <w:rFonts w:ascii="Times New Roman" w:hAnsi="Times New Roman"/>
          <w:color w:val="auto"/>
          <w:szCs w:val="21"/>
          <w:highlight w:val="none"/>
        </w:rPr>
      </w:pPr>
    </w:p>
    <w:p w14:paraId="73F02897">
      <w:pPr>
        <w:pStyle w:val="53"/>
        <w:rPr>
          <w:rFonts w:ascii="Times New Roman" w:hAnsi="Times New Roman"/>
          <w:color w:val="auto"/>
          <w:szCs w:val="21"/>
          <w:highlight w:val="none"/>
        </w:rPr>
      </w:pPr>
    </w:p>
    <w:p w14:paraId="5C2A88D7">
      <w:pPr>
        <w:pStyle w:val="53"/>
        <w:rPr>
          <w:rFonts w:ascii="Times New Roman" w:hAnsi="Times New Roman"/>
          <w:color w:val="auto"/>
          <w:szCs w:val="21"/>
          <w:highlight w:val="none"/>
        </w:rPr>
      </w:pPr>
    </w:p>
    <w:p w14:paraId="50A59D73">
      <w:pPr>
        <w:pStyle w:val="53"/>
        <w:rPr>
          <w:rFonts w:ascii="Times New Roman" w:hAnsi="Times New Roman"/>
          <w:color w:val="auto"/>
          <w:szCs w:val="21"/>
          <w:highlight w:val="none"/>
        </w:rPr>
      </w:pPr>
    </w:p>
    <w:p w14:paraId="1020C538">
      <w:pPr>
        <w:pStyle w:val="53"/>
        <w:rPr>
          <w:rFonts w:ascii="Times New Roman" w:hAnsi="Times New Roman"/>
          <w:color w:val="auto"/>
          <w:szCs w:val="21"/>
          <w:highlight w:val="none"/>
        </w:rPr>
      </w:pPr>
    </w:p>
    <w:p w14:paraId="2D3C93F0">
      <w:pPr>
        <w:pStyle w:val="53"/>
        <w:rPr>
          <w:rFonts w:ascii="Times New Roman" w:hAnsi="Times New Roman"/>
          <w:color w:val="auto"/>
          <w:szCs w:val="21"/>
          <w:highlight w:val="none"/>
        </w:rPr>
      </w:pPr>
    </w:p>
    <w:bookmarkEnd w:id="1566"/>
    <w:bookmarkEnd w:id="1567"/>
    <w:bookmarkEnd w:id="1568"/>
    <w:bookmarkEnd w:id="1569"/>
    <w:bookmarkEnd w:id="1570"/>
    <w:bookmarkEnd w:id="1571"/>
    <w:bookmarkEnd w:id="1572"/>
    <w:p w14:paraId="6313E204">
      <w:pPr>
        <w:pStyle w:val="53"/>
        <w:spacing w:line="360" w:lineRule="auto"/>
        <w:jc w:val="left"/>
        <w:rPr>
          <w:rFonts w:ascii="黑体" w:hAnsi="黑体" w:eastAsia="黑体" w:cs="黑体"/>
          <w:color w:val="auto"/>
          <w:sz w:val="32"/>
          <w:szCs w:val="32"/>
          <w:highlight w:val="none"/>
        </w:rPr>
      </w:pPr>
      <w:r>
        <w:rPr>
          <w:rFonts w:hint="eastAsia" w:ascii="Times New Roman" w:hAnsi="Times New Roman" w:eastAsia="仿宋_GB2312" w:cs="仿宋_GB2312"/>
          <w:color w:val="auto"/>
          <w:sz w:val="30"/>
          <w:szCs w:val="30"/>
          <w:highlight w:val="none"/>
        </w:rPr>
        <w:t>附件</w:t>
      </w:r>
      <w:r>
        <w:rPr>
          <w:rFonts w:hint="eastAsia" w:ascii="Times New Roman" w:hAnsi="Times New Roman" w:eastAsia="仿宋_GB2312"/>
          <w:color w:val="auto"/>
          <w:sz w:val="30"/>
          <w:szCs w:val="30"/>
          <w:highlight w:val="none"/>
        </w:rPr>
        <w:t>8</w:t>
      </w:r>
      <w:r>
        <w:rPr>
          <w:rFonts w:hint="eastAsia" w:ascii="Times New Roman" w:hAnsi="Times New Roman" w:eastAsia="仿宋_GB2312" w:cs="仿宋_GB2312"/>
          <w:color w:val="auto"/>
          <w:sz w:val="30"/>
          <w:szCs w:val="30"/>
          <w:highlight w:val="none"/>
        </w:rPr>
        <w:t>：</w:t>
      </w:r>
    </w:p>
    <w:p w14:paraId="3E9574A1">
      <w:pPr>
        <w:pStyle w:val="53"/>
        <w:spacing w:line="360" w:lineRule="auto"/>
        <w:jc w:val="left"/>
        <w:rPr>
          <w:rFonts w:ascii="黑体" w:hAnsi="黑体" w:eastAsia="黑体" w:cs="黑体"/>
          <w:b/>
          <w:bCs/>
          <w:color w:val="auto"/>
          <w:sz w:val="32"/>
          <w:szCs w:val="32"/>
          <w:highlight w:val="none"/>
        </w:rPr>
      </w:pPr>
    </w:p>
    <w:p w14:paraId="77E26E36">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75540E87">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5C032962">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32D2AD5B">
      <w:pPr>
        <w:pStyle w:val="53"/>
        <w:spacing w:line="360" w:lineRule="auto"/>
        <w:rPr>
          <w:rFonts w:ascii="宋体" w:hAnsi="宋体"/>
          <w:color w:val="auto"/>
          <w:sz w:val="24"/>
          <w:szCs w:val="24"/>
          <w:highlight w:val="none"/>
        </w:rPr>
      </w:pPr>
    </w:p>
    <w:p w14:paraId="7AA8F074">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55956B5A">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51BDBD7A">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1303F11D">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34AAE680">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61AB4CA5">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4831F2B4">
      <w:pPr>
        <w:pStyle w:val="53"/>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20AB3078">
      <w:pPr>
        <w:pStyle w:val="53"/>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1F60F1E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（以下简称“基础合同”），我方（即“开立人”）根据主合同了解到申请人为主合同项下之承包人，受益人为主合同项下之发包人，基于申请人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申请人按照合同约定正确和合理地为合同目的使用预付款，</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7D3D83B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250B1E3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2F11EA0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A50871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5A34BF3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625315C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468CCAA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092E825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029D4B8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7E83153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53E7F7F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6EE92AE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6FD1082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3DF4429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A58C7D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03966CC3">
      <w:pPr>
        <w:pStyle w:val="53"/>
        <w:spacing w:line="360" w:lineRule="auto"/>
        <w:ind w:firstLine="480" w:firstLineChars="200"/>
        <w:rPr>
          <w:rFonts w:ascii="宋体" w:hAnsi="宋体"/>
          <w:color w:val="auto"/>
          <w:sz w:val="24"/>
          <w:szCs w:val="24"/>
          <w:highlight w:val="none"/>
        </w:rPr>
      </w:pPr>
    </w:p>
    <w:p w14:paraId="7F7BC3D7">
      <w:pPr>
        <w:pStyle w:val="53"/>
        <w:spacing w:line="360" w:lineRule="auto"/>
        <w:ind w:firstLine="480" w:firstLineChars="200"/>
        <w:rPr>
          <w:rFonts w:ascii="宋体" w:hAnsi="宋体"/>
          <w:color w:val="auto"/>
          <w:sz w:val="24"/>
          <w:szCs w:val="24"/>
          <w:highlight w:val="none"/>
        </w:rPr>
      </w:pPr>
    </w:p>
    <w:p w14:paraId="4E4BFC7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045C548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071B2B6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3644B88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6BEDD6E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7BC1B43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050017E1">
      <w:pPr>
        <w:pStyle w:val="53"/>
        <w:rPr>
          <w:rFonts w:ascii="Times New Roman" w:hAnsi="Times New Roman"/>
          <w:color w:val="auto"/>
          <w:szCs w:val="21"/>
          <w:highlight w:val="none"/>
        </w:rPr>
      </w:pPr>
      <w:r>
        <w:rPr>
          <w:rFonts w:hint="eastAsia" w:ascii="宋体" w:hAnsi="宋体"/>
          <w:color w:val="auto"/>
          <w:sz w:val="24"/>
          <w:szCs w:val="24"/>
          <w:highlight w:val="none"/>
        </w:rPr>
        <w:t xml:space="preserve">    开立时间：</w:t>
      </w:r>
      <w:r>
        <w:rPr>
          <w:rFonts w:ascii="宋体" w:hAnsi="宋体"/>
          <w:color w:val="auto"/>
          <w:sz w:val="24"/>
          <w:szCs w:val="24"/>
          <w:highlight w:val="none"/>
        </w:rPr>
        <w:t xml:space="preserve">      年      月        日</w:t>
      </w:r>
    </w:p>
    <w:p w14:paraId="02BF2F83">
      <w:pPr>
        <w:pStyle w:val="53"/>
        <w:spacing w:line="360" w:lineRule="auto"/>
        <w:jc w:val="center"/>
        <w:rPr>
          <w:rFonts w:ascii="宋体" w:hAnsi="宋体"/>
          <w:b/>
          <w:bCs/>
          <w:color w:val="auto"/>
          <w:sz w:val="32"/>
          <w:szCs w:val="32"/>
          <w:highlight w:val="none"/>
        </w:rPr>
      </w:pPr>
    </w:p>
    <w:p w14:paraId="026D343A">
      <w:pPr>
        <w:pStyle w:val="53"/>
        <w:spacing w:line="360" w:lineRule="auto"/>
        <w:jc w:val="center"/>
        <w:rPr>
          <w:rFonts w:ascii="宋体" w:hAnsi="宋体"/>
          <w:b/>
          <w:bCs/>
          <w:color w:val="auto"/>
          <w:sz w:val="32"/>
          <w:szCs w:val="32"/>
          <w:highlight w:val="none"/>
        </w:rPr>
      </w:pPr>
    </w:p>
    <w:p w14:paraId="6BA1A6E1">
      <w:pPr>
        <w:pStyle w:val="53"/>
        <w:spacing w:line="360" w:lineRule="auto"/>
        <w:jc w:val="center"/>
        <w:rPr>
          <w:rFonts w:ascii="宋体" w:hAnsi="宋体"/>
          <w:b/>
          <w:bCs/>
          <w:color w:val="auto"/>
          <w:sz w:val="32"/>
          <w:szCs w:val="32"/>
          <w:highlight w:val="none"/>
        </w:rPr>
      </w:pPr>
    </w:p>
    <w:p w14:paraId="28C2A9AF">
      <w:pPr>
        <w:pStyle w:val="53"/>
        <w:spacing w:line="360" w:lineRule="auto"/>
        <w:jc w:val="center"/>
        <w:rPr>
          <w:rFonts w:ascii="宋体" w:hAnsi="宋体"/>
          <w:b/>
          <w:bCs/>
          <w:color w:val="auto"/>
          <w:sz w:val="32"/>
          <w:szCs w:val="32"/>
          <w:highlight w:val="none"/>
        </w:rPr>
      </w:pPr>
    </w:p>
    <w:p w14:paraId="3B86BA16">
      <w:pPr>
        <w:pStyle w:val="53"/>
        <w:spacing w:line="360" w:lineRule="auto"/>
        <w:jc w:val="center"/>
        <w:rPr>
          <w:rFonts w:ascii="宋体" w:hAnsi="宋体"/>
          <w:b/>
          <w:bCs/>
          <w:color w:val="auto"/>
          <w:sz w:val="32"/>
          <w:szCs w:val="32"/>
          <w:highlight w:val="none"/>
        </w:rPr>
      </w:pPr>
    </w:p>
    <w:p w14:paraId="78384726">
      <w:pPr>
        <w:pStyle w:val="53"/>
        <w:spacing w:line="360" w:lineRule="auto"/>
        <w:jc w:val="both"/>
        <w:rPr>
          <w:rFonts w:ascii="宋体" w:hAnsi="宋体"/>
          <w:b/>
          <w:bCs/>
          <w:color w:val="auto"/>
          <w:sz w:val="32"/>
          <w:szCs w:val="32"/>
          <w:highlight w:val="none"/>
        </w:rPr>
      </w:pPr>
    </w:p>
    <w:p w14:paraId="136AE83A">
      <w:pPr>
        <w:pStyle w:val="53"/>
        <w:spacing w:line="360" w:lineRule="auto"/>
        <w:jc w:val="left"/>
        <w:rPr>
          <w:rFonts w:ascii="黑体" w:hAnsi="黑体" w:eastAsia="黑体" w:cs="黑体"/>
          <w:b/>
          <w:bCs/>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8</w:t>
      </w:r>
    </w:p>
    <w:p w14:paraId="042EA6F0">
      <w:pPr>
        <w:pStyle w:val="53"/>
        <w:spacing w:line="360" w:lineRule="auto"/>
        <w:jc w:val="left"/>
        <w:rPr>
          <w:rFonts w:ascii="黑体" w:hAnsi="黑体" w:eastAsia="黑体" w:cs="黑体"/>
          <w:b/>
          <w:bCs/>
          <w:color w:val="auto"/>
          <w:sz w:val="32"/>
          <w:szCs w:val="32"/>
          <w:highlight w:val="none"/>
        </w:rPr>
      </w:pPr>
    </w:p>
    <w:p w14:paraId="076139FE">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5D940887">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70B847CC">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55A307A5">
      <w:pPr>
        <w:pStyle w:val="53"/>
        <w:spacing w:line="360" w:lineRule="auto"/>
        <w:rPr>
          <w:rFonts w:ascii="宋体" w:hAnsi="宋体"/>
          <w:color w:val="auto"/>
          <w:sz w:val="24"/>
          <w:szCs w:val="24"/>
          <w:highlight w:val="none"/>
        </w:rPr>
      </w:pPr>
    </w:p>
    <w:p w14:paraId="5ED7FC96">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p>
    <w:p w14:paraId="0AB1C39B">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2C822B79">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r>
        <w:rPr>
          <w:rFonts w:ascii="宋体" w:hAnsi="宋体"/>
          <w:color w:val="auto"/>
          <w:sz w:val="24"/>
          <w:szCs w:val="24"/>
          <w:highlight w:val="none"/>
        </w:rPr>
        <w:t xml:space="preserve"> </w:t>
      </w:r>
    </w:p>
    <w:p w14:paraId="120F755E">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77E609EF">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7688080D">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409DFA06">
      <w:pPr>
        <w:pStyle w:val="53"/>
        <w:spacing w:line="360" w:lineRule="auto"/>
        <w:rPr>
          <w:rFonts w:ascii="宋体" w:hAnsi="宋体"/>
          <w:color w:val="auto"/>
          <w:sz w:val="24"/>
          <w:szCs w:val="24"/>
          <w:highlight w:val="none"/>
        </w:rPr>
      </w:pPr>
    </w:p>
    <w:p w14:paraId="56DFAC43">
      <w:pPr>
        <w:pStyle w:val="53"/>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7C1711E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承包人按照合同约定正确和合理地为合同目的使用预付款，不将预付款挪作他用，</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152F6093">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3DE1FF7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保证担保范围：申请人未按照合同约定正确和合理地为合同目的使用预付款，应当向贵方承担的违约责任和赔偿因此造成的损失、利息、律师费、诉讼费用等实现债权的费用。</w:t>
      </w:r>
    </w:p>
    <w:p w14:paraId="05C7AF8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226C92FA">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4D687CF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06582A9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1B0C5223">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117216D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发生应承担保证责任情形的，我方在保证金额内向贵方支付，并赔偿因此给贵方造成的损失，以及利息和律师费、诉讼费用等实现债权的费用。</w:t>
      </w:r>
    </w:p>
    <w:p w14:paraId="7631E003">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58149E8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1FD0A7A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1B1C7FC7">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29B7346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7972070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031CF07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797400D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2C56A2C4">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3317D38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0425188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承包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2874F71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701EAF5B">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6FD2EFA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07771DA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2FA49FD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25AD8492">
      <w:pPr>
        <w:pStyle w:val="53"/>
        <w:spacing w:line="360" w:lineRule="auto"/>
        <w:ind w:firstLine="480" w:firstLineChars="200"/>
        <w:rPr>
          <w:rFonts w:ascii="宋体" w:hAnsi="宋体"/>
          <w:color w:val="auto"/>
          <w:sz w:val="24"/>
          <w:szCs w:val="24"/>
          <w:highlight w:val="none"/>
        </w:rPr>
      </w:pPr>
    </w:p>
    <w:p w14:paraId="79575DF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554CFBB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4D12660F">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606A813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5122038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2A6CE31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1B57E53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45713647">
      <w:pPr>
        <w:pStyle w:val="53"/>
        <w:rPr>
          <w:rFonts w:ascii="Times New Roman" w:hAnsi="Times New Roman"/>
          <w:color w:val="auto"/>
          <w:szCs w:val="21"/>
          <w:highlight w:val="none"/>
        </w:rPr>
      </w:pPr>
    </w:p>
    <w:p w14:paraId="403FF143">
      <w:pPr>
        <w:pStyle w:val="53"/>
        <w:spacing w:line="360" w:lineRule="auto"/>
        <w:jc w:val="center"/>
        <w:rPr>
          <w:rFonts w:ascii="宋体" w:hAnsi="宋体"/>
          <w:b/>
          <w:bCs/>
          <w:color w:val="auto"/>
          <w:sz w:val="32"/>
          <w:szCs w:val="32"/>
          <w:highlight w:val="none"/>
        </w:rPr>
      </w:pPr>
    </w:p>
    <w:p w14:paraId="13E4F1FA">
      <w:pPr>
        <w:pStyle w:val="53"/>
        <w:spacing w:line="360" w:lineRule="auto"/>
        <w:jc w:val="center"/>
        <w:rPr>
          <w:rFonts w:ascii="宋体" w:hAnsi="宋体"/>
          <w:b/>
          <w:bCs/>
          <w:color w:val="auto"/>
          <w:sz w:val="32"/>
          <w:szCs w:val="32"/>
          <w:highlight w:val="none"/>
        </w:rPr>
      </w:pPr>
    </w:p>
    <w:p w14:paraId="5418382A">
      <w:pPr>
        <w:pStyle w:val="53"/>
        <w:spacing w:line="360" w:lineRule="auto"/>
        <w:jc w:val="center"/>
        <w:rPr>
          <w:rFonts w:ascii="宋体" w:hAnsi="宋体"/>
          <w:b/>
          <w:bCs/>
          <w:color w:val="auto"/>
          <w:sz w:val="32"/>
          <w:szCs w:val="32"/>
          <w:highlight w:val="none"/>
        </w:rPr>
      </w:pPr>
    </w:p>
    <w:p w14:paraId="59AA6787">
      <w:pPr>
        <w:pStyle w:val="53"/>
        <w:spacing w:line="360" w:lineRule="auto"/>
        <w:jc w:val="center"/>
        <w:rPr>
          <w:rFonts w:ascii="宋体" w:hAnsi="宋体"/>
          <w:b/>
          <w:bCs/>
          <w:color w:val="auto"/>
          <w:sz w:val="32"/>
          <w:szCs w:val="32"/>
          <w:highlight w:val="none"/>
        </w:rPr>
      </w:pPr>
    </w:p>
    <w:p w14:paraId="61D5B6D9">
      <w:pPr>
        <w:pStyle w:val="53"/>
        <w:spacing w:line="360" w:lineRule="auto"/>
        <w:jc w:val="center"/>
        <w:rPr>
          <w:rFonts w:ascii="宋体" w:hAnsi="宋体"/>
          <w:b/>
          <w:bCs/>
          <w:color w:val="auto"/>
          <w:sz w:val="32"/>
          <w:szCs w:val="32"/>
          <w:highlight w:val="none"/>
        </w:rPr>
      </w:pPr>
    </w:p>
    <w:p w14:paraId="1D56A74F">
      <w:pPr>
        <w:pStyle w:val="53"/>
        <w:spacing w:line="360" w:lineRule="auto"/>
        <w:jc w:val="center"/>
        <w:rPr>
          <w:rFonts w:ascii="宋体" w:hAnsi="宋体"/>
          <w:b/>
          <w:bCs/>
          <w:color w:val="auto"/>
          <w:sz w:val="32"/>
          <w:szCs w:val="32"/>
          <w:highlight w:val="none"/>
        </w:rPr>
      </w:pPr>
    </w:p>
    <w:p w14:paraId="486169C2">
      <w:pPr>
        <w:pStyle w:val="53"/>
        <w:spacing w:line="360" w:lineRule="auto"/>
        <w:jc w:val="center"/>
        <w:rPr>
          <w:rFonts w:ascii="宋体" w:hAnsi="宋体"/>
          <w:b/>
          <w:bCs/>
          <w:color w:val="auto"/>
          <w:sz w:val="32"/>
          <w:szCs w:val="32"/>
          <w:highlight w:val="none"/>
        </w:rPr>
      </w:pPr>
    </w:p>
    <w:p w14:paraId="1ACF29D7">
      <w:pPr>
        <w:pStyle w:val="53"/>
        <w:spacing w:line="360" w:lineRule="auto"/>
        <w:jc w:val="center"/>
        <w:rPr>
          <w:rFonts w:ascii="宋体" w:hAnsi="宋体"/>
          <w:b/>
          <w:bCs/>
          <w:color w:val="auto"/>
          <w:sz w:val="32"/>
          <w:szCs w:val="32"/>
          <w:highlight w:val="none"/>
        </w:rPr>
      </w:pPr>
    </w:p>
    <w:p w14:paraId="215C15B4">
      <w:pPr>
        <w:pStyle w:val="53"/>
        <w:spacing w:line="360" w:lineRule="auto"/>
        <w:jc w:val="center"/>
        <w:rPr>
          <w:rFonts w:ascii="宋体" w:hAnsi="宋体"/>
          <w:b/>
          <w:bCs/>
          <w:color w:val="auto"/>
          <w:sz w:val="32"/>
          <w:szCs w:val="32"/>
          <w:highlight w:val="none"/>
        </w:rPr>
      </w:pPr>
    </w:p>
    <w:p w14:paraId="393D50A7">
      <w:pPr>
        <w:pStyle w:val="53"/>
        <w:spacing w:line="360" w:lineRule="auto"/>
        <w:jc w:val="center"/>
        <w:rPr>
          <w:rFonts w:ascii="宋体" w:hAnsi="宋体"/>
          <w:b/>
          <w:bCs/>
          <w:color w:val="auto"/>
          <w:sz w:val="32"/>
          <w:szCs w:val="32"/>
          <w:highlight w:val="none"/>
        </w:rPr>
      </w:pPr>
    </w:p>
    <w:p w14:paraId="0614C233">
      <w:pPr>
        <w:pStyle w:val="53"/>
        <w:spacing w:line="360" w:lineRule="auto"/>
        <w:jc w:val="center"/>
        <w:rPr>
          <w:rFonts w:ascii="宋体" w:hAnsi="宋体"/>
          <w:b/>
          <w:bCs/>
          <w:color w:val="auto"/>
          <w:sz w:val="32"/>
          <w:szCs w:val="32"/>
          <w:highlight w:val="none"/>
        </w:rPr>
      </w:pPr>
    </w:p>
    <w:p w14:paraId="08438BF0">
      <w:pPr>
        <w:pStyle w:val="53"/>
        <w:spacing w:line="360" w:lineRule="auto"/>
        <w:jc w:val="center"/>
        <w:rPr>
          <w:rFonts w:ascii="宋体" w:hAnsi="宋体"/>
          <w:b/>
          <w:bCs/>
          <w:color w:val="auto"/>
          <w:sz w:val="32"/>
          <w:szCs w:val="32"/>
          <w:highlight w:val="none"/>
        </w:rPr>
      </w:pPr>
    </w:p>
    <w:p w14:paraId="0EAD1B84">
      <w:pPr>
        <w:pStyle w:val="53"/>
        <w:spacing w:line="360" w:lineRule="auto"/>
        <w:jc w:val="center"/>
        <w:rPr>
          <w:rFonts w:ascii="宋体" w:hAnsi="宋体"/>
          <w:b/>
          <w:bCs/>
          <w:color w:val="auto"/>
          <w:sz w:val="32"/>
          <w:szCs w:val="32"/>
          <w:highlight w:val="none"/>
        </w:rPr>
      </w:pPr>
    </w:p>
    <w:p w14:paraId="3C2F58C5">
      <w:pPr>
        <w:pStyle w:val="53"/>
        <w:spacing w:line="360" w:lineRule="auto"/>
        <w:jc w:val="center"/>
        <w:rPr>
          <w:rFonts w:ascii="宋体" w:hAnsi="宋体"/>
          <w:b/>
          <w:bCs/>
          <w:color w:val="auto"/>
          <w:sz w:val="32"/>
          <w:szCs w:val="32"/>
          <w:highlight w:val="none"/>
        </w:rPr>
      </w:pPr>
    </w:p>
    <w:p w14:paraId="67152998">
      <w:pPr>
        <w:pStyle w:val="53"/>
        <w:spacing w:line="360" w:lineRule="auto"/>
        <w:jc w:val="center"/>
        <w:rPr>
          <w:rFonts w:ascii="宋体" w:hAnsi="宋体"/>
          <w:b/>
          <w:bCs/>
          <w:color w:val="auto"/>
          <w:sz w:val="32"/>
          <w:szCs w:val="32"/>
          <w:highlight w:val="none"/>
        </w:rPr>
      </w:pPr>
    </w:p>
    <w:p w14:paraId="284F88E7">
      <w:pPr>
        <w:pStyle w:val="53"/>
        <w:spacing w:line="360" w:lineRule="auto"/>
        <w:jc w:val="center"/>
        <w:rPr>
          <w:rFonts w:ascii="宋体" w:hAnsi="宋体"/>
          <w:b/>
          <w:bCs/>
          <w:color w:val="auto"/>
          <w:sz w:val="32"/>
          <w:szCs w:val="32"/>
          <w:highlight w:val="none"/>
        </w:rPr>
      </w:pPr>
    </w:p>
    <w:p w14:paraId="23816B3A">
      <w:pPr>
        <w:pStyle w:val="53"/>
        <w:spacing w:line="360" w:lineRule="auto"/>
        <w:jc w:val="center"/>
        <w:rPr>
          <w:rFonts w:ascii="宋体" w:hAnsi="宋体"/>
          <w:b/>
          <w:bCs/>
          <w:color w:val="auto"/>
          <w:sz w:val="32"/>
          <w:szCs w:val="32"/>
          <w:highlight w:val="none"/>
        </w:rPr>
      </w:pPr>
    </w:p>
    <w:p w14:paraId="1327E614">
      <w:pPr>
        <w:pStyle w:val="53"/>
        <w:spacing w:line="440" w:lineRule="exact"/>
        <w:rPr>
          <w:rFonts w:ascii="Times New Roman" w:hAnsi="Times New Roman" w:eastAsia="黑体"/>
          <w:color w:val="auto"/>
          <w:sz w:val="30"/>
          <w:szCs w:val="30"/>
          <w:highlight w:val="none"/>
        </w:rPr>
      </w:pPr>
      <w:r>
        <w:rPr>
          <w:rFonts w:hint="eastAsia" w:ascii="Times New Roman" w:hAnsi="Times New Roman" w:eastAsia="仿宋_GB2312" w:cs="仿宋_GB2312"/>
          <w:color w:val="auto"/>
          <w:sz w:val="30"/>
          <w:szCs w:val="30"/>
          <w:highlight w:val="none"/>
        </w:rPr>
        <w:t>附件</w:t>
      </w:r>
      <w:r>
        <w:rPr>
          <w:rFonts w:hint="eastAsia" w:ascii="Times New Roman" w:hAnsi="Times New Roman" w:eastAsia="仿宋_GB2312"/>
          <w:color w:val="auto"/>
          <w:sz w:val="30"/>
          <w:szCs w:val="30"/>
          <w:highlight w:val="none"/>
        </w:rPr>
        <w:t>9</w:t>
      </w:r>
      <w:r>
        <w:rPr>
          <w:rFonts w:hint="eastAsia" w:ascii="Times New Roman" w:hAnsi="Times New Roman" w:eastAsia="仿宋_GB2312" w:cs="仿宋_GB2312"/>
          <w:color w:val="auto"/>
          <w:sz w:val="30"/>
          <w:szCs w:val="30"/>
          <w:highlight w:val="none"/>
        </w:rPr>
        <w:t>：</w:t>
      </w:r>
    </w:p>
    <w:p w14:paraId="590587EB">
      <w:pPr>
        <w:pStyle w:val="53"/>
        <w:spacing w:line="360" w:lineRule="auto"/>
        <w:jc w:val="left"/>
        <w:rPr>
          <w:rFonts w:ascii="黑体" w:hAnsi="黑体" w:eastAsia="黑体" w:cs="黑体"/>
          <w:b/>
          <w:bCs/>
          <w:color w:val="auto"/>
          <w:sz w:val="32"/>
          <w:szCs w:val="32"/>
          <w:highlight w:val="none"/>
        </w:rPr>
      </w:pPr>
    </w:p>
    <w:p w14:paraId="3163F71C">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5C3AC77F">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70EA56CE">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074D5C3F">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65B75B9C">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6D6A5349">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5E59F08E">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41CAD234">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6BD78C64">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132264DF">
      <w:pPr>
        <w:pStyle w:val="53"/>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40153443">
      <w:pPr>
        <w:pStyle w:val="53"/>
        <w:spacing w:line="360" w:lineRule="auto"/>
        <w:rPr>
          <w:rFonts w:ascii="宋体" w:hAnsi="宋体"/>
          <w:color w:val="auto"/>
          <w:sz w:val="24"/>
          <w:szCs w:val="24"/>
          <w:highlight w:val="none"/>
        </w:rPr>
      </w:pPr>
      <w:bookmarkStart w:id="1573" w:name="_Hlk40355074"/>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bookmarkEnd w:id="1573"/>
    <w:p w14:paraId="13B4A87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（以下简称基础合同”），我方（即“开立人”）根据基础合同了解到申请人为基础合同项下之发包人，受益人为基础合同项下之承包人，基于申请人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w:t>
      </w:r>
      <w:r>
        <w:rPr>
          <w:rFonts w:hint="eastAsia" w:ascii="宋体" w:hAnsi="宋体"/>
          <w:color w:val="auto"/>
          <w:sz w:val="24"/>
          <w:szCs w:val="24"/>
          <w:highlight w:val="none"/>
        </w:rPr>
        <w:t>工程款（指基础合同约定的除工程质量保修金以外的工程款）付款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56E3409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一、本保函担保范围：申请人未履行基础合同约定的工程款支付义务，应当向贵方承担的违约责任和赔偿因此造成的损失、利息、律师费、诉讼费用等实现债权的费用。</w:t>
      </w:r>
    </w:p>
    <w:p w14:paraId="234D892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1DC3071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基础合同约定的除工程质量保修金以外的全部工程结算款项支付之日后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5A2AB575">
      <w:pPr>
        <w:pStyle w:val="53"/>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2793F9C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48C9770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1343F3B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0DECC3C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7CD6910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1BFD7FA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4AAFFA9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739B553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的基础</w:t>
      </w:r>
      <w:r>
        <w:rPr>
          <w:rFonts w:hint="eastAsia" w:ascii="宋体" w:hAnsi="宋体"/>
          <w:color w:val="auto"/>
          <w:sz w:val="24"/>
          <w:szCs w:val="24"/>
          <w:highlight w:val="none"/>
        </w:rPr>
        <w:t>合同</w:t>
      </w:r>
      <w:r>
        <w:rPr>
          <w:rFonts w:ascii="宋体" w:hAnsi="宋体"/>
          <w:color w:val="auto"/>
          <w:sz w:val="24"/>
          <w:szCs w:val="24"/>
          <w:highlight w:val="none"/>
        </w:rPr>
        <w:t xml:space="preserve">不成立、不生效、无效、被撤销、被解除，不影响本保函的独立有效。 </w:t>
      </w:r>
    </w:p>
    <w:p w14:paraId="690CED0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5B1A156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201E3C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bookmarkStart w:id="1574" w:name="_Hlk58487855"/>
      <w:r>
        <w:rPr>
          <w:rFonts w:hint="eastAsia" w:ascii="宋体" w:hAnsi="宋体"/>
          <w:color w:val="auto"/>
          <w:sz w:val="24"/>
          <w:szCs w:val="24"/>
          <w:highlight w:val="none"/>
        </w:rPr>
        <w:t>或授权代表</w:t>
      </w:r>
      <w:bookmarkEnd w:id="1574"/>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A30D75F">
      <w:pPr>
        <w:pStyle w:val="53"/>
        <w:spacing w:line="360" w:lineRule="auto"/>
        <w:ind w:firstLine="480" w:firstLineChars="200"/>
        <w:rPr>
          <w:rFonts w:ascii="宋体" w:hAnsi="宋体"/>
          <w:color w:val="auto"/>
          <w:sz w:val="24"/>
          <w:szCs w:val="24"/>
          <w:highlight w:val="none"/>
        </w:rPr>
      </w:pPr>
    </w:p>
    <w:p w14:paraId="70A12ACD">
      <w:pPr>
        <w:pStyle w:val="53"/>
        <w:spacing w:line="360" w:lineRule="auto"/>
        <w:ind w:firstLine="480" w:firstLineChars="200"/>
        <w:rPr>
          <w:rFonts w:ascii="宋体" w:hAnsi="宋体"/>
          <w:color w:val="auto"/>
          <w:sz w:val="24"/>
          <w:szCs w:val="24"/>
          <w:highlight w:val="none"/>
        </w:rPr>
      </w:pPr>
    </w:p>
    <w:p w14:paraId="6F1A20B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3CF675C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5E586F2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68A1FC2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17C7C3B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3968466F">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03228F0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日</w:t>
      </w:r>
    </w:p>
    <w:p w14:paraId="590F7A56">
      <w:pPr>
        <w:pStyle w:val="53"/>
        <w:spacing w:line="360" w:lineRule="auto"/>
        <w:ind w:firstLine="480" w:firstLineChars="200"/>
        <w:rPr>
          <w:rFonts w:ascii="宋体" w:hAnsi="宋体"/>
          <w:color w:val="auto"/>
          <w:sz w:val="24"/>
          <w:szCs w:val="24"/>
          <w:highlight w:val="none"/>
        </w:rPr>
      </w:pPr>
    </w:p>
    <w:p w14:paraId="2CCC15A4">
      <w:pPr>
        <w:pStyle w:val="53"/>
        <w:spacing w:line="360" w:lineRule="auto"/>
        <w:ind w:firstLine="480" w:firstLineChars="200"/>
        <w:rPr>
          <w:rFonts w:ascii="宋体" w:hAnsi="宋体"/>
          <w:color w:val="auto"/>
          <w:sz w:val="24"/>
          <w:szCs w:val="24"/>
          <w:highlight w:val="none"/>
        </w:rPr>
      </w:pPr>
    </w:p>
    <w:p w14:paraId="1EEB4DCE">
      <w:pPr>
        <w:pStyle w:val="53"/>
        <w:spacing w:line="360" w:lineRule="auto"/>
        <w:ind w:firstLine="480" w:firstLineChars="200"/>
        <w:rPr>
          <w:rFonts w:ascii="宋体" w:hAnsi="宋体"/>
          <w:color w:val="auto"/>
          <w:sz w:val="24"/>
          <w:szCs w:val="24"/>
          <w:highlight w:val="none"/>
        </w:rPr>
      </w:pPr>
    </w:p>
    <w:p w14:paraId="6D0997C0">
      <w:pPr>
        <w:pStyle w:val="53"/>
        <w:spacing w:line="360" w:lineRule="auto"/>
        <w:ind w:firstLine="480" w:firstLineChars="200"/>
        <w:rPr>
          <w:rFonts w:ascii="宋体" w:hAnsi="宋体"/>
          <w:color w:val="auto"/>
          <w:sz w:val="24"/>
          <w:szCs w:val="24"/>
          <w:highlight w:val="none"/>
        </w:rPr>
      </w:pPr>
    </w:p>
    <w:p w14:paraId="66DAC2FA">
      <w:pPr>
        <w:pStyle w:val="53"/>
        <w:spacing w:line="360" w:lineRule="auto"/>
        <w:ind w:firstLine="480" w:firstLineChars="200"/>
        <w:rPr>
          <w:rFonts w:ascii="宋体" w:hAnsi="宋体"/>
          <w:color w:val="auto"/>
          <w:sz w:val="24"/>
          <w:szCs w:val="24"/>
          <w:highlight w:val="none"/>
        </w:rPr>
      </w:pPr>
    </w:p>
    <w:p w14:paraId="6F542D92">
      <w:pPr>
        <w:pStyle w:val="53"/>
        <w:spacing w:line="360" w:lineRule="auto"/>
        <w:ind w:firstLine="480" w:firstLineChars="200"/>
        <w:rPr>
          <w:rFonts w:ascii="宋体" w:hAnsi="宋体"/>
          <w:color w:val="auto"/>
          <w:sz w:val="24"/>
          <w:szCs w:val="24"/>
          <w:highlight w:val="none"/>
        </w:rPr>
      </w:pPr>
    </w:p>
    <w:p w14:paraId="7D15710B">
      <w:pPr>
        <w:pStyle w:val="53"/>
        <w:spacing w:line="360" w:lineRule="auto"/>
        <w:ind w:firstLine="480" w:firstLineChars="200"/>
        <w:rPr>
          <w:rFonts w:ascii="宋体" w:hAnsi="宋体"/>
          <w:color w:val="auto"/>
          <w:sz w:val="24"/>
          <w:szCs w:val="24"/>
          <w:highlight w:val="none"/>
        </w:rPr>
      </w:pPr>
    </w:p>
    <w:p w14:paraId="2476571F">
      <w:pPr>
        <w:pStyle w:val="53"/>
        <w:spacing w:line="360" w:lineRule="auto"/>
        <w:ind w:firstLine="480" w:firstLineChars="200"/>
        <w:rPr>
          <w:rFonts w:ascii="宋体" w:hAnsi="宋体"/>
          <w:color w:val="auto"/>
          <w:sz w:val="24"/>
          <w:szCs w:val="24"/>
          <w:highlight w:val="none"/>
        </w:rPr>
      </w:pPr>
    </w:p>
    <w:p w14:paraId="3F837F17">
      <w:pPr>
        <w:pStyle w:val="53"/>
        <w:spacing w:line="360" w:lineRule="auto"/>
        <w:ind w:firstLine="480" w:firstLineChars="200"/>
        <w:rPr>
          <w:rFonts w:ascii="宋体" w:hAnsi="宋体"/>
          <w:color w:val="auto"/>
          <w:sz w:val="24"/>
          <w:szCs w:val="24"/>
          <w:highlight w:val="none"/>
        </w:rPr>
      </w:pPr>
    </w:p>
    <w:p w14:paraId="2C106C9D">
      <w:pPr>
        <w:pStyle w:val="53"/>
        <w:spacing w:line="360" w:lineRule="auto"/>
        <w:jc w:val="left"/>
        <w:rPr>
          <w:rFonts w:ascii="黑体" w:hAnsi="黑体" w:eastAsia="黑体" w:cs="黑体"/>
          <w:b/>
          <w:bCs/>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9</w:t>
      </w:r>
      <w:r>
        <w:rPr>
          <w:rFonts w:hint="eastAsia" w:ascii="黑体" w:hAnsi="黑体" w:eastAsia="黑体" w:cs="黑体"/>
          <w:color w:val="auto"/>
          <w:sz w:val="32"/>
          <w:szCs w:val="32"/>
          <w:highlight w:val="none"/>
        </w:rPr>
        <w:t>：</w:t>
      </w:r>
    </w:p>
    <w:p w14:paraId="1B4F94FF">
      <w:pPr>
        <w:pStyle w:val="53"/>
        <w:spacing w:line="360" w:lineRule="auto"/>
        <w:jc w:val="left"/>
        <w:rPr>
          <w:rFonts w:ascii="黑体" w:hAnsi="黑体" w:eastAsia="黑体" w:cs="黑体"/>
          <w:b/>
          <w:bCs/>
          <w:color w:val="auto"/>
          <w:sz w:val="32"/>
          <w:szCs w:val="32"/>
          <w:highlight w:val="none"/>
        </w:rPr>
      </w:pPr>
    </w:p>
    <w:p w14:paraId="774791F9">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38507835">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7B3EACE5">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78627DBF">
      <w:pPr>
        <w:pStyle w:val="53"/>
        <w:wordWrap w:val="0"/>
        <w:spacing w:line="360" w:lineRule="auto"/>
        <w:jc w:val="right"/>
        <w:rPr>
          <w:rFonts w:ascii="宋体" w:hAnsi="宋体"/>
          <w:color w:val="auto"/>
          <w:szCs w:val="21"/>
          <w:highlight w:val="none"/>
        </w:rPr>
      </w:pPr>
      <w:r>
        <w:rPr>
          <w:rFonts w:ascii="宋体" w:hAnsi="宋体"/>
          <w:color w:val="auto"/>
          <w:szCs w:val="21"/>
          <w:highlight w:val="none"/>
        </w:rPr>
        <w:t xml:space="preserve">     </w:t>
      </w:r>
    </w:p>
    <w:p w14:paraId="456037B2">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发包人：</w:t>
      </w:r>
    </w:p>
    <w:p w14:paraId="62F6FCAF">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26FF4FE3">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担保权人/承包人：</w:t>
      </w:r>
      <w:r>
        <w:rPr>
          <w:rFonts w:ascii="宋体" w:hAnsi="宋体"/>
          <w:color w:val="auto"/>
          <w:sz w:val="24"/>
          <w:szCs w:val="24"/>
          <w:highlight w:val="none"/>
        </w:rPr>
        <w:t xml:space="preserve"> </w:t>
      </w:r>
    </w:p>
    <w:p w14:paraId="6F350956">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7609478B">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5A3C0722">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2A3A7848">
      <w:pPr>
        <w:pStyle w:val="53"/>
        <w:spacing w:line="360" w:lineRule="auto"/>
        <w:rPr>
          <w:rFonts w:ascii="宋体" w:hAnsi="宋体"/>
          <w:color w:val="auto"/>
          <w:sz w:val="24"/>
          <w:szCs w:val="24"/>
          <w:highlight w:val="none"/>
        </w:rPr>
      </w:pPr>
    </w:p>
    <w:p w14:paraId="407EF7DD">
      <w:pPr>
        <w:pStyle w:val="53"/>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承包人</w:t>
      </w:r>
      <w:r>
        <w:rPr>
          <w:rFonts w:ascii="宋体" w:hAnsi="宋体"/>
          <w:color w:val="auto"/>
          <w:sz w:val="24"/>
          <w:szCs w:val="24"/>
          <w:highlight w:val="none"/>
        </w:rPr>
        <w:t xml:space="preserve">名称）： </w:t>
      </w:r>
    </w:p>
    <w:p w14:paraId="061F8E0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（以下简称“主合同”），我方即保证人基于发包人</w:t>
      </w:r>
      <w:r>
        <w:rPr>
          <w:rFonts w:ascii="宋体" w:hAnsi="宋体"/>
          <w:color w:val="auto"/>
          <w:sz w:val="24"/>
          <w:szCs w:val="24"/>
          <w:highlight w:val="none"/>
        </w:rPr>
        <w:t>的请求，同意就</w:t>
      </w:r>
      <w:r>
        <w:rPr>
          <w:rFonts w:hint="eastAsia" w:ascii="宋体" w:hAnsi="宋体"/>
          <w:color w:val="auto"/>
          <w:sz w:val="24"/>
          <w:szCs w:val="24"/>
          <w:highlight w:val="none"/>
        </w:rPr>
        <w:t>发包人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w:t>
      </w:r>
      <w:r>
        <w:rPr>
          <w:rFonts w:hint="eastAsia" w:ascii="宋体" w:hAnsi="宋体"/>
          <w:color w:val="auto"/>
          <w:sz w:val="24"/>
          <w:szCs w:val="24"/>
          <w:highlight w:val="none"/>
        </w:rPr>
        <w:t>工程款（指主合同约定的除工程质量保修金以外的全部工程结算款项）付款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4E9D0FE1">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3E1F6E9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保证担保范围：申请人未履行主合同约定的工程款支付义务，应当向贵方承担的违约责任和赔偿因此造成的损失、利息、律师费、诉讼费用等实现债权的费用。</w:t>
      </w:r>
    </w:p>
    <w:p w14:paraId="477A213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1732041B">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49C4C90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3B221DFF">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主合同约定的除工程质量保修金以外的工程款支付之日后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7B9F53EA">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71228AB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发包人未按合同约定向贵方支付主合同项下工程款的，由我方在保证金额内代为支付，并赔偿因此给贵方造成的损失，以及利息和律师费、诉讼费用等实现债权的费用。</w:t>
      </w:r>
    </w:p>
    <w:p w14:paraId="7C5ED930">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67B2D7EF">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1.贵方要求我方承担保证责任的，应向我方发出书面索赔通知及发包人未支付主合同约定工程款的证明材料。索赔通知应写明要求索赔的金额，支付款项应到达的帐号。</w:t>
      </w:r>
    </w:p>
    <w:p w14:paraId="550F7E4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24A4D89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07F14225">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3256DF2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057C97B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437CE5F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50F8DD5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18687FE4">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38A33A7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发包人未履行主合同项下工程款付款义务的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06948DF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发包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3D87A87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发包</w:t>
      </w:r>
      <w:r>
        <w:rPr>
          <w:rFonts w:ascii="宋体" w:hAnsi="宋体"/>
          <w:color w:val="auto"/>
          <w:sz w:val="24"/>
          <w:szCs w:val="24"/>
          <w:highlight w:val="none"/>
        </w:rPr>
        <w:t>人</w:t>
      </w:r>
      <w:r>
        <w:rPr>
          <w:rFonts w:hint="eastAsia" w:ascii="宋体" w:hAnsi="宋体"/>
          <w:color w:val="auto"/>
          <w:sz w:val="24"/>
          <w:szCs w:val="24"/>
          <w:highlight w:val="none"/>
        </w:rPr>
        <w:t>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4A8C2620">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567FC60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4F0B121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7AA8DBB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5B38095A">
      <w:pPr>
        <w:pStyle w:val="53"/>
        <w:spacing w:line="360" w:lineRule="auto"/>
        <w:ind w:firstLine="480" w:firstLineChars="200"/>
        <w:rPr>
          <w:rFonts w:ascii="宋体" w:hAnsi="宋体"/>
          <w:color w:val="auto"/>
          <w:sz w:val="24"/>
          <w:szCs w:val="24"/>
          <w:highlight w:val="none"/>
        </w:rPr>
      </w:pPr>
    </w:p>
    <w:p w14:paraId="75ACA02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1EEFFB6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2C3BFFF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453D6FB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73F7EC4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547205F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3B00444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290ECB31">
      <w:pPr>
        <w:pStyle w:val="53"/>
        <w:rPr>
          <w:rFonts w:ascii="Times New Roman" w:hAnsi="Times New Roman"/>
          <w:color w:val="auto"/>
          <w:szCs w:val="21"/>
          <w:highlight w:val="none"/>
        </w:rPr>
      </w:pPr>
    </w:p>
    <w:p w14:paraId="3C53F82D">
      <w:pPr>
        <w:pStyle w:val="53"/>
        <w:spacing w:line="360" w:lineRule="auto"/>
        <w:ind w:firstLine="480" w:firstLineChars="200"/>
        <w:rPr>
          <w:rFonts w:ascii="宋体" w:hAnsi="宋体"/>
          <w:color w:val="auto"/>
          <w:sz w:val="24"/>
          <w:szCs w:val="24"/>
          <w:highlight w:val="none"/>
        </w:rPr>
      </w:pPr>
    </w:p>
    <w:p w14:paraId="763B4BF7">
      <w:pPr>
        <w:pStyle w:val="53"/>
        <w:spacing w:line="360" w:lineRule="auto"/>
        <w:ind w:firstLine="420" w:firstLineChars="200"/>
        <w:rPr>
          <w:rFonts w:ascii="Times New Roman" w:hAnsi="Times New Roman"/>
          <w:color w:val="auto"/>
          <w:szCs w:val="21"/>
          <w:highlight w:val="none"/>
        </w:rPr>
      </w:pPr>
    </w:p>
    <w:p w14:paraId="0E8C4C5F">
      <w:pPr>
        <w:pStyle w:val="53"/>
        <w:spacing w:line="360" w:lineRule="auto"/>
        <w:ind w:firstLine="420" w:firstLineChars="200"/>
        <w:rPr>
          <w:rFonts w:ascii="Times New Roman" w:hAnsi="Times New Roman"/>
          <w:color w:val="auto"/>
          <w:szCs w:val="21"/>
          <w:highlight w:val="none"/>
        </w:rPr>
      </w:pPr>
    </w:p>
    <w:p w14:paraId="4F98EA55">
      <w:pPr>
        <w:pStyle w:val="53"/>
        <w:spacing w:line="360" w:lineRule="auto"/>
        <w:ind w:firstLine="420" w:firstLineChars="200"/>
        <w:rPr>
          <w:rFonts w:ascii="Times New Roman" w:hAnsi="Times New Roman"/>
          <w:color w:val="auto"/>
          <w:szCs w:val="21"/>
          <w:highlight w:val="none"/>
        </w:rPr>
      </w:pPr>
    </w:p>
    <w:p w14:paraId="00C33A6F">
      <w:pPr>
        <w:pStyle w:val="53"/>
        <w:spacing w:line="360" w:lineRule="auto"/>
        <w:ind w:firstLine="420" w:firstLineChars="200"/>
        <w:rPr>
          <w:rFonts w:ascii="Times New Roman" w:hAnsi="Times New Roman"/>
          <w:color w:val="auto"/>
          <w:szCs w:val="21"/>
          <w:highlight w:val="none"/>
        </w:rPr>
      </w:pPr>
    </w:p>
    <w:p w14:paraId="79421AA8">
      <w:pPr>
        <w:pStyle w:val="53"/>
        <w:spacing w:line="360" w:lineRule="auto"/>
        <w:ind w:firstLine="420" w:firstLineChars="200"/>
        <w:rPr>
          <w:rFonts w:ascii="Times New Roman" w:hAnsi="Times New Roman"/>
          <w:color w:val="auto"/>
          <w:szCs w:val="21"/>
          <w:highlight w:val="none"/>
        </w:rPr>
      </w:pPr>
    </w:p>
    <w:p w14:paraId="066A5692">
      <w:pPr>
        <w:pStyle w:val="53"/>
        <w:spacing w:line="360" w:lineRule="auto"/>
        <w:ind w:firstLine="420" w:firstLineChars="200"/>
        <w:rPr>
          <w:rFonts w:ascii="Times New Roman" w:hAnsi="Times New Roman"/>
          <w:color w:val="auto"/>
          <w:szCs w:val="21"/>
          <w:highlight w:val="none"/>
        </w:rPr>
      </w:pPr>
    </w:p>
    <w:p w14:paraId="273BAFB8">
      <w:pPr>
        <w:pStyle w:val="53"/>
        <w:spacing w:line="360" w:lineRule="auto"/>
        <w:ind w:firstLine="420" w:firstLineChars="200"/>
        <w:rPr>
          <w:rFonts w:ascii="Times New Roman" w:hAnsi="Times New Roman"/>
          <w:color w:val="auto"/>
          <w:szCs w:val="21"/>
          <w:highlight w:val="none"/>
        </w:rPr>
      </w:pPr>
    </w:p>
    <w:p w14:paraId="14B9153F">
      <w:pPr>
        <w:pStyle w:val="53"/>
        <w:spacing w:line="360" w:lineRule="auto"/>
        <w:ind w:firstLine="420" w:firstLineChars="200"/>
        <w:rPr>
          <w:rFonts w:ascii="Times New Roman" w:hAnsi="Times New Roman"/>
          <w:color w:val="auto"/>
          <w:szCs w:val="21"/>
          <w:highlight w:val="none"/>
        </w:rPr>
      </w:pPr>
    </w:p>
    <w:p w14:paraId="1671F764">
      <w:pPr>
        <w:pStyle w:val="53"/>
        <w:spacing w:line="360" w:lineRule="auto"/>
        <w:ind w:firstLine="420" w:firstLineChars="200"/>
        <w:rPr>
          <w:rFonts w:ascii="Times New Roman" w:hAnsi="Times New Roman"/>
          <w:color w:val="auto"/>
          <w:szCs w:val="21"/>
          <w:highlight w:val="none"/>
        </w:rPr>
      </w:pPr>
    </w:p>
    <w:p w14:paraId="75C0B792">
      <w:pPr>
        <w:pStyle w:val="53"/>
        <w:spacing w:line="360" w:lineRule="auto"/>
        <w:ind w:firstLine="420" w:firstLineChars="200"/>
        <w:rPr>
          <w:rFonts w:ascii="Times New Roman" w:hAnsi="Times New Roman"/>
          <w:color w:val="auto"/>
          <w:szCs w:val="21"/>
          <w:highlight w:val="none"/>
        </w:rPr>
      </w:pPr>
    </w:p>
    <w:p w14:paraId="3E91DEA7">
      <w:pPr>
        <w:pStyle w:val="53"/>
        <w:spacing w:line="360" w:lineRule="auto"/>
        <w:ind w:firstLine="420" w:firstLineChars="200"/>
        <w:rPr>
          <w:rFonts w:ascii="Times New Roman" w:hAnsi="Times New Roman"/>
          <w:color w:val="auto"/>
          <w:szCs w:val="21"/>
          <w:highlight w:val="none"/>
        </w:rPr>
      </w:pPr>
    </w:p>
    <w:p w14:paraId="209F46D1">
      <w:pPr>
        <w:pStyle w:val="53"/>
        <w:spacing w:line="360" w:lineRule="auto"/>
        <w:ind w:firstLine="420" w:firstLineChars="200"/>
        <w:rPr>
          <w:rFonts w:ascii="Times New Roman" w:hAnsi="Times New Roman"/>
          <w:color w:val="auto"/>
          <w:szCs w:val="21"/>
          <w:highlight w:val="none"/>
        </w:rPr>
      </w:pPr>
    </w:p>
    <w:p w14:paraId="73806F77">
      <w:pPr>
        <w:pStyle w:val="53"/>
        <w:spacing w:line="360" w:lineRule="auto"/>
        <w:ind w:firstLine="420" w:firstLineChars="200"/>
        <w:rPr>
          <w:rFonts w:ascii="Times New Roman" w:hAnsi="Times New Roman"/>
          <w:color w:val="auto"/>
          <w:szCs w:val="21"/>
          <w:highlight w:val="none"/>
        </w:rPr>
      </w:pPr>
    </w:p>
    <w:p w14:paraId="11ACD471">
      <w:pPr>
        <w:pStyle w:val="53"/>
        <w:spacing w:line="360" w:lineRule="auto"/>
        <w:ind w:firstLine="420" w:firstLineChars="200"/>
        <w:rPr>
          <w:rFonts w:ascii="Times New Roman" w:hAnsi="Times New Roman"/>
          <w:color w:val="auto"/>
          <w:szCs w:val="21"/>
          <w:highlight w:val="none"/>
        </w:rPr>
      </w:pPr>
    </w:p>
    <w:p w14:paraId="60A80800">
      <w:pPr>
        <w:pStyle w:val="53"/>
        <w:spacing w:line="360" w:lineRule="auto"/>
        <w:ind w:firstLine="420" w:firstLineChars="200"/>
        <w:rPr>
          <w:rFonts w:ascii="Times New Roman" w:hAnsi="Times New Roman"/>
          <w:color w:val="auto"/>
          <w:szCs w:val="21"/>
          <w:highlight w:val="none"/>
        </w:rPr>
      </w:pPr>
    </w:p>
    <w:p w14:paraId="28D76A22">
      <w:pPr>
        <w:pStyle w:val="53"/>
        <w:spacing w:line="360" w:lineRule="auto"/>
        <w:ind w:firstLine="420" w:firstLineChars="200"/>
        <w:rPr>
          <w:rFonts w:ascii="Times New Roman" w:hAnsi="Times New Roman"/>
          <w:color w:val="auto"/>
          <w:szCs w:val="21"/>
          <w:highlight w:val="none"/>
        </w:rPr>
      </w:pPr>
    </w:p>
    <w:p w14:paraId="0F8E3AD2">
      <w:pPr>
        <w:pStyle w:val="53"/>
        <w:spacing w:line="360" w:lineRule="auto"/>
        <w:ind w:firstLine="420" w:firstLineChars="200"/>
        <w:rPr>
          <w:rFonts w:ascii="Times New Roman" w:hAnsi="Times New Roman"/>
          <w:color w:val="auto"/>
          <w:szCs w:val="21"/>
          <w:highlight w:val="none"/>
        </w:rPr>
      </w:pPr>
    </w:p>
    <w:p w14:paraId="04E375FC">
      <w:pPr>
        <w:pStyle w:val="53"/>
        <w:spacing w:line="360" w:lineRule="auto"/>
        <w:ind w:firstLine="420" w:firstLineChars="200"/>
        <w:rPr>
          <w:rFonts w:ascii="Times New Roman" w:hAnsi="Times New Roman"/>
          <w:color w:val="auto"/>
          <w:szCs w:val="21"/>
          <w:highlight w:val="none"/>
        </w:rPr>
      </w:pPr>
    </w:p>
    <w:p w14:paraId="268DE598">
      <w:pPr>
        <w:pStyle w:val="53"/>
        <w:spacing w:line="360" w:lineRule="auto"/>
        <w:ind w:firstLine="420" w:firstLineChars="200"/>
        <w:rPr>
          <w:rFonts w:ascii="Times New Roman" w:hAnsi="Times New Roman"/>
          <w:color w:val="auto"/>
          <w:szCs w:val="21"/>
          <w:highlight w:val="none"/>
        </w:rPr>
      </w:pPr>
    </w:p>
    <w:p w14:paraId="5F11AEBE">
      <w:pPr>
        <w:pStyle w:val="53"/>
        <w:spacing w:line="360" w:lineRule="auto"/>
        <w:ind w:firstLine="420" w:firstLineChars="200"/>
        <w:rPr>
          <w:rFonts w:ascii="Times New Roman" w:hAnsi="Times New Roman"/>
          <w:color w:val="auto"/>
          <w:szCs w:val="21"/>
          <w:highlight w:val="none"/>
        </w:rPr>
      </w:pPr>
    </w:p>
    <w:p w14:paraId="0AE19CD5">
      <w:pPr>
        <w:pStyle w:val="53"/>
        <w:spacing w:line="360" w:lineRule="auto"/>
        <w:ind w:firstLine="420" w:firstLineChars="200"/>
        <w:rPr>
          <w:rFonts w:ascii="Times New Roman" w:hAnsi="Times New Roman"/>
          <w:color w:val="auto"/>
          <w:szCs w:val="21"/>
          <w:highlight w:val="none"/>
        </w:rPr>
      </w:pPr>
    </w:p>
    <w:p w14:paraId="0D386D18">
      <w:pPr>
        <w:pStyle w:val="53"/>
        <w:spacing w:line="360" w:lineRule="auto"/>
        <w:ind w:firstLine="420" w:firstLineChars="200"/>
        <w:rPr>
          <w:rFonts w:ascii="Times New Roman" w:hAnsi="Times New Roman"/>
          <w:color w:val="auto"/>
          <w:szCs w:val="21"/>
          <w:highlight w:val="none"/>
        </w:rPr>
      </w:pPr>
    </w:p>
    <w:p w14:paraId="4E4FE682">
      <w:pPr>
        <w:pStyle w:val="53"/>
        <w:spacing w:line="360" w:lineRule="auto"/>
        <w:ind w:firstLine="420" w:firstLineChars="200"/>
        <w:rPr>
          <w:rFonts w:ascii="Times New Roman" w:hAnsi="Times New Roman"/>
          <w:color w:val="auto"/>
          <w:szCs w:val="21"/>
          <w:highlight w:val="none"/>
        </w:rPr>
      </w:pPr>
    </w:p>
    <w:p w14:paraId="5AC475B9">
      <w:pPr>
        <w:pStyle w:val="53"/>
        <w:spacing w:line="360" w:lineRule="auto"/>
        <w:ind w:firstLine="420" w:firstLineChars="200"/>
        <w:rPr>
          <w:rFonts w:ascii="Times New Roman" w:hAnsi="Times New Roman"/>
          <w:color w:val="auto"/>
          <w:szCs w:val="21"/>
          <w:highlight w:val="none"/>
        </w:rPr>
      </w:pPr>
    </w:p>
    <w:p w14:paraId="2454E1BB">
      <w:pPr>
        <w:pStyle w:val="53"/>
        <w:spacing w:line="360" w:lineRule="auto"/>
        <w:ind w:firstLine="420" w:firstLineChars="200"/>
        <w:rPr>
          <w:rFonts w:ascii="Times New Roman" w:hAnsi="Times New Roman"/>
          <w:color w:val="auto"/>
          <w:szCs w:val="21"/>
          <w:highlight w:val="none"/>
        </w:rPr>
      </w:pPr>
    </w:p>
    <w:p w14:paraId="57B0ADE1">
      <w:pPr>
        <w:pStyle w:val="53"/>
        <w:spacing w:line="360" w:lineRule="auto"/>
        <w:ind w:firstLine="420" w:firstLineChars="200"/>
        <w:rPr>
          <w:rFonts w:ascii="Times New Roman" w:hAnsi="Times New Roman"/>
          <w:color w:val="auto"/>
          <w:szCs w:val="21"/>
          <w:highlight w:val="none"/>
        </w:rPr>
      </w:pPr>
    </w:p>
    <w:p w14:paraId="76130720">
      <w:pPr>
        <w:pStyle w:val="53"/>
        <w:jc w:val="left"/>
        <w:rPr>
          <w:rFonts w:ascii="Times New Roman" w:hAnsi="宋体" w:cs="宋体"/>
          <w:color w:val="auto"/>
          <w:sz w:val="30"/>
          <w:szCs w:val="30"/>
          <w:highlight w:val="none"/>
        </w:rPr>
      </w:pPr>
      <w:r>
        <w:rPr>
          <w:rFonts w:ascii="Times New Roman" w:hAnsi="Times New Roman" w:eastAsia="仿宋_GB2312"/>
          <w:color w:val="auto"/>
          <w:sz w:val="30"/>
          <w:szCs w:val="30"/>
          <w:highlight w:val="none"/>
        </w:rPr>
        <w:t xml:space="preserve"> </w:t>
      </w:r>
      <w:r>
        <w:rPr>
          <w:rFonts w:hint="eastAsia" w:ascii="Times New Roman" w:hAnsi="宋体" w:cs="宋体"/>
          <w:color w:val="auto"/>
          <w:sz w:val="30"/>
          <w:szCs w:val="30"/>
          <w:highlight w:val="none"/>
        </w:rPr>
        <w:t>附件10：</w:t>
      </w:r>
    </w:p>
    <w:p w14:paraId="5A43EF76">
      <w:pPr>
        <w:pStyle w:val="53"/>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预付款支付申请（核准）表</w:t>
      </w:r>
    </w:p>
    <w:p w14:paraId="4E033DDF">
      <w:pPr>
        <w:pStyle w:val="53"/>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1812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vAlign w:val="top"/>
          </w:tcPr>
          <w:p w14:paraId="6E35D9BF">
            <w:pPr>
              <w:pStyle w:val="53"/>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771D3445">
            <w:pPr>
              <w:pStyle w:val="53"/>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我方根据施工合同的约定，现申请支付工程预付款额为(大写)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p>
          <w:p w14:paraId="4EFD8998">
            <w:pPr>
              <w:pStyle w:val="53"/>
              <w:spacing w:line="400" w:lineRule="exact"/>
              <w:rPr>
                <w:rFonts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4"/>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6154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44527852">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340" w:type="dxa"/>
                  <w:vAlign w:val="center"/>
                </w:tcPr>
                <w:p w14:paraId="5C6316E6">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764" w:type="dxa"/>
                  <w:vAlign w:val="center"/>
                </w:tcPr>
                <w:p w14:paraId="21FE0FDE">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2240" w:type="dxa"/>
                  <w:vAlign w:val="center"/>
                </w:tcPr>
                <w:p w14:paraId="53CB197E">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1080" w:type="dxa"/>
                  <w:vAlign w:val="center"/>
                </w:tcPr>
                <w:p w14:paraId="43314520">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2297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5088D13">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340" w:type="dxa"/>
                  <w:vAlign w:val="top"/>
                </w:tcPr>
                <w:p w14:paraId="012C3FB6">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已签约合同价款金额</w:t>
                  </w:r>
                </w:p>
              </w:tc>
              <w:tc>
                <w:tcPr>
                  <w:tcW w:w="1764" w:type="dxa"/>
                  <w:vAlign w:val="top"/>
                </w:tcPr>
                <w:p w14:paraId="25C6346B">
                  <w:pPr>
                    <w:pStyle w:val="53"/>
                    <w:spacing w:line="280" w:lineRule="exact"/>
                    <w:rPr>
                      <w:rFonts w:ascii="Times New Roman" w:hAnsi="Times New Roman"/>
                      <w:color w:val="auto"/>
                      <w:szCs w:val="21"/>
                      <w:highlight w:val="none"/>
                    </w:rPr>
                  </w:pPr>
                </w:p>
              </w:tc>
              <w:tc>
                <w:tcPr>
                  <w:tcW w:w="2240" w:type="dxa"/>
                  <w:vAlign w:val="top"/>
                </w:tcPr>
                <w:p w14:paraId="47C05C39">
                  <w:pPr>
                    <w:pStyle w:val="53"/>
                    <w:spacing w:line="280" w:lineRule="exact"/>
                    <w:rPr>
                      <w:rFonts w:ascii="Times New Roman" w:hAnsi="Times New Roman"/>
                      <w:color w:val="auto"/>
                      <w:szCs w:val="21"/>
                      <w:highlight w:val="none"/>
                    </w:rPr>
                  </w:pPr>
                </w:p>
              </w:tc>
              <w:tc>
                <w:tcPr>
                  <w:tcW w:w="1080" w:type="dxa"/>
                  <w:vAlign w:val="top"/>
                </w:tcPr>
                <w:p w14:paraId="4EEBCF80">
                  <w:pPr>
                    <w:pStyle w:val="53"/>
                    <w:spacing w:line="280" w:lineRule="exact"/>
                    <w:rPr>
                      <w:rFonts w:ascii="Times New Roman" w:hAnsi="Times New Roman"/>
                      <w:color w:val="auto"/>
                      <w:szCs w:val="21"/>
                      <w:highlight w:val="none"/>
                    </w:rPr>
                  </w:pPr>
                </w:p>
              </w:tc>
            </w:tr>
            <w:tr w14:paraId="0653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E4013A0">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340" w:type="dxa"/>
                  <w:vAlign w:val="top"/>
                </w:tcPr>
                <w:p w14:paraId="5306D958">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其中：安全文明施工费</w:t>
                  </w:r>
                </w:p>
              </w:tc>
              <w:tc>
                <w:tcPr>
                  <w:tcW w:w="1764" w:type="dxa"/>
                  <w:vAlign w:val="top"/>
                </w:tcPr>
                <w:p w14:paraId="61935B7D">
                  <w:pPr>
                    <w:pStyle w:val="53"/>
                    <w:spacing w:line="280" w:lineRule="exact"/>
                    <w:rPr>
                      <w:rFonts w:ascii="Times New Roman" w:hAnsi="Times New Roman"/>
                      <w:color w:val="auto"/>
                      <w:szCs w:val="21"/>
                      <w:highlight w:val="none"/>
                    </w:rPr>
                  </w:pPr>
                </w:p>
              </w:tc>
              <w:tc>
                <w:tcPr>
                  <w:tcW w:w="2240" w:type="dxa"/>
                  <w:vAlign w:val="top"/>
                </w:tcPr>
                <w:p w14:paraId="1709BDF6">
                  <w:pPr>
                    <w:pStyle w:val="53"/>
                    <w:spacing w:line="280" w:lineRule="exact"/>
                    <w:rPr>
                      <w:rFonts w:ascii="Times New Roman" w:hAnsi="Times New Roman"/>
                      <w:color w:val="auto"/>
                      <w:szCs w:val="21"/>
                      <w:highlight w:val="none"/>
                    </w:rPr>
                  </w:pPr>
                </w:p>
              </w:tc>
              <w:tc>
                <w:tcPr>
                  <w:tcW w:w="1080" w:type="dxa"/>
                  <w:vAlign w:val="top"/>
                </w:tcPr>
                <w:p w14:paraId="0E3B0454">
                  <w:pPr>
                    <w:pStyle w:val="53"/>
                    <w:spacing w:line="280" w:lineRule="exact"/>
                    <w:rPr>
                      <w:rFonts w:ascii="Times New Roman" w:hAnsi="Times New Roman"/>
                      <w:color w:val="auto"/>
                      <w:szCs w:val="21"/>
                      <w:highlight w:val="none"/>
                    </w:rPr>
                  </w:pPr>
                </w:p>
              </w:tc>
            </w:tr>
            <w:tr w14:paraId="11C1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2E3F651C">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340" w:type="dxa"/>
                  <w:vAlign w:val="top"/>
                </w:tcPr>
                <w:p w14:paraId="4F039C1A">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应支付的预付款</w:t>
                  </w:r>
                </w:p>
              </w:tc>
              <w:tc>
                <w:tcPr>
                  <w:tcW w:w="1764" w:type="dxa"/>
                  <w:vAlign w:val="top"/>
                </w:tcPr>
                <w:p w14:paraId="2B500C35">
                  <w:pPr>
                    <w:pStyle w:val="53"/>
                    <w:spacing w:line="280" w:lineRule="exact"/>
                    <w:rPr>
                      <w:rFonts w:ascii="Times New Roman" w:hAnsi="Times New Roman"/>
                      <w:color w:val="auto"/>
                      <w:szCs w:val="21"/>
                      <w:highlight w:val="none"/>
                    </w:rPr>
                  </w:pPr>
                </w:p>
              </w:tc>
              <w:tc>
                <w:tcPr>
                  <w:tcW w:w="2240" w:type="dxa"/>
                  <w:vAlign w:val="top"/>
                </w:tcPr>
                <w:p w14:paraId="4368113D">
                  <w:pPr>
                    <w:pStyle w:val="53"/>
                    <w:spacing w:line="280" w:lineRule="exact"/>
                    <w:rPr>
                      <w:rFonts w:ascii="Times New Roman" w:hAnsi="Times New Roman"/>
                      <w:color w:val="auto"/>
                      <w:szCs w:val="21"/>
                      <w:highlight w:val="none"/>
                    </w:rPr>
                  </w:pPr>
                </w:p>
              </w:tc>
              <w:tc>
                <w:tcPr>
                  <w:tcW w:w="1080" w:type="dxa"/>
                  <w:vAlign w:val="top"/>
                </w:tcPr>
                <w:p w14:paraId="746EAC4B">
                  <w:pPr>
                    <w:pStyle w:val="53"/>
                    <w:spacing w:line="280" w:lineRule="exact"/>
                    <w:rPr>
                      <w:rFonts w:ascii="Times New Roman" w:hAnsi="Times New Roman"/>
                      <w:color w:val="auto"/>
                      <w:szCs w:val="21"/>
                      <w:highlight w:val="none"/>
                    </w:rPr>
                  </w:pPr>
                </w:p>
              </w:tc>
            </w:tr>
            <w:tr w14:paraId="5F30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33F3B37">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340" w:type="dxa"/>
                  <w:vAlign w:val="top"/>
                </w:tcPr>
                <w:p w14:paraId="4D4121FB">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应支付的安全文明施工费预付款</w:t>
                  </w:r>
                </w:p>
              </w:tc>
              <w:tc>
                <w:tcPr>
                  <w:tcW w:w="1764" w:type="dxa"/>
                  <w:vAlign w:val="top"/>
                </w:tcPr>
                <w:p w14:paraId="22B1934E">
                  <w:pPr>
                    <w:pStyle w:val="53"/>
                    <w:spacing w:line="280" w:lineRule="exact"/>
                    <w:rPr>
                      <w:rFonts w:ascii="Times New Roman" w:hAnsi="Times New Roman"/>
                      <w:color w:val="auto"/>
                      <w:szCs w:val="21"/>
                      <w:highlight w:val="none"/>
                    </w:rPr>
                  </w:pPr>
                </w:p>
              </w:tc>
              <w:tc>
                <w:tcPr>
                  <w:tcW w:w="2240" w:type="dxa"/>
                  <w:vAlign w:val="top"/>
                </w:tcPr>
                <w:p w14:paraId="4460139D">
                  <w:pPr>
                    <w:pStyle w:val="53"/>
                    <w:spacing w:line="280" w:lineRule="exact"/>
                    <w:rPr>
                      <w:rFonts w:ascii="Times New Roman" w:hAnsi="Times New Roman"/>
                      <w:color w:val="auto"/>
                      <w:szCs w:val="21"/>
                      <w:highlight w:val="none"/>
                    </w:rPr>
                  </w:pPr>
                </w:p>
              </w:tc>
              <w:tc>
                <w:tcPr>
                  <w:tcW w:w="1080" w:type="dxa"/>
                  <w:vAlign w:val="top"/>
                </w:tcPr>
                <w:p w14:paraId="314B830A">
                  <w:pPr>
                    <w:pStyle w:val="53"/>
                    <w:spacing w:line="280" w:lineRule="exact"/>
                    <w:rPr>
                      <w:rFonts w:ascii="Times New Roman" w:hAnsi="Times New Roman"/>
                      <w:color w:val="auto"/>
                      <w:szCs w:val="21"/>
                      <w:highlight w:val="none"/>
                    </w:rPr>
                  </w:pPr>
                </w:p>
              </w:tc>
            </w:tr>
            <w:tr w14:paraId="211D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23FE4523">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3340" w:type="dxa"/>
                  <w:vAlign w:val="top"/>
                </w:tcPr>
                <w:p w14:paraId="3A7EDEB1">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合计应支付的预付款</w:t>
                  </w:r>
                </w:p>
              </w:tc>
              <w:tc>
                <w:tcPr>
                  <w:tcW w:w="1764" w:type="dxa"/>
                  <w:vAlign w:val="top"/>
                </w:tcPr>
                <w:p w14:paraId="14CA7B3D">
                  <w:pPr>
                    <w:pStyle w:val="53"/>
                    <w:spacing w:line="280" w:lineRule="exact"/>
                    <w:rPr>
                      <w:rFonts w:ascii="Times New Roman" w:hAnsi="Times New Roman"/>
                      <w:color w:val="auto"/>
                      <w:szCs w:val="21"/>
                      <w:highlight w:val="none"/>
                    </w:rPr>
                  </w:pPr>
                </w:p>
              </w:tc>
              <w:tc>
                <w:tcPr>
                  <w:tcW w:w="2240" w:type="dxa"/>
                  <w:vAlign w:val="top"/>
                </w:tcPr>
                <w:p w14:paraId="624482FD">
                  <w:pPr>
                    <w:pStyle w:val="53"/>
                    <w:spacing w:line="280" w:lineRule="exact"/>
                    <w:rPr>
                      <w:rFonts w:ascii="Times New Roman" w:hAnsi="Times New Roman"/>
                      <w:color w:val="auto"/>
                      <w:szCs w:val="21"/>
                      <w:highlight w:val="none"/>
                    </w:rPr>
                  </w:pPr>
                </w:p>
              </w:tc>
              <w:tc>
                <w:tcPr>
                  <w:tcW w:w="1080" w:type="dxa"/>
                  <w:vAlign w:val="top"/>
                </w:tcPr>
                <w:p w14:paraId="797D521D">
                  <w:pPr>
                    <w:pStyle w:val="53"/>
                    <w:spacing w:line="280" w:lineRule="exact"/>
                    <w:rPr>
                      <w:rFonts w:ascii="Times New Roman" w:hAnsi="Times New Roman"/>
                      <w:color w:val="auto"/>
                      <w:szCs w:val="21"/>
                      <w:highlight w:val="none"/>
                    </w:rPr>
                  </w:pPr>
                </w:p>
              </w:tc>
            </w:tr>
            <w:tr w14:paraId="71AD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E6B35D4">
                  <w:pPr>
                    <w:pStyle w:val="53"/>
                    <w:spacing w:line="280" w:lineRule="exact"/>
                    <w:jc w:val="center"/>
                    <w:rPr>
                      <w:rFonts w:ascii="Times New Roman" w:hAnsi="Times New Roman"/>
                      <w:color w:val="auto"/>
                      <w:szCs w:val="21"/>
                      <w:highlight w:val="none"/>
                    </w:rPr>
                  </w:pPr>
                </w:p>
              </w:tc>
              <w:tc>
                <w:tcPr>
                  <w:tcW w:w="3340" w:type="dxa"/>
                  <w:vAlign w:val="top"/>
                </w:tcPr>
                <w:p w14:paraId="200D98A9">
                  <w:pPr>
                    <w:pStyle w:val="53"/>
                    <w:spacing w:line="280" w:lineRule="exact"/>
                    <w:rPr>
                      <w:rFonts w:ascii="Times New Roman" w:hAnsi="Times New Roman"/>
                      <w:color w:val="auto"/>
                      <w:szCs w:val="21"/>
                      <w:highlight w:val="none"/>
                    </w:rPr>
                  </w:pPr>
                </w:p>
              </w:tc>
              <w:tc>
                <w:tcPr>
                  <w:tcW w:w="1764" w:type="dxa"/>
                  <w:vAlign w:val="top"/>
                </w:tcPr>
                <w:p w14:paraId="69B3682C">
                  <w:pPr>
                    <w:pStyle w:val="53"/>
                    <w:spacing w:line="280" w:lineRule="exact"/>
                    <w:rPr>
                      <w:rFonts w:ascii="Times New Roman" w:hAnsi="Times New Roman"/>
                      <w:color w:val="auto"/>
                      <w:szCs w:val="21"/>
                      <w:highlight w:val="none"/>
                    </w:rPr>
                  </w:pPr>
                </w:p>
              </w:tc>
              <w:tc>
                <w:tcPr>
                  <w:tcW w:w="2240" w:type="dxa"/>
                  <w:vAlign w:val="top"/>
                </w:tcPr>
                <w:p w14:paraId="012D6DFC">
                  <w:pPr>
                    <w:pStyle w:val="53"/>
                    <w:spacing w:line="280" w:lineRule="exact"/>
                    <w:rPr>
                      <w:rFonts w:ascii="Times New Roman" w:hAnsi="Times New Roman"/>
                      <w:color w:val="auto"/>
                      <w:szCs w:val="21"/>
                      <w:highlight w:val="none"/>
                    </w:rPr>
                  </w:pPr>
                </w:p>
              </w:tc>
              <w:tc>
                <w:tcPr>
                  <w:tcW w:w="1080" w:type="dxa"/>
                  <w:vAlign w:val="top"/>
                </w:tcPr>
                <w:p w14:paraId="0A3E330D">
                  <w:pPr>
                    <w:pStyle w:val="53"/>
                    <w:spacing w:line="280" w:lineRule="exact"/>
                    <w:rPr>
                      <w:rFonts w:ascii="Times New Roman" w:hAnsi="Times New Roman"/>
                      <w:color w:val="auto"/>
                      <w:szCs w:val="21"/>
                      <w:highlight w:val="none"/>
                    </w:rPr>
                  </w:pPr>
                </w:p>
              </w:tc>
            </w:tr>
          </w:tbl>
          <w:p w14:paraId="435059A1">
            <w:pPr>
              <w:pStyle w:val="53"/>
              <w:wordWrap w:val="0"/>
              <w:spacing w:line="400" w:lineRule="exact"/>
              <w:ind w:right="420"/>
              <w:rPr>
                <w:rFonts w:ascii="Times New Roman" w:hAnsi="Times New Roman"/>
                <w:color w:val="auto"/>
                <w:szCs w:val="21"/>
                <w:highlight w:val="none"/>
              </w:rPr>
            </w:pPr>
          </w:p>
          <w:p w14:paraId="5BE6CF24">
            <w:pPr>
              <w:pStyle w:val="53"/>
              <w:wordWrap w:val="0"/>
              <w:spacing w:line="400" w:lineRule="exact"/>
              <w:ind w:right="420"/>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2AFF60E4">
            <w:pPr>
              <w:pStyle w:val="53"/>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5D6F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vAlign w:val="top"/>
          </w:tcPr>
          <w:p w14:paraId="47C3DC27">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734A48E7">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□与合同约定不相符，修改意见见附件。</w:t>
            </w:r>
          </w:p>
          <w:p w14:paraId="64D6F22C">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□与合同约定相符，具体金额由造价工程师复核。</w:t>
            </w:r>
          </w:p>
          <w:p w14:paraId="56FBA6E8">
            <w:pPr>
              <w:pStyle w:val="53"/>
              <w:spacing w:line="360" w:lineRule="exact"/>
              <w:ind w:firstLine="435"/>
              <w:jc w:val="right"/>
              <w:rPr>
                <w:rFonts w:ascii="Times New Roman" w:hAnsi="Times New Roman"/>
                <w:color w:val="auto"/>
                <w:szCs w:val="21"/>
                <w:highlight w:val="none"/>
              </w:rPr>
            </w:pPr>
          </w:p>
          <w:p w14:paraId="5A2DD57A">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285E2004">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697" w:type="dxa"/>
            <w:vAlign w:val="top"/>
          </w:tcPr>
          <w:p w14:paraId="2B7DEA89">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7A7EAD43">
            <w:pPr>
              <w:pStyle w:val="53"/>
              <w:spacing w:line="36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你方提出的支付申请经复核，应支付预付款金额为(大写)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p>
          <w:p w14:paraId="33C1DE06">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元。</w:t>
            </w:r>
          </w:p>
          <w:p w14:paraId="7F6DA774">
            <w:pPr>
              <w:pStyle w:val="53"/>
              <w:spacing w:line="360" w:lineRule="exact"/>
              <w:rPr>
                <w:rFonts w:ascii="Times New Roman" w:hAnsi="Times New Roman"/>
                <w:color w:val="auto"/>
                <w:szCs w:val="21"/>
                <w:highlight w:val="none"/>
                <w:u w:val="single"/>
              </w:rPr>
            </w:pPr>
          </w:p>
          <w:p w14:paraId="1C28B5A6">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00E466D3">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r>
      <w:tr w14:paraId="3E1F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vAlign w:val="top"/>
          </w:tcPr>
          <w:p w14:paraId="1CF12A65">
            <w:pPr>
              <w:pStyle w:val="53"/>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0291D47E">
            <w:pPr>
              <w:pStyle w:val="53"/>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6607FE8E">
            <w:pPr>
              <w:pStyle w:val="53"/>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□同意，支付时间为本表签发后的15天内。</w:t>
            </w:r>
          </w:p>
          <w:p w14:paraId="5FF63690">
            <w:pPr>
              <w:pStyle w:val="53"/>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5EDB3D52">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2084DABD">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52105E06">
      <w:pPr>
        <w:pStyle w:val="53"/>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注：1.在选择栏中的“□”内作标识“√”。 </w:t>
      </w:r>
    </w:p>
    <w:p w14:paraId="7D9A3FA9">
      <w:pPr>
        <w:pStyle w:val="53"/>
        <w:spacing w:before="120" w:beforeLines="50"/>
        <w:ind w:left="720" w:hanging="720" w:hangingChars="400"/>
        <w:rPr>
          <w:rFonts w:ascii="Times New Roman" w:hAnsi="Times New Roman" w:eastAsia="仿宋_GB2312"/>
          <w:color w:val="auto"/>
          <w:sz w:val="30"/>
          <w:szCs w:val="30"/>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 xml:space="preserve">  2.本表一式四份，由承包人填报，发包人、监理人、造价咨询人、承包人各存一份。</w:t>
      </w:r>
    </w:p>
    <w:p w14:paraId="47578023">
      <w:pPr>
        <w:pStyle w:val="53"/>
        <w:spacing w:before="120" w:beforeLines="50"/>
        <w:ind w:left="1200" w:hanging="1200" w:hangingChars="400"/>
        <w:rPr>
          <w:rFonts w:ascii="Times New Roman" w:hAnsi="Times New Roman" w:eastAsia="仿宋_GB2312"/>
          <w:color w:val="auto"/>
          <w:sz w:val="30"/>
          <w:szCs w:val="30"/>
          <w:highlight w:val="none"/>
        </w:rPr>
      </w:pPr>
    </w:p>
    <w:p w14:paraId="0F6B6AC2">
      <w:pPr>
        <w:pStyle w:val="53"/>
        <w:spacing w:before="120" w:beforeLines="50"/>
        <w:ind w:left="1200" w:hanging="1200" w:hangingChars="40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附件11：</w:t>
      </w:r>
    </w:p>
    <w:p w14:paraId="73C47C6D">
      <w:pPr>
        <w:pStyle w:val="53"/>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进度款支付申请（核准）表</w:t>
      </w:r>
    </w:p>
    <w:p w14:paraId="423B1B4E">
      <w:pPr>
        <w:pStyle w:val="53"/>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2BA3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vAlign w:val="top"/>
          </w:tcPr>
          <w:p w14:paraId="401CE61C">
            <w:pPr>
              <w:pStyle w:val="53"/>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7A2DC03F">
            <w:pPr>
              <w:pStyle w:val="53"/>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我方于</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至</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期间已完成了</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工作，根据施工合同的约定，现申请支付本期的合同款额为(大写)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4"/>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1778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1114881B">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340" w:type="dxa"/>
                  <w:vAlign w:val="center"/>
                </w:tcPr>
                <w:p w14:paraId="7D54CC95">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340" w:type="dxa"/>
                  <w:vAlign w:val="center"/>
                </w:tcPr>
                <w:p w14:paraId="7755CB04">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实际金额（元）</w:t>
                  </w:r>
                </w:p>
              </w:tc>
              <w:tc>
                <w:tcPr>
                  <w:tcW w:w="1440" w:type="dxa"/>
                  <w:vAlign w:val="center"/>
                </w:tcPr>
                <w:p w14:paraId="1D99D9D0">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1260" w:type="dxa"/>
                  <w:vAlign w:val="center"/>
                </w:tcPr>
                <w:p w14:paraId="4C55D54D">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931" w:type="dxa"/>
                  <w:vAlign w:val="center"/>
                </w:tcPr>
                <w:p w14:paraId="5E352FDC">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0152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2B2848EC">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340" w:type="dxa"/>
                  <w:vAlign w:val="top"/>
                </w:tcPr>
                <w:p w14:paraId="16AC242C">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累计已完成的工程价款</w:t>
                  </w:r>
                </w:p>
              </w:tc>
              <w:tc>
                <w:tcPr>
                  <w:tcW w:w="1340" w:type="dxa"/>
                  <w:vAlign w:val="top"/>
                </w:tcPr>
                <w:p w14:paraId="7480DB4E">
                  <w:pPr>
                    <w:pStyle w:val="53"/>
                    <w:spacing w:line="280" w:lineRule="exact"/>
                    <w:rPr>
                      <w:rFonts w:ascii="Times New Roman" w:hAnsi="Times New Roman"/>
                      <w:color w:val="auto"/>
                      <w:szCs w:val="21"/>
                      <w:highlight w:val="none"/>
                    </w:rPr>
                  </w:pPr>
                </w:p>
              </w:tc>
              <w:tc>
                <w:tcPr>
                  <w:tcW w:w="1440" w:type="dxa"/>
                  <w:vAlign w:val="top"/>
                </w:tcPr>
                <w:p w14:paraId="6A98A6E4">
                  <w:pPr>
                    <w:pStyle w:val="53"/>
                    <w:spacing w:line="280" w:lineRule="exact"/>
                    <w:rPr>
                      <w:rFonts w:ascii="Times New Roman" w:hAnsi="Times New Roman"/>
                      <w:color w:val="auto"/>
                      <w:szCs w:val="21"/>
                      <w:highlight w:val="none"/>
                    </w:rPr>
                  </w:pPr>
                </w:p>
              </w:tc>
              <w:tc>
                <w:tcPr>
                  <w:tcW w:w="1260" w:type="dxa"/>
                  <w:vAlign w:val="top"/>
                </w:tcPr>
                <w:p w14:paraId="1A01356A">
                  <w:pPr>
                    <w:pStyle w:val="53"/>
                    <w:spacing w:line="280" w:lineRule="exact"/>
                    <w:rPr>
                      <w:rFonts w:ascii="Times New Roman" w:hAnsi="Times New Roman"/>
                      <w:color w:val="auto"/>
                      <w:szCs w:val="21"/>
                      <w:highlight w:val="none"/>
                    </w:rPr>
                  </w:pPr>
                </w:p>
              </w:tc>
              <w:tc>
                <w:tcPr>
                  <w:tcW w:w="931" w:type="dxa"/>
                  <w:vAlign w:val="top"/>
                </w:tcPr>
                <w:p w14:paraId="238E7D69">
                  <w:pPr>
                    <w:pStyle w:val="53"/>
                    <w:spacing w:line="280" w:lineRule="exact"/>
                    <w:rPr>
                      <w:rFonts w:ascii="Times New Roman" w:hAnsi="Times New Roman"/>
                      <w:color w:val="auto"/>
                      <w:szCs w:val="21"/>
                      <w:highlight w:val="none"/>
                    </w:rPr>
                  </w:pPr>
                </w:p>
              </w:tc>
            </w:tr>
            <w:tr w14:paraId="27EF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6ABBCAD8">
                  <w:pPr>
                    <w:pStyle w:val="53"/>
                    <w:spacing w:line="280" w:lineRule="exact"/>
                    <w:jc w:val="center"/>
                    <w:rPr>
                      <w:rFonts w:ascii="Times New Roman" w:hAnsi="Times New Roman"/>
                      <w:color w:val="auto"/>
                      <w:szCs w:val="21"/>
                      <w:highlight w:val="none"/>
                    </w:rPr>
                  </w:pPr>
                </w:p>
              </w:tc>
              <w:tc>
                <w:tcPr>
                  <w:tcW w:w="3340" w:type="dxa"/>
                  <w:vAlign w:val="top"/>
                </w:tcPr>
                <w:p w14:paraId="4FFA7867">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40" w:type="dxa"/>
                  <w:vAlign w:val="top"/>
                </w:tcPr>
                <w:p w14:paraId="06E47763">
                  <w:pPr>
                    <w:pStyle w:val="53"/>
                    <w:spacing w:line="280" w:lineRule="exact"/>
                    <w:rPr>
                      <w:rFonts w:ascii="Times New Roman" w:hAnsi="Times New Roman"/>
                      <w:color w:val="auto"/>
                      <w:szCs w:val="21"/>
                      <w:highlight w:val="none"/>
                    </w:rPr>
                  </w:pPr>
                </w:p>
              </w:tc>
              <w:tc>
                <w:tcPr>
                  <w:tcW w:w="1440" w:type="dxa"/>
                  <w:vAlign w:val="top"/>
                </w:tcPr>
                <w:p w14:paraId="3227A255">
                  <w:pPr>
                    <w:pStyle w:val="53"/>
                    <w:spacing w:line="280" w:lineRule="exact"/>
                    <w:rPr>
                      <w:rFonts w:ascii="Times New Roman" w:hAnsi="Times New Roman"/>
                      <w:color w:val="auto"/>
                      <w:szCs w:val="21"/>
                      <w:highlight w:val="none"/>
                    </w:rPr>
                  </w:pPr>
                </w:p>
              </w:tc>
              <w:tc>
                <w:tcPr>
                  <w:tcW w:w="1260" w:type="dxa"/>
                  <w:vAlign w:val="top"/>
                </w:tcPr>
                <w:p w14:paraId="4030720A">
                  <w:pPr>
                    <w:pStyle w:val="53"/>
                    <w:spacing w:line="280" w:lineRule="exact"/>
                    <w:rPr>
                      <w:rFonts w:ascii="Times New Roman" w:hAnsi="Times New Roman"/>
                      <w:color w:val="auto"/>
                      <w:szCs w:val="21"/>
                      <w:highlight w:val="none"/>
                    </w:rPr>
                  </w:pPr>
                </w:p>
              </w:tc>
              <w:tc>
                <w:tcPr>
                  <w:tcW w:w="931" w:type="dxa"/>
                  <w:vAlign w:val="top"/>
                </w:tcPr>
                <w:p w14:paraId="5D6851E8">
                  <w:pPr>
                    <w:pStyle w:val="53"/>
                    <w:spacing w:line="280" w:lineRule="exact"/>
                    <w:rPr>
                      <w:rFonts w:ascii="Times New Roman" w:hAnsi="Times New Roman"/>
                      <w:color w:val="auto"/>
                      <w:szCs w:val="21"/>
                      <w:highlight w:val="none"/>
                    </w:rPr>
                  </w:pPr>
                </w:p>
              </w:tc>
            </w:tr>
            <w:tr w14:paraId="14B1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0ABC2C4">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340" w:type="dxa"/>
                  <w:vAlign w:val="top"/>
                </w:tcPr>
                <w:p w14:paraId="7224E287">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累计已实际支付的工程价款</w:t>
                  </w:r>
                </w:p>
              </w:tc>
              <w:tc>
                <w:tcPr>
                  <w:tcW w:w="1340" w:type="dxa"/>
                  <w:vAlign w:val="top"/>
                </w:tcPr>
                <w:p w14:paraId="567F04EA">
                  <w:pPr>
                    <w:pStyle w:val="53"/>
                    <w:spacing w:line="280" w:lineRule="exact"/>
                    <w:rPr>
                      <w:rFonts w:ascii="Times New Roman" w:hAnsi="Times New Roman"/>
                      <w:color w:val="auto"/>
                      <w:szCs w:val="21"/>
                      <w:highlight w:val="none"/>
                    </w:rPr>
                  </w:pPr>
                </w:p>
              </w:tc>
              <w:tc>
                <w:tcPr>
                  <w:tcW w:w="1440" w:type="dxa"/>
                  <w:vAlign w:val="top"/>
                </w:tcPr>
                <w:p w14:paraId="673C8350">
                  <w:pPr>
                    <w:pStyle w:val="53"/>
                    <w:spacing w:line="280" w:lineRule="exact"/>
                    <w:rPr>
                      <w:rFonts w:ascii="Times New Roman" w:hAnsi="Times New Roman"/>
                      <w:color w:val="auto"/>
                      <w:szCs w:val="21"/>
                      <w:highlight w:val="none"/>
                    </w:rPr>
                  </w:pPr>
                </w:p>
              </w:tc>
              <w:tc>
                <w:tcPr>
                  <w:tcW w:w="1260" w:type="dxa"/>
                  <w:vAlign w:val="top"/>
                </w:tcPr>
                <w:p w14:paraId="3A49499F">
                  <w:pPr>
                    <w:pStyle w:val="53"/>
                    <w:spacing w:line="280" w:lineRule="exact"/>
                    <w:rPr>
                      <w:rFonts w:ascii="Times New Roman" w:hAnsi="Times New Roman"/>
                      <w:color w:val="auto"/>
                      <w:szCs w:val="21"/>
                      <w:highlight w:val="none"/>
                    </w:rPr>
                  </w:pPr>
                </w:p>
              </w:tc>
              <w:tc>
                <w:tcPr>
                  <w:tcW w:w="931" w:type="dxa"/>
                  <w:vAlign w:val="top"/>
                </w:tcPr>
                <w:p w14:paraId="71468E0D">
                  <w:pPr>
                    <w:pStyle w:val="53"/>
                    <w:spacing w:line="280" w:lineRule="exact"/>
                    <w:rPr>
                      <w:rFonts w:ascii="Times New Roman" w:hAnsi="Times New Roman"/>
                      <w:color w:val="auto"/>
                      <w:szCs w:val="21"/>
                      <w:highlight w:val="none"/>
                    </w:rPr>
                  </w:pPr>
                </w:p>
              </w:tc>
            </w:tr>
            <w:tr w14:paraId="5C8B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252BC86E">
                  <w:pPr>
                    <w:pStyle w:val="53"/>
                    <w:spacing w:line="280" w:lineRule="exact"/>
                    <w:jc w:val="center"/>
                    <w:rPr>
                      <w:rFonts w:ascii="Times New Roman" w:hAnsi="Times New Roman"/>
                      <w:color w:val="auto"/>
                      <w:szCs w:val="21"/>
                      <w:highlight w:val="none"/>
                    </w:rPr>
                  </w:pPr>
                </w:p>
              </w:tc>
              <w:tc>
                <w:tcPr>
                  <w:tcW w:w="3340" w:type="dxa"/>
                  <w:vAlign w:val="top"/>
                </w:tcPr>
                <w:p w14:paraId="04A660FF">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40" w:type="dxa"/>
                  <w:vAlign w:val="top"/>
                </w:tcPr>
                <w:p w14:paraId="43AE408D">
                  <w:pPr>
                    <w:pStyle w:val="53"/>
                    <w:spacing w:line="280" w:lineRule="exact"/>
                    <w:rPr>
                      <w:rFonts w:ascii="Times New Roman" w:hAnsi="Times New Roman"/>
                      <w:color w:val="auto"/>
                      <w:szCs w:val="21"/>
                      <w:highlight w:val="none"/>
                    </w:rPr>
                  </w:pPr>
                </w:p>
              </w:tc>
              <w:tc>
                <w:tcPr>
                  <w:tcW w:w="1440" w:type="dxa"/>
                  <w:vAlign w:val="top"/>
                </w:tcPr>
                <w:p w14:paraId="3A8F9CAE">
                  <w:pPr>
                    <w:pStyle w:val="53"/>
                    <w:spacing w:line="280" w:lineRule="exact"/>
                    <w:rPr>
                      <w:rFonts w:ascii="Times New Roman" w:hAnsi="Times New Roman"/>
                      <w:color w:val="auto"/>
                      <w:szCs w:val="21"/>
                      <w:highlight w:val="none"/>
                    </w:rPr>
                  </w:pPr>
                </w:p>
              </w:tc>
              <w:tc>
                <w:tcPr>
                  <w:tcW w:w="1260" w:type="dxa"/>
                  <w:vAlign w:val="top"/>
                </w:tcPr>
                <w:p w14:paraId="3B504730">
                  <w:pPr>
                    <w:pStyle w:val="53"/>
                    <w:spacing w:line="280" w:lineRule="exact"/>
                    <w:rPr>
                      <w:rFonts w:ascii="Times New Roman" w:hAnsi="Times New Roman"/>
                      <w:color w:val="auto"/>
                      <w:szCs w:val="21"/>
                      <w:highlight w:val="none"/>
                    </w:rPr>
                  </w:pPr>
                </w:p>
              </w:tc>
              <w:tc>
                <w:tcPr>
                  <w:tcW w:w="931" w:type="dxa"/>
                  <w:vAlign w:val="top"/>
                </w:tcPr>
                <w:p w14:paraId="1B76E3F8">
                  <w:pPr>
                    <w:pStyle w:val="53"/>
                    <w:spacing w:line="280" w:lineRule="exact"/>
                    <w:rPr>
                      <w:rFonts w:ascii="Times New Roman" w:hAnsi="Times New Roman"/>
                      <w:color w:val="auto"/>
                      <w:szCs w:val="21"/>
                      <w:highlight w:val="none"/>
                    </w:rPr>
                  </w:pPr>
                </w:p>
              </w:tc>
            </w:tr>
            <w:tr w14:paraId="536D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3AD5DDB">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340" w:type="dxa"/>
                  <w:vAlign w:val="top"/>
                </w:tcPr>
                <w:p w14:paraId="48E0133D">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本周期已完成的工程价款</w:t>
                  </w:r>
                </w:p>
              </w:tc>
              <w:tc>
                <w:tcPr>
                  <w:tcW w:w="1340" w:type="dxa"/>
                  <w:vAlign w:val="top"/>
                </w:tcPr>
                <w:p w14:paraId="71E52E48">
                  <w:pPr>
                    <w:pStyle w:val="53"/>
                    <w:spacing w:line="280" w:lineRule="exact"/>
                    <w:rPr>
                      <w:rFonts w:ascii="Times New Roman" w:hAnsi="Times New Roman"/>
                      <w:color w:val="auto"/>
                      <w:szCs w:val="21"/>
                      <w:highlight w:val="none"/>
                    </w:rPr>
                  </w:pPr>
                </w:p>
              </w:tc>
              <w:tc>
                <w:tcPr>
                  <w:tcW w:w="1440" w:type="dxa"/>
                  <w:vAlign w:val="top"/>
                </w:tcPr>
                <w:p w14:paraId="3064385E">
                  <w:pPr>
                    <w:pStyle w:val="53"/>
                    <w:spacing w:line="280" w:lineRule="exact"/>
                    <w:rPr>
                      <w:rFonts w:ascii="Times New Roman" w:hAnsi="Times New Roman"/>
                      <w:color w:val="auto"/>
                      <w:szCs w:val="21"/>
                      <w:highlight w:val="none"/>
                    </w:rPr>
                  </w:pPr>
                </w:p>
              </w:tc>
              <w:tc>
                <w:tcPr>
                  <w:tcW w:w="1260" w:type="dxa"/>
                  <w:vAlign w:val="top"/>
                </w:tcPr>
                <w:p w14:paraId="67727E08">
                  <w:pPr>
                    <w:pStyle w:val="53"/>
                    <w:spacing w:line="280" w:lineRule="exact"/>
                    <w:rPr>
                      <w:rFonts w:ascii="Times New Roman" w:hAnsi="Times New Roman"/>
                      <w:color w:val="auto"/>
                      <w:szCs w:val="21"/>
                      <w:highlight w:val="none"/>
                    </w:rPr>
                  </w:pPr>
                </w:p>
              </w:tc>
              <w:tc>
                <w:tcPr>
                  <w:tcW w:w="931" w:type="dxa"/>
                  <w:vAlign w:val="top"/>
                </w:tcPr>
                <w:p w14:paraId="3C51A21B">
                  <w:pPr>
                    <w:pStyle w:val="53"/>
                    <w:spacing w:line="280" w:lineRule="exact"/>
                    <w:rPr>
                      <w:rFonts w:ascii="Times New Roman" w:hAnsi="Times New Roman"/>
                      <w:color w:val="auto"/>
                      <w:szCs w:val="21"/>
                      <w:highlight w:val="none"/>
                    </w:rPr>
                  </w:pPr>
                </w:p>
              </w:tc>
            </w:tr>
            <w:tr w14:paraId="3C65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3C40C3A">
                  <w:pPr>
                    <w:pStyle w:val="53"/>
                    <w:spacing w:line="280" w:lineRule="exact"/>
                    <w:jc w:val="center"/>
                    <w:rPr>
                      <w:rFonts w:ascii="Times New Roman" w:hAnsi="Times New Roman"/>
                      <w:color w:val="auto"/>
                      <w:szCs w:val="21"/>
                      <w:highlight w:val="none"/>
                    </w:rPr>
                  </w:pPr>
                </w:p>
              </w:tc>
              <w:tc>
                <w:tcPr>
                  <w:tcW w:w="3340" w:type="dxa"/>
                  <w:vAlign w:val="top"/>
                </w:tcPr>
                <w:p w14:paraId="35D30D44">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40" w:type="dxa"/>
                  <w:vAlign w:val="top"/>
                </w:tcPr>
                <w:p w14:paraId="7D9D3B8F">
                  <w:pPr>
                    <w:pStyle w:val="53"/>
                    <w:spacing w:line="280" w:lineRule="exact"/>
                    <w:rPr>
                      <w:rFonts w:ascii="Times New Roman" w:hAnsi="Times New Roman"/>
                      <w:color w:val="auto"/>
                      <w:szCs w:val="21"/>
                      <w:highlight w:val="none"/>
                    </w:rPr>
                  </w:pPr>
                </w:p>
              </w:tc>
              <w:tc>
                <w:tcPr>
                  <w:tcW w:w="1440" w:type="dxa"/>
                  <w:vAlign w:val="top"/>
                </w:tcPr>
                <w:p w14:paraId="78B2B55D">
                  <w:pPr>
                    <w:pStyle w:val="53"/>
                    <w:spacing w:line="280" w:lineRule="exact"/>
                    <w:rPr>
                      <w:rFonts w:ascii="Times New Roman" w:hAnsi="Times New Roman"/>
                      <w:color w:val="auto"/>
                      <w:szCs w:val="21"/>
                      <w:highlight w:val="none"/>
                    </w:rPr>
                  </w:pPr>
                </w:p>
              </w:tc>
              <w:tc>
                <w:tcPr>
                  <w:tcW w:w="1260" w:type="dxa"/>
                  <w:vAlign w:val="top"/>
                </w:tcPr>
                <w:p w14:paraId="4AB63366">
                  <w:pPr>
                    <w:pStyle w:val="53"/>
                    <w:spacing w:line="280" w:lineRule="exact"/>
                    <w:rPr>
                      <w:rFonts w:ascii="Times New Roman" w:hAnsi="Times New Roman"/>
                      <w:color w:val="auto"/>
                      <w:szCs w:val="21"/>
                      <w:highlight w:val="none"/>
                    </w:rPr>
                  </w:pPr>
                </w:p>
              </w:tc>
              <w:tc>
                <w:tcPr>
                  <w:tcW w:w="931" w:type="dxa"/>
                  <w:vAlign w:val="top"/>
                </w:tcPr>
                <w:p w14:paraId="2BBE8A0E">
                  <w:pPr>
                    <w:pStyle w:val="53"/>
                    <w:spacing w:line="280" w:lineRule="exact"/>
                    <w:rPr>
                      <w:rFonts w:ascii="Times New Roman" w:hAnsi="Times New Roman"/>
                      <w:color w:val="auto"/>
                      <w:szCs w:val="21"/>
                      <w:highlight w:val="none"/>
                    </w:rPr>
                  </w:pPr>
                </w:p>
              </w:tc>
            </w:tr>
            <w:tr w14:paraId="39C3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22F922FE">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340" w:type="dxa"/>
                  <w:vAlign w:val="top"/>
                </w:tcPr>
                <w:p w14:paraId="3A559D59">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本周期应扣减的金额</w:t>
                  </w:r>
                </w:p>
              </w:tc>
              <w:tc>
                <w:tcPr>
                  <w:tcW w:w="1340" w:type="dxa"/>
                  <w:vAlign w:val="top"/>
                </w:tcPr>
                <w:p w14:paraId="64C6D2BB">
                  <w:pPr>
                    <w:pStyle w:val="53"/>
                    <w:spacing w:line="280" w:lineRule="exact"/>
                    <w:rPr>
                      <w:rFonts w:ascii="Times New Roman" w:hAnsi="Times New Roman"/>
                      <w:color w:val="auto"/>
                      <w:szCs w:val="21"/>
                      <w:highlight w:val="none"/>
                    </w:rPr>
                  </w:pPr>
                </w:p>
              </w:tc>
              <w:tc>
                <w:tcPr>
                  <w:tcW w:w="1440" w:type="dxa"/>
                  <w:vAlign w:val="top"/>
                </w:tcPr>
                <w:p w14:paraId="7931ABC7">
                  <w:pPr>
                    <w:pStyle w:val="53"/>
                    <w:spacing w:line="280" w:lineRule="exact"/>
                    <w:rPr>
                      <w:rFonts w:ascii="Times New Roman" w:hAnsi="Times New Roman"/>
                      <w:color w:val="auto"/>
                      <w:szCs w:val="21"/>
                      <w:highlight w:val="none"/>
                    </w:rPr>
                  </w:pPr>
                </w:p>
              </w:tc>
              <w:tc>
                <w:tcPr>
                  <w:tcW w:w="1260" w:type="dxa"/>
                  <w:vAlign w:val="top"/>
                </w:tcPr>
                <w:p w14:paraId="0BEEAA88">
                  <w:pPr>
                    <w:pStyle w:val="53"/>
                    <w:spacing w:line="280" w:lineRule="exact"/>
                    <w:rPr>
                      <w:rFonts w:ascii="Times New Roman" w:hAnsi="Times New Roman"/>
                      <w:color w:val="auto"/>
                      <w:szCs w:val="21"/>
                      <w:highlight w:val="none"/>
                    </w:rPr>
                  </w:pPr>
                </w:p>
              </w:tc>
              <w:tc>
                <w:tcPr>
                  <w:tcW w:w="931" w:type="dxa"/>
                  <w:vAlign w:val="top"/>
                </w:tcPr>
                <w:p w14:paraId="76233B65">
                  <w:pPr>
                    <w:pStyle w:val="53"/>
                    <w:spacing w:line="280" w:lineRule="exact"/>
                    <w:rPr>
                      <w:rFonts w:ascii="Times New Roman" w:hAnsi="Times New Roman"/>
                      <w:color w:val="auto"/>
                      <w:szCs w:val="21"/>
                      <w:highlight w:val="none"/>
                    </w:rPr>
                  </w:pPr>
                </w:p>
              </w:tc>
            </w:tr>
            <w:tr w14:paraId="565C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09F42E1">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4.1</w:t>
                  </w:r>
                </w:p>
              </w:tc>
              <w:tc>
                <w:tcPr>
                  <w:tcW w:w="3340" w:type="dxa"/>
                  <w:vAlign w:val="top"/>
                </w:tcPr>
                <w:p w14:paraId="313C4D82">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本周期实际应抵扣的预付款</w:t>
                  </w:r>
                </w:p>
              </w:tc>
              <w:tc>
                <w:tcPr>
                  <w:tcW w:w="1340" w:type="dxa"/>
                  <w:vAlign w:val="top"/>
                </w:tcPr>
                <w:p w14:paraId="276D1590">
                  <w:pPr>
                    <w:pStyle w:val="53"/>
                    <w:spacing w:line="280" w:lineRule="exact"/>
                    <w:rPr>
                      <w:rFonts w:ascii="Times New Roman" w:hAnsi="Times New Roman"/>
                      <w:color w:val="auto"/>
                      <w:szCs w:val="21"/>
                      <w:highlight w:val="none"/>
                    </w:rPr>
                  </w:pPr>
                </w:p>
              </w:tc>
              <w:tc>
                <w:tcPr>
                  <w:tcW w:w="1440" w:type="dxa"/>
                  <w:vAlign w:val="top"/>
                </w:tcPr>
                <w:p w14:paraId="0B4E4F97">
                  <w:pPr>
                    <w:pStyle w:val="53"/>
                    <w:spacing w:line="280" w:lineRule="exact"/>
                    <w:rPr>
                      <w:rFonts w:ascii="Times New Roman" w:hAnsi="Times New Roman"/>
                      <w:color w:val="auto"/>
                      <w:szCs w:val="21"/>
                      <w:highlight w:val="none"/>
                    </w:rPr>
                  </w:pPr>
                </w:p>
              </w:tc>
              <w:tc>
                <w:tcPr>
                  <w:tcW w:w="1260" w:type="dxa"/>
                  <w:vAlign w:val="top"/>
                </w:tcPr>
                <w:p w14:paraId="6016A0CD">
                  <w:pPr>
                    <w:pStyle w:val="53"/>
                    <w:spacing w:line="280" w:lineRule="exact"/>
                    <w:rPr>
                      <w:rFonts w:ascii="Times New Roman" w:hAnsi="Times New Roman"/>
                      <w:color w:val="auto"/>
                      <w:szCs w:val="21"/>
                      <w:highlight w:val="none"/>
                    </w:rPr>
                  </w:pPr>
                </w:p>
              </w:tc>
              <w:tc>
                <w:tcPr>
                  <w:tcW w:w="931" w:type="dxa"/>
                  <w:vAlign w:val="top"/>
                </w:tcPr>
                <w:p w14:paraId="70FC0303">
                  <w:pPr>
                    <w:pStyle w:val="53"/>
                    <w:spacing w:line="280" w:lineRule="exact"/>
                    <w:rPr>
                      <w:rFonts w:ascii="Times New Roman" w:hAnsi="Times New Roman"/>
                      <w:color w:val="auto"/>
                      <w:szCs w:val="21"/>
                      <w:highlight w:val="none"/>
                    </w:rPr>
                  </w:pPr>
                </w:p>
              </w:tc>
            </w:tr>
            <w:tr w14:paraId="2F43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6CBF4FB8">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4.2</w:t>
                  </w:r>
                </w:p>
              </w:tc>
              <w:tc>
                <w:tcPr>
                  <w:tcW w:w="3340" w:type="dxa"/>
                  <w:vAlign w:val="top"/>
                </w:tcPr>
                <w:p w14:paraId="537296C3">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本周期应扣减的金额</w:t>
                  </w:r>
                </w:p>
              </w:tc>
              <w:tc>
                <w:tcPr>
                  <w:tcW w:w="1340" w:type="dxa"/>
                  <w:vAlign w:val="top"/>
                </w:tcPr>
                <w:p w14:paraId="3B7DBEF3">
                  <w:pPr>
                    <w:pStyle w:val="53"/>
                    <w:spacing w:line="280" w:lineRule="exact"/>
                    <w:rPr>
                      <w:rFonts w:ascii="Times New Roman" w:hAnsi="Times New Roman"/>
                      <w:color w:val="auto"/>
                      <w:szCs w:val="21"/>
                      <w:highlight w:val="none"/>
                    </w:rPr>
                  </w:pPr>
                </w:p>
              </w:tc>
              <w:tc>
                <w:tcPr>
                  <w:tcW w:w="1440" w:type="dxa"/>
                  <w:vAlign w:val="top"/>
                </w:tcPr>
                <w:p w14:paraId="1C50E2ED">
                  <w:pPr>
                    <w:pStyle w:val="53"/>
                    <w:spacing w:line="280" w:lineRule="exact"/>
                    <w:rPr>
                      <w:rFonts w:ascii="Times New Roman" w:hAnsi="Times New Roman"/>
                      <w:color w:val="auto"/>
                      <w:szCs w:val="21"/>
                      <w:highlight w:val="none"/>
                    </w:rPr>
                  </w:pPr>
                </w:p>
              </w:tc>
              <w:tc>
                <w:tcPr>
                  <w:tcW w:w="1260" w:type="dxa"/>
                  <w:vAlign w:val="top"/>
                </w:tcPr>
                <w:p w14:paraId="20C444FF">
                  <w:pPr>
                    <w:pStyle w:val="53"/>
                    <w:spacing w:line="280" w:lineRule="exact"/>
                    <w:rPr>
                      <w:rFonts w:ascii="Times New Roman" w:hAnsi="Times New Roman"/>
                      <w:color w:val="auto"/>
                      <w:szCs w:val="21"/>
                      <w:highlight w:val="none"/>
                    </w:rPr>
                  </w:pPr>
                </w:p>
              </w:tc>
              <w:tc>
                <w:tcPr>
                  <w:tcW w:w="931" w:type="dxa"/>
                  <w:vAlign w:val="top"/>
                </w:tcPr>
                <w:p w14:paraId="61A0FBF5">
                  <w:pPr>
                    <w:pStyle w:val="53"/>
                    <w:spacing w:line="280" w:lineRule="exact"/>
                    <w:rPr>
                      <w:rFonts w:ascii="Times New Roman" w:hAnsi="Times New Roman"/>
                      <w:color w:val="auto"/>
                      <w:szCs w:val="21"/>
                      <w:highlight w:val="none"/>
                    </w:rPr>
                  </w:pPr>
                </w:p>
              </w:tc>
            </w:tr>
            <w:tr w14:paraId="2549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1BC0DD2">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3340" w:type="dxa"/>
                  <w:vAlign w:val="top"/>
                </w:tcPr>
                <w:p w14:paraId="71D324DE">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本周期应支付的合同价款</w:t>
                  </w:r>
                </w:p>
              </w:tc>
              <w:tc>
                <w:tcPr>
                  <w:tcW w:w="1340" w:type="dxa"/>
                  <w:vAlign w:val="top"/>
                </w:tcPr>
                <w:p w14:paraId="65288C0F">
                  <w:pPr>
                    <w:pStyle w:val="53"/>
                    <w:spacing w:line="280" w:lineRule="exact"/>
                    <w:rPr>
                      <w:rFonts w:ascii="Times New Roman" w:hAnsi="Times New Roman"/>
                      <w:color w:val="auto"/>
                      <w:szCs w:val="21"/>
                      <w:highlight w:val="none"/>
                    </w:rPr>
                  </w:pPr>
                </w:p>
              </w:tc>
              <w:tc>
                <w:tcPr>
                  <w:tcW w:w="1440" w:type="dxa"/>
                  <w:vAlign w:val="top"/>
                </w:tcPr>
                <w:p w14:paraId="2D81EAF3">
                  <w:pPr>
                    <w:pStyle w:val="53"/>
                    <w:spacing w:line="280" w:lineRule="exact"/>
                    <w:rPr>
                      <w:rFonts w:ascii="Times New Roman" w:hAnsi="Times New Roman"/>
                      <w:color w:val="auto"/>
                      <w:szCs w:val="21"/>
                      <w:highlight w:val="none"/>
                    </w:rPr>
                  </w:pPr>
                </w:p>
              </w:tc>
              <w:tc>
                <w:tcPr>
                  <w:tcW w:w="1260" w:type="dxa"/>
                  <w:vAlign w:val="top"/>
                </w:tcPr>
                <w:p w14:paraId="1F6B04E9">
                  <w:pPr>
                    <w:pStyle w:val="53"/>
                    <w:spacing w:line="280" w:lineRule="exact"/>
                    <w:rPr>
                      <w:rFonts w:ascii="Times New Roman" w:hAnsi="Times New Roman"/>
                      <w:color w:val="auto"/>
                      <w:szCs w:val="21"/>
                      <w:highlight w:val="none"/>
                    </w:rPr>
                  </w:pPr>
                </w:p>
              </w:tc>
              <w:tc>
                <w:tcPr>
                  <w:tcW w:w="931" w:type="dxa"/>
                  <w:vAlign w:val="top"/>
                </w:tcPr>
                <w:p w14:paraId="2EF25DE6">
                  <w:pPr>
                    <w:pStyle w:val="53"/>
                    <w:spacing w:line="280" w:lineRule="exact"/>
                    <w:rPr>
                      <w:rFonts w:ascii="Times New Roman" w:hAnsi="Times New Roman"/>
                      <w:color w:val="auto"/>
                      <w:szCs w:val="21"/>
                      <w:highlight w:val="none"/>
                    </w:rPr>
                  </w:pPr>
                </w:p>
              </w:tc>
            </w:tr>
            <w:tr w14:paraId="47B7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32BE797">
                  <w:pPr>
                    <w:pStyle w:val="53"/>
                    <w:spacing w:line="280" w:lineRule="exact"/>
                    <w:jc w:val="center"/>
                    <w:rPr>
                      <w:rFonts w:ascii="Times New Roman" w:hAnsi="Times New Roman"/>
                      <w:color w:val="auto"/>
                      <w:szCs w:val="21"/>
                      <w:highlight w:val="none"/>
                    </w:rPr>
                  </w:pPr>
                </w:p>
              </w:tc>
              <w:tc>
                <w:tcPr>
                  <w:tcW w:w="3340" w:type="dxa"/>
                  <w:vAlign w:val="top"/>
                </w:tcPr>
                <w:p w14:paraId="6DE55EF1">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40" w:type="dxa"/>
                  <w:vAlign w:val="top"/>
                </w:tcPr>
                <w:p w14:paraId="3D7AC898">
                  <w:pPr>
                    <w:pStyle w:val="53"/>
                    <w:spacing w:line="280" w:lineRule="exact"/>
                    <w:rPr>
                      <w:rFonts w:ascii="Times New Roman" w:hAnsi="Times New Roman"/>
                      <w:color w:val="auto"/>
                      <w:szCs w:val="21"/>
                      <w:highlight w:val="none"/>
                    </w:rPr>
                  </w:pPr>
                </w:p>
              </w:tc>
              <w:tc>
                <w:tcPr>
                  <w:tcW w:w="1440" w:type="dxa"/>
                  <w:vAlign w:val="top"/>
                </w:tcPr>
                <w:p w14:paraId="336375C4">
                  <w:pPr>
                    <w:pStyle w:val="53"/>
                    <w:spacing w:line="280" w:lineRule="exact"/>
                    <w:rPr>
                      <w:rFonts w:ascii="Times New Roman" w:hAnsi="Times New Roman"/>
                      <w:color w:val="auto"/>
                      <w:szCs w:val="21"/>
                      <w:highlight w:val="none"/>
                    </w:rPr>
                  </w:pPr>
                </w:p>
              </w:tc>
              <w:tc>
                <w:tcPr>
                  <w:tcW w:w="1260" w:type="dxa"/>
                  <w:vAlign w:val="top"/>
                </w:tcPr>
                <w:p w14:paraId="49A76972">
                  <w:pPr>
                    <w:pStyle w:val="53"/>
                    <w:spacing w:line="280" w:lineRule="exact"/>
                    <w:rPr>
                      <w:rFonts w:ascii="Times New Roman" w:hAnsi="Times New Roman"/>
                      <w:color w:val="auto"/>
                      <w:szCs w:val="21"/>
                      <w:highlight w:val="none"/>
                    </w:rPr>
                  </w:pPr>
                </w:p>
              </w:tc>
              <w:tc>
                <w:tcPr>
                  <w:tcW w:w="931" w:type="dxa"/>
                  <w:vAlign w:val="top"/>
                </w:tcPr>
                <w:p w14:paraId="670A0A17">
                  <w:pPr>
                    <w:pStyle w:val="53"/>
                    <w:spacing w:line="280" w:lineRule="exact"/>
                    <w:rPr>
                      <w:rFonts w:ascii="Times New Roman" w:hAnsi="Times New Roman"/>
                      <w:color w:val="auto"/>
                      <w:szCs w:val="21"/>
                      <w:highlight w:val="none"/>
                    </w:rPr>
                  </w:pPr>
                </w:p>
              </w:tc>
            </w:tr>
          </w:tbl>
          <w:p w14:paraId="3A435653">
            <w:pPr>
              <w:pStyle w:val="53"/>
              <w:wordWrap w:val="0"/>
              <w:spacing w:line="400" w:lineRule="exact"/>
              <w:ind w:right="420"/>
              <w:rPr>
                <w:rFonts w:ascii="Times New Roman" w:hAnsi="Times New Roman"/>
                <w:color w:val="auto"/>
                <w:szCs w:val="21"/>
                <w:highlight w:val="none"/>
              </w:rPr>
            </w:pPr>
            <w:r>
              <w:rPr>
                <w:rFonts w:hint="eastAsia" w:ascii="Times New Roman" w:hAnsi="Times New Roman"/>
                <w:color w:val="auto"/>
                <w:szCs w:val="21"/>
                <w:highlight w:val="none"/>
              </w:rPr>
              <w:t>附：上述3、4详见附件清单。</w:t>
            </w:r>
          </w:p>
          <w:p w14:paraId="7BFFD69B">
            <w:pPr>
              <w:pStyle w:val="53"/>
              <w:wordWrap w:val="0"/>
              <w:spacing w:line="400" w:lineRule="exact"/>
              <w:ind w:right="420"/>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5FFE3987">
            <w:pPr>
              <w:pStyle w:val="53"/>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17DA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vAlign w:val="top"/>
          </w:tcPr>
          <w:p w14:paraId="70DE84BC">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55436B31">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□与实际施工情况不相符，修改意见见附件。</w:t>
            </w:r>
          </w:p>
          <w:p w14:paraId="2CF3BF24">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□与实际施工情况相符，具体金额由造价工程师复核。</w:t>
            </w:r>
          </w:p>
          <w:p w14:paraId="74F2D6E1">
            <w:pPr>
              <w:pStyle w:val="53"/>
              <w:spacing w:line="360" w:lineRule="exact"/>
              <w:ind w:firstLine="435"/>
              <w:jc w:val="right"/>
              <w:rPr>
                <w:rFonts w:ascii="Times New Roman" w:hAnsi="Times New Roman"/>
                <w:color w:val="auto"/>
                <w:szCs w:val="21"/>
                <w:highlight w:val="none"/>
              </w:rPr>
            </w:pPr>
          </w:p>
          <w:p w14:paraId="54F92701">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4F88C9F7">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552" w:type="dxa"/>
            <w:vAlign w:val="top"/>
          </w:tcPr>
          <w:p w14:paraId="0D83CB99">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0CEDC40D">
            <w:pPr>
              <w:pStyle w:val="53"/>
              <w:spacing w:line="36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你方提出的支付申请经复核，本周期已完成工程价款为(大写)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p>
          <w:p w14:paraId="639C4650">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元，本期间应支付金额为（大写）</w:t>
            </w:r>
          </w:p>
          <w:p w14:paraId="1E096F66">
            <w:pPr>
              <w:pStyle w:val="53"/>
              <w:spacing w:line="360" w:lineRule="exact"/>
              <w:rPr>
                <w:rFonts w:ascii="Times New Roman" w:hAnsi="Times New Roman"/>
                <w:color w:val="auto"/>
                <w:szCs w:val="21"/>
                <w:highlight w:val="none"/>
                <w:u w:val="singl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w:t>
            </w:r>
          </w:p>
          <w:p w14:paraId="5A62A780">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60B1D025">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2A0D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vAlign w:val="top"/>
          </w:tcPr>
          <w:p w14:paraId="6CAC5FA9">
            <w:pPr>
              <w:pStyle w:val="53"/>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4E9BC8E2">
            <w:pPr>
              <w:pStyle w:val="53"/>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556DEF43">
            <w:pPr>
              <w:pStyle w:val="53"/>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□同意，支付时间为本表签发后的15天内。</w:t>
            </w:r>
          </w:p>
          <w:p w14:paraId="1EBD0772">
            <w:pPr>
              <w:pStyle w:val="53"/>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1F55D0D9">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51770EE4">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3E31F53D">
      <w:pPr>
        <w:pStyle w:val="53"/>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注：1.在选择栏中的“□”内作标识“√”。 </w:t>
      </w:r>
    </w:p>
    <w:p w14:paraId="7647A6F3">
      <w:pPr>
        <w:pStyle w:val="53"/>
        <w:spacing w:before="120" w:beforeLines="50"/>
        <w:ind w:left="720" w:hanging="720" w:hangingChars="4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 xml:space="preserve">  2.本表一式四份，由承包人填报，发包人、监理人、造价咨询人、承包人各存一份。</w:t>
      </w:r>
    </w:p>
    <w:p w14:paraId="650A4DAB">
      <w:pPr>
        <w:pStyle w:val="53"/>
        <w:spacing w:before="120" w:beforeLines="50"/>
        <w:ind w:left="840" w:hanging="840" w:hangingChars="400"/>
        <w:rPr>
          <w:rFonts w:ascii="宋体" w:hAnsi="Times New Roman"/>
          <w:color w:val="auto"/>
          <w:szCs w:val="21"/>
          <w:highlight w:val="none"/>
        </w:rPr>
      </w:pPr>
    </w:p>
    <w:p w14:paraId="112E966F">
      <w:pPr>
        <w:pStyle w:val="53"/>
        <w:jc w:val="left"/>
        <w:rPr>
          <w:rFonts w:ascii="Times New Roman" w:hAnsi="Times New Roman"/>
          <w:color w:val="auto"/>
          <w:sz w:val="30"/>
          <w:szCs w:val="30"/>
          <w:highlight w:val="none"/>
        </w:rPr>
      </w:pPr>
      <w:r>
        <w:rPr>
          <w:rFonts w:hint="eastAsia" w:ascii="Times New Roman" w:hAnsi="Times New Roman"/>
          <w:color w:val="auto"/>
          <w:sz w:val="30"/>
          <w:szCs w:val="30"/>
          <w:highlight w:val="none"/>
        </w:rPr>
        <w:t>附件12</w:t>
      </w:r>
    </w:p>
    <w:p w14:paraId="6570404B">
      <w:pPr>
        <w:pStyle w:val="53"/>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竣工结算款支付申请（核准）表</w:t>
      </w:r>
    </w:p>
    <w:p w14:paraId="4297CA9A">
      <w:pPr>
        <w:pStyle w:val="53"/>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2471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vAlign w:val="top"/>
          </w:tcPr>
          <w:p w14:paraId="256A1A90">
            <w:pPr>
              <w:pStyle w:val="53"/>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6178D36D">
            <w:pPr>
              <w:pStyle w:val="53"/>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我方于</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至</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期间已完成了合同约定的工作，根据施工合同的约定，现申请支付竣工结算的工程款额为(大写)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4"/>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662E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C7E8013">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420" w:type="dxa"/>
                  <w:vAlign w:val="center"/>
                </w:tcPr>
                <w:p w14:paraId="05F6C02D">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620" w:type="dxa"/>
                  <w:vAlign w:val="center"/>
                </w:tcPr>
                <w:p w14:paraId="347D5615">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1620" w:type="dxa"/>
                  <w:vAlign w:val="center"/>
                </w:tcPr>
                <w:p w14:paraId="0CD086BD">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1651" w:type="dxa"/>
                  <w:vAlign w:val="center"/>
                </w:tcPr>
                <w:p w14:paraId="68D6BB3D">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3E3E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A2B7B5D">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420" w:type="dxa"/>
                  <w:vAlign w:val="top"/>
                </w:tcPr>
                <w:p w14:paraId="4AF4F257">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竣工结算合同价款总额</w:t>
                  </w:r>
                </w:p>
              </w:tc>
              <w:tc>
                <w:tcPr>
                  <w:tcW w:w="1620" w:type="dxa"/>
                  <w:vAlign w:val="top"/>
                </w:tcPr>
                <w:p w14:paraId="10D7F793">
                  <w:pPr>
                    <w:pStyle w:val="53"/>
                    <w:spacing w:line="280" w:lineRule="exact"/>
                    <w:rPr>
                      <w:rFonts w:ascii="Times New Roman" w:hAnsi="Times New Roman"/>
                      <w:color w:val="auto"/>
                      <w:szCs w:val="21"/>
                      <w:highlight w:val="none"/>
                    </w:rPr>
                  </w:pPr>
                </w:p>
              </w:tc>
              <w:tc>
                <w:tcPr>
                  <w:tcW w:w="1620" w:type="dxa"/>
                  <w:vAlign w:val="top"/>
                </w:tcPr>
                <w:p w14:paraId="462DFEFD">
                  <w:pPr>
                    <w:pStyle w:val="53"/>
                    <w:spacing w:line="280" w:lineRule="exact"/>
                    <w:rPr>
                      <w:rFonts w:ascii="Times New Roman" w:hAnsi="Times New Roman"/>
                      <w:color w:val="auto"/>
                      <w:szCs w:val="21"/>
                      <w:highlight w:val="none"/>
                    </w:rPr>
                  </w:pPr>
                </w:p>
              </w:tc>
              <w:tc>
                <w:tcPr>
                  <w:tcW w:w="1651" w:type="dxa"/>
                  <w:vAlign w:val="top"/>
                </w:tcPr>
                <w:p w14:paraId="0D9E7183">
                  <w:pPr>
                    <w:pStyle w:val="53"/>
                    <w:spacing w:line="280" w:lineRule="exact"/>
                    <w:rPr>
                      <w:rFonts w:ascii="Times New Roman" w:hAnsi="Times New Roman"/>
                      <w:color w:val="auto"/>
                      <w:szCs w:val="21"/>
                      <w:highlight w:val="none"/>
                    </w:rPr>
                  </w:pPr>
                </w:p>
              </w:tc>
            </w:tr>
            <w:tr w14:paraId="628E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2119A78">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420" w:type="dxa"/>
                  <w:vAlign w:val="top"/>
                </w:tcPr>
                <w:p w14:paraId="15561FAA">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累计已实际支付的合同价款</w:t>
                  </w:r>
                </w:p>
              </w:tc>
              <w:tc>
                <w:tcPr>
                  <w:tcW w:w="1620" w:type="dxa"/>
                  <w:vAlign w:val="top"/>
                </w:tcPr>
                <w:p w14:paraId="37B7AB0D">
                  <w:pPr>
                    <w:pStyle w:val="53"/>
                    <w:spacing w:line="280" w:lineRule="exact"/>
                    <w:rPr>
                      <w:rFonts w:ascii="Times New Roman" w:hAnsi="Times New Roman"/>
                      <w:color w:val="auto"/>
                      <w:szCs w:val="21"/>
                      <w:highlight w:val="none"/>
                    </w:rPr>
                  </w:pPr>
                </w:p>
              </w:tc>
              <w:tc>
                <w:tcPr>
                  <w:tcW w:w="1620" w:type="dxa"/>
                  <w:vAlign w:val="top"/>
                </w:tcPr>
                <w:p w14:paraId="76A0B6C6">
                  <w:pPr>
                    <w:pStyle w:val="53"/>
                    <w:spacing w:line="280" w:lineRule="exact"/>
                    <w:rPr>
                      <w:rFonts w:ascii="Times New Roman" w:hAnsi="Times New Roman"/>
                      <w:color w:val="auto"/>
                      <w:szCs w:val="21"/>
                      <w:highlight w:val="none"/>
                    </w:rPr>
                  </w:pPr>
                </w:p>
              </w:tc>
              <w:tc>
                <w:tcPr>
                  <w:tcW w:w="1651" w:type="dxa"/>
                  <w:vAlign w:val="top"/>
                </w:tcPr>
                <w:p w14:paraId="1C1D0CD2">
                  <w:pPr>
                    <w:pStyle w:val="53"/>
                    <w:spacing w:line="280" w:lineRule="exact"/>
                    <w:rPr>
                      <w:rFonts w:ascii="Times New Roman" w:hAnsi="Times New Roman"/>
                      <w:color w:val="auto"/>
                      <w:szCs w:val="21"/>
                      <w:highlight w:val="none"/>
                    </w:rPr>
                  </w:pPr>
                </w:p>
              </w:tc>
            </w:tr>
            <w:tr w14:paraId="5EB0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6300D181">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420" w:type="dxa"/>
                  <w:vAlign w:val="top"/>
                </w:tcPr>
                <w:p w14:paraId="28E55C93">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应预留的质量保证金</w:t>
                  </w:r>
                </w:p>
              </w:tc>
              <w:tc>
                <w:tcPr>
                  <w:tcW w:w="1620" w:type="dxa"/>
                  <w:vAlign w:val="top"/>
                </w:tcPr>
                <w:p w14:paraId="5C42905A">
                  <w:pPr>
                    <w:pStyle w:val="53"/>
                    <w:spacing w:line="280" w:lineRule="exact"/>
                    <w:rPr>
                      <w:rFonts w:ascii="Times New Roman" w:hAnsi="Times New Roman"/>
                      <w:color w:val="auto"/>
                      <w:szCs w:val="21"/>
                      <w:highlight w:val="none"/>
                    </w:rPr>
                  </w:pPr>
                </w:p>
              </w:tc>
              <w:tc>
                <w:tcPr>
                  <w:tcW w:w="1620" w:type="dxa"/>
                  <w:vAlign w:val="top"/>
                </w:tcPr>
                <w:p w14:paraId="505DD17E">
                  <w:pPr>
                    <w:pStyle w:val="53"/>
                    <w:spacing w:line="280" w:lineRule="exact"/>
                    <w:rPr>
                      <w:rFonts w:ascii="Times New Roman" w:hAnsi="Times New Roman"/>
                      <w:color w:val="auto"/>
                      <w:szCs w:val="21"/>
                      <w:highlight w:val="none"/>
                    </w:rPr>
                  </w:pPr>
                </w:p>
              </w:tc>
              <w:tc>
                <w:tcPr>
                  <w:tcW w:w="1651" w:type="dxa"/>
                  <w:vAlign w:val="top"/>
                </w:tcPr>
                <w:p w14:paraId="154F877C">
                  <w:pPr>
                    <w:pStyle w:val="53"/>
                    <w:spacing w:line="280" w:lineRule="exact"/>
                    <w:rPr>
                      <w:rFonts w:ascii="Times New Roman" w:hAnsi="Times New Roman"/>
                      <w:color w:val="auto"/>
                      <w:szCs w:val="21"/>
                      <w:highlight w:val="none"/>
                    </w:rPr>
                  </w:pPr>
                </w:p>
              </w:tc>
            </w:tr>
            <w:tr w14:paraId="545D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C5C08D2">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420" w:type="dxa"/>
                  <w:vAlign w:val="top"/>
                </w:tcPr>
                <w:p w14:paraId="76A610B7">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应支付的竣工结算款金额</w:t>
                  </w:r>
                </w:p>
              </w:tc>
              <w:tc>
                <w:tcPr>
                  <w:tcW w:w="1620" w:type="dxa"/>
                  <w:vAlign w:val="top"/>
                </w:tcPr>
                <w:p w14:paraId="1BACA673">
                  <w:pPr>
                    <w:pStyle w:val="53"/>
                    <w:spacing w:line="280" w:lineRule="exact"/>
                    <w:rPr>
                      <w:rFonts w:ascii="Times New Roman" w:hAnsi="Times New Roman"/>
                      <w:color w:val="auto"/>
                      <w:szCs w:val="21"/>
                      <w:highlight w:val="none"/>
                    </w:rPr>
                  </w:pPr>
                </w:p>
              </w:tc>
              <w:tc>
                <w:tcPr>
                  <w:tcW w:w="1620" w:type="dxa"/>
                  <w:vAlign w:val="top"/>
                </w:tcPr>
                <w:p w14:paraId="728CB1FB">
                  <w:pPr>
                    <w:pStyle w:val="53"/>
                    <w:spacing w:line="280" w:lineRule="exact"/>
                    <w:rPr>
                      <w:rFonts w:ascii="Times New Roman" w:hAnsi="Times New Roman"/>
                      <w:color w:val="auto"/>
                      <w:szCs w:val="21"/>
                      <w:highlight w:val="none"/>
                    </w:rPr>
                  </w:pPr>
                </w:p>
              </w:tc>
              <w:tc>
                <w:tcPr>
                  <w:tcW w:w="1651" w:type="dxa"/>
                  <w:vAlign w:val="top"/>
                </w:tcPr>
                <w:p w14:paraId="468756A5">
                  <w:pPr>
                    <w:pStyle w:val="53"/>
                    <w:spacing w:line="280" w:lineRule="exact"/>
                    <w:rPr>
                      <w:rFonts w:ascii="Times New Roman" w:hAnsi="Times New Roman"/>
                      <w:color w:val="auto"/>
                      <w:szCs w:val="21"/>
                      <w:highlight w:val="none"/>
                    </w:rPr>
                  </w:pPr>
                </w:p>
              </w:tc>
            </w:tr>
            <w:tr w14:paraId="538E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E9D7706">
                  <w:pPr>
                    <w:pStyle w:val="53"/>
                    <w:spacing w:line="280" w:lineRule="exact"/>
                    <w:jc w:val="center"/>
                    <w:rPr>
                      <w:rFonts w:ascii="Times New Roman" w:hAnsi="Times New Roman"/>
                      <w:color w:val="auto"/>
                      <w:szCs w:val="21"/>
                      <w:highlight w:val="none"/>
                    </w:rPr>
                  </w:pPr>
                </w:p>
              </w:tc>
              <w:tc>
                <w:tcPr>
                  <w:tcW w:w="3420" w:type="dxa"/>
                  <w:vAlign w:val="top"/>
                </w:tcPr>
                <w:p w14:paraId="360E6F2A">
                  <w:pPr>
                    <w:pStyle w:val="53"/>
                    <w:spacing w:line="280" w:lineRule="exact"/>
                    <w:rPr>
                      <w:rFonts w:ascii="Times New Roman" w:hAnsi="Times New Roman"/>
                      <w:color w:val="auto"/>
                      <w:szCs w:val="21"/>
                      <w:highlight w:val="none"/>
                    </w:rPr>
                  </w:pPr>
                </w:p>
              </w:tc>
              <w:tc>
                <w:tcPr>
                  <w:tcW w:w="1620" w:type="dxa"/>
                  <w:vAlign w:val="top"/>
                </w:tcPr>
                <w:p w14:paraId="2D8809E9">
                  <w:pPr>
                    <w:pStyle w:val="53"/>
                    <w:spacing w:line="280" w:lineRule="exact"/>
                    <w:rPr>
                      <w:rFonts w:ascii="Times New Roman" w:hAnsi="Times New Roman"/>
                      <w:color w:val="auto"/>
                      <w:szCs w:val="21"/>
                      <w:highlight w:val="none"/>
                    </w:rPr>
                  </w:pPr>
                </w:p>
              </w:tc>
              <w:tc>
                <w:tcPr>
                  <w:tcW w:w="1620" w:type="dxa"/>
                  <w:vAlign w:val="top"/>
                </w:tcPr>
                <w:p w14:paraId="7197E86C">
                  <w:pPr>
                    <w:pStyle w:val="53"/>
                    <w:spacing w:line="280" w:lineRule="exact"/>
                    <w:rPr>
                      <w:rFonts w:ascii="Times New Roman" w:hAnsi="Times New Roman"/>
                      <w:color w:val="auto"/>
                      <w:szCs w:val="21"/>
                      <w:highlight w:val="none"/>
                    </w:rPr>
                  </w:pPr>
                </w:p>
              </w:tc>
              <w:tc>
                <w:tcPr>
                  <w:tcW w:w="1651" w:type="dxa"/>
                  <w:vAlign w:val="top"/>
                </w:tcPr>
                <w:p w14:paraId="3372A50C">
                  <w:pPr>
                    <w:pStyle w:val="53"/>
                    <w:spacing w:line="280" w:lineRule="exact"/>
                    <w:rPr>
                      <w:rFonts w:ascii="Times New Roman" w:hAnsi="Times New Roman"/>
                      <w:color w:val="auto"/>
                      <w:szCs w:val="21"/>
                      <w:highlight w:val="none"/>
                    </w:rPr>
                  </w:pPr>
                </w:p>
              </w:tc>
            </w:tr>
            <w:tr w14:paraId="456B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6E271F8">
                  <w:pPr>
                    <w:pStyle w:val="53"/>
                    <w:spacing w:line="280" w:lineRule="exact"/>
                    <w:jc w:val="center"/>
                    <w:rPr>
                      <w:rFonts w:ascii="Times New Roman" w:hAnsi="Times New Roman"/>
                      <w:color w:val="auto"/>
                      <w:szCs w:val="21"/>
                      <w:highlight w:val="none"/>
                    </w:rPr>
                  </w:pPr>
                </w:p>
              </w:tc>
              <w:tc>
                <w:tcPr>
                  <w:tcW w:w="3420" w:type="dxa"/>
                  <w:vAlign w:val="top"/>
                </w:tcPr>
                <w:p w14:paraId="1A94419F">
                  <w:pPr>
                    <w:pStyle w:val="53"/>
                    <w:spacing w:line="280" w:lineRule="exact"/>
                    <w:rPr>
                      <w:rFonts w:ascii="Times New Roman" w:hAnsi="Times New Roman"/>
                      <w:color w:val="auto"/>
                      <w:szCs w:val="21"/>
                      <w:highlight w:val="none"/>
                    </w:rPr>
                  </w:pPr>
                </w:p>
              </w:tc>
              <w:tc>
                <w:tcPr>
                  <w:tcW w:w="1620" w:type="dxa"/>
                  <w:vAlign w:val="top"/>
                </w:tcPr>
                <w:p w14:paraId="0BD60CE0">
                  <w:pPr>
                    <w:pStyle w:val="53"/>
                    <w:spacing w:line="280" w:lineRule="exact"/>
                    <w:rPr>
                      <w:rFonts w:ascii="Times New Roman" w:hAnsi="Times New Roman"/>
                      <w:color w:val="auto"/>
                      <w:szCs w:val="21"/>
                      <w:highlight w:val="none"/>
                    </w:rPr>
                  </w:pPr>
                </w:p>
              </w:tc>
              <w:tc>
                <w:tcPr>
                  <w:tcW w:w="1620" w:type="dxa"/>
                  <w:vAlign w:val="top"/>
                </w:tcPr>
                <w:p w14:paraId="04FC2B0E">
                  <w:pPr>
                    <w:pStyle w:val="53"/>
                    <w:spacing w:line="280" w:lineRule="exact"/>
                    <w:rPr>
                      <w:rFonts w:ascii="Times New Roman" w:hAnsi="Times New Roman"/>
                      <w:color w:val="auto"/>
                      <w:szCs w:val="21"/>
                      <w:highlight w:val="none"/>
                    </w:rPr>
                  </w:pPr>
                </w:p>
              </w:tc>
              <w:tc>
                <w:tcPr>
                  <w:tcW w:w="1651" w:type="dxa"/>
                  <w:vAlign w:val="top"/>
                </w:tcPr>
                <w:p w14:paraId="766EFD8B">
                  <w:pPr>
                    <w:pStyle w:val="53"/>
                    <w:spacing w:line="280" w:lineRule="exact"/>
                    <w:rPr>
                      <w:rFonts w:ascii="Times New Roman" w:hAnsi="Times New Roman"/>
                      <w:color w:val="auto"/>
                      <w:szCs w:val="21"/>
                      <w:highlight w:val="none"/>
                    </w:rPr>
                  </w:pPr>
                </w:p>
              </w:tc>
            </w:tr>
            <w:tr w14:paraId="5DD5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5993D85">
                  <w:pPr>
                    <w:pStyle w:val="53"/>
                    <w:spacing w:line="280" w:lineRule="exact"/>
                    <w:jc w:val="center"/>
                    <w:rPr>
                      <w:rFonts w:ascii="Times New Roman" w:hAnsi="Times New Roman"/>
                      <w:color w:val="auto"/>
                      <w:szCs w:val="21"/>
                      <w:highlight w:val="none"/>
                    </w:rPr>
                  </w:pPr>
                </w:p>
              </w:tc>
              <w:tc>
                <w:tcPr>
                  <w:tcW w:w="3420" w:type="dxa"/>
                  <w:vAlign w:val="top"/>
                </w:tcPr>
                <w:p w14:paraId="140BBC4E">
                  <w:pPr>
                    <w:pStyle w:val="53"/>
                    <w:spacing w:line="280" w:lineRule="exact"/>
                    <w:rPr>
                      <w:rFonts w:ascii="Times New Roman" w:hAnsi="Times New Roman"/>
                      <w:color w:val="auto"/>
                      <w:szCs w:val="21"/>
                      <w:highlight w:val="none"/>
                    </w:rPr>
                  </w:pPr>
                </w:p>
              </w:tc>
              <w:tc>
                <w:tcPr>
                  <w:tcW w:w="1620" w:type="dxa"/>
                  <w:vAlign w:val="top"/>
                </w:tcPr>
                <w:p w14:paraId="1FF720BC">
                  <w:pPr>
                    <w:pStyle w:val="53"/>
                    <w:spacing w:line="280" w:lineRule="exact"/>
                    <w:rPr>
                      <w:rFonts w:ascii="Times New Roman" w:hAnsi="Times New Roman"/>
                      <w:color w:val="auto"/>
                      <w:szCs w:val="21"/>
                      <w:highlight w:val="none"/>
                    </w:rPr>
                  </w:pPr>
                </w:p>
              </w:tc>
              <w:tc>
                <w:tcPr>
                  <w:tcW w:w="1620" w:type="dxa"/>
                  <w:vAlign w:val="top"/>
                </w:tcPr>
                <w:p w14:paraId="2E5DA51D">
                  <w:pPr>
                    <w:pStyle w:val="53"/>
                    <w:spacing w:line="280" w:lineRule="exact"/>
                    <w:rPr>
                      <w:rFonts w:ascii="Times New Roman" w:hAnsi="Times New Roman"/>
                      <w:color w:val="auto"/>
                      <w:szCs w:val="21"/>
                      <w:highlight w:val="none"/>
                    </w:rPr>
                  </w:pPr>
                </w:p>
              </w:tc>
              <w:tc>
                <w:tcPr>
                  <w:tcW w:w="1651" w:type="dxa"/>
                  <w:vAlign w:val="top"/>
                </w:tcPr>
                <w:p w14:paraId="16FAE4B5">
                  <w:pPr>
                    <w:pStyle w:val="53"/>
                    <w:spacing w:line="280" w:lineRule="exact"/>
                    <w:rPr>
                      <w:rFonts w:ascii="Times New Roman" w:hAnsi="Times New Roman"/>
                      <w:color w:val="auto"/>
                      <w:szCs w:val="21"/>
                      <w:highlight w:val="none"/>
                    </w:rPr>
                  </w:pPr>
                </w:p>
              </w:tc>
            </w:tr>
            <w:tr w14:paraId="14F9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B1657CC">
                  <w:pPr>
                    <w:pStyle w:val="53"/>
                    <w:spacing w:line="280" w:lineRule="exact"/>
                    <w:jc w:val="center"/>
                    <w:rPr>
                      <w:rFonts w:ascii="Times New Roman" w:hAnsi="Times New Roman"/>
                      <w:color w:val="auto"/>
                      <w:szCs w:val="21"/>
                      <w:highlight w:val="none"/>
                    </w:rPr>
                  </w:pPr>
                </w:p>
              </w:tc>
              <w:tc>
                <w:tcPr>
                  <w:tcW w:w="3420" w:type="dxa"/>
                  <w:vAlign w:val="top"/>
                </w:tcPr>
                <w:p w14:paraId="3BF25E19">
                  <w:pPr>
                    <w:pStyle w:val="53"/>
                    <w:spacing w:line="280" w:lineRule="exact"/>
                    <w:rPr>
                      <w:rFonts w:ascii="Times New Roman" w:hAnsi="Times New Roman"/>
                      <w:color w:val="auto"/>
                      <w:szCs w:val="21"/>
                      <w:highlight w:val="none"/>
                    </w:rPr>
                  </w:pPr>
                </w:p>
              </w:tc>
              <w:tc>
                <w:tcPr>
                  <w:tcW w:w="1620" w:type="dxa"/>
                  <w:vAlign w:val="top"/>
                </w:tcPr>
                <w:p w14:paraId="44DE50ED">
                  <w:pPr>
                    <w:pStyle w:val="53"/>
                    <w:spacing w:line="280" w:lineRule="exact"/>
                    <w:rPr>
                      <w:rFonts w:ascii="Times New Roman" w:hAnsi="Times New Roman"/>
                      <w:color w:val="auto"/>
                      <w:szCs w:val="21"/>
                      <w:highlight w:val="none"/>
                    </w:rPr>
                  </w:pPr>
                </w:p>
              </w:tc>
              <w:tc>
                <w:tcPr>
                  <w:tcW w:w="1620" w:type="dxa"/>
                  <w:vAlign w:val="top"/>
                </w:tcPr>
                <w:p w14:paraId="18355DBB">
                  <w:pPr>
                    <w:pStyle w:val="53"/>
                    <w:spacing w:line="280" w:lineRule="exact"/>
                    <w:rPr>
                      <w:rFonts w:ascii="Times New Roman" w:hAnsi="Times New Roman"/>
                      <w:color w:val="auto"/>
                      <w:szCs w:val="21"/>
                      <w:highlight w:val="none"/>
                    </w:rPr>
                  </w:pPr>
                </w:p>
              </w:tc>
              <w:tc>
                <w:tcPr>
                  <w:tcW w:w="1651" w:type="dxa"/>
                  <w:vAlign w:val="top"/>
                </w:tcPr>
                <w:p w14:paraId="0C289036">
                  <w:pPr>
                    <w:pStyle w:val="53"/>
                    <w:spacing w:line="280" w:lineRule="exact"/>
                    <w:rPr>
                      <w:rFonts w:ascii="Times New Roman" w:hAnsi="Times New Roman"/>
                      <w:color w:val="auto"/>
                      <w:szCs w:val="21"/>
                      <w:highlight w:val="none"/>
                    </w:rPr>
                  </w:pPr>
                </w:p>
              </w:tc>
            </w:tr>
            <w:tr w14:paraId="24F6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68B8E22">
                  <w:pPr>
                    <w:pStyle w:val="53"/>
                    <w:spacing w:line="280" w:lineRule="exact"/>
                    <w:jc w:val="center"/>
                    <w:rPr>
                      <w:rFonts w:ascii="Times New Roman" w:hAnsi="Times New Roman"/>
                      <w:color w:val="auto"/>
                      <w:szCs w:val="21"/>
                      <w:highlight w:val="none"/>
                    </w:rPr>
                  </w:pPr>
                </w:p>
              </w:tc>
              <w:tc>
                <w:tcPr>
                  <w:tcW w:w="3420" w:type="dxa"/>
                  <w:vAlign w:val="top"/>
                </w:tcPr>
                <w:p w14:paraId="6B7DF82F">
                  <w:pPr>
                    <w:pStyle w:val="53"/>
                    <w:spacing w:line="280" w:lineRule="exact"/>
                    <w:rPr>
                      <w:rFonts w:ascii="Times New Roman" w:hAnsi="Times New Roman"/>
                      <w:color w:val="auto"/>
                      <w:szCs w:val="21"/>
                      <w:highlight w:val="none"/>
                    </w:rPr>
                  </w:pPr>
                </w:p>
              </w:tc>
              <w:tc>
                <w:tcPr>
                  <w:tcW w:w="1620" w:type="dxa"/>
                  <w:vAlign w:val="top"/>
                </w:tcPr>
                <w:p w14:paraId="3B285CB1">
                  <w:pPr>
                    <w:pStyle w:val="53"/>
                    <w:spacing w:line="280" w:lineRule="exact"/>
                    <w:rPr>
                      <w:rFonts w:ascii="Times New Roman" w:hAnsi="Times New Roman"/>
                      <w:color w:val="auto"/>
                      <w:szCs w:val="21"/>
                      <w:highlight w:val="none"/>
                    </w:rPr>
                  </w:pPr>
                </w:p>
              </w:tc>
              <w:tc>
                <w:tcPr>
                  <w:tcW w:w="1620" w:type="dxa"/>
                  <w:vAlign w:val="top"/>
                </w:tcPr>
                <w:p w14:paraId="12742EA7">
                  <w:pPr>
                    <w:pStyle w:val="53"/>
                    <w:spacing w:line="280" w:lineRule="exact"/>
                    <w:rPr>
                      <w:rFonts w:ascii="Times New Roman" w:hAnsi="Times New Roman"/>
                      <w:color w:val="auto"/>
                      <w:szCs w:val="21"/>
                      <w:highlight w:val="none"/>
                    </w:rPr>
                  </w:pPr>
                </w:p>
              </w:tc>
              <w:tc>
                <w:tcPr>
                  <w:tcW w:w="1651" w:type="dxa"/>
                  <w:vAlign w:val="top"/>
                </w:tcPr>
                <w:p w14:paraId="38DF68DF">
                  <w:pPr>
                    <w:pStyle w:val="53"/>
                    <w:spacing w:line="280" w:lineRule="exact"/>
                    <w:rPr>
                      <w:rFonts w:ascii="Times New Roman" w:hAnsi="Times New Roman"/>
                      <w:color w:val="auto"/>
                      <w:szCs w:val="21"/>
                      <w:highlight w:val="none"/>
                    </w:rPr>
                  </w:pPr>
                </w:p>
              </w:tc>
            </w:tr>
          </w:tbl>
          <w:p w14:paraId="736B5E2B">
            <w:pPr>
              <w:pStyle w:val="53"/>
              <w:spacing w:line="400" w:lineRule="exact"/>
              <w:ind w:right="420" w:firstLine="435"/>
              <w:jc w:val="center"/>
              <w:rPr>
                <w:rFonts w:ascii="Times New Roman" w:hAnsi="Times New Roman"/>
                <w:color w:val="auto"/>
                <w:szCs w:val="21"/>
                <w:highlight w:val="none"/>
              </w:rPr>
            </w:pPr>
          </w:p>
          <w:p w14:paraId="7B50DFF3">
            <w:pPr>
              <w:pStyle w:val="53"/>
              <w:spacing w:line="400" w:lineRule="exact"/>
              <w:ind w:right="420" w:firstLine="435"/>
              <w:jc w:val="center"/>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448A3B94">
            <w:pPr>
              <w:pStyle w:val="53"/>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1B4A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vAlign w:val="top"/>
          </w:tcPr>
          <w:p w14:paraId="1B062093">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5AF5F0B2">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□与实际施工情况不相符，修改意见见附件。</w:t>
            </w:r>
          </w:p>
          <w:p w14:paraId="10915491">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□与实际施工情况相符，具体金额由造价工程师复核。</w:t>
            </w:r>
          </w:p>
          <w:p w14:paraId="511A37A3">
            <w:pPr>
              <w:pStyle w:val="53"/>
              <w:spacing w:line="360" w:lineRule="exact"/>
              <w:ind w:firstLine="435"/>
              <w:jc w:val="right"/>
              <w:rPr>
                <w:rFonts w:ascii="Times New Roman" w:hAnsi="Times New Roman"/>
                <w:color w:val="auto"/>
                <w:szCs w:val="21"/>
                <w:highlight w:val="none"/>
              </w:rPr>
            </w:pPr>
          </w:p>
          <w:p w14:paraId="79235A31">
            <w:pPr>
              <w:pStyle w:val="53"/>
              <w:spacing w:line="360" w:lineRule="exact"/>
              <w:ind w:firstLine="435"/>
              <w:jc w:val="right"/>
              <w:rPr>
                <w:rFonts w:ascii="Times New Roman" w:hAnsi="Times New Roman"/>
                <w:color w:val="auto"/>
                <w:szCs w:val="21"/>
                <w:highlight w:val="none"/>
              </w:rPr>
            </w:pPr>
          </w:p>
          <w:p w14:paraId="64A9EA79">
            <w:pPr>
              <w:pStyle w:val="53"/>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p>
          <w:p w14:paraId="6C9A9F5A">
            <w:pPr>
              <w:pStyle w:val="53"/>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2C051C21">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533" w:type="dxa"/>
            <w:vAlign w:val="top"/>
          </w:tcPr>
          <w:p w14:paraId="335B0D10">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425F2BE8">
            <w:pPr>
              <w:pStyle w:val="53"/>
              <w:spacing w:line="360" w:lineRule="exact"/>
              <w:ind w:firstLine="435"/>
              <w:rPr>
                <w:rFonts w:ascii="Times New Roman" w:hAnsi="Times New Roman"/>
                <w:color w:val="auto"/>
                <w:szCs w:val="21"/>
                <w:highlight w:val="none"/>
                <w:u w:val="single"/>
              </w:rPr>
            </w:pPr>
            <w:r>
              <w:rPr>
                <w:rFonts w:hint="eastAsia" w:ascii="Times New Roman" w:hAnsi="Times New Roman"/>
                <w:color w:val="auto"/>
                <w:szCs w:val="21"/>
                <w:highlight w:val="none"/>
              </w:rPr>
              <w:t>你方提出的竣工结算支付申请经复核，竣工结算款总额为(大写)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元，扣除前期支付以及质量保证金后应支付金额为（大写）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w:t>
            </w:r>
          </w:p>
          <w:p w14:paraId="730ED388">
            <w:pPr>
              <w:pStyle w:val="53"/>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p>
          <w:p w14:paraId="139AC734">
            <w:pPr>
              <w:pStyle w:val="53"/>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017B72E5">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5F47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vAlign w:val="top"/>
          </w:tcPr>
          <w:p w14:paraId="221F90E1">
            <w:pPr>
              <w:pStyle w:val="53"/>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095DFFE1">
            <w:pPr>
              <w:pStyle w:val="53"/>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472A6166">
            <w:pPr>
              <w:pStyle w:val="53"/>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□同意，支付时间为本表签发后的15天内。</w:t>
            </w:r>
          </w:p>
          <w:p w14:paraId="47A662B5">
            <w:pPr>
              <w:pStyle w:val="53"/>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41BF42B5">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51092A82">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03FEE401">
      <w:pPr>
        <w:pStyle w:val="53"/>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注：1.在选择栏中的“□”内作标识“√”。 </w:t>
      </w:r>
    </w:p>
    <w:p w14:paraId="37D9FBDA">
      <w:pPr>
        <w:pStyle w:val="53"/>
        <w:spacing w:before="120" w:beforeLines="50"/>
        <w:ind w:left="720" w:hanging="720" w:hangingChars="4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 xml:space="preserve">  2.本表一式四份，由承包人填报，发包人、监理人、造价咨询人、承包人各存一份。</w:t>
      </w:r>
    </w:p>
    <w:p w14:paraId="2D0A5B10">
      <w:pPr>
        <w:pStyle w:val="53"/>
        <w:ind w:right="36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p>
    <w:p w14:paraId="37FA5B3D">
      <w:pPr>
        <w:pStyle w:val="53"/>
        <w:jc w:val="center"/>
        <w:rPr>
          <w:rFonts w:ascii="Times New Roman" w:hAnsi="宋体" w:cs="宋体"/>
          <w:color w:val="auto"/>
          <w:szCs w:val="21"/>
          <w:highlight w:val="none"/>
        </w:rPr>
      </w:pPr>
    </w:p>
    <w:p w14:paraId="0EA22AD8">
      <w:pPr>
        <w:pStyle w:val="53"/>
        <w:jc w:val="left"/>
        <w:rPr>
          <w:rFonts w:ascii="Times New Roman" w:hAnsi="Times New Roman"/>
          <w:b/>
          <w:color w:val="auto"/>
          <w:sz w:val="30"/>
          <w:szCs w:val="30"/>
          <w:highlight w:val="none"/>
        </w:rPr>
      </w:pPr>
      <w:r>
        <w:rPr>
          <w:rFonts w:hint="eastAsia" w:ascii="Times New Roman" w:hAnsi="宋体" w:cs="宋体"/>
          <w:color w:val="auto"/>
          <w:sz w:val="30"/>
          <w:szCs w:val="30"/>
          <w:highlight w:val="none"/>
        </w:rPr>
        <w:t>附件13：</w:t>
      </w:r>
    </w:p>
    <w:p w14:paraId="7B7EF38C">
      <w:pPr>
        <w:pStyle w:val="53"/>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最终结算款支付申请（核准）表</w:t>
      </w:r>
    </w:p>
    <w:p w14:paraId="3E67C6DD">
      <w:pPr>
        <w:pStyle w:val="53"/>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56A1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vAlign w:val="top"/>
          </w:tcPr>
          <w:p w14:paraId="1B8B2D3D">
            <w:pPr>
              <w:pStyle w:val="53"/>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7C54EC02">
            <w:pPr>
              <w:pStyle w:val="53"/>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我方于</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至</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期间已完成了缺陷修复工作，根据施工合同的约定，现申请支付最终结清合同款额为(大写)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4"/>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6888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653DE38C">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420" w:type="dxa"/>
                  <w:vAlign w:val="center"/>
                </w:tcPr>
                <w:p w14:paraId="5575ED04">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620" w:type="dxa"/>
                  <w:vAlign w:val="center"/>
                </w:tcPr>
                <w:p w14:paraId="62FF6634">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1620" w:type="dxa"/>
                  <w:vAlign w:val="center"/>
                </w:tcPr>
                <w:p w14:paraId="601574D2">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1651" w:type="dxa"/>
                  <w:vAlign w:val="center"/>
                </w:tcPr>
                <w:p w14:paraId="2C554CED">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4F85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867CBAF">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420" w:type="dxa"/>
                  <w:vAlign w:val="top"/>
                </w:tcPr>
                <w:p w14:paraId="3BAB64C2">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已预留的质量保证金</w:t>
                  </w:r>
                </w:p>
              </w:tc>
              <w:tc>
                <w:tcPr>
                  <w:tcW w:w="1620" w:type="dxa"/>
                  <w:vAlign w:val="top"/>
                </w:tcPr>
                <w:p w14:paraId="2E598E88">
                  <w:pPr>
                    <w:pStyle w:val="53"/>
                    <w:spacing w:line="280" w:lineRule="exact"/>
                    <w:rPr>
                      <w:rFonts w:ascii="Times New Roman" w:hAnsi="Times New Roman"/>
                      <w:color w:val="auto"/>
                      <w:szCs w:val="21"/>
                      <w:highlight w:val="none"/>
                    </w:rPr>
                  </w:pPr>
                </w:p>
              </w:tc>
              <w:tc>
                <w:tcPr>
                  <w:tcW w:w="1620" w:type="dxa"/>
                  <w:vAlign w:val="top"/>
                </w:tcPr>
                <w:p w14:paraId="02271740">
                  <w:pPr>
                    <w:pStyle w:val="53"/>
                    <w:spacing w:line="280" w:lineRule="exact"/>
                    <w:rPr>
                      <w:rFonts w:ascii="Times New Roman" w:hAnsi="Times New Roman"/>
                      <w:color w:val="auto"/>
                      <w:szCs w:val="21"/>
                      <w:highlight w:val="none"/>
                    </w:rPr>
                  </w:pPr>
                </w:p>
              </w:tc>
              <w:tc>
                <w:tcPr>
                  <w:tcW w:w="1651" w:type="dxa"/>
                  <w:vAlign w:val="top"/>
                </w:tcPr>
                <w:p w14:paraId="168C7BA1">
                  <w:pPr>
                    <w:pStyle w:val="53"/>
                    <w:spacing w:line="280" w:lineRule="exact"/>
                    <w:rPr>
                      <w:rFonts w:ascii="Times New Roman" w:hAnsi="Times New Roman"/>
                      <w:color w:val="auto"/>
                      <w:szCs w:val="21"/>
                      <w:highlight w:val="none"/>
                    </w:rPr>
                  </w:pPr>
                </w:p>
              </w:tc>
            </w:tr>
            <w:tr w14:paraId="3F04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308674E">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420" w:type="dxa"/>
                  <w:vAlign w:val="top"/>
                </w:tcPr>
                <w:p w14:paraId="0B57478D">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应增加因发包人原因造成缺陷的修复金额</w:t>
                  </w:r>
                </w:p>
              </w:tc>
              <w:tc>
                <w:tcPr>
                  <w:tcW w:w="1620" w:type="dxa"/>
                  <w:vAlign w:val="top"/>
                </w:tcPr>
                <w:p w14:paraId="5FF5A4DF">
                  <w:pPr>
                    <w:pStyle w:val="53"/>
                    <w:spacing w:line="280" w:lineRule="exact"/>
                    <w:rPr>
                      <w:rFonts w:ascii="Times New Roman" w:hAnsi="Times New Roman"/>
                      <w:color w:val="auto"/>
                      <w:szCs w:val="21"/>
                      <w:highlight w:val="none"/>
                    </w:rPr>
                  </w:pPr>
                </w:p>
              </w:tc>
              <w:tc>
                <w:tcPr>
                  <w:tcW w:w="1620" w:type="dxa"/>
                  <w:vAlign w:val="top"/>
                </w:tcPr>
                <w:p w14:paraId="379EBE71">
                  <w:pPr>
                    <w:pStyle w:val="53"/>
                    <w:spacing w:line="280" w:lineRule="exact"/>
                    <w:rPr>
                      <w:rFonts w:ascii="Times New Roman" w:hAnsi="Times New Roman"/>
                      <w:color w:val="auto"/>
                      <w:szCs w:val="21"/>
                      <w:highlight w:val="none"/>
                    </w:rPr>
                  </w:pPr>
                </w:p>
              </w:tc>
              <w:tc>
                <w:tcPr>
                  <w:tcW w:w="1651" w:type="dxa"/>
                  <w:vAlign w:val="top"/>
                </w:tcPr>
                <w:p w14:paraId="40DA398F">
                  <w:pPr>
                    <w:pStyle w:val="53"/>
                    <w:spacing w:line="280" w:lineRule="exact"/>
                    <w:rPr>
                      <w:rFonts w:ascii="Times New Roman" w:hAnsi="Times New Roman"/>
                      <w:color w:val="auto"/>
                      <w:szCs w:val="21"/>
                      <w:highlight w:val="none"/>
                    </w:rPr>
                  </w:pPr>
                </w:p>
              </w:tc>
            </w:tr>
            <w:tr w14:paraId="06FB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65E5011C">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420" w:type="dxa"/>
                  <w:vAlign w:val="top"/>
                </w:tcPr>
                <w:p w14:paraId="22E8C3C0">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应扣减承包人不修复缺陷、发包人组织修复的金额</w:t>
                  </w:r>
                </w:p>
              </w:tc>
              <w:tc>
                <w:tcPr>
                  <w:tcW w:w="1620" w:type="dxa"/>
                  <w:vAlign w:val="top"/>
                </w:tcPr>
                <w:p w14:paraId="3014F604">
                  <w:pPr>
                    <w:pStyle w:val="53"/>
                    <w:spacing w:line="280" w:lineRule="exact"/>
                    <w:rPr>
                      <w:rFonts w:ascii="Times New Roman" w:hAnsi="Times New Roman"/>
                      <w:color w:val="auto"/>
                      <w:szCs w:val="21"/>
                      <w:highlight w:val="none"/>
                    </w:rPr>
                  </w:pPr>
                </w:p>
              </w:tc>
              <w:tc>
                <w:tcPr>
                  <w:tcW w:w="1620" w:type="dxa"/>
                  <w:vAlign w:val="top"/>
                </w:tcPr>
                <w:p w14:paraId="3D65E916">
                  <w:pPr>
                    <w:pStyle w:val="53"/>
                    <w:spacing w:line="280" w:lineRule="exact"/>
                    <w:rPr>
                      <w:rFonts w:ascii="Times New Roman" w:hAnsi="Times New Roman"/>
                      <w:color w:val="auto"/>
                      <w:szCs w:val="21"/>
                      <w:highlight w:val="none"/>
                    </w:rPr>
                  </w:pPr>
                </w:p>
              </w:tc>
              <w:tc>
                <w:tcPr>
                  <w:tcW w:w="1651" w:type="dxa"/>
                  <w:vAlign w:val="top"/>
                </w:tcPr>
                <w:p w14:paraId="489DE8E8">
                  <w:pPr>
                    <w:pStyle w:val="53"/>
                    <w:spacing w:line="280" w:lineRule="exact"/>
                    <w:rPr>
                      <w:rFonts w:ascii="Times New Roman" w:hAnsi="Times New Roman"/>
                      <w:color w:val="auto"/>
                      <w:szCs w:val="21"/>
                      <w:highlight w:val="none"/>
                    </w:rPr>
                  </w:pPr>
                </w:p>
              </w:tc>
            </w:tr>
            <w:tr w14:paraId="2E31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23C35034">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420" w:type="dxa"/>
                  <w:vAlign w:val="top"/>
                </w:tcPr>
                <w:p w14:paraId="0D1A31FB">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最终应支付的合同价款</w:t>
                  </w:r>
                </w:p>
              </w:tc>
              <w:tc>
                <w:tcPr>
                  <w:tcW w:w="1620" w:type="dxa"/>
                  <w:vAlign w:val="top"/>
                </w:tcPr>
                <w:p w14:paraId="0286BF5C">
                  <w:pPr>
                    <w:pStyle w:val="53"/>
                    <w:spacing w:line="280" w:lineRule="exact"/>
                    <w:rPr>
                      <w:rFonts w:ascii="Times New Roman" w:hAnsi="Times New Roman"/>
                      <w:color w:val="auto"/>
                      <w:szCs w:val="21"/>
                      <w:highlight w:val="none"/>
                    </w:rPr>
                  </w:pPr>
                </w:p>
              </w:tc>
              <w:tc>
                <w:tcPr>
                  <w:tcW w:w="1620" w:type="dxa"/>
                  <w:vAlign w:val="top"/>
                </w:tcPr>
                <w:p w14:paraId="50E7007D">
                  <w:pPr>
                    <w:pStyle w:val="53"/>
                    <w:spacing w:line="280" w:lineRule="exact"/>
                    <w:rPr>
                      <w:rFonts w:ascii="Times New Roman" w:hAnsi="Times New Roman"/>
                      <w:color w:val="auto"/>
                      <w:szCs w:val="21"/>
                      <w:highlight w:val="none"/>
                    </w:rPr>
                  </w:pPr>
                </w:p>
              </w:tc>
              <w:tc>
                <w:tcPr>
                  <w:tcW w:w="1651" w:type="dxa"/>
                  <w:vAlign w:val="top"/>
                </w:tcPr>
                <w:p w14:paraId="3C8B56AE">
                  <w:pPr>
                    <w:pStyle w:val="53"/>
                    <w:spacing w:line="280" w:lineRule="exact"/>
                    <w:rPr>
                      <w:rFonts w:ascii="Times New Roman" w:hAnsi="Times New Roman"/>
                      <w:color w:val="auto"/>
                      <w:szCs w:val="21"/>
                      <w:highlight w:val="none"/>
                    </w:rPr>
                  </w:pPr>
                </w:p>
              </w:tc>
            </w:tr>
            <w:tr w14:paraId="13B9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63BF1E2D">
                  <w:pPr>
                    <w:pStyle w:val="53"/>
                    <w:spacing w:line="280" w:lineRule="exact"/>
                    <w:jc w:val="center"/>
                    <w:rPr>
                      <w:rFonts w:ascii="Times New Roman" w:hAnsi="Times New Roman"/>
                      <w:color w:val="auto"/>
                      <w:szCs w:val="21"/>
                      <w:highlight w:val="none"/>
                    </w:rPr>
                  </w:pPr>
                </w:p>
              </w:tc>
              <w:tc>
                <w:tcPr>
                  <w:tcW w:w="3420" w:type="dxa"/>
                  <w:vAlign w:val="top"/>
                </w:tcPr>
                <w:p w14:paraId="7FEFD8FB">
                  <w:pPr>
                    <w:pStyle w:val="53"/>
                    <w:spacing w:line="280" w:lineRule="exact"/>
                    <w:rPr>
                      <w:rFonts w:ascii="Times New Roman" w:hAnsi="Times New Roman"/>
                      <w:color w:val="auto"/>
                      <w:szCs w:val="21"/>
                      <w:highlight w:val="none"/>
                    </w:rPr>
                  </w:pPr>
                </w:p>
              </w:tc>
              <w:tc>
                <w:tcPr>
                  <w:tcW w:w="1620" w:type="dxa"/>
                  <w:vAlign w:val="top"/>
                </w:tcPr>
                <w:p w14:paraId="6EE6F474">
                  <w:pPr>
                    <w:pStyle w:val="53"/>
                    <w:spacing w:line="280" w:lineRule="exact"/>
                    <w:rPr>
                      <w:rFonts w:ascii="Times New Roman" w:hAnsi="Times New Roman"/>
                      <w:color w:val="auto"/>
                      <w:szCs w:val="21"/>
                      <w:highlight w:val="none"/>
                    </w:rPr>
                  </w:pPr>
                </w:p>
              </w:tc>
              <w:tc>
                <w:tcPr>
                  <w:tcW w:w="1620" w:type="dxa"/>
                  <w:vAlign w:val="top"/>
                </w:tcPr>
                <w:p w14:paraId="4418F279">
                  <w:pPr>
                    <w:pStyle w:val="53"/>
                    <w:spacing w:line="280" w:lineRule="exact"/>
                    <w:rPr>
                      <w:rFonts w:ascii="Times New Roman" w:hAnsi="Times New Roman"/>
                      <w:color w:val="auto"/>
                      <w:szCs w:val="21"/>
                      <w:highlight w:val="none"/>
                    </w:rPr>
                  </w:pPr>
                </w:p>
              </w:tc>
              <w:tc>
                <w:tcPr>
                  <w:tcW w:w="1651" w:type="dxa"/>
                  <w:vAlign w:val="top"/>
                </w:tcPr>
                <w:p w14:paraId="17AFD892">
                  <w:pPr>
                    <w:pStyle w:val="53"/>
                    <w:spacing w:line="280" w:lineRule="exact"/>
                    <w:rPr>
                      <w:rFonts w:ascii="Times New Roman" w:hAnsi="Times New Roman"/>
                      <w:color w:val="auto"/>
                      <w:szCs w:val="21"/>
                      <w:highlight w:val="none"/>
                    </w:rPr>
                  </w:pPr>
                </w:p>
              </w:tc>
            </w:tr>
            <w:tr w14:paraId="5732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977AB02">
                  <w:pPr>
                    <w:pStyle w:val="53"/>
                    <w:spacing w:line="280" w:lineRule="exact"/>
                    <w:jc w:val="center"/>
                    <w:rPr>
                      <w:rFonts w:ascii="Times New Roman" w:hAnsi="Times New Roman"/>
                      <w:color w:val="auto"/>
                      <w:szCs w:val="21"/>
                      <w:highlight w:val="none"/>
                    </w:rPr>
                  </w:pPr>
                </w:p>
              </w:tc>
              <w:tc>
                <w:tcPr>
                  <w:tcW w:w="3420" w:type="dxa"/>
                  <w:vAlign w:val="top"/>
                </w:tcPr>
                <w:p w14:paraId="051F221E">
                  <w:pPr>
                    <w:pStyle w:val="53"/>
                    <w:spacing w:line="280" w:lineRule="exact"/>
                    <w:rPr>
                      <w:rFonts w:ascii="Times New Roman" w:hAnsi="Times New Roman"/>
                      <w:color w:val="auto"/>
                      <w:szCs w:val="21"/>
                      <w:highlight w:val="none"/>
                    </w:rPr>
                  </w:pPr>
                </w:p>
              </w:tc>
              <w:tc>
                <w:tcPr>
                  <w:tcW w:w="1620" w:type="dxa"/>
                  <w:vAlign w:val="top"/>
                </w:tcPr>
                <w:p w14:paraId="54CE18D2">
                  <w:pPr>
                    <w:pStyle w:val="53"/>
                    <w:spacing w:line="280" w:lineRule="exact"/>
                    <w:rPr>
                      <w:rFonts w:ascii="Times New Roman" w:hAnsi="Times New Roman"/>
                      <w:color w:val="auto"/>
                      <w:szCs w:val="21"/>
                      <w:highlight w:val="none"/>
                    </w:rPr>
                  </w:pPr>
                </w:p>
              </w:tc>
              <w:tc>
                <w:tcPr>
                  <w:tcW w:w="1620" w:type="dxa"/>
                  <w:vAlign w:val="top"/>
                </w:tcPr>
                <w:p w14:paraId="66D519F9">
                  <w:pPr>
                    <w:pStyle w:val="53"/>
                    <w:spacing w:line="280" w:lineRule="exact"/>
                    <w:rPr>
                      <w:rFonts w:ascii="Times New Roman" w:hAnsi="Times New Roman"/>
                      <w:color w:val="auto"/>
                      <w:szCs w:val="21"/>
                      <w:highlight w:val="none"/>
                    </w:rPr>
                  </w:pPr>
                </w:p>
              </w:tc>
              <w:tc>
                <w:tcPr>
                  <w:tcW w:w="1651" w:type="dxa"/>
                  <w:vAlign w:val="top"/>
                </w:tcPr>
                <w:p w14:paraId="441A3725">
                  <w:pPr>
                    <w:pStyle w:val="53"/>
                    <w:spacing w:line="280" w:lineRule="exact"/>
                    <w:rPr>
                      <w:rFonts w:ascii="Times New Roman" w:hAnsi="Times New Roman"/>
                      <w:color w:val="auto"/>
                      <w:szCs w:val="21"/>
                      <w:highlight w:val="none"/>
                    </w:rPr>
                  </w:pPr>
                </w:p>
              </w:tc>
            </w:tr>
            <w:tr w14:paraId="6119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2A1C1D6">
                  <w:pPr>
                    <w:pStyle w:val="53"/>
                    <w:spacing w:line="280" w:lineRule="exact"/>
                    <w:jc w:val="center"/>
                    <w:rPr>
                      <w:rFonts w:ascii="Times New Roman" w:hAnsi="Times New Roman"/>
                      <w:color w:val="auto"/>
                      <w:szCs w:val="21"/>
                      <w:highlight w:val="none"/>
                    </w:rPr>
                  </w:pPr>
                </w:p>
              </w:tc>
              <w:tc>
                <w:tcPr>
                  <w:tcW w:w="3420" w:type="dxa"/>
                  <w:vAlign w:val="top"/>
                </w:tcPr>
                <w:p w14:paraId="7F4E24DF">
                  <w:pPr>
                    <w:pStyle w:val="53"/>
                    <w:spacing w:line="280" w:lineRule="exact"/>
                    <w:rPr>
                      <w:rFonts w:ascii="Times New Roman" w:hAnsi="Times New Roman"/>
                      <w:color w:val="auto"/>
                      <w:szCs w:val="21"/>
                      <w:highlight w:val="none"/>
                    </w:rPr>
                  </w:pPr>
                </w:p>
              </w:tc>
              <w:tc>
                <w:tcPr>
                  <w:tcW w:w="1620" w:type="dxa"/>
                  <w:vAlign w:val="top"/>
                </w:tcPr>
                <w:p w14:paraId="2E249959">
                  <w:pPr>
                    <w:pStyle w:val="53"/>
                    <w:spacing w:line="280" w:lineRule="exact"/>
                    <w:rPr>
                      <w:rFonts w:ascii="Times New Roman" w:hAnsi="Times New Roman"/>
                      <w:color w:val="auto"/>
                      <w:szCs w:val="21"/>
                      <w:highlight w:val="none"/>
                    </w:rPr>
                  </w:pPr>
                </w:p>
              </w:tc>
              <w:tc>
                <w:tcPr>
                  <w:tcW w:w="1620" w:type="dxa"/>
                  <w:vAlign w:val="top"/>
                </w:tcPr>
                <w:p w14:paraId="0563AE6B">
                  <w:pPr>
                    <w:pStyle w:val="53"/>
                    <w:spacing w:line="280" w:lineRule="exact"/>
                    <w:rPr>
                      <w:rFonts w:ascii="Times New Roman" w:hAnsi="Times New Roman"/>
                      <w:color w:val="auto"/>
                      <w:szCs w:val="21"/>
                      <w:highlight w:val="none"/>
                    </w:rPr>
                  </w:pPr>
                </w:p>
              </w:tc>
              <w:tc>
                <w:tcPr>
                  <w:tcW w:w="1651" w:type="dxa"/>
                  <w:vAlign w:val="top"/>
                </w:tcPr>
                <w:p w14:paraId="3CD86E81">
                  <w:pPr>
                    <w:pStyle w:val="53"/>
                    <w:spacing w:line="280" w:lineRule="exact"/>
                    <w:rPr>
                      <w:rFonts w:ascii="Times New Roman" w:hAnsi="Times New Roman"/>
                      <w:color w:val="auto"/>
                      <w:szCs w:val="21"/>
                      <w:highlight w:val="none"/>
                    </w:rPr>
                  </w:pPr>
                </w:p>
              </w:tc>
            </w:tr>
            <w:tr w14:paraId="3FA7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807EE06">
                  <w:pPr>
                    <w:pStyle w:val="53"/>
                    <w:spacing w:line="280" w:lineRule="exact"/>
                    <w:jc w:val="center"/>
                    <w:rPr>
                      <w:rFonts w:ascii="Times New Roman" w:hAnsi="Times New Roman"/>
                      <w:color w:val="auto"/>
                      <w:szCs w:val="21"/>
                      <w:highlight w:val="none"/>
                    </w:rPr>
                  </w:pPr>
                </w:p>
              </w:tc>
              <w:tc>
                <w:tcPr>
                  <w:tcW w:w="3420" w:type="dxa"/>
                  <w:vAlign w:val="top"/>
                </w:tcPr>
                <w:p w14:paraId="298B3541">
                  <w:pPr>
                    <w:pStyle w:val="53"/>
                    <w:spacing w:line="280" w:lineRule="exact"/>
                    <w:rPr>
                      <w:rFonts w:ascii="Times New Roman" w:hAnsi="Times New Roman"/>
                      <w:color w:val="auto"/>
                      <w:szCs w:val="21"/>
                      <w:highlight w:val="none"/>
                    </w:rPr>
                  </w:pPr>
                </w:p>
              </w:tc>
              <w:tc>
                <w:tcPr>
                  <w:tcW w:w="1620" w:type="dxa"/>
                  <w:vAlign w:val="top"/>
                </w:tcPr>
                <w:p w14:paraId="4D8BF392">
                  <w:pPr>
                    <w:pStyle w:val="53"/>
                    <w:spacing w:line="280" w:lineRule="exact"/>
                    <w:rPr>
                      <w:rFonts w:ascii="Times New Roman" w:hAnsi="Times New Roman"/>
                      <w:color w:val="auto"/>
                      <w:szCs w:val="21"/>
                      <w:highlight w:val="none"/>
                    </w:rPr>
                  </w:pPr>
                </w:p>
              </w:tc>
              <w:tc>
                <w:tcPr>
                  <w:tcW w:w="1620" w:type="dxa"/>
                  <w:vAlign w:val="top"/>
                </w:tcPr>
                <w:p w14:paraId="16B7EA01">
                  <w:pPr>
                    <w:pStyle w:val="53"/>
                    <w:spacing w:line="280" w:lineRule="exact"/>
                    <w:rPr>
                      <w:rFonts w:ascii="Times New Roman" w:hAnsi="Times New Roman"/>
                      <w:color w:val="auto"/>
                      <w:szCs w:val="21"/>
                      <w:highlight w:val="none"/>
                    </w:rPr>
                  </w:pPr>
                </w:p>
              </w:tc>
              <w:tc>
                <w:tcPr>
                  <w:tcW w:w="1651" w:type="dxa"/>
                  <w:vAlign w:val="top"/>
                </w:tcPr>
                <w:p w14:paraId="2CDE362B">
                  <w:pPr>
                    <w:pStyle w:val="53"/>
                    <w:spacing w:line="280" w:lineRule="exact"/>
                    <w:rPr>
                      <w:rFonts w:ascii="Times New Roman" w:hAnsi="Times New Roman"/>
                      <w:color w:val="auto"/>
                      <w:szCs w:val="21"/>
                      <w:highlight w:val="none"/>
                    </w:rPr>
                  </w:pPr>
                </w:p>
              </w:tc>
            </w:tr>
          </w:tbl>
          <w:p w14:paraId="3F324ED3">
            <w:pPr>
              <w:pStyle w:val="53"/>
              <w:spacing w:line="400" w:lineRule="exact"/>
              <w:ind w:right="420" w:firstLine="435"/>
              <w:jc w:val="center"/>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5B30A336">
            <w:pPr>
              <w:pStyle w:val="53"/>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4400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vAlign w:val="top"/>
          </w:tcPr>
          <w:p w14:paraId="0DD4FE19">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72F685F1">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□与实际施工情况不相符，修改意见见附件。</w:t>
            </w:r>
          </w:p>
          <w:p w14:paraId="41E90A91">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□与实际施工情况相符，具体金额由造价工程师复核。</w:t>
            </w:r>
          </w:p>
          <w:p w14:paraId="6F2DC94D">
            <w:pPr>
              <w:pStyle w:val="53"/>
              <w:spacing w:line="360" w:lineRule="exact"/>
              <w:ind w:firstLine="435"/>
              <w:jc w:val="right"/>
              <w:rPr>
                <w:rFonts w:ascii="Times New Roman" w:hAnsi="Times New Roman"/>
                <w:color w:val="auto"/>
                <w:szCs w:val="21"/>
                <w:highlight w:val="none"/>
              </w:rPr>
            </w:pPr>
          </w:p>
          <w:p w14:paraId="3EF54AD9">
            <w:pPr>
              <w:pStyle w:val="53"/>
              <w:spacing w:line="360" w:lineRule="exact"/>
              <w:ind w:firstLine="435"/>
              <w:jc w:val="right"/>
              <w:rPr>
                <w:rFonts w:ascii="Times New Roman" w:hAnsi="Times New Roman"/>
                <w:color w:val="auto"/>
                <w:szCs w:val="21"/>
                <w:highlight w:val="none"/>
              </w:rPr>
            </w:pPr>
          </w:p>
          <w:p w14:paraId="54F063FD">
            <w:pPr>
              <w:pStyle w:val="53"/>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p>
          <w:p w14:paraId="6BC0D80F">
            <w:pPr>
              <w:pStyle w:val="53"/>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626EC769">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533" w:type="dxa"/>
            <w:vAlign w:val="top"/>
          </w:tcPr>
          <w:p w14:paraId="6B02F27C">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72B5ED02">
            <w:pPr>
              <w:pStyle w:val="53"/>
              <w:spacing w:line="360" w:lineRule="exact"/>
              <w:ind w:firstLine="435"/>
              <w:rPr>
                <w:rFonts w:ascii="Times New Roman" w:hAnsi="Times New Roman"/>
                <w:color w:val="auto"/>
                <w:szCs w:val="21"/>
                <w:highlight w:val="none"/>
                <w:u w:val="single"/>
              </w:rPr>
            </w:pPr>
            <w:r>
              <w:rPr>
                <w:rFonts w:hint="eastAsia" w:ascii="Times New Roman" w:hAnsi="Times New Roman"/>
                <w:color w:val="auto"/>
                <w:szCs w:val="21"/>
                <w:highlight w:val="none"/>
              </w:rPr>
              <w:t>你方提出的支付申请经复核，最终应支付金额为（大写）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元，（小写）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w:t>
            </w:r>
          </w:p>
          <w:p w14:paraId="13903FAE">
            <w:pPr>
              <w:pStyle w:val="53"/>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p>
          <w:p w14:paraId="2A6C396D">
            <w:pPr>
              <w:pStyle w:val="53"/>
              <w:spacing w:line="360" w:lineRule="exact"/>
              <w:ind w:firstLine="435"/>
              <w:jc w:val="center"/>
              <w:rPr>
                <w:rFonts w:ascii="Times New Roman" w:hAnsi="Times New Roman"/>
                <w:color w:val="auto"/>
                <w:szCs w:val="21"/>
                <w:highlight w:val="none"/>
              </w:rPr>
            </w:pPr>
          </w:p>
          <w:p w14:paraId="6E14DEED">
            <w:pPr>
              <w:pStyle w:val="53"/>
              <w:spacing w:line="360" w:lineRule="exact"/>
              <w:ind w:firstLine="435"/>
              <w:jc w:val="center"/>
              <w:rPr>
                <w:rFonts w:ascii="Times New Roman" w:hAnsi="Times New Roman"/>
                <w:color w:val="auto"/>
                <w:szCs w:val="21"/>
                <w:highlight w:val="none"/>
              </w:rPr>
            </w:pPr>
          </w:p>
          <w:p w14:paraId="5351555A">
            <w:pPr>
              <w:pStyle w:val="53"/>
              <w:spacing w:line="360" w:lineRule="exact"/>
              <w:ind w:firstLine="435"/>
              <w:jc w:val="center"/>
              <w:rPr>
                <w:rFonts w:ascii="Times New Roman" w:hAnsi="Times New Roman"/>
                <w:color w:val="auto"/>
                <w:szCs w:val="21"/>
                <w:highlight w:val="none"/>
              </w:rPr>
            </w:pPr>
          </w:p>
          <w:p w14:paraId="0911261B">
            <w:pPr>
              <w:pStyle w:val="53"/>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70C4753D">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75EC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vAlign w:val="top"/>
          </w:tcPr>
          <w:p w14:paraId="22655320">
            <w:pPr>
              <w:pStyle w:val="53"/>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2BEBC511">
            <w:pPr>
              <w:pStyle w:val="53"/>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43419FEC">
            <w:pPr>
              <w:pStyle w:val="53"/>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□同意，支付时间为本表签发后的15天内。</w:t>
            </w:r>
          </w:p>
          <w:p w14:paraId="53CDDB06">
            <w:pPr>
              <w:pStyle w:val="53"/>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79B02AF4">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14B01F0B">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76E260C9">
      <w:pPr>
        <w:pStyle w:val="53"/>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注：1.在选择栏中的“□”内作标识“√”。 如监理人已退场，监理工程师栏可空缺。</w:t>
      </w:r>
    </w:p>
    <w:p w14:paraId="64BF9AE2">
      <w:pPr>
        <w:pStyle w:val="53"/>
        <w:spacing w:before="120" w:beforeLines="50"/>
        <w:ind w:left="720" w:hanging="720" w:hangingChars="4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 xml:space="preserve">  2.本表一式四份，由承包人填报，发包人、监理人、造价咨询人、承包人各存一份。</w:t>
      </w:r>
    </w:p>
    <w:p w14:paraId="72940F98">
      <w:pPr>
        <w:pStyle w:val="53"/>
        <w:spacing w:line="360" w:lineRule="auto"/>
        <w:jc w:val="left"/>
        <w:rPr>
          <w:rFonts w:ascii="Times New Roman" w:hAnsi="宋体" w:cs="宋体"/>
          <w:color w:val="auto"/>
          <w:sz w:val="30"/>
          <w:szCs w:val="30"/>
          <w:highlight w:val="none"/>
        </w:rPr>
      </w:pPr>
      <w:r>
        <w:rPr>
          <w:rFonts w:hint="eastAsia" w:ascii="Times New Roman" w:hAnsi="Times New Roman"/>
          <w:color w:val="auto"/>
          <w:sz w:val="30"/>
          <w:szCs w:val="30"/>
          <w:highlight w:val="none"/>
        </w:rPr>
        <w:t>附件14：</w:t>
      </w:r>
    </w:p>
    <w:p w14:paraId="235F6B55">
      <w:pPr>
        <w:pStyle w:val="53"/>
        <w:spacing w:line="360" w:lineRule="auto"/>
        <w:ind w:firstLine="720" w:firstLineChars="200"/>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462B5003">
      <w:pPr>
        <w:pStyle w:val="53"/>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工程名称：</w:t>
      </w:r>
    </w:p>
    <w:tbl>
      <w:tblPr>
        <w:tblStyle w:val="24"/>
        <w:tblW w:w="9330"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800"/>
        <w:gridCol w:w="2268"/>
        <w:gridCol w:w="2102"/>
      </w:tblGrid>
      <w:tr w14:paraId="5439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vAlign w:val="top"/>
          </w:tcPr>
          <w:p w14:paraId="7189C20E">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进度款期次</w:t>
            </w:r>
          </w:p>
        </w:tc>
        <w:tc>
          <w:tcPr>
            <w:tcW w:w="2800" w:type="dxa"/>
            <w:vAlign w:val="top"/>
          </w:tcPr>
          <w:p w14:paraId="3437518E">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形象进度</w:t>
            </w:r>
          </w:p>
        </w:tc>
        <w:tc>
          <w:tcPr>
            <w:tcW w:w="2268" w:type="dxa"/>
            <w:vAlign w:val="top"/>
          </w:tcPr>
          <w:p w14:paraId="69871829">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进度款付款金额（元）</w:t>
            </w:r>
          </w:p>
        </w:tc>
        <w:tc>
          <w:tcPr>
            <w:tcW w:w="2102" w:type="dxa"/>
            <w:vAlign w:val="top"/>
          </w:tcPr>
          <w:p w14:paraId="395AA03F">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0041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vAlign w:val="top"/>
          </w:tcPr>
          <w:p w14:paraId="3CD6041E">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第一期</w:t>
            </w:r>
          </w:p>
        </w:tc>
        <w:tc>
          <w:tcPr>
            <w:tcW w:w="2800" w:type="dxa"/>
            <w:vAlign w:val="top"/>
          </w:tcPr>
          <w:p w14:paraId="2A396961">
            <w:pPr>
              <w:pStyle w:val="53"/>
              <w:spacing w:line="360" w:lineRule="auto"/>
              <w:jc w:val="center"/>
              <w:rPr>
                <w:rFonts w:ascii="宋体" w:hAnsi="宋体" w:cs="宋体"/>
                <w:color w:val="auto"/>
                <w:kern w:val="0"/>
                <w:szCs w:val="21"/>
                <w:highlight w:val="none"/>
              </w:rPr>
            </w:pPr>
          </w:p>
        </w:tc>
        <w:tc>
          <w:tcPr>
            <w:tcW w:w="2268" w:type="dxa"/>
            <w:vAlign w:val="top"/>
          </w:tcPr>
          <w:p w14:paraId="37DFCF45">
            <w:pPr>
              <w:pStyle w:val="53"/>
              <w:spacing w:line="360" w:lineRule="auto"/>
              <w:jc w:val="center"/>
              <w:rPr>
                <w:rFonts w:ascii="宋体" w:hAnsi="宋体" w:cs="宋体"/>
                <w:color w:val="auto"/>
                <w:kern w:val="0"/>
                <w:szCs w:val="21"/>
                <w:highlight w:val="none"/>
              </w:rPr>
            </w:pPr>
          </w:p>
        </w:tc>
        <w:tc>
          <w:tcPr>
            <w:tcW w:w="2102" w:type="dxa"/>
            <w:vAlign w:val="top"/>
          </w:tcPr>
          <w:p w14:paraId="1F561A41">
            <w:pPr>
              <w:pStyle w:val="53"/>
              <w:spacing w:line="360" w:lineRule="auto"/>
              <w:jc w:val="center"/>
              <w:rPr>
                <w:rFonts w:ascii="宋体" w:hAnsi="宋体" w:cs="宋体"/>
                <w:color w:val="auto"/>
                <w:kern w:val="0"/>
                <w:szCs w:val="21"/>
                <w:highlight w:val="none"/>
              </w:rPr>
            </w:pPr>
          </w:p>
        </w:tc>
      </w:tr>
      <w:tr w14:paraId="530A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vAlign w:val="top"/>
          </w:tcPr>
          <w:p w14:paraId="6DE74C17">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第二期</w:t>
            </w:r>
          </w:p>
        </w:tc>
        <w:tc>
          <w:tcPr>
            <w:tcW w:w="2800" w:type="dxa"/>
            <w:vAlign w:val="top"/>
          </w:tcPr>
          <w:p w14:paraId="02D1050C">
            <w:pPr>
              <w:pStyle w:val="53"/>
              <w:spacing w:line="360" w:lineRule="auto"/>
              <w:jc w:val="center"/>
              <w:rPr>
                <w:rFonts w:ascii="宋体" w:hAnsi="宋体" w:cs="宋体"/>
                <w:color w:val="auto"/>
                <w:kern w:val="0"/>
                <w:szCs w:val="21"/>
                <w:highlight w:val="none"/>
              </w:rPr>
            </w:pPr>
          </w:p>
        </w:tc>
        <w:tc>
          <w:tcPr>
            <w:tcW w:w="2268" w:type="dxa"/>
            <w:vAlign w:val="top"/>
          </w:tcPr>
          <w:p w14:paraId="58E0DD76">
            <w:pPr>
              <w:pStyle w:val="53"/>
              <w:spacing w:line="360" w:lineRule="auto"/>
              <w:jc w:val="center"/>
              <w:rPr>
                <w:rFonts w:ascii="宋体" w:hAnsi="宋体" w:cs="宋体"/>
                <w:color w:val="auto"/>
                <w:kern w:val="0"/>
                <w:szCs w:val="21"/>
                <w:highlight w:val="none"/>
              </w:rPr>
            </w:pPr>
          </w:p>
        </w:tc>
        <w:tc>
          <w:tcPr>
            <w:tcW w:w="2102" w:type="dxa"/>
            <w:vAlign w:val="top"/>
          </w:tcPr>
          <w:p w14:paraId="1CCD05E9">
            <w:pPr>
              <w:pStyle w:val="53"/>
              <w:spacing w:line="360" w:lineRule="auto"/>
              <w:jc w:val="center"/>
              <w:rPr>
                <w:rFonts w:ascii="宋体" w:hAnsi="宋体" w:cs="宋体"/>
                <w:color w:val="auto"/>
                <w:kern w:val="0"/>
                <w:szCs w:val="21"/>
                <w:highlight w:val="none"/>
              </w:rPr>
            </w:pPr>
          </w:p>
        </w:tc>
      </w:tr>
      <w:tr w14:paraId="79B9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vAlign w:val="top"/>
          </w:tcPr>
          <w:p w14:paraId="78B557D1">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第三期</w:t>
            </w:r>
          </w:p>
        </w:tc>
        <w:tc>
          <w:tcPr>
            <w:tcW w:w="2800" w:type="dxa"/>
            <w:vAlign w:val="top"/>
          </w:tcPr>
          <w:p w14:paraId="36279573">
            <w:pPr>
              <w:pStyle w:val="53"/>
              <w:spacing w:line="360" w:lineRule="auto"/>
              <w:jc w:val="center"/>
              <w:rPr>
                <w:rFonts w:ascii="宋体" w:hAnsi="宋体" w:cs="宋体"/>
                <w:color w:val="auto"/>
                <w:kern w:val="0"/>
                <w:szCs w:val="21"/>
                <w:highlight w:val="none"/>
              </w:rPr>
            </w:pPr>
          </w:p>
        </w:tc>
        <w:tc>
          <w:tcPr>
            <w:tcW w:w="2268" w:type="dxa"/>
            <w:vAlign w:val="top"/>
          </w:tcPr>
          <w:p w14:paraId="1CC22C8F">
            <w:pPr>
              <w:pStyle w:val="53"/>
              <w:spacing w:line="360" w:lineRule="auto"/>
              <w:jc w:val="center"/>
              <w:rPr>
                <w:rFonts w:ascii="宋体" w:hAnsi="宋体" w:cs="宋体"/>
                <w:color w:val="auto"/>
                <w:kern w:val="0"/>
                <w:szCs w:val="21"/>
                <w:highlight w:val="none"/>
              </w:rPr>
            </w:pPr>
          </w:p>
        </w:tc>
        <w:tc>
          <w:tcPr>
            <w:tcW w:w="2102" w:type="dxa"/>
            <w:vAlign w:val="top"/>
          </w:tcPr>
          <w:p w14:paraId="59EC2FC5">
            <w:pPr>
              <w:pStyle w:val="53"/>
              <w:spacing w:line="360" w:lineRule="auto"/>
              <w:jc w:val="center"/>
              <w:rPr>
                <w:rFonts w:ascii="宋体" w:hAnsi="宋体" w:cs="宋体"/>
                <w:color w:val="auto"/>
                <w:kern w:val="0"/>
                <w:szCs w:val="21"/>
                <w:highlight w:val="none"/>
              </w:rPr>
            </w:pPr>
          </w:p>
        </w:tc>
      </w:tr>
      <w:tr w14:paraId="2EA2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vAlign w:val="top"/>
          </w:tcPr>
          <w:p w14:paraId="47549136">
            <w:pPr>
              <w:pStyle w:val="53"/>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w:t>
            </w:r>
          </w:p>
        </w:tc>
        <w:tc>
          <w:tcPr>
            <w:tcW w:w="2800" w:type="dxa"/>
            <w:vAlign w:val="top"/>
          </w:tcPr>
          <w:p w14:paraId="0F862881">
            <w:pPr>
              <w:pStyle w:val="53"/>
              <w:spacing w:line="360" w:lineRule="auto"/>
              <w:jc w:val="center"/>
              <w:rPr>
                <w:rFonts w:ascii="宋体" w:hAnsi="宋体" w:cs="宋体"/>
                <w:color w:val="auto"/>
                <w:kern w:val="0"/>
                <w:szCs w:val="21"/>
                <w:highlight w:val="none"/>
              </w:rPr>
            </w:pPr>
          </w:p>
        </w:tc>
        <w:tc>
          <w:tcPr>
            <w:tcW w:w="2268" w:type="dxa"/>
            <w:vAlign w:val="top"/>
          </w:tcPr>
          <w:p w14:paraId="5749FF7D">
            <w:pPr>
              <w:pStyle w:val="53"/>
              <w:spacing w:line="360" w:lineRule="auto"/>
              <w:jc w:val="center"/>
              <w:rPr>
                <w:rFonts w:ascii="宋体" w:hAnsi="宋体" w:cs="宋体"/>
                <w:color w:val="auto"/>
                <w:kern w:val="0"/>
                <w:szCs w:val="21"/>
                <w:highlight w:val="none"/>
              </w:rPr>
            </w:pPr>
          </w:p>
        </w:tc>
        <w:tc>
          <w:tcPr>
            <w:tcW w:w="2102" w:type="dxa"/>
            <w:vAlign w:val="top"/>
          </w:tcPr>
          <w:p w14:paraId="71603726">
            <w:pPr>
              <w:pStyle w:val="53"/>
              <w:spacing w:line="360" w:lineRule="auto"/>
              <w:jc w:val="center"/>
              <w:rPr>
                <w:rFonts w:ascii="宋体" w:hAnsi="宋体" w:cs="宋体"/>
                <w:color w:val="auto"/>
                <w:kern w:val="0"/>
                <w:szCs w:val="21"/>
                <w:highlight w:val="none"/>
              </w:rPr>
            </w:pPr>
          </w:p>
        </w:tc>
      </w:tr>
      <w:tr w14:paraId="75A0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960" w:type="dxa"/>
            <w:gridSpan w:val="2"/>
            <w:vAlign w:val="top"/>
          </w:tcPr>
          <w:p w14:paraId="5CFC153D">
            <w:pPr>
              <w:pStyle w:val="53"/>
              <w:spacing w:line="360" w:lineRule="exact"/>
              <w:ind w:firstLine="435"/>
              <w:jc w:val="right"/>
              <w:rPr>
                <w:rFonts w:ascii="Times New Roman" w:hAnsi="Times New Roman"/>
                <w:color w:val="auto"/>
                <w:szCs w:val="21"/>
                <w:highlight w:val="none"/>
              </w:rPr>
            </w:pPr>
          </w:p>
          <w:p w14:paraId="4FC955CF">
            <w:pPr>
              <w:pStyle w:val="53"/>
              <w:spacing w:line="360" w:lineRule="exact"/>
              <w:ind w:firstLine="435"/>
              <w:jc w:val="center"/>
              <w:rPr>
                <w:rFonts w:ascii="Times New Roman" w:hAnsi="Times New Roman"/>
                <w:color w:val="auto"/>
                <w:szCs w:val="21"/>
                <w:highlight w:val="none"/>
              </w:rPr>
            </w:pPr>
          </w:p>
          <w:p w14:paraId="1157A2C0">
            <w:pPr>
              <w:pStyle w:val="53"/>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发包人代表签字：</w:t>
            </w:r>
          </w:p>
          <w:p w14:paraId="5FB395A8">
            <w:pPr>
              <w:pStyle w:val="53"/>
              <w:spacing w:line="360" w:lineRule="exact"/>
              <w:ind w:firstLine="435"/>
              <w:jc w:val="center"/>
              <w:rPr>
                <w:rFonts w:ascii="Times New Roman" w:hAnsi="Times New Roman"/>
                <w:color w:val="auto"/>
                <w:szCs w:val="21"/>
                <w:highlight w:val="none"/>
              </w:rPr>
            </w:pPr>
          </w:p>
          <w:p w14:paraId="00FC8F7A">
            <w:pPr>
              <w:pStyle w:val="53"/>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发包人（盖公章）</w:t>
            </w:r>
          </w:p>
          <w:p w14:paraId="28D8D81F">
            <w:pPr>
              <w:pStyle w:val="53"/>
              <w:spacing w:line="360" w:lineRule="exact"/>
              <w:ind w:firstLine="435"/>
              <w:jc w:val="center"/>
              <w:rPr>
                <w:rFonts w:ascii="Times New Roman" w:hAnsi="Times New Roman"/>
                <w:color w:val="auto"/>
                <w:szCs w:val="21"/>
                <w:highlight w:val="none"/>
              </w:rPr>
            </w:pPr>
          </w:p>
          <w:p w14:paraId="347EC37E">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        </w:t>
            </w:r>
            <w:r>
              <w:rPr>
                <w:rFonts w:hint="eastAsia" w:ascii="Times New Roman" w:hAnsi="Times New Roman"/>
                <w:color w:val="auto"/>
                <w:szCs w:val="21"/>
                <w:highlight w:val="none"/>
                <w:u w:val="single"/>
              </w:rPr>
              <w:t xml:space="preserve">   </w:t>
            </w:r>
          </w:p>
        </w:tc>
        <w:tc>
          <w:tcPr>
            <w:tcW w:w="4370" w:type="dxa"/>
            <w:gridSpan w:val="2"/>
            <w:vAlign w:val="top"/>
          </w:tcPr>
          <w:p w14:paraId="1902075C">
            <w:pPr>
              <w:pStyle w:val="53"/>
              <w:spacing w:line="360" w:lineRule="exact"/>
              <w:ind w:firstLine="435"/>
              <w:jc w:val="center"/>
              <w:rPr>
                <w:rFonts w:ascii="Times New Roman" w:hAnsi="Times New Roman"/>
                <w:color w:val="auto"/>
                <w:szCs w:val="21"/>
                <w:highlight w:val="none"/>
              </w:rPr>
            </w:pPr>
          </w:p>
          <w:p w14:paraId="76D399AD">
            <w:pPr>
              <w:pStyle w:val="53"/>
              <w:spacing w:line="360" w:lineRule="exact"/>
              <w:ind w:firstLine="435"/>
              <w:jc w:val="center"/>
              <w:rPr>
                <w:rFonts w:ascii="Times New Roman" w:hAnsi="Times New Roman"/>
                <w:color w:val="auto"/>
                <w:szCs w:val="21"/>
                <w:highlight w:val="none"/>
                <w:u w:val="single"/>
              </w:rPr>
            </w:pPr>
          </w:p>
          <w:p w14:paraId="1D421916">
            <w:pPr>
              <w:pStyle w:val="53"/>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承包人代表签字：</w:t>
            </w:r>
          </w:p>
          <w:p w14:paraId="70635463">
            <w:pPr>
              <w:pStyle w:val="53"/>
              <w:spacing w:line="360" w:lineRule="exact"/>
              <w:ind w:firstLine="435"/>
              <w:jc w:val="center"/>
              <w:rPr>
                <w:rFonts w:ascii="Times New Roman" w:hAnsi="Times New Roman"/>
                <w:color w:val="auto"/>
                <w:szCs w:val="21"/>
                <w:highlight w:val="none"/>
              </w:rPr>
            </w:pPr>
          </w:p>
          <w:p w14:paraId="28ED9285">
            <w:pPr>
              <w:pStyle w:val="53"/>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承包人（盖公章）</w:t>
            </w:r>
          </w:p>
          <w:p w14:paraId="0A18D8DA">
            <w:pPr>
              <w:pStyle w:val="53"/>
              <w:spacing w:line="360" w:lineRule="exact"/>
              <w:ind w:firstLine="435"/>
              <w:jc w:val="center"/>
              <w:rPr>
                <w:rFonts w:ascii="Times New Roman" w:hAnsi="Times New Roman"/>
                <w:color w:val="auto"/>
                <w:szCs w:val="21"/>
                <w:highlight w:val="none"/>
              </w:rPr>
            </w:pPr>
          </w:p>
          <w:p w14:paraId="53F768E7">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r>
    </w:tbl>
    <w:p w14:paraId="31B7D58F">
      <w:pPr>
        <w:bidi w:val="0"/>
        <w:rPr>
          <w:rFonts w:hint="eastAsia"/>
          <w:color w:val="auto"/>
          <w:highlight w:val="none"/>
        </w:rPr>
      </w:pPr>
    </w:p>
    <w:p w14:paraId="2E88179E">
      <w:pPr>
        <w:rPr>
          <w:rFonts w:hint="eastAsia"/>
          <w:color w:val="auto"/>
          <w:highlight w:val="none"/>
        </w:rPr>
      </w:pPr>
      <w:r>
        <w:rPr>
          <w:rFonts w:hint="eastAsia"/>
          <w:color w:val="auto"/>
          <w:highlight w:val="none"/>
        </w:rPr>
        <w:br w:type="page"/>
      </w:r>
    </w:p>
    <w:p w14:paraId="6E15D224">
      <w:pPr>
        <w:bidi w:val="0"/>
        <w:spacing w:line="360" w:lineRule="auto"/>
        <w:rPr>
          <w:rFonts w:hint="eastAsia"/>
          <w:color w:val="auto"/>
          <w:highlight w:val="none"/>
        </w:rPr>
      </w:pPr>
    </w:p>
    <w:p w14:paraId="6B38C262">
      <w:pPr>
        <w:pStyle w:val="2"/>
        <w:spacing w:line="360" w:lineRule="auto"/>
        <w:jc w:val="center"/>
        <w:rPr>
          <w:rFonts w:hint="eastAsia" w:ascii="宋体" w:hAnsi="宋体" w:eastAsia="宋体" w:cs="宋体"/>
          <w:b/>
          <w:bCs/>
          <w:color w:val="auto"/>
          <w:highlight w:val="none"/>
          <w:lang w:val="en-US"/>
        </w:rPr>
        <w:sectPr>
          <w:headerReference r:id="rId13" w:type="default"/>
          <w:footerReference r:id="rId14"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575" w:name="_Toc14896"/>
      <w:r>
        <w:rPr>
          <w:rFonts w:hint="eastAsia" w:ascii="宋体" w:hAnsi="宋体" w:eastAsia="宋体" w:cs="宋体"/>
          <w:color w:val="auto"/>
          <w:highlight w:val="none"/>
        </w:rPr>
        <w:t xml:space="preserve">第七章 </w:t>
      </w:r>
      <w:bookmarkEnd w:id="168"/>
      <w:bookmarkEnd w:id="169"/>
      <w:bookmarkEnd w:id="170"/>
      <w:bookmarkStart w:id="1576" w:name="_Toc5640"/>
      <w:bookmarkStart w:id="1577" w:name="_Toc24715"/>
      <w:bookmarkStart w:id="1578" w:name="_Toc24083"/>
      <w:bookmarkStart w:id="1579" w:name="_Toc11110"/>
      <w:r>
        <w:rPr>
          <w:rFonts w:hint="eastAsia" w:ascii="宋体" w:hAnsi="宋体" w:eastAsia="宋体" w:cs="宋体"/>
          <w:b/>
          <w:bCs/>
          <w:color w:val="auto"/>
          <w:highlight w:val="none"/>
        </w:rPr>
        <w:t xml:space="preserve"> 质疑、投诉材料格式</w:t>
      </w:r>
      <w:bookmarkEnd w:id="1575"/>
      <w:bookmarkEnd w:id="1576"/>
      <w:bookmarkEnd w:id="1577"/>
      <w:bookmarkEnd w:id="1578"/>
      <w:bookmarkEnd w:id="1579"/>
    </w:p>
    <w:p w14:paraId="563DCBE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6EA220E4">
      <w:pPr>
        <w:pStyle w:val="15"/>
        <w:spacing w:line="360" w:lineRule="auto"/>
        <w:ind w:firstLine="482" w:firstLineChars="200"/>
        <w:contextualSpacing/>
        <w:rPr>
          <w:rFonts w:hint="eastAsia" w:ascii="宋体" w:hAnsi="宋体" w:eastAsia="宋体" w:cs="宋体"/>
          <w:b/>
          <w:bCs/>
          <w:color w:val="auto"/>
          <w:sz w:val="24"/>
          <w:szCs w:val="24"/>
          <w:highlight w:val="none"/>
        </w:rPr>
      </w:pPr>
    </w:p>
    <w:p w14:paraId="4AC32C7F">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11DDCE6D">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B678065">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408FA3E">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15094D8">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D7A4513">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8E24E26">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B7F9AC4">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6FB4EC3A">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098B8430">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6A0F52F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611D7CD">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4A4507E0">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6372A6E3">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4E7C81C5">
      <w:pPr>
        <w:pStyle w:val="1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6F5C44EC">
      <w:pPr>
        <w:pStyle w:val="1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7195439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59FA17D4">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59E18A5F">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760FCC51">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01A28395">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40F6A71">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2A340C8D">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568AE0B">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3D334DA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50845000">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5D41402D">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7DB4880">
      <w:pPr>
        <w:pStyle w:val="15"/>
        <w:spacing w:line="360" w:lineRule="auto"/>
        <w:contextualSpacing/>
        <w:rPr>
          <w:rFonts w:hint="eastAsia" w:ascii="宋体" w:hAnsi="宋体" w:eastAsia="宋体" w:cs="宋体"/>
          <w:b/>
          <w:color w:val="auto"/>
          <w:sz w:val="24"/>
          <w:szCs w:val="24"/>
          <w:highlight w:val="none"/>
          <w:lang w:eastAsia="zh-CN"/>
        </w:rPr>
      </w:pPr>
    </w:p>
    <w:p w14:paraId="74A9E6BA">
      <w:pPr>
        <w:pStyle w:val="15"/>
        <w:spacing w:line="360" w:lineRule="auto"/>
        <w:contextualSpacing/>
        <w:rPr>
          <w:rFonts w:hint="eastAsia" w:ascii="宋体" w:hAnsi="宋体" w:eastAsia="宋体" w:cs="宋体"/>
          <w:b/>
          <w:color w:val="auto"/>
          <w:sz w:val="24"/>
          <w:szCs w:val="24"/>
          <w:highlight w:val="none"/>
          <w:lang w:eastAsia="zh-CN"/>
        </w:rPr>
      </w:pPr>
    </w:p>
    <w:p w14:paraId="69786542">
      <w:pPr>
        <w:pStyle w:val="15"/>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90D05E9">
      <w:pPr>
        <w:pStyle w:val="1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B92FBD8">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2758F2">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6B9967C7">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117D45B5">
      <w:pPr>
        <w:pStyle w:val="1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966CB92">
      <w:pPr>
        <w:pStyle w:val="15"/>
        <w:snapToGrid w:val="0"/>
        <w:spacing w:line="360" w:lineRule="auto"/>
        <w:rPr>
          <w:rFonts w:hint="eastAsia" w:ascii="宋体" w:hAnsi="宋体" w:eastAsia="宋体" w:cs="宋体"/>
          <w:b/>
          <w:color w:val="auto"/>
          <w:sz w:val="24"/>
          <w:szCs w:val="24"/>
          <w:highlight w:val="none"/>
        </w:rPr>
      </w:pPr>
    </w:p>
    <w:p w14:paraId="61E5D1A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4F4360CE">
      <w:pPr>
        <w:pStyle w:val="15"/>
        <w:snapToGrid w:val="0"/>
        <w:spacing w:line="360" w:lineRule="auto"/>
        <w:ind w:firstLine="482" w:firstLineChars="200"/>
        <w:rPr>
          <w:rFonts w:hint="eastAsia" w:ascii="宋体" w:hAnsi="宋体" w:eastAsia="宋体" w:cs="宋体"/>
          <w:b/>
          <w:bCs/>
          <w:color w:val="auto"/>
          <w:sz w:val="24"/>
          <w:szCs w:val="24"/>
          <w:highlight w:val="none"/>
        </w:rPr>
      </w:pPr>
    </w:p>
    <w:p w14:paraId="0E38BAB8">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631FA773">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04CADB1">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C38D2EC">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7DA92C34">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5625D11">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AA3843E">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A10E325">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CE7FC48">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2365F311">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E5FCCCE">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3654B8A">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1E81AD5">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230560A6">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614E2E2">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27881C05">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7C327798">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EACB9B6">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759A7585">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54D6DBA2">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1C678CC8">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79194D4">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D17EE11">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7C70FD2C">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B1F8FB5">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4574DF70">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7C3F3422">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C46DE6C">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7C7425D">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03A5D0DA">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782DB613">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38DBC229">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7C9DBFA">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DE97C2E">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41C83A0">
      <w:pPr>
        <w:pStyle w:val="15"/>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51B3043">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0968DE3D">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5964F60">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332E733E">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8D3C67D">
      <w:pPr>
        <w:pStyle w:val="15"/>
        <w:spacing w:line="360" w:lineRule="auto"/>
        <w:ind w:left="25" w:leftChars="12" w:firstLine="352" w:firstLineChars="147"/>
        <w:rPr>
          <w:rFonts w:hint="eastAsia" w:ascii="宋体" w:hAnsi="宋体" w:eastAsia="宋体" w:cs="宋体"/>
          <w:color w:val="auto"/>
          <w:sz w:val="24"/>
          <w:szCs w:val="24"/>
          <w:highlight w:val="none"/>
        </w:rPr>
      </w:pPr>
    </w:p>
    <w:p w14:paraId="488F9105">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4FB5DC5">
      <w:pPr>
        <w:pStyle w:val="15"/>
        <w:spacing w:line="360" w:lineRule="auto"/>
        <w:ind w:left="25" w:leftChars="12" w:firstLine="352" w:firstLineChars="147"/>
        <w:rPr>
          <w:rFonts w:hint="eastAsia" w:ascii="宋体" w:hAnsi="宋体" w:eastAsia="宋体" w:cs="宋体"/>
          <w:color w:val="auto"/>
          <w:sz w:val="24"/>
          <w:szCs w:val="24"/>
          <w:highlight w:val="none"/>
        </w:rPr>
      </w:pPr>
    </w:p>
    <w:p w14:paraId="2B41115D">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DAA65D9">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6BDE8A69">
      <w:pPr>
        <w:pStyle w:val="1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3A0CFE1">
      <w:pPr>
        <w:pStyle w:val="1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7BB0E84F">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C33FE0A">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18EE1B8F">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3A170F20">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6636C3E5">
      <w:pPr>
        <w:pStyle w:val="15"/>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7EA75CF1">
      <w:pPr>
        <w:rPr>
          <w:rFonts w:hint="eastAsia"/>
          <w:color w:val="auto"/>
          <w:highlight w:val="none"/>
        </w:rPr>
      </w:pPr>
    </w:p>
    <w:p w14:paraId="66301C81">
      <w:pPr>
        <w:rPr>
          <w:rFonts w:hint="eastAsia"/>
          <w:color w:val="auto"/>
          <w:highlight w:val="none"/>
        </w:rPr>
      </w:pPr>
    </w:p>
    <w:p w14:paraId="508EE83A">
      <w:pPr>
        <w:rPr>
          <w:color w:val="auto"/>
          <w:highlight w:val="none"/>
        </w:rPr>
      </w:pPr>
    </w:p>
    <w:sectPr>
      <w:footerReference r:id="rId17" w:type="first"/>
      <w:headerReference r:id="rId15" w:type="default"/>
      <w:footerReference r:id="rId1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D53D">
    <w:pPr>
      <w:pStyle w:val="17"/>
      <w:tabs>
        <w:tab w:val="center" w:pos="4439"/>
        <w:tab w:val="clear" w:pos="4153"/>
      </w:tabs>
      <w:jc w:val="both"/>
    </w:pPr>
  </w:p>
  <w:p w14:paraId="54C181A0">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E494">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44AB1">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A44AB1">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749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D1D9">
    <w:pPr>
      <w:pStyle w:val="17"/>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17C60C"/>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3B17C60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3FDF">
    <w:pPr>
      <w:pStyle w:val="17"/>
      <w:tabs>
        <w:tab w:val="center" w:pos="4439"/>
        <w:tab w:val="clear" w:pos="4153"/>
      </w:tabs>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7C1CB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697C1CB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618BCBEF">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8B542">
    <w:pPr>
      <w:pStyle w:val="17"/>
      <w:tabs>
        <w:tab w:val="center" w:pos="4439"/>
        <w:tab w:val="clear" w:pos="4153"/>
      </w:tabs>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F9F63B">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45F9F63B">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6F49AA0D">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E330">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402F30">
                          <w:pPr>
                            <w:pStyle w:val="1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C402F30">
                    <w:pPr>
                      <w:pStyle w:val="1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F04E1">
    <w:pPr>
      <w:pStyle w:val="1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D0393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1DD0393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2B004DB4">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6216E">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E24545">
                          <w:pPr>
                            <w:pStyle w:val="17"/>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10E24545">
                    <w:pPr>
                      <w:pStyle w:val="17"/>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42A2">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59A0D6">
                          <w:pPr>
                            <w:pStyle w:val="17"/>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559A0D6">
                    <w:pPr>
                      <w:pStyle w:val="17"/>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4F7E38A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5831">
    <w:pPr>
      <w:pStyle w:val="18"/>
      <w:rPr>
        <w:color w:val="auto"/>
      </w:rPr>
    </w:pPr>
    <w:r>
      <w:rPr>
        <w:rFonts w:hint="eastAsia"/>
        <w:color w:val="auto"/>
      </w:rPr>
      <w:t>南宁市政府采购竞争性磋商采购文件（项目编号：</w:t>
    </w:r>
    <w:r>
      <w:rPr>
        <w:rFonts w:hint="eastAsia"/>
        <w:color w:val="auto"/>
        <w:lang w:eastAsia="zh-CN"/>
      </w:rPr>
      <w:t>NNZC2025-C2-230052-GXGJ</w:t>
    </w:r>
    <w:r>
      <w:rPr>
        <w:rFonts w:hint="eastAsia"/>
        <w:color w:val="auto"/>
      </w:rPr>
      <w:t>）</w:t>
    </w:r>
  </w:p>
  <w:p w14:paraId="4D49F47D">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A36D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2593">
    <w:pPr>
      <w:pStyle w:val="18"/>
      <w:rPr>
        <w:color w:val="auto"/>
      </w:rPr>
    </w:pPr>
    <w:r>
      <w:rPr>
        <w:rFonts w:hint="eastAsia"/>
        <w:color w:val="auto"/>
      </w:rPr>
      <w:t>南宁市政府采购竞争性磋商采购文件（项目编号：</w:t>
    </w:r>
    <w:r>
      <w:rPr>
        <w:rFonts w:hint="eastAsia"/>
        <w:color w:val="auto"/>
        <w:lang w:eastAsia="zh-CN"/>
      </w:rPr>
      <w:t>NNZC2025-C2-230052-GXGJ</w:t>
    </w:r>
    <w:r>
      <w:rPr>
        <w:rFonts w:hint="eastAsia"/>
        <w:color w:val="auto"/>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2B9BC">
    <w:pPr>
      <w:pStyle w:val="18"/>
      <w:rPr>
        <w:color w:val="auto"/>
      </w:rPr>
    </w:pPr>
    <w:r>
      <w:rPr>
        <w:rFonts w:hint="eastAsia"/>
        <w:color w:val="auto"/>
      </w:rPr>
      <w:t>南宁市政府采购竞争性磋商采购文件（项目编号：</w:t>
    </w:r>
    <w:r>
      <w:rPr>
        <w:rFonts w:hint="eastAsia"/>
        <w:color w:val="auto"/>
        <w:lang w:eastAsia="zh-CN"/>
      </w:rPr>
      <w:t xml:space="preserve">    </w:t>
    </w:r>
    <w:r>
      <w:rPr>
        <w:rFonts w:hint="eastAsia"/>
        <w:color w:val="auto"/>
      </w:rPr>
      <w:t>）</w:t>
    </w:r>
  </w:p>
  <w:p w14:paraId="3BE7BBD4">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9862">
    <w:pPr>
      <w:pStyle w:val="18"/>
    </w:pPr>
    <w:r>
      <w:rPr>
        <w:rFonts w:hint="eastAsia"/>
        <w:color w:val="auto"/>
      </w:rPr>
      <w:t>南宁市政府采购竞争性磋商采购文件（项目编号：</w:t>
    </w:r>
    <w:r>
      <w:rPr>
        <w:rFonts w:hint="eastAsia"/>
        <w:color w:val="auto"/>
        <w:lang w:eastAsia="zh-CN"/>
      </w:rPr>
      <w:t>NNZC2025-C2-230052-GXGJ</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2B6E0"/>
    <w:multiLevelType w:val="singleLevel"/>
    <w:tmpl w:val="BCB2B6E0"/>
    <w:lvl w:ilvl="0" w:tentative="0">
      <w:start w:val="1"/>
      <w:numFmt w:val="decimal"/>
      <w:lvlText w:val="%1."/>
      <w:lvlJc w:val="left"/>
      <w:pPr>
        <w:tabs>
          <w:tab w:val="left" w:pos="312"/>
        </w:tabs>
      </w:pPr>
    </w:lvl>
  </w:abstractNum>
  <w:abstractNum w:abstractNumId="1">
    <w:nsid w:val="C8315F00"/>
    <w:multiLevelType w:val="singleLevel"/>
    <w:tmpl w:val="C8315F00"/>
    <w:lvl w:ilvl="0" w:tentative="0">
      <w:start w:val="1"/>
      <w:numFmt w:val="chineseCounting"/>
      <w:suff w:val="space"/>
      <w:lvlText w:val="第%1章"/>
      <w:lvlJc w:val="left"/>
      <w:rPr>
        <w:rFonts w:hint="eastAsia"/>
      </w:rPr>
    </w:lvl>
  </w:abstractNum>
  <w:abstractNum w:abstractNumId="2">
    <w:nsid w:val="D9E40C41"/>
    <w:multiLevelType w:val="singleLevel"/>
    <w:tmpl w:val="D9E40C41"/>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2A42B04"/>
    <w:multiLevelType w:val="singleLevel"/>
    <w:tmpl w:val="22A42B04"/>
    <w:lvl w:ilvl="0" w:tentative="0">
      <w:start w:val="1"/>
      <w:numFmt w:val="decimal"/>
      <w:pStyle w:val="7"/>
      <w:lvlText w:val="%1."/>
      <w:lvlJc w:val="left"/>
      <w:pPr>
        <w:tabs>
          <w:tab w:val="left" w:pos="360"/>
        </w:tabs>
        <w:ind w:left="360" w:hanging="360"/>
      </w:pPr>
    </w:lvl>
  </w:abstractNum>
  <w:abstractNum w:abstractNumId="6">
    <w:nsid w:val="2B6A3397"/>
    <w:multiLevelType w:val="singleLevel"/>
    <w:tmpl w:val="2B6A3397"/>
    <w:lvl w:ilvl="0" w:tentative="0">
      <w:start w:val="2"/>
      <w:numFmt w:val="chineseCounting"/>
      <w:suff w:val="nothing"/>
      <w:lvlText w:val="%1、"/>
      <w:lvlJc w:val="left"/>
      <w:rPr>
        <w:rFonts w:hint="eastAsia"/>
      </w:rPr>
    </w:lvl>
  </w:abstractNum>
  <w:num w:numId="1">
    <w:abstractNumId w:val="5"/>
  </w:num>
  <w:num w:numId="2">
    <w:abstractNumId w:val="1"/>
  </w:num>
  <w:num w:numId="3">
    <w:abstractNumId w:val="0"/>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NWExZTIzNWQyNDY0YjAyZmNiNDkxMDk2YjE1MTkifQ=="/>
  </w:docVars>
  <w:rsids>
    <w:rsidRoot w:val="4A792BC1"/>
    <w:rsid w:val="003A6B66"/>
    <w:rsid w:val="008847C5"/>
    <w:rsid w:val="00A40D76"/>
    <w:rsid w:val="00A67D58"/>
    <w:rsid w:val="00A92CD6"/>
    <w:rsid w:val="00BD6DFF"/>
    <w:rsid w:val="0125180A"/>
    <w:rsid w:val="01621C2F"/>
    <w:rsid w:val="01FE0537"/>
    <w:rsid w:val="021317E0"/>
    <w:rsid w:val="02226C00"/>
    <w:rsid w:val="024F656F"/>
    <w:rsid w:val="028E4F47"/>
    <w:rsid w:val="029761CA"/>
    <w:rsid w:val="02B3409A"/>
    <w:rsid w:val="02B80216"/>
    <w:rsid w:val="02C346D5"/>
    <w:rsid w:val="02DA0D21"/>
    <w:rsid w:val="02EB4148"/>
    <w:rsid w:val="030A300A"/>
    <w:rsid w:val="031501B1"/>
    <w:rsid w:val="037114C1"/>
    <w:rsid w:val="03FC2BF0"/>
    <w:rsid w:val="03FE4A84"/>
    <w:rsid w:val="04034522"/>
    <w:rsid w:val="0442423B"/>
    <w:rsid w:val="04FA453D"/>
    <w:rsid w:val="06175EFB"/>
    <w:rsid w:val="06243865"/>
    <w:rsid w:val="066A7A79"/>
    <w:rsid w:val="06C50397"/>
    <w:rsid w:val="06E72E78"/>
    <w:rsid w:val="083B2A22"/>
    <w:rsid w:val="08601134"/>
    <w:rsid w:val="087D792A"/>
    <w:rsid w:val="08872B64"/>
    <w:rsid w:val="08936F66"/>
    <w:rsid w:val="08B77429"/>
    <w:rsid w:val="09B434E5"/>
    <w:rsid w:val="0A044247"/>
    <w:rsid w:val="0A0C3321"/>
    <w:rsid w:val="0A4A5615"/>
    <w:rsid w:val="0A505825"/>
    <w:rsid w:val="0A564FDF"/>
    <w:rsid w:val="0A5E78F5"/>
    <w:rsid w:val="0A8779FC"/>
    <w:rsid w:val="0AA702EB"/>
    <w:rsid w:val="0B095686"/>
    <w:rsid w:val="0B195A81"/>
    <w:rsid w:val="0B3A3EBE"/>
    <w:rsid w:val="0B9345CD"/>
    <w:rsid w:val="0BDF7341"/>
    <w:rsid w:val="0BFC1173"/>
    <w:rsid w:val="0C076294"/>
    <w:rsid w:val="0C0F70F9"/>
    <w:rsid w:val="0C2A1D79"/>
    <w:rsid w:val="0C41127C"/>
    <w:rsid w:val="0C670CE3"/>
    <w:rsid w:val="0C79629F"/>
    <w:rsid w:val="0CA32483"/>
    <w:rsid w:val="0CF80FF1"/>
    <w:rsid w:val="0D336E17"/>
    <w:rsid w:val="0D676A4D"/>
    <w:rsid w:val="0D96647F"/>
    <w:rsid w:val="0E303356"/>
    <w:rsid w:val="0E335B4B"/>
    <w:rsid w:val="0E372937"/>
    <w:rsid w:val="0E7B0A75"/>
    <w:rsid w:val="0EC00B7E"/>
    <w:rsid w:val="0EC517C0"/>
    <w:rsid w:val="0ECD1453"/>
    <w:rsid w:val="0ED71A24"/>
    <w:rsid w:val="0ED87C76"/>
    <w:rsid w:val="0F1609AB"/>
    <w:rsid w:val="0F331397"/>
    <w:rsid w:val="0F422FE9"/>
    <w:rsid w:val="0F663FCF"/>
    <w:rsid w:val="0F8F00B0"/>
    <w:rsid w:val="0FA45DAA"/>
    <w:rsid w:val="0FB51D65"/>
    <w:rsid w:val="0FC44D97"/>
    <w:rsid w:val="0FD83CA6"/>
    <w:rsid w:val="0FE53782"/>
    <w:rsid w:val="0FE95ACD"/>
    <w:rsid w:val="0FF557CD"/>
    <w:rsid w:val="103318B3"/>
    <w:rsid w:val="104C7D39"/>
    <w:rsid w:val="10BA7FBF"/>
    <w:rsid w:val="112847B9"/>
    <w:rsid w:val="11534786"/>
    <w:rsid w:val="11AE74B8"/>
    <w:rsid w:val="11B16809"/>
    <w:rsid w:val="11E4478E"/>
    <w:rsid w:val="12556C80"/>
    <w:rsid w:val="12EB29B4"/>
    <w:rsid w:val="1312615C"/>
    <w:rsid w:val="13CF0812"/>
    <w:rsid w:val="14025795"/>
    <w:rsid w:val="140C16EC"/>
    <w:rsid w:val="14554682"/>
    <w:rsid w:val="1489380B"/>
    <w:rsid w:val="14C903E8"/>
    <w:rsid w:val="14C94495"/>
    <w:rsid w:val="14F31ECC"/>
    <w:rsid w:val="158E347E"/>
    <w:rsid w:val="15A47465"/>
    <w:rsid w:val="15E476A1"/>
    <w:rsid w:val="160A3A46"/>
    <w:rsid w:val="163468AE"/>
    <w:rsid w:val="164555B8"/>
    <w:rsid w:val="164E59A4"/>
    <w:rsid w:val="16726D77"/>
    <w:rsid w:val="16B11C98"/>
    <w:rsid w:val="16D76A65"/>
    <w:rsid w:val="170648E7"/>
    <w:rsid w:val="172B176B"/>
    <w:rsid w:val="17B2731D"/>
    <w:rsid w:val="18324737"/>
    <w:rsid w:val="18406443"/>
    <w:rsid w:val="184C32C6"/>
    <w:rsid w:val="18544ABD"/>
    <w:rsid w:val="188B2E05"/>
    <w:rsid w:val="188B3EA1"/>
    <w:rsid w:val="192253FA"/>
    <w:rsid w:val="19383D27"/>
    <w:rsid w:val="19B412DF"/>
    <w:rsid w:val="19BA0960"/>
    <w:rsid w:val="19CA0B03"/>
    <w:rsid w:val="19CE0BFB"/>
    <w:rsid w:val="19F35033"/>
    <w:rsid w:val="1A1678A4"/>
    <w:rsid w:val="1A3576D7"/>
    <w:rsid w:val="1A457C49"/>
    <w:rsid w:val="1A4908E1"/>
    <w:rsid w:val="1A911621"/>
    <w:rsid w:val="1AF3051E"/>
    <w:rsid w:val="1B0F32E5"/>
    <w:rsid w:val="1B54323F"/>
    <w:rsid w:val="1B5C578B"/>
    <w:rsid w:val="1B5E1503"/>
    <w:rsid w:val="1C4724FE"/>
    <w:rsid w:val="1C5671C1"/>
    <w:rsid w:val="1CBE4CDD"/>
    <w:rsid w:val="1D867E58"/>
    <w:rsid w:val="1D8B2357"/>
    <w:rsid w:val="1E27714C"/>
    <w:rsid w:val="1E590B12"/>
    <w:rsid w:val="1E5954C9"/>
    <w:rsid w:val="1EBB4EBE"/>
    <w:rsid w:val="1EBC2E4F"/>
    <w:rsid w:val="1F483365"/>
    <w:rsid w:val="1F901EA7"/>
    <w:rsid w:val="1FE8113E"/>
    <w:rsid w:val="1FF266BE"/>
    <w:rsid w:val="20332B3C"/>
    <w:rsid w:val="206749B4"/>
    <w:rsid w:val="21190011"/>
    <w:rsid w:val="212C5413"/>
    <w:rsid w:val="21946579"/>
    <w:rsid w:val="21A63C04"/>
    <w:rsid w:val="21EA7F94"/>
    <w:rsid w:val="227B299A"/>
    <w:rsid w:val="2280185C"/>
    <w:rsid w:val="2297354C"/>
    <w:rsid w:val="22C32593"/>
    <w:rsid w:val="22D402FC"/>
    <w:rsid w:val="230A2BA1"/>
    <w:rsid w:val="23162B2F"/>
    <w:rsid w:val="23380BC4"/>
    <w:rsid w:val="2356483F"/>
    <w:rsid w:val="23CE2F9E"/>
    <w:rsid w:val="24003A9F"/>
    <w:rsid w:val="240879A1"/>
    <w:rsid w:val="24121E91"/>
    <w:rsid w:val="2431093C"/>
    <w:rsid w:val="243D2D22"/>
    <w:rsid w:val="252D5589"/>
    <w:rsid w:val="25471183"/>
    <w:rsid w:val="2573204F"/>
    <w:rsid w:val="25B053B0"/>
    <w:rsid w:val="25BE5AC8"/>
    <w:rsid w:val="25CC2EDF"/>
    <w:rsid w:val="25E527FD"/>
    <w:rsid w:val="26064C71"/>
    <w:rsid w:val="26490F70"/>
    <w:rsid w:val="264D28A0"/>
    <w:rsid w:val="26A7481C"/>
    <w:rsid w:val="26AC53DC"/>
    <w:rsid w:val="26C4024E"/>
    <w:rsid w:val="27A44741"/>
    <w:rsid w:val="27E70AD2"/>
    <w:rsid w:val="27ED7E7D"/>
    <w:rsid w:val="281D3B6C"/>
    <w:rsid w:val="284C42A3"/>
    <w:rsid w:val="28786C91"/>
    <w:rsid w:val="28D5118E"/>
    <w:rsid w:val="28EA2F3D"/>
    <w:rsid w:val="29CF5885"/>
    <w:rsid w:val="2A4A2EC1"/>
    <w:rsid w:val="2AAB4039"/>
    <w:rsid w:val="2ABE110A"/>
    <w:rsid w:val="2AC1385C"/>
    <w:rsid w:val="2ACA31E0"/>
    <w:rsid w:val="2AE02545"/>
    <w:rsid w:val="2B9C3735"/>
    <w:rsid w:val="2BDA5C5B"/>
    <w:rsid w:val="2C2D1DFD"/>
    <w:rsid w:val="2C5065DF"/>
    <w:rsid w:val="2CB01DDA"/>
    <w:rsid w:val="2CCD64E8"/>
    <w:rsid w:val="2CD81465"/>
    <w:rsid w:val="2CFF0751"/>
    <w:rsid w:val="2D073E03"/>
    <w:rsid w:val="2D102173"/>
    <w:rsid w:val="2D3B5B48"/>
    <w:rsid w:val="2E462B5A"/>
    <w:rsid w:val="2E47064C"/>
    <w:rsid w:val="2E556795"/>
    <w:rsid w:val="2F891AF3"/>
    <w:rsid w:val="2FFE4C0B"/>
    <w:rsid w:val="301276DB"/>
    <w:rsid w:val="30346329"/>
    <w:rsid w:val="30B332D4"/>
    <w:rsid w:val="310E0E7D"/>
    <w:rsid w:val="312665EC"/>
    <w:rsid w:val="312F300D"/>
    <w:rsid w:val="31B01334"/>
    <w:rsid w:val="31F91ADC"/>
    <w:rsid w:val="32376887"/>
    <w:rsid w:val="3267783E"/>
    <w:rsid w:val="328D1249"/>
    <w:rsid w:val="32950840"/>
    <w:rsid w:val="32F3638D"/>
    <w:rsid w:val="33164507"/>
    <w:rsid w:val="3345560D"/>
    <w:rsid w:val="33602DC2"/>
    <w:rsid w:val="33A474CF"/>
    <w:rsid w:val="33A61930"/>
    <w:rsid w:val="33CC0DD6"/>
    <w:rsid w:val="34290604"/>
    <w:rsid w:val="35197E9B"/>
    <w:rsid w:val="35607342"/>
    <w:rsid w:val="35665C4E"/>
    <w:rsid w:val="35BC7646"/>
    <w:rsid w:val="35FA7C22"/>
    <w:rsid w:val="360D204B"/>
    <w:rsid w:val="36180FEF"/>
    <w:rsid w:val="3648318B"/>
    <w:rsid w:val="36664546"/>
    <w:rsid w:val="366F7D00"/>
    <w:rsid w:val="36956DC4"/>
    <w:rsid w:val="36DF1C32"/>
    <w:rsid w:val="370D4C9A"/>
    <w:rsid w:val="3712536C"/>
    <w:rsid w:val="376E466E"/>
    <w:rsid w:val="37ED732A"/>
    <w:rsid w:val="382219A2"/>
    <w:rsid w:val="38A54E3A"/>
    <w:rsid w:val="38B1344E"/>
    <w:rsid w:val="38D36F71"/>
    <w:rsid w:val="392A4F7E"/>
    <w:rsid w:val="39480A26"/>
    <w:rsid w:val="39870694"/>
    <w:rsid w:val="3A040768"/>
    <w:rsid w:val="3A115C69"/>
    <w:rsid w:val="3A1E08FF"/>
    <w:rsid w:val="3A747564"/>
    <w:rsid w:val="3AB2269E"/>
    <w:rsid w:val="3B1F25AF"/>
    <w:rsid w:val="3B516536"/>
    <w:rsid w:val="3B5322AF"/>
    <w:rsid w:val="3B793D78"/>
    <w:rsid w:val="3BCB54BD"/>
    <w:rsid w:val="3CD77BC4"/>
    <w:rsid w:val="3D200751"/>
    <w:rsid w:val="3D204412"/>
    <w:rsid w:val="3D413B71"/>
    <w:rsid w:val="3D442BEC"/>
    <w:rsid w:val="3D6176CB"/>
    <w:rsid w:val="3D712D52"/>
    <w:rsid w:val="3D95132C"/>
    <w:rsid w:val="3DA40F9D"/>
    <w:rsid w:val="3DC507FD"/>
    <w:rsid w:val="3DCA0259"/>
    <w:rsid w:val="3DCE4C1E"/>
    <w:rsid w:val="3DE32D35"/>
    <w:rsid w:val="3EEF2384"/>
    <w:rsid w:val="3EFE69D5"/>
    <w:rsid w:val="3EFF6AAC"/>
    <w:rsid w:val="3F1B2864"/>
    <w:rsid w:val="3F470381"/>
    <w:rsid w:val="3F4737A2"/>
    <w:rsid w:val="3FA44FEA"/>
    <w:rsid w:val="3FB1002E"/>
    <w:rsid w:val="3FB33E48"/>
    <w:rsid w:val="3FFB2F15"/>
    <w:rsid w:val="402C6F0E"/>
    <w:rsid w:val="403221B3"/>
    <w:rsid w:val="40530F65"/>
    <w:rsid w:val="40C625AD"/>
    <w:rsid w:val="412C782A"/>
    <w:rsid w:val="416A4219"/>
    <w:rsid w:val="41DE4724"/>
    <w:rsid w:val="42030F36"/>
    <w:rsid w:val="421C55DC"/>
    <w:rsid w:val="42415908"/>
    <w:rsid w:val="424D38D4"/>
    <w:rsid w:val="425C281F"/>
    <w:rsid w:val="428A32AE"/>
    <w:rsid w:val="43127AF9"/>
    <w:rsid w:val="432A1A6E"/>
    <w:rsid w:val="43516F22"/>
    <w:rsid w:val="436A7C5D"/>
    <w:rsid w:val="44224F14"/>
    <w:rsid w:val="443006B8"/>
    <w:rsid w:val="448226F3"/>
    <w:rsid w:val="4499190F"/>
    <w:rsid w:val="44A66CC7"/>
    <w:rsid w:val="44AA29A1"/>
    <w:rsid w:val="450303F4"/>
    <w:rsid w:val="456D7F7F"/>
    <w:rsid w:val="45790155"/>
    <w:rsid w:val="459825AF"/>
    <w:rsid w:val="45A02282"/>
    <w:rsid w:val="45A54224"/>
    <w:rsid w:val="45C02C36"/>
    <w:rsid w:val="45DF52A6"/>
    <w:rsid w:val="45F539D9"/>
    <w:rsid w:val="46B424A8"/>
    <w:rsid w:val="46F030A7"/>
    <w:rsid w:val="47483F4A"/>
    <w:rsid w:val="47B65536"/>
    <w:rsid w:val="47E03BEC"/>
    <w:rsid w:val="48081CE6"/>
    <w:rsid w:val="480C5CBF"/>
    <w:rsid w:val="48943F06"/>
    <w:rsid w:val="48B32931"/>
    <w:rsid w:val="48CA6115"/>
    <w:rsid w:val="48D507A7"/>
    <w:rsid w:val="491E4AB2"/>
    <w:rsid w:val="495A05C6"/>
    <w:rsid w:val="49656BC0"/>
    <w:rsid w:val="49732B2F"/>
    <w:rsid w:val="4A050C18"/>
    <w:rsid w:val="4A1452FF"/>
    <w:rsid w:val="4A62250E"/>
    <w:rsid w:val="4A792BC1"/>
    <w:rsid w:val="4ACF7478"/>
    <w:rsid w:val="4AE21B38"/>
    <w:rsid w:val="4B373747"/>
    <w:rsid w:val="4B614574"/>
    <w:rsid w:val="4B6A1862"/>
    <w:rsid w:val="4B775B45"/>
    <w:rsid w:val="4BAC74BE"/>
    <w:rsid w:val="4BCC5633"/>
    <w:rsid w:val="4BE909E0"/>
    <w:rsid w:val="4BEC797C"/>
    <w:rsid w:val="4C30504A"/>
    <w:rsid w:val="4C6D6F48"/>
    <w:rsid w:val="4CA02E7A"/>
    <w:rsid w:val="4D1D09A1"/>
    <w:rsid w:val="4D7367E0"/>
    <w:rsid w:val="4DAC0452"/>
    <w:rsid w:val="4E315298"/>
    <w:rsid w:val="4E6A1991"/>
    <w:rsid w:val="4EF3571C"/>
    <w:rsid w:val="4F294193"/>
    <w:rsid w:val="4F30702D"/>
    <w:rsid w:val="4F7479F9"/>
    <w:rsid w:val="4FDE6BE1"/>
    <w:rsid w:val="504F52E3"/>
    <w:rsid w:val="50571655"/>
    <w:rsid w:val="50610B72"/>
    <w:rsid w:val="50671DE0"/>
    <w:rsid w:val="50B93052"/>
    <w:rsid w:val="50C335DB"/>
    <w:rsid w:val="50D94BAC"/>
    <w:rsid w:val="51321695"/>
    <w:rsid w:val="513322FC"/>
    <w:rsid w:val="51894D3E"/>
    <w:rsid w:val="51A55A26"/>
    <w:rsid w:val="51A77922"/>
    <w:rsid w:val="51D64C33"/>
    <w:rsid w:val="5235166D"/>
    <w:rsid w:val="52490566"/>
    <w:rsid w:val="52734C62"/>
    <w:rsid w:val="529A65BD"/>
    <w:rsid w:val="52AB56B1"/>
    <w:rsid w:val="52D5675D"/>
    <w:rsid w:val="52E701DB"/>
    <w:rsid w:val="535950B1"/>
    <w:rsid w:val="536F1A1C"/>
    <w:rsid w:val="538047FB"/>
    <w:rsid w:val="53F07DF8"/>
    <w:rsid w:val="540E6587"/>
    <w:rsid w:val="54120E10"/>
    <w:rsid w:val="54145D47"/>
    <w:rsid w:val="545B1F69"/>
    <w:rsid w:val="5461169E"/>
    <w:rsid w:val="54A15F9A"/>
    <w:rsid w:val="54CF0136"/>
    <w:rsid w:val="557E2728"/>
    <w:rsid w:val="559B4DFE"/>
    <w:rsid w:val="55C653DF"/>
    <w:rsid w:val="55D24019"/>
    <w:rsid w:val="560569DE"/>
    <w:rsid w:val="562603AD"/>
    <w:rsid w:val="56460F02"/>
    <w:rsid w:val="56790902"/>
    <w:rsid w:val="569F7F1D"/>
    <w:rsid w:val="56C47E98"/>
    <w:rsid w:val="5701703E"/>
    <w:rsid w:val="576A0592"/>
    <w:rsid w:val="57855959"/>
    <w:rsid w:val="57996E43"/>
    <w:rsid w:val="57D61E46"/>
    <w:rsid w:val="58005F43"/>
    <w:rsid w:val="584B7ED1"/>
    <w:rsid w:val="585807F2"/>
    <w:rsid w:val="58B51F19"/>
    <w:rsid w:val="592137F8"/>
    <w:rsid w:val="5928560F"/>
    <w:rsid w:val="5963547F"/>
    <w:rsid w:val="5A8174B2"/>
    <w:rsid w:val="5A965EC8"/>
    <w:rsid w:val="5ABF189D"/>
    <w:rsid w:val="5B37795B"/>
    <w:rsid w:val="5B7314B5"/>
    <w:rsid w:val="5B7F3AD9"/>
    <w:rsid w:val="5B8B1199"/>
    <w:rsid w:val="5BA9244B"/>
    <w:rsid w:val="5BD72808"/>
    <w:rsid w:val="5BF35A2A"/>
    <w:rsid w:val="5C06444B"/>
    <w:rsid w:val="5C1D2E4E"/>
    <w:rsid w:val="5C2E2250"/>
    <w:rsid w:val="5C3A224A"/>
    <w:rsid w:val="5C4B4F8F"/>
    <w:rsid w:val="5CB37E19"/>
    <w:rsid w:val="5CC34C3E"/>
    <w:rsid w:val="5CE72757"/>
    <w:rsid w:val="5CE868B8"/>
    <w:rsid w:val="5CEC4DD9"/>
    <w:rsid w:val="5DA35C00"/>
    <w:rsid w:val="5DA4675E"/>
    <w:rsid w:val="5DFE5C52"/>
    <w:rsid w:val="5E1812AC"/>
    <w:rsid w:val="5E4352CB"/>
    <w:rsid w:val="5E4E15E4"/>
    <w:rsid w:val="5F1318D2"/>
    <w:rsid w:val="5F387399"/>
    <w:rsid w:val="5F796CBE"/>
    <w:rsid w:val="5FB567E4"/>
    <w:rsid w:val="5FE64BF0"/>
    <w:rsid w:val="608D506E"/>
    <w:rsid w:val="60996106"/>
    <w:rsid w:val="60DB7E36"/>
    <w:rsid w:val="61442516"/>
    <w:rsid w:val="61555AB1"/>
    <w:rsid w:val="61B21B87"/>
    <w:rsid w:val="62052439"/>
    <w:rsid w:val="62387ADD"/>
    <w:rsid w:val="625B0D7F"/>
    <w:rsid w:val="629C3A70"/>
    <w:rsid w:val="62C528EA"/>
    <w:rsid w:val="63042A79"/>
    <w:rsid w:val="643945E8"/>
    <w:rsid w:val="64424593"/>
    <w:rsid w:val="646B309D"/>
    <w:rsid w:val="64AA3251"/>
    <w:rsid w:val="64AF5DE8"/>
    <w:rsid w:val="64B713E7"/>
    <w:rsid w:val="65190B0A"/>
    <w:rsid w:val="657E6196"/>
    <w:rsid w:val="65880C9C"/>
    <w:rsid w:val="65B90E14"/>
    <w:rsid w:val="66256220"/>
    <w:rsid w:val="666F593F"/>
    <w:rsid w:val="66911096"/>
    <w:rsid w:val="66B81126"/>
    <w:rsid w:val="66D94BF1"/>
    <w:rsid w:val="6736719C"/>
    <w:rsid w:val="67375865"/>
    <w:rsid w:val="676A4358"/>
    <w:rsid w:val="67742476"/>
    <w:rsid w:val="679A28BA"/>
    <w:rsid w:val="68552BF6"/>
    <w:rsid w:val="689F6284"/>
    <w:rsid w:val="68C335B2"/>
    <w:rsid w:val="68C83935"/>
    <w:rsid w:val="68E85E7D"/>
    <w:rsid w:val="691A77E9"/>
    <w:rsid w:val="6938470E"/>
    <w:rsid w:val="698735C3"/>
    <w:rsid w:val="698C4A89"/>
    <w:rsid w:val="6A032432"/>
    <w:rsid w:val="6A575068"/>
    <w:rsid w:val="6AA3205B"/>
    <w:rsid w:val="6AAA163C"/>
    <w:rsid w:val="6B0469E4"/>
    <w:rsid w:val="6B4328E0"/>
    <w:rsid w:val="6B8A4FC9"/>
    <w:rsid w:val="6BAA1EAD"/>
    <w:rsid w:val="6BB15EBE"/>
    <w:rsid w:val="6C8D0731"/>
    <w:rsid w:val="6CA854D1"/>
    <w:rsid w:val="6D110330"/>
    <w:rsid w:val="6D2F3408"/>
    <w:rsid w:val="6D6F4477"/>
    <w:rsid w:val="6D723464"/>
    <w:rsid w:val="6DAA3F57"/>
    <w:rsid w:val="6DDB7D5E"/>
    <w:rsid w:val="6DF72AC3"/>
    <w:rsid w:val="6E2B2A93"/>
    <w:rsid w:val="6E340ADE"/>
    <w:rsid w:val="6E661D1D"/>
    <w:rsid w:val="6EA142D6"/>
    <w:rsid w:val="6F233E1A"/>
    <w:rsid w:val="6F481C3E"/>
    <w:rsid w:val="6F7C74FC"/>
    <w:rsid w:val="6FAC0004"/>
    <w:rsid w:val="6FE04C24"/>
    <w:rsid w:val="70090547"/>
    <w:rsid w:val="708B319F"/>
    <w:rsid w:val="715C3E45"/>
    <w:rsid w:val="71663DE2"/>
    <w:rsid w:val="718D75C1"/>
    <w:rsid w:val="71F272E6"/>
    <w:rsid w:val="720430D3"/>
    <w:rsid w:val="721970A7"/>
    <w:rsid w:val="726A16B0"/>
    <w:rsid w:val="734A5583"/>
    <w:rsid w:val="741300E6"/>
    <w:rsid w:val="749F48B8"/>
    <w:rsid w:val="757D4755"/>
    <w:rsid w:val="75FA4D6A"/>
    <w:rsid w:val="762416C6"/>
    <w:rsid w:val="76571F4C"/>
    <w:rsid w:val="76D67FD1"/>
    <w:rsid w:val="76F63E1E"/>
    <w:rsid w:val="77293B58"/>
    <w:rsid w:val="77B64AEE"/>
    <w:rsid w:val="77DA4BE2"/>
    <w:rsid w:val="780A196C"/>
    <w:rsid w:val="78494C27"/>
    <w:rsid w:val="78730E02"/>
    <w:rsid w:val="78E54782"/>
    <w:rsid w:val="78E905DA"/>
    <w:rsid w:val="78F80068"/>
    <w:rsid w:val="794F0342"/>
    <w:rsid w:val="798046D7"/>
    <w:rsid w:val="798C478A"/>
    <w:rsid w:val="798E1DF2"/>
    <w:rsid w:val="79BF0534"/>
    <w:rsid w:val="79C11D97"/>
    <w:rsid w:val="79C65E27"/>
    <w:rsid w:val="7ACB21A2"/>
    <w:rsid w:val="7B57402A"/>
    <w:rsid w:val="7B594DF7"/>
    <w:rsid w:val="7B600F89"/>
    <w:rsid w:val="7B6E25C0"/>
    <w:rsid w:val="7B8C08E9"/>
    <w:rsid w:val="7BB76102"/>
    <w:rsid w:val="7BEC6B0C"/>
    <w:rsid w:val="7C091EA2"/>
    <w:rsid w:val="7C0A2A41"/>
    <w:rsid w:val="7C6B04FF"/>
    <w:rsid w:val="7C991B23"/>
    <w:rsid w:val="7CA027D6"/>
    <w:rsid w:val="7CC145C3"/>
    <w:rsid w:val="7CD12A58"/>
    <w:rsid w:val="7D342FE7"/>
    <w:rsid w:val="7D807FDA"/>
    <w:rsid w:val="7DEC4E1C"/>
    <w:rsid w:val="7DF31F14"/>
    <w:rsid w:val="7E3A4CD3"/>
    <w:rsid w:val="7E625B75"/>
    <w:rsid w:val="7E7B7FF9"/>
    <w:rsid w:val="7EED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tabs>
        <w:tab w:val="left" w:pos="540"/>
        <w:tab w:val="left" w:pos="900"/>
      </w:tabs>
      <w:jc w:val="center"/>
    </w:pPr>
    <w:rPr>
      <w:rFonts w:hAnsi="宋体" w:cs="宋体"/>
      <w:color w:val="000000"/>
      <w:sz w:val="32"/>
      <w:szCs w:val="32"/>
    </w:rPr>
  </w:style>
  <w:style w:type="paragraph" w:styleId="7">
    <w:name w:val="List Number"/>
    <w:basedOn w:val="1"/>
    <w:qFormat/>
    <w:uiPriority w:val="0"/>
    <w:pPr>
      <w:numPr>
        <w:ilvl w:val="0"/>
        <w:numId w:val="1"/>
      </w:numPr>
    </w:pPr>
  </w:style>
  <w:style w:type="paragraph" w:styleId="8">
    <w:name w:val="Normal Indent"/>
    <w:basedOn w:val="1"/>
    <w:unhideWhenUsed/>
    <w:qFormat/>
    <w:uiPriority w:val="99"/>
    <w:pPr>
      <w:ind w:firstLine="420"/>
    </w:pPr>
    <w:rPr>
      <w:szCs w:val="20"/>
    </w:rPr>
  </w:style>
  <w:style w:type="paragraph" w:styleId="9">
    <w:name w:val="annotation text"/>
    <w:basedOn w:val="1"/>
    <w:unhideWhenUsed/>
    <w:qFormat/>
    <w:uiPriority w:val="99"/>
    <w:pPr>
      <w:jc w:val="left"/>
    </w:pPr>
  </w:style>
  <w:style w:type="paragraph" w:styleId="10">
    <w:name w:val="Body Text 3"/>
    <w:basedOn w:val="1"/>
    <w:qFormat/>
    <w:uiPriority w:val="99"/>
    <w:pPr>
      <w:spacing w:after="120"/>
    </w:pPr>
    <w:rPr>
      <w:sz w:val="16"/>
      <w:szCs w:val="16"/>
    </w:rPr>
  </w:style>
  <w:style w:type="paragraph" w:styleId="11">
    <w:name w:val="Body Text"/>
    <w:basedOn w:val="1"/>
    <w:unhideWhenUsed/>
    <w:qFormat/>
    <w:uiPriority w:val="99"/>
    <w:pPr>
      <w:spacing w:after="120"/>
    </w:pPr>
  </w:style>
  <w:style w:type="paragraph" w:styleId="12">
    <w:name w:val="Body Text Indent"/>
    <w:basedOn w:val="1"/>
    <w:next w:val="1"/>
    <w:unhideWhenUsed/>
    <w:qFormat/>
    <w:uiPriority w:val="99"/>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qFormat/>
    <w:uiPriority w:val="0"/>
    <w:pPr>
      <w:ind w:left="840" w:leftChars="400"/>
    </w:pPr>
  </w:style>
  <w:style w:type="paragraph" w:styleId="15">
    <w:name w:val="Plain Text"/>
    <w:basedOn w:val="1"/>
    <w:unhideWhenUsed/>
    <w:qFormat/>
    <w:uiPriority w:val="99"/>
    <w:rPr>
      <w:rFonts w:ascii="宋体" w:hAnsi="Courier New"/>
      <w:kern w:val="0"/>
      <w:sz w:val="20"/>
      <w:szCs w:val="21"/>
    </w:rPr>
  </w:style>
  <w:style w:type="paragraph" w:styleId="16">
    <w:name w:val="Date"/>
    <w:basedOn w:val="1"/>
    <w:next w:val="1"/>
    <w:unhideWhenUsed/>
    <w:qFormat/>
    <w:uiPriority w:val="99"/>
    <w:pPr>
      <w:ind w:left="100" w:leftChars="2500"/>
    </w:pPr>
  </w:style>
  <w:style w:type="paragraph" w:styleId="17">
    <w:name w:val="footer"/>
    <w:basedOn w:val="1"/>
    <w:unhideWhenUsed/>
    <w:qFormat/>
    <w:uiPriority w:val="0"/>
    <w:pPr>
      <w:tabs>
        <w:tab w:val="center" w:pos="4153"/>
        <w:tab w:val="right" w:pos="8306"/>
      </w:tabs>
      <w:snapToGrid w:val="0"/>
      <w:jc w:val="left"/>
    </w:pPr>
    <w:rPr>
      <w:kern w:val="0"/>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List"/>
    <w:basedOn w:val="1"/>
    <w:unhideWhenUsed/>
    <w:qFormat/>
    <w:uiPriority w:val="99"/>
    <w:pPr>
      <w:ind w:left="200" w:hanging="200" w:hangingChars="200"/>
      <w:contextualSpacing/>
    </w:pPr>
  </w:style>
  <w:style w:type="paragraph" w:styleId="21">
    <w:name w:val="table of figures"/>
    <w:basedOn w:val="1"/>
    <w:next w:val="1"/>
    <w:qFormat/>
    <w:uiPriority w:val="0"/>
    <w:pPr>
      <w:ind w:leftChars="200" w:hanging="200" w:hangingChars="200"/>
    </w:pPr>
    <w:rPr>
      <w:rFonts w:ascii="Times New Roman" w:hAnsi="Times New Roman" w:eastAsia="宋体" w:cs="Times New Roman"/>
    </w:rPr>
  </w:style>
  <w:style w:type="paragraph" w:styleId="22">
    <w:name w:val="toc 2"/>
    <w:basedOn w:val="1"/>
    <w:next w:val="1"/>
    <w:unhideWhenUsed/>
    <w:qFormat/>
    <w:uiPriority w:val="39"/>
    <w:pPr>
      <w:tabs>
        <w:tab w:val="right" w:leader="dot" w:pos="8296"/>
      </w:tabs>
      <w:ind w:left="420" w:leftChars="200"/>
    </w:pPr>
  </w:style>
  <w:style w:type="paragraph" w:styleId="23">
    <w:name w:val="Body Text First Indent 2"/>
    <w:basedOn w:val="12"/>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unhideWhenUsed/>
    <w:qFormat/>
    <w:uiPriority w:val="99"/>
    <w:rPr>
      <w:color w:val="0000FF"/>
      <w:u w:val="single"/>
    </w:rPr>
  </w:style>
  <w:style w:type="paragraph" w:customStyle="1" w:styleId="28">
    <w:name w:val="表格文字"/>
    <w:basedOn w:val="12"/>
    <w:qFormat/>
    <w:uiPriority w:val="0"/>
    <w:pPr>
      <w:spacing w:before="60" w:after="60" w:line="240" w:lineRule="auto"/>
      <w:ind w:firstLine="0"/>
    </w:pPr>
    <w:rPr>
      <w:rFonts w:ascii="Times New Roman" w:hAnsi="Times New Roman"/>
      <w:szCs w:val="24"/>
    </w:rPr>
  </w:style>
  <w:style w:type="paragraph" w:customStyle="1" w:styleId="29">
    <w:name w:val="正文2"/>
    <w:basedOn w:val="1"/>
    <w:qFormat/>
    <w:uiPriority w:val="0"/>
    <w:pPr>
      <w:adjustRightInd w:val="0"/>
      <w:spacing w:before="156" w:line="360" w:lineRule="auto"/>
      <w:ind w:firstLine="510" w:firstLineChars="200"/>
    </w:pPr>
    <w:rPr>
      <w:kern w:val="0"/>
      <w:sz w:val="24"/>
      <w:szCs w:val="20"/>
    </w:rPr>
  </w:style>
  <w:style w:type="paragraph" w:customStyle="1" w:styleId="30">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10"/>
    <w:qFormat/>
    <w:uiPriority w:val="0"/>
    <w:rPr>
      <w:rFonts w:hint="default" w:ascii="Times New Roman" w:hAnsi="Times New Roman" w:cs="Times New Roman"/>
    </w:rPr>
  </w:style>
  <w:style w:type="paragraph" w:customStyle="1" w:styleId="35">
    <w:name w:val="正文_2"/>
    <w:basedOn w:val="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3"/>
    <w:basedOn w:val="1"/>
    <w:qFormat/>
    <w:uiPriority w:val="0"/>
    <w:rPr>
      <w:szCs w:val="22"/>
    </w:rPr>
  </w:style>
  <w:style w:type="paragraph" w:customStyle="1" w:styleId="37">
    <w:name w:val="标题 2_1"/>
    <w:basedOn w:val="35"/>
    <w:next w:val="38"/>
    <w:qFormat/>
    <w:uiPriority w:val="99"/>
    <w:pPr>
      <w:keepNext/>
      <w:keepLines/>
      <w:spacing w:before="60" w:after="60" w:line="413" w:lineRule="auto"/>
      <w:outlineLvl w:val="1"/>
    </w:pPr>
    <w:rPr>
      <w:rFonts w:ascii="Arial" w:hAnsi="Arial" w:eastAsia="黑体"/>
      <w:b/>
      <w:bCs/>
      <w:szCs w:val="32"/>
    </w:rPr>
  </w:style>
  <w:style w:type="paragraph" w:customStyle="1" w:styleId="3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表格文字115"/>
    <w:basedOn w:val="1"/>
    <w:qFormat/>
    <w:uiPriority w:val="0"/>
    <w:pPr>
      <w:spacing w:before="25" w:after="25"/>
      <w:jc w:val="left"/>
    </w:pPr>
    <w:rPr>
      <w:bCs/>
      <w:spacing w:val="10"/>
      <w:kern w:val="0"/>
      <w:sz w:val="24"/>
    </w:rPr>
  </w:style>
  <w:style w:type="paragraph" w:customStyle="1" w:styleId="40">
    <w:name w:val="Normal Indent1"/>
    <w:basedOn w:val="1"/>
    <w:qFormat/>
    <w:uiPriority w:val="0"/>
    <w:pPr>
      <w:spacing w:line="660" w:lineRule="exact"/>
      <w:ind w:firstLine="720"/>
    </w:pPr>
    <w:rPr>
      <w:rFonts w:eastAsia="Cambria Math"/>
      <w:sz w:val="36"/>
      <w:szCs w:val="36"/>
    </w:rPr>
  </w:style>
  <w:style w:type="paragraph" w:customStyle="1" w:styleId="41">
    <w:name w:val="font5"/>
    <w:basedOn w:val="1"/>
    <w:qFormat/>
    <w:uiPriority w:val="0"/>
    <w:pPr>
      <w:widowControl/>
      <w:spacing w:before="100" w:beforeAutospacing="1" w:after="100" w:afterAutospacing="1"/>
      <w:jc w:val="left"/>
    </w:pPr>
    <w:rPr>
      <w:kern w:val="0"/>
      <w:sz w:val="24"/>
      <w:szCs w:val="20"/>
    </w:rPr>
  </w:style>
  <w:style w:type="paragraph" w:customStyle="1" w:styleId="42">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43">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4">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5">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49">
    <w:name w:val="纯文本_0"/>
    <w:basedOn w:val="35"/>
    <w:qFormat/>
    <w:uiPriority w:val="0"/>
    <w:rPr>
      <w:rFonts w:ascii="宋体" w:hAnsi="Courier New"/>
      <w:szCs w:val="20"/>
    </w:rPr>
  </w:style>
  <w:style w:type="paragraph" w:customStyle="1" w:styleId="50">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2_0_0"/>
    <w:basedOn w:val="50"/>
    <w:qFormat/>
    <w:uiPriority w:val="0"/>
    <w:rPr>
      <w:rFonts w:ascii="Calibri" w:hAnsi="Calibri" w:eastAsia="宋体" w:cs="宋体"/>
      <w:szCs w:val="21"/>
    </w:rPr>
  </w:style>
  <w:style w:type="paragraph" w:customStyle="1" w:styleId="52">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标题 3_0"/>
    <w:basedOn w:val="35"/>
    <w:next w:val="35"/>
    <w:unhideWhenUsed/>
    <w:qFormat/>
    <w:uiPriority w:val="9"/>
    <w:pPr>
      <w:keepNext/>
      <w:keepLines/>
      <w:spacing w:before="260" w:after="260" w:line="416" w:lineRule="auto"/>
      <w:outlineLvl w:val="2"/>
    </w:pPr>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142</Pages>
  <Words>72656</Words>
  <Characters>77127</Characters>
  <Lines>0</Lines>
  <Paragraphs>0</Paragraphs>
  <TotalTime>20</TotalTime>
  <ScaleCrop>false</ScaleCrop>
  <LinksUpToDate>false</LinksUpToDate>
  <CharactersWithSpaces>89457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T-etc</cp:lastModifiedBy>
  <cp:lastPrinted>2025-07-09T01:23:00Z</cp:lastPrinted>
  <dcterms:modified xsi:type="dcterms:W3CDTF">2025-07-23T08:12:13Z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7CF6AA9A361E499D9FBB68FDAAB67AB3_13</vt:lpwstr>
  </property>
  <property fmtid="{D5CDD505-2E9C-101B-9397-08002B2CF9AE}" pid="4" name="KSOTemplateDocerSaveRecord">
    <vt:lpwstr>eyJoZGlkIjoiNDcxMjIzZDNjNjYwNTI4MGQyNmFhOGYwNDBmZDZhYzMiLCJ1c2VySWQiOiIxMjc3MTA2NjI5In0=</vt:lpwstr>
  </property>
</Properties>
</file>