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446E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广西崇善项目咨询有限公司关于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天等县2025年计生家庭关爱保险项目成交结果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更正公告</w:t>
      </w:r>
    </w:p>
    <w:p w14:paraId="0890DC9B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一、项目基本情况 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</w:t>
      </w:r>
    </w:p>
    <w:p w14:paraId="7E076DB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原公告的采购项目编号：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CZZC2025-C3-250068-GXCS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                 </w:t>
      </w:r>
    </w:p>
    <w:p w14:paraId="741AE5C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原公告的采购项目名称：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天等县2025年计生家庭关爱保险项目</w:t>
      </w:r>
    </w:p>
    <w:p w14:paraId="64C71B4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日                    </w:t>
      </w:r>
    </w:p>
    <w:p w14:paraId="6312DD13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                </w:t>
      </w:r>
    </w:p>
    <w:p w14:paraId="049B4DF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成交结果公告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                   </w:t>
      </w:r>
    </w:p>
    <w:p w14:paraId="5E448EF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更正内容：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 xml:space="preserve">               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2264"/>
        <w:gridCol w:w="1546"/>
        <w:gridCol w:w="3808"/>
      </w:tblGrid>
      <w:tr w14:paraId="4313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0BED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B606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更正项</w:t>
            </w:r>
          </w:p>
        </w:tc>
        <w:tc>
          <w:tcPr>
            <w:tcW w:w="8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0D89B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更正前内容</w:t>
            </w:r>
          </w:p>
        </w:tc>
        <w:tc>
          <w:tcPr>
            <w:tcW w:w="22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CB7E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更正后内容</w:t>
            </w:r>
          </w:p>
        </w:tc>
      </w:tr>
      <w:tr w14:paraId="028F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4" w:hRule="atLeast"/>
        </w:trPr>
        <w:tc>
          <w:tcPr>
            <w:tcW w:w="57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F2D4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2A38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八、其他补充事宜</w:t>
            </w:r>
          </w:p>
        </w:tc>
        <w:tc>
          <w:tcPr>
            <w:tcW w:w="8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1F66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22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246E6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、成交供应商评审得分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：70.67分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7B6C2AE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2.本公告同时在中国政府采购网和广西壮族自治区政府采购网上发布。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</w:tr>
    </w:tbl>
    <w:p w14:paraId="504C6E63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更正日期：2025年6月24日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                    </w:t>
      </w:r>
    </w:p>
    <w:p w14:paraId="15276924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三、其他补充事宜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 xml:space="preserve">              </w:t>
      </w:r>
    </w:p>
    <w:p w14:paraId="25A2BE2A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本次公告同时在广西壮族自治区政府采购网、中国政府采购网上发布。</w:t>
      </w:r>
    </w:p>
    <w:p w14:paraId="47504507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 w:firstLine="0"/>
        <w:jc w:val="both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四、对本次公告提出询问，请按以下方式联系。　</w:t>
      </w:r>
    </w:p>
    <w:p w14:paraId="681EBD44"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1.采购人信息                        </w:t>
      </w:r>
    </w:p>
    <w:p w14:paraId="16297370"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名 称：天等县卫生健康局                       </w:t>
      </w:r>
    </w:p>
    <w:p w14:paraId="5668DB8D"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地 址：天等县政府城南办公区5栋3楼卫生健康局                        </w:t>
      </w:r>
    </w:p>
    <w:p w14:paraId="5749B1B5"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项目联系人和联系方式：梁建祥    0771-3532248      </w:t>
      </w:r>
    </w:p>
    <w:p w14:paraId="43AAA015"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2.采购代理机构信息</w:t>
      </w:r>
    </w:p>
    <w:p w14:paraId="0188C410"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名 称：广西崇善项目咨询有限公司</w:t>
      </w:r>
    </w:p>
    <w:p w14:paraId="723D5F20"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地 址：崇左市江州区城南区新城路西段南侧（阳光名邸）第C4栋103号</w:t>
      </w:r>
    </w:p>
    <w:p w14:paraId="3EE9CAD9"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联系人：庞青青</w:t>
      </w:r>
    </w:p>
    <w:p w14:paraId="7B228973"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联系方式：0771-5945100</w:t>
      </w:r>
    </w:p>
    <w:p w14:paraId="2FB7EC63"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3.项目联系方式</w:t>
      </w:r>
    </w:p>
    <w:p w14:paraId="0FDE30E2"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项目联系人：庞青青   电 话：0771-5945100</w:t>
      </w:r>
    </w:p>
    <w:p w14:paraId="299D1CF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</w:p>
    <w:p w14:paraId="274B8B34">
      <w:pPr>
        <w:spacing w:line="324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/>
          <w:sz w:val="22"/>
          <w:szCs w:val="22"/>
        </w:rPr>
        <w:t>采购</w:t>
      </w:r>
      <w:r>
        <w:rPr>
          <w:rFonts w:hint="eastAsia" w:ascii="宋体" w:hAnsi="宋体" w:cs="宋体"/>
          <w:sz w:val="22"/>
          <w:szCs w:val="22"/>
        </w:rPr>
        <w:t>单位：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天等县卫生健康局</w:t>
      </w:r>
    </w:p>
    <w:p w14:paraId="0128F2CC">
      <w:pPr>
        <w:spacing w:line="324" w:lineRule="auto"/>
        <w:ind w:firstLine="3300" w:firstLineChars="15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采购代理机构：广西崇善项目咨询有限公司</w:t>
      </w:r>
    </w:p>
    <w:p w14:paraId="7ACFE333">
      <w:pPr>
        <w:spacing w:line="324" w:lineRule="auto"/>
        <w:jc w:val="center"/>
        <w:rPr>
          <w:sz w:val="22"/>
          <w:szCs w:val="28"/>
        </w:rPr>
      </w:pPr>
      <w:r>
        <w:rPr>
          <w:rFonts w:hint="eastAsia" w:ascii="宋体" w:hAnsi="宋体" w:cs="宋体"/>
          <w:sz w:val="22"/>
          <w:szCs w:val="22"/>
        </w:rPr>
        <w:t xml:space="preserve">  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 w:cs="宋体"/>
          <w:sz w:val="22"/>
          <w:szCs w:val="22"/>
        </w:rPr>
        <w:t xml:space="preserve"> 日   期： 202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sz w:val="22"/>
          <w:szCs w:val="22"/>
        </w:rPr>
        <w:t>年</w:t>
      </w:r>
      <w:r>
        <w:rPr>
          <w:rFonts w:hint="eastAsia" w:ascii="宋体" w:hAnsi="宋体" w:cs="宋体"/>
          <w:sz w:val="22"/>
          <w:szCs w:val="22"/>
          <w:lang w:val="en-US" w:eastAsia="zh-CN"/>
        </w:rPr>
        <w:t>6</w:t>
      </w:r>
      <w:r>
        <w:rPr>
          <w:rFonts w:hint="eastAsia" w:ascii="宋体" w:hAnsi="宋体" w:cs="宋体"/>
          <w:sz w:val="22"/>
          <w:szCs w:val="22"/>
        </w:rPr>
        <w:t>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24</w:t>
      </w:r>
      <w:r>
        <w:rPr>
          <w:rFonts w:hint="eastAsia" w:ascii="宋体" w:hAnsi="宋体" w:cs="宋体"/>
          <w:sz w:val="22"/>
          <w:szCs w:val="22"/>
        </w:rPr>
        <w:t>日</w:t>
      </w:r>
    </w:p>
    <w:p w14:paraId="385AB9A5">
      <w:pPr>
        <w:rPr>
          <w:sz w:val="22"/>
          <w:szCs w:val="28"/>
        </w:rPr>
      </w:pPr>
    </w:p>
    <w:p w14:paraId="41889F96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 w14:paraId="3A5273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gm6zIopZ8TSRSqOu17IT2d1cTv4=" w:salt="owpddBLKpIBJweWW/FNz8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diOTExOTZiZGQxYWM0Y2ZlNWFjZmEyZTRjYTUifQ=="/>
  </w:docVars>
  <w:rsids>
    <w:rsidRoot w:val="2F2373E7"/>
    <w:rsid w:val="0455443B"/>
    <w:rsid w:val="15AD20D5"/>
    <w:rsid w:val="1C070838"/>
    <w:rsid w:val="1C5D598D"/>
    <w:rsid w:val="1D4F1A4B"/>
    <w:rsid w:val="21BC78A2"/>
    <w:rsid w:val="268506C1"/>
    <w:rsid w:val="29AF06C5"/>
    <w:rsid w:val="2D376058"/>
    <w:rsid w:val="2F2373E7"/>
    <w:rsid w:val="2FE2558D"/>
    <w:rsid w:val="3B18141E"/>
    <w:rsid w:val="3FDF05B5"/>
    <w:rsid w:val="47C07C22"/>
    <w:rsid w:val="4C3B194F"/>
    <w:rsid w:val="537D1B6E"/>
    <w:rsid w:val="55321882"/>
    <w:rsid w:val="5AB934DD"/>
    <w:rsid w:val="67EF45C5"/>
    <w:rsid w:val="6BD4750E"/>
    <w:rsid w:val="6FE31B9B"/>
    <w:rsid w:val="76693F06"/>
    <w:rsid w:val="77D82565"/>
    <w:rsid w:val="7D7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  <w:style w:type="paragraph" w:customStyle="1" w:styleId="7">
    <w:name w:val="Normal Indent1"/>
    <w:basedOn w:val="1"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8">
    <w:name w:val="表格文字"/>
    <w:basedOn w:val="1"/>
    <w:qFormat/>
    <w:uiPriority w:val="0"/>
    <w:pPr>
      <w:jc w:val="left"/>
    </w:pPr>
    <w:rPr>
      <w:bCs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526</Characters>
  <Lines>0</Lines>
  <Paragraphs>0</Paragraphs>
  <TotalTime>6</TotalTime>
  <ScaleCrop>false</ScaleCrop>
  <LinksUpToDate>false</LinksUpToDate>
  <CharactersWithSpaces>829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2023-08-03T02:04:00Z</dcterms:created>
  <dc:creator>匣与桔*</dc:creator>
  <cp:lastModifiedBy>WPS_1602497377</cp:lastModifiedBy>
  <dcterms:modified xsi:type="dcterms:W3CDTF">2025-06-24T10:57:03Z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676881F45B54438895B4B2923BD7018B_11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