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OLE_LINK1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象州县寺村镇自治区级农业产业强镇申报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材料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服务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询价报价公告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现以询价采购的方式，对象州县寺村镇自治区级农业产业强镇申报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服务进行询价，询价文件经采购单位象州县农业农村局审核、确认，欢迎符合资格条件的供应商参加投标报价。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（一）项目名称：象州县寺村镇自治区级农业产业强镇申报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采购方式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bookmarkStart w:id="1" w:name="OLE_LINK8"/>
      <w:r>
        <w:rPr>
          <w:rFonts w:hint="eastAsia" w:ascii="仿宋" w:hAnsi="仿宋" w:eastAsia="仿宋" w:cs="仿宋"/>
          <w:sz w:val="32"/>
          <w:szCs w:val="32"/>
        </w:rPr>
        <w:t>采购方式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：询价报价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（二）采购范围：象州县寺村镇自治区级农业产业强镇申报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材料的编制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(三)投标要求：该服务项目至少三家公司参与竞价投标，否则无效。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OLE_LINK6"/>
      <w:r>
        <w:rPr>
          <w:rFonts w:hint="eastAsia" w:ascii="仿宋" w:hAnsi="仿宋" w:eastAsia="仿宋" w:cs="仿宋"/>
          <w:sz w:val="32"/>
          <w:szCs w:val="32"/>
        </w:rPr>
        <w:t>采购需求</w:t>
      </w:r>
      <w:bookmarkEnd w:id="2"/>
      <w:r>
        <w:rPr>
          <w:rFonts w:hint="eastAsia" w:ascii="仿宋" w:hAnsi="仿宋" w:eastAsia="仿宋" w:cs="仿宋"/>
          <w:sz w:val="32"/>
          <w:szCs w:val="32"/>
        </w:rPr>
        <w:t>表</w:t>
      </w:r>
    </w:p>
    <w:tbl>
      <w:tblPr>
        <w:tblStyle w:val="8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788"/>
        <w:gridCol w:w="790"/>
        <w:gridCol w:w="820"/>
        <w:gridCol w:w="15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（万元）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象州县寺村镇自治区级农业产业强镇申报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四、供应商资质及其他要求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）具有良好的商业信誉和健全的财务会计制度。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）报价人未处于财产被接管、冻结、破产状态，未处于投标禁入期内。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）具有独立企业法人、营业执照、且无不良行为记录。（提交询价材料时附营业执照复印件并加盖公章）。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）参加本次采购活动前3年内在经营活动中没有重大违法记录。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）一家报价单位提交一份报价文件，多份报价无效。报价文件内须写明工作联系人及联系电话，否则为无效文件。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）报价文件经采购单位象州县农业农村局审核、确认符合条件方可参与评标。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五、递交报价文件截止及询价时间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（一）递交报价文件及截止时间：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日下午18:00时（北京时间），共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工作日）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（二）供应商应于递交响应文件截止时间之前将响应文件送达询价地点，逾期送达或没有盖章密封的将被拒绝。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六、递交报价文件地点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广西来宾市象州县象州镇金象路31号象州县农业农村局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乡村产业发展股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七、评审方式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（一）评审方式：由我局评标小组现场拆封报价密封件，采用综合评分法（具体评审内容及标准详见附件1）初步确定中标候选人，然后提交局领导班子会讨论决定中标人。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（一）本询价文件由象州县农业农村局负责解释。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）询价人联系方式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1.联系人及电话：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</w:t>
      </w:r>
      <w:r>
        <w:rPr>
          <w:rFonts w:hint="eastAsia" w:ascii="仿宋" w:hAnsi="仿宋" w:eastAsia="仿宋" w:cs="仿宋"/>
          <w:sz w:val="32"/>
          <w:szCs w:val="32"/>
        </w:rPr>
        <w:t>工0772-436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4987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.联系地址：广西来宾市象州县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"https://ditu.so.com/?pid=da75240635c8dc1a&amp;new=1&amp;src=onebox" \o "象州县农业农村局" \t "https://www.so.com/_blank"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金象路31号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.邮政编码：545800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象州县农业农村局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象州县寺村镇自治区级</w:t>
      </w:r>
      <w:bookmarkStart w:id="3" w:name="OLE_LINK2"/>
      <w:r>
        <w:rPr>
          <w:rFonts w:hint="eastAsia" w:ascii="仿宋" w:hAnsi="仿宋" w:eastAsia="仿宋" w:cs="仿宋"/>
          <w:b/>
          <w:bCs/>
          <w:sz w:val="44"/>
          <w:szCs w:val="44"/>
        </w:rPr>
        <w:t>农业产业强镇申报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材料</w:t>
      </w:r>
      <w:bookmarkEnd w:id="3"/>
      <w:r>
        <w:rPr>
          <w:rFonts w:hint="eastAsia" w:ascii="仿宋" w:hAnsi="仿宋" w:eastAsia="仿宋" w:cs="仿宋"/>
          <w:b/>
          <w:bCs/>
          <w:sz w:val="44"/>
          <w:szCs w:val="44"/>
        </w:rPr>
        <w:t>服务询价采购评审办法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评标小组成员：本采购项目由采购人成立询价评标小组，成员由分管领导、综合股、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乡村产业发展股</w:t>
      </w:r>
      <w:r>
        <w:rPr>
          <w:rFonts w:hint="eastAsia" w:ascii="仿宋" w:hAnsi="仿宋" w:eastAsia="仿宋" w:cs="仿宋"/>
          <w:sz w:val="32"/>
          <w:szCs w:val="32"/>
        </w:rPr>
        <w:t>、计财股等代表组成，代表人数为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5-7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评标依据：评标小组将以采购文件和响应文件为评标依据，对公司的资质、报价分、公司业绩分等方面进行打分。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评标方法：以封闭方式进行。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本项目采用的评标方法为综合评分法。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对通过资格审查、形式审查和响应性审查入详评的响应文件，采用百分制综合评分法。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计分办法（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价格分保留至小数点后两位，其他</w:t>
      </w:r>
      <w:r>
        <w:rPr>
          <w:rFonts w:hint="eastAsia" w:ascii="仿宋" w:hAnsi="仿宋" w:eastAsia="仿宋" w:cs="仿宋"/>
          <w:sz w:val="32"/>
          <w:szCs w:val="32"/>
        </w:rPr>
        <w:t>按四舍五入取至百分位）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价格分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  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 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) 以进入综合评分环节的最低的评标价为基准价，基准价 报价得分为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</w:rPr>
        <w:t>0 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) 价格分计算公式：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某供应商价格分=基准价/某供应商评标价×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 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2、技</w:t>
      </w:r>
      <w:r>
        <w:rPr>
          <w:rFonts w:hint="eastAsia" w:ascii="仿宋" w:hAnsi="仿宋" w:eastAsia="仿宋" w:cs="仿宋"/>
          <w:sz w:val="32"/>
          <w:szCs w:val="32"/>
        </w:rPr>
        <w:t>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编写</w:t>
      </w:r>
      <w:bookmarkStart w:id="4" w:name="OLE_LINK7"/>
      <w:r>
        <w:rPr>
          <w:rFonts w:hint="eastAsia" w:ascii="仿宋" w:hAnsi="仿宋" w:eastAsia="仿宋" w:cs="仿宋"/>
          <w:sz w:val="32"/>
          <w:szCs w:val="32"/>
        </w:rPr>
        <w:t>象州县寺村镇自治区级农业产业强镇申报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服务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600" w:lineRule="exact"/>
        <w:ind w:right="100" w:firstLine="320" w:firstLineChars="100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..................30分。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600" w:lineRule="exact"/>
        <w:ind w:leftChars="100" w:firstLine="344" w:firstLineChars="100"/>
        <w:textAlignment w:val="auto"/>
        <w:rPr>
          <w:rFonts w:hint="eastAsia" w:ascii="仿宋" w:hAnsi="仿宋" w:eastAsia="仿宋" w:cs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 xml:space="preserve"> </w:t>
      </w:r>
      <w:bookmarkStart w:id="5" w:name="OLE_LINK5"/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工程师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设计师</w:t>
      </w:r>
      <w:bookmarkEnd w:id="5"/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配置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..........................20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 xml:space="preserve"> 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600" w:lineRule="exact"/>
        <w:ind w:leftChars="100" w:firstLine="332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拟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派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本项目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工程师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设计师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级及以上技术职称得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 xml:space="preserve"> 分，本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项满分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分。 (提供职称证书和学历证书扫描件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商务分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......................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分)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（1）询价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供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应商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2023年以来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承接过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类似项目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产业强镇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每个得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分，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满分20分。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(提供合同或中标成交通知书扫描件，否则不予计分)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综合总得分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=1+2+3</w:t>
      </w:r>
    </w:p>
    <w:sectPr>
      <w:footerReference r:id="rId3" w:type="default"/>
      <w:pgSz w:w="11906" w:h="16838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mU5ZGM0ZDYxYmM5YjVmYmNiNTRjMGJjOTY2MDIifQ=="/>
  </w:docVars>
  <w:rsids>
    <w:rsidRoot w:val="09166343"/>
    <w:rsid w:val="000073D6"/>
    <w:rsid w:val="000759CF"/>
    <w:rsid w:val="000A4616"/>
    <w:rsid w:val="000E56AC"/>
    <w:rsid w:val="000F709B"/>
    <w:rsid w:val="00116A82"/>
    <w:rsid w:val="00134EFC"/>
    <w:rsid w:val="001437AC"/>
    <w:rsid w:val="001A166A"/>
    <w:rsid w:val="001D43F7"/>
    <w:rsid w:val="0020535F"/>
    <w:rsid w:val="00244D81"/>
    <w:rsid w:val="002600CE"/>
    <w:rsid w:val="00290CA7"/>
    <w:rsid w:val="002E0712"/>
    <w:rsid w:val="0030513D"/>
    <w:rsid w:val="00314C3C"/>
    <w:rsid w:val="0031533C"/>
    <w:rsid w:val="00320529"/>
    <w:rsid w:val="003B3C1F"/>
    <w:rsid w:val="003B7BFC"/>
    <w:rsid w:val="003D0849"/>
    <w:rsid w:val="00467386"/>
    <w:rsid w:val="00492797"/>
    <w:rsid w:val="004A751C"/>
    <w:rsid w:val="004B39A4"/>
    <w:rsid w:val="00503380"/>
    <w:rsid w:val="00503B66"/>
    <w:rsid w:val="00511A6A"/>
    <w:rsid w:val="005530B5"/>
    <w:rsid w:val="00567557"/>
    <w:rsid w:val="005A5D02"/>
    <w:rsid w:val="005C1948"/>
    <w:rsid w:val="005D119E"/>
    <w:rsid w:val="005F6868"/>
    <w:rsid w:val="006451D1"/>
    <w:rsid w:val="00664356"/>
    <w:rsid w:val="006E6A4D"/>
    <w:rsid w:val="0072222A"/>
    <w:rsid w:val="00725732"/>
    <w:rsid w:val="007303C4"/>
    <w:rsid w:val="007363A2"/>
    <w:rsid w:val="00752FA3"/>
    <w:rsid w:val="0076593A"/>
    <w:rsid w:val="007762A4"/>
    <w:rsid w:val="007E0B24"/>
    <w:rsid w:val="00802BCB"/>
    <w:rsid w:val="00805A8A"/>
    <w:rsid w:val="008076B2"/>
    <w:rsid w:val="00833ECD"/>
    <w:rsid w:val="00855D42"/>
    <w:rsid w:val="008569B6"/>
    <w:rsid w:val="008742D6"/>
    <w:rsid w:val="008B2F7F"/>
    <w:rsid w:val="008D177B"/>
    <w:rsid w:val="008F6113"/>
    <w:rsid w:val="009047F4"/>
    <w:rsid w:val="00923182"/>
    <w:rsid w:val="00932E1B"/>
    <w:rsid w:val="00947650"/>
    <w:rsid w:val="009B2BFA"/>
    <w:rsid w:val="00A06258"/>
    <w:rsid w:val="00A16945"/>
    <w:rsid w:val="00A53B8E"/>
    <w:rsid w:val="00A734C5"/>
    <w:rsid w:val="00A74D5D"/>
    <w:rsid w:val="00AB2D8F"/>
    <w:rsid w:val="00AD7D81"/>
    <w:rsid w:val="00AE7B3C"/>
    <w:rsid w:val="00B0761C"/>
    <w:rsid w:val="00B237AE"/>
    <w:rsid w:val="00B33E5B"/>
    <w:rsid w:val="00B47598"/>
    <w:rsid w:val="00B63A17"/>
    <w:rsid w:val="00B7083C"/>
    <w:rsid w:val="00B85601"/>
    <w:rsid w:val="00B933F9"/>
    <w:rsid w:val="00BB44DD"/>
    <w:rsid w:val="00BF0BD4"/>
    <w:rsid w:val="00C268C3"/>
    <w:rsid w:val="00C34043"/>
    <w:rsid w:val="00C36D96"/>
    <w:rsid w:val="00C53453"/>
    <w:rsid w:val="00C57DC1"/>
    <w:rsid w:val="00C74B1E"/>
    <w:rsid w:val="00CB3131"/>
    <w:rsid w:val="00D13A0B"/>
    <w:rsid w:val="00D40CE1"/>
    <w:rsid w:val="00D66B0B"/>
    <w:rsid w:val="00D95900"/>
    <w:rsid w:val="00DA2D96"/>
    <w:rsid w:val="00DB276C"/>
    <w:rsid w:val="00DD1D8D"/>
    <w:rsid w:val="00DF0944"/>
    <w:rsid w:val="00E25F7D"/>
    <w:rsid w:val="00E72621"/>
    <w:rsid w:val="00EA0868"/>
    <w:rsid w:val="00ED242E"/>
    <w:rsid w:val="00EE7B0B"/>
    <w:rsid w:val="00F17436"/>
    <w:rsid w:val="00F47D24"/>
    <w:rsid w:val="00F6011D"/>
    <w:rsid w:val="00F61DA5"/>
    <w:rsid w:val="0561077B"/>
    <w:rsid w:val="06EB2246"/>
    <w:rsid w:val="07F9318C"/>
    <w:rsid w:val="09166343"/>
    <w:rsid w:val="0E1A7626"/>
    <w:rsid w:val="0EB91BD5"/>
    <w:rsid w:val="0F7C69A8"/>
    <w:rsid w:val="0FFB1795"/>
    <w:rsid w:val="10343F41"/>
    <w:rsid w:val="12D8086B"/>
    <w:rsid w:val="15276C36"/>
    <w:rsid w:val="175B34BE"/>
    <w:rsid w:val="1939015C"/>
    <w:rsid w:val="19A00335"/>
    <w:rsid w:val="1A3C1760"/>
    <w:rsid w:val="1C741582"/>
    <w:rsid w:val="1CBB3FED"/>
    <w:rsid w:val="253C6A99"/>
    <w:rsid w:val="280B4905"/>
    <w:rsid w:val="292B187D"/>
    <w:rsid w:val="29A31D95"/>
    <w:rsid w:val="29FB3896"/>
    <w:rsid w:val="2A324E09"/>
    <w:rsid w:val="2AF92685"/>
    <w:rsid w:val="310A005B"/>
    <w:rsid w:val="35B821F4"/>
    <w:rsid w:val="37181828"/>
    <w:rsid w:val="371A4390"/>
    <w:rsid w:val="37D7101B"/>
    <w:rsid w:val="38834060"/>
    <w:rsid w:val="394667B1"/>
    <w:rsid w:val="39B636CA"/>
    <w:rsid w:val="3CA21DFC"/>
    <w:rsid w:val="3CC83A73"/>
    <w:rsid w:val="3E81147B"/>
    <w:rsid w:val="40CE65E7"/>
    <w:rsid w:val="41BB4FC2"/>
    <w:rsid w:val="427D6687"/>
    <w:rsid w:val="42914F78"/>
    <w:rsid w:val="43467E25"/>
    <w:rsid w:val="4679506A"/>
    <w:rsid w:val="4E6C48CF"/>
    <w:rsid w:val="4EAA3234"/>
    <w:rsid w:val="504C573C"/>
    <w:rsid w:val="541A3E17"/>
    <w:rsid w:val="580D51F5"/>
    <w:rsid w:val="582F380C"/>
    <w:rsid w:val="59B12FC9"/>
    <w:rsid w:val="5D412DC7"/>
    <w:rsid w:val="5FA80C1A"/>
    <w:rsid w:val="62226468"/>
    <w:rsid w:val="62523D0D"/>
    <w:rsid w:val="63187CBE"/>
    <w:rsid w:val="656C6B60"/>
    <w:rsid w:val="662769F6"/>
    <w:rsid w:val="66961230"/>
    <w:rsid w:val="68405939"/>
    <w:rsid w:val="68B66300"/>
    <w:rsid w:val="68DC2072"/>
    <w:rsid w:val="6C45170A"/>
    <w:rsid w:val="6DDF5436"/>
    <w:rsid w:val="713039FA"/>
    <w:rsid w:val="735B6016"/>
    <w:rsid w:val="73B017DA"/>
    <w:rsid w:val="75211684"/>
    <w:rsid w:val="76FF6C21"/>
    <w:rsid w:val="776B6300"/>
    <w:rsid w:val="77903A5B"/>
    <w:rsid w:val="7D4967DF"/>
    <w:rsid w:val="7DEF51EF"/>
    <w:rsid w:val="7EEA7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2408</Words>
  <Characters>2997</Characters>
  <Lines>13</Lines>
  <Paragraphs>3</Paragraphs>
  <TotalTime>28</TotalTime>
  <ScaleCrop>false</ScaleCrop>
  <LinksUpToDate>false</LinksUpToDate>
  <CharactersWithSpaces>3055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2021-11-18T01:10:00Z</dcterms:created>
  <dc:creator>易安永乐</dc:creator>
  <cp:lastModifiedBy>Administrator</cp:lastModifiedBy>
  <cp:lastPrinted>2023-04-21T19:43:00Z</cp:lastPrinted>
  <dcterms:modified xsi:type="dcterms:W3CDTF">2025-09-09T02:03:33Z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E3EC86381D71498CBF83AFC47166FFC0</vt:lpwstr>
  </property>
</Properties>
</file>