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69DE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eastAsia="zh-CN"/>
        </w:rPr>
        <w:t>贺州市平桂区人民法院关于家具采购项目招标文件的更正函</w:t>
      </w:r>
    </w:p>
    <w:p w14:paraId="6020D219">
      <w:pPr>
        <w:jc w:val="both"/>
        <w:rPr>
          <w:rFonts w:hint="eastAsia"/>
          <w:lang w:eastAsia="zh-CN"/>
        </w:rPr>
      </w:pPr>
    </w:p>
    <w:p w14:paraId="5CE44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贺州市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采购中心：</w:t>
      </w:r>
    </w:p>
    <w:p w14:paraId="3114C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我单位采购的一批办公家具在招标公告期间，发现贺州市平桂区人民法院家具采购项目（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项目的编号：HZZC2025-J1-990237-HZSG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）的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存在错漏，现作如下更正：</w:t>
      </w:r>
    </w:p>
    <w:p w14:paraId="352EE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原招标文件第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序号8，沙发的技术参数要求</w:t>
      </w:r>
    </w:p>
    <w:p w14:paraId="0B40F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第4条，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原表述“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涂料：采用优质环保水性底漆、水性面漆，VOC含量未检出，甲醛含量未检出，总铅含量(限色漆、腻子和醇酸清漆)未检出，可溶性重金属含量(限色漆、腻子和醇酸清漆)镉、铬、汞含量均未检出，苯含量未检出，苯系物总和含量［限苯、甲苯、二甲苯(含乙苯)］未检出，多环芳烃总和含量(限萘、蒽)未检出，抗细菌率（大肠杆菌）≥99%，耐霉菌性等级（绿色木霉）达到0级或1级，乙二醇醚及其酯含量未检出，符合GB18581-2020《木器涂料中有害物质限量》；HJ 2537-2014《环境标志产品技术要求 水性涂料》；GB/T 1741-2020《漆膜耐霉菌性测定法》；JC/T 1074-2021《室内空气净化功能涂覆材料净化性能》；；GB/T 35602-2017《绿色产品评价 涂料》标准。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更正为“涂料：采用优质环保水性底漆、水性面漆，VOC含量未检出，甲醛含量未检出，总铅含量(限色漆、腻子和醇酸清漆)未检出，可溶性重金属含量(限色漆、腻子和醇酸清漆)镉、铬、汞含量均未检出，苯含量未检出，苯系物总和含量［限苯、甲苯、二甲苯(含乙苯)］未检出，多环芳烃总和含量(限萘、蒽)未检出，符合GB18581-2020《木器涂料中有害物质限量》；GB/T 23999-2009《室内装饰装修用水性木器涂料》标准。”</w:t>
      </w:r>
    </w:p>
    <w:p w14:paraId="3C211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原招标文件第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序号36，主席椅的技术参数要求</w:t>
      </w:r>
    </w:p>
    <w:p w14:paraId="7A6BF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原表述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“</w:t>
      </w:r>
      <w:r>
        <w:rPr>
          <w:rFonts w:hint="eastAsia" w:ascii="仿宋_GB2312" w:hAnsi="仿宋_GB2312" w:eastAsia="仿宋_GB2312" w:cs="仿宋_GB2312"/>
          <w:sz w:val="32"/>
          <w:szCs w:val="32"/>
        </w:rPr>
        <w:t>规格（宽*深*高）：1200*400*760MM”，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更正为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“规格（宽*深*高）：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680*690*1120MM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</w:p>
    <w:p w14:paraId="07EC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（二）、第3条，原表述</w:t>
      </w:r>
      <w:r>
        <w:rPr>
          <w:rFonts w:hint="eastAsia" w:ascii="仿宋_GB2312" w:hAnsi="仿宋_GB2312" w:eastAsia="仿宋_GB2312" w:cs="仿宋_GB2312"/>
          <w:sz w:val="32"/>
          <w:szCs w:val="32"/>
        </w:rPr>
        <w:t>“★涂料：采用优质环保水性底漆、水性面漆，VOC含量未检出，甲醛含量未检出，总铅含量(限色漆、腻子和醇酸清漆)未检出，可溶性重金属含量(限色漆、腻子和醇酸清漆)镉、铬、汞含量均未检出，苯含量未检出，苯系物总和含量［限苯、甲苯、二甲苯(含乙苯)］未检出，多环芳烃总和含量(限萘、蒽)未检出，抗细菌率（大肠杆菌）≥99%，耐霉菌性等级（绿色木霉）达到0级或1级，乙二醇醚及其酯含量未检出，符合GB18581-2020《木器涂料中有害物质限量》；HJ 2537-2014《环境标志产品技术要求 水性涂料》；GB/T 23999-2009《室内装饰装修用水性木器涂料》；GB/T 1741-2020《漆膜耐霉菌性测定法》；JC/T 1074-2021《室内空气净化功能涂覆材料净化性能》；HG/T 3950-2007《抗菌涂料》；GB/T 35602-2017《绿色产品评价 涂料》标准。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”现</w:t>
      </w:r>
      <w:r>
        <w:rPr>
          <w:rFonts w:hint="eastAsia" w:ascii="仿宋_GB2312" w:hAnsi="仿宋_GB2312" w:eastAsia="仿宋_GB2312" w:cs="仿宋_GB2312"/>
          <w:sz w:val="32"/>
          <w:szCs w:val="32"/>
        </w:rPr>
        <w:t>更正为“★涂料：采用优质环保水性底漆、水性面漆，VOC含量未检出，甲醛含量未检出，总铅含量(限色漆、腻子和醇酸清漆)未检出，可溶性重金属含量(限色漆、腻子和醇酸清漆)镉、铬、汞含量均未检出，苯含量未检出，苯系物总和含量［限苯、甲苯、二甲苯(含乙苯)］未检出，多环芳烃总和含量(限萘、蒽)未检出，符合GB18581-2020《木器涂料中有害物质限量》；GB/T 23999-2009《室内装饰装修用水性木器涂料》标准。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</w:p>
    <w:p w14:paraId="6615F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原表述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★胶粘剂：采用优质白乳胶，游离甲醛未检出，苯未检出，甲苯+二甲苯未检出，总挥发性有机物≤15g/L；卤代烃未检出；水基型胶粘剂VOC含量限量未检出，符合HJ 2541-2016《环境标志产品技术要求 胶粘剂》；GB 18583-2008《室内装饰装修材料 胶粘剂中有害物质限量》；GB 33372-2020《胶粘剂挥发性有机化合物限量》标准。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现更正为“</w:t>
      </w:r>
      <w:r>
        <w:rPr>
          <w:rFonts w:hint="eastAsia" w:ascii="仿宋_GB2312" w:hAnsi="仿宋_GB2312" w:eastAsia="仿宋_GB2312" w:cs="仿宋_GB2312"/>
          <w:sz w:val="32"/>
          <w:szCs w:val="32"/>
        </w:rPr>
        <w:t>★胶粘剂：采用优质白乳胶，游离甲醛未检出，苯未检出，甲苯+二甲苯未检出，总挥发性有机物未检出；卤代烃未检出；水基型胶粘剂VOC含量限量未检出，符合GB 18583-2008《室内装饰装修材料 胶粘剂中有害物质限量》；GB 33372-2020《胶粘剂挥发性有机化合物限量》标准。”</w:t>
      </w:r>
    </w:p>
    <w:p w14:paraId="75D01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三、原招标文件第58页，序号38，礼堂椅的技术参数要求  </w:t>
      </w:r>
    </w:p>
    <w:p w14:paraId="21FE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9条，原表述“★铝合金站脚设计美观大方，采用无焊接结构，具备高强度、抗冲击、耐腐蚀、易维护等特性，且永不生锈、不褪色，使用寿命可达10年以上，站脚尺寸：站脚总高605mm,总宽435mm，侧面站脚宽度80mm；地脚掌呈流线型，脚掌长：390mm；宽100mm，高度250mm,地脚整体采用「三角构成」结构，内部巧妙地内切了两个大小不等的等腰三角形，上轻下重的三角形结构设计，和地脚整体三角形设计形成呼应，使三角形元素展现出产品动感的层次和稳固感，大等腰三角形尺寸为高126mm,邻边相同126mm；小等腰三角形尺寸为高53mm,邻边相同53mm。地脚底部设有10组加强筋，壁厚为3-6mm,显著提升铝合金产品的整体刚性,有效分散载荷，提升产品的承重性能，使其能够承受更大的压力或重量。地脚采用创新的隐避式设计，通过隐藏式压爆不锈钢地爆螺丝与地面牢固固定，外部覆盖菱形PP塑料地脚盖(长宽35x35mm)，不仅有效防止灰尘积聚，还赋予整体设计简约现代的视觉美感。脚掌前螺丝与后螺丝孔距为：330mm。扶手框和地脚采用螺丝紧固成型，产品整体设计兼顾美观与功能性，确保长期使用的稳定性与可靠性。”现更正为“★铝合金站脚设计美观大方，采用无焊接结构，具备高强度、抗冲击、耐腐蚀、易维护等特性，且永不生锈、不褪色，使用寿命可达10年以上，站脚尺寸：站脚总高605mm,总宽435mm，侧面站脚宽度80mm；地脚掌呈流线型，脚掌长：390mm；宽100mm，高度250mm,地脚整体采用「三角构成」结构，内部需要有两个大小不等的等腰三角形，上轻下重的三角形结构设计，和地脚整体三角形设计形成呼应，使产品达到稳固性，大等腰三角形尺寸为高126mm,邻边相同126mm；小等腰三角形尺寸为高53mm,邻边相同53mm。地脚底部设有10组加强筋，壁厚为3-6mm,显著提升铝合金产品的整体刚性,有效分散载荷，提升产品的承重性能，使其能够承受更大的压力或重量。地脚采用创新的设计，通过不锈钢螺丝与地面牢固固定，外部覆盖PP塑料地脚盖(长宽35x35mm)，不仅有效防止灰尘积聚，还赋予整体设计简约现代的视觉美感。脚掌前螺丝与后螺丝孔距为：330mm。扶手框和地脚采用螺丝紧固成型，产品整体设计兼顾美观与功能性，确保长期使用的稳定性与可靠性。（以上数据允许误差±10mm）”</w:t>
      </w:r>
    </w:p>
    <w:p w14:paraId="1416D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9ED7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F76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C2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贺州市平桂区人民法院</w:t>
      </w:r>
    </w:p>
    <w:p w14:paraId="4569B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2025年11月20日 </w:t>
      </w:r>
    </w:p>
    <w:p w14:paraId="11DF7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5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2308</Words>
  <Characters>2735</Characters>
  <Paragraphs>18</Paragraphs>
  <TotalTime>0</TotalTime>
  <ScaleCrop>false</ScaleCrop>
  <LinksUpToDate>false</LinksUpToDate>
  <CharactersWithSpaces>2803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2025-11-20T03:51:00Z</dcterms:created>
  <dc:creator>亓乂嚻</dc:creator>
  <cp:lastModifiedBy>WPS_1544890950</cp:lastModifiedBy>
  <cp:lastPrinted>2025-11-20T02:44:00Z</cp:lastPrinted>
  <dcterms:modified xsi:type="dcterms:W3CDTF">2025-11-20T03:53:04Z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622C7A8A793C4E4BAFB9DDFDDA1A1BE4_13</vt:lpwstr>
  </property>
  <property fmtid="{D5CDD505-2E9C-101B-9397-08002B2CF9AE}" pid="4" name="KSOTemplateDocerSaveRecord">
    <vt:lpwstr>eyJoZGlkIjoiMzcwNWMyM2RhNTc0Yzc1YWQ3MTJkMDZjOGM4ZTQ0ZTMiLCJ1c2VySWQiOiI0NTUxNzQ0MTIifQ==</vt:lpwstr>
  </property>
</Properties>
</file>