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贵港市发展和改革委员会2025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编制贵港市发展和改革委员会4个专项规划-贵港市现代物流发展“十五五”规划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编制《贵港市现代物流发展“十五五”规划》，内容包括规划基础、战略定位和发展目标、空间布局、主要任务、保障措施等。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按政府采购政策落实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编制贵港市发展和改革委员会4个专项规划-贵港市打编制造国内国际双循环市场经营便利地“十五五”规划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编制《贵港市打造国内国际双循环市场经营便利地“十五五”规划》，聚焦六大便利化领域，构建一流营商环境。内容包括发展形式、总体要求、重点任务、保障措施等。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编制贵港市发展和改革委员会4个专项规划-贵港市打造粤港澳大湾区重要战略腹地“十五五”规划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编制《贵港市打造粤港澳大湾区重要战略腹地“十五五”规划》，强化贵港腹地服务功能。内容包括发展背景、总体要求、重点任务、保障措施等。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编制贵港市发展和改革委员会4个专项规划-贵港市现代服务业高质量发展“十五五”规划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编制《贵港市现代服务业高质量发展“十五五”规划》，推进贵港服务业高质量发展。内容涵盖指导思想、基本原则、战略重点、主要任务、政策举措等。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万元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2025年11月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按政府采购政策落实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贵港市发展和改革委员会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7"/>
    <w:rsid w:val="000A7607"/>
    <w:rsid w:val="00520E8C"/>
    <w:rsid w:val="005D251E"/>
    <w:rsid w:val="011B2190"/>
    <w:rsid w:val="05BB4C45"/>
    <w:rsid w:val="06A05FB1"/>
    <w:rsid w:val="08064057"/>
    <w:rsid w:val="0C6B5737"/>
    <w:rsid w:val="0D3D09EF"/>
    <w:rsid w:val="0EAF02B5"/>
    <w:rsid w:val="129C4B90"/>
    <w:rsid w:val="15A41204"/>
    <w:rsid w:val="17F93703"/>
    <w:rsid w:val="1CAF45A3"/>
    <w:rsid w:val="28EC0CE7"/>
    <w:rsid w:val="2CC819C5"/>
    <w:rsid w:val="30523320"/>
    <w:rsid w:val="374F6EB3"/>
    <w:rsid w:val="4E9F5965"/>
    <w:rsid w:val="57787621"/>
    <w:rsid w:val="5B4B1C53"/>
    <w:rsid w:val="63D21811"/>
    <w:rsid w:val="6DDB7D5E"/>
    <w:rsid w:val="70FC7D4C"/>
    <w:rsid w:val="734E6105"/>
    <w:rsid w:val="7D883C9D"/>
    <w:rsid w:val="7F8B7B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598</Characters>
  <Lines>3</Lines>
  <Paragraphs>1</Paragraphs>
  <ScaleCrop>false</ScaleCrop>
  <LinksUpToDate>false</LinksUpToDate>
  <CharactersWithSpaces>666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dcterms:modified xsi:type="dcterms:W3CDTF">2025-11-14T08:52:48Z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2F07D530E471480B81CA30D9B6290F8A_13</vt:lpwstr>
  </property>
  <property fmtid="{D5CDD505-2E9C-101B-9397-08002B2CF9AE}" pid="4" name="KSOTemplateDocerSaveRecord">
    <vt:lpwstr>eyJoZGlkIjoiOTE0MTI4ZjhhYTUxNjliNGY2ODRiOWI3NzUxOTg0NzAiLCJ1c2VySWQiOiIyNjg4MzM1MDEifQ==</vt:lpwstr>
  </property>
</Properties>
</file>