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32"/>
          <w:szCs w:val="32"/>
        </w:rPr>
      </w:pPr>
      <w:r>
        <w:rPr>
          <w:rFonts w:ascii="微软雅黑" w:hAnsi="微软雅黑" w:eastAsia="微软雅黑" w:cs="微软雅黑"/>
          <w:b/>
          <w:bCs/>
          <w:i w:val="0"/>
          <w:iCs w:val="0"/>
          <w:caps w:val="0"/>
          <w:color w:val="000000"/>
          <w:spacing w:val="0"/>
          <w:sz w:val="32"/>
          <w:szCs w:val="32"/>
        </w:rPr>
        <w:t>钦州市政府采购中心关于广西中马智慧产业园区研发楼9#楼租赁（QZZC2025-D3-980022-QZSZ）成交公告</w:t>
      </w:r>
    </w:p>
    <w:p>
      <w:pPr>
        <w:pStyle w:val="2"/>
        <w:keepNext w:val="0"/>
        <w:keepLines w:val="0"/>
        <w:widowControl/>
        <w:suppressLineNumbers w:val="0"/>
        <w:wordWrap w:val="0"/>
        <w:spacing w:before="75" w:beforeAutospacing="0" w:after="7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一、项目编号：</w:t>
      </w:r>
      <w:r>
        <w:rPr>
          <w:rStyle w:val="6"/>
          <w:rFonts w:hint="eastAsia" w:ascii="宋体" w:hAnsi="宋体" w:eastAsia="宋体" w:cs="宋体"/>
          <w:i w:val="0"/>
          <w:iCs w:val="0"/>
          <w:caps w:val="0"/>
          <w:color w:val="000000"/>
          <w:spacing w:val="0"/>
          <w:sz w:val="21"/>
          <w:szCs w:val="21"/>
        </w:rPr>
        <w:t>QZZC2025-D3-980022-QZSZ</w:t>
      </w:r>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二、项目名称：</w:t>
      </w:r>
      <w:r>
        <w:rPr>
          <w:rStyle w:val="6"/>
          <w:rFonts w:hint="eastAsia" w:ascii="宋体" w:hAnsi="宋体" w:eastAsia="宋体" w:cs="宋体"/>
          <w:i w:val="0"/>
          <w:iCs w:val="0"/>
          <w:caps w:val="0"/>
          <w:color w:val="000000"/>
          <w:spacing w:val="0"/>
          <w:sz w:val="21"/>
          <w:szCs w:val="21"/>
        </w:rPr>
        <w:t>广西中马智慧产业园区研发楼9#楼租赁</w:t>
      </w:r>
    </w:p>
    <w:p>
      <w:pPr>
        <w:pStyle w:val="2"/>
        <w:keepNext w:val="0"/>
        <w:keepLines w:val="0"/>
        <w:widowControl/>
        <w:suppressLineNumbers w:val="0"/>
        <w:wordWrap w:val="0"/>
        <w:spacing w:before="75" w:beforeAutospacing="0" w:after="225" w:afterAutospacing="0" w:line="240" w:lineRule="auto"/>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三、中标（成交）信息</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1.中标结果：</w:t>
      </w:r>
    </w:p>
    <w:tbl>
      <w:tblPr>
        <w:tblStyle w:val="3"/>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2"/>
        <w:gridCol w:w="1562"/>
        <w:gridCol w:w="1658"/>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1" w:hRule="atLeast"/>
          <w:tblHeader/>
        </w:trPr>
        <w:tc>
          <w:tcPr>
            <w:tcW w:w="3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序号</w:t>
            </w:r>
          </w:p>
        </w:tc>
        <w:tc>
          <w:tcPr>
            <w:tcW w:w="15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中标（成交）金额(元)</w:t>
            </w:r>
          </w:p>
        </w:tc>
        <w:tc>
          <w:tcPr>
            <w:tcW w:w="165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中标供应商名称</w:t>
            </w:r>
          </w:p>
        </w:tc>
        <w:tc>
          <w:tcPr>
            <w:tcW w:w="614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1" w:hRule="atLeast"/>
        </w:trPr>
        <w:tc>
          <w:tcPr>
            <w:tcW w:w="3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5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报价：1928498.4（元）</w:t>
            </w:r>
          </w:p>
        </w:tc>
        <w:tc>
          <w:tcPr>
            <w:tcW w:w="165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广西中马投控产业服务集团有限公司</w:t>
            </w:r>
          </w:p>
        </w:tc>
        <w:tc>
          <w:tcPr>
            <w:tcW w:w="614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中国(广西)自由贸易试验区钦州港片区中马钦州产业园区中马北一街智慧产业园7号楼2楼</w:t>
            </w:r>
          </w:p>
        </w:tc>
      </w:tr>
    </w:tbl>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2.废标结果: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Style w:val="6"/>
          <w:rFonts w:hint="eastAsia" w:ascii="宋体" w:hAnsi="宋体" w:eastAsia="宋体" w:cs="宋体"/>
          <w:i w:val="0"/>
          <w:iCs w:val="0"/>
          <w:caps w:val="0"/>
          <w:color w:val="000000"/>
          <w:spacing w:val="0"/>
          <w:sz w:val="21"/>
          <w:szCs w:val="21"/>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其他事项</w:t>
            </w:r>
          </w:p>
        </w:tc>
      </w:tr>
    </w:tbl>
    <w:p>
      <w:pPr>
        <w:keepNext w:val="0"/>
        <w:keepLines w:val="0"/>
        <w:widowControl/>
        <w:suppressLineNumbers w:val="0"/>
        <w:spacing w:line="300" w:lineRule="atLeast"/>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 </w:t>
      </w:r>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四、主要标的信息</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服务类主要标的信息：</w:t>
      </w:r>
    </w:p>
    <w:p>
      <w:pPr>
        <w:pStyle w:val="2"/>
        <w:keepNext w:val="0"/>
        <w:keepLines w:val="0"/>
        <w:widowControl/>
        <w:suppressLineNumbers w:val="0"/>
        <w:wordWrap w:val="0"/>
        <w:spacing w:before="75" w:beforeAutospacing="0" w:after="75" w:afterAutospacing="0" w:line="240" w:lineRule="auto"/>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Style w:val="6"/>
          <w:rFonts w:hint="eastAsia" w:ascii="宋体" w:hAnsi="宋体" w:eastAsia="宋体" w:cs="宋体"/>
          <w:i w:val="0"/>
          <w:iCs w:val="0"/>
          <w:caps w:val="0"/>
          <w:color w:val="000000"/>
          <w:spacing w:val="0"/>
          <w:sz w:val="21"/>
          <w:szCs w:val="21"/>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服务范围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服务要求</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服务时间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广西中马智慧产业园区研发楼9#楼租赁</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广西中马智慧产业园区研发楼9#楼租赁</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广西中马智慧产业园区研发楼9#楼租赁</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租用该楼栋作为管委会办公场所，能有效提高管委会各部门办公效率，并实现机关办公集中化管理。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租用该楼栋作为管委会办公场所，能有效提高管委会各部门办公效率，并实现机关办公集中化管理。</w:t>
            </w:r>
          </w:p>
        </w:tc>
      </w:tr>
    </w:tbl>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五、评审专家（单一来源采购人员）名单：</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1"/>
          <w:szCs w:val="21"/>
        </w:rPr>
      </w:pPr>
      <w:r>
        <w:rPr>
          <w:rStyle w:val="6"/>
          <w:rFonts w:hint="eastAsia" w:ascii="宋体" w:hAnsi="宋体" w:eastAsia="宋体" w:cs="宋体"/>
          <w:i w:val="0"/>
          <w:iCs w:val="0"/>
          <w:caps w:val="0"/>
          <w:color w:val="000000"/>
          <w:spacing w:val="0"/>
          <w:sz w:val="21"/>
          <w:szCs w:val="21"/>
        </w:rPr>
        <w:t>何永念、丁仁甫、金廷荣</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六、代理服务收费标准及金额：</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1.代理服务收费标准：</w:t>
      </w:r>
      <w:r>
        <w:rPr>
          <w:rStyle w:val="6"/>
          <w:rFonts w:hint="eastAsia" w:ascii="宋体" w:hAnsi="宋体" w:eastAsia="宋体" w:cs="宋体"/>
          <w:i w:val="0"/>
          <w:iCs w:val="0"/>
          <w:caps w:val="0"/>
          <w:color w:val="000000"/>
          <w:spacing w:val="0"/>
          <w:sz w:val="21"/>
          <w:szCs w:val="21"/>
        </w:rPr>
        <w:t>本中心按钦州市物价局“钦市价费﹝2013﹞4号”文件规定向成交人收取代理服务费。成交人应向本中心一次性付清代理服务费。</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2.代理服务收费金额（元）：</w:t>
      </w:r>
      <w:r>
        <w:rPr>
          <w:rStyle w:val="6"/>
          <w:rFonts w:hint="eastAsia" w:ascii="宋体" w:hAnsi="宋体" w:eastAsia="宋体" w:cs="宋体"/>
          <w:i w:val="0"/>
          <w:iCs w:val="0"/>
          <w:caps w:val="0"/>
          <w:color w:val="000000"/>
          <w:spacing w:val="0"/>
          <w:sz w:val="21"/>
          <w:szCs w:val="21"/>
        </w:rPr>
        <w:t>10765.43</w:t>
      </w:r>
      <w:bookmarkStart w:id="0" w:name="_GoBack"/>
      <w:bookmarkEnd w:id="0"/>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七、公告期限</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自本公告发布之日起1个工作日。                    </w:t>
      </w:r>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八、其他补充事宜</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1"/>
          <w:szCs w:val="21"/>
        </w:rPr>
      </w:pPr>
      <w:r>
        <w:rPr>
          <w:rStyle w:val="6"/>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九、对本次公告内容提出询问，请按以下方式联系</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315"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1.采购人信息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 称：</w:t>
      </w:r>
      <w:r>
        <w:rPr>
          <w:rStyle w:val="6"/>
          <w:rFonts w:hint="eastAsia" w:ascii="宋体" w:hAnsi="宋体" w:eastAsia="宋体" w:cs="宋体"/>
          <w:i w:val="0"/>
          <w:iCs w:val="0"/>
          <w:caps w:val="0"/>
          <w:color w:val="000000"/>
          <w:spacing w:val="0"/>
          <w:sz w:val="21"/>
          <w:szCs w:val="21"/>
        </w:rPr>
        <w:t>中国（广西）自由贸易试验区钦州港片区管理委员会办公室</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 址：</w:t>
      </w:r>
      <w:r>
        <w:rPr>
          <w:rStyle w:val="6"/>
          <w:rFonts w:hint="eastAsia" w:ascii="宋体" w:hAnsi="宋体" w:eastAsia="宋体" w:cs="宋体"/>
          <w:i w:val="0"/>
          <w:iCs w:val="0"/>
          <w:caps w:val="0"/>
          <w:color w:val="000000"/>
          <w:spacing w:val="0"/>
          <w:sz w:val="21"/>
          <w:szCs w:val="21"/>
        </w:rPr>
        <w:t>中马钦州产业园区中马大街1号</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联系方式：</w:t>
      </w:r>
      <w:r>
        <w:rPr>
          <w:rStyle w:val="6"/>
          <w:rFonts w:hint="eastAsia" w:ascii="宋体" w:hAnsi="宋体" w:eastAsia="宋体" w:cs="宋体"/>
          <w:i w:val="0"/>
          <w:iCs w:val="0"/>
          <w:caps w:val="0"/>
          <w:color w:val="000000"/>
          <w:spacing w:val="0"/>
          <w:sz w:val="21"/>
          <w:szCs w:val="21"/>
        </w:rPr>
        <w:t>0777-5988007</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315"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2.采购代理机构信息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 称：</w:t>
      </w:r>
      <w:r>
        <w:rPr>
          <w:rStyle w:val="6"/>
          <w:rFonts w:hint="eastAsia" w:ascii="宋体" w:hAnsi="宋体" w:eastAsia="宋体" w:cs="宋体"/>
          <w:i w:val="0"/>
          <w:iCs w:val="0"/>
          <w:caps w:val="0"/>
          <w:color w:val="000000"/>
          <w:spacing w:val="0"/>
          <w:sz w:val="21"/>
          <w:szCs w:val="21"/>
        </w:rPr>
        <w:t>钦州市政府采购中心</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 址：</w:t>
      </w:r>
      <w:r>
        <w:rPr>
          <w:rStyle w:val="6"/>
          <w:rFonts w:hint="eastAsia" w:ascii="宋体" w:hAnsi="宋体" w:eastAsia="宋体" w:cs="宋体"/>
          <w:i w:val="0"/>
          <w:iCs w:val="0"/>
          <w:caps w:val="0"/>
          <w:color w:val="000000"/>
          <w:spacing w:val="0"/>
          <w:sz w:val="21"/>
          <w:szCs w:val="21"/>
        </w:rPr>
        <w:t>钦州市金海湾东大街8号政务服务中心二楼</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24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联系方式：</w:t>
      </w:r>
      <w:r>
        <w:rPr>
          <w:rStyle w:val="6"/>
          <w:rFonts w:hint="eastAsia" w:ascii="宋体" w:hAnsi="宋体" w:eastAsia="宋体" w:cs="宋体"/>
          <w:i w:val="0"/>
          <w:iCs w:val="0"/>
          <w:caps w:val="0"/>
          <w:color w:val="000000"/>
          <w:spacing w:val="0"/>
          <w:sz w:val="21"/>
          <w:szCs w:val="21"/>
        </w:rPr>
        <w:t>0777-2886022、2886006</w:t>
      </w: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wordWrap w:val="0"/>
        <w:spacing w:before="75" w:beforeAutospacing="0" w:after="75" w:afterAutospacing="0" w:line="315"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3.项目联系方式</w:t>
      </w:r>
    </w:p>
    <w:p>
      <w:pPr>
        <w:pStyle w:val="2"/>
        <w:keepNext w:val="0"/>
        <w:keepLines w:val="0"/>
        <w:widowControl/>
        <w:suppressLineNumbers w:val="0"/>
        <w:wordWrap w:val="0"/>
        <w:spacing w:before="75" w:beforeAutospacing="0" w:after="75" w:afterAutospacing="0" w:line="315"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项目联系人：</w:t>
      </w:r>
      <w:r>
        <w:rPr>
          <w:rStyle w:val="6"/>
          <w:rFonts w:hint="eastAsia" w:ascii="宋体" w:hAnsi="宋体" w:eastAsia="宋体" w:cs="宋体"/>
          <w:i w:val="0"/>
          <w:iCs w:val="0"/>
          <w:caps w:val="0"/>
          <w:color w:val="000000"/>
          <w:spacing w:val="0"/>
          <w:sz w:val="21"/>
          <w:szCs w:val="21"/>
        </w:rPr>
        <w:t>黄忠秀、陈侃、陈启梅</w:t>
      </w:r>
    </w:p>
    <w:p>
      <w:pPr>
        <w:pStyle w:val="2"/>
        <w:keepNext w:val="0"/>
        <w:keepLines w:val="0"/>
        <w:widowControl/>
        <w:suppressLineNumbers w:val="0"/>
        <w:wordWrap w:val="0"/>
        <w:spacing w:before="75" w:beforeAutospacing="0" w:after="75" w:afterAutospacing="0" w:line="315"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电 话：</w:t>
      </w:r>
      <w:r>
        <w:rPr>
          <w:rStyle w:val="6"/>
          <w:rFonts w:hint="eastAsia" w:ascii="宋体" w:hAnsi="宋体" w:eastAsia="宋体" w:cs="宋体"/>
          <w:i w:val="0"/>
          <w:iCs w:val="0"/>
          <w:caps w:val="0"/>
          <w:color w:val="000000"/>
          <w:spacing w:val="0"/>
          <w:sz w:val="21"/>
          <w:szCs w:val="21"/>
        </w:rPr>
        <w:t>0777-2886022、2886006</w:t>
      </w:r>
    </w:p>
    <w:p>
      <w:pPr>
        <w:rPr>
          <w:rFonts w:ascii="微软雅黑" w:hAnsi="微软雅黑" w:eastAsia="微软雅黑" w:cs="微软雅黑"/>
          <w:b/>
          <w:bCs/>
          <w:i w:val="0"/>
          <w:iCs w:val="0"/>
          <w:caps w:val="0"/>
          <w:color w:val="000000"/>
          <w:spacing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6475D"/>
    <w:rsid w:val="2170529B"/>
    <w:rsid w:val="3CC6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2025-11-24T01:57:00Z</dcterms:created>
  <dc:creator>Lenovo</dc:creator>
  <cp:lastModifiedBy>Lenovo</cp:lastModifiedBy>
  <dcterms:modified xsi:type="dcterms:W3CDTF">2025-11-24T02:02:13Z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8D0CB2975DF044E98D47FFAC81A80CEA</vt:lpwstr>
  </property>
</Properties>
</file>