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2D5F6">
      <w:pPr>
        <w:jc w:val="center"/>
        <w:rPr>
          <w:rFonts w:ascii="黑体" w:eastAsia="黑体"/>
          <w:b/>
          <w:color w:val="000000"/>
          <w:sz w:val="52"/>
          <w:szCs w:val="52"/>
        </w:rPr>
      </w:pPr>
      <w:r>
        <w:rPr>
          <w:rFonts w:hint="eastAsia" w:ascii="黑体" w:eastAsia="黑体"/>
          <w:b/>
          <w:color w:val="000000"/>
          <w:sz w:val="52"/>
          <w:szCs w:val="52"/>
        </w:rPr>
        <w:t>电气照度计算书</w:t>
      </w:r>
    </w:p>
    <w:p w14:paraId="7FD5FCDD">
      <w:pPr>
        <w:jc w:val="center"/>
        <w:rPr>
          <w:rFonts w:ascii="黑体" w:eastAsia="黑体"/>
          <w:b/>
          <w:color w:val="000000"/>
          <w:sz w:val="36"/>
        </w:rPr>
      </w:pPr>
    </w:p>
    <w:p w14:paraId="0C4F4E74">
      <w:pPr>
        <w:jc w:val="center"/>
        <w:rPr>
          <w:rFonts w:ascii="黑体" w:eastAsia="黑体"/>
          <w:b/>
          <w:color w:val="000000"/>
          <w:sz w:val="36"/>
        </w:rPr>
      </w:pPr>
    </w:p>
    <w:p w14:paraId="05373200">
      <w:pPr>
        <w:spacing w:line="360" w:lineRule="auto"/>
        <w:rPr>
          <w:b/>
          <w:color w:val="000000"/>
          <w:sz w:val="44"/>
          <w:szCs w:val="44"/>
        </w:rPr>
      </w:pPr>
    </w:p>
    <w:p w14:paraId="09E60D72">
      <w:pPr>
        <w:spacing w:line="360" w:lineRule="auto"/>
        <w:ind w:left="-540"/>
        <w:rPr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</w:rPr>
        <w:t>项目名称：平乐县同安镇中心卫生院优质高效医疗卫生服务体系建设工程</w:t>
      </w:r>
    </w:p>
    <w:p w14:paraId="4527F213">
      <w:pPr>
        <w:spacing w:line="360" w:lineRule="auto"/>
        <w:ind w:left="-540"/>
        <w:rPr>
          <w:color w:val="000000"/>
          <w:sz w:val="36"/>
          <w:szCs w:val="36"/>
        </w:rPr>
      </w:pPr>
    </w:p>
    <w:p w14:paraId="65EE0BC9">
      <w:pPr>
        <w:spacing w:line="360" w:lineRule="auto"/>
        <w:ind w:left="-540"/>
        <w:rPr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</w:rPr>
        <w:t>项目编号：LP2024</w:t>
      </w:r>
    </w:p>
    <w:p w14:paraId="764FF6D5">
      <w:pPr>
        <w:spacing w:line="360" w:lineRule="auto"/>
        <w:ind w:left="-540"/>
        <w:rPr>
          <w:color w:val="000000"/>
          <w:sz w:val="36"/>
          <w:szCs w:val="36"/>
        </w:rPr>
      </w:pPr>
    </w:p>
    <w:p w14:paraId="184E0FFB">
      <w:pPr>
        <w:spacing w:line="360" w:lineRule="auto"/>
        <w:ind w:left="-540"/>
        <w:rPr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</w:rPr>
        <w:t>审图单位（加盖公章）：</w:t>
      </w:r>
    </w:p>
    <w:p w14:paraId="401775BF">
      <w:pPr>
        <w:spacing w:line="360" w:lineRule="auto"/>
        <w:ind w:left="-540"/>
        <w:rPr>
          <w:color w:val="000000"/>
          <w:sz w:val="36"/>
          <w:szCs w:val="36"/>
        </w:rPr>
      </w:pPr>
    </w:p>
    <w:p w14:paraId="2D6355BE">
      <w:pPr>
        <w:spacing w:line="360" w:lineRule="auto"/>
        <w:ind w:left="-540"/>
        <w:rPr>
          <w:rFonts w:hint="eastAsia"/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</w:rPr>
        <w:t>建设单位：平乐县同安镇卫生院</w:t>
      </w:r>
    </w:p>
    <w:p w14:paraId="603F4780">
      <w:pPr>
        <w:spacing w:line="360" w:lineRule="auto"/>
        <w:ind w:left="-540"/>
        <w:rPr>
          <w:rFonts w:hint="eastAsia"/>
          <w:color w:val="000000"/>
          <w:sz w:val="36"/>
          <w:szCs w:val="36"/>
        </w:rPr>
      </w:pPr>
    </w:p>
    <w:p w14:paraId="70724F13">
      <w:pPr>
        <w:spacing w:line="360" w:lineRule="auto"/>
        <w:ind w:left="-540"/>
        <w:rPr>
          <w:rFonts w:hint="eastAsia"/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</w:rPr>
        <w:t>设计单位（加盖出图章）：广西兴桂建筑综合设计院有限公司</w:t>
      </w:r>
    </w:p>
    <w:p w14:paraId="31BD3764">
      <w:pPr>
        <w:spacing w:line="360" w:lineRule="auto"/>
        <w:ind w:left="-540"/>
        <w:rPr>
          <w:rFonts w:hint="eastAsia"/>
          <w:color w:val="000000"/>
          <w:sz w:val="36"/>
          <w:szCs w:val="36"/>
        </w:rPr>
      </w:pPr>
    </w:p>
    <w:p w14:paraId="09609ED8">
      <w:pPr>
        <w:spacing w:line="360" w:lineRule="auto"/>
        <w:ind w:left="-540"/>
        <w:rPr>
          <w:rFonts w:hint="eastAsia"/>
          <w:color w:val="000000"/>
          <w:sz w:val="36"/>
          <w:szCs w:val="36"/>
        </w:rPr>
      </w:pPr>
    </w:p>
    <w:p w14:paraId="63232F70">
      <w:pPr>
        <w:spacing w:line="360" w:lineRule="auto"/>
        <w:ind w:left="-540"/>
        <w:rPr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</w:rPr>
        <w:t>审查人：</w:t>
      </w:r>
    </w:p>
    <w:p w14:paraId="034D37BF">
      <w:pPr>
        <w:rPr>
          <w:rFonts w:ascii="黑体" w:eastAsia="黑体"/>
          <w:b/>
          <w:color w:val="000000"/>
          <w:sz w:val="36"/>
        </w:rPr>
      </w:pPr>
    </w:p>
    <w:p w14:paraId="6148E86B">
      <w:pPr>
        <w:rPr>
          <w:rFonts w:ascii="黑体" w:eastAsia="黑体"/>
          <w:b/>
          <w:color w:val="000000"/>
          <w:sz w:val="36"/>
        </w:rPr>
      </w:pPr>
    </w:p>
    <w:p w14:paraId="63156CBB">
      <w:pPr>
        <w:rPr>
          <w:rFonts w:hint="eastAsia" w:ascii="黑体" w:hAnsi="黑体" w:eastAsia="黑体" w:cs="黑体"/>
          <w:b/>
          <w:sz w:val="36"/>
          <w:lang w:eastAsia="zh-CN"/>
        </w:rPr>
      </w:pPr>
      <w:r>
        <w:rPr>
          <w:rFonts w:ascii="黑体" w:eastAsia="黑体"/>
          <w:b/>
          <w:color w:val="000000"/>
          <w:sz w:val="36"/>
        </w:rPr>
        <w:br w:type="page"/>
      </w:r>
    </w:p>
    <w:p w14:paraId="0B97934C">
      <w:pPr>
        <w:jc w:val="center"/>
        <w:rPr>
          <w:rFonts w:hint="eastAsia" w:ascii="黑体" w:eastAsia="黑体"/>
          <w:b/>
          <w:sz w:val="36"/>
        </w:rPr>
      </w:pPr>
      <w:r>
        <w:rPr>
          <w:rFonts w:hint="eastAsia" w:ascii="黑体" w:eastAsia="黑体"/>
          <w:b/>
          <w:sz w:val="36"/>
        </w:rPr>
        <w:t>走廊照度计算书</w:t>
      </w:r>
    </w:p>
    <w:p w14:paraId="3E0941A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7FAFBE71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1.房间参数</w:t>
      </w:r>
    </w:p>
    <w:p w14:paraId="1ADA06C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房间名称:走廊</w:t>
      </w:r>
    </w:p>
    <w:p w14:paraId="10BE209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不规则房间周长: 100.46 m, 不规则房间面积: 123.50 m², 灯安装高度H:3.00m，工作面高度H:0.75m</w:t>
      </w:r>
    </w:p>
    <w:p w14:paraId="5933E2EE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2.利用系数查表参数:</w:t>
      </w:r>
    </w:p>
    <w:p w14:paraId="462DD6C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计算高度H:2.25 m,室形系数RI:1.09</w:t>
      </w:r>
    </w:p>
    <w:p w14:paraId="295BAF5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顶棚反射比(%):80, 墙反射比(%):50, 地面反射比(%):30</w:t>
      </w:r>
    </w:p>
    <w:p w14:paraId="0FDEEC6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参考灯具信息:</w:t>
      </w:r>
    </w:p>
    <w:p w14:paraId="7368D3A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   种类:，厂家:</w:t>
      </w:r>
    </w:p>
    <w:p w14:paraId="6793C2A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数据来源:数据源自用户自定义</w:t>
      </w:r>
    </w:p>
    <w:p w14:paraId="5D42F6C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利用系数: 0.70</w:t>
      </w:r>
    </w:p>
    <w:p w14:paraId="14587F77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3.其他计算参数:</w:t>
      </w:r>
    </w:p>
    <w:p w14:paraId="6D09E67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光源分类:，光源种类: 吸顶灯，型号-功率:</w:t>
      </w:r>
    </w:p>
    <w:p w14:paraId="5C71F6A4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单灯光源数:1，光源功率:32.00W</w:t>
      </w:r>
    </w:p>
    <w:p w14:paraId="3AA653E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光通量: 2050lm，总光通量:2050.00lm</w:t>
      </w:r>
    </w:p>
    <w:p w14:paraId="1B67ACC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镇流器类型:，镇流器功率:0.00</w:t>
      </w:r>
    </w:p>
    <w:p w14:paraId="6B5B7E5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房间类别:走廊</w:t>
      </w:r>
    </w:p>
    <w:p w14:paraId="0DD9860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维护系数: 0.80, 要求照度值: 100.00LX,功率密度规范值: 4.00W/m²</w:t>
      </w:r>
    </w:p>
    <w:p w14:paraId="4A14CF60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4.计算结果:</w:t>
      </w:r>
    </w:p>
    <w:p w14:paraId="4047B116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E = NΦUK / A</w:t>
      </w:r>
    </w:p>
    <w:p w14:paraId="761871BD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N = EA / (ΦUK)</w:t>
      </w:r>
    </w:p>
    <w:p w14:paraId="1DD1C8FC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其中:</w:t>
      </w:r>
    </w:p>
    <w:p w14:paraId="60C4F25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Φ-- 光通量lm, N -- 光源数量, U -- 利用系数, A -- 工作面面积m², K -- 灯具维护系数</w:t>
      </w:r>
    </w:p>
    <w:p w14:paraId="4A88874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5C7F8FF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计算结果:</w:t>
      </w:r>
    </w:p>
    <w:p w14:paraId="225D5D7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灯具数:11</w:t>
      </w:r>
    </w:p>
    <w:p w14:paraId="4464ACA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实际安装功率 = 灯具数× (总光源功率 + 镇流器功率) = 352.00W</w:t>
      </w:r>
    </w:p>
    <w:p w14:paraId="2355D33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计算照度: 102.25LX</w:t>
      </w:r>
    </w:p>
    <w:p w14:paraId="54C4817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实际功率密度: 2.85W/m², 折算功率密度: 2.79W/m²</w:t>
      </w:r>
    </w:p>
    <w:p w14:paraId="6C0D7CC6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5.校验结果:</w:t>
      </w:r>
    </w:p>
    <w:p w14:paraId="3317B53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要求平均照度:100.00LX, 实际计算平均照度:102.25LX</w:t>
      </w:r>
    </w:p>
    <w:p w14:paraId="699889B0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符合规范照度要求!</w:t>
      </w:r>
    </w:p>
    <w:p w14:paraId="5D957CC7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065B134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要求功率密度:4.00W/m², 实际功率密度:2.85W/m²</w:t>
      </w:r>
    </w:p>
    <w:p w14:paraId="1813DDAA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符合规范节能要求!</w:t>
      </w:r>
    </w:p>
    <w:p w14:paraId="586FBF85">
      <w:pPr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br w:type="page"/>
      </w:r>
    </w:p>
    <w:p w14:paraId="1123C6A3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5B75347A">
      <w:pPr>
        <w:jc w:val="center"/>
        <w:rPr>
          <w:rFonts w:hint="eastAsia" w:ascii="黑体" w:hAnsi="黑体" w:eastAsia="黑体" w:cs="黑体"/>
          <w:b/>
          <w:sz w:val="36"/>
          <w:lang w:eastAsia="zh-CN"/>
        </w:rPr>
      </w:pPr>
      <w:r>
        <w:rPr>
          <w:rFonts w:hint="eastAsia" w:ascii="黑体" w:eastAsia="黑体"/>
          <w:b/>
          <w:sz w:val="36"/>
        </w:rPr>
        <w:t>护士站照度计算书</w:t>
      </w:r>
    </w:p>
    <w:p w14:paraId="40290D4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4514AFFC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1.房间参数</w:t>
      </w:r>
    </w:p>
    <w:p w14:paraId="2E16425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房间名称:护士站</w:t>
      </w:r>
    </w:p>
    <w:p w14:paraId="2214047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房间长度L: 8.27 m, 房间宽度B: 3.22 m, 面积S:26.63 m²,灯安装高度H:3.00m，工作面高度H:0.75m</w:t>
      </w:r>
    </w:p>
    <w:p w14:paraId="175579A2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2.利用系数查表参数:</w:t>
      </w:r>
    </w:p>
    <w:p w14:paraId="1698A7E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计算高度H:2.25 m,室形系数RI:1.03</w:t>
      </w:r>
    </w:p>
    <w:p w14:paraId="36285B4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顶棚反射比(%):80, 墙反射比(%):50, 地面反射比(%):30</w:t>
      </w:r>
    </w:p>
    <w:p w14:paraId="497F038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参考灯具信息:</w:t>
      </w:r>
    </w:p>
    <w:p w14:paraId="26BC6CA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   种类:，厂家:</w:t>
      </w:r>
    </w:p>
    <w:p w14:paraId="651B8C5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数据来源:数据源自用户自定义</w:t>
      </w:r>
    </w:p>
    <w:p w14:paraId="589FC11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利用系数: 0.60</w:t>
      </w:r>
    </w:p>
    <w:p w14:paraId="723DB48C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3.其他计算参数:</w:t>
      </w:r>
    </w:p>
    <w:p w14:paraId="73259E84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光源分类: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，光源种类: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，型号-功率: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 </w:t>
      </w:r>
    </w:p>
    <w:p w14:paraId="4CF62E7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单灯光源数:2，光源功率:56.00W</w:t>
      </w:r>
    </w:p>
    <w:p w14:paraId="66A0959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光通量: 2900lm，总光通量:5800.00lm</w:t>
      </w:r>
    </w:p>
    <w:p w14:paraId="7AF5E9C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镇流器类型:TL5标准型，镇流器功率:8.00</w:t>
      </w:r>
    </w:p>
    <w:p w14:paraId="634F3AA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房间类别:护士站</w:t>
      </w:r>
    </w:p>
    <w:p w14:paraId="103EE12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维护系数: 0.80, 要求照度值: 300.00LX,功率密度规范值: 8.00W/m²</w:t>
      </w:r>
    </w:p>
    <w:p w14:paraId="6C06DA05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4.计算结果:</w:t>
      </w:r>
    </w:p>
    <w:p w14:paraId="36A3DAA1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E = NΦUK / A</w:t>
      </w:r>
    </w:p>
    <w:p w14:paraId="4EC2C9A8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N = EA / (ΦUK)</w:t>
      </w:r>
    </w:p>
    <w:p w14:paraId="0F0E061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其中:</w:t>
      </w:r>
    </w:p>
    <w:p w14:paraId="73F1526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Φ-- 光通量lm, N -- 光源数量, U -- 利用系数, A -- 工作面面积m², K -- 灯具维护系数</w:t>
      </w:r>
    </w:p>
    <w:p w14:paraId="6D4DC00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1EDFE42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计算结果:</w:t>
      </w:r>
    </w:p>
    <w:p w14:paraId="0544800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灯具数:3</w:t>
      </w:r>
    </w:p>
    <w:p w14:paraId="78E8056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实际安装功率 = 灯具数× (总光源功率 + 镇流器功率) = 192.00W</w:t>
      </w:r>
    </w:p>
    <w:p w14:paraId="058E391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计算照度: 313.63LX</w:t>
      </w:r>
    </w:p>
    <w:p w14:paraId="3598496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实际功率密度: 7.21W/m², 折算功率密度: 6.90W/m²</w:t>
      </w:r>
    </w:p>
    <w:p w14:paraId="3113A9B5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5.校验结果:</w:t>
      </w:r>
    </w:p>
    <w:p w14:paraId="2BAE09B0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要求平均照度:300.00LX, 实际计算平均照度:313.63LX</w:t>
      </w:r>
    </w:p>
    <w:p w14:paraId="1B23DB86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符合规范照度要求!</w:t>
      </w:r>
    </w:p>
    <w:p w14:paraId="610B5D5F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75B6F95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要求功率密度:8.00W/m², 实际功率密度:7.21W/m²</w:t>
      </w:r>
    </w:p>
    <w:p w14:paraId="45EC8E45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符合规范节能要求!</w:t>
      </w:r>
    </w:p>
    <w:p w14:paraId="2C4E19AA">
      <w:pPr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br w:type="page"/>
      </w:r>
    </w:p>
    <w:p w14:paraId="300D2E5E">
      <w:pPr>
        <w:jc w:val="center"/>
        <w:rPr>
          <w:rFonts w:hint="eastAsia" w:ascii="黑体" w:hAnsi="黑体" w:eastAsia="黑体" w:cs="黑体"/>
          <w:b/>
          <w:sz w:val="36"/>
          <w:lang w:eastAsia="zh-CN"/>
        </w:rPr>
      </w:pPr>
      <w:r>
        <w:rPr>
          <w:rFonts w:hint="eastAsia" w:ascii="黑体" w:eastAsia="黑体"/>
          <w:b/>
          <w:sz w:val="36"/>
          <w:lang w:val="en-US" w:eastAsia="zh-CN"/>
        </w:rPr>
        <w:t>诊室</w:t>
      </w:r>
      <w:r>
        <w:rPr>
          <w:rFonts w:hint="eastAsia" w:ascii="黑体" w:eastAsia="黑体"/>
          <w:b/>
          <w:sz w:val="36"/>
        </w:rPr>
        <w:t>照度计算书</w:t>
      </w:r>
    </w:p>
    <w:p w14:paraId="36A713D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7440BFBC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1.房间参数</w:t>
      </w:r>
    </w:p>
    <w:p w14:paraId="77D9454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房间名称:诊室</w:t>
      </w:r>
    </w:p>
    <w:p w14:paraId="4C65513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房间长度L: 5.94 m, 房间宽度B: 4.32 m, 面积S:25.66 m²,灯安装高度H:3.00m，工作面高度H:0.75m</w:t>
      </w:r>
    </w:p>
    <w:p w14:paraId="30590F65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2.利用系数查表参数:</w:t>
      </w:r>
    </w:p>
    <w:p w14:paraId="324C8A2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计算高度H:2.25 m,室形系数RI:1.11</w:t>
      </w:r>
    </w:p>
    <w:p w14:paraId="68A85D6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顶棚反射比(%):80, 墙反射比(%):50, 地面反射比(%):30</w:t>
      </w:r>
    </w:p>
    <w:p w14:paraId="20ED5AA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参考灯具信息:</w:t>
      </w:r>
    </w:p>
    <w:p w14:paraId="4A457DE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   种类:，厂家:</w:t>
      </w:r>
    </w:p>
    <w:p w14:paraId="681190C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数据来源:数据源自用户自定义</w:t>
      </w:r>
    </w:p>
    <w:p w14:paraId="6DCCF444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利用系数: 0.60</w:t>
      </w:r>
    </w:p>
    <w:p w14:paraId="794DDB85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3.其他计算参数:</w:t>
      </w:r>
    </w:p>
    <w:p w14:paraId="43BD107E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光源分类: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，光源种类: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，型号-功率: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  </w:t>
      </w:r>
    </w:p>
    <w:p w14:paraId="5FE6A15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单灯光源数:2，光源功率:56.00W</w:t>
      </w:r>
    </w:p>
    <w:p w14:paraId="20A55E3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光通量: 2900lm，总光通量:5800.00lm</w:t>
      </w:r>
    </w:p>
    <w:p w14:paraId="17AA3F6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镇流器类型:TL5标准型，镇流器功率:8.00</w:t>
      </w:r>
    </w:p>
    <w:p w14:paraId="4A5D684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房间类别:诊室</w:t>
      </w:r>
    </w:p>
    <w:p w14:paraId="543EB8C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维护系数: 0.80, 要求照度值: 300.00LX,功率密度规范值: 8.00W/m²</w:t>
      </w:r>
    </w:p>
    <w:p w14:paraId="6E4924D0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4.计算结果:</w:t>
      </w:r>
    </w:p>
    <w:p w14:paraId="6F814C9D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E = NΦUK / A</w:t>
      </w:r>
    </w:p>
    <w:p w14:paraId="15EF1147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N = EA / (ΦUK)</w:t>
      </w:r>
    </w:p>
    <w:p w14:paraId="34A15BC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其中:</w:t>
      </w:r>
    </w:p>
    <w:p w14:paraId="4063AD3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Φ-- 光通量lm, N -- 光源数量, U -- 利用系数, A -- 工作面面积m², K -- 灯具维护系数</w:t>
      </w:r>
    </w:p>
    <w:p w14:paraId="6EFCD79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310783D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计算结果:</w:t>
      </w:r>
    </w:p>
    <w:p w14:paraId="31A6D96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灯具数:3</w:t>
      </w:r>
    </w:p>
    <w:p w14:paraId="532F111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实际安装功率 = 灯具数× (总光源功率 + 镇流器功率) = 192.00W</w:t>
      </w:r>
    </w:p>
    <w:p w14:paraId="4DCBD68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计算照度: 325.49LX</w:t>
      </w:r>
    </w:p>
    <w:p w14:paraId="64BB076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实际功率密度: 7.48W/m², 折算功率密度: 6.90W/m²</w:t>
      </w:r>
    </w:p>
    <w:p w14:paraId="3100CBD0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5.校验结果:</w:t>
      </w:r>
    </w:p>
    <w:p w14:paraId="017117F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要求平均照度:300.00LX, 实际计算平均照度:325.49LX</w:t>
      </w:r>
    </w:p>
    <w:p w14:paraId="27B8DA18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符合规范照度要求!</w:t>
      </w:r>
    </w:p>
    <w:p w14:paraId="646C6DC8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0767626C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要求功率密度:8.00W/m², 实际功率密度:7.48W/m²</w:t>
      </w:r>
    </w:p>
    <w:p w14:paraId="4A165F9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符合规范节能要求!</w:t>
      </w:r>
    </w:p>
    <w:p w14:paraId="26434E71">
      <w:pPr>
        <w:jc w:val="center"/>
        <w:rPr>
          <w:rFonts w:hint="eastAsia" w:ascii="黑体" w:hAnsi="黑体" w:eastAsia="黑体" w:cs="黑体"/>
          <w:b/>
          <w:sz w:val="36"/>
          <w:lang w:eastAsia="zh-CN"/>
        </w:rPr>
      </w:pPr>
      <w:r>
        <w:rPr>
          <w:rFonts w:hint="eastAsia" w:ascii="黑体" w:eastAsia="黑体"/>
          <w:b/>
          <w:sz w:val="36"/>
          <w:lang w:val="en-US" w:eastAsia="zh-CN"/>
        </w:rPr>
        <w:t>病房</w:t>
      </w:r>
      <w:r>
        <w:rPr>
          <w:rFonts w:hint="eastAsia" w:ascii="黑体" w:eastAsia="黑体"/>
          <w:b/>
          <w:sz w:val="36"/>
        </w:rPr>
        <w:t>照度计算书</w:t>
      </w:r>
    </w:p>
    <w:p w14:paraId="524CA2B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3128A149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1.房间参数</w:t>
      </w:r>
    </w:p>
    <w:p w14:paraId="72D372B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房间名称:病房</w:t>
      </w:r>
    </w:p>
    <w:p w14:paraId="2214D9D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房间长度L: 4.17 m, 房间宽度B: 3.77 m, 面积S:15.72 m²,灯安装高度H:3.00m，工作面高度H:0.75m</w:t>
      </w:r>
    </w:p>
    <w:p w14:paraId="5C2DAE6F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2.利用系数查表参数:</w:t>
      </w:r>
    </w:p>
    <w:p w14:paraId="1E8CFB6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计算高度H:2.25 m,室形系数RI:0.88</w:t>
      </w:r>
    </w:p>
    <w:p w14:paraId="409A239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顶棚反射比(%):80, 墙反射比(%):50, 地面反射比(%):30</w:t>
      </w:r>
    </w:p>
    <w:p w14:paraId="2D9C133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参考灯具信息:</w:t>
      </w:r>
    </w:p>
    <w:p w14:paraId="7AEFE71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   种类:，厂家:</w:t>
      </w:r>
    </w:p>
    <w:p w14:paraId="15B1347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数据来源:数据源自用户自定义</w:t>
      </w:r>
    </w:p>
    <w:p w14:paraId="1FB8866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利用系数: 0.70</w:t>
      </w:r>
    </w:p>
    <w:p w14:paraId="11BD898C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3.其他计算参数:</w:t>
      </w:r>
    </w:p>
    <w:p w14:paraId="343025A0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光源分类: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，光源种类: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，型号-功率: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 </w:t>
      </w:r>
    </w:p>
    <w:p w14:paraId="44C1B33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单灯光源数:1，光源功率:28.00W</w:t>
      </w:r>
    </w:p>
    <w:p w14:paraId="34954DD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光通量: 2900lm，总光通量:2900.00lm</w:t>
      </w:r>
    </w:p>
    <w:p w14:paraId="551DB73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镇流器类型:TL5标准型，镇流器功率:4.00</w:t>
      </w:r>
    </w:p>
    <w:p w14:paraId="0F4C6E7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房间类别:病房</w:t>
      </w:r>
    </w:p>
    <w:p w14:paraId="1C7CA44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维护系数: 0.80, 要求照度值: 200.00LX,功率密度规范值: 5.50W/m²</w:t>
      </w:r>
    </w:p>
    <w:p w14:paraId="42533BBB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4.计算结果:</w:t>
      </w:r>
    </w:p>
    <w:p w14:paraId="5FD992ED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E = NΦUK / A</w:t>
      </w:r>
    </w:p>
    <w:p w14:paraId="48F191BA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N = EA / (ΦUK)</w:t>
      </w:r>
    </w:p>
    <w:p w14:paraId="32A093B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其中:</w:t>
      </w:r>
    </w:p>
    <w:p w14:paraId="5C434E3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Φ-- 光通量lm, N -- 光源数量, U -- 利用系数, A -- 工作面面积m², K -- 灯具维护系数</w:t>
      </w:r>
    </w:p>
    <w:p w14:paraId="4C64E50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5A08FCF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计算结果:</w:t>
      </w:r>
    </w:p>
    <w:p w14:paraId="7A97B7F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灯具数:2</w:t>
      </w:r>
    </w:p>
    <w:p w14:paraId="7229B30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实际安装功率 = 灯具数× (总光源功率 + 镇流器功率) = 64.00W</w:t>
      </w:r>
    </w:p>
    <w:p w14:paraId="4C67728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计算照度: 206.62LX</w:t>
      </w:r>
    </w:p>
    <w:p w14:paraId="38E5597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实际功率密度: 4.07W/m², 折算功率密度: 3.94W/m²</w:t>
      </w:r>
    </w:p>
    <w:p w14:paraId="3C00434A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5.校验结果:</w:t>
      </w:r>
    </w:p>
    <w:p w14:paraId="724E2C1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要求平均照度:200.00LX, 实际计算平均照度:206.62LX</w:t>
      </w:r>
    </w:p>
    <w:p w14:paraId="7ACF1D8B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符合规范照度要求!</w:t>
      </w:r>
    </w:p>
    <w:p w14:paraId="01565C39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61218E0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要求功率密度:5.50W/m², 实际功率密度:4.07W/m²</w:t>
      </w:r>
    </w:p>
    <w:p w14:paraId="4998FD13">
      <w:pPr>
        <w:jc w:val="left"/>
        <w:rPr>
          <w:rFonts w:hint="eastAsia" w:ascii="宋体" w:hAnsi="宋体" w:eastAsia="宋体" w:cs="宋体"/>
          <w:b/>
          <w:sz w:val="20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符合规范节能要求!</w:t>
      </w:r>
    </w:p>
    <w:p w14:paraId="44B9F295">
      <w:pPr>
        <w:jc w:val="center"/>
        <w:rPr>
          <w:rFonts w:hint="eastAsia" w:ascii="黑体" w:hAnsi="黑体" w:eastAsia="黑体" w:cs="黑体"/>
          <w:b/>
          <w:sz w:val="36"/>
          <w:lang w:eastAsia="zh-CN"/>
        </w:rPr>
      </w:pPr>
      <w:r>
        <w:rPr>
          <w:rFonts w:hint="eastAsia" w:ascii="黑体" w:eastAsia="黑体"/>
          <w:b/>
          <w:sz w:val="36"/>
          <w:lang w:val="en-US" w:eastAsia="zh-CN"/>
        </w:rPr>
        <w:t>药房</w:t>
      </w:r>
      <w:r>
        <w:rPr>
          <w:rFonts w:hint="eastAsia" w:ascii="黑体" w:eastAsia="黑体"/>
          <w:b/>
          <w:sz w:val="36"/>
        </w:rPr>
        <w:t>照度计算书</w:t>
      </w:r>
    </w:p>
    <w:p w14:paraId="3F45A73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4BFF4C86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1.房间参数</w:t>
      </w:r>
    </w:p>
    <w:p w14:paraId="65B4414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房间名称:药房</w:t>
      </w:r>
    </w:p>
    <w:p w14:paraId="17964CDC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房间长度L: 8.24 m, 房间宽度B: 6.00 m, 面积S:49.48 m²,灯安装高度H:3.00m，工作面高度H:0.75m</w:t>
      </w:r>
    </w:p>
    <w:p w14:paraId="51B9036D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2.利用系数查表参数:</w:t>
      </w:r>
    </w:p>
    <w:p w14:paraId="1DDF00E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计算高度H:2.25 m,室形系数RI:1.54</w:t>
      </w:r>
    </w:p>
    <w:p w14:paraId="5314F74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顶棚反射比(%):80, 墙反射比(%):50, 地面反射比(%):30</w:t>
      </w:r>
    </w:p>
    <w:p w14:paraId="175F110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参考灯具信息:</w:t>
      </w:r>
    </w:p>
    <w:p w14:paraId="2EE7CAF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   种类:，厂家:</w:t>
      </w:r>
    </w:p>
    <w:p w14:paraId="0CD3F70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数据来源:数据源自用户自定义</w:t>
      </w:r>
    </w:p>
    <w:p w14:paraId="6E62DD7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利用系数: 0.65</w:t>
      </w:r>
    </w:p>
    <w:p w14:paraId="798AB3C3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3.其他计算参数:</w:t>
      </w:r>
    </w:p>
    <w:p w14:paraId="3FD9CD5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光源分类: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，光源种类: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，型号-功率: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 </w:t>
      </w:r>
    </w:p>
    <w:p w14:paraId="73C761A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单灯光源数:2，光源功率:56.00W</w:t>
      </w:r>
    </w:p>
    <w:p w14:paraId="420E61E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光通量: 2900lm，总光通量:5800.00lm</w:t>
      </w:r>
    </w:p>
    <w:p w14:paraId="6812B16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镇流器类型:TL5标准型，镇流器功率:8.00</w:t>
      </w:r>
    </w:p>
    <w:p w14:paraId="6AB538E4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房间类别:药房</w:t>
      </w:r>
      <w:bookmarkStart w:id="0" w:name="_GoBack"/>
      <w:bookmarkEnd w:id="0"/>
    </w:p>
    <w:p w14:paraId="260096C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维护系数: 0.80, 要求照度值: 500.00LX,功率密度规范值: 13.50W/m²</w:t>
      </w:r>
    </w:p>
    <w:p w14:paraId="56AB5F06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4.计算结果:</w:t>
      </w:r>
    </w:p>
    <w:p w14:paraId="35D594F9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E = NΦUK / A</w:t>
      </w:r>
    </w:p>
    <w:p w14:paraId="5C6C0570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N = EA / (ΦUK)</w:t>
      </w:r>
    </w:p>
    <w:p w14:paraId="75CE79A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其中:</w:t>
      </w:r>
    </w:p>
    <w:p w14:paraId="7066CED0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Φ-- 光通量lm, N -- 光源数量, U -- 利用系数, A -- 工作面面积m², K -- 灯具维护系数</w:t>
      </w:r>
    </w:p>
    <w:p w14:paraId="3492FB7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5AB48B8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计算结果:</w:t>
      </w:r>
    </w:p>
    <w:p w14:paraId="658F717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灯具数:9</w:t>
      </w:r>
    </w:p>
    <w:p w14:paraId="751033E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实际安装功率 = 灯具数× (总光源功率 + 镇流器功率) = 576.00W</w:t>
      </w:r>
    </w:p>
    <w:p w14:paraId="2771731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计算照度: 548.59LX</w:t>
      </w:r>
    </w:p>
    <w:p w14:paraId="742689F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实际功率密度: 11.64W/m², 折算功率密度: 10.61W/m²</w:t>
      </w:r>
    </w:p>
    <w:p w14:paraId="45CC8E41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5.校验结果:</w:t>
      </w:r>
    </w:p>
    <w:p w14:paraId="6022DF2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要求平均照度:500.00LX, 实际计算平均照度:548.59LX</w:t>
      </w:r>
    </w:p>
    <w:p w14:paraId="407ABF33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符合规范照度要求!</w:t>
      </w:r>
    </w:p>
    <w:p w14:paraId="6F3BF02E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3320236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要求功率密度:13.50W/m², 实际功率密度:11.64W/m²</w:t>
      </w:r>
    </w:p>
    <w:p w14:paraId="1AFC3BD8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符合规范节能要求!</w:t>
      </w:r>
    </w:p>
    <w:p w14:paraId="1B459BB2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wYjJlNjIwMzhhNjVkN2EyOTJlNGExZmY3YjUyOTAifQ=="/>
  </w:docVars>
  <w:rsids>
    <w:rsidRoot w:val="63D96DEF"/>
    <w:rsid w:val="0C3A3CC4"/>
    <w:rsid w:val="183A72AB"/>
    <w:rsid w:val="21B17FE2"/>
    <w:rsid w:val="26F301CD"/>
    <w:rsid w:val="44CA37B2"/>
    <w:rsid w:val="52E55A8A"/>
    <w:rsid w:val="604D5159"/>
    <w:rsid w:val="605A6DE7"/>
    <w:rsid w:val="63D96DEF"/>
    <w:rsid w:val="687163C4"/>
    <w:rsid w:val="68DE6DAC"/>
    <w:rsid w:val="6AD93CCF"/>
    <w:rsid w:val="6D7C3101"/>
    <w:rsid w:val="6E1F7C4B"/>
    <w:rsid w:val="71FB09CF"/>
    <w:rsid w:val="794B07E0"/>
    <w:rsid w:val="7CE502B1"/>
    <w:rsid w:val="7F7F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1267</Words>
  <Characters>1854</Characters>
  <Lines>0</Lines>
  <Paragraphs>0</Paragraphs>
  <TotalTime>5</TotalTime>
  <ScaleCrop>false</ScaleCrop>
  <LinksUpToDate>false</LinksUpToDate>
  <CharactersWithSpaces>2020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2024-08-27T10:47:00Z</dcterms:created>
  <dc:creator>Administrator</dc:creator>
  <cp:lastModifiedBy>叼个奶嘴闯天下</cp:lastModifiedBy>
  <cp:lastPrinted>2025-06-11T08:01:12Z</cp:lastPrinted>
  <dcterms:modified xsi:type="dcterms:W3CDTF">2025-06-11T08:07:04Z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7346CCD4377140F98BC9ED0AF77851E7_13</vt:lpwstr>
  </property>
  <property fmtid="{D5CDD505-2E9C-101B-9397-08002B2CF9AE}" pid="4" name="KSOTemplateDocerSaveRecord">
    <vt:lpwstr>eyJoZGlkIjoiZWEwYjJlNjIwMzhhNjVkN2EyOTJlNGExZmY3YjUyOTAiLCJ1c2VySWQiOiIxNjUzNTUzNzUzIn0=</vt:lpwstr>
  </property>
</Properties>
</file>