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兴安县人民法院物业服务采购需求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兴安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县人民法院审判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院内公共区域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及城关人民法庭、溶江人民法庭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）负责管理范围内场地、通道、停车场、各类指示牌、绿化带、公共厕所、配套设施用房及指定场所的环境卫生保洁，垃圾收集和清运。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）绿化植物的美化、养护、修剪。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）负责引导各类车辆有序进入停车场并安全停泊及公车清洁、钥匙管理等。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）负责对来访人员安全检查。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）管理干警食堂及提供相应服务。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6）负责当事人的咨询引导工作。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甲方交办的其他事务。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（1）制定物业服务工作计划并组织实施。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）服务区域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公共场所、房屋共用部分、附属建筑物、构筑物及配套设施用房公用部位的日常清洁卫生和随时保洁；垃圾的收集、清运、排水管道、污水管道的疏通和化粪池的清掏。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）公共绿化的养护和管理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具体包括：绿化的垃圾清扫、日常浇水、修剪、除杂草、施肥、补种防病杀虫；指定的其他绿植养护等。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）干警食堂的管理及相应服务。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）甲方交办的其他事务。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4、人员配置要求：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（1）配备管理员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负责全部的管理工作。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公共秩序管理配备保安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实施24小时保安值班巡逻，每班上岗保安不少于1人。负责巡查办公区域的安全隐患，维护公共秩序。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）安检人员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安检室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值班法警工作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，负责城关人民法庭及溶江人民法庭安检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）保洁管理配备保洁人员2人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，负责审判大楼卫生工作。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）食堂服务员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名厨师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（其中溶江人民法庭食堂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1名）,1名帮厨</w:t>
      </w:r>
      <w:r>
        <w:rPr>
          <w:rFonts w:hint="eastAsia" w:ascii="仿宋_GB2312" w:hAnsi="仿宋_GB2312" w:eastAsia="仿宋_GB2312" w:cs="仿宋_GB2312"/>
          <w:sz w:val="32"/>
          <w:szCs w:val="32"/>
        </w:rPr>
        <w:t>，2名服务员。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6）导诉员1人，负责诉讼服务引导工作。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68E"/>
    <w:rsid w:val="001C1706"/>
    <w:rsid w:val="00373199"/>
    <w:rsid w:val="00883513"/>
    <w:rsid w:val="00A52D57"/>
    <w:rsid w:val="00A545B7"/>
    <w:rsid w:val="00AE768E"/>
    <w:rsid w:val="1F852F22"/>
    <w:rsid w:val="2D4F4CD1"/>
    <w:rsid w:val="2E4C209B"/>
    <w:rsid w:val="3F8719F0"/>
    <w:rsid w:val="4F190754"/>
    <w:rsid w:val="620A625A"/>
    <w:rsid w:val="7F12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752</Characters>
  <Lines>6</Lines>
  <Paragraphs>1</Paragraphs>
  <TotalTime>5</TotalTime>
  <ScaleCrop>false</ScaleCrop>
  <LinksUpToDate>false</LinksUpToDate>
  <CharactersWithSpaces>882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2021-11-24T07:17:00Z</dcterms:created>
  <dc:creator>12</dc:creator>
  <cp:lastModifiedBy>Administrator</cp:lastModifiedBy>
  <dcterms:modified xsi:type="dcterms:W3CDTF">2025-10-31T09:52:01Z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