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柳州市旅游学校红锋新校区教学保障设备采购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LZZC2025-G1-990783-LZSZ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bookmarkStart w:id="130" w:name="_GoBack"/>
      <w:bookmarkEnd w:id="130"/>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9306"/>
      <w:r>
        <w:rPr>
          <w:rFonts w:hint="eastAsia"/>
          <w:sz w:val="32"/>
          <w:szCs w:val="32"/>
        </w:rPr>
        <w:t>第一章 公开招标公告</w:t>
      </w:r>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柳州市旅游学校红锋新校区教学保障设备采购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bookmarkStart w:id="4" w:name="OLE_LINK41"/>
      <w:r>
        <w:rPr>
          <w:rFonts w:ascii="仿宋_GB2312" w:eastAsia="仿宋_GB2312"/>
          <w:sz w:val="28"/>
          <w:szCs w:val="28"/>
        </w:rPr>
        <w:t>LZZC2025-G1-990783-LZSZ</w:t>
      </w:r>
      <w:bookmarkEnd w:id="4"/>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柳州市旅游学校红锋新校区教学保障设备采购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r>
        <w:rPr>
          <w:rFonts w:ascii="仿宋_GB2312" w:hAnsi="Times New Roman" w:eastAsia="仿宋_GB2312"/>
          <w:sz w:val="28"/>
          <w:szCs w:val="28"/>
        </w:rPr>
        <w:t>599850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bookmarkStart w:id="6" w:name="OLE_LINK40"/>
      <w:r>
        <w:rPr>
          <w:rFonts w:hint="eastAsia" w:ascii="仿宋" w:hAnsi="仿宋" w:eastAsia="仿宋"/>
          <w:bCs/>
          <w:sz w:val="24"/>
        </w:rPr>
        <w:t>柳州市旅游学校红锋新校区教学保障设备采购</w:t>
      </w:r>
      <w:bookmarkEnd w:id="6"/>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bookmarkStart w:id="7" w:name="OLE_LINK42"/>
      <w:r>
        <w:rPr>
          <w:rFonts w:ascii="仿宋" w:hAnsi="仿宋" w:eastAsia="仿宋"/>
          <w:bCs/>
          <w:sz w:val="24"/>
        </w:rPr>
        <w:t>599850</w:t>
      </w:r>
      <w:bookmarkEnd w:id="7"/>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bookmarkStart w:id="8" w:name="OLE_LINK21"/>
      <w:r>
        <w:rPr>
          <w:rFonts w:ascii="仿宋" w:hAnsi="仿宋" w:eastAsia="仿宋"/>
          <w:bCs/>
          <w:sz w:val="24"/>
        </w:rPr>
        <w:t>柳州市旅游学校红锋新校区教学保障设备采购（具体内容详见招标文件第二章《采购需求》）</w:t>
      </w:r>
      <w:bookmarkEnd w:id="8"/>
      <w:r>
        <w:rPr>
          <w:rFonts w:ascii="仿宋" w:hAnsi="仿宋" w:eastAsia="仿宋"/>
          <w:bCs/>
          <w:sz w:val="24"/>
        </w:rPr>
        <w:t>
</w:t>
      </w:r>
      <w:r>
        <w:rPr>
          <w:rFonts w:ascii="仿宋" w:hAnsi="仿宋" w:eastAsia="仿宋"/>
          <w:bCs/>
          <w:sz w:val="24"/>
        </w:rPr>
        <w:cr/>
      </w:r>
      <w:r>
        <w:rPr>
          <w:rFonts w:ascii="仿宋" w:hAnsi="仿宋" w:eastAsia="仿宋"/>
          <w:bCs/>
          <w:sz w:val="24"/>
        </w:rPr>
        <w:t>最高限价（如有）：599850
</w:t>
      </w:r>
      <w:r>
        <w:rPr>
          <w:rFonts w:ascii="仿宋" w:hAnsi="仿宋" w:eastAsia="仿宋"/>
          <w:bCs/>
          <w:sz w:val="24"/>
        </w:rPr>
        <w:cr/>
      </w:r>
      <w:r>
        <w:rPr>
          <w:rFonts w:ascii="仿宋" w:hAnsi="仿宋" w:eastAsia="仿宋"/>
          <w:bCs/>
          <w:sz w:val="24"/>
        </w:rPr>
        <w:t>合同履约期限：</w:t>
      </w:r>
      <w:bookmarkStart w:id="9" w:name="OLE_LINK20"/>
      <w:r>
        <w:rPr>
          <w:rFonts w:ascii="仿宋" w:hAnsi="仿宋" w:eastAsia="仿宋"/>
          <w:bCs/>
          <w:sz w:val="24"/>
        </w:rPr>
        <w:t>自签订合同之日起60日内安装调试完毕，验收合格并交付使用。</w:t>
      </w:r>
      <w:bookmarkEnd w:id="9"/>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11" w:name="_Toc35393623"/>
      <w:bookmarkStart w:id="12" w:name="_Toc35393792"/>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3" w:name="OLE_LINK22"/>
      <w:r>
        <w:rPr>
          <w:rFonts w:hint="eastAsia" w:ascii="仿宋_GB2312" w:hAnsi="仿宋_GB2312" w:eastAsia="仿宋_GB2312" w:cs="仿宋_GB2312"/>
          <w:sz w:val="28"/>
          <w:szCs w:val="28"/>
        </w:rPr>
        <w:t>广西政府采购云平台（https://www.gcy.zfcg.gxzf.gov.cn/）</w:t>
      </w:r>
      <w:bookmarkEnd w:id="13"/>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14" w:name="_Toc35393624"/>
      <w:bookmarkStart w:id="15" w:name="_Toc28359082"/>
      <w:bookmarkStart w:id="16" w:name="_Toc28359005"/>
      <w:bookmarkStart w:id="17" w:name="_Toc35393793"/>
      <w:r>
        <w:rPr>
          <w:rFonts w:hint="eastAsia" w:ascii="黑体" w:hAnsi="黑体" w:eastAsia="黑体" w:cs="黑体"/>
          <w:bCs/>
          <w:sz w:val="28"/>
          <w:szCs w:val="28"/>
        </w:rPr>
        <w:t>四、</w:t>
      </w:r>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8" w:name="OLE_LINK43"/>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8"/>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9" w:name="_Toc35393625"/>
      <w:bookmarkStart w:id="20" w:name="_Toc28359084"/>
      <w:bookmarkStart w:id="21" w:name="_Toc28359007"/>
      <w:bookmarkStart w:id="22" w:name="_Toc35393794"/>
      <w:r>
        <w:rPr>
          <w:rFonts w:hint="eastAsia" w:ascii="黑体" w:hAnsi="黑体" w:eastAsia="黑体" w:cs="黑体"/>
          <w:bCs/>
          <w:sz w:val="28"/>
          <w:szCs w:val="28"/>
        </w:rPr>
        <w:t>五、公告期限</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3" w:name="_Toc35393626"/>
      <w:bookmarkStart w:id="24" w:name="_Toc35393795"/>
      <w:r>
        <w:rPr>
          <w:rFonts w:hint="eastAsia" w:ascii="黑体" w:hAnsi="黑体" w:eastAsia="黑体" w:cs="黑体"/>
          <w:bCs/>
          <w:sz w:val="28"/>
          <w:szCs w:val="28"/>
        </w:rPr>
        <w:t>六、其他补充事宜</w:t>
      </w:r>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5" w:name="_Hlk102729449"/>
      <w:r>
        <w:rPr>
          <w:rFonts w:hint="eastAsia" w:ascii="仿宋_GB2312" w:hAnsi="仿宋_GB2312" w:eastAsia="仿宋_GB2312" w:cs="仿宋_GB2312"/>
          <w:b/>
          <w:bCs/>
          <w:sz w:val="28"/>
          <w:szCs w:val="28"/>
        </w:rPr>
        <w:t>（二）</w:t>
      </w:r>
      <w:bookmarkEnd w:id="25"/>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6" w:name="_Hlk102729456"/>
      <w:r>
        <w:rPr>
          <w:rFonts w:hint="eastAsia" w:ascii="仿宋_GB2312" w:hAnsi="仿宋_GB2312" w:eastAsia="仿宋_GB2312" w:cs="仿宋_GB2312"/>
          <w:b/>
          <w:bCs/>
          <w:sz w:val="28"/>
          <w:szCs w:val="28"/>
        </w:rPr>
        <w:t>（三）</w:t>
      </w:r>
      <w:bookmarkEnd w:id="26"/>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7" w:name="_Hlk102729465"/>
      <w:bookmarkStart w:id="28" w:name="_Hlk93681467"/>
      <w:r>
        <w:rPr>
          <w:rFonts w:hint="eastAsia" w:ascii="仿宋_GB2312" w:hAnsi="仿宋_GB2312" w:eastAsia="仿宋_GB2312" w:cs="仿宋_GB2312"/>
          <w:sz w:val="28"/>
          <w:szCs w:val="28"/>
        </w:rPr>
        <w:t>（四）</w:t>
      </w:r>
      <w:bookmarkEnd w:id="27"/>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8"/>
    <w:p>
      <w:pPr>
        <w:spacing w:line="420" w:lineRule="exact"/>
        <w:ind w:firstLine="560" w:firstLineChars="200"/>
        <w:rPr>
          <w:rFonts w:hint="eastAsia" w:ascii="仿宋_GB2312" w:hAnsi="仿宋_GB2312" w:eastAsia="仿宋_GB2312" w:cs="仿宋_GB2312"/>
          <w:sz w:val="28"/>
          <w:szCs w:val="28"/>
        </w:rPr>
      </w:pPr>
      <w:bookmarkStart w:id="29" w:name="_Hlk102729471"/>
      <w:r>
        <w:rPr>
          <w:rFonts w:hint="eastAsia" w:ascii="仿宋_GB2312" w:hAnsi="仿宋_GB2312" w:eastAsia="仿宋_GB2312" w:cs="仿宋_GB2312"/>
          <w:sz w:val="28"/>
          <w:szCs w:val="28"/>
        </w:rPr>
        <w:t>（五）</w:t>
      </w:r>
      <w:bookmarkEnd w:id="29"/>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30" w:name="_Toc28359008"/>
      <w:bookmarkStart w:id="31" w:name="_Toc35393796"/>
      <w:bookmarkStart w:id="32" w:name="_Toc28359085"/>
      <w:bookmarkStart w:id="33" w:name="_Toc35393627"/>
      <w:bookmarkStart w:id="34" w:name="_Hlk50569036"/>
      <w:r>
        <w:rPr>
          <w:rFonts w:hint="eastAsia" w:ascii="黑体" w:hAnsi="黑体" w:eastAsia="黑体" w:cs="黑体"/>
          <w:bCs/>
          <w:sz w:val="28"/>
          <w:szCs w:val="28"/>
        </w:rPr>
        <w:t>七、对本次招标提出询问，请按以下方式联系</w:t>
      </w:r>
      <w:bookmarkEnd w:id="30"/>
      <w:bookmarkEnd w:id="31"/>
      <w:bookmarkEnd w:id="32"/>
      <w:bookmarkEnd w:id="3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5" w:name="OLE_LINK23"/>
      <w:r>
        <w:rPr>
          <w:rFonts w:ascii="仿宋_GB2312" w:eastAsia="仿宋_GB2312"/>
          <w:sz w:val="28"/>
          <w:szCs w:val="28"/>
        </w:rPr>
        <w:t>广西柳州市柳江区兴柳路100号</w:t>
      </w:r>
      <w:bookmarkEnd w:id="35"/>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6" w:name="OLE_LINK24"/>
      <w:r>
        <w:rPr>
          <w:rFonts w:ascii="仿宋_GB2312" w:eastAsia="仿宋_GB2312"/>
          <w:sz w:val="28"/>
          <w:szCs w:val="28"/>
        </w:rPr>
        <w:t>杨钟珏</w:t>
      </w:r>
      <w:bookmarkEnd w:id="36"/>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4"/>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37" w:name="_Toc13541"/>
      <w:r>
        <w:rPr>
          <w:rFonts w:hint="eastAsia" w:ascii="宋体" w:hAnsi="宋体"/>
          <w:sz w:val="32"/>
          <w:szCs w:val="32"/>
        </w:rPr>
        <w:t>第二章 采购需求</w:t>
      </w:r>
      <w:bookmarkEnd w:id="37"/>
    </w:p>
    <w:p>
      <w:pPr>
        <w:spacing w:line="276" w:lineRule="auto"/>
        <w:ind w:right="-330" w:rightChars="-157" w:firstLine="482" w:firstLineChars="200"/>
        <w:rPr>
          <w:rFonts w:ascii="仿宋_GB2312" w:eastAsia="仿宋_GB2312"/>
          <w:b/>
          <w:bCs/>
          <w:sz w:val="24"/>
        </w:rPr>
      </w:pPr>
      <w:bookmarkStart w:id="38" w:name="_Hlk50569056"/>
      <w:r>
        <w:rPr>
          <w:rFonts w:hint="eastAsia" w:ascii="仿宋_GB2312" w:eastAsia="仿宋_GB2312"/>
          <w:b/>
          <w:bCs/>
          <w:sz w:val="24"/>
        </w:rPr>
        <w:t>说明：</w:t>
      </w:r>
    </w:p>
    <w:bookmarkEnd w:id="38"/>
    <w:p>
      <w:pPr>
        <w:spacing w:line="380" w:lineRule="exact"/>
        <w:ind w:right="-330" w:rightChars="-157" w:firstLine="482" w:firstLineChars="200"/>
        <w:rPr>
          <w:rFonts w:ascii="仿宋_GB2312" w:eastAsia="仿宋_GB2312"/>
          <w:b/>
          <w:bCs/>
          <w:color w:val="000000"/>
          <w:sz w:val="24"/>
        </w:rPr>
      </w:pPr>
      <w:bookmarkStart w:id="39"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1"/>
    <w:bookmarkEnd w:id="2"/>
    <w:bookmarkEnd w:id="3"/>
    <w:bookmarkEnd w:id="5"/>
    <w:bookmarkEnd w:id="10"/>
    <w:bookmarkEnd w:id="11"/>
    <w:bookmarkEnd w:id="12"/>
    <w:bookmarkEnd w:id="14"/>
    <w:bookmarkEnd w:id="15"/>
    <w:bookmarkEnd w:id="16"/>
    <w:bookmarkEnd w:id="17"/>
    <w:bookmarkEnd w:id="19"/>
    <w:bookmarkEnd w:id="20"/>
    <w:bookmarkEnd w:id="21"/>
    <w:bookmarkEnd w:id="22"/>
    <w:bookmarkEnd w:id="23"/>
    <w:bookmarkEnd w:id="24"/>
    <w:bookmarkEnd w:id="39"/>
    <w:tbl>
      <w:tblPr>
        <w:tblStyle w:val="805"/>
        <w:tblW w:w="986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6" w:type="dxa"/>
            <w:tcBorders>
              <w:top w:val="single" w:color="auto" w:sz="4" w:space="0"/>
              <w:left w:val="single" w:color="auto" w:sz="4" w:space="0"/>
              <w:bottom w:val="single" w:color="auto" w:sz="4" w:space="0"/>
              <w:right w:val="single" w:color="auto" w:sz="4" w:space="0"/>
            </w:tcBorders>
            <w:vAlign w:val="center"/>
          </w:tcPr>
          <w:p>
            <w:pPr>
              <w:pStyle w:val="806"/>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51"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pStyle w:val="806"/>
              <w:numPr>
                <w:ilvl w:val="0"/>
                <w:numId w:val="2"/>
              </w:numPr>
              <w:snapToGrid w:val="0"/>
              <w:spacing w:line="400" w:lineRule="exact"/>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监控基础建设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半球型高清网络摄像头</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1.≥400万像素全彩半球型网络摄像机；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2.支持区域入侵侦测，越界侦测，进入区域侦测，离开区域侦测；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3.支持背光补偿，强光抑制，3D数字降噪，≥120dB宽动态，适应不同环境；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4.支持柔光灯补光，照射距离≥30m；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5.支持1个RJ45 10 M/100 M自适应以太网口，1个内置麦克风；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6.符合</w:t>
            </w:r>
            <w:bookmarkStart w:id="40" w:name="OLE_LINK1"/>
            <w:r>
              <w:rPr>
                <w:rFonts w:hint="eastAsia" w:ascii="仿宋_GB2312" w:hAnsi="仿宋_GB2312" w:eastAsia="仿宋_GB2312" w:cs="仿宋_GB2312"/>
                <w:i w:val="0"/>
                <w:iCs w:val="0"/>
                <w:color w:val="000000"/>
                <w:kern w:val="0"/>
                <w:sz w:val="24"/>
                <w:szCs w:val="24"/>
                <w:u w:val="none"/>
                <w:lang w:val="en-US" w:eastAsia="zh-CN" w:bidi="ar"/>
              </w:rPr>
              <w:t>IP67</w:t>
            </w:r>
            <w:bookmarkEnd w:id="40"/>
            <w:r>
              <w:rPr>
                <w:rFonts w:hint="eastAsia" w:ascii="仿宋_GB2312" w:hAnsi="仿宋_GB2312" w:eastAsia="仿宋_GB2312" w:cs="仿宋_GB2312"/>
                <w:i w:val="0"/>
                <w:iCs w:val="0"/>
                <w:color w:val="000000"/>
                <w:kern w:val="0"/>
                <w:sz w:val="24"/>
                <w:szCs w:val="24"/>
                <w:u w:val="none"/>
                <w:lang w:val="en-US" w:eastAsia="zh-CN" w:bidi="ar"/>
              </w:rPr>
              <w:t>防尘防水设计；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7.传感器类型：≥1/1.8"Progressive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8.最低照度：彩色：0.0005Lux；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9.宽动态：≥120dB；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10.调节角度：水平：0°~360°，垂直：0°~75°，旋转：0°~360°；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11.焦距&amp;视场角：</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2.8mm，水平视场角：105.7°，垂直视场角：57.2°，对角视场角：124.5°；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4mm，水平视场角：88.7°，垂直视场角：44.7°，对角视场角：107.5°；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6mm，水平视场角：55.2°，垂直视场角：29.3°，对角视场角：64.6°；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12.景深范围：</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2.8mm：2.4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 mm：4m~∞；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6 mm：6.8m~∞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13.补光灯类型：柔光灯；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14.补光距离：≥30m；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15.防补光过曝：支持；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2560×1440；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17.视频压缩标准：主码流：H.265/H.264，支持智能编码；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18.子码流：H.265/H.264/MJPEG；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19.第三码流：H.265/H.264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20.网络：1个RJ45 10 M/100 M自适应以太网口；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21.音频：1个内置麦克风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22.恢复出厂设置：支持客户端或浏览器恢复；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23.供电方式：DC：12 V ± 25%，支持防反接保护；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w:t>
            </w:r>
            <w:bookmarkStart w:id="41" w:name="OLE_LINK2"/>
            <w:r>
              <w:rPr>
                <w:rFonts w:hint="eastAsia" w:ascii="仿宋_GB2312" w:hAnsi="仿宋_GB2312" w:eastAsia="仿宋_GB2312" w:cs="仿宋_GB2312"/>
                <w:i w:val="0"/>
                <w:iCs w:val="0"/>
                <w:color w:val="000000"/>
                <w:kern w:val="0"/>
                <w:sz w:val="24"/>
                <w:szCs w:val="24"/>
                <w:u w:val="none"/>
                <w:lang w:val="en-US" w:eastAsia="zh-CN" w:bidi="ar"/>
              </w:rPr>
              <w:t>PoE：</w:t>
            </w:r>
            <w:bookmarkEnd w:id="41"/>
            <w:r>
              <w:rPr>
                <w:rFonts w:hint="eastAsia" w:ascii="仿宋_GB2312" w:hAnsi="仿宋_GB2312" w:eastAsia="仿宋_GB2312" w:cs="仿宋_GB2312"/>
                <w:i w:val="0"/>
                <w:iCs w:val="0"/>
                <w:color w:val="000000"/>
                <w:kern w:val="0"/>
                <w:sz w:val="24"/>
                <w:szCs w:val="24"/>
                <w:u w:val="none"/>
                <w:lang w:val="en-US" w:eastAsia="zh-CN" w:bidi="ar"/>
              </w:rPr>
              <w:t>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25.电源接口类型：Ø5.5mm圆口。</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筒型高清网络摄像头</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1.≥400万像素全彩筒型网络摄像机；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2.支持区域入侵侦测，越界侦测，进入区域侦测，离开区域侦测；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w:t>
            </w:r>
            <w:bookmarkStart w:id="42" w:name="OLE_LINK3"/>
            <w:r>
              <w:rPr>
                <w:rFonts w:hint="eastAsia" w:ascii="仿宋_GB2312" w:hAnsi="仿宋_GB2312" w:eastAsia="仿宋_GB2312" w:cs="仿宋_GB2312"/>
                <w:i w:val="0"/>
                <w:iCs w:val="0"/>
                <w:color w:val="000000"/>
                <w:kern w:val="0"/>
                <w:sz w:val="24"/>
                <w:szCs w:val="24"/>
                <w:u w:val="none"/>
                <w:lang w:val="en-US" w:eastAsia="zh-CN" w:bidi="ar"/>
              </w:rPr>
              <w:t>云平台</w:t>
            </w:r>
            <w:bookmarkEnd w:id="42"/>
            <w:r>
              <w:rPr>
                <w:rFonts w:hint="eastAsia" w:ascii="仿宋_GB2312" w:hAnsi="仿宋_GB2312" w:eastAsia="仿宋_GB2312" w:cs="仿宋_GB2312"/>
                <w:i w:val="0"/>
                <w:iCs w:val="0"/>
                <w:color w:val="000000"/>
                <w:kern w:val="0"/>
                <w:sz w:val="24"/>
                <w:szCs w:val="24"/>
                <w:u w:val="none"/>
                <w:lang w:val="en-US" w:eastAsia="zh-CN" w:bidi="ar"/>
              </w:rPr>
              <w:t>接入；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4.支持背光补偿，强光抑制，3D数字降噪，120dB宽动态适应不同环境；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5.1个内置麦克风，高清拾音；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6.支持柔光灯补光，照射距离≥30m；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7.符合IP67防尘防水设计；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8.传感器类型：1/1.8" 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9.最低照度：彩色：0.0005Lux；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10.宽动态：120dB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11.景深范围：</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2.8mm：2.5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4mm：2.8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6mm：6.8 m~∞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8mm：8.8 m~135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12.焦距&amp;视场角：</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2.8mm，水平视场角：105°，垂直视场角：55°，对角视场角：125°；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4mm，水平视场角：89°，垂直视场角：48°，对角视场角：104°；</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6mm，水平视场角：55°，垂直视场角：29°，对角视场角：64°；</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8mm，水平视场角：41°，垂直视场角：23°，对角视场角：47°；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13.补光距离：最远可达30m；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14.防补光过曝：支持；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15.补光灯类型：柔光灯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2560×1440；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17.视频压缩标准：主码流：H.265/H.264，支持智能编码；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18.子码流：H.265/H.264/MJPEG；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19.第三码流：H.265/H.264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20.音频：1个内置麦克风；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21.网络：1个RJ45 10 M/100 M自适应以太网口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22.恢复出厂设置：支持客户端或浏览器恢复；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23.启动和工作温湿度：-30 ℃~60 ℃，湿度小于95%（无凝结）；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24.供电方式：DC：12 V ± 25%，支持防反接保护；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25.电源接口类型：Ø5.5 mm圆口。</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监控网络硬盘录像机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一、硬件规格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1.存储接口：≥9个SATA接口，≥20TB硬盘；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2.视频接口：≥2×HDMI，≥2×VGA；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3.网络接口：≥2×RJ45 10/100/1000Mbps自适应以太网口；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4.报警接口：≥16路报警输入，≥9路报警输出；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5.反向供电：1路DC12V 1A；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6.串行接口：≥1路RS-232接口，≥1路全双工RS-485接口；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7.USB接口：≥2×USB2.0，≥2×USB3.0；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8.扩展接口：≥1×eSATA。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二、产品性能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1.输入带宽：≥320Mbps；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2.输出带宽：≥256Mbps；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3.接入能力：32路H.264、H.265格式高清码流接入；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4.解码能力：最大支持32×1080P；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5.显示能力：最大支持8K+1080P、2×4K异源输出；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6.RAID模式：RAID0、RAID1、RAID5、RAID6、RAID10，支持全局热备盘，RAID与智能应用互斥。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三、智能应用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整机搭载高性能AI处理器，搭配智能相机，支持全路数以文搜图应用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（一）以文搜图应用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1.内置图文搜索引擎，支持开放式语义检索，输入文字描述即可查找人、车、非机动车及附属物等目标；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2.支持搜索结果按相似度排序展示，根据搜索结果，可一键关联录像片段及以图搜图；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w:t>
            </w:r>
            <w:bookmarkStart w:id="43" w:name="OLE_LINK6"/>
            <w:r>
              <w:rPr>
                <w:rFonts w:hint="eastAsia" w:ascii="仿宋_GB2312" w:hAnsi="仿宋_GB2312" w:eastAsia="仿宋_GB2312" w:cs="仿宋_GB2312"/>
                <w:i w:val="0"/>
                <w:iCs w:val="0"/>
                <w:color w:val="000000"/>
                <w:kern w:val="0"/>
                <w:sz w:val="24"/>
                <w:szCs w:val="24"/>
                <w:u w:val="none"/>
                <w:lang w:val="en-US" w:eastAsia="zh-CN" w:bidi="ar"/>
              </w:rPr>
              <w:t>以文搜图能力：32路</w:t>
            </w:r>
            <w:bookmarkEnd w:id="43"/>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4.以图搜图能力：32路。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（二）目标识别应用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1.目标识别：支持目标抓拍、比对报警；支持以图搜图、按姓名检索、按属性检索；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2.目标名单库：支持16个名单库，总库容5万张；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3.目标抓拍：4路视频流（2MP）；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4.目标比对：16路图片流；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5.出厂默认以文搜图应用，以文搜图应用开启后同时支持8路图片流目标比对。</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44" w:name="OLE_LINK13"/>
            <w:r>
              <w:rPr>
                <w:rFonts w:hint="eastAsia" w:ascii="仿宋_GB2312" w:hAnsi="仿宋_GB2312" w:eastAsia="仿宋_GB2312" w:cs="仿宋_GB2312"/>
                <w:i w:val="0"/>
                <w:iCs w:val="0"/>
                <w:color w:val="000000"/>
                <w:kern w:val="0"/>
                <w:sz w:val="24"/>
                <w:szCs w:val="24"/>
                <w:u w:val="none"/>
                <w:lang w:val="en-US" w:eastAsia="zh-CN" w:bidi="ar"/>
              </w:rPr>
              <w:t>VPN网关</w:t>
            </w:r>
            <w:bookmarkEnd w:id="44"/>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一、性能参数：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1.性能指标：SSL加密流量≥250Mbps，SSL最大理论并发用户数≥400；含3套VPN接入授权；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2.硬件指标：1U规格；内存≥8G；存储≥SSD 128GB；单电源；标配≥4个千兆电口；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二、功能参数：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1.需为专业VPN设备，采用标准SSL、TLS 协议，支持SSLVPN，非插卡或防火墙带VPN模块设备，同时支持软件化交付；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2.支持扩展终端使用包括Win7、Mac、Linux等操作系统来登录SSL VPN系统，并完整支持该操作系统下的各种IP层以上的B/S和C/S应用；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3.可支持虚拟门户功能，在一台设备上配置不同的访问域名、IP地址，以及不同的使用界面，实现一台设备为多个不同用户群体服务的的使用效果；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4.支持主从认证账号绑定，必须实现SSL VPN账号与应用系统账号的唯一绑定，VPN资源中的系统只能以指定账号登陆，加强身份认证，防止登录SSL VPN后冒名登录应用系统；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5.单台VPN设备可扩展同时支持5套以上CA根证书；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6.产品应提供环境检测、自动修复工具，支持对Windows的环境兼容性一键检测能力，以及对检测结果进行一键修复的能力，避免由于用户操作系统环境存在问题影响SSL VPN的使用，减轻运维工作；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7.产品应提供</w:t>
            </w:r>
            <w:bookmarkStart w:id="45" w:name="OLE_LINK10"/>
            <w:r>
              <w:rPr>
                <w:rFonts w:hint="eastAsia" w:ascii="仿宋_GB2312" w:hAnsi="仿宋_GB2312" w:eastAsia="仿宋_GB2312" w:cs="仿宋_GB2312"/>
                <w:i w:val="0"/>
                <w:iCs w:val="0"/>
                <w:color w:val="000000"/>
                <w:kern w:val="0"/>
                <w:sz w:val="24"/>
                <w:szCs w:val="24"/>
                <w:u w:val="none"/>
                <w:lang w:val="en-US" w:eastAsia="zh-CN" w:bidi="ar"/>
              </w:rPr>
              <w:t>HTTPS</w:t>
            </w:r>
            <w:bookmarkEnd w:id="45"/>
            <w:r>
              <w:rPr>
                <w:rFonts w:hint="eastAsia" w:ascii="仿宋_GB2312" w:hAnsi="仿宋_GB2312" w:eastAsia="仿宋_GB2312" w:cs="仿宋_GB2312"/>
                <w:i w:val="0"/>
                <w:iCs w:val="0"/>
                <w:color w:val="000000"/>
                <w:kern w:val="0"/>
                <w:sz w:val="24"/>
                <w:szCs w:val="24"/>
                <w:u w:val="none"/>
                <w:lang w:val="en-US" w:eastAsia="zh-CN" w:bidi="ar"/>
              </w:rPr>
              <w:t>驱动病毒查杀工具，支持对Windows环境下的针对HTTPS拦截监听的驱动病毒进行扫描查杀，避免因为HTTPS驱动病毒导致无法正常接入和使用SSL VPN；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8.必须支持至少4条以上的外网多线路配置；并在设备单臂部署模式下，多线路接入前置网关，仅依靠SSLVPN设备同样可实现SSLVPN接入用户的多线路自动优选功能；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9.支持断线重连自动技术，防止用户误操作关闭浏览器导致VPN隧道断开；防止用户在无线网络环境下网络正常切换时VPN隧道断开；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单点登录功能，支持移动用户登录VPN后再登录内部B/S、C/S应用系统时不需要二次重复认证；支持针对B/S单点登录用户名密码加密传输，保证安全；支持智能手机等移动终端的B/S单点登录；支持针对不同的访问资源设定不同的SSO用户名和密码，支持用户自行修改账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11.针对B/S资源支持Web Cache技术，动态缓存页面元素，提高Web页面响应速度；支持流缓存技术，实现网关与网关、网关与移动客户端之间进行多磁盘、双向、基于分片数据包的字节流缓存加速，削减冗余数据，降低带宽压力的同时提高访问速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12.在负载均衡集群部署模式下，支持授权漂移，即当集群中一台设备宕机，该宕机设备中的并发授权自动迁移到其他正常的设备中，而无需额外购买授权；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13.产品必须支持防中间人攻击，产品可在用户登录SSLVPN时智能判断存在中间人攻击行为，断开被攻击的连接，并可提示异常现象；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14.产品必须支持Local DB 、USB KEY、短信认证、硬件特征码、动态令牌、数字证书认证、LDAP、RADIUS等认证方式；可针对用户/用户组设置认证方式的与、或组合；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智能递推技术，针对多外链的门户网站进行动态嗅探页面内的链接并完成资源自动授权，防止资源漏访；支持Web参数修正，可针对Flash、Java、Applet、或视频播放器对象所引用资源路径进行修正，避免无法播放的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16.支持与阿里钉钉、企业级微信绑定，实现其内置OA的安全接入 ；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17.支持非对称式部署的传输协议优化技术（单边加速），不用在用户终端上安装任何插件和软件，即可提升用户访问应用服务的速度；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18.支持HTP快速传输协议，大幅优化无线环境（CDMA、GPRS、WIFI、3G）、高丢包、高延等恶劣网络环境下传输速度及效率；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w:t>
            </w:r>
            <w:r>
              <w:rPr>
                <w:rFonts w:hint="eastAsia" w:ascii="仿宋_GB2312" w:hAnsi="仿宋_GB2312" w:eastAsia="仿宋_GB2312" w:cs="仿宋_GB2312"/>
                <w:i w:val="0"/>
                <w:iCs w:val="0"/>
                <w:color w:val="000000"/>
                <w:kern w:val="0"/>
                <w:sz w:val="24"/>
                <w:szCs w:val="24"/>
                <w:highlight w:val="none"/>
                <w:u w:val="none"/>
                <w:lang w:val="en-US" w:eastAsia="zh-CN" w:bidi="ar"/>
              </w:rPr>
              <w:t>提供不少于三年的软件升级和产品质保服务。</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监控汇聚交换机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一、单台配置要求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1.≥24个10/100/1000Base-T以太网端口，≥4 个非复用的SFP 千兆端口；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二、技术参数要求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1.交换容量≥330Gbps,包转发速率≥95Mpps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2.路由协议支持IPv4静态路由、RIP路由协议和OSPF路由协议；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3.支持L2（Layer 2）-L4（Layer 4）包过滤功能，提供基于源MAC地址、目的MAC地址、源IP(IPv4/IPv6)地址、目的IP(IPv4/IPv6)地址、端口、协议、VLAN的流分类；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4.支持IGMP Snooping，MLD Snooping、支持组播VLAN；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w:t>
            </w:r>
            <w:bookmarkStart w:id="46" w:name="OLE_LINK11"/>
            <w:r>
              <w:rPr>
                <w:rFonts w:hint="eastAsia" w:ascii="仿宋_GB2312" w:hAnsi="仿宋_GB2312" w:eastAsia="仿宋_GB2312" w:cs="仿宋_GB2312"/>
                <w:i w:val="0"/>
                <w:iCs w:val="0"/>
                <w:color w:val="000000"/>
                <w:kern w:val="0"/>
                <w:sz w:val="24"/>
                <w:szCs w:val="24"/>
                <w:u w:val="none"/>
                <w:lang w:val="en-US" w:eastAsia="zh-CN" w:bidi="ar"/>
              </w:rPr>
              <w:t>DHCP</w:t>
            </w:r>
            <w:bookmarkEnd w:id="46"/>
            <w:r>
              <w:rPr>
                <w:rFonts w:hint="eastAsia" w:ascii="仿宋_GB2312" w:hAnsi="仿宋_GB2312" w:eastAsia="仿宋_GB2312" w:cs="仿宋_GB2312"/>
                <w:i w:val="0"/>
                <w:iCs w:val="0"/>
                <w:color w:val="000000"/>
                <w:kern w:val="0"/>
                <w:sz w:val="24"/>
                <w:szCs w:val="24"/>
                <w:u w:val="none"/>
                <w:lang w:val="en-US" w:eastAsia="zh-CN" w:bidi="ar"/>
              </w:rPr>
              <w:t>功能：支持</w:t>
            </w:r>
            <w:bookmarkStart w:id="47" w:name="OLE_LINK12"/>
            <w:r>
              <w:rPr>
                <w:rFonts w:hint="eastAsia" w:ascii="仿宋_GB2312" w:hAnsi="仿宋_GB2312" w:eastAsia="仿宋_GB2312" w:cs="仿宋_GB2312"/>
                <w:i w:val="0"/>
                <w:iCs w:val="0"/>
                <w:color w:val="000000"/>
                <w:kern w:val="0"/>
                <w:sz w:val="24"/>
                <w:szCs w:val="24"/>
                <w:u w:val="none"/>
                <w:lang w:val="en-US" w:eastAsia="zh-CN" w:bidi="ar"/>
              </w:rPr>
              <w:t>DHCP Server</w:t>
            </w:r>
            <w:bookmarkEnd w:id="47"/>
            <w:r>
              <w:rPr>
                <w:rFonts w:hint="eastAsia" w:ascii="仿宋_GB2312" w:hAnsi="仿宋_GB2312" w:eastAsia="仿宋_GB2312" w:cs="仿宋_GB2312"/>
                <w:i w:val="0"/>
                <w:iCs w:val="0"/>
                <w:color w:val="000000"/>
                <w:kern w:val="0"/>
                <w:sz w:val="24"/>
                <w:szCs w:val="24"/>
                <w:u w:val="none"/>
                <w:lang w:val="en-US" w:eastAsia="zh-CN" w:bidi="ar"/>
              </w:rPr>
              <w:t>、DHCP Client、DHCP Relay、DHCP Snooping和DHCP Snooping Option82。</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48" w:name="OLE_LINK18"/>
            <w:r>
              <w:rPr>
                <w:rFonts w:hint="eastAsia" w:ascii="仿宋_GB2312" w:hAnsi="仿宋_GB2312" w:eastAsia="仿宋_GB2312" w:cs="仿宋_GB2312"/>
                <w:i w:val="0"/>
                <w:iCs w:val="0"/>
                <w:color w:val="000000"/>
                <w:kern w:val="0"/>
                <w:sz w:val="24"/>
                <w:szCs w:val="24"/>
                <w:u w:val="none"/>
                <w:lang w:val="en-US" w:eastAsia="zh-CN" w:bidi="ar"/>
              </w:rPr>
              <w:t>POE交换机</w:t>
            </w:r>
            <w:bookmarkEnd w:id="48"/>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1.支持通过5类以太网线的无线访问点(AP）和网络监控摄像头供电；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2.1～24端口支持POE供电；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3.26个10/100/1000 Mbps 自适应RJ45端口；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4.流控方式：采用全双工/半双工适应；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5.支持端口自动翻转（Auto MDI/MDIX）；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6.支持上行端口防雷；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7.最大PoE 功率：260W（所有PoE端口，端口1～24端口）；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8.每端口最大15.4W；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9.采用存储转发的交换机制；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10.所有端口支持线速交换，64～1536帧长范围内均可达到线速。</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监控控制电脑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★一、CPU规格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1.CPU信息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物理核心数≥8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主频≥2.7GHz</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末级缓存容量≥2MB</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线程数≥8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热设计功耗≥70W</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内存≥双通道DDR4-2666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位宽≥64位</w:t>
            </w:r>
            <w:r>
              <w:rPr>
                <w:rFonts w:hint="eastAsia" w:ascii="仿宋_GB2312" w:hAnsi="仿宋_GB2312" w:eastAsia="仿宋_GB2312" w:cs="仿宋_GB2312"/>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★二、内存规格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1.内存配置容量：≥16GB；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2.内存类型：支持DDR4/LPDDR4/LPDDR4X及以上内存类型；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3.内存条配置数量（板载内存不涉及）：≥1；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★三、主板规格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1.主板集成模块：集成资源扩展模块、计算处理模块、音频扩展模块等，主板的互联拓扑可通过处理器或交换电路实现；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2.主板支持的CPU和内存情况：≥8核8线程，主频≥2.7GHz，末级缓存容量≥2MB，内存≥双通道DDR4-2666，热设计功耗≥70W，位宽≥64位；内存条数量≥1；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3.主板其他内置接口：PCIEX16接口≥1个（支持拓展独立显卡）；PCIEX8接口≥2个；M.2接口≥1个；SATA接口≥4个，USB接口≥6个，固态硬盘占用M.2接口*1；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4.单内存插槽最大可支持容量（板载内存不涉及）：≥8GB；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5.内存插槽满配时提供的最高内存总容量：≥16GB；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四、存储设备规格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2.固态存储容量：≥512GB；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3.机械硬盘数量：≥1个；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4.机械硬盘总容量：≥1TB；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5.机械硬盘转速：≥5400rpm；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6.机械硬盘形态：3.5英寸等；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7.固态存储形态：采用插卡或板载等形态，可选用符合M.2或2.5寸SATA或mSATA等标准的插卡形态；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8.存储设备其他参数要求：a)固态盘应符合SJ/T 11654相关规定；b)机械硬盘准备时间应不大于30s；侧面固定螺丝孔数量可为4孔或6孔；工作状态环境温度应满足5℃-55℃；其它参数应符合GB/T 12628相关规定；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★五、显卡规格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1.显卡类型：独立显卡；</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2.独立显卡显存类型：显存类型为DDR3/DDR4/GDDR5/GDDR6/LPDDR4；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3.独立显卡显存位宽：显存位宽≥16位；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4.独立显卡显存容量：显存容量≥4GB；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★六、显示设备规格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1.显示屏屏占比：≥80%；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3.显示屏尺寸：≥23英寸；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4.显示屏屏幕比例：16:9；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5.显示器外观颜色：黑色/白色/银色等商务色系；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6.显示屏防蓝光：支持防蓝光模式，蓝光加权辐射亮度比应≤0.0012W/(·cd·sr)（瓦每坎特拉每球面度）；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7.显示屏低频闪：显示屏应支持低频闪≤-35dB；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8.显示屏防炫目：显示屏镜面反射率≤10%；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★七、外设规格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1.鼠标数量：≥1个；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2.键盘数量：≥1个；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3.键盘按键数目：≥101键；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4.键盘连接方式：有线；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5.键盘键程：2.3mm- 4.0mm；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6.键盘按键压力：按键压力应在0.54 N±0.14N；</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7.有线键盘连接线：≥1.5米；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8.键盘颜色：黑色等商务色系；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9.鼠标连接方式：有线；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10.有线鼠标连接线：≥1.5米；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11.鼠标DPI分辨率：800-1600；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12.鼠标颜色：黑色/银色/白色等商务色系；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13.鼠标其他要求：其它参数应符合GB/T 26245的相关规定；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★八、网络设备规格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★九、外部接口规格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1.USB 接口数量：机箱前面板应提供不少于3个USB接口（含 2 个USB3.0及以上接口），后置USB≥3个；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3.音频接口数量：≥1；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★十、整机基础规格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1.整机外观：a) 产品表面不应有凹痕、划伤、裂缝、变形和污染等。表面涂层均匀，不应起泡、龟裂、脱落和磨损，金属零部件无锈蚀及其它机械损伤；b) 产品表面说明功能的文字、符号、标志，应清晰、端正、牢固；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2.状态指示灯：在产品显著位置提供状态指示功能；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4.机箱防护要求：机箱应符合GB/T 4208中IP20 防护要求；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5.整机噪音：产品工作在空闲状态下，产品的声功率级应不超过 4.5Bel；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6.整机散热：在环境温度25℃及处理器满载情况下，产品表面温度应符合如下要求：a)出风口在机箱后面板情况下，出风口温度不高于 55℃；b)可触及面温度不高于45℃；c)显示器表面温度：显示屏不高于38℃，显示屏上下灯带位置温度（如涉及）不高于 40℃，出风口温度不高于45℃；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7.整机能效限定值：产品能效限定值应达到GB 28380-2012标准中能效等级2级及以上；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8.机身材质：金属；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9.机身颜色：黑色等商务色系；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10.机箱尺寸容量：机箱体积应不大于30L；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★十一、CPU性能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1.CPU物理核数：≥8；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2.CPU主频：≥2.7GHz；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3.CPU末级缓存容量：≥2MB；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4.CPU支持的内存最高速率：≥2666MT/s；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★十二、内存性能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内存读写速率：≥2666MT/s；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★十三、显卡性能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2.显卡显示芯片核心频率：≥300MHz；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3.显存等效频率：≥1000MT/s；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4.显卡可支持多屏同时显示数量：显卡应支持2块屏幕同时显示，分辨率应不低于1920×1080；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★十四、显示设备性能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1.显示屏刷新率：≥75Hz；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2.显示屏位深：≥8位；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3.显示屏色域：≥99% sRGB；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4.显示屏色准：△E ≤4；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5.显示屏响应时间：≤8ms；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6.显示屏亮度：≥250尼特；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7.显示屏亮度一致性：≥70%；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8.显示屏对比度：≥500：1，显示屏其它参数应符合SJ/T 11292 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为保证屏幕色彩显示真实度，显示屏幕DCI-P3色域覆盖率≥ 90%；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为了适应日常使用和更好的视频播放体验，显示屏分别提供标准模式和自动调节色彩增强模式选项。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为保证教师、学生的用眼舒适，显示屏幕提供护眼模式。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显示器提供阅读模式，为长时间阅读提供舒适的用眼体验。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十五、网络设备性能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有线网卡速率：最高速率应不低于1000Mbps，应支持10Mbps、100Mbps、1000Mbps 速率自适应；</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★十六、主板功能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1.内存扩展接口(板载内存不涉及)：≥2个；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2.主板USB瞬间过流保护：支持有瞬间过流保护功能；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3.主板防静电保护：支持防静电保护功能；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 接口，应具备外接标准USB设备、显示器、音频设备等内外部设备能力；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★十七、显卡功能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显卡外接显示接口：显卡至少支持VGA、HDMI、DVI、DP、Type-C 中1种显示接口，并与显示器接口相匹配；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★十八、显示设备功能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1.显示器接口：显示器应与显卡外接显示接口匹配；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2.显示器支架：显示器应提供显示器支架，支持屏幕旋转；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3.显示器参数调节：a)提供OSD选单按钮用于调节色彩、模式等；b)支持色温、亮度、对比度调节；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★十九、存储功能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存储功能：通过SATA固态存储/PCIe固态存储/UFS固态存储/SATA 硬磁盘等存储部件提供存储功能；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★二十、网络设备功能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1.网络功能：a)支持网络连接、网络开启/关闭功能；b)支持访问网络和数据交换功能；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2.数据传输：支持数据传输能力，并提供数据流量和异常日志记录功能；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3.有线网卡接口类型：支持RJ45接口；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4.网络设备拆装：网络设备支持物理拆装，包括无线网卡和蓝牙模块等；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★二十一、外部接口功能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1.音频接口类型：支持3.5mm孔径3段式或4段式接口；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2.视频接口类型：至少支持 VGA、HDMI、DVI、DP、Type-C中1种显示接口；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3.HDMI、DP、Type-C 显示接口要求：若提供HDMI或DP或Type-C 作为显示接口，应支持音频和视频同步输出；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★二十二、电源功能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电源线适配能力：电源适配器电线组件应符合GB/T15934的要求；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★二十三、操作系统及软件功能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1.中文信息处理要求：符合GB 18030的相关规定；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2.操作系统备份及还原功能：支持操作系统备份及还原功能；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3.固件备份还原能力：支持备份及还原固件的功能；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4.操作系统及驱动升级：支持通过网络、闪存盘等方式对操作系统、驱动进行升级；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5.固件升级：支持通过网络、闪存盘等方式对固件进行升级；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6.BIOS支持关闭通讯接口：支持BIOS关闭以太网及USB接口；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7.固件查看信息：支持查看固件版本、内存信息、主板信息、处理器信息和系统时间信息等功能；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8.固件设置启动顺序：支持设置启动顺序功能，并按照设置的启动顺序启动；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9.固件设置口令：支持设置口令、修改口令、验证口令功能；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10.固件设置网络引导：支持网络引导启动和关闭功能；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11.含正版操作系统及提供功能至少有文字处理、电子表格、演示文稿三大应用模块的正版办公软件，授权≥3年；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★二十四、存储设备可靠性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1.固态存储寿命：TBW≥ 80TB（条件：</w:t>
            </w:r>
            <w:r>
              <w:rPr>
                <w:rFonts w:hint="eastAsia" w:ascii="仿宋_GB2312" w:hAnsi="仿宋_GB2312" w:eastAsia="仿宋_GB2312" w:cs="仿宋_GB2312"/>
                <w:sz w:val="24"/>
                <w:szCs w:val="24"/>
                <w:lang w:val="en-US" w:eastAsia="zh-CN"/>
              </w:rPr>
              <w:t>512</w:t>
            </w:r>
            <w:r>
              <w:rPr>
                <w:rFonts w:hint="eastAsia" w:ascii="仿宋_GB2312" w:hAnsi="仿宋_GB2312" w:eastAsia="仿宋_GB2312" w:cs="仿宋_GB2312"/>
                <w:sz w:val="24"/>
                <w:szCs w:val="24"/>
              </w:rPr>
              <w:t>GB</w:t>
            </w:r>
            <w:bookmarkStart w:id="49" w:name="OLE_LINK4"/>
            <w:r>
              <w:rPr>
                <w:rFonts w:hint="eastAsia" w:ascii="仿宋_GB2312" w:hAnsi="仿宋_GB2312" w:eastAsia="仿宋_GB2312" w:cs="仿宋_GB2312"/>
                <w:sz w:val="24"/>
                <w:szCs w:val="24"/>
              </w:rPr>
              <w:t>硬盘容量</w:t>
            </w:r>
            <w:bookmarkEnd w:id="49"/>
            <w:r>
              <w:rPr>
                <w:rFonts w:hint="eastAsia" w:ascii="仿宋_GB2312" w:hAnsi="仿宋_GB2312" w:eastAsia="仿宋_GB2312" w:cs="仿宋_GB2312"/>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2.机械硬盘寿命：通电时间≥5万小时；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★二十五、显示设备可靠性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显示屏屏幕失效点：符合GB/T 9813.2的要求；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★二十六、外设可靠性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1.键盘按键寿命：≥1000万次；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2.鼠标按键寿命：≥500万次；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3.键盘鼠标线材寿命：键盘鼠标所用线材经±60°弯折不低于 3000次，功能、外观完好；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4.风扇寿命：≥4 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★二十七、整机可靠性要求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1.电磁兼容性要求的抗扰度：符合GB/T 9254.2的规定；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2.环境条件要求的气候环境适应性：符合GB/T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3.环境条件要求的振动适应性：符合GB/T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4.环境条件要求的冲击适应性：符合GB/T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5.环境条件要求的碰撞适应性：符合GB/T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6.环境条件要求的运输包装件跌落适应性：符合GB/T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7.MTBF测试：MTBF(m1)≥3万小时；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★二十八、兼容要求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1.常用软件兼容：支持流式软件、版式软件、浏览器、邮件采购人端、解压软件、多媒体、图形图像处理等常用软件；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2.数据库兼容：兼容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个及以上厂商的数据库产品；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3.中间件兼容：兼容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个及以上厂商中间件产品；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4.平台软件兼容：兼容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个及以上厂商云计算及大数据平台；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★二十九、包装及运输要求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标志、包装、运输和贮存：符合GB/T 9813.1和商品包装政府采购需求标准的相关规定；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★三十、服务要求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1.配置检查工具：供应商提供自检测试工具；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2.服务响应：a)供应商提供电话、电子邮件、远程连接等多种形式服务；b)供应商提供同城 4h、异地 12h 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3.服务周期：a)设备停产后应继续提供质量保障服务（含备品备件），服务终止时间与最后一批设备交付时间间隔不低于6年；b) 产品停止服务时间应提前</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年告知；c)应明确产品发布日期；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4.预装操作系统：预装符合桌面操作系统政府采购需求标准的正版操作系统；</w:t>
            </w:r>
            <w:r>
              <w:rPr>
                <w:rFonts w:hint="eastAsia" w:ascii="仿宋_GB2312" w:hAnsi="仿宋_GB2312" w:eastAsia="仿宋_GB2312" w:cs="仿宋_GB2312"/>
                <w:b/>
                <w:bCs/>
                <w:sz w:val="24"/>
                <w:szCs w:val="24"/>
              </w:rPr>
              <w:t>预装的操作系统符合《操作系统政府采购需求标准》中加*指标要求（财政部 工业和信息化部关于印发《操作系统政府采购需求标准（2023年版）》的通知）；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5.培训服务：供应商提供培训材料、产品手册、培训视频等培训相关内容；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6.典型问题解决手册：供应商提供典型问题解决说明文档或视频；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7.厂家升级软件与扩容服务：供应商提供上门升级部件/软件与扩容的增值服务；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8.整机质量服务要求：免费服务周期（含换件和维修）应不小于 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9.合格证书要求：供应商提供产品合格证；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10.开箱组装/使用指导要求：供应商提供开箱组装/使用指导；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11.驱动下载服务要求：供应商提供驱动光盘或下载方式；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12.兼容适配软件下载服务要求：供应商提供兼容适配软件下载渠道（光盘、网站）；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★三十一、供应链合规性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产品部件保障：供应商保障产品主要部件，提供</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年的备件服务能力（自购买之日起），或提供可兼容原设备的升级换代产品；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★三十二、供应链质量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1.抗干扰性：当产品部件出现供应风险时，供应商应通知采购人并提供风险应对方案确保产品的服务保障；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2.供应能力证明：供应商承诺供应链稳定，确保产品的部件在产品服务周期内稳定供货；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★三十三、关键部件安全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关键部件安全要求：CPU 和操作系统等关键部件应当符合安全可靠测评要求，通过政府有关部门指定的中国信息安全测评中心和国家保密科技测评中心网站查看安全可靠测评结果；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注：投标人在填写《技术响应表》时，在“投标文件响应技术参数”明确给出所投监控控制电脑“CPU型号”及“操作系统”名称，否则视为投标无效。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★三十四、整机安全性要求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1.密码算法实现：CPU芯片应符合GM/T 0008的相关规定，或芯片密码模块应符合GB/T 37092或GM/T 0028的相关规定；通过商用密码检测机构检测并经商用密码认证机构认证合格；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2.信息安全基本要求：a)产品应符合GB/T 39276的5.2的规定；b)生产厂商应建立漏洞跟踪表，保证产品版本涉及到的漏洞(如驱动程序等)可查看；c)产品不得包含已知的恶意代码或漏洞，不存在未声明的指令、功能、接口；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3.固件安全启动：支持固件安全启动功能，固件启动过程中只有通过启动校验才能正常启动；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4.限用物质的限量要求：符合GB/T 26572中规定；</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监控机柜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600mm宽*2000mm高*960mm深；容积（U）：42；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2.脱脂静电喷涂；全框架结构；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3.采用旋转式散热风口；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4.标准配置：高速风扇4个，六位10APDU电源一套.固定层板2个螺丝1包，脚轮四只，支撑脚四个；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5.主要材料：</w:t>
            </w:r>
            <w:bookmarkStart w:id="50" w:name="OLE_LINK5"/>
            <w:r>
              <w:rPr>
                <w:rFonts w:hint="eastAsia" w:ascii="仿宋_GB2312" w:hAnsi="仿宋_GB2312" w:eastAsia="仿宋_GB2312" w:cs="仿宋_GB2312"/>
                <w:i w:val="0"/>
                <w:iCs w:val="0"/>
                <w:color w:val="000000"/>
                <w:kern w:val="0"/>
                <w:sz w:val="24"/>
                <w:szCs w:val="24"/>
                <w:u w:val="none"/>
                <w:lang w:val="en-US" w:eastAsia="zh-CN" w:bidi="ar"/>
              </w:rPr>
              <w:t>SPCC</w:t>
            </w:r>
            <w:bookmarkEnd w:id="50"/>
            <w:r>
              <w:rPr>
                <w:rFonts w:hint="eastAsia" w:ascii="仿宋_GB2312" w:hAnsi="仿宋_GB2312" w:eastAsia="仿宋_GB2312" w:cs="仿宋_GB2312"/>
                <w:i w:val="0"/>
                <w:iCs w:val="0"/>
                <w:color w:val="000000"/>
                <w:kern w:val="0"/>
                <w:sz w:val="24"/>
                <w:szCs w:val="24"/>
                <w:u w:val="none"/>
                <w:lang w:val="en-US" w:eastAsia="zh-CN" w:bidi="ar"/>
              </w:rPr>
              <w:t>冷扎钢板制作；厚度方孔条1.8mm，其它1.0mm-1.5mm；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6.上下有进线孔打开就可以进出线。</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车牌识别一体机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1.能够识别符合GA 36《中华人民共和国机动车号牌》标准的车牌类型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2.多种触发模式：支持线圈触发、视频触发等多种触发模式；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3.防跟车模式：对于连续过车的场景，可实现跟车不落杆；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4.最低照度：彩色0.022Lux@(F1.2,AGC ON)；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5.黑白0.011Lux @(F1.2,AGC ON)；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6.快门：1/30秒至1/100,000秒；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7.传感器类型：1/3" 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8.自动光圈：DC驱动；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9.ICR切换：支持；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10.镜头：电动镜头3.1-6mm；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11.日夜转换模式：ICR红外滤片式；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12.数字降噪：3D数字降噪；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13.视频压缩标准：H.264/H.265/MJPEG；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14.视频压缩码率：32 Kbps~16M 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15.帧率：25fps(2688*1520)；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16.图像设置：饱和度，亮度，对比度，白平衡，增益，3D降噪通过软件可调；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17.图像格式：JPEG；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2688*1520；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19.存储功能：支持SD/SDHC；</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20.通用功能：心跳，密码保护，NTP校时；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21.支持协议：TCP/IP，HTTP，DHCP，DNS，RTP，RTSP，NTP，支持FTP上传图片；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22.智能识别：车牌识别、车型识别、车标识别、车辆子品牌，车身颜色识别；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23.补光灯控制：补光灯自动光控、时控可选；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24.图片格式：采用JPEG编码,图片质量可设；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25.通讯接口：1 个RJ45 10M/100M,自适应以太网口 ,1个 RS-485 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26.外部接口：3路触发输入，其中1路IO触发输入、2路报警输入；2路继电器输出，支持道闸开、关、停；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27.内存卡插槽：1个TF卡插槽，可选配TF卡，最大支持容量256G；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28.音频输出：1路音频输出；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29.补光灯：支持2个内置LED灯，白光红外可切换；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30.防护等级：IP67；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31.电源供应：AC100V~240V。</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大门车辆通行道闸</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1.支持红外，地感，雷达等多种防砸；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2.支持故障码数码管检测，日志记录、丰富状态指示，故障码数码管显示、问题定位快捷、方便维护；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3.手动开闸功能：停电时可转动手轮，使道闸保持开状态；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4.开/关到位输出接口：各1组；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5.开/关/停控制信号接口：各1组；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6.红外/地感防砸信号接口：1组；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7.485控制接口：1组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8.防护等级：IP54；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9.工作电压：AC220V；</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10.电机类型：直流无刷；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11.运行噪声：≤60分贝；</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12.电机功率：250W；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13.运行速度：抬杆：4.5s；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14.落杆：4.5s 、 5s 、5.5s；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15.机箱材质：</w:t>
            </w:r>
            <w:bookmarkStart w:id="51" w:name="OLE_LINK8"/>
            <w:r>
              <w:rPr>
                <w:rFonts w:hint="eastAsia" w:ascii="仿宋_GB2312" w:hAnsi="仿宋_GB2312" w:eastAsia="仿宋_GB2312" w:cs="仿宋_GB2312"/>
                <w:i w:val="0"/>
                <w:iCs w:val="0"/>
                <w:color w:val="000000"/>
                <w:kern w:val="0"/>
                <w:sz w:val="24"/>
                <w:szCs w:val="24"/>
                <w:u w:val="none"/>
                <w:lang w:val="en-US" w:eastAsia="zh-CN" w:bidi="ar"/>
              </w:rPr>
              <w:t>电解亚铅镀锌钢板</w:t>
            </w:r>
            <w:bookmarkEnd w:id="51"/>
            <w:r>
              <w:rPr>
                <w:rFonts w:hint="eastAsia" w:ascii="仿宋_GB2312" w:hAnsi="仿宋_GB2312" w:eastAsia="仿宋_GB2312" w:cs="仿宋_GB2312"/>
                <w:i w:val="0"/>
                <w:iCs w:val="0"/>
                <w:color w:val="000000"/>
                <w:kern w:val="0"/>
                <w:sz w:val="24"/>
                <w:szCs w:val="24"/>
                <w:u w:val="none"/>
                <w:lang w:val="en-US" w:eastAsia="zh-CN" w:bidi="ar"/>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大门人员车辆通行管理控制器</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一、软件参数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（一）平台功能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1.实现实时监控、运维管理、录像回放、电子地图、数据查询、车流统计、车辆管理以及系统配置功能。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2.接口模块-根据采购人要求，定制人员访客与车辆访客内部人员OA申请流程，并通过二维码申请来访；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3.采购人OA审批通过后人员信息能自动更新到智能安防平台中，到访人员到校大门后通过大门人脸面部识别门禁机识别确认通过授权后，大门门禁开启；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4.采购人OA审批通过后车辆信息能自动更新到智能安防平台中，车辆到大门后通过车牌抓拍机识别确认通过申请后，道闸自动开启。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5.接口模块-配合采购人OA办公软件进行安防预警事件的分级及时推送处理，同时支持BS客户端、CS客户端、移动客户端（Android、iPhone）视频预览；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6.在现有的综合安防管理平台上增加25个设备的许可LINCENSE。</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（二）车辆管控系统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1.自动抬杆放行：支持内部车辆、VIP车辆的自动抬杆放行；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2.布控报警：支持对黑名单车辆、特殊车辆的布控报警；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3.报警联动方式：支持软件提示、声光报警或LED显示等多种方式；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4.本地车辆出入记录存储：支持对车辆信息、车辆出入记录的本地存储；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5.本地数据管理：支持本地进行数据查询、备份和维护；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6.车辆捕获率≥99%；</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7.抓拍图像及号牌识别时间≤200ms；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8.车牌识别准确率≥95%；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9.识别牌照种类：车牌类别：民用车牌（除5小车辆），警用车牌，04式新军用车牌，07式武警车牌；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10.车牌颜色：黑、白、蓝、黄、绿；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w:t>
            </w:r>
            <w:bookmarkStart w:id="52" w:name="OLE_LINK9"/>
            <w:r>
              <w:rPr>
                <w:rFonts w:hint="eastAsia" w:ascii="仿宋_GB2312" w:hAnsi="仿宋_GB2312" w:eastAsia="仿宋_GB2312" w:cs="仿宋_GB2312"/>
                <w:i w:val="0"/>
                <w:iCs w:val="0"/>
                <w:color w:val="000000"/>
                <w:kern w:val="0"/>
                <w:sz w:val="24"/>
                <w:szCs w:val="24"/>
                <w:u w:val="none"/>
                <w:lang w:val="en-US" w:eastAsia="zh-CN" w:bidi="ar"/>
              </w:rPr>
              <w:t>采集图像分辨率200W系列</w:t>
            </w:r>
            <w:bookmarkEnd w:id="52"/>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1920×1592pixel；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12.存储图像分辨率、格式及占用空间200W系列：</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1920×1592  pixel，JPEG，约300KB；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13.系统数据查询时间小于≤2s；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14.系统的接收告警信息响应时间≤3s；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15.平均无故障连续运行时间MTBF≥20000h。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二、硬件性能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1.双千兆网卡，支持网络容错以及双网络IP设定、双网隔离等应用；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2.存储功能：≥128G SSD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3.音频输入：3.5MM标准输入；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4.音频输出：3.5MM标准输出；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5.报警输入：≥2路；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6.报警输出：≥2路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7.RS232接口：≥2路；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8.RS485接口：≥1路；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9.USB接口：≥4个USB接口；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10.VGA接口：≥1路VGA；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11.网络接口：1个千兆外网网口+8个百兆内网网口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12.CPU：J6412；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13.内存：≥4G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14.HDMI：≥1路。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人员通行道闸</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1.左边道+右边道组成一个单通道，混合进出，采用无刷直流伺服电机，满足室内外环境使用。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2.外设配置：设备标配面部识别组件、IC读卡器等多种外设，实现多样化的认证方式并降低配单及施工难度。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3.通行模式：设备支持进出方向通行状态（受控、常开、常闭、感应、无障碍）的灵活配置。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4.交叉通行：一方通行后在未关门前对向认证通过，门翼保持不动，由对向人员通行结束门翼再关闭。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5.管控模式：设备可根据实际管控需求设置警戒模式与宽松模式，默认为宽松模式。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6.自动复位：设备具有自动复位功能，开门后在规定的时间内未通行，系统将自动取消用户的本次通行的权限，可设定通行时间。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7.记忆模式：设备支持记忆模式，可实现连续快速通行。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8.消防联动：设备具有消防联动接口，当消防信号触发时，门翼自动打开，快速引导人员疏散。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两台≥200W像素双目相机，1路可见光摄像头和1路红外摄像头，支持在WEB端进行宽动态及人脸局部曝光双模式图像调节设置，应适应强光，逆光、暗光环境条件的人脸识别；支持每天≥8个时段的通行模式管控，设置某时段通道为常开或常闭或感应通行或授权认证通行或无障碍通行(默认开门，有授权人员可正常通行，无授权人员进入时通行自动关门，此人退出通道后通道自动恢复开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10.断电通行：设备可选配超级电容，断电时门翼自动打开，人员可自由通行，防止恐慌。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11.远程控制：设备可选配遥控器或遥控平板支持远程控制。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12.机械防夹：设备具备防夹功能，在门翼复位的过程中遇阻时电机自动停止工作,防止人员受伤。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13.激光雷达防夹：设备具备激光雷达防夹功能，在门翼复位的过程中检测到激光雷达触发时电机自动停止工作,防止人员受伤。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14.设备应采用≥6个自收自发的激光雷达探测器，无需收发对齐，应能支持室外使用；应能支持在底部积水情况下正常运行，最大水浸高度为100mm。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15.防冲撞：设备具备防冲撞功能，在没有接收到开门信号时，若受到不超过40N•m的冲击力，门翼保持锁止状态。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16.人数统计：设备支持人数统计功能配置，可实时获取设备进出方向总人数。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设备应能仅使用一根网线实现一组通道主从闸机的同步通讯与网络通讯功能；设备支持通过平板，对单个通道与多个通道实现远程开门、关门、常开、常闭、解除常开解除常闭等功能，应能实时监控设备的运行状态，平板支持桌面及壁挂式安装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18.人机互动：在不同的通行状态下，设备不同的灯光呈现不同的状态进行区分。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19.灯效显示：标配蓝色门翼灯；闸机指示灯蓝红双色亮度可以自定义调节，符合环境要求。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20.语音控制：具备文字转语音（TTS）和语音合成技术。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21.WEB管理：支持手机Web与PC Web管理，可进行人员管理、参数配置、事件查询、系统维护等操作。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22.NFC触碰登录：支持安卓手机开启NFC后触碰指定位置，实现快速登录设备，实现手机Web管理。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23.认证方式： IC读卡器、嵌入式二维码、LED屏幕、一体化摄像头;双目200w像素摄像头模组，支持通道出向面部识别。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24.通行速率：20-60人每分钟。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25.闸机通道为摆闸箱体，外壳采用不锈钢。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26.电源电压：AC 200-240 V，50/60 Hz。</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防砸防高温地感</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1.国标FF46-1高温地感线圈线，铁氟龙绝缘防水耐沥青高温耐油耐酸碱耐腐蚀，无氧铜镀锡抗氧化；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2.横截面积≥1.5mm²；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3.距离暗埋电源线1m；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4.线圈尺寸根据现场实际测量确定，45度角，深度40-50mm；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5.线圈为垂直叠加绕4-6圈；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6.引出线要双绞，不小于20编/米；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7.带车辆检测器输出，检测时间10ms，自动补偿环境漂移，DIN道轨，带防雷；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8.带2.5m-3.5米减速带。</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监控、道闸门禁施工用网线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1.六类4对非屏蔽双绞线，符合YD/T 1019-2013标准；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2.支持千兆以太网，中心为十字骨架设计；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3.环路电阻（20oC时）：＜155Ω/km；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4.容抗：50pF/m；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5.阻抗：100±15Ω；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6.拉伸强度93N。</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电源绝缘护套线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1.导体：每根由使用0.15mm无氧铜丝绞合，聚合直径1.5mm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lang w:eastAsia="zh-CN"/>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2.绝缘：室外防水PVC/C型聚氯乙烯；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3.护套：PVC/ST5型聚氯乙烯；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4.芯数：3芯；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5.绞合：3芯线绞合成缆；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6.使用标准厚度，易剥、裁断容易；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7.护套挤包方式：挤管式（松套）；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8.具抗酸碱、耐油性、防潮、防霉等特性。</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监控、道闸、门禁安装辅材、综合布线及调试服务费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1.监控、道闸、门禁系统的网线敷设、支架安装、摄像头安装、室外区域监控立杆地笼埋设，相关的辅助材料、相关工程费等费用；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2.保证安装到位、符合</w:t>
            </w:r>
            <w:bookmarkStart w:id="53" w:name="OLE_LINK14"/>
            <w:r>
              <w:rPr>
                <w:rFonts w:hint="eastAsia" w:ascii="仿宋_GB2312" w:hAnsi="仿宋_GB2312" w:eastAsia="仿宋_GB2312" w:cs="仿宋_GB2312"/>
                <w:i w:val="0"/>
                <w:iCs w:val="0"/>
                <w:color w:val="000000"/>
                <w:kern w:val="0"/>
                <w:sz w:val="24"/>
                <w:szCs w:val="24"/>
                <w:u w:val="none"/>
                <w:lang w:val="en-US" w:eastAsia="zh-CN" w:bidi="ar"/>
              </w:rPr>
              <w:t>GB/T 50312-2016</w:t>
            </w:r>
            <w:bookmarkEnd w:id="53"/>
            <w:r>
              <w:rPr>
                <w:rFonts w:hint="eastAsia" w:ascii="仿宋_GB2312" w:hAnsi="仿宋_GB2312" w:eastAsia="仿宋_GB2312" w:cs="仿宋_GB2312"/>
                <w:i w:val="0"/>
                <w:iCs w:val="0"/>
                <w:color w:val="000000"/>
                <w:kern w:val="0"/>
                <w:sz w:val="24"/>
                <w:szCs w:val="24"/>
                <w:u w:val="none"/>
                <w:lang w:val="en-US" w:eastAsia="zh-CN" w:bidi="ar"/>
              </w:rPr>
              <w:t>综合布线系统工程验收规范验收通过；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3.本项目设备及线路质保一年，定期上门检测设备及线路。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核心交换机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1.以太网端口：提供数量</w:t>
            </w:r>
            <w:r>
              <w:rPr>
                <w:rFonts w:hint="eastAsia"/>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28个的10/100/1000BASE-T自适应以太网端口（电口），其传输模式支持全双工；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2.光纤连接端口：配备≥4个combo100/1000M SFP口，方便在不同布线场景下进行网络接入；同时具备8个1/</w:t>
            </w:r>
            <w:bookmarkStart w:id="54" w:name="OLE_LINK15"/>
            <w:r>
              <w:rPr>
                <w:rFonts w:hint="eastAsia" w:ascii="仿宋_GB2312" w:hAnsi="仿宋_GB2312" w:eastAsia="仿宋_GB2312" w:cs="仿宋_GB2312"/>
                <w:i w:val="0"/>
                <w:iCs w:val="0"/>
                <w:color w:val="000000"/>
                <w:kern w:val="0"/>
                <w:sz w:val="24"/>
                <w:szCs w:val="24"/>
                <w:u w:val="none"/>
                <w:lang w:val="en-US" w:eastAsia="zh-CN" w:bidi="ar"/>
              </w:rPr>
              <w:t>10GE SFP+端口</w:t>
            </w:r>
            <w:bookmarkEnd w:id="54"/>
            <w:r>
              <w:rPr>
                <w:rFonts w:hint="eastAsia" w:ascii="仿宋_GB2312" w:hAnsi="仿宋_GB2312" w:eastAsia="仿宋_GB2312" w:cs="仿宋_GB2312"/>
                <w:i w:val="0"/>
                <w:iCs w:val="0"/>
                <w:color w:val="000000"/>
                <w:kern w:val="0"/>
                <w:sz w:val="24"/>
                <w:szCs w:val="24"/>
                <w:u w:val="none"/>
                <w:lang w:val="en-US" w:eastAsia="zh-CN" w:bidi="ar"/>
              </w:rPr>
              <w:t>，能满足长距离、高速率的数据传输需求；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3.背板带宽：背板带宽应达到≥2.4Tbps/24Tbps，确保交换机在多用户、大数据流量并发时，各端口之间的数据交换无阻塞，顺畅完成数据的高速转发，保障网络整体性能的高效稳定。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4.包转发率：应用层三层包转发率需≥660Mpps，快速响应网络中的数据请求，及时转发各类网络数据包；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5.网络功能支持：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1）VLAN 划分：支持802.1Q VLAN，支持4K VLAN，支持基于端口的VLAN，支持QinQ、灵活QinQ，支持Guest VLAN，支持STP、RSTP、MSTP、PVST，支持MVRP，支持Voice VLAN，支持策略VLAN，支持基于IP子网的VLAN，支持基于协议的VLAN；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2）QoS 策略：支持L2（Layer 2）~L4（Layer 4）包过滤功能，提供基于源MAC地址、目的MAC地址、源IP(IPv4/IPv6)地址、目的IP(IPv4/IPv6)地址、TCP/UDP端口号、VLAN的流分类，持时间段（Time Range）ACL，持入方向和出方向的双向ACL策略，每端口支持8个队列，支持基于VLAN下发ACL，支持对端口接收报文的速率和发送报文的速率进行限制，支持报文重定向，支持报文的802.1p和DSCP优先级重新标记，支持CAR（Committed Access Rate）功能；支持灵活的队列调度算法，可以同时基于端口和队列进行设置，支持SP、WFQ、SP+WFQ三种模式对不同数据流进行优先级标记与处理，确保关键业务的网络带宽与传输质量；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3）IGMP Snooping 等组播管理功能：支持IGMP Snooping v1/v2/v3，MLD Snooping v1/v2，支持PIM Snooping，支持MLD Proxy，支持组播VLAN；支持捆绑端口的组播负载分担，支持基于端口的组播流量统计，支持可控组播，支持IGMP v1/v2/v3，MLD v1/v2，支持支持PIM-DM，PIM-SM，PIM-SSM，支持MSDP，MSDP for IPv6，支持MBGP，MBGP for Ipv6纠错，可对组播数据进行高效管理与转发，优化网络带宽利用，减少网络拥塞。</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6.配置升级接口：提供1个 Console 口，1 个10/100/1000M RJ45 管理电口；1个USB 接口，用于交换机软件升级文件的快速传输、配置文件的备份与恢复等操作。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网管功能：支持基于命令行的网管功能配置交换机的各项参数、功能，实现对交换机的深度管理与定制，支持热补丁功能，可在线进行补丁升级，支持XModem/FTP/TFTP加载升级，支持命令行接口（CLI），Telnet，Console口进行配置，支持融合AC，支持netcool网管平台，支持云管和本地管理，支持SNMPv1/v2/v3、RMON （Remote Monitoring），支持硬件BFD For VRRP/IS-IS/BGP/RIP/OSPF/静态路由，最小检测间隔3ms，支持iMC智能管理中心；支持Syslog，系统日志，分级告警，调试信息输出，支持NTP，支持电源的告警功能，风扇、温度告警，支持Ping、Tracert，支持VCT（Virtual Cable Test）电缆检测功能，支持DLDP（Device Link Detection Protocol）单向链路检测协议，支持LLDP，支持硬件BFD，最小3ms检测间隔，支持 BFD for BGP/IS-IS/OSPF/静态路由等，支持Y.1731，支持OAM，支持Telemetry可视化；支持NETCONF网络管理协议，支持Python脚本管理运维，支持Loopback-detection 端口环回检测，支持NetStream功能，流量分析采样比1：1，支持SFLOW，支持USB进行文件上传和下载、支持USB开局纠错；安全管理：支持用户分级管理和口令保护，支持802.1X认证/集中式MAC地址认证，支持Portal认证，支持Guest VLAN，支持RADIUS认证，支持HWTACACS+认证，支持SSH 2.0，支持端口隔离、端口安全、Sticky MAC；支持 IP、MAC、端口、VLAN 的组合绑定，支持黑名单和白名单，支持MFF；支持EAD，支持SAVI、SAVA，保障IPv6环境安全，可支持DHCP Snooping、DHCPv6 Snooping，防止欺骗的DHCP服务器，支持动态ARP检测（Dynamic ARP Inspection，DAI），防止中间人攻击和ARP拒绝服务，支持防DOS攻击，支持防ARP攻击，支持防ICMP攻击，支持CPU保护，支持CPU防攻击，支持BPDU guard， Root guard，支持uRPF(单播反向路径检测)，杜绝IP源地址欺骗，防范病毒和攻击，支持IP/Port/MAC的绑定功能，支持OSPF、RIPv2报文的明文及MD5密文认证，支持PKI（Public Key Infrastructure，公钥基础设施）；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8.STUB/NSSA 区域等路由功能电源电压：1）电源电压范围为AC 100 - 240V；2）工作温度：工作温度范围设定为- 5℃ - 45℃；3）IPv6 协议支持：支持IPv6协议。</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接入交换机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一、单台配置要求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1.提供≥24个10/100/1000BASE-T电口，≥4个1G/10G BASE-X SFP+端口；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2.最大堆叠台数≥9台。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二、技术参数要求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1.交换容量≥672Gpbs；包转发率≥126Mbps；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2.支持GE端口聚合，支持静态聚合，支持动态聚合，支持跨设备聚合；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3.支持802.3x流控及半双工背压流控；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4.支持黑洞MAC地址，支持设置端口MAC地址学习最大个数；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5.支持基于端口的VLAN，支持QinQ、灵活QinQ，支持Voice VLAN，支持协议VLAN，支持MAC 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6.支持免费ARP，支持ARP Detection功能（能够根据DHCP Snooping安全表项、802.1x表项，或IP/MAC静态绑定表项进行检查），支持ARP限速；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7.支持ND，支持ND Snooping；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8.支持VLAN虚接口；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9.支持DHCP Client，支持DHCP Snooping，支持 DHCP Relay，支持DHCP Server，支持DHCP Option82；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10.支持IPv4/IPv6静态路由，支持RIP/RIPng，OSPF v2/v3；</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11.支持IGMP Snooping，支持MLD Snooping，支持组播VLAN；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12.支持基于端口速率百分比的风暴抑制，支持基于PPS的风暴抑制，支持基于bps的风暴抑制；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13.支持STP/RSTP/MSTP协议，支持STP Root Protection，支持BPDU Protection，支持G.8032以太网环保护协议ERPS，切换时间≤50ms，可兼容其他支持该协议的产品；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14.支持802.1p/DSCP优先级标记，支持包过滤功能，支持SP/WRR/SP+WRR队列调度，支持基于端口的限速，支持基于流的重定向，支持时间段；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15.支持端口镜像，支持流镜像，支持远程镜像；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16.支持用户分级管理和口令保护，支持AAA认证，支持Radius认证，支持HWTACACS， SSH2.0，支持端口隔离，支持 802.1X，支持端口安全，支持MAC地址认证，支持IP Source Guard，支持HTTPs，支持EAD；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17.支持802.1X认证，支持基于端口的认证和基于MAC的认证，支持Guest VLAN，支持TRUNK端口认证，支持基于802.1x动态下发QoS/ACL/VLAN，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18.支持XModem协议实现加载升级，支持FTP（File Transfer Protocol）加载升级，支持TFTP（Trivial File Transfer Protocol）加载升级；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19.支持命令行接口（CLI）配置，支持Telnet远程配置，支持通过Console口配置，支持SNMP（EImple Network Management Protocol），支持RMON（Remote Monitoring）告警、事件、历史记录，支持iMC网管系统，支持WEB网管，支持系统日志，支持分级告警，支持NTP，支持电源、风扇、温度告警；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20.支持调试信息输出，支持Ping、Tracert，支持Telnet远程维护，支持NQA，支持802.1ag，支持802.3ah，支持DLDP，支持虚拟电缆检测(Virtual Cable Test)。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▲防火墙</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1.支持固化千兆电口≥8个，固化万兆光口≥1个；标准1U机箱，多核非X86架构；支持1个硬盘，硬盘容量≥1TB；支持内存≥2GB；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2.支持1个电源，整机功耗≤30W；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3.支持对无线AP进行管理，可自动发现接入AP，默认可管理AP数量为64个，扩容</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★4.整机并发待机人数≥500人</w:t>
            </w:r>
            <w:r>
              <w:rPr>
                <w:rFonts w:hint="eastAsia" w:ascii="仿宋_GB2312" w:hAnsi="仿宋_GB2312" w:eastAsia="仿宋_GB2312" w:cs="仿宋_GB2312"/>
                <w:b/>
                <w:bCs/>
                <w:i w:val="0"/>
                <w:iCs w:val="0"/>
                <w:color w:val="000000"/>
                <w:kern w:val="0"/>
                <w:sz w:val="24"/>
                <w:szCs w:val="24"/>
                <w:u w:val="none"/>
                <w:lang w:val="en-US" w:eastAsia="zh-CN" w:bidi="ar"/>
              </w:rPr>
              <w:t>[供货时提供具有CMA或CNAS标识的检测（检验）报告或提供其它证明材料（彩页、产品说明书、功能截图或官网截图及链接等其中任意一项]</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5.支持VPN内流量的可视化监控，支持VPN内流量流量控制；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6.所投产品URL数据库、应用分类库、地址库、内容审计特征库、支持在产品维保期内免费升级，另外URL数据库和应用特征库支持远程HTTP自动升级；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7.支持多线路捆绑技术，避免跨运营商的数据访问；实现丢包恢复；报文压缩，增加带宽容量；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8.支持基于应用优化、TCP优化、数据压缩、消除冗余数据的双边加速技术，提高用户的上网体验；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9.支持对TCP优化，支持CIFS、FTP、HTTP、POP3、SMTP、EXCHANGE、RDP协议进行优化；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★10.支持应用缓存加速（被动缓存），可将用户访问过的APP（IOS及Android）均缓存到本地，供其他访问相同APP的用户在本地下载，提高下载速度；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11.为保证在多条外网线路情况下带宽的合理分配使用，设备必须支持多链路负载均衡，负载均衡可基于带宽等多种方式；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12.支持应用路由功能，支持基于通讯、视频等应用进行路由选择；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★13.DHCP支持IPAM，支持显示地址池使用情况，包含地址数、地址总数、已经分配地址数、使用率，支持IP安全绑定情况显示。</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网络机柜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600mm宽*2000mm高*960mm深，容积（U）：42；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2.脱脂静电喷涂；全框架结构；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3.采用旋转式散热风口；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4.标准配置：高速风扇4个，六位10APDU电源一套，固定层板2个，螺丝1包，脚轮四只，支撑脚四个；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5.主要材料：SPCC冷扎钢板制作；厚度方孔条1.8mm，其它1.0mm-1.5mm；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6.上下有进线孔打开可以进出线。</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光模块</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1.传输波长：1310nm；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2.传输速率：1Gb/s；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3.工作电压：3.3伏；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4.传输距离≥10KM；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5.接口类型：</w:t>
            </w:r>
            <w:bookmarkStart w:id="55" w:name="OLE_LINK16"/>
            <w:r>
              <w:rPr>
                <w:rFonts w:hint="eastAsia" w:ascii="仿宋_GB2312" w:hAnsi="仿宋_GB2312" w:eastAsia="仿宋_GB2312" w:cs="仿宋_GB2312"/>
                <w:i w:val="0"/>
                <w:iCs w:val="0"/>
                <w:color w:val="000000"/>
                <w:kern w:val="0"/>
                <w:sz w:val="24"/>
                <w:szCs w:val="24"/>
                <w:u w:val="none"/>
                <w:lang w:val="en-US" w:eastAsia="zh-CN" w:bidi="ar"/>
              </w:rPr>
              <w:t>LC</w:t>
            </w:r>
            <w:bookmarkEnd w:id="55"/>
            <w:r>
              <w:rPr>
                <w:rFonts w:hint="eastAsia" w:ascii="仿宋_GB2312" w:hAnsi="仿宋_GB2312" w:eastAsia="仿宋_GB2312" w:cs="仿宋_GB2312"/>
                <w:i w:val="0"/>
                <w:iCs w:val="0"/>
                <w:color w:val="000000"/>
                <w:kern w:val="0"/>
                <w:sz w:val="24"/>
                <w:szCs w:val="24"/>
                <w:u w:val="none"/>
                <w:lang w:val="en-US" w:eastAsia="zh-CN" w:bidi="ar"/>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网络施工用网线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1.六类4对非屏蔽双绞线，符合YD/T 1019-2013标准；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2.支持千兆以太网，中心为十字骨架设计；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3.环路电阻（20oC时）：＜155Ω/km；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4.容抗：50pF/m；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5.阻抗：100±15Ω；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6.拉伸强度93N。</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六类网络模块</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1.六类非屏蔽模块；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2.阻燃级别:符合UL94V-0等级,端接时保证开绞长度≤6mm；免工具安装，可反复端接；</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双口网络面板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86mm×86mm；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2.类型：双口；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3.外观颜色：白；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4.面板材质：PC阻燃塑胶；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5.内胆材质：PC与尼龙复合材质；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6.触点材质：磷锡青铜合金。</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86型明装底盒</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1.材质：阻燃PP；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2.颜色：白色；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3.尺寸：86mm*86mm*35mm；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4.安装孔距：60mm。</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配线架</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1.用料：冷轧钢板；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2.配置：24口；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3.外壳：ABS+PC。</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网线安装辅材、综合布线及调试服务费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111F2C"/>
                <w:kern w:val="0"/>
                <w:sz w:val="24"/>
                <w:szCs w:val="24"/>
                <w:u w:val="none"/>
                <w:lang w:val="en-US" w:eastAsia="zh-CN" w:bidi="ar"/>
              </w:rPr>
            </w:pPr>
            <w:r>
              <w:rPr>
                <w:rFonts w:hint="eastAsia" w:ascii="仿宋_GB2312" w:hAnsi="仿宋_GB2312" w:eastAsia="仿宋_GB2312" w:cs="仿宋_GB2312"/>
                <w:i w:val="0"/>
                <w:iCs w:val="0"/>
                <w:color w:val="111F2C"/>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111F2C"/>
                <w:kern w:val="0"/>
                <w:sz w:val="24"/>
                <w:szCs w:val="24"/>
                <w:u w:val="none"/>
                <w:lang w:val="en-US" w:eastAsia="zh-CN" w:bidi="ar"/>
              </w:rPr>
              <w:t>1.各信息点六类网络综合布线；光纤综合布线和交换机设备安装；</w:t>
            </w:r>
            <w:r>
              <w:rPr>
                <w:rFonts w:hint="eastAsia" w:ascii="仿宋_GB2312" w:hAnsi="仿宋_GB2312" w:eastAsia="仿宋_GB2312" w:cs="仿宋_GB2312"/>
                <w:i w:val="0"/>
                <w:iCs w:val="0"/>
                <w:color w:val="111F2C"/>
                <w:kern w:val="0"/>
                <w:sz w:val="24"/>
                <w:szCs w:val="24"/>
                <w:u w:val="none"/>
                <w:lang w:val="en-US" w:eastAsia="zh-CN" w:bidi="ar"/>
              </w:rPr>
              <w:br w:type="textWrapping"/>
            </w:r>
            <w:r>
              <w:rPr>
                <w:rFonts w:hint="eastAsia" w:ascii="仿宋_GB2312" w:hAnsi="仿宋_GB2312" w:eastAsia="仿宋_GB2312" w:cs="仿宋_GB2312"/>
                <w:i w:val="0"/>
                <w:iCs w:val="0"/>
                <w:color w:val="111F2C"/>
                <w:kern w:val="0"/>
                <w:sz w:val="24"/>
                <w:szCs w:val="24"/>
                <w:u w:val="none"/>
                <w:lang w:val="en-US" w:eastAsia="zh-CN" w:bidi="ar"/>
              </w:rPr>
              <w:t>2.线槽板等辅助材料及配件，并保证安装到位，符合GBT 50312-2016 综合布线系统工程验收规范；</w:t>
            </w:r>
            <w:r>
              <w:rPr>
                <w:rFonts w:hint="eastAsia" w:ascii="仿宋_GB2312" w:hAnsi="仿宋_GB2312" w:eastAsia="仿宋_GB2312" w:cs="仿宋_GB2312"/>
                <w:i w:val="0"/>
                <w:iCs w:val="0"/>
                <w:color w:val="111F2C"/>
                <w:kern w:val="0"/>
                <w:sz w:val="24"/>
                <w:szCs w:val="24"/>
                <w:u w:val="none"/>
                <w:lang w:val="en-US" w:eastAsia="zh-CN" w:bidi="ar"/>
              </w:rPr>
              <w:br w:type="textWrapping"/>
            </w:r>
            <w:r>
              <w:rPr>
                <w:rFonts w:hint="eastAsia" w:ascii="仿宋_GB2312" w:hAnsi="仿宋_GB2312" w:eastAsia="仿宋_GB2312" w:cs="仿宋_GB2312"/>
                <w:i w:val="0"/>
                <w:iCs w:val="0"/>
                <w:color w:val="111F2C"/>
                <w:kern w:val="0"/>
                <w:sz w:val="24"/>
                <w:szCs w:val="24"/>
                <w:u w:val="none"/>
                <w:lang w:val="en-US" w:eastAsia="zh-CN" w:bidi="ar"/>
              </w:rPr>
              <w:t>3.本项目设备及线路质保一年，定期上门检测设备及线路。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二、教学基础建设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空调（3P）</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空调类型：立柜式（普通形状）；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2.冷暖类型：冷暖电辅；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3.变频/定频：变频；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4.空调匹数：3.0P；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5.适用面积：32-48㎡；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6.能效比：3.46；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7.能效等级：一级能效；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8.控制方式：遥控/智能；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9.制冷剂：R32；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10.制冷量：7200（900-8600）W；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11.制冷功率：2350（390-3250）W；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12.制热量：9100（900-10760）+2500W（电辅热）；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13.制热功率：2800（390-3950）+2500W（电辅热）</w:t>
            </w:r>
            <w:r>
              <w:rPr>
                <w:rFonts w:hint="eastAsia"/>
                <w:lang w:eastAsia="zh-CN"/>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w:t>
            </w:r>
            <w:bookmarkStart w:id="56" w:name="OLE_LINK17"/>
            <w:r>
              <w:rPr>
                <w:rFonts w:hint="eastAsia" w:ascii="仿宋_GB2312" w:hAnsi="仿宋_GB2312" w:eastAsia="仿宋_GB2312" w:cs="仿宋_GB2312"/>
                <w:i w:val="0"/>
                <w:iCs w:val="0"/>
                <w:color w:val="000000"/>
                <w:kern w:val="0"/>
                <w:sz w:val="24"/>
                <w:szCs w:val="24"/>
                <w:u w:val="none"/>
                <w:lang w:val="en-US" w:eastAsia="zh-CN" w:bidi="ar"/>
              </w:rPr>
              <w:t>循环风量：</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1200m3/h</w:t>
            </w:r>
            <w:bookmarkEnd w:id="56"/>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15.室内机噪音：35-44-47dB；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16.静音：是；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17.清洁功能：自动清洁；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18.杀菌类型：银离子抗菌滤网；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19.电辅加热：支持；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20.电源性能：220V/50Hz；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21.保修政策：全国联保，享受三包服务；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22.质保时间：3年；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23.质保备注：整机3年，压缩机及关键零部件包修3年。</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空调（1.5P）</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1.空调类型：壁挂式；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2.冷暖类型：冷暖型；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3.变频/定频：变频；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4.空调匹数：1.5P；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5.适用面积：16-24㎡；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6.制热适用面积：16-20㎡；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7.能效比：5.34；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8.能效等级：一级能效；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9.控制方式：遥控/智能，APP操控；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10.制冷剂：R32；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11.制冷量：3510(150-5350)W；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12.制冷功率：840(80-1780)W；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13.制冷电流：16A；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14.制热量：5110(150-7000)W；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15.制热功率：1260(80-2150)W；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16.制热电流：16A；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17.电辅加热功率：1050W；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18.循环风量：</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800m3/h；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19.室内机噪音：16-35-41dB；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20.室外机噪音：51dB；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21.扫风方式：左右扫风。</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教室</w:t>
            </w:r>
            <w:r>
              <w:rPr>
                <w:rFonts w:hint="eastAsia" w:ascii="仿宋_GB2312" w:hAnsi="仿宋_GB2312" w:eastAsia="仿宋_GB2312" w:cs="仿宋_GB2312"/>
                <w:sz w:val="24"/>
                <w:szCs w:val="24"/>
              </w:rPr>
              <w:t>交互智能平板</w:t>
            </w:r>
            <w:r>
              <w:rPr>
                <w:rFonts w:hint="eastAsia" w:ascii="仿宋_GB2312" w:hAnsi="仿宋_GB2312" w:eastAsia="仿宋_GB2312" w:cs="仿宋_GB2312"/>
                <w:i w:val="0"/>
                <w:iCs w:val="0"/>
                <w:color w:val="000000"/>
                <w:kern w:val="0"/>
                <w:sz w:val="24"/>
                <w:szCs w:val="24"/>
                <w:u w:val="none"/>
                <w:lang w:val="en-US" w:eastAsia="zh-CN" w:bidi="ar"/>
              </w:rPr>
              <w:t>一体机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4"/>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侧边栏教学设计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1.整机全通道侧边栏快捷菜单包含如下小工具：批注、降半屏、截屏、放大镜、倒计时、日历、聚光灯、秒表、冻屏、倒数日、答题、节拍器。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2.整机全通道侧边栏支持使用批注小工具进行批注讲解，可切换书写笔颜色、截屏保存批注内容、清屏，可根据手与屏幕的接触面积自动调整板擦工具的大小。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3.整机全通道侧边栏快捷菜单支持快捷调节音量、亮度，支持自动亮度模式，支持点击静音按钮静音。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4.教学中可以实时查看物联设备的连接情况，点击任意一台设备图标即可调出中控菜单进行管控。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5.整机安装和全部外接通道（HDMI、Type-c）下侧边栏支持节拍器，支持设置节拍、轻重、节拍播放速度。全通道下可支持通过自定义按键调出该功能。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6.整机安装和全部外接通道（HDMI、Type-C）下侧边栏支持设置倒数日。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7.整机全通道侧边栏支持倒计时、正计时功能；倒计时，输入某特定时间值，可精确到秒，点击开始进入倒计时；正计时，点击开始计时便自动开始，并实时显示时间。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8.教学支持放大任意区域内容；并可支持对未选中区域关灯处理，实现聚光灯效果。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安装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keepNext w:val="0"/>
              <w:keepLines w:val="0"/>
              <w:pageBreakBefore w:val="0"/>
              <w:widowControl/>
              <w:numPr>
                <w:ilvl w:val="-1"/>
                <w:numId w:val="0"/>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r>
              <w:rPr>
                <w:rFonts w:hint="eastAsia" w:ascii="仿宋_GB2312" w:hAnsi="仿宋_GB2312" w:eastAsia="仿宋_GB2312" w:cs="仿宋_GB2312"/>
                <w:i w:val="0"/>
                <w:iCs w:val="0"/>
                <w:color w:val="auto"/>
                <w:kern w:val="0"/>
                <w:sz w:val="24"/>
                <w:szCs w:val="24"/>
                <w:highlight w:val="none"/>
                <w:u w:val="none"/>
                <w:lang w:val="en-US" w:eastAsia="zh-CN" w:bidi="ar"/>
              </w:rPr>
              <w:t>含正版操作系统及提供功能至少有文字处理、电子表格、演示文稿三大应用模块的办公软件，授权≥3年。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二、整机系统设计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（一）电脑系统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ascii="仿宋_GB2312" w:eastAsia="仿宋_GB2312"/>
                <w:b/>
                <w:bCs/>
                <w:color w:val="000000"/>
                <w:sz w:val="24"/>
              </w:rPr>
              <w:t>★</w:t>
            </w: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w:t>
            </w:r>
            <w:r>
              <w:rPr>
                <w:rStyle w:val="808"/>
                <w:rFonts w:hint="eastAsia" w:ascii="仿宋_GB2312" w:hAnsi="仿宋_GB2312" w:eastAsia="仿宋_GB2312" w:cs="仿宋_GB2312"/>
                <w:color w:val="auto"/>
                <w:sz w:val="24"/>
                <w:szCs w:val="24"/>
                <w:lang w:val="en-US" w:eastAsia="zh-CN" w:bidi="ar"/>
              </w:rPr>
              <w:t>CPU：核心数≥8核，线程数≥12，主频≥2.0GHz，三级缓存≥12M</w:t>
            </w:r>
            <w:r>
              <w:rPr>
                <w:rFonts w:hint="eastAsia" w:ascii="仿宋_GB2312" w:hAnsi="仿宋_GB2312" w:eastAsia="仿宋_GB2312" w:cs="仿宋_GB2312"/>
                <w:i w:val="0"/>
                <w:iCs w:val="0"/>
                <w:color w:val="auto"/>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ascii="仿宋_GB2312" w:eastAsia="仿宋_GB2312"/>
                <w:b/>
                <w:bCs/>
                <w:color w:val="000000"/>
                <w:sz w:val="24"/>
              </w:rPr>
              <w:t>★</w:t>
            </w:r>
            <w:r>
              <w:rPr>
                <w:rFonts w:hint="eastAsia" w:ascii="仿宋_GB2312" w:hAnsi="仿宋_GB2312" w:eastAsia="仿宋_GB2312" w:cs="仿宋_GB2312"/>
                <w:i w:val="0"/>
                <w:iCs w:val="0"/>
                <w:color w:val="000000"/>
                <w:kern w:val="0"/>
                <w:sz w:val="24"/>
                <w:szCs w:val="24"/>
                <w:u w:val="none"/>
                <w:lang w:val="en-US" w:eastAsia="zh-CN" w:bidi="ar"/>
              </w:rPr>
              <w:t>2.内存：8GB DDR4笔记本内存或以上配置。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3.硬盘：512GB或以上SSD固态硬盘。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4.PC模块可抽拉式插入整机，可实现无单独接线的插拔，和整机的连接采用万兆级接口，传输速率≥10Gbps。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5.采用按压式卡扣，无需工具就可快速拆卸电脑模块。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6.PC模块的USB接口须为冗余备份接口，在正常使用整机的内置摄像头、内置麦克风功能时，USB接口不被占用，确保教师有足够的接口外接存储设备及显示设备。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7.具有独立非外扩展的视频输出接口：≥1路HDMI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8.具有独立非外拓展的电脑 USB 接口：至少具备 3个USB3.0 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9.整机具备供电保护模块，能够检测内置电脑是否插好在位，在内置电脑未在位的情况下，内置电脑无法上电工作。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（二）触摸系统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1.采用红外触控技术，支持Windows系统中进行40点或以上触控，支持在Android系统中进行40点或以上触控</w:t>
            </w:r>
            <w:bookmarkStart w:id="57" w:name="OLE_LINK19"/>
            <w:r>
              <w:rPr>
                <w:rFonts w:hint="eastAsia" w:ascii="仿宋_GB2312" w:hAnsi="仿宋_GB2312" w:eastAsia="仿宋_GB2312" w:cs="仿宋_GB2312"/>
                <w:b/>
                <w:bCs/>
                <w:i w:val="0"/>
                <w:iCs w:val="0"/>
                <w:color w:val="000000"/>
                <w:kern w:val="0"/>
                <w:sz w:val="24"/>
                <w:szCs w:val="24"/>
                <w:u w:val="none"/>
                <w:lang w:val="en-US" w:eastAsia="zh-CN" w:bidi="ar"/>
              </w:rPr>
              <w:t>［</w:t>
            </w:r>
            <w:bookmarkStart w:id="58" w:name="OLE_LINK7"/>
            <w:r>
              <w:rPr>
                <w:rFonts w:hint="eastAsia" w:ascii="仿宋_GB2312" w:hAnsi="仿宋_GB2312" w:eastAsia="仿宋_GB2312" w:cs="仿宋_GB2312"/>
                <w:b/>
                <w:bCs/>
                <w:i w:val="0"/>
                <w:iCs w:val="0"/>
                <w:color w:val="000000"/>
                <w:kern w:val="0"/>
                <w:sz w:val="24"/>
                <w:szCs w:val="24"/>
                <w:u w:val="none"/>
                <w:lang w:val="en-US" w:eastAsia="zh-CN" w:bidi="ar"/>
              </w:rPr>
              <w:t>交货时</w:t>
            </w:r>
            <w:bookmarkEnd w:id="58"/>
            <w:r>
              <w:rPr>
                <w:rFonts w:hint="eastAsia" w:ascii="仿宋_GB2312" w:hAnsi="仿宋_GB2312" w:eastAsia="仿宋_GB2312" w:cs="仿宋_GB2312"/>
                <w:b/>
                <w:bCs/>
                <w:i w:val="0"/>
                <w:iCs w:val="0"/>
                <w:color w:val="000000"/>
                <w:kern w:val="0"/>
                <w:sz w:val="24"/>
                <w:szCs w:val="24"/>
                <w:u w:val="none"/>
                <w:lang w:val="en-US" w:eastAsia="zh-CN" w:bidi="ar"/>
              </w:rPr>
              <w:t>提供具有CMA或CNAS标识的检测（检验）报告或提供其它证明材料（彩页、产品说明书、官网或功能截图等其中任意一项）］</w:t>
            </w:r>
            <w:bookmarkEnd w:id="57"/>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2.整机屏幕触摸有效识别高度不超过1.5mm，即触摸物体距离玻璃外表面高度不超过1.5mm时，触摸屏识别为点击操作。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3.整机触控书写功能集成预测算法，在书写速度≥50cm/s，支持笔迹距离笔的距离小于20mm。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4.整机系统支持书写触控延迟≤25ms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5.整机支持提笔书写，在Windows系统下可实现无需点击任意功能入口，当检测到红外笔笔尖接触屏幕时，自动进入书写模式。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6.支持智能板擦功能，系统可根据触控物体的形状自动识别出实物板擦，可擦除电子白板中的内容，无需依赖外部电子设备。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7.支持Windows 7、Windows 8、Windows 10、Windows 11、Linux、Mac Os、UOS和麒麟系统外置电脑操作系统接入时，无需安装触摸驱动。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8.整机触摸支持动态压力感应，支持无任何电子功能的普通书写笔在整机上书写或点压时，整机能感应压力变化，书写或点压过程笔迹呈现不同粗细。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（三）嵌入式系统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1.嵌入式系统版本不低于Android 13，内存≥2GB，存储空间≥8GB</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2.嵌入式Android操作系统下，白板支持对已经书写的笔迹和形状的颜色进行更换。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3.在嵌入式系统下使用白板软件时，整机可自行调节屏幕亮度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4.嵌入式Android操作系统下，互动白板支持不同背景颜色，同时提供学科背景，如：五线谱、信纸、田字格、英文格、篮球和足球场地平面图。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6.无PC状态下，嵌入式系统内置互动白板支持全局漫游，并能在工具栏中对全局内容进行预览和移动。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7.无PC状态下，嵌入式Android操作系统下可使用白板书写、WPS软件和网页浏览。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三、整机屏幕设计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1.整机采用一体设计，外部无任何可见内部功能模块连接线。整机采用全金属外壳设计，边角采用弧形设计，表面无尖锐边缘或凸起。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2.整机屏幕边缘采用金属圆角包边防护，整机背板采用金属材质，有效屏蔽内部电路器件辐射；防潮耐盐雾蚀锈，适应多种教学环境。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3.整机屏幕采用≥90英寸液晶显示器，采用UHD超高清LED液晶屏，显示比例16:9，分辨率3840×2160，色域覆盖率（NTSC）≥72%，灰度等级≥256级。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4.整机采用全物理钢化玻璃，有效保护屏幕显示画面，采用防眩光玻璃，屏幕支持防眩光功能，钢化玻璃表面硬度≥9H。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5.整机背光系统支持DC调光方式，多级亮度调节，支持白颜色背景下最暗亮度≤100nit，用于提升显示对比度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6.整机采用硬件低蓝光背光技术，在源头减少有害蓝光波段能量，蓝光占比（有害蓝光415～455nm能量综合）/（整体蓝光400～500能量综合）≤50%，低蓝光保护显示不偏色、不泛黄。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7.整机支持支持可自定义图像设置，可对对比度、屏幕色温、图像亮度、亮度范围、色彩空间进行更进一步调节设置。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8.整机支持色彩空间可选，包含标准模式和sRGB模式，在sRGB模式下可做到高色准△E≤1.0</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四、整机接口设计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1.侧置输入接口具备≥2路HDMI、≥1路RS232、≥1路USB接口。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2.侧置输出接口具备≥1路音频输出、≥1路触控USB输出。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3.前置输入接口≥3路USB接口（包含≥1路Type-C、≥2路USB），前置USB接口支持Android系统、Windows系统读取外接移动存储设备。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5.外接电脑设备经双头Type-C线连接至整机，可调用整机内置的摄像头、麦克风、扬声器，在外接电脑即可控制整机拍摄教室画面。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6.支持通过Type-C接口U盘进行文件传输，兼容Type-C接口手机充电。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五、教学音视频设计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1.整机上边框内置非独立式摄像头，采用一体化集成设计，摄像头数量≥4个。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2.上边框内置非独立式≥3个智能拼接摄像头，视场角≥141度，水平视场角≥139度，支持输出≥8192×2048分辨率的照片和视频，支持画面畸变矫正功能</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3.整机内置至少三个摄像头，像素值均大于800 万，同时输出至少3路视频流，同时支持课堂远程巡课、课堂教学数据采集、本地画面预览（拍照或视频录制）</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4.具备摄像头工作指示灯，摄像头运行时，有指示灯提示。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5.整机上边框内置非独立的广角高清摄像头，在距离整机1.7米情况下，且拍摄范围可以覆盖摄像头垂直法线左右距离大于等于4米，可以实现人脸识别</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6.整机上边框内置非独式广角摄像头和智能拼接摄像头， 均支持 3D 降噪算法和数字宽动态范围成像WDR 技术，支持输出 MJPG、H.264 视频格式。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7.整机摄像头支持人脸识别、清点人数、随机抽人；识别所有学生，显示标记，然后随机抽选，同时显示标记不少于60人</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8.整机可选择高级音效设置，支持在左右声道平衡显示范围中进行更改；中低频段显示调节范围125Hz～1KHz，高频段显示调节范围 2KHz～16KHz，分贝显示-12dB～12dB 调节范围。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9.整机扬声器在100%音量下，可做到1米处声压级≥88db，10米处声压级≥79dB。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10.整机内置2.2声道扬声器，位于设备上边框，顶置朝前发声，前朝向≥10W高音扬声器≥2个，上朝向≥20W中低音扬声器≥2个，额定总功率≥60W。采用缝隙发声技术，喇叭采用槽式开口设计，不大于5.8mm</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11.整机内置非独立外扩展的8阵列麦克风，拾音角度≥180°，可用于对教室环境音频进行采集，拾音距离≥12m</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12.整机PC端支持主动发现蓝牙外设从而连接（无需整机进入发现模式），支持连接外部蓝牙音箱播放音频。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13.支持标准、听力、观影和AI空间感知音效模式，AI空间感知音效模式可通过内置麦克风采集教室物理环境声音，自动生成符合当前教室物理环境的频段、音量、音效。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六、教学功能设计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1.支持通过数字账号、微信二维码、硬件密钥方式登录教师个人账号。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2.移动端支持教师/家长双重身份无缝切换，软件内可直接切换账户类型，无需安装多个APP应用或退出账号重新登录。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3.兼容多平台系统，可在PC、Web、安卓、iOS等系统使用，且各终端数据互通，教师可多场景下对学生进行管理与评价。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4.支持汇总查看校内的班级评价排名，可以列表形式查看班主任、班级学生数、家长数、班级代码等信息。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5.三合一电源按键，同一电源物理按键完成Android系统和Windows系统的开机、节能熄屏、关机操作；关机状态下按按键开机；开机状态下按按键实现节能熄屏/唤醒，长按按键实现关机。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6.设备支持通过前置面板物理按键一键启动录屏功能，可将屏幕中显示的课件、音频内容与人声同时录制。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8.整机支持自定义图像设置，可对对比度、屏幕色温、图像亮度、亮度范围、色彩空间调节设置。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9.整机关机状态下，通过长按电源键进入设置界面后，可点击屏幕选择故障检测、系统还原功能，系统还原可单独还原PC系统，单独还原整机系统。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10.整机无需外接无线网卡，在Android和Windows系统下可实现Wi-Fi无线上网连接、AP无线热点发射和BT蓝牙连接功能。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11.整机支持蓝牙Bluetooth 5.4标准，固件版本号HCI13.0/LMP13.0。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12.整机支持发出频率为18kHz-22kHz超声波信号，智能手机通过麦克风接收后，智能手机与整机无需在同一局域网内，可实现配对，一键投屏，用户无需手动输入投屏码或扫码获取投屏码。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13.整机内置双WiFi6无线网卡，在Android下支持无线设备同时连接数量≥32个，在Windows系统下支持无线设备同时连接≥8个。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14.整机设备教学桌面支持教学常用的教学白板软件和文件管理软件软件；教学桌面首页支持自定义桌面应用，支持展示8个应用入口。并提供进入本机所有应用的入口。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15.整机全通道支持纸质护眼模式，可实现画面纹理的实时调整；支持纸质纹理：牛皮纸、素描纸、宣纸、水彩纸、水纹纸；支持透明度调节；支持色温调节。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七、教学教研设计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听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4.发起集备：支持选择教案.课件.胶囊资源上传发起集备研讨，支持设置多重访问权限，通过手机号搜索即可邀请外校老师，可用于跨校教研场景。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5.进入集备：支持搜索集备名称/老师昵称.或按照学科/学段/年级/教材章节.我参与的/我发起的几个维度进行筛选查看，支持电脑端进入集备页面。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6.集备研讨：参备人可通过评论区发表观点，可对他人评论的观点进行点赞，评论消息支持实时提醒，支持图片的上传。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7.在线批注：参备人在可在线对教案进行随文式批注，追加批注，回复以及查看实时批注消息。支持对课件进行打点式批注，可通过批注定位研讨内容，完成协同备课。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8.稿件编辑：完成本次研讨后，主备人可直接进入编辑页面编辑课件/教案，发布新稿件后，备课组进入下一轮研讨，更新稿件后会给参备老师同步教研动态。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八、设备远程运维系统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3.批量磁盘清理：支持远程批量清理设备磁盘；支持清理指定磁盘的指定文件夹；支持清理系统盘备份、缓存、日志等文件；支持迁移系统盘视频、图片、音乐、文档文件；支持格式化非系统盘磁盘。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4.冰点还原及穿透：支持远程向已冰冻的设备发送指令、安装软件，在设备正常关机时触发穿透动作，穿透完成后，设备即可使用已安装软件、执行已接收指令，且穿透过程中无需人为解冻。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6.流量监管：支持查看校内当日班班通设备流量使用的具体情况、带宽利用率；支持对设备进行限速设置。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7.网址过滤：支持设置网址访问黑名单、白名单，限制所有设备的网址访问。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10.智慧管控：支持用户自定义无人使用时间段，设备处于无人使用状态时，自动进入屏保、锁屏、息屏、关机状态。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11.软件静默安装：支持用户自主上传官方正版软件，支持批量将软件发送至班班通设备安装，软件自动静默安装，无需人工操作。</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12.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14.个性化配置：支持管理者配置学校设备总览页需展示的组件内容、顺序；支持学校设置符合本校管理需要的设备使用率、网络/硬件/流畅度/安全达标率。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九、教学备授课软件设计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（一）白板教学PC端应用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1.教学系统为全校教师提供可扩展，易于学校管理，安全可靠的云存储空间，根据每名教师使用时长与教学资料制作频率提供可扩展升级至不小于200G的个人云空间。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台式办公电脑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★一、CPU规格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1.CPU信息：物理核心数≥8</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主频≥2.7GHz</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末级缓存容量≥2MB</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线程数≥8</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热设计功耗≥70W</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内存≥双通道DDR4-2666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位宽≥64位</w:t>
            </w:r>
            <w:r>
              <w:rPr>
                <w:rFonts w:hint="eastAsia" w:ascii="仿宋_GB2312" w:hAnsi="仿宋_GB2312" w:eastAsia="仿宋_GB2312" w:cs="仿宋_GB2312"/>
                <w:kern w:val="0"/>
                <w:sz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★二、内存规格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1.内存配置容量：≥16GB；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2.内存类型：支持 DDR4/LPDDR4/LPDDR4X及以上内存类型；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3.内存条配置数量（板载内存不涉及）：≥1；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★三、主板规格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2.主板支持的CPU和内存情况：≥8核8线程，主频≥2.7GHz，末级缓存容量≥2MB，内存≥双通道DDR4-2666，热设计功耗≥70W，位宽≥64位；内存条数量≥1；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3.主板其他内置接口：PCIEX16接口≥1个（支持拓展独立显卡）；PCIEX8接口≥2个；M.2接口≥1个；SATA接口≥4个，USB接口≥6个，固态硬盘占用M.2接口*1；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四、存储设备规格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1.固态盘数量：≥1个；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2.固态存储容量：≥512GB；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3.机械硬盘数量：≥1个；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7.固态存储形态：采用插卡或板载等形态，可选用符合M.2或2.5寸SATA或mSATA等标准的插卡形态；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8.存储设备其他参数要求：a)固态盘应符合SJ/T 11654 相关规定；b)机械硬盘准备时间应不大于30s；侧面固定螺丝孔数量可为4孔或6孔；工作状态环境温度应满足5℃-55℃；其它参数应符合GB/T 12628相关规定；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★五、显卡规格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4.独立显卡显存容量：显存容量≥4GB；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★六、显示设备规格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3.显示屏尺寸：≥23英寸；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5.显示器外观颜色：黑色/白色/银色等商务色系；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★七、外设规格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1.鼠标数量：≥1个；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2.键盘数量：≥1个；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5.键盘键程：2.3mm- 4.0mm；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6.键盘按键压力：按键压力应在0.54 N±0.14N；</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7.有线键盘连接线：≥1.5米；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10.有线鼠标连接线：≥1.5米；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12.鼠标颜色：黑色/银色/白色等商务色系；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13.鼠标其他要求：其它参数应符合GB/T 26245的相关规定；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★八、网络设备规格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有线网卡数量：≥1；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★九、外部接口规格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接口数量：机箱前面板应提供不少于3个 USB 接口（含2个USB3.0及以上接口），后置USB≥3个；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★十、整机基础规格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整机外观：a)产品表面不应有凹痕、划伤、裂缝、变形和污染等。表面涂层均匀，不应起泡、龟裂、脱落和磨损，金属零部件无锈蚀及其它机械损伤；b)产品表面说明功能的文字、符号、标志，应清晰、端正、牢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 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4.机箱防护要求：机箱应符合GB/T 4208 中IP20防护要求；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4.5Bel；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 40℃，出风口温度不高于45℃；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28380-2012标准中能效等级2级及以上；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10.机箱尺寸容量：机箱体积应不大于30L；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★十一、CPU性能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4.CPU 支持的内存最高速率：≥2666MT/s；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★十二、内存性能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内存读写速率：≥2666MT/s；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★十三、显卡性能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4.显卡可支持多屏同时显示数量：显卡应支持2块屏幕同时显示，分辨率应不低于1920×1080；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★十四、显示设备性能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2.显示屏位深：≥8位；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4.显示屏色准：△E≤4；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6.显示屏亮度：≥250尼特；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8.显示屏对比度：≥500：1，显示屏其它参数应符合SJ/T 11292 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为保证屏幕色彩显示真实度，显示屏幕DCI-P3色域覆盖率≥ 90%；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为了适应日常使用和更好的视频播放体验，显示屏分别提供标准模式和自动调节色彩增强模式选项。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为保证教师、学生的用眼舒适，显示屏幕提供护眼模式。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显示器提供阅读模式，为长时间阅读提供舒适的用眼体验。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★十五、网络设备性能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有线网卡速率：最高速率应不低于1000Mbps，应支持10Mbps、100Mbps、1000Mbps速率自适应；</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★十六、主板功能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4.I/O接口功能：提供基于标准USB接口外设连接功能、基于音频输入输出接口的音频扩展功能、基于PCIe 接口板卡扩展功能、基于HDMI或VGA或 Type-C或DVI或DP等接口外接显示器扩展功能、基于存储接口对产品进行增容功能等。产品I/O 接口，应具备外接标准USB 设备、显示器、音频设备等内外部设备能力；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★十七、显卡功能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1.显卡外接显示接口：显卡至少支持VGA、HDMI、DVI、DP、Type-C 中 1 种显示接口，并与显示器接口相匹配；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★十八、显示设备功能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1.显示器接口：显示器应与显卡外接显示接口匹配；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2.显示器支架：显示器应提供显示器支架，支持屏幕旋转；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3.显示器参数调节：a)提供OSD选单按钮用于调节色彩、模式等；b)支持色温、亮度、对比度调节；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★十九、存储功能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1.存储功能：通过SATA固态存储/PCIe固态存储/UFS固态存储/SATA硬磁盘等存储部件提供存储功能；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★二十、网络设备功能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3.有线网卡接口类型：支持RJ45接口；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★二十一、外部接口功能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1.音频接口类型：支持3.5mm孔径3段式或4段式接口；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2.视频接口类型：至少支持VGA、HDMI、DVI、DP、Type-C中1种显示接口；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3.HDMI、DP、Type-C显示接口要求：若提供HDMI或DP或Type-C 作为显示接口，应支持音频和视频同步输出；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★二十二、电源功能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电源线适配能力：电源适配器电线组件应符合 GB/T15934 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★二十三、操作系统及软件功能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1.中文信息处理要求：符合GB 18030的相关规定；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6.BIOS支持关闭通讯接口：支持BIOS关闭以太网及USB接口；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11.含正版操作系统及提供功能至少有文字处理、电子表格、演示文稿三大应用模块的正版办公软件，授权≥3年；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★二十四、存储设备可靠性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1.固态存储寿命：TBW≥80TB（条件：</w:t>
            </w:r>
            <w:r>
              <w:rPr>
                <w:rFonts w:hint="eastAsia" w:ascii="仿宋_GB2312" w:hAnsi="仿宋_GB2312" w:eastAsia="仿宋_GB2312" w:cs="仿宋_GB2312"/>
                <w:kern w:val="0"/>
                <w:sz w:val="24"/>
                <w:lang w:val="en-US" w:eastAsia="zh-CN"/>
              </w:rPr>
              <w:t>512</w:t>
            </w:r>
            <w:r>
              <w:rPr>
                <w:rFonts w:hint="eastAsia" w:ascii="仿宋_GB2312" w:hAnsi="仿宋_GB2312" w:eastAsia="仿宋_GB2312" w:cs="仿宋_GB2312"/>
                <w:kern w:val="0"/>
                <w:sz w:val="24"/>
              </w:rPr>
              <w:t>GB硬盘容量）；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★二十五、显示设备可靠性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显示屏屏幕失效点：符合GB/T 9813.2的要求；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★二十六、外设可靠性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1.键盘按键寿命：≥1000万次；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2.鼠标按键寿命：≥500万次；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4.风扇寿命：≥4万小时；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★二十七、整机可靠性要求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1.电磁兼容性要求的抗扰度：符合GB/T 9254.2的规定；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7.MTBF测试：MTBF(m1)≥3万小时；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★二十八、兼容要求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2.数据库兼容：兼容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个及以上厂商的数据库产品；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3.中间件兼容：兼容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个及以上厂商中间件产品；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4.平台软件兼容：兼容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 xml:space="preserve">个及以上厂商云计算及大数据平台；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★二十九、包装及运输要求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标志、包装、运输和贮存：符合GB/T 9813.1和商品包装政府采购需求标准的相关规定；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★三十、服务要求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3.服务周期：a)设备停产后应继续提供质量保障服务（含备品备件），服务终止时间与最后一批设备交付时间间隔不低于6年；b)产品停止服务时间应提前1年告知；c)应明确产品发布日期；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kern w:val="0"/>
                <w:sz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★三十一、供应链合规性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产品部件保障：供应商保障产品主要部件，提供 6 年的备件服务能力（自购买之日起），或提供可兼容原设备的升级换代产品；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★三十二、供应链质量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三十三、关键部件安全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关键部件安全要求：CPU 和操作系统等关键部件应当符合安全可靠测评要求，通过政府有关部门指定的中国信息安全测评中心和国家保密科技测评中心网站查看安全可靠测评结果；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b/>
                <w:bCs/>
                <w:kern w:val="0"/>
                <w:sz w:val="24"/>
              </w:rPr>
              <w:t>注：投标人在填写《技术响应表》时，在“投标文件响应技术参数”明确给出所投台式办公电脑“CPU型号”及“操作系统”名称，否则视为投标无效。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★三十四、整机安全性要求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1.密码算法实现：CPU芯片应符合GM/T 0008的相关规定，或芯片密码模块应符合GB/T 37092或GM/T 0028的相关规定；通过商用密码检测机构检测并经商用密码认证机构认证合格；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2.信息安全基本要求：a)产品应符合GB/T 39276的5.2的规定；b)生产厂商应建立漏洞跟踪表，保证产品版本涉及到的漏洞(如驱动程序等)可查看；c)产品不得包含已知的恶意代码或漏洞，不存在未声明的指令、功能、接口；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kern w:val="0"/>
                <w:sz w:val="24"/>
              </w:rPr>
              <w:t>4.限用物质的限量要求：符合GB/T 26572中规定</w:t>
            </w:r>
            <w:r>
              <w:rPr>
                <w:rFonts w:hint="eastAsia" w:ascii="仿宋_GB2312" w:hAnsi="仿宋_GB2312" w:eastAsia="仿宋_GB2312" w:cs="仿宋_GB2312"/>
                <w:kern w:val="0"/>
                <w:sz w:val="24"/>
                <w:lang w:eastAsia="zh-CN"/>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网络激光打印机</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1.基本功能：打印，复印，扫描；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2.打印技术：黑白激光打印；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3.速度：A4（40页/分钟）；A4（双面，34面/分钟）；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4.首页输出时间：就绪模式6.5秒；睡眠模式8.8秒；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5.分辨率：1200x1200dpi；</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6.打印面边距：上4.3毫米，下4.3毫米，左4.3毫米，右4.3毫米，最大打印面积207.4x347.1毫米；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7.标准打印语言：PDF,URF,Native Office,PWG Raster;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8.复印速度：40页/分钟；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9.扫描速度：普通(A4）29页/分钟/46面/分钟（黑白），20页/分钟/34面/分钟（彩色），双面（A4）40面/分钟（黑白），34面/分钟（彩色）；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10.扫描文件格式：PDF，JPG，TIFF；</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11.接口：1个高速USB2.0，1个前置USB，内置10/100/1000BASE-T千兆以太局域网，802.3az（EEE），802.11b/g/n/2.4/5 GHZ Wi-Fi radio +BLE。</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档案柜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1.材质：钢；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2.尺寸：高≥1800mm*宽≥850mm*深≥390mm，多层储物格；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3.其他：防潮、耐腐 、阻燃；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4.供应商设计由采购人确认。</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办公桌椅</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1.办公桌尺寸：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140cmx60cmx73cm；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2.办公桌材质：人造板；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3.办公桌颜色：金橡木色；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4.办公桌风格：简约现代；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5.1套产品包含1张办公桌及1张全木质靠背椅子。</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教室课桌</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1.可折叠，可灵活拼合；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2.材质： 三聚氰胺板；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1200mm宽x400mm深x750mm高；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4.供应商设计由采购人确认。</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教学设备安装调试服务费用</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1.设备安装调试服务费用；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2.定期上门检测设备。</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bl>
    <w:p/>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kern w:val="2"/>
                <w:sz w:val="24"/>
                <w:szCs w:val="24"/>
                <w:lang w:val="en-US" w:eastAsia="zh-CN" w:bidi="ar-SA"/>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000000"/>
                <w:sz w:val="24"/>
                <w:lang w:eastAsia="zh-CN"/>
              </w:rPr>
              <w:t>；</w:t>
            </w:r>
          </w:p>
          <w:p>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lang w:val="en-US" w:eastAsia="zh-CN"/>
              </w:rPr>
              <w:t>1</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8</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60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highlight w:val="none"/>
                <w:lang w:eastAsia="zh-CN"/>
              </w:rPr>
              <w:t>签订合同之日起</w:t>
            </w:r>
            <w:r>
              <w:rPr>
                <w:rFonts w:hint="eastAsia" w:ascii="仿宋_GB2312" w:hAnsi="仿宋_GB2312" w:eastAsia="仿宋_GB2312" w:cs="仿宋_GB2312"/>
                <w:color w:val="000000"/>
                <w:sz w:val="24"/>
                <w:highlight w:val="none"/>
                <w:lang w:val="en-US" w:eastAsia="zh-CN"/>
              </w:rPr>
              <w:t>15日内支付合同总金额的40%作为预付款给中</w:t>
            </w:r>
            <w:r>
              <w:rPr>
                <w:rFonts w:hint="eastAsia" w:ascii="仿宋_GB2312" w:hAnsi="仿宋_GB2312" w:eastAsia="仿宋_GB2312" w:cs="仿宋_GB2312"/>
                <w:color w:val="auto"/>
                <w:sz w:val="24"/>
                <w:highlight w:val="none"/>
                <w:lang w:val="en-US" w:eastAsia="zh-CN"/>
              </w:rPr>
              <w:t>标人</w:t>
            </w:r>
            <w:r>
              <w:rPr>
                <w:rFonts w:hint="eastAsia" w:ascii="仿宋_GB2312" w:hAnsi="宋体" w:eastAsia="仿宋_GB2312" w:cs="Arial"/>
                <w:bCs/>
                <w:color w:val="auto"/>
                <w:sz w:val="24"/>
                <w:highlight w:val="none"/>
                <w:lang w:eastAsia="zh-CN"/>
              </w:rPr>
              <w:t>；</w:t>
            </w:r>
            <w:r>
              <w:rPr>
                <w:rFonts w:hint="eastAsia" w:ascii="仿宋_GB2312" w:hAnsi="仿宋_GB2312" w:eastAsia="仿宋_GB2312" w:cs="仿宋_GB2312"/>
                <w:bCs/>
                <w:color w:val="000000"/>
                <w:sz w:val="24"/>
              </w:rPr>
              <w:t>合同中所有货物交付完毕经采购人签收后，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w:t>
            </w:r>
            <w:r>
              <w:rPr>
                <w:rFonts w:hint="eastAsia" w:ascii="仿宋_GB2312" w:hAnsi="仿宋_GB2312" w:eastAsia="仿宋_GB2312" w:cs="仿宋_GB2312"/>
                <w:bCs/>
                <w:color w:val="000000"/>
                <w:sz w:val="24"/>
                <w:lang w:val="en-US" w:eastAsia="zh-CN"/>
              </w:rPr>
              <w:t>正常使用</w:t>
            </w:r>
            <w:r>
              <w:rPr>
                <w:rFonts w:hint="eastAsia" w:ascii="仿宋_GB2312" w:hAnsi="仿宋_GB2312" w:eastAsia="仿宋_GB2312" w:cs="仿宋_GB2312"/>
                <w:bCs/>
                <w:color w:val="000000"/>
                <w:sz w:val="24"/>
              </w:rPr>
              <w:t>后，采购人收到合法有效发票后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w:t>
            </w:r>
            <w:r>
              <w:rPr>
                <w:rFonts w:hint="eastAsia" w:ascii="仿宋_GB2312" w:hAnsi="仿宋_GB2312" w:eastAsia="仿宋_GB2312" w:cs="仿宋_GB2312"/>
                <w:bCs/>
                <w:color w:val="000000"/>
                <w:sz w:val="24"/>
                <w:lang w:val="en-US" w:eastAsia="zh-CN"/>
              </w:rPr>
              <w:t>总</w:t>
            </w:r>
            <w:r>
              <w:rPr>
                <w:rFonts w:hint="eastAsia" w:ascii="仿宋_GB2312" w:hAnsi="仿宋_GB2312" w:eastAsia="仿宋_GB2312" w:cs="仿宋_GB2312"/>
                <w:bCs/>
                <w:color w:val="000000"/>
                <w:sz w:val="24"/>
              </w:rPr>
              <w:t>金额的</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0"/>
              <w:spacing w:before="0" w:beforeAutospacing="0" w:after="0" w:afterAutospacing="0" w:line="460" w:lineRule="atLeast"/>
              <w:rPr>
                <w:rFonts w:hint="eastAsia" w:ascii="仿宋_GB2312" w:eastAsia="仿宋_GB2312"/>
                <w:color w:val="000000"/>
                <w:lang w:eastAsia="zh-CN"/>
              </w:rPr>
            </w:pPr>
            <w:r>
              <w:rPr>
                <w:rStyle w:val="481"/>
                <w:rFonts w:hint="eastAsia" w:ascii="仿宋_GB2312" w:eastAsia="仿宋_GB2312"/>
                <w:color w:val="000000"/>
              </w:rPr>
              <w:t>注：（1）采购标的对应的中小企业划分标准所属行业：</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一、监控基础建设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16</w:t>
            </w:r>
            <w:r>
              <w:rPr>
                <w:rStyle w:val="814"/>
                <w:rFonts w:hint="eastAsia" w:ascii="仿宋_GB2312" w:eastAsia="仿宋_GB2312"/>
                <w:b/>
                <w:bCs/>
                <w:color w:val="000000"/>
              </w:rPr>
              <w:t>项</w:t>
            </w:r>
            <w:r>
              <w:rPr>
                <w:rStyle w:val="814"/>
                <w:rFonts w:hint="eastAsia" w:ascii="仿宋_GB2312" w:eastAsia="仿宋_GB2312"/>
                <w:b/>
                <w:bCs/>
                <w:color w:val="000000"/>
                <w:lang w:eastAsia="zh-CN"/>
              </w:rPr>
              <w:t>、</w:t>
            </w:r>
            <w:r>
              <w:rPr>
                <w:rStyle w:val="814"/>
                <w:rFonts w:hint="eastAsia" w:ascii="仿宋_GB2312" w:eastAsia="仿宋_GB2312"/>
                <w:b/>
                <w:bCs/>
                <w:color w:val="000000"/>
                <w:lang w:val="en-US" w:eastAsia="zh-CN"/>
              </w:rPr>
              <w:t>第27项</w:t>
            </w:r>
            <w:r>
              <w:rPr>
                <w:rStyle w:val="814"/>
                <w:rFonts w:hint="eastAsia" w:ascii="仿宋_GB2312" w:eastAsia="仿宋_GB2312"/>
                <w:b/>
                <w:bCs/>
                <w:color w:val="000000"/>
              </w:rPr>
              <w:t>货物</w:t>
            </w:r>
            <w:r>
              <w:rPr>
                <w:rStyle w:val="814"/>
                <w:rFonts w:hint="eastAsia" w:ascii="仿宋_GB2312" w:eastAsia="仿宋_GB2312"/>
                <w:b/>
                <w:bCs/>
                <w:color w:val="000000"/>
                <w:lang w:val="en-US" w:eastAsia="zh-CN"/>
              </w:rPr>
              <w:t>及</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二、</w:t>
            </w:r>
            <w:r>
              <w:rPr>
                <w:rFonts w:hint="eastAsia" w:ascii="仿宋_GB2312" w:hAnsi="仿宋_GB2312" w:eastAsia="仿宋_GB2312" w:cs="仿宋_GB2312"/>
                <w:b/>
                <w:bCs/>
                <w:i w:val="0"/>
                <w:iCs w:val="0"/>
                <w:color w:val="000000"/>
                <w:kern w:val="0"/>
                <w:sz w:val="24"/>
                <w:szCs w:val="24"/>
                <w:u w:val="none"/>
                <w:lang w:val="en-US" w:eastAsia="zh-CN" w:bidi="ar"/>
              </w:rPr>
              <w:t>教学基础建设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9</w:t>
            </w:r>
            <w:r>
              <w:rPr>
                <w:rStyle w:val="814"/>
                <w:rFonts w:hint="eastAsia" w:ascii="仿宋_GB2312" w:eastAsia="仿宋_GB2312"/>
                <w:b/>
                <w:bCs/>
                <w:color w:val="000000"/>
              </w:rPr>
              <w:t>项货物</w:t>
            </w:r>
            <w:r>
              <w:rPr>
                <w:rStyle w:val="818"/>
                <w:rFonts w:hint="eastAsia" w:ascii="仿宋_GB2312" w:eastAsia="仿宋_GB2312"/>
                <w:color w:val="000000"/>
                <w:u w:val="none"/>
              </w:rPr>
              <w:t>不作中小企业划分要求</w:t>
            </w:r>
            <w:r>
              <w:rPr>
                <w:rStyle w:val="818"/>
                <w:rFonts w:hint="eastAsia" w:ascii="仿宋_GB2312" w:eastAsia="仿宋_GB2312"/>
                <w:color w:val="000000"/>
                <w:u w:val="none"/>
                <w:lang w:eastAsia="zh-CN"/>
              </w:rPr>
              <w:t>；</w:t>
            </w:r>
            <w:r>
              <w:rPr>
                <w:rStyle w:val="814"/>
                <w:rFonts w:hint="eastAsia" w:ascii="仿宋_GB2312" w:eastAsia="仿宋_GB2312"/>
                <w:b/>
                <w:bCs/>
                <w:color w:val="000000"/>
                <w:lang w:val="en-US" w:eastAsia="zh-CN"/>
              </w:rPr>
              <w:t>其余项货物均</w:t>
            </w:r>
            <w:r>
              <w:rPr>
                <w:rFonts w:hint="eastAsia" w:ascii="仿宋_GB2312" w:eastAsia="仿宋_GB2312"/>
                <w:b/>
                <w:bCs/>
                <w:color w:val="000000"/>
                <w:u w:val="single"/>
                <w:lang w:val="en-US" w:eastAsia="zh-CN"/>
              </w:rPr>
              <w:t>工业</w:t>
            </w:r>
            <w:r>
              <w:rPr>
                <w:rFonts w:hint="eastAsia" w:ascii="仿宋_GB2312" w:eastAsia="仿宋_GB2312"/>
                <w:color w:val="000000"/>
                <w:lang w:eastAsia="zh-CN"/>
              </w:rPr>
              <w:t>；</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（2）中小企业划分有关标准根据工信部等部委发布的《关于印发中小企业划型标准规定的通知》（工信部联企业〔2011〕300号）确定；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8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809"/>
              <w:spacing w:before="0" w:beforeAutospacing="0" w:after="0" w:afterAutospacing="0" w:line="460" w:lineRule="atLeast"/>
              <w:rPr>
                <w:rFonts w:hint="eastAsia" w:ascii="仿宋_GB2312" w:eastAsia="仿宋_GB2312"/>
                <w:color w:val="auto"/>
              </w:rPr>
            </w:pPr>
            <w:r>
              <w:rPr>
                <w:rFonts w:hint="eastAsia" w:ascii="仿宋_GB2312" w:eastAsia="仿宋_GB2312"/>
                <w:color w:val="000000"/>
              </w:rPr>
              <w:t>1.投标人或所投核心产品生产厂家</w:t>
            </w:r>
            <w:r>
              <w:rPr>
                <w:rFonts w:hint="eastAsia" w:ascii="仿宋_GB2312" w:eastAsia="仿宋_GB2312"/>
                <w:color w:val="auto"/>
              </w:rPr>
              <w:t>具备有效的质量管理体系认证证书；</w:t>
            </w:r>
          </w:p>
          <w:p>
            <w:pPr>
              <w:pStyle w:val="809"/>
              <w:spacing w:before="0" w:beforeAutospacing="0" w:after="0" w:afterAutospacing="0" w:line="460" w:lineRule="atLeast"/>
              <w:rPr>
                <w:rFonts w:hint="eastAsia" w:ascii="仿宋_GB2312" w:eastAsia="仿宋_GB2312"/>
                <w:color w:val="auto"/>
                <w:lang w:eastAsia="zh-CN"/>
              </w:rPr>
            </w:pPr>
            <w:r>
              <w:rPr>
                <w:rFonts w:hint="eastAsia" w:ascii="仿宋_GB2312" w:eastAsia="仿宋_GB2312"/>
                <w:color w:val="auto"/>
              </w:rPr>
              <w:t>2.</w:t>
            </w:r>
            <w:r>
              <w:rPr>
                <w:rFonts w:hint="eastAsia" w:ascii="仿宋_GB2312" w:eastAsia="仿宋_GB2312"/>
                <w:color w:val="000000"/>
              </w:rPr>
              <w:t>投标人或所投核心产品生产厂家</w:t>
            </w:r>
            <w:r>
              <w:rPr>
                <w:rFonts w:hint="eastAsia" w:ascii="仿宋_GB2312" w:eastAsia="仿宋_GB2312"/>
                <w:color w:val="auto"/>
              </w:rPr>
              <w:t>具备有效的环境管理体系认证证书</w:t>
            </w:r>
            <w:r>
              <w:rPr>
                <w:rFonts w:hint="eastAsia" w:ascii="仿宋_GB2312" w:eastAsia="仿宋_GB2312"/>
                <w:color w:val="auto"/>
                <w:lang w:eastAsia="zh-CN"/>
              </w:rPr>
              <w:t>；</w:t>
            </w:r>
          </w:p>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auto"/>
              </w:rPr>
              <w:t>3.</w:t>
            </w:r>
            <w:r>
              <w:rPr>
                <w:rFonts w:hint="eastAsia" w:ascii="仿宋_GB2312" w:eastAsia="仿宋_GB2312"/>
                <w:color w:val="000000"/>
              </w:rPr>
              <w:t>投标人或所投核心产品生产厂家</w:t>
            </w:r>
            <w:r>
              <w:rPr>
                <w:rFonts w:hint="eastAsia" w:ascii="仿宋_GB2312" w:eastAsia="仿宋_GB2312"/>
                <w:color w:val="auto"/>
              </w:rPr>
              <w:t>具备有效的职业健康安全管理体系认证证书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产品在同类项目中被安装使用。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59" w:name="_Toc29711"/>
      <w:r>
        <w:rPr>
          <w:rFonts w:hint="eastAsia"/>
          <w:sz w:val="32"/>
          <w:szCs w:val="32"/>
        </w:rPr>
        <w:t>第三章 投标人须知</w:t>
      </w:r>
      <w:bookmarkEnd w:id="5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柳州市旅游学校红锋新校区教学保障设备采购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LZZC2025-G1-990783-LZSZ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伍拾玖万玖仟捌佰伍拾元整</w:t>
            </w:r>
            <w:r>
              <w:rPr>
                <w:rFonts w:hint="eastAsia" w:ascii="仿宋_GB2312" w:eastAsia="仿宋_GB2312"/>
                <w:sz w:val="24"/>
              </w:rPr>
              <w:t>（¥</w:t>
            </w:r>
            <w:r>
              <w:rPr>
                <w:rFonts w:ascii="仿宋_GB2312" w:eastAsia="仿宋_GB2312"/>
                <w:sz w:val="24"/>
              </w:rPr>
              <w:t>599</w:t>
            </w:r>
            <w:r>
              <w:rPr>
                <w:rFonts w:hint="eastAsia" w:ascii="仿宋_GB2312" w:eastAsia="仿宋_GB2312"/>
                <w:sz w:val="24"/>
                <w:lang w:val="en-US" w:eastAsia="zh-CN"/>
              </w:rPr>
              <w:t>,</w:t>
            </w:r>
            <w:r>
              <w:rPr>
                <w:rFonts w:ascii="仿宋_GB2312" w:eastAsia="仿宋_GB2312"/>
                <w:sz w:val="24"/>
              </w:rPr>
              <w:t>850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0"/>
              <w:spacing w:before="0" w:beforeAutospacing="0" w:after="0" w:afterAutospacing="0" w:line="460" w:lineRule="atLeast"/>
              <w:rPr>
                <w:rFonts w:ascii="仿宋_GB2312" w:eastAsia="仿宋_GB2312"/>
                <w:color w:val="000000"/>
              </w:rPr>
            </w:pPr>
            <w:r>
              <w:rPr>
                <w:rStyle w:val="561"/>
                <w:rFonts w:hint="eastAsia" w:ascii="仿宋_GB2312" w:eastAsia="仿宋_GB2312"/>
                <w:color w:val="000000"/>
              </w:rPr>
              <w:t>电子投标文件：</w:t>
            </w:r>
            <w:r>
              <w:rPr>
                <w:rFonts w:hint="eastAsia" w:ascii="仿宋_GB2312" w:eastAsia="仿宋_GB2312"/>
                <w:b/>
                <w:bCs/>
                <w:color w:val="000000"/>
              </w:rPr>
              <w:br w:type="textWrapping"/>
            </w:r>
            <w:r>
              <w:rPr>
                <w:rStyle w:val="56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1"/>
              <w:spacing w:before="0" w:beforeAutospacing="0" w:after="0" w:afterAutospacing="0" w:line="460" w:lineRule="atLeast"/>
              <w:rPr>
                <w:rFonts w:ascii="仿宋_GB2312" w:eastAsia="仿宋_GB2312"/>
                <w:color w:val="000000"/>
              </w:rPr>
            </w:pPr>
            <w:r>
              <w:rPr>
                <w:rStyle w:val="68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2"/>
                <w:rFonts w:hint="eastAsia" w:ascii="仿宋_GB2312" w:eastAsia="仿宋_GB2312"/>
                <w:color w:val="000000"/>
              </w:rPr>
              <w:t>二、甄别方式：</w:t>
            </w:r>
            <w:r>
              <w:rPr>
                <w:rFonts w:hint="eastAsia" w:ascii="仿宋_GB2312" w:eastAsia="仿宋_GB2312"/>
                <w:b/>
                <w:bCs/>
                <w:color w:val="000000"/>
              </w:rPr>
              <w:br w:type="textWrapping"/>
            </w:r>
            <w:r>
              <w:rPr>
                <w:rStyle w:val="68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3"/>
              <w:spacing w:before="0" w:beforeAutospacing="0" w:after="0" w:afterAutospacing="0" w:line="460" w:lineRule="atLeast"/>
              <w:rPr>
                <w:rFonts w:ascii="仿宋_GB2312" w:eastAsia="仿宋_GB2312"/>
                <w:color w:val="000000"/>
              </w:rPr>
            </w:pPr>
            <w:r>
              <w:rPr>
                <w:rStyle w:val="724"/>
                <w:rFonts w:hint="eastAsia" w:ascii="仿宋_GB2312" w:eastAsia="仿宋_GB2312"/>
                <w:color w:val="000000"/>
              </w:rPr>
              <w:t>签订合同时间：中标通知书发出后</w:t>
            </w:r>
            <w:r>
              <w:rPr>
                <w:rStyle w:val="724"/>
                <w:rFonts w:hint="eastAsia" w:ascii="仿宋_GB2312" w:eastAsia="仿宋_GB2312"/>
                <w:color w:val="000000"/>
                <w:u w:val="single"/>
              </w:rPr>
              <w:t>25</w:t>
            </w:r>
            <w:r>
              <w:rPr>
                <w:rStyle w:val="72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60" w:name="_Toc254970668"/>
      <w:bookmarkStart w:id="61" w:name="_Toc254970527"/>
      <w:r>
        <w:rPr>
          <w:rFonts w:hint="eastAsia" w:ascii="仿宋_GB2312" w:eastAsia="仿宋_GB2312"/>
          <w:b/>
          <w:sz w:val="24"/>
        </w:rPr>
        <w:t>1. 适用范围</w:t>
      </w:r>
      <w:bookmarkEnd w:id="60"/>
      <w:bookmarkEnd w:id="6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柳州市旅游学校红锋新校区教学保障设备采购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62" w:name="_Toc254970669"/>
      <w:bookmarkStart w:id="63" w:name="_Toc254970528"/>
      <w:r>
        <w:rPr>
          <w:rFonts w:hint="eastAsia" w:ascii="仿宋_GB2312" w:eastAsia="仿宋_GB2312"/>
          <w:b/>
          <w:sz w:val="24"/>
        </w:rPr>
        <w:t>2.定义</w:t>
      </w:r>
      <w:bookmarkEnd w:id="62"/>
      <w:bookmarkEnd w:id="6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64"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4"/>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65" w:name="_Hlk93681424"/>
      <w:bookmarkStart w:id="66" w:name="_Toc254970529"/>
      <w:bookmarkStart w:id="67" w:name="_Toc254970670"/>
      <w:bookmarkStart w:id="68" w:name="_Toc254970675"/>
      <w:bookmarkStart w:id="69" w:name="_Toc254970534"/>
      <w:bookmarkStart w:id="70" w:name="_Toc254970536"/>
      <w:bookmarkStart w:id="71"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5"/>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6"/>
      <w:bookmarkEnd w:id="6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72" w:name="_Toc254970530"/>
      <w:bookmarkStart w:id="73" w:name="_Toc254970671"/>
      <w:r>
        <w:rPr>
          <w:rFonts w:hint="eastAsia" w:ascii="仿宋_GB2312" w:eastAsia="仿宋_GB2312"/>
          <w:b/>
          <w:sz w:val="24"/>
        </w:rPr>
        <w:t>4.投标委托</w:t>
      </w:r>
      <w:bookmarkEnd w:id="72"/>
      <w:bookmarkEnd w:id="7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4" w:name="_Toc254970531"/>
      <w:bookmarkStart w:id="75"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4"/>
      <w:bookmarkEnd w:id="7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6" w:name="_Toc254970532"/>
      <w:bookmarkStart w:id="77" w:name="_Toc254970673"/>
      <w:r>
        <w:rPr>
          <w:rFonts w:hint="eastAsia" w:ascii="仿宋_GB2312" w:eastAsia="仿宋_GB2312"/>
          <w:b/>
          <w:sz w:val="24"/>
        </w:rPr>
        <w:t>8.特别说明</w:t>
      </w:r>
      <w:bookmarkEnd w:id="76"/>
      <w:bookmarkEnd w:id="77"/>
    </w:p>
    <w:p>
      <w:pPr>
        <w:pStyle w:val="26"/>
        <w:snapToGrid w:val="0"/>
        <w:spacing w:line="400" w:lineRule="exact"/>
        <w:ind w:firstLine="480" w:firstLineChars="200"/>
        <w:rPr>
          <w:rFonts w:hint="eastAsia" w:ascii="仿宋_GB2312" w:hAnsi="宋体" w:eastAsia="仿宋_GB2312"/>
          <w:bCs/>
          <w:sz w:val="24"/>
          <w:szCs w:val="24"/>
        </w:rPr>
      </w:pPr>
      <w:bookmarkStart w:id="78" w:name="_Toc254970533"/>
      <w:bookmarkStart w:id="79"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78"/>
    <w:bookmarkEnd w:id="79"/>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8"/>
      <w:bookmarkEnd w:id="6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80" w:name="_Toc254970535"/>
      <w:bookmarkStart w:id="81" w:name="_Toc254970676"/>
      <w:r>
        <w:rPr>
          <w:rFonts w:hint="eastAsia" w:ascii="仿宋_GB2312" w:eastAsia="仿宋_GB2312" w:cs="Courier New"/>
          <w:b/>
          <w:sz w:val="24"/>
        </w:rPr>
        <w:t>三、投标文件的编制</w:t>
      </w:r>
      <w:bookmarkEnd w:id="80"/>
      <w:bookmarkEnd w:id="8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0"/>
    <w:bookmarkEnd w:id="7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82" w:name="OLE_LINK25"/>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82"/>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83" w:name="OLE_LINK26"/>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83"/>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84" w:name="OLE_LINK27"/>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84"/>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5" w:name="OLE_LINK28"/>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85"/>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86" w:name="OLE_LINK30"/>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86"/>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87" w:name="OLE_LINK31"/>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87"/>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88" w:name="_Hlk517112171"/>
      <w:bookmarkStart w:id="89" w:name="_Hlk517112217"/>
      <w:bookmarkStart w:id="90" w:name="_Toc254970537"/>
      <w:bookmarkStart w:id="91"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88"/>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92" w:name="OLE_LINK32"/>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92"/>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93" w:name="OLE_LINK33"/>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bookmarkEnd w:id="93"/>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94" w:name="OLE_LINK34"/>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94"/>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95" w:name="OLE_LINK35"/>
      <w:r>
        <w:rPr>
          <w:rFonts w:hint="eastAsia" w:ascii="仿宋_GB2312" w:eastAsia="仿宋_GB2312"/>
          <w:color w:val="000000"/>
        </w:rPr>
        <w:t>投标产品</w:t>
      </w:r>
      <w:r>
        <w:rPr>
          <w:rFonts w:hint="eastAsia" w:ascii="仿宋_GB2312" w:eastAsia="仿宋_GB2312"/>
          <w:b/>
          <w:bCs/>
          <w:color w:val="000000"/>
          <w:lang w:eastAsia="zh-CN"/>
        </w:rPr>
        <w:t>“监控控制电脑”、“空调（3P）”、“空调（1.5P）”、“台式办公电脑”、“网络激光打印机”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95"/>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（5）项目实施组织结构（如有，格式见第六章）；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）设备安装调试方案（如有，格式见第六章）；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）所投产品采购需求中标记“◆”的项，提供具有CMA或CNAS标识的检测（检验）报告或提供其它证明材料（彩页、产品说明书、官网或功能截图等其中任意一项）（如有）；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具备有效的质量管理体系认证证书（如有）；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具备有效的职业健康安全管理体系认证证书（如有）；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具备有效的环境管理体系认证证书（如有）；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89"/>
    <w:bookmarkEnd w:id="90"/>
    <w:bookmarkEnd w:id="91"/>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96" w:name="_Toc254970538"/>
      <w:bookmarkStart w:id="97" w:name="_Toc254970679"/>
      <w:r>
        <w:rPr>
          <w:rFonts w:hint="eastAsia" w:ascii="仿宋_GB2312" w:eastAsia="仿宋_GB2312" w:cs="Courier New"/>
          <w:b/>
          <w:sz w:val="24"/>
        </w:rPr>
        <w:t>15.投标报价</w:t>
      </w:r>
      <w:bookmarkEnd w:id="96"/>
      <w:bookmarkEnd w:id="9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9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99" w:name="_Toc254970541"/>
      <w:bookmarkStart w:id="100" w:name="_Toc254970682"/>
      <w:r>
        <w:rPr>
          <w:rFonts w:hint="eastAsia" w:ascii="仿宋_GB2312" w:eastAsia="仿宋_GB2312" w:cs="Courier New"/>
          <w:b/>
          <w:sz w:val="24"/>
        </w:rPr>
        <w:t>17.投标保证金</w:t>
      </w:r>
      <w:bookmarkEnd w:id="99"/>
      <w:bookmarkEnd w:id="100"/>
    </w:p>
    <w:p>
      <w:pPr>
        <w:snapToGrid w:val="0"/>
        <w:spacing w:line="400" w:lineRule="exact"/>
        <w:ind w:firstLine="420"/>
        <w:jc w:val="left"/>
        <w:rPr>
          <w:rFonts w:ascii="仿宋_GB2312" w:eastAsia="仿宋_GB2312" w:cs="Courier New"/>
          <w:sz w:val="24"/>
        </w:rPr>
      </w:pPr>
      <w:bookmarkStart w:id="101" w:name="_Toc254970542"/>
      <w:bookmarkStart w:id="102"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101"/>
      <w:bookmarkEnd w:id="10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103" w:name="_Hlk93676509"/>
      <w:r>
        <w:rPr>
          <w:rFonts w:hint="eastAsia" w:ascii="仿宋_GB2312" w:eastAsia="仿宋_GB2312"/>
          <w:sz w:val="24"/>
        </w:rPr>
        <w:t>扫描不清晰或乱码或表达不清所引起的后果由投标人负责。</w:t>
      </w:r>
      <w:bookmarkEnd w:id="103"/>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104" w:name="_Toc254970543"/>
      <w:bookmarkStart w:id="10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104"/>
      <w:bookmarkEnd w:id="10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sz w:val="24"/>
          <w:lang w:eastAsia="zh-CN"/>
        </w:rPr>
        <w:t>澄清、说明或者补正。澄清、说明或者补正</w:t>
      </w:r>
      <w:r>
        <w:rPr>
          <w:rFonts w:hint="eastAsia" w:ascii="仿宋_GB2312" w:eastAsia="仿宋_GB2312" w:cs="Courier New"/>
          <w:sz w:val="24"/>
        </w:rPr>
        <w:t>的投标文件必须以书面形式进行。若投标人截止时间前未</w:t>
      </w:r>
      <w:r>
        <w:rPr>
          <w:rFonts w:hint="eastAsia" w:ascii="仿宋_GB2312" w:eastAsia="仿宋_GB2312" w:cs="Courier New"/>
          <w:sz w:val="24"/>
          <w:lang w:eastAsia="zh-CN"/>
        </w:rPr>
        <w:t>澄清、说明或者补正</w:t>
      </w:r>
      <w:r>
        <w:rPr>
          <w:rFonts w:hint="eastAsia" w:ascii="仿宋_GB2312" w:eastAsia="仿宋_GB2312" w:cs="Courier New"/>
          <w:sz w:val="24"/>
        </w:rPr>
        <w:t>的，或</w:t>
      </w:r>
      <w:r>
        <w:rPr>
          <w:rFonts w:hint="eastAsia" w:ascii="仿宋_GB2312" w:eastAsia="仿宋_GB2312" w:cs="Courier New"/>
          <w:sz w:val="24"/>
          <w:lang w:eastAsia="zh-CN"/>
        </w:rPr>
        <w:t>澄清、说明或者补正</w:t>
      </w:r>
      <w:r>
        <w:rPr>
          <w:rFonts w:hint="eastAsia" w:ascii="仿宋_GB2312" w:eastAsia="仿宋_GB2312" w:cs="Courier New"/>
          <w:sz w:val="24"/>
        </w:rPr>
        <w:t>后仍不符合招标文件要求的，评标委员会有权认定其</w:t>
      </w:r>
      <w:r>
        <w:rPr>
          <w:rFonts w:hint="eastAsia" w:ascii="仿宋_GB2312" w:eastAsia="仿宋_GB2312" w:cs="Courier New"/>
          <w:sz w:val="24"/>
          <w:lang w:eastAsia="zh-CN"/>
        </w:rPr>
        <w:t>投标</w:t>
      </w:r>
      <w:r>
        <w:rPr>
          <w:rFonts w:hint="eastAsia" w:ascii="仿宋_GB2312" w:eastAsia="仿宋_GB2312" w:cs="Courier New"/>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106" w:name="_Hlk93676577"/>
      <w:r>
        <w:rPr>
          <w:rFonts w:hint="eastAsia" w:ascii="仿宋_GB2312" w:eastAsia="仿宋_GB2312" w:cs="Courier New"/>
          <w:sz w:val="24"/>
        </w:rPr>
        <w:t>（3）报价超过招标文件中规定的预算金额或者最高限价的；</w:t>
      </w:r>
    </w:p>
    <w:bookmarkEnd w:id="10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107" w:name="_Toc254970545"/>
      <w:bookmarkStart w:id="108" w:name="_Toc254970686"/>
      <w:r>
        <w:rPr>
          <w:rFonts w:hint="eastAsia" w:ascii="仿宋_GB2312" w:hAnsi="宋体" w:eastAsia="仿宋_GB2312"/>
          <w:b/>
          <w:sz w:val="24"/>
          <w:szCs w:val="24"/>
        </w:rPr>
        <w:t>六、评标</w:t>
      </w:r>
      <w:bookmarkEnd w:id="107"/>
      <w:bookmarkEnd w:id="10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spacing w:after="0" w:line="370" w:lineRule="exact"/>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spacing w:after="0" w:line="370" w:lineRule="exact"/>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pPr>
        <w:pStyle w:val="38"/>
        <w:spacing w:after="0" w:line="370" w:lineRule="exact"/>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r>
        <w:rPr>
          <w:rFonts w:hint="eastAsia" w:ascii="仿宋_GB2312" w:eastAsia="仿宋_GB2312" w:cs="Courier New"/>
          <w:sz w:val="24"/>
        </w:rPr>
        <w:t>。</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109" w:name="_Toc254970688"/>
      <w:bookmarkStart w:id="110" w:name="_Toc254970547"/>
      <w:r>
        <w:rPr>
          <w:rFonts w:hint="eastAsia" w:ascii="仿宋_GB2312" w:hAnsi="宋体" w:eastAsia="仿宋_GB2312"/>
          <w:b/>
          <w:sz w:val="24"/>
          <w:szCs w:val="24"/>
        </w:rPr>
        <w:t>八、</w:t>
      </w:r>
      <w:bookmarkEnd w:id="109"/>
      <w:bookmarkEnd w:id="11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11" w:name="_Hlk93676812"/>
      <w:r>
        <w:rPr>
          <w:rFonts w:hint="eastAsia" w:ascii="仿宋_GB2312" w:eastAsia="仿宋_GB2312" w:cs="Courier New"/>
          <w:sz w:val="24"/>
        </w:rPr>
        <w:t>40.1中标人接到中标通知书后，应按有关规定与采购人签订合同。</w:t>
      </w:r>
    </w:p>
    <w:bookmarkEnd w:id="11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12" w:name="_Toc254970689"/>
      <w:bookmarkStart w:id="113" w:name="_Toc254970548"/>
      <w:bookmarkStart w:id="114" w:name="_Toc497578452"/>
    </w:p>
    <w:p/>
    <w:p/>
    <w:p/>
    <w:p/>
    <w:p/>
    <w:p/>
    <w:p/>
    <w:p/>
    <w:p/>
    <w:p/>
    <w:p/>
    <w:p/>
    <w:p/>
    <w:p/>
    <w:p/>
    <w:p/>
    <w:p/>
    <w:p>
      <w:pPr>
        <w:pStyle w:val="3"/>
        <w:jc w:val="center"/>
        <w:rPr>
          <w:sz w:val="30"/>
          <w:szCs w:val="30"/>
        </w:rPr>
      </w:pPr>
      <w:bookmarkStart w:id="115" w:name="_Toc27328"/>
      <w:r>
        <w:rPr>
          <w:rFonts w:hint="eastAsia"/>
          <w:sz w:val="30"/>
          <w:szCs w:val="30"/>
        </w:rPr>
        <w:t xml:space="preserve">第四章 </w:t>
      </w:r>
      <w:bookmarkEnd w:id="112"/>
      <w:bookmarkEnd w:id="113"/>
      <w:r>
        <w:rPr>
          <w:rFonts w:hint="eastAsia"/>
          <w:sz w:val="30"/>
          <w:szCs w:val="30"/>
        </w:rPr>
        <w:t>评标方法及评标标准</w:t>
      </w:r>
      <w:bookmarkEnd w:id="114"/>
      <w:bookmarkEnd w:id="11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6" w:name="_Hlk93676870"/>
      <w:r>
        <w:rPr>
          <w:rFonts w:hint="eastAsia" w:ascii="仿宋_GB2312" w:eastAsia="仿宋_GB2312"/>
          <w:b/>
          <w:sz w:val="24"/>
        </w:rPr>
        <w:t>，对投标人的价格、技术、信誉、业绩等</w:t>
      </w:r>
      <w:bookmarkEnd w:id="116"/>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3"/>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035" w:type="dxa"/>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具备有效的质量管理体系认证证书得1分，满分1分；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具备有效的环境管理体系认证证书得1分，满分1分;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vAlign w:val="center"/>
          </w:tcPr>
          <w:p>
            <w:pPr>
              <w:spacing w:line="420" w:lineRule="exact"/>
              <w:ind w:firstLine="420" w:firstLineChars="200"/>
              <w:rPr>
                <w:rFonts w:ascii="仿宋_GB2312" w:hAnsi="仿宋_GB2312" w:eastAsia="仿宋_GB2312" w:cs="仿宋_GB2312"/>
              </w:rPr>
            </w:pPr>
            <w:bookmarkStart w:id="117" w:name="OLE_LINK36"/>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rPr>
              <w:t>。</w:t>
            </w:r>
            <w:bookmarkEnd w:id="117"/>
          </w:p>
        </w:tc>
        <w:tc>
          <w:tcPr>
            <w:tcW w:w="1035" w:type="dxa"/>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2</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vAlign w:val="center"/>
          </w:tcPr>
          <w:p>
            <w:pPr>
              <w:spacing w:line="360" w:lineRule="exact"/>
              <w:jc w:val="center"/>
              <w:rPr>
                <w:rFonts w:ascii="仿宋_GB2312" w:hAnsi="仿宋_GB2312" w:eastAsia="仿宋_GB2312" w:cs="仿宋_GB2312"/>
                <w:b/>
                <w:bCs/>
              </w:rPr>
            </w:pPr>
            <w:bookmarkStart w:id="118" w:name="OLE_LINK37"/>
            <w:r>
              <w:rPr>
                <w:rFonts w:hint="eastAsia" w:ascii="仿宋_GB2312" w:hAnsi="仿宋_GB2312" w:eastAsia="仿宋_GB2312" w:cs="仿宋_GB2312"/>
                <w:b/>
                <w:bCs/>
              </w:rPr>
              <w:t>技术参数</w:t>
            </w:r>
            <w:bookmarkEnd w:id="118"/>
          </w:p>
        </w:tc>
        <w:tc>
          <w:tcPr>
            <w:tcW w:w="5776" w:type="dxa"/>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所投产品标记“◆”的技术参数内容优于采购需求的，每有一项得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12</w:t>
            </w:r>
            <w:r>
              <w:rPr>
                <w:rFonts w:hint="eastAsia" w:ascii="仿宋_GB2312" w:hAnsi="仿宋_GB2312" w:eastAsia="仿宋_GB2312" w:cs="仿宋_GB2312"/>
              </w:rPr>
              <w:t>分。</w:t>
            </w:r>
          </w:p>
          <w:p>
            <w:pPr>
              <w:spacing w:line="46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spacing w:line="460" w:lineRule="exact"/>
              <w:ind w:firstLine="422" w:firstLineChars="200"/>
              <w:rPr>
                <w:rFonts w:ascii="仿宋" w:hAnsi="仿宋" w:eastAsia="仿宋" w:cs="仿宋_GB2312"/>
                <w:color w:val="FF0000"/>
                <w:szCs w:val="21"/>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.标记“◆”的技术参数中内容优于采购需求的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能体现标记“◆”的技术参数），如未提供检测报告或其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w:t>
            </w:r>
          </w:p>
        </w:tc>
        <w:tc>
          <w:tcPr>
            <w:tcW w:w="1035" w:type="dxa"/>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560" w:type="dxa"/>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业绩分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项目经验</w:t>
            </w:r>
          </w:p>
        </w:tc>
        <w:tc>
          <w:tcPr>
            <w:tcW w:w="5776" w:type="dxa"/>
            <w:vAlign w:val="center"/>
          </w:tcPr>
          <w:p>
            <w:pPr>
              <w:spacing w:line="360" w:lineRule="exact"/>
              <w:ind w:firstLine="420" w:firstLineChars="20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Cs w:val="21"/>
              </w:rPr>
              <w:t>投标人2021年1月1日起至今</w:t>
            </w:r>
            <w:r>
              <w:rPr>
                <w:rFonts w:hint="eastAsia" w:ascii="仿宋_GB2312" w:eastAsia="仿宋_GB2312"/>
                <w:color w:val="000000"/>
              </w:rPr>
              <w:t>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r>
              <w:rPr>
                <w:rFonts w:hint="eastAsia" w:ascii="仿宋_GB2312" w:hAnsi="仿宋_GB2312" w:eastAsia="仿宋_GB2312" w:cs="仿宋_GB2312"/>
                <w:szCs w:val="21"/>
              </w:rPr>
              <w:t>，每有</w:t>
            </w:r>
            <w:r>
              <w:rPr>
                <w:rFonts w:hint="eastAsia" w:ascii="仿宋_GB2312" w:hAnsi="仿宋_GB2312" w:eastAsia="仿宋_GB2312" w:cs="仿宋_GB2312"/>
                <w:szCs w:val="21"/>
                <w:lang w:eastAsia="zh-CN"/>
              </w:rPr>
              <w:t>一</w:t>
            </w:r>
            <w:r>
              <w:rPr>
                <w:rFonts w:hint="eastAsia" w:ascii="仿宋_GB2312" w:hAnsi="仿宋_GB2312" w:eastAsia="仿宋_GB2312" w:cs="仿宋_GB2312"/>
                <w:szCs w:val="21"/>
              </w:rPr>
              <w:t>项得</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r>
              <w:rPr>
                <w:rFonts w:hint="eastAsia" w:ascii="仿宋_GB2312" w:hAnsi="仿宋_GB2312" w:eastAsia="仿宋_GB2312" w:cs="仿宋_GB2312"/>
                <w:color w:val="auto"/>
                <w:sz w:val="21"/>
                <w:szCs w:val="21"/>
                <w:highlight w:val="none"/>
                <w:lang w:eastAsia="zh-CN"/>
              </w:rPr>
              <w:t>。</w:t>
            </w:r>
          </w:p>
          <w:p>
            <w:pPr>
              <w:widowControl/>
              <w:spacing w:line="36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以合同签订时间为准；</w:t>
            </w:r>
          </w:p>
          <w:p>
            <w:pPr>
              <w:spacing w:line="36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投标人提供上述合同材料并加盖投标人CA电子签章，否则不予计分。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1</w:t>
            </w:r>
          </w:p>
        </w:tc>
        <w:tc>
          <w:tcPr>
            <w:tcW w:w="156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val="0"/>
                <w:bCs w:val="0"/>
                <w:color w:val="auto"/>
                <w:szCs w:val="24"/>
                <w:highlight w:val="none"/>
                <w:lang w:eastAsia="zh-CN"/>
              </w:rPr>
              <w:t>投标人</w:t>
            </w:r>
            <w:r>
              <w:rPr>
                <w:rFonts w:hint="eastAsia" w:ascii="仿宋_GB2312" w:hAnsi="仿宋_GB2312" w:eastAsia="仿宋_GB2312" w:cs="仿宋_GB2312"/>
                <w:b w:val="0"/>
                <w:bCs w:val="0"/>
                <w:color w:val="auto"/>
                <w:szCs w:val="24"/>
                <w:highlight w:val="none"/>
                <w:lang w:val="en-US" w:eastAsia="zh-CN"/>
              </w:rPr>
              <w:t>同类</w:t>
            </w:r>
            <w:r>
              <w:rPr>
                <w:rFonts w:hint="eastAsia" w:ascii="仿宋_GB2312" w:hAnsi="仿宋_GB2312" w:eastAsia="仿宋_GB2312" w:cs="仿宋_GB2312"/>
                <w:b w:val="0"/>
                <w:bCs w:val="0"/>
                <w:color w:val="auto"/>
                <w:szCs w:val="24"/>
                <w:highlight w:val="none"/>
                <w:lang w:eastAsia="zh-CN"/>
              </w:rPr>
              <w:t>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95"/>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48</w:t>
            </w:r>
          </w:p>
        </w:tc>
        <w:tc>
          <w:tcPr>
            <w:tcW w:w="1560" w:type="dxa"/>
            <w:vAlign w:val="center"/>
          </w:tcPr>
          <w:p>
            <w:pPr>
              <w:spacing w:line="360" w:lineRule="exact"/>
              <w:jc w:val="center"/>
              <w:rPr>
                <w:rFonts w:ascii="仿宋_GB2312" w:hAnsi="仿宋_GB2312" w:eastAsia="仿宋_GB2312" w:cs="仿宋_GB2312"/>
              </w:rPr>
            </w:pPr>
          </w:p>
        </w:tc>
      </w:tr>
    </w:tbl>
    <w:p/>
    <w:tbl>
      <w:tblPr>
        <w:tblStyle w:val="811"/>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49" w:type="dxa"/>
            <w:vMerge w:val="restart"/>
            <w:vAlign w:val="center"/>
          </w:tcPr>
          <w:p>
            <w:pPr>
              <w:spacing w:line="360" w:lineRule="exact"/>
              <w:jc w:val="center"/>
              <w:rPr>
                <w:rFonts w:ascii="仿宋_GB2312" w:hAnsi="仿宋_GB2312" w:eastAsia="仿宋_GB2312" w:cs="仿宋_GB2312"/>
                <w:b/>
                <w:bCs/>
              </w:rPr>
            </w:pPr>
            <w:bookmarkStart w:id="119" w:name="OLE_LINK38"/>
            <w:r>
              <w:rPr>
                <w:rFonts w:hint="eastAsia" w:ascii="仿宋_GB2312" w:hAnsi="仿宋_GB2312" w:eastAsia="仿宋_GB2312" w:cs="仿宋_GB2312"/>
                <w:b/>
                <w:bCs/>
              </w:rPr>
              <w:t>项目实施方案分</w:t>
            </w:r>
            <w:bookmarkEnd w:id="119"/>
          </w:p>
        </w:tc>
        <w:tc>
          <w:tcPr>
            <w:tcW w:w="1090" w:type="dxa"/>
            <w:vAlign w:val="center"/>
          </w:tcPr>
          <w:p>
            <w:pPr>
              <w:spacing w:line="360" w:lineRule="exact"/>
              <w:jc w:val="center"/>
              <w:rPr>
                <w:rFonts w:ascii="仿宋_GB2312" w:hAnsi="仿宋_GB2312" w:eastAsia="仿宋_GB2312" w:cs="仿宋_GB2312"/>
                <w:b/>
                <w:bCs/>
              </w:rPr>
            </w:pPr>
          </w:p>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项目实施组织结构</w:t>
            </w:r>
          </w:p>
        </w:tc>
        <w:tc>
          <w:tcPr>
            <w:tcW w:w="5859" w:type="dxa"/>
            <w:vAlign w:val="center"/>
          </w:tcPr>
          <w:p>
            <w:pPr>
              <w:pStyle w:val="812"/>
              <w:spacing w:line="440" w:lineRule="exact"/>
              <w:ind w:firstLine="422" w:firstLineChars="200"/>
              <w:rPr>
                <w:rFonts w:hint="eastAsia" w:ascii="仿宋_GB2312" w:hAnsi="仿宋_GB2312" w:eastAsia="仿宋_GB2312" w:cs="仿宋_GB2312"/>
                <w:b/>
                <w:spacing w:val="0"/>
                <w:kern w:val="2"/>
                <w:sz w:val="21"/>
              </w:rPr>
            </w:pPr>
            <w:bookmarkStart w:id="120" w:name="OLE_LINK39"/>
            <w:r>
              <w:rPr>
                <w:rFonts w:hint="eastAsia" w:ascii="仿宋_GB2312" w:hAnsi="仿宋_GB2312" w:eastAsia="仿宋_GB2312" w:cs="仿宋_GB2312"/>
                <w:b/>
                <w:spacing w:val="0"/>
                <w:kern w:val="2"/>
                <w:sz w:val="21"/>
              </w:rPr>
              <w:t>一档（1</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项目实施组织人员≥8人；</w:t>
            </w:r>
            <w:r>
              <w:rPr>
                <w:rFonts w:hint="eastAsia" w:ascii="仿宋_GB2312" w:hAnsi="仿宋_GB2312" w:eastAsia="仿宋_GB2312" w:cs="仿宋_GB2312"/>
                <w:b w:val="0"/>
                <w:bCs/>
                <w:spacing w:val="0"/>
                <w:kern w:val="2"/>
                <w:sz w:val="21"/>
                <w:lang w:val="en-US" w:eastAsia="zh-CN"/>
              </w:rPr>
              <w:t>在满足二档的基础上，</w:t>
            </w:r>
            <w:r>
              <w:rPr>
                <w:rFonts w:hint="eastAsia" w:ascii="仿宋_GB2312" w:hAnsi="仿宋_GB2312" w:eastAsia="仿宋_GB2312" w:cs="仿宋_GB2312"/>
                <w:color w:val="auto"/>
                <w:sz w:val="21"/>
                <w:szCs w:val="21"/>
                <w:lang w:val="en-US" w:eastAsia="zh-CN"/>
              </w:rPr>
              <w:t>根据</w:t>
            </w:r>
            <w:r>
              <w:rPr>
                <w:rFonts w:hint="eastAsia" w:ascii="仿宋_GB2312" w:hAnsi="仿宋_GB2312" w:eastAsia="仿宋_GB2312" w:cs="仿宋_GB2312"/>
                <w:color w:val="auto"/>
                <w:sz w:val="21"/>
                <w:szCs w:val="21"/>
              </w:rPr>
              <w:t>本项目需求特点</w:t>
            </w:r>
            <w:r>
              <w:rPr>
                <w:rFonts w:hint="eastAsia" w:ascii="仿宋_GB2312" w:hAnsi="仿宋_GB2312" w:eastAsia="仿宋_GB2312" w:cs="仿宋_GB2312"/>
                <w:color w:val="auto"/>
                <w:sz w:val="21"/>
                <w:szCs w:val="21"/>
                <w:lang w:val="en-US" w:eastAsia="zh-CN"/>
              </w:rPr>
              <w:t>提供有详细合理的</w:t>
            </w:r>
            <w:r>
              <w:rPr>
                <w:rFonts w:hint="eastAsia" w:ascii="仿宋_GB2312" w:hAnsi="仿宋_GB2312" w:eastAsia="仿宋_GB2312" w:cs="仿宋_GB2312"/>
                <w:color w:val="000000"/>
                <w:sz w:val="21"/>
                <w:szCs w:val="21"/>
              </w:rPr>
              <w:t>风险预见、</w:t>
            </w:r>
            <w:r>
              <w:rPr>
                <w:rFonts w:hint="eastAsia" w:ascii="仿宋_GB2312" w:hAnsi="仿宋_GB2312" w:eastAsia="仿宋_GB2312" w:cs="仿宋_GB2312"/>
                <w:color w:val="000000"/>
                <w:sz w:val="21"/>
                <w:szCs w:val="21"/>
                <w:lang w:val="en-US" w:eastAsia="zh-CN"/>
              </w:rPr>
              <w:t>风险防护、</w:t>
            </w:r>
            <w:r>
              <w:rPr>
                <w:rFonts w:hint="eastAsia" w:ascii="仿宋_GB2312" w:hAnsi="仿宋_GB2312" w:eastAsia="仿宋_GB2312" w:cs="仿宋_GB2312"/>
                <w:color w:val="000000"/>
                <w:sz w:val="21"/>
                <w:szCs w:val="21"/>
              </w:rPr>
              <w:t>风险应对措施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项目解决方案、项目管理方案、</w:t>
            </w:r>
            <w:r>
              <w:rPr>
                <w:rFonts w:hint="eastAsia" w:ascii="仿宋_GB2312" w:hAnsi="仿宋_GB2312" w:eastAsia="仿宋_GB2312" w:cs="仿宋_GB2312"/>
                <w:color w:val="000000"/>
                <w:sz w:val="21"/>
                <w:szCs w:val="21"/>
                <w:lang w:val="en-US" w:eastAsia="zh-CN"/>
              </w:rPr>
              <w:t>项目</w:t>
            </w:r>
            <w:r>
              <w:rPr>
                <w:rFonts w:hint="eastAsia" w:ascii="仿宋_GB2312" w:hAnsi="仿宋_GB2312" w:eastAsia="仿宋_GB2312" w:cs="仿宋_GB2312"/>
                <w:color w:val="000000"/>
                <w:sz w:val="21"/>
                <w:szCs w:val="21"/>
              </w:rPr>
              <w:t>实施流程合理、考虑周全</w:t>
            </w:r>
            <w:r>
              <w:rPr>
                <w:rFonts w:hint="eastAsia" w:ascii="仿宋_GB2312" w:hAnsi="仿宋_GB2312" w:eastAsia="仿宋_GB2312" w:cs="仿宋_GB2312"/>
                <w:color w:val="000000"/>
                <w:sz w:val="21"/>
                <w:szCs w:val="21"/>
                <w:lang w:val="en-US" w:eastAsia="zh-CN"/>
              </w:rPr>
              <w:t>，并</w:t>
            </w:r>
            <w:r>
              <w:rPr>
                <w:rFonts w:hint="eastAsia" w:ascii="仿宋_GB2312" w:hAnsi="仿宋_GB2312" w:eastAsia="仿宋_GB2312" w:cs="仿宋_GB2312"/>
                <w:color w:val="000000"/>
                <w:sz w:val="21"/>
                <w:szCs w:val="21"/>
              </w:rPr>
              <w:t>提出具有建设性的方案优化建议</w:t>
            </w:r>
            <w:r>
              <w:rPr>
                <w:rFonts w:hint="eastAsia" w:ascii="仿宋_GB2312" w:hAnsi="仿宋_GB2312" w:eastAsia="仿宋_GB2312" w:cs="仿宋_GB2312"/>
                <w:color w:val="auto"/>
                <w:sz w:val="21"/>
                <w:szCs w:val="21"/>
                <w:lang w:val="en-US" w:eastAsia="zh-CN"/>
              </w:rPr>
              <w:t>，且最为贴合采购人实际需求的</w:t>
            </w:r>
            <w:r>
              <w:rPr>
                <w:rFonts w:hint="eastAsia" w:ascii="仿宋_GB2312" w:hAnsi="仿宋_GB2312" w:eastAsia="仿宋_GB2312" w:cs="仿宋_GB2312"/>
                <w:b w:val="0"/>
                <w:bCs/>
                <w:spacing w:val="0"/>
                <w:kern w:val="2"/>
                <w:sz w:val="21"/>
              </w:rPr>
              <w:t>；</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二档（1</w:t>
            </w:r>
            <w:r>
              <w:rPr>
                <w:rFonts w:hint="eastAsia" w:ascii="仿宋_GB2312" w:hAnsi="仿宋_GB2312" w:eastAsia="仿宋_GB2312" w:cs="仿宋_GB2312"/>
                <w:b/>
                <w:spacing w:val="0"/>
                <w:kern w:val="2"/>
                <w:sz w:val="21"/>
                <w:lang w:val="en-US" w:eastAsia="zh-CN"/>
              </w:rPr>
              <w:t>0</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项目实施组织人员≥4人；</w:t>
            </w:r>
            <w:r>
              <w:rPr>
                <w:rFonts w:hint="eastAsia" w:ascii="仿宋_GB2312" w:hAnsi="仿宋_GB2312" w:eastAsia="仿宋_GB2312" w:cs="仿宋_GB2312"/>
                <w:b w:val="0"/>
                <w:bCs/>
                <w:spacing w:val="0"/>
                <w:kern w:val="2"/>
                <w:sz w:val="21"/>
                <w:lang w:val="en-US" w:eastAsia="zh-CN"/>
              </w:rPr>
              <w:t>项目实施职能分工合理、劳力分配计划详细，实施团队人员信息与技术素质（含实施团队人员工作年限、专业技能等）；有详细可行的</w:t>
            </w:r>
            <w:r>
              <w:rPr>
                <w:rFonts w:hint="eastAsia" w:ascii="仿宋_GB2312" w:hAnsi="仿宋_GB2312" w:eastAsia="仿宋_GB2312" w:cs="仿宋_GB2312"/>
                <w:b w:val="0"/>
                <w:bCs/>
                <w:spacing w:val="0"/>
                <w:kern w:val="2"/>
                <w:sz w:val="21"/>
              </w:rPr>
              <w:t>备货方案、配送方案、质量保障措施、验收计划方案，能详细说明对各个阶段工作安排</w:t>
            </w:r>
            <w:r>
              <w:rPr>
                <w:rFonts w:hint="eastAsia" w:ascii="仿宋_GB2312" w:hAnsi="仿宋_GB2312" w:eastAsia="仿宋_GB2312" w:cs="仿宋_GB2312"/>
                <w:b w:val="0"/>
                <w:bCs/>
                <w:spacing w:val="0"/>
                <w:kern w:val="2"/>
                <w:sz w:val="21"/>
                <w:lang w:eastAsia="zh-CN"/>
              </w:rPr>
              <w:t>，整体方案对采购人有实际性帮助</w:t>
            </w:r>
            <w:r>
              <w:rPr>
                <w:rFonts w:hint="eastAsia" w:ascii="仿宋_GB2312" w:hAnsi="仿宋_GB2312" w:eastAsia="仿宋_GB2312" w:cs="仿宋_GB2312"/>
                <w:b w:val="0"/>
                <w:bCs/>
                <w:spacing w:val="0"/>
                <w:kern w:val="2"/>
                <w:sz w:val="21"/>
              </w:rPr>
              <w:t>；</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spacing w:val="0"/>
                <w:kern w:val="2"/>
                <w:sz w:val="21"/>
              </w:rPr>
              <w:t>项目实施方案简单，</w:t>
            </w:r>
            <w:r>
              <w:rPr>
                <w:rFonts w:hint="eastAsia" w:ascii="仿宋_GB2312" w:hAnsi="仿宋_GB2312" w:eastAsia="仿宋_GB2312" w:cs="仿宋_GB2312"/>
                <w:bCs/>
              </w:rPr>
              <w:t>拟投入项目实施组织人员≥</w:t>
            </w:r>
            <w:r>
              <w:rPr>
                <w:rFonts w:ascii="仿宋_GB2312" w:hAnsi="仿宋_GB2312" w:eastAsia="仿宋_GB2312" w:cs="仿宋_GB2312"/>
                <w:bCs/>
              </w:rPr>
              <w:t>2</w:t>
            </w:r>
            <w:r>
              <w:rPr>
                <w:rFonts w:hint="eastAsia" w:ascii="仿宋_GB2312" w:hAnsi="仿宋_GB2312" w:eastAsia="仿宋_GB2312" w:cs="仿宋_GB2312"/>
                <w:bCs/>
              </w:rPr>
              <w:t>人，</w:t>
            </w:r>
            <w:r>
              <w:rPr>
                <w:rFonts w:hint="eastAsia" w:ascii="仿宋_GB2312" w:hAnsi="仿宋_GB2312" w:eastAsia="仿宋_GB2312" w:cs="仿宋_GB2312"/>
                <w:b w:val="0"/>
                <w:bCs/>
                <w:spacing w:val="0"/>
                <w:kern w:val="2"/>
                <w:sz w:val="21"/>
              </w:rPr>
              <w:t>满足采购需求。</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注：1.该方案内容可以包括：（1）组织结构；（2）职能分工；（3）劳力分配计划；（4）实施团队人员信息与技术素质</w:t>
            </w:r>
            <w:r>
              <w:rPr>
                <w:rFonts w:hint="eastAsia" w:ascii="仿宋_GB2312" w:hAnsi="仿宋_GB2312" w:eastAsia="仿宋_GB2312" w:cs="仿宋_GB2312"/>
                <w:b/>
                <w:spacing w:val="0"/>
                <w:kern w:val="2"/>
                <w:sz w:val="21"/>
                <w:lang w:eastAsia="zh-CN"/>
              </w:rPr>
              <w:t>；</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）供货响应方案；（</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）风险预见及应对</w:t>
            </w:r>
            <w:r>
              <w:rPr>
                <w:rFonts w:hint="eastAsia" w:ascii="仿宋_GB2312" w:hAnsi="仿宋_GB2312" w:eastAsia="仿宋_GB2312" w:cs="仿宋_GB2312"/>
                <w:b/>
                <w:spacing w:val="0"/>
                <w:kern w:val="2"/>
                <w:sz w:val="21"/>
                <w:lang w:eastAsia="zh-CN"/>
              </w:rPr>
              <w:t>措施</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
                <w:spacing w:val="0"/>
                <w:kern w:val="2"/>
                <w:sz w:val="21"/>
                <w:lang w:val="en-US" w:eastAsia="zh-CN"/>
              </w:rPr>
              <w:t>7</w:t>
            </w:r>
            <w:r>
              <w:rPr>
                <w:rFonts w:hint="eastAsia" w:ascii="仿宋_GB2312" w:hAnsi="仿宋_GB2312" w:eastAsia="仿宋_GB2312" w:cs="仿宋_GB2312"/>
                <w:b/>
                <w:spacing w:val="0"/>
                <w:kern w:val="2"/>
                <w:sz w:val="21"/>
              </w:rPr>
              <w:t>）管理方案等内容。</w:t>
            </w:r>
          </w:p>
          <w:p>
            <w:pPr>
              <w:pStyle w:val="812"/>
              <w:spacing w:line="4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spacing w:val="0"/>
                <w:kern w:val="2"/>
                <w:sz w:val="21"/>
              </w:rPr>
              <w:t>2.未提供方案或提供的内容与本项目无关的得0分</w:t>
            </w:r>
            <w:r>
              <w:rPr>
                <w:rFonts w:ascii="仿宋_GB2312" w:hAnsi="仿宋_GB2312" w:eastAsia="仿宋_GB2312" w:cs="仿宋_GB2312"/>
                <w:b/>
                <w:bCs/>
                <w:szCs w:val="24"/>
              </w:rPr>
              <w:t>。</w:t>
            </w:r>
            <w:bookmarkEnd w:id="120"/>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ascii="仿宋_GB2312" w:hAnsi="仿宋_GB2312" w:eastAsia="仿宋_GB2312" w:cs="仿宋_GB2312"/>
              </w:rPr>
            </w:pPr>
          </w:p>
        </w:tc>
        <w:tc>
          <w:tcPr>
            <w:tcW w:w="1090" w:type="dxa"/>
            <w:vAlign w:val="center"/>
          </w:tcPr>
          <w:p>
            <w:pPr>
              <w:widowControl/>
              <w:spacing w:line="360" w:lineRule="exact"/>
              <w:jc w:val="center"/>
            </w:pPr>
            <w:r>
              <w:rPr>
                <w:rFonts w:hint="eastAsia" w:ascii="仿宋_GB2312" w:hAnsi="仿宋_GB2312" w:eastAsia="仿宋_GB2312" w:cs="仿宋_GB2312"/>
                <w:b/>
                <w:bCs/>
              </w:rPr>
              <w:t>设备安装调试方案</w:t>
            </w:r>
          </w:p>
        </w:tc>
        <w:tc>
          <w:tcPr>
            <w:tcW w:w="5859" w:type="dxa"/>
            <w:vAlign w:val="center"/>
          </w:tcPr>
          <w:p>
            <w:pPr>
              <w:widowControl/>
              <w:spacing w:line="440" w:lineRule="exact"/>
              <w:ind w:firstLine="422" w:firstLineChars="200"/>
              <w:rPr>
                <w:rFonts w:hint="eastAsia" w:ascii="仿宋_GB2312" w:hAnsi="仿宋_GB2312" w:eastAsia="仿宋_GB2312" w:cs="仿宋_GB2312"/>
                <w:b w:val="0"/>
                <w:bCs w:val="0"/>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15</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kern w:val="2"/>
                <w:szCs w:val="24"/>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2"/>
                <w:szCs w:val="24"/>
                <w:lang w:val="en-US" w:eastAsia="zh-CN"/>
              </w:rPr>
              <w:t>的基础上</w:t>
            </w:r>
            <w:r>
              <w:rPr>
                <w:rFonts w:hint="eastAsia" w:ascii="仿宋_GB2312" w:hAnsi="仿宋_GB2312" w:eastAsia="仿宋_GB2312" w:cs="仿宋_GB2312"/>
                <w:b w:val="0"/>
                <w:bCs w:val="0"/>
                <w:kern w:val="2"/>
                <w:szCs w:val="24"/>
                <w:highlight w:val="none"/>
                <w:lang w:val="en-US" w:eastAsia="zh-CN"/>
              </w:rPr>
              <w:t>，有</w:t>
            </w:r>
            <w:r>
              <w:rPr>
                <w:rFonts w:hint="eastAsia" w:ascii="仿宋_GB2312" w:hAnsi="仿宋_GB2312" w:eastAsia="仿宋_GB2312" w:cs="仿宋_GB2312"/>
                <w:b w:val="0"/>
                <w:bCs w:val="0"/>
                <w:kern w:val="2"/>
                <w:szCs w:val="24"/>
                <w:highlight w:val="none"/>
              </w:rPr>
              <w:t>设备安装</w:t>
            </w:r>
            <w:r>
              <w:rPr>
                <w:rFonts w:hint="eastAsia" w:ascii="仿宋_GB2312" w:hAnsi="仿宋_GB2312" w:eastAsia="仿宋_GB2312" w:cs="仿宋_GB2312"/>
                <w:b w:val="0"/>
                <w:bCs w:val="0"/>
                <w:kern w:val="2"/>
                <w:szCs w:val="24"/>
                <w:highlight w:val="none"/>
                <w:lang w:val="en-US" w:eastAsia="zh-CN"/>
              </w:rPr>
              <w:t>方案包含但不限于提供防火墙、教室交互智能平板一体机等设备安装调试、安全注意事项、配备安装检测仪器等</w:t>
            </w:r>
            <w:r>
              <w:rPr>
                <w:rFonts w:hint="eastAsia" w:ascii="仿宋_GB2312" w:hAnsi="仿宋_GB2312" w:eastAsia="仿宋_GB2312" w:cs="仿宋_GB2312"/>
                <w:b w:val="0"/>
                <w:bCs w:val="0"/>
                <w:kern w:val="2"/>
                <w:szCs w:val="24"/>
                <w:highlight w:val="none"/>
              </w:rPr>
              <w:t>，有</w:t>
            </w:r>
            <w:r>
              <w:rPr>
                <w:rFonts w:hint="eastAsia" w:ascii="仿宋_GB2312" w:hAnsi="仿宋_GB2312" w:eastAsia="仿宋_GB2312" w:cs="仿宋_GB2312"/>
                <w:b w:val="0"/>
                <w:bCs w:val="0"/>
                <w:kern w:val="2"/>
                <w:szCs w:val="24"/>
                <w:highlight w:val="none"/>
                <w:lang w:val="en-US" w:eastAsia="zh-CN"/>
              </w:rPr>
              <w:t>详细的</w:t>
            </w:r>
            <w:r>
              <w:rPr>
                <w:rFonts w:hint="eastAsia" w:ascii="仿宋_GB2312" w:hAnsi="仿宋_GB2312" w:eastAsia="仿宋_GB2312" w:cs="仿宋_GB2312"/>
                <w:b w:val="0"/>
                <w:bCs w:val="0"/>
                <w:kern w:val="2"/>
                <w:szCs w:val="24"/>
                <w:highlight w:val="none"/>
              </w:rPr>
              <w:t>安装进度计划</w:t>
            </w:r>
            <w:r>
              <w:rPr>
                <w:rFonts w:hint="eastAsia" w:ascii="仿宋_GB2312" w:hAnsi="仿宋_GB2312" w:eastAsia="仿宋_GB2312" w:cs="仿宋_GB2312"/>
                <w:b w:val="0"/>
                <w:bCs w:val="0"/>
                <w:kern w:val="2"/>
                <w:szCs w:val="24"/>
                <w:highlight w:val="none"/>
                <w:lang w:val="en-US" w:eastAsia="zh-CN"/>
              </w:rPr>
              <w:t>和关键节点时间的安排</w:t>
            </w:r>
            <w:r>
              <w:rPr>
                <w:rFonts w:hint="eastAsia" w:ascii="仿宋_GB2312" w:hAnsi="仿宋_GB2312" w:eastAsia="仿宋_GB2312" w:cs="仿宋_GB2312"/>
                <w:b w:val="0"/>
                <w:bCs w:val="0"/>
                <w:kern w:val="2"/>
                <w:szCs w:val="24"/>
                <w:lang w:val="en-US" w:eastAsia="zh-CN"/>
              </w:rPr>
              <w:t>，有工期保证措施包含但不限于安装进度控制、质量管理、设备工具和技术保障、突发情况应急预案等</w:t>
            </w:r>
            <w:r>
              <w:rPr>
                <w:rFonts w:hint="eastAsia" w:ascii="仿宋_GB2312" w:hAnsi="仿宋_GB2312" w:eastAsia="仿宋_GB2312" w:cs="仿宋_GB2312"/>
                <w:b w:val="0"/>
                <w:bCs w:val="0"/>
                <w:kern w:val="2"/>
                <w:szCs w:val="24"/>
              </w:rPr>
              <w:t>，整体方案对采购人有实际性帮助；</w:t>
            </w:r>
          </w:p>
          <w:p>
            <w:pPr>
              <w:widowControl/>
              <w:spacing w:line="440" w:lineRule="exact"/>
              <w:ind w:firstLine="422" w:firstLineChars="200"/>
              <w:rPr>
                <w:rFonts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在满足三档的基础上，有</w:t>
            </w:r>
            <w:r>
              <w:rPr>
                <w:rFonts w:hint="eastAsia" w:ascii="仿宋_GB2312" w:hAnsi="仿宋_GB2312" w:eastAsia="仿宋_GB2312" w:cs="仿宋_GB2312"/>
                <w:b w:val="0"/>
                <w:bCs w:val="0"/>
              </w:rPr>
              <w:t>设备安装调试步骤</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有设计原则、思路、布局等</w:t>
            </w:r>
            <w:r>
              <w:rPr>
                <w:rFonts w:hint="eastAsia" w:ascii="仿宋_GB2312" w:hAnsi="仿宋_GB2312" w:eastAsia="仿宋_GB2312" w:cs="仿宋_GB2312"/>
                <w:b w:val="0"/>
                <w:bCs w:val="0"/>
              </w:rPr>
              <w:t>要点描述，能较好满足采购需求；有工期保证措施，对影响项目进度和质量的主要风险点和难点进行针对性分析；</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有简单的</w:t>
            </w:r>
            <w:r>
              <w:rPr>
                <w:rFonts w:hint="eastAsia" w:ascii="仿宋_GB2312" w:hAnsi="仿宋_GB2312" w:eastAsia="仿宋_GB2312" w:cs="仿宋_GB2312"/>
              </w:rPr>
              <w:t>设备安装调试方案，满足采购需求。</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w:t>
            </w:r>
            <w:r>
              <w:rPr>
                <w:rFonts w:ascii="仿宋_GB2312" w:hAnsi="仿宋_GB2312" w:eastAsia="仿宋_GB2312" w:cs="仿宋_GB2312"/>
                <w:b/>
                <w:bCs/>
              </w:rPr>
              <w:t>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color w:val="auto"/>
                <w:lang w:val="en-US" w:eastAsia="zh-CN"/>
              </w:rPr>
              <w:t>15</w:t>
            </w:r>
          </w:p>
        </w:tc>
        <w:tc>
          <w:tcPr>
            <w:tcW w:w="1550"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849"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widowControl/>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技术培训方案</w:t>
            </w:r>
          </w:p>
        </w:tc>
        <w:tc>
          <w:tcPr>
            <w:tcW w:w="5859" w:type="dxa"/>
            <w:vAlign w:val="center"/>
          </w:tcPr>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10</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0"/>
                <w:szCs w:val="21"/>
                <w:lang w:val="en-US" w:eastAsia="zh-CN"/>
              </w:rPr>
              <w:t>的基础上，技术培训内容丰富且效果好，有针对性提供本项目的教室交互智能平板一体机、大门人员车辆通行管理控制器等</w:t>
            </w:r>
            <w:r>
              <w:rPr>
                <w:rFonts w:hint="eastAsia" w:ascii="仿宋_GB2312" w:hAnsi="仿宋_GB2312" w:eastAsia="仿宋_GB2312" w:cs="仿宋_GB2312"/>
                <w:kern w:val="0"/>
                <w:szCs w:val="21"/>
                <w:lang w:val="en-US" w:eastAsia="zh-CN"/>
              </w:rPr>
              <w:t>货物</w:t>
            </w:r>
            <w:r>
              <w:rPr>
                <w:rFonts w:hint="eastAsia" w:ascii="仿宋_GB2312" w:hAnsi="仿宋_GB2312" w:eastAsia="仿宋_GB2312" w:cs="仿宋_GB2312"/>
                <w:kern w:val="0"/>
                <w:szCs w:val="21"/>
              </w:rPr>
              <w:t>培训</w:t>
            </w:r>
            <w:r>
              <w:rPr>
                <w:rFonts w:hint="eastAsia" w:ascii="仿宋_GB2312" w:hAnsi="仿宋_GB2312" w:eastAsia="仿宋_GB2312" w:cs="仿宋_GB2312"/>
                <w:kern w:val="0"/>
                <w:szCs w:val="21"/>
                <w:lang w:val="en-US" w:eastAsia="zh-CN"/>
              </w:rPr>
              <w:t>内容</w:t>
            </w:r>
            <w:r>
              <w:rPr>
                <w:rFonts w:hint="eastAsia" w:ascii="仿宋_GB2312" w:hAnsi="仿宋_GB2312" w:eastAsia="仿宋_GB2312" w:cs="仿宋_GB2312"/>
                <w:kern w:val="0"/>
                <w:szCs w:val="21"/>
              </w:rPr>
              <w:t>丰富和培训效果</w:t>
            </w:r>
            <w:r>
              <w:rPr>
                <w:rFonts w:hint="eastAsia" w:ascii="仿宋_GB2312" w:hAnsi="仿宋_GB2312" w:eastAsia="仿宋_GB2312" w:cs="仿宋_GB2312"/>
                <w:kern w:val="0"/>
                <w:szCs w:val="21"/>
                <w:lang w:val="en-US" w:eastAsia="zh-CN"/>
              </w:rPr>
              <w:t>好</w:t>
            </w:r>
            <w:r>
              <w:rPr>
                <w:rFonts w:hint="eastAsia" w:ascii="仿宋_GB2312" w:hAnsi="仿宋_GB2312" w:eastAsia="仿宋_GB2312" w:cs="仿宋_GB2312"/>
                <w:kern w:val="0"/>
                <w:szCs w:val="21"/>
              </w:rPr>
              <w:t>，</w:t>
            </w:r>
            <w:r>
              <w:rPr>
                <w:rFonts w:hint="eastAsia" w:ascii="仿宋_GB2312" w:hAnsi="仿宋_GB2312" w:eastAsia="仿宋_GB2312" w:cs="仿宋_GB2312"/>
                <w:b w:val="0"/>
                <w:bCs w:val="0"/>
                <w:kern w:val="0"/>
                <w:szCs w:val="21"/>
                <w:lang w:val="en-US" w:eastAsia="zh-CN"/>
              </w:rPr>
              <w:t>有充足的技术培训保障方案（包括但不限于拟投入本项目专业培训师资人员、工作经验、专业技能等方面）</w:t>
            </w:r>
            <w:r>
              <w:rPr>
                <w:rFonts w:hint="eastAsia" w:ascii="仿宋_GB2312" w:hAnsi="仿宋_GB2312" w:eastAsia="仿宋_GB2312" w:cs="仿宋_GB2312"/>
                <w:kern w:val="0"/>
                <w:szCs w:val="21"/>
              </w:rPr>
              <w:t>；</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在满足三档的基础上，提供免费的技术培训方案，有线上、线下相结合的</w:t>
            </w:r>
            <w:r>
              <w:rPr>
                <w:rFonts w:hint="eastAsia" w:ascii="仿宋_GB2312" w:hAnsi="仿宋_GB2312" w:eastAsia="仿宋_GB2312" w:cs="仿宋_GB2312"/>
                <w:kern w:val="0"/>
                <w:szCs w:val="21"/>
              </w:rPr>
              <w:t>培训方式及培训内容</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包括项目日常维护检修、故障排查、软件功能及操作、流程建设等方面</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较好服务本项目</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且能提供线上配套课程视频、文档等培训</w:t>
            </w:r>
            <w:r>
              <w:rPr>
                <w:rFonts w:hint="eastAsia" w:ascii="仿宋_GB2312" w:hAnsi="仿宋_GB2312" w:eastAsia="仿宋_GB2312" w:cs="仿宋_GB2312"/>
                <w:kern w:val="0"/>
                <w:szCs w:val="21"/>
                <w:lang w:val="en-US" w:eastAsia="zh-CN"/>
              </w:rPr>
              <w:t>内容</w:t>
            </w:r>
            <w:r>
              <w:rPr>
                <w:rFonts w:hint="eastAsia" w:ascii="仿宋_GB2312" w:hAnsi="仿宋_GB2312" w:eastAsia="仿宋_GB2312" w:cs="仿宋_GB2312"/>
                <w:kern w:val="0"/>
                <w:szCs w:val="21"/>
              </w:rPr>
              <w:t>帮助学校实现自主学习；</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lang w:val="en-US" w:eastAsia="zh-CN"/>
              </w:rPr>
              <w:t>三</w:t>
            </w:r>
            <w:r>
              <w:rPr>
                <w:rFonts w:hint="eastAsia" w:ascii="仿宋_GB2312" w:hAnsi="仿宋_GB2312" w:eastAsia="仿宋_GB2312" w:cs="仿宋_GB2312"/>
                <w:b/>
                <w:bCs/>
                <w:kern w:val="0"/>
                <w:szCs w:val="21"/>
              </w:rPr>
              <w:t>档（</w:t>
            </w:r>
            <w:r>
              <w:rPr>
                <w:rFonts w:hint="eastAsia" w:ascii="仿宋_GB2312" w:hAnsi="仿宋_GB2312" w:eastAsia="仿宋_GB2312" w:cs="仿宋_GB2312"/>
                <w:b/>
                <w:bCs/>
                <w:kern w:val="0"/>
                <w:szCs w:val="21"/>
                <w:lang w:val="en-US" w:eastAsia="zh-CN"/>
              </w:rPr>
              <w:t>3</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培训方案内容简单</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包括设备操作方法及使用培训内容，</w:t>
            </w:r>
            <w:r>
              <w:rPr>
                <w:rFonts w:hint="eastAsia" w:ascii="仿宋_GB2312" w:hAnsi="仿宋_GB2312" w:eastAsia="仿宋_GB2312" w:cs="仿宋_GB2312"/>
                <w:kern w:val="0"/>
                <w:szCs w:val="21"/>
              </w:rPr>
              <w:t>满足采购需求。</w:t>
            </w:r>
          </w:p>
          <w:p>
            <w:pPr>
              <w:pStyle w:val="812"/>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kern w:val="0"/>
              </w:rPr>
              <w:t>注：未提供方案或提供的内容与本项目无关的得0分。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550"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pPr>
              <w:pStyle w:val="812"/>
              <w:spacing w:line="360" w:lineRule="exact"/>
              <w:ind w:firstLine="422" w:firstLineChars="200"/>
              <w:rPr>
                <w:rFonts w:hint="eastAsia" w:ascii="仿宋_GB2312" w:hAnsi="仿宋_GB2312" w:eastAsia="仿宋_GB2312" w:cs="仿宋_GB2312"/>
                <w:b w:val="0"/>
                <w:bCs w:val="0"/>
                <w:kern w:val="0"/>
                <w:sz w:val="21"/>
                <w:szCs w:val="21"/>
                <w:lang w:val="en-US" w:eastAsia="zh-CN" w:bidi="ar-SA"/>
              </w:rPr>
            </w:pPr>
            <w:bookmarkStart w:id="121" w:name="OLE_LINK29"/>
            <w:r>
              <w:rPr>
                <w:rFonts w:hint="eastAsia" w:ascii="仿宋_GB2312" w:hAnsi="仿宋_GB2312" w:eastAsia="仿宋_GB2312" w:cs="仿宋_GB2312"/>
                <w:b/>
                <w:bCs/>
                <w:kern w:val="0"/>
                <w:sz w:val="21"/>
                <w:szCs w:val="21"/>
                <w:lang w:val="en-US" w:eastAsia="zh-CN" w:bidi="ar-SA"/>
              </w:rPr>
              <w:t>一档（12分）：</w:t>
            </w:r>
            <w:r>
              <w:rPr>
                <w:rFonts w:hint="eastAsia" w:ascii="仿宋_GB2312" w:hAnsi="仿宋_GB2312" w:eastAsia="仿宋_GB2312" w:cs="仿宋_GB2312"/>
                <w:b w:val="0"/>
                <w:bCs w:val="0"/>
                <w:kern w:val="0"/>
                <w:sz w:val="21"/>
                <w:szCs w:val="21"/>
                <w:lang w:val="en-US" w:eastAsia="zh-CN" w:bidi="ar-SA"/>
              </w:rPr>
              <w:t>在满足二档的基础上，售后服务方案全面、可行，方案包括有售后服务技术支持（包括但不限于售后服务机构情况、设备和调试服务技术人员安排、工作经验及专业技能方面、技术咨询服务等），并能提供相关设备和调试服务技术人员的姓名、电话、详细地址等信息；保修期外维修方案（含有备品零部件的优惠、质保期后的服务优惠等）或其他实质性的优惠措施；承诺在接到保修通知起，4小时内到达现场，并提供实现承诺内容的具体方案；</w:t>
            </w:r>
          </w:p>
          <w:p>
            <w:pPr>
              <w:pStyle w:val="812"/>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二档（8分）：</w:t>
            </w:r>
            <w:r>
              <w:rPr>
                <w:rFonts w:hint="eastAsia" w:ascii="仿宋_GB2312" w:hAnsi="仿宋_GB2312" w:eastAsia="仿宋_GB2312" w:cs="仿宋_GB2312"/>
                <w:kern w:val="0"/>
                <w:sz w:val="21"/>
                <w:szCs w:val="21"/>
                <w:lang w:val="en-US" w:eastAsia="zh-CN" w:bidi="ar-SA"/>
              </w:rPr>
              <w:t>在满足三档的基础上，售后服务方案较详细、完整，方案包括有维护保障及故障处理流程，服务响应体系，维修应急预案，定期回访维护方案；承诺在接到故障通知起0.5小时内响应，一般问题2小时内通过远程方式解决，并提供实现承诺内容的具体方案；</w:t>
            </w:r>
          </w:p>
          <w:p>
            <w:pPr>
              <w:pStyle w:val="812"/>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三档（4分）：</w:t>
            </w:r>
            <w:r>
              <w:rPr>
                <w:rFonts w:hint="eastAsia" w:ascii="仿宋_GB2312" w:hAnsi="仿宋_GB2312" w:eastAsia="仿宋_GB2312" w:cs="仿宋_GB2312"/>
                <w:kern w:val="0"/>
                <w:sz w:val="21"/>
                <w:szCs w:val="21"/>
                <w:lang w:val="en-US" w:eastAsia="zh-CN" w:bidi="ar-SA"/>
              </w:rPr>
              <w:t>售后服务方案简单，包含基本可行的售后维护保障流程和故障处理流程。</w:t>
            </w:r>
          </w:p>
          <w:p>
            <w:pPr>
              <w:pStyle w:val="812"/>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注：1.该方案内容可以包括：（1）定期回访维护方案；（2）售后服务技术支持（包括售后服务机构、</w:t>
            </w:r>
            <w:r>
              <w:rPr>
                <w:rFonts w:hint="eastAsia" w:ascii="仿宋_GB2312" w:hAnsi="仿宋_GB2312" w:eastAsia="仿宋_GB2312" w:cs="仿宋_GB2312"/>
                <w:b/>
                <w:bCs/>
                <w:szCs w:val="24"/>
                <w:lang w:val="en-US" w:eastAsia="zh-CN"/>
              </w:rPr>
              <w:t>维护</w:t>
            </w:r>
            <w:r>
              <w:rPr>
                <w:rFonts w:hint="eastAsia" w:ascii="仿宋_GB2312" w:hAnsi="仿宋_GB2312" w:eastAsia="仿宋_GB2312" w:cs="仿宋_GB2312"/>
                <w:b/>
                <w:bCs/>
                <w:szCs w:val="24"/>
              </w:rPr>
              <w:t>技术人员等）；（3）维修应急预案；（4）零配件储备供应；（5）保修期外维修方案；（6）服务响应体系。</w:t>
            </w:r>
          </w:p>
          <w:p>
            <w:pPr>
              <w:pStyle w:val="812"/>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r>
              <w:rPr>
                <w:rFonts w:ascii="仿宋_GB2312" w:hAnsi="仿宋_GB2312" w:eastAsia="仿宋_GB2312" w:cs="仿宋_GB2312"/>
                <w:b/>
                <w:bCs/>
                <w:szCs w:val="24"/>
              </w:rPr>
              <w:t>。</w:t>
            </w:r>
            <w:bookmarkEnd w:id="121"/>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812"/>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52</w:t>
            </w:r>
          </w:p>
        </w:tc>
        <w:tc>
          <w:tcPr>
            <w:tcW w:w="1550" w:type="dxa"/>
            <w:vAlign w:val="center"/>
          </w:tcPr>
          <w:p>
            <w:pPr>
              <w:spacing w:line="360" w:lineRule="exact"/>
              <w:jc w:val="center"/>
              <w:rPr>
                <w:rFonts w:ascii="仿宋_GB2312" w:hAnsi="仿宋_GB2312" w:eastAsia="仿宋_GB2312" w:cs="仿宋_GB2312"/>
              </w:rPr>
            </w:pPr>
          </w:p>
        </w:tc>
      </w:tr>
    </w:tbl>
    <w:p>
      <w:pPr>
        <w:pStyle w:val="294"/>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22" w:name="gxebd_pack_1_EvalFactorScoreEnd"/>
      <w:bookmarkEnd w:id="12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23" w:name="_Hlk93676949"/>
      <w:r>
        <w:rPr>
          <w:rFonts w:hint="eastAsia" w:ascii="仿宋_GB2312" w:hAnsi="宋体" w:eastAsia="仿宋_GB2312"/>
          <w:b/>
          <w:kern w:val="0"/>
          <w:sz w:val="24"/>
        </w:rPr>
        <w:t>排名第一的中标候选人放弃中标、因不可抗力提出不能履行合同，</w:t>
      </w:r>
      <w:bookmarkEnd w:id="12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283"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19"/>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24" w:name="_Toc9572"/>
      <w:r>
        <w:rPr>
          <w:rFonts w:ascii="微软雅黑" w:hAnsi="微软雅黑" w:eastAsia="微软雅黑" w:cs="微软雅黑"/>
          <w:spacing w:val="-2"/>
          <w:sz w:val="40"/>
          <w:szCs w:val="40"/>
        </w:rPr>
        <w:t>环境标志产品政府采购品目清单</w:t>
      </w:r>
      <w:bookmarkEnd w:id="124"/>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125" w:name="_Toc497578453"/>
      <w:bookmarkStart w:id="126" w:name="_Toc21458"/>
      <w:r>
        <w:rPr>
          <w:rFonts w:hint="eastAsia"/>
          <w:sz w:val="30"/>
          <w:szCs w:val="30"/>
        </w:rPr>
        <w:t>第五章 合同主要条款格式及广西壮族自治区政府采购项目合同验收书格式</w:t>
      </w:r>
      <w:bookmarkEnd w:id="125"/>
      <w:bookmarkEnd w:id="12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7" w:name="_Hlk93681333"/>
      <w:bookmarkStart w:id="128"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9" w:name="_Hlk102729543"/>
      <w:r>
        <w:rPr>
          <w:rFonts w:ascii="仿宋_GB2312" w:eastAsia="仿宋_GB2312"/>
          <w:b/>
          <w:sz w:val="24"/>
        </w:rPr>
        <w:t>非中小企业</w:t>
      </w:r>
      <w:bookmarkEnd w:id="129"/>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color w:val="000000"/>
          <w:sz w:val="24"/>
          <w:highlight w:val="none"/>
          <w:lang w:eastAsia="zh-CN"/>
        </w:rPr>
        <w:t>签订合同之日起</w:t>
      </w:r>
      <w:r>
        <w:rPr>
          <w:rFonts w:hint="eastAsia" w:ascii="仿宋_GB2312" w:hAnsi="仿宋_GB2312" w:eastAsia="仿宋_GB2312" w:cs="仿宋_GB2312"/>
          <w:color w:val="000000"/>
          <w:sz w:val="24"/>
          <w:highlight w:val="none"/>
          <w:lang w:val="en-US" w:eastAsia="zh-CN"/>
        </w:rPr>
        <w:t>15日内支付合同总金额的40%作为预付款给乙方</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Cs/>
          <w:color w:val="000000"/>
          <w:sz w:val="24"/>
        </w:rPr>
        <w:t>合同中所有货物交付完毕经</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w:t>
      </w:r>
      <w:r>
        <w:rPr>
          <w:rFonts w:hint="eastAsia" w:ascii="仿宋_GB2312" w:hAnsi="仿宋_GB2312" w:eastAsia="仿宋_GB2312" w:cs="仿宋_GB2312"/>
          <w:bCs/>
          <w:color w:val="000000"/>
          <w:sz w:val="24"/>
          <w:lang w:val="en-US" w:eastAsia="zh-CN"/>
        </w:rPr>
        <w:t>正常使用</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w:t>
      </w:r>
      <w:r>
        <w:rPr>
          <w:rFonts w:hint="eastAsia" w:ascii="仿宋_GB2312" w:hAnsi="仿宋_GB2312" w:eastAsia="仿宋_GB2312" w:cs="仿宋_GB2312"/>
          <w:bCs/>
          <w:color w:val="000000"/>
          <w:sz w:val="24"/>
          <w:lang w:val="en-US" w:eastAsia="zh-CN"/>
        </w:rPr>
        <w:t>总</w:t>
      </w:r>
      <w:r>
        <w:rPr>
          <w:rFonts w:hint="eastAsia" w:ascii="仿宋_GB2312" w:hAnsi="仿宋_GB2312" w:eastAsia="仿宋_GB2312" w:cs="仿宋_GB2312"/>
          <w:bCs/>
          <w:color w:val="000000"/>
          <w:sz w:val="24"/>
        </w:rPr>
        <w:t>金额的</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0%</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bookmarkEnd w:id="0"/>
      <w:bookmarkEnd w:id="127"/>
      <w:bookmarkEnd w:id="128"/>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2F6B"/>
    <w:multiLevelType w:val="singleLevel"/>
    <w:tmpl w:val="92A32F6B"/>
    <w:lvl w:ilvl="0" w:tentative="0">
      <w:start w:val="1"/>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5DCCA028"/>
    <w:multiLevelType w:val="singleLevel"/>
    <w:tmpl w:val="5DCCA028"/>
    <w:lvl w:ilvl="0" w:tentative="0">
      <w:start w:val="1"/>
      <w:numFmt w:val="decimal"/>
      <w:lvlText w:val="%1."/>
      <w:lvlJc w:val="left"/>
      <w:pPr>
        <w:tabs>
          <w:tab w:val="left" w:pos="312"/>
        </w:tabs>
      </w:pPr>
    </w:lvl>
  </w:abstractNum>
  <w:abstractNum w:abstractNumId="4">
    <w:nsid w:val="66A55C70"/>
    <w:multiLevelType w:val="singleLevel"/>
    <w:tmpl w:val="66A55C70"/>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1F6E"/>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CD9"/>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96601E"/>
    <w:rsid w:val="01A06A8F"/>
    <w:rsid w:val="01C6622B"/>
    <w:rsid w:val="01E07CD8"/>
    <w:rsid w:val="01EA671C"/>
    <w:rsid w:val="021673DB"/>
    <w:rsid w:val="022353B4"/>
    <w:rsid w:val="022A3557"/>
    <w:rsid w:val="024A56F5"/>
    <w:rsid w:val="026E0F2B"/>
    <w:rsid w:val="027A2F04"/>
    <w:rsid w:val="02845B9C"/>
    <w:rsid w:val="02B1196D"/>
    <w:rsid w:val="02DC2156"/>
    <w:rsid w:val="02DD55DA"/>
    <w:rsid w:val="032A676A"/>
    <w:rsid w:val="032D7D27"/>
    <w:rsid w:val="03415224"/>
    <w:rsid w:val="03800D34"/>
    <w:rsid w:val="03E32C2B"/>
    <w:rsid w:val="03E45FEA"/>
    <w:rsid w:val="03F375BC"/>
    <w:rsid w:val="044C3505"/>
    <w:rsid w:val="04551879"/>
    <w:rsid w:val="04704D33"/>
    <w:rsid w:val="047713FB"/>
    <w:rsid w:val="04C65B16"/>
    <w:rsid w:val="04FF4E28"/>
    <w:rsid w:val="050E36A0"/>
    <w:rsid w:val="05184748"/>
    <w:rsid w:val="053A77BB"/>
    <w:rsid w:val="055B55D2"/>
    <w:rsid w:val="05DD7507"/>
    <w:rsid w:val="05FE680E"/>
    <w:rsid w:val="060824FF"/>
    <w:rsid w:val="063F11B9"/>
    <w:rsid w:val="06677F89"/>
    <w:rsid w:val="06B12657"/>
    <w:rsid w:val="070A0F60"/>
    <w:rsid w:val="070C0CAE"/>
    <w:rsid w:val="0717375D"/>
    <w:rsid w:val="072C420B"/>
    <w:rsid w:val="07725961"/>
    <w:rsid w:val="07E04069"/>
    <w:rsid w:val="08101121"/>
    <w:rsid w:val="083945D9"/>
    <w:rsid w:val="08A14F57"/>
    <w:rsid w:val="08AE6343"/>
    <w:rsid w:val="08EE742E"/>
    <w:rsid w:val="09275B42"/>
    <w:rsid w:val="094B5940"/>
    <w:rsid w:val="09547520"/>
    <w:rsid w:val="09697C1D"/>
    <w:rsid w:val="09CA6EA6"/>
    <w:rsid w:val="09F00295"/>
    <w:rsid w:val="0A2B7D2A"/>
    <w:rsid w:val="0A57260B"/>
    <w:rsid w:val="0ACC1410"/>
    <w:rsid w:val="0B083D6B"/>
    <w:rsid w:val="0B141F1A"/>
    <w:rsid w:val="0B6573F2"/>
    <w:rsid w:val="0B927856"/>
    <w:rsid w:val="0BB958B8"/>
    <w:rsid w:val="0BC663BC"/>
    <w:rsid w:val="0BD537C3"/>
    <w:rsid w:val="0BD92474"/>
    <w:rsid w:val="0C600AAB"/>
    <w:rsid w:val="0C650670"/>
    <w:rsid w:val="0CE642FD"/>
    <w:rsid w:val="0D121CA6"/>
    <w:rsid w:val="0D5A60C0"/>
    <w:rsid w:val="0D841421"/>
    <w:rsid w:val="0DCA115E"/>
    <w:rsid w:val="0DDA0459"/>
    <w:rsid w:val="0E115C8A"/>
    <w:rsid w:val="0EA30700"/>
    <w:rsid w:val="0EB31142"/>
    <w:rsid w:val="0F095504"/>
    <w:rsid w:val="0F3B2473"/>
    <w:rsid w:val="0FBA74F6"/>
    <w:rsid w:val="0FC3085C"/>
    <w:rsid w:val="0FE20946"/>
    <w:rsid w:val="10111F7C"/>
    <w:rsid w:val="1023263D"/>
    <w:rsid w:val="104F1744"/>
    <w:rsid w:val="106016F3"/>
    <w:rsid w:val="10861BA8"/>
    <w:rsid w:val="108D683E"/>
    <w:rsid w:val="1094132B"/>
    <w:rsid w:val="10A52D12"/>
    <w:rsid w:val="10A56E7C"/>
    <w:rsid w:val="10F44B0F"/>
    <w:rsid w:val="11203590"/>
    <w:rsid w:val="11402F73"/>
    <w:rsid w:val="11454713"/>
    <w:rsid w:val="114F5A4E"/>
    <w:rsid w:val="11612A9E"/>
    <w:rsid w:val="119A3B84"/>
    <w:rsid w:val="11D16BFE"/>
    <w:rsid w:val="11E21E12"/>
    <w:rsid w:val="12671F77"/>
    <w:rsid w:val="127A0FCA"/>
    <w:rsid w:val="127E4ECB"/>
    <w:rsid w:val="12977157"/>
    <w:rsid w:val="12BD152A"/>
    <w:rsid w:val="12EF1953"/>
    <w:rsid w:val="12F67447"/>
    <w:rsid w:val="13177D05"/>
    <w:rsid w:val="131A0221"/>
    <w:rsid w:val="1335429C"/>
    <w:rsid w:val="13540009"/>
    <w:rsid w:val="141D2C0B"/>
    <w:rsid w:val="145E0C1D"/>
    <w:rsid w:val="14957781"/>
    <w:rsid w:val="1593631A"/>
    <w:rsid w:val="159A4483"/>
    <w:rsid w:val="15BA46A3"/>
    <w:rsid w:val="16103820"/>
    <w:rsid w:val="16175528"/>
    <w:rsid w:val="161B6B1A"/>
    <w:rsid w:val="16263110"/>
    <w:rsid w:val="16B761A1"/>
    <w:rsid w:val="16D90A2F"/>
    <w:rsid w:val="1711684A"/>
    <w:rsid w:val="17127A9D"/>
    <w:rsid w:val="171C6772"/>
    <w:rsid w:val="173516EA"/>
    <w:rsid w:val="173D7D0F"/>
    <w:rsid w:val="17474247"/>
    <w:rsid w:val="17965F21"/>
    <w:rsid w:val="17B15508"/>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9829AF"/>
    <w:rsid w:val="1AAD33AF"/>
    <w:rsid w:val="1AF71523"/>
    <w:rsid w:val="1B1A4A1C"/>
    <w:rsid w:val="1B38030C"/>
    <w:rsid w:val="1B3C1C8E"/>
    <w:rsid w:val="1B674AC7"/>
    <w:rsid w:val="1B682680"/>
    <w:rsid w:val="1B695F6C"/>
    <w:rsid w:val="1B746B39"/>
    <w:rsid w:val="1B80541E"/>
    <w:rsid w:val="1BC50187"/>
    <w:rsid w:val="1BCA7842"/>
    <w:rsid w:val="1C42696B"/>
    <w:rsid w:val="1C427144"/>
    <w:rsid w:val="1C4409AC"/>
    <w:rsid w:val="1C530BD0"/>
    <w:rsid w:val="1C8F133C"/>
    <w:rsid w:val="1CC90CBC"/>
    <w:rsid w:val="1D094F9C"/>
    <w:rsid w:val="1D0E23E7"/>
    <w:rsid w:val="1D1F5B6A"/>
    <w:rsid w:val="1D491EF1"/>
    <w:rsid w:val="1D8C2345"/>
    <w:rsid w:val="1D8D7A52"/>
    <w:rsid w:val="1DAD0520"/>
    <w:rsid w:val="1DAE65F0"/>
    <w:rsid w:val="1DEF5D9F"/>
    <w:rsid w:val="1E111767"/>
    <w:rsid w:val="1E117A37"/>
    <w:rsid w:val="1E720322"/>
    <w:rsid w:val="1E8B4AEE"/>
    <w:rsid w:val="1EB142DF"/>
    <w:rsid w:val="1F035E51"/>
    <w:rsid w:val="1F656BFD"/>
    <w:rsid w:val="1F9E565E"/>
    <w:rsid w:val="1FA2333B"/>
    <w:rsid w:val="1FA60169"/>
    <w:rsid w:val="1FA93FBB"/>
    <w:rsid w:val="2023550C"/>
    <w:rsid w:val="202D682A"/>
    <w:rsid w:val="203B4DB3"/>
    <w:rsid w:val="204333BD"/>
    <w:rsid w:val="208E77B9"/>
    <w:rsid w:val="20DF4E94"/>
    <w:rsid w:val="20F64BEA"/>
    <w:rsid w:val="20F75FD5"/>
    <w:rsid w:val="20FB6AEC"/>
    <w:rsid w:val="2105481C"/>
    <w:rsid w:val="210E4642"/>
    <w:rsid w:val="213011D5"/>
    <w:rsid w:val="21B45DF5"/>
    <w:rsid w:val="21E15853"/>
    <w:rsid w:val="22146DBF"/>
    <w:rsid w:val="221C5C74"/>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8F00C4"/>
    <w:rsid w:val="25965F7C"/>
    <w:rsid w:val="25A517EF"/>
    <w:rsid w:val="25AE084C"/>
    <w:rsid w:val="26713644"/>
    <w:rsid w:val="2674362D"/>
    <w:rsid w:val="268F20C6"/>
    <w:rsid w:val="26C72B6F"/>
    <w:rsid w:val="26DA605D"/>
    <w:rsid w:val="26EC6985"/>
    <w:rsid w:val="273A63A3"/>
    <w:rsid w:val="27433CA3"/>
    <w:rsid w:val="2749444C"/>
    <w:rsid w:val="27B1191E"/>
    <w:rsid w:val="27C070A1"/>
    <w:rsid w:val="27F01EBA"/>
    <w:rsid w:val="27FD20A3"/>
    <w:rsid w:val="28197154"/>
    <w:rsid w:val="28B65382"/>
    <w:rsid w:val="28BD676B"/>
    <w:rsid w:val="28DE02D2"/>
    <w:rsid w:val="28F84B93"/>
    <w:rsid w:val="29057462"/>
    <w:rsid w:val="29077D29"/>
    <w:rsid w:val="2918419C"/>
    <w:rsid w:val="294616FD"/>
    <w:rsid w:val="298C36DF"/>
    <w:rsid w:val="29AB330F"/>
    <w:rsid w:val="29AC5FBF"/>
    <w:rsid w:val="29F8157A"/>
    <w:rsid w:val="2A1E335D"/>
    <w:rsid w:val="2A524FDF"/>
    <w:rsid w:val="2A753158"/>
    <w:rsid w:val="2A965B0A"/>
    <w:rsid w:val="2AAC37FB"/>
    <w:rsid w:val="2ADB2BD5"/>
    <w:rsid w:val="2B8A1EA0"/>
    <w:rsid w:val="2BA519D8"/>
    <w:rsid w:val="2BDB26FC"/>
    <w:rsid w:val="2BED18B2"/>
    <w:rsid w:val="2C250B14"/>
    <w:rsid w:val="2C300C99"/>
    <w:rsid w:val="2C3B5405"/>
    <w:rsid w:val="2C4B2FA5"/>
    <w:rsid w:val="2C59031C"/>
    <w:rsid w:val="2C5907E9"/>
    <w:rsid w:val="2C650E64"/>
    <w:rsid w:val="2C6579B8"/>
    <w:rsid w:val="2C996D33"/>
    <w:rsid w:val="2CD56F5D"/>
    <w:rsid w:val="2CF00EAC"/>
    <w:rsid w:val="2D4B2AE6"/>
    <w:rsid w:val="2D594220"/>
    <w:rsid w:val="2D725670"/>
    <w:rsid w:val="2DAC19F5"/>
    <w:rsid w:val="2DE03CE6"/>
    <w:rsid w:val="2E0470F3"/>
    <w:rsid w:val="2E0D253C"/>
    <w:rsid w:val="2E486DD2"/>
    <w:rsid w:val="2E57306B"/>
    <w:rsid w:val="2E786212"/>
    <w:rsid w:val="2ED81174"/>
    <w:rsid w:val="2F1B7500"/>
    <w:rsid w:val="2F2122E6"/>
    <w:rsid w:val="2F444E2D"/>
    <w:rsid w:val="2F4C544D"/>
    <w:rsid w:val="2F7067E6"/>
    <w:rsid w:val="2F757199"/>
    <w:rsid w:val="2F885A73"/>
    <w:rsid w:val="2F8922A1"/>
    <w:rsid w:val="2F967065"/>
    <w:rsid w:val="2FDF791C"/>
    <w:rsid w:val="2FE34720"/>
    <w:rsid w:val="2FE9521D"/>
    <w:rsid w:val="2FEA60CD"/>
    <w:rsid w:val="30341FA2"/>
    <w:rsid w:val="3038011D"/>
    <w:rsid w:val="303E25B2"/>
    <w:rsid w:val="307E7C38"/>
    <w:rsid w:val="3106378E"/>
    <w:rsid w:val="312E2219"/>
    <w:rsid w:val="31DB3455"/>
    <w:rsid w:val="31EF1640"/>
    <w:rsid w:val="321C5403"/>
    <w:rsid w:val="321F5EE6"/>
    <w:rsid w:val="324C3DED"/>
    <w:rsid w:val="32706FCC"/>
    <w:rsid w:val="32E22E40"/>
    <w:rsid w:val="3325515D"/>
    <w:rsid w:val="33280090"/>
    <w:rsid w:val="334249CD"/>
    <w:rsid w:val="336A2CE3"/>
    <w:rsid w:val="33982369"/>
    <w:rsid w:val="33A201DA"/>
    <w:rsid w:val="33A32A64"/>
    <w:rsid w:val="33D1015A"/>
    <w:rsid w:val="33D25DFC"/>
    <w:rsid w:val="342B3CB6"/>
    <w:rsid w:val="346B5F4A"/>
    <w:rsid w:val="346D28AC"/>
    <w:rsid w:val="34986757"/>
    <w:rsid w:val="34BE3F2C"/>
    <w:rsid w:val="34C834CB"/>
    <w:rsid w:val="34C91C8B"/>
    <w:rsid w:val="34DF211F"/>
    <w:rsid w:val="35154E98"/>
    <w:rsid w:val="35186016"/>
    <w:rsid w:val="35245E9E"/>
    <w:rsid w:val="35622F47"/>
    <w:rsid w:val="3579545F"/>
    <w:rsid w:val="35B01E4A"/>
    <w:rsid w:val="35D05BA2"/>
    <w:rsid w:val="361E2AC3"/>
    <w:rsid w:val="36496066"/>
    <w:rsid w:val="36C2714B"/>
    <w:rsid w:val="36EA2872"/>
    <w:rsid w:val="37021DBA"/>
    <w:rsid w:val="37905BEB"/>
    <w:rsid w:val="37B55A13"/>
    <w:rsid w:val="37D44F73"/>
    <w:rsid w:val="37E328EE"/>
    <w:rsid w:val="38107FED"/>
    <w:rsid w:val="38286CC9"/>
    <w:rsid w:val="38556DEE"/>
    <w:rsid w:val="388E70B3"/>
    <w:rsid w:val="38CF612C"/>
    <w:rsid w:val="38E5008F"/>
    <w:rsid w:val="393578EF"/>
    <w:rsid w:val="396106E4"/>
    <w:rsid w:val="3A2D21AE"/>
    <w:rsid w:val="3A41153E"/>
    <w:rsid w:val="3A476958"/>
    <w:rsid w:val="3A5E004A"/>
    <w:rsid w:val="3A6409FF"/>
    <w:rsid w:val="3A9D283C"/>
    <w:rsid w:val="3AA24F6A"/>
    <w:rsid w:val="3AED0349"/>
    <w:rsid w:val="3B027B15"/>
    <w:rsid w:val="3B146EA0"/>
    <w:rsid w:val="3B1C7208"/>
    <w:rsid w:val="3B26064F"/>
    <w:rsid w:val="3B7E27DF"/>
    <w:rsid w:val="3BAA365A"/>
    <w:rsid w:val="3BB47D76"/>
    <w:rsid w:val="3BCA3D2B"/>
    <w:rsid w:val="3BDD3D31"/>
    <w:rsid w:val="3C0C24D0"/>
    <w:rsid w:val="3C2329DE"/>
    <w:rsid w:val="3C387C13"/>
    <w:rsid w:val="3C3C148C"/>
    <w:rsid w:val="3C566D4D"/>
    <w:rsid w:val="3CF51FB8"/>
    <w:rsid w:val="3D122877"/>
    <w:rsid w:val="3D1F45F0"/>
    <w:rsid w:val="3D457DB1"/>
    <w:rsid w:val="3D676C4F"/>
    <w:rsid w:val="3D6D42D8"/>
    <w:rsid w:val="3D82706F"/>
    <w:rsid w:val="3D9764AF"/>
    <w:rsid w:val="3DCD5673"/>
    <w:rsid w:val="3DDC6D05"/>
    <w:rsid w:val="3DEB3817"/>
    <w:rsid w:val="3E01510C"/>
    <w:rsid w:val="3E6E6B8D"/>
    <w:rsid w:val="3E8B6203"/>
    <w:rsid w:val="3ECD1262"/>
    <w:rsid w:val="3EFE402E"/>
    <w:rsid w:val="3F216D3E"/>
    <w:rsid w:val="3F69603F"/>
    <w:rsid w:val="3FD85478"/>
    <w:rsid w:val="3FD95300"/>
    <w:rsid w:val="3FE8458F"/>
    <w:rsid w:val="3FE93DFA"/>
    <w:rsid w:val="40656206"/>
    <w:rsid w:val="406A7E41"/>
    <w:rsid w:val="406D35D9"/>
    <w:rsid w:val="407767B1"/>
    <w:rsid w:val="40890521"/>
    <w:rsid w:val="40DC1DD0"/>
    <w:rsid w:val="40EB305C"/>
    <w:rsid w:val="40FA2DBD"/>
    <w:rsid w:val="410745C1"/>
    <w:rsid w:val="41314E40"/>
    <w:rsid w:val="4137798B"/>
    <w:rsid w:val="413C07FF"/>
    <w:rsid w:val="414423C4"/>
    <w:rsid w:val="41755597"/>
    <w:rsid w:val="418878EA"/>
    <w:rsid w:val="41A30C6B"/>
    <w:rsid w:val="41BF5814"/>
    <w:rsid w:val="42247208"/>
    <w:rsid w:val="425B616B"/>
    <w:rsid w:val="42815EC9"/>
    <w:rsid w:val="42B34FB0"/>
    <w:rsid w:val="42E21FD5"/>
    <w:rsid w:val="42E934F8"/>
    <w:rsid w:val="42F47F65"/>
    <w:rsid w:val="43256988"/>
    <w:rsid w:val="433444B4"/>
    <w:rsid w:val="433E181F"/>
    <w:rsid w:val="434F194C"/>
    <w:rsid w:val="43691C67"/>
    <w:rsid w:val="437D5F38"/>
    <w:rsid w:val="43F63A9A"/>
    <w:rsid w:val="440D168C"/>
    <w:rsid w:val="441A5719"/>
    <w:rsid w:val="441F3676"/>
    <w:rsid w:val="44454911"/>
    <w:rsid w:val="444570D7"/>
    <w:rsid w:val="44687A88"/>
    <w:rsid w:val="44693328"/>
    <w:rsid w:val="44B741BA"/>
    <w:rsid w:val="450B1036"/>
    <w:rsid w:val="451106FD"/>
    <w:rsid w:val="454F554E"/>
    <w:rsid w:val="45966907"/>
    <w:rsid w:val="459906E4"/>
    <w:rsid w:val="4599355F"/>
    <w:rsid w:val="45A76D4B"/>
    <w:rsid w:val="45BA501A"/>
    <w:rsid w:val="45F22775"/>
    <w:rsid w:val="462D281F"/>
    <w:rsid w:val="46386346"/>
    <w:rsid w:val="465813F9"/>
    <w:rsid w:val="46857774"/>
    <w:rsid w:val="468F50FB"/>
    <w:rsid w:val="46C45A77"/>
    <w:rsid w:val="46E20A9A"/>
    <w:rsid w:val="473258A5"/>
    <w:rsid w:val="47993A99"/>
    <w:rsid w:val="47A130F5"/>
    <w:rsid w:val="47A42777"/>
    <w:rsid w:val="47AA6410"/>
    <w:rsid w:val="47E8192D"/>
    <w:rsid w:val="47F05DD2"/>
    <w:rsid w:val="47FA1031"/>
    <w:rsid w:val="47FE17F4"/>
    <w:rsid w:val="481E0C0D"/>
    <w:rsid w:val="48403B96"/>
    <w:rsid w:val="485754EA"/>
    <w:rsid w:val="487C3FC9"/>
    <w:rsid w:val="487F367A"/>
    <w:rsid w:val="48945CB4"/>
    <w:rsid w:val="48B86A04"/>
    <w:rsid w:val="48BB4C17"/>
    <w:rsid w:val="48DD7E3B"/>
    <w:rsid w:val="490A7F88"/>
    <w:rsid w:val="492C319F"/>
    <w:rsid w:val="496F4763"/>
    <w:rsid w:val="49963007"/>
    <w:rsid w:val="49B10DCB"/>
    <w:rsid w:val="49BF22CF"/>
    <w:rsid w:val="49F112D9"/>
    <w:rsid w:val="4AA523FB"/>
    <w:rsid w:val="4ABF34BD"/>
    <w:rsid w:val="4AE43E3C"/>
    <w:rsid w:val="4B2D7D1E"/>
    <w:rsid w:val="4B323E0F"/>
    <w:rsid w:val="4B64236F"/>
    <w:rsid w:val="4B797B0F"/>
    <w:rsid w:val="4B977869"/>
    <w:rsid w:val="4BA86EA2"/>
    <w:rsid w:val="4BB369F5"/>
    <w:rsid w:val="4BC87E09"/>
    <w:rsid w:val="4BED7415"/>
    <w:rsid w:val="4BF81F76"/>
    <w:rsid w:val="4C28492A"/>
    <w:rsid w:val="4C56200A"/>
    <w:rsid w:val="4C8D360A"/>
    <w:rsid w:val="4CA14229"/>
    <w:rsid w:val="4CC35913"/>
    <w:rsid w:val="4CD16286"/>
    <w:rsid w:val="4CEA78A8"/>
    <w:rsid w:val="4D0C3224"/>
    <w:rsid w:val="4D0F1DAD"/>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4F95020F"/>
    <w:rsid w:val="50045AC3"/>
    <w:rsid w:val="50244C57"/>
    <w:rsid w:val="50AB3096"/>
    <w:rsid w:val="50AD2C9D"/>
    <w:rsid w:val="50F02B8B"/>
    <w:rsid w:val="510138AC"/>
    <w:rsid w:val="512322CB"/>
    <w:rsid w:val="517717CD"/>
    <w:rsid w:val="51802C3B"/>
    <w:rsid w:val="51C23892"/>
    <w:rsid w:val="51F151EE"/>
    <w:rsid w:val="52030F03"/>
    <w:rsid w:val="52091678"/>
    <w:rsid w:val="5212572E"/>
    <w:rsid w:val="521469DC"/>
    <w:rsid w:val="522C74B0"/>
    <w:rsid w:val="527B7A70"/>
    <w:rsid w:val="528662F8"/>
    <w:rsid w:val="52FA6F7C"/>
    <w:rsid w:val="53130BF7"/>
    <w:rsid w:val="531B1423"/>
    <w:rsid w:val="5322600D"/>
    <w:rsid w:val="533E1D0F"/>
    <w:rsid w:val="534479FE"/>
    <w:rsid w:val="5363180D"/>
    <w:rsid w:val="53996FED"/>
    <w:rsid w:val="53B35F17"/>
    <w:rsid w:val="540D783D"/>
    <w:rsid w:val="541B65F4"/>
    <w:rsid w:val="54576514"/>
    <w:rsid w:val="549D73AB"/>
    <w:rsid w:val="54A02E19"/>
    <w:rsid w:val="54A414C7"/>
    <w:rsid w:val="54A746AA"/>
    <w:rsid w:val="54D0545F"/>
    <w:rsid w:val="5552691D"/>
    <w:rsid w:val="55566A4B"/>
    <w:rsid w:val="559E409D"/>
    <w:rsid w:val="55A44BCF"/>
    <w:rsid w:val="55A60A43"/>
    <w:rsid w:val="55E23B6E"/>
    <w:rsid w:val="55E8379E"/>
    <w:rsid w:val="55FC278C"/>
    <w:rsid w:val="56011DF0"/>
    <w:rsid w:val="56180A5E"/>
    <w:rsid w:val="56E6151A"/>
    <w:rsid w:val="570014B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A159C6"/>
    <w:rsid w:val="59D5057A"/>
    <w:rsid w:val="5A024091"/>
    <w:rsid w:val="5A1F5D26"/>
    <w:rsid w:val="5A540CC5"/>
    <w:rsid w:val="5A8A6DE2"/>
    <w:rsid w:val="5AC70815"/>
    <w:rsid w:val="5ADF7263"/>
    <w:rsid w:val="5AFC5479"/>
    <w:rsid w:val="5B3A4EE7"/>
    <w:rsid w:val="5B40336D"/>
    <w:rsid w:val="5B4E4486"/>
    <w:rsid w:val="5B8C5D73"/>
    <w:rsid w:val="5B9F1E05"/>
    <w:rsid w:val="5BB149E4"/>
    <w:rsid w:val="5BEE65FC"/>
    <w:rsid w:val="5BFA36D3"/>
    <w:rsid w:val="5BFD58A1"/>
    <w:rsid w:val="5C084732"/>
    <w:rsid w:val="5C125816"/>
    <w:rsid w:val="5C13465C"/>
    <w:rsid w:val="5C2115FE"/>
    <w:rsid w:val="5C566B5C"/>
    <w:rsid w:val="5C8F6A67"/>
    <w:rsid w:val="5CBD1826"/>
    <w:rsid w:val="5CE16196"/>
    <w:rsid w:val="5D720F98"/>
    <w:rsid w:val="5D7E0FB5"/>
    <w:rsid w:val="5DCE0AA9"/>
    <w:rsid w:val="5DD07523"/>
    <w:rsid w:val="5DDA0FE2"/>
    <w:rsid w:val="5DE73D28"/>
    <w:rsid w:val="5E183329"/>
    <w:rsid w:val="5E527C50"/>
    <w:rsid w:val="5EC367AD"/>
    <w:rsid w:val="5EC703E6"/>
    <w:rsid w:val="5ECB0068"/>
    <w:rsid w:val="5EDB4F20"/>
    <w:rsid w:val="5F284E40"/>
    <w:rsid w:val="5F5641FA"/>
    <w:rsid w:val="5F754BEE"/>
    <w:rsid w:val="5F89287F"/>
    <w:rsid w:val="602148BA"/>
    <w:rsid w:val="606317CC"/>
    <w:rsid w:val="607625F6"/>
    <w:rsid w:val="60A832D2"/>
    <w:rsid w:val="60EA14E8"/>
    <w:rsid w:val="61145E0F"/>
    <w:rsid w:val="615945EA"/>
    <w:rsid w:val="61624FEF"/>
    <w:rsid w:val="61997B21"/>
    <w:rsid w:val="61BB2F63"/>
    <w:rsid w:val="61E25761"/>
    <w:rsid w:val="62030D09"/>
    <w:rsid w:val="6213364B"/>
    <w:rsid w:val="62292DD8"/>
    <w:rsid w:val="622D4EEC"/>
    <w:rsid w:val="623D546B"/>
    <w:rsid w:val="626271F8"/>
    <w:rsid w:val="62746729"/>
    <w:rsid w:val="629275AC"/>
    <w:rsid w:val="62B46A9A"/>
    <w:rsid w:val="62B603BE"/>
    <w:rsid w:val="62B836E7"/>
    <w:rsid w:val="62BD360C"/>
    <w:rsid w:val="62CD3163"/>
    <w:rsid w:val="62E25B42"/>
    <w:rsid w:val="62F55F13"/>
    <w:rsid w:val="636E3A96"/>
    <w:rsid w:val="63951267"/>
    <w:rsid w:val="63BE1A11"/>
    <w:rsid w:val="64224B50"/>
    <w:rsid w:val="642E62DB"/>
    <w:rsid w:val="643D654D"/>
    <w:rsid w:val="646F4906"/>
    <w:rsid w:val="64EF1EE4"/>
    <w:rsid w:val="654A3F98"/>
    <w:rsid w:val="655167DB"/>
    <w:rsid w:val="655C30E5"/>
    <w:rsid w:val="65611DD3"/>
    <w:rsid w:val="6582360D"/>
    <w:rsid w:val="658F1C8B"/>
    <w:rsid w:val="659A53D5"/>
    <w:rsid w:val="661C031E"/>
    <w:rsid w:val="665D1497"/>
    <w:rsid w:val="66E2638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C1F68"/>
    <w:rsid w:val="690F3D82"/>
    <w:rsid w:val="694834FE"/>
    <w:rsid w:val="695745BC"/>
    <w:rsid w:val="69AB4CF2"/>
    <w:rsid w:val="69C94CCC"/>
    <w:rsid w:val="69D96939"/>
    <w:rsid w:val="69F53BBD"/>
    <w:rsid w:val="69F86402"/>
    <w:rsid w:val="6A3A29F2"/>
    <w:rsid w:val="6A476AE4"/>
    <w:rsid w:val="6A517BC2"/>
    <w:rsid w:val="6A65224D"/>
    <w:rsid w:val="6AD03CA4"/>
    <w:rsid w:val="6B015F03"/>
    <w:rsid w:val="6B133542"/>
    <w:rsid w:val="6B730D8D"/>
    <w:rsid w:val="6B7A5E67"/>
    <w:rsid w:val="6BC45011"/>
    <w:rsid w:val="6C4F0A89"/>
    <w:rsid w:val="6C9735EF"/>
    <w:rsid w:val="6C9B33DD"/>
    <w:rsid w:val="6CA83959"/>
    <w:rsid w:val="6CC1445E"/>
    <w:rsid w:val="6CF52916"/>
    <w:rsid w:val="6CFB6AE7"/>
    <w:rsid w:val="6D093CA9"/>
    <w:rsid w:val="6D2A6A64"/>
    <w:rsid w:val="6D3C62EF"/>
    <w:rsid w:val="6D3E020C"/>
    <w:rsid w:val="6D5B7C22"/>
    <w:rsid w:val="6D6B27B8"/>
    <w:rsid w:val="6D6D47E3"/>
    <w:rsid w:val="6D7F34AE"/>
    <w:rsid w:val="6D96073B"/>
    <w:rsid w:val="6D9F6F97"/>
    <w:rsid w:val="6DD803C3"/>
    <w:rsid w:val="6DDB1B0C"/>
    <w:rsid w:val="6E2A03E1"/>
    <w:rsid w:val="6E3217E2"/>
    <w:rsid w:val="6E46523A"/>
    <w:rsid w:val="6E4E02CB"/>
    <w:rsid w:val="6EC9405A"/>
    <w:rsid w:val="6F0F37DA"/>
    <w:rsid w:val="6F345DED"/>
    <w:rsid w:val="6F4A4CF9"/>
    <w:rsid w:val="6F4E6D96"/>
    <w:rsid w:val="6F541B76"/>
    <w:rsid w:val="6F647671"/>
    <w:rsid w:val="6F713328"/>
    <w:rsid w:val="6FA50623"/>
    <w:rsid w:val="6FA747A1"/>
    <w:rsid w:val="6FD553A6"/>
    <w:rsid w:val="6FD579FD"/>
    <w:rsid w:val="70045964"/>
    <w:rsid w:val="702173D8"/>
    <w:rsid w:val="705F6AE0"/>
    <w:rsid w:val="70624D65"/>
    <w:rsid w:val="70C31947"/>
    <w:rsid w:val="70DA5CBA"/>
    <w:rsid w:val="714326C3"/>
    <w:rsid w:val="715A1436"/>
    <w:rsid w:val="71B04CB7"/>
    <w:rsid w:val="71E6401D"/>
    <w:rsid w:val="71EC6C57"/>
    <w:rsid w:val="720A1AEC"/>
    <w:rsid w:val="72377A68"/>
    <w:rsid w:val="724F6160"/>
    <w:rsid w:val="725B42A1"/>
    <w:rsid w:val="72AA2522"/>
    <w:rsid w:val="72C23555"/>
    <w:rsid w:val="72D0311E"/>
    <w:rsid w:val="72E15C27"/>
    <w:rsid w:val="733413F5"/>
    <w:rsid w:val="733D3771"/>
    <w:rsid w:val="73470CFE"/>
    <w:rsid w:val="73D3670A"/>
    <w:rsid w:val="73EC4408"/>
    <w:rsid w:val="74006B47"/>
    <w:rsid w:val="741E7F6E"/>
    <w:rsid w:val="744C66E2"/>
    <w:rsid w:val="74613231"/>
    <w:rsid w:val="74C81B3F"/>
    <w:rsid w:val="74EC3944"/>
    <w:rsid w:val="75076AED"/>
    <w:rsid w:val="752D39CB"/>
    <w:rsid w:val="75736ACE"/>
    <w:rsid w:val="75892F8A"/>
    <w:rsid w:val="759B20C5"/>
    <w:rsid w:val="75C62F7B"/>
    <w:rsid w:val="75D91027"/>
    <w:rsid w:val="762B73A9"/>
    <w:rsid w:val="76565CF8"/>
    <w:rsid w:val="765D6AD9"/>
    <w:rsid w:val="768216BE"/>
    <w:rsid w:val="768C18A5"/>
    <w:rsid w:val="76EF5671"/>
    <w:rsid w:val="771C2B72"/>
    <w:rsid w:val="77217FF7"/>
    <w:rsid w:val="773D399C"/>
    <w:rsid w:val="776E2CBE"/>
    <w:rsid w:val="778B4C48"/>
    <w:rsid w:val="77926ED2"/>
    <w:rsid w:val="77AE64E8"/>
    <w:rsid w:val="77B072BC"/>
    <w:rsid w:val="77F80F61"/>
    <w:rsid w:val="78031D58"/>
    <w:rsid w:val="78207259"/>
    <w:rsid w:val="7832110C"/>
    <w:rsid w:val="78454752"/>
    <w:rsid w:val="78546EFA"/>
    <w:rsid w:val="78627FD0"/>
    <w:rsid w:val="78E32DDE"/>
    <w:rsid w:val="78EF05F9"/>
    <w:rsid w:val="792A77D2"/>
    <w:rsid w:val="793F27C8"/>
    <w:rsid w:val="79535452"/>
    <w:rsid w:val="79645141"/>
    <w:rsid w:val="79661EFB"/>
    <w:rsid w:val="796A7017"/>
    <w:rsid w:val="796C2017"/>
    <w:rsid w:val="797125E2"/>
    <w:rsid w:val="799D2830"/>
    <w:rsid w:val="79A37060"/>
    <w:rsid w:val="79DF25E2"/>
    <w:rsid w:val="7A591AD6"/>
    <w:rsid w:val="7A5E1396"/>
    <w:rsid w:val="7AEB20F3"/>
    <w:rsid w:val="7B097CF6"/>
    <w:rsid w:val="7B1D7B50"/>
    <w:rsid w:val="7B1E74DC"/>
    <w:rsid w:val="7B2A639A"/>
    <w:rsid w:val="7B6770D5"/>
    <w:rsid w:val="7B8D25BC"/>
    <w:rsid w:val="7BBF0C53"/>
    <w:rsid w:val="7C344213"/>
    <w:rsid w:val="7C6712B6"/>
    <w:rsid w:val="7C754C18"/>
    <w:rsid w:val="7CC806D1"/>
    <w:rsid w:val="7CFA0158"/>
    <w:rsid w:val="7CFF1633"/>
    <w:rsid w:val="7D1F2AE3"/>
    <w:rsid w:val="7D2E4F75"/>
    <w:rsid w:val="7D322D1E"/>
    <w:rsid w:val="7D362C5F"/>
    <w:rsid w:val="7D4C467F"/>
    <w:rsid w:val="7D6C2781"/>
    <w:rsid w:val="7DE63809"/>
    <w:rsid w:val="7E6416AA"/>
    <w:rsid w:val="7E723B52"/>
    <w:rsid w:val="7E782E0A"/>
    <w:rsid w:val="7EBB7B93"/>
    <w:rsid w:val="7EE80CA9"/>
    <w:rsid w:val="7F1918A6"/>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98"/>
    <w:qFormat/>
    <w:uiPriority w:val="0"/>
    <w:pPr>
      <w:keepNext/>
      <w:keepLines/>
      <w:spacing w:before="260" w:after="260" w:line="416" w:lineRule="auto"/>
      <w:outlineLvl w:val="2"/>
    </w:pPr>
    <w:rPr>
      <w:b/>
      <w:bCs/>
      <w:sz w:val="32"/>
      <w:szCs w:val="32"/>
    </w:rPr>
  </w:style>
  <w:style w:type="paragraph" w:styleId="6">
    <w:name w:val="heading 4"/>
    <w:basedOn w:val="1"/>
    <w:next w:val="1"/>
    <w:link w:val="7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0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26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263"/>
    <w:basedOn w:val="23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1263"/>
    <w:basedOn w:val="236"/>
    <w:next w:val="3"/>
    <w:qFormat/>
    <w:uiPriority w:val="0"/>
    <w:pPr>
      <w:keepNext/>
      <w:keepLines/>
      <w:spacing w:before="260" w:after="260" w:line="416" w:lineRule="auto"/>
      <w:outlineLvl w:val="2"/>
    </w:pPr>
    <w:rPr>
      <w:b/>
      <w:bCs/>
      <w:sz w:val="32"/>
      <w:szCs w:val="32"/>
    </w:rPr>
  </w:style>
  <w:style w:type="character" w:customStyle="1" w:styleId="239">
    <w:name w:val="Default Paragraph Font_file_1263"/>
    <w:semiHidden/>
    <w:qFormat/>
    <w:uiPriority w:val="0"/>
  </w:style>
  <w:style w:type="table" w:customStyle="1" w:styleId="240">
    <w:name w:val="Normal Table_file_1263"/>
    <w:semiHidden/>
    <w:qFormat/>
    <w:uiPriority w:val="0"/>
    <w:tblPr>
      <w:tblCellMar>
        <w:top w:w="0" w:type="dxa"/>
        <w:left w:w="108" w:type="dxa"/>
        <w:bottom w:w="0" w:type="dxa"/>
        <w:right w:w="108" w:type="dxa"/>
      </w:tblCellMar>
    </w:tblPr>
  </w:style>
  <w:style w:type="paragraph" w:customStyle="1" w:styleId="241">
    <w:name w:val="Body Text Indent 3_file_1263"/>
    <w:basedOn w:val="236"/>
    <w:qFormat/>
    <w:uiPriority w:val="0"/>
    <w:pPr>
      <w:spacing w:after="120"/>
      <w:ind w:left="420" w:leftChars="200"/>
    </w:pPr>
    <w:rPr>
      <w:sz w:val="16"/>
      <w:szCs w:val="16"/>
    </w:rPr>
  </w:style>
  <w:style w:type="paragraph" w:customStyle="1" w:styleId="242">
    <w:name w:val="annotation text_file_1263"/>
    <w:basedOn w:val="236"/>
    <w:qFormat/>
    <w:uiPriority w:val="0"/>
    <w:pPr>
      <w:jc w:val="left"/>
    </w:pPr>
  </w:style>
  <w:style w:type="table" w:customStyle="1" w:styleId="243">
    <w:name w:val="Normal Table_file_322_file_615_file_1263"/>
    <w:semiHidden/>
    <w:qFormat/>
    <w:uiPriority w:val="0"/>
    <w:tblPr>
      <w:tblCellMar>
        <w:top w:w="0" w:type="dxa"/>
        <w:left w:w="108" w:type="dxa"/>
        <w:bottom w:w="0" w:type="dxa"/>
        <w:right w:w="108" w:type="dxa"/>
      </w:tblCellMar>
    </w:tblPr>
  </w:style>
  <w:style w:type="paragraph" w:customStyle="1" w:styleId="244">
    <w:name w:val="Plain Text_file_322_file_615_file_1263"/>
    <w:basedOn w:val="245"/>
    <w:qFormat/>
    <w:uiPriority w:val="0"/>
    <w:rPr>
      <w:rFonts w:ascii="宋体" w:hAnsi="Courier New" w:cs="Courier New"/>
      <w:szCs w:val="21"/>
    </w:rPr>
  </w:style>
  <w:style w:type="paragraph" w:customStyle="1" w:styleId="245">
    <w:name w:val="Normal_file_322_file_615_file_12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 (Web)_file_615_file_1263"/>
    <w:basedOn w:val="247"/>
    <w:qFormat/>
    <w:uiPriority w:val="0"/>
    <w:pPr>
      <w:spacing w:before="100" w:beforeAutospacing="1" w:after="100" w:afterAutospacing="1"/>
      <w:ind w:left="0" w:right="0"/>
      <w:jc w:val="left"/>
    </w:pPr>
    <w:rPr>
      <w:kern w:val="0"/>
      <w:sz w:val="24"/>
      <w:lang w:val="en-US" w:eastAsia="zh-CN" w:bidi="ar"/>
    </w:rPr>
  </w:style>
  <w:style w:type="paragraph" w:customStyle="1" w:styleId="247">
    <w:name w:val="Normal_file_615_file_126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8">
    <w:name w:val="font11_file_230_file_1263"/>
    <w:qFormat/>
    <w:uiPriority w:val="0"/>
    <w:rPr>
      <w:rFonts w:hint="eastAsia" w:ascii="宋体" w:hAnsi="宋体" w:eastAsia="宋体" w:cs="宋体"/>
      <w:color w:val="000000"/>
      <w:sz w:val="20"/>
      <w:szCs w:val="20"/>
      <w:u w:val="none"/>
    </w:rPr>
  </w:style>
  <w:style w:type="paragraph" w:customStyle="1" w:styleId="249">
    <w:name w:val="Table Text_file_1263"/>
    <w:basedOn w:val="23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 w:type="character" w:customStyle="1" w:styleId="250">
    <w:name w:val="font71_file_1263"/>
    <w:basedOn w:val="239"/>
    <w:qFormat/>
    <w:uiPriority w:val="0"/>
    <w:rPr>
      <w:rFonts w:hint="eastAsia" w:ascii="宋体" w:hAnsi="宋体" w:eastAsia="宋体" w:cs="宋体"/>
      <w:color w:val="FF0000"/>
      <w:sz w:val="20"/>
      <w:szCs w:val="20"/>
      <w:u w:val="none"/>
    </w:rPr>
  </w:style>
  <w:style w:type="paragraph" w:customStyle="1" w:styleId="251">
    <w:name w:val="Normal_file_1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heading 1_file_1264"/>
    <w:basedOn w:val="251"/>
    <w:qFormat/>
    <w:uiPriority w:val="9"/>
    <w:pPr>
      <w:outlineLvl w:val="0"/>
    </w:pPr>
    <w:rPr>
      <w:kern w:val="36"/>
      <w:sz w:val="48"/>
      <w:szCs w:val="48"/>
    </w:rPr>
  </w:style>
  <w:style w:type="paragraph" w:customStyle="1" w:styleId="253">
    <w:name w:val="heading 2_file_1264"/>
    <w:basedOn w:val="251"/>
    <w:qFormat/>
    <w:uiPriority w:val="9"/>
    <w:pPr>
      <w:outlineLvl w:val="1"/>
    </w:pPr>
    <w:rPr>
      <w:sz w:val="36"/>
      <w:szCs w:val="36"/>
    </w:rPr>
  </w:style>
  <w:style w:type="paragraph" w:customStyle="1" w:styleId="254">
    <w:name w:val="heading 3_file_1264"/>
    <w:basedOn w:val="251"/>
    <w:qFormat/>
    <w:uiPriority w:val="9"/>
    <w:pPr>
      <w:outlineLvl w:val="2"/>
    </w:pPr>
    <w:rPr>
      <w:sz w:val="27"/>
      <w:szCs w:val="27"/>
    </w:rPr>
  </w:style>
  <w:style w:type="paragraph" w:customStyle="1" w:styleId="255">
    <w:name w:val="heading 4_file_1264"/>
    <w:basedOn w:val="251"/>
    <w:qFormat/>
    <w:uiPriority w:val="9"/>
    <w:pPr>
      <w:outlineLvl w:val="3"/>
    </w:pPr>
  </w:style>
  <w:style w:type="paragraph" w:customStyle="1" w:styleId="256">
    <w:name w:val="heading 5_file_1264"/>
    <w:basedOn w:val="251"/>
    <w:qFormat/>
    <w:uiPriority w:val="9"/>
    <w:pPr>
      <w:outlineLvl w:val="4"/>
    </w:pPr>
    <w:rPr>
      <w:sz w:val="20"/>
      <w:szCs w:val="20"/>
    </w:rPr>
  </w:style>
  <w:style w:type="paragraph" w:customStyle="1" w:styleId="257">
    <w:name w:val="heading 6_file_1264"/>
    <w:basedOn w:val="251"/>
    <w:qFormat/>
    <w:uiPriority w:val="9"/>
    <w:pPr>
      <w:outlineLvl w:val="5"/>
    </w:pPr>
    <w:rPr>
      <w:sz w:val="15"/>
      <w:szCs w:val="15"/>
    </w:rPr>
  </w:style>
  <w:style w:type="character" w:customStyle="1" w:styleId="258">
    <w:name w:val="Default Paragraph Font_file_1264"/>
    <w:semiHidden/>
    <w:unhideWhenUsed/>
    <w:qFormat/>
    <w:uiPriority w:val="1"/>
  </w:style>
  <w:style w:type="table" w:customStyle="1" w:styleId="259">
    <w:name w:val="Normal Table_file_1264"/>
    <w:semiHidden/>
    <w:unhideWhenUsed/>
    <w:qFormat/>
    <w:uiPriority w:val="99"/>
    <w:tblPr>
      <w:tblCellMar>
        <w:top w:w="0" w:type="dxa"/>
        <w:left w:w="108" w:type="dxa"/>
        <w:bottom w:w="0" w:type="dxa"/>
        <w:right w:w="108" w:type="dxa"/>
      </w:tblCellMar>
    </w:tblPr>
  </w:style>
  <w:style w:type="character" w:customStyle="1" w:styleId="260">
    <w:name w:val="Hyperlink_file_1264"/>
    <w:basedOn w:val="258"/>
    <w:semiHidden/>
    <w:unhideWhenUsed/>
    <w:qFormat/>
    <w:uiPriority w:val="99"/>
    <w:rPr>
      <w:color w:val="0782C1"/>
      <w:u w:val="single"/>
    </w:rPr>
  </w:style>
  <w:style w:type="character" w:customStyle="1" w:styleId="261">
    <w:name w:val="FollowedHyperlink_file_1264"/>
    <w:basedOn w:val="258"/>
    <w:semiHidden/>
    <w:unhideWhenUsed/>
    <w:qFormat/>
    <w:uiPriority w:val="99"/>
    <w:rPr>
      <w:color w:val="0782C1"/>
      <w:u w:val="single"/>
    </w:rPr>
  </w:style>
  <w:style w:type="character" w:customStyle="1" w:styleId="262">
    <w:name w:val="标题 1 Char_file_1264"/>
    <w:basedOn w:val="258"/>
    <w:link w:val="3"/>
    <w:qFormat/>
    <w:uiPriority w:val="9"/>
    <w:rPr>
      <w:rFonts w:ascii="宋体" w:hAnsi="宋体" w:eastAsia="宋体" w:cs="宋体"/>
      <w:b/>
      <w:bCs/>
      <w:kern w:val="44"/>
      <w:sz w:val="44"/>
      <w:szCs w:val="44"/>
    </w:rPr>
  </w:style>
  <w:style w:type="character" w:customStyle="1" w:styleId="263">
    <w:name w:val="标题 2 Char_file_1264"/>
    <w:basedOn w:val="258"/>
    <w:link w:val="4"/>
    <w:semiHidden/>
    <w:qFormat/>
    <w:uiPriority w:val="9"/>
    <w:rPr>
      <w:rFonts w:asciiTheme="majorHAnsi" w:hAnsiTheme="majorHAnsi" w:eastAsiaTheme="majorEastAsia" w:cstheme="majorBidi"/>
      <w:b/>
      <w:bCs/>
      <w:sz w:val="32"/>
      <w:szCs w:val="32"/>
    </w:rPr>
  </w:style>
  <w:style w:type="character" w:customStyle="1" w:styleId="264">
    <w:name w:val="标题 3 Char_file_1264"/>
    <w:basedOn w:val="258"/>
    <w:link w:val="5"/>
    <w:semiHidden/>
    <w:qFormat/>
    <w:uiPriority w:val="9"/>
    <w:rPr>
      <w:rFonts w:ascii="宋体" w:hAnsi="宋体" w:eastAsia="宋体" w:cs="宋体"/>
      <w:b/>
      <w:bCs/>
      <w:sz w:val="32"/>
      <w:szCs w:val="32"/>
    </w:rPr>
  </w:style>
  <w:style w:type="character" w:customStyle="1" w:styleId="265">
    <w:name w:val="标题 4 Char_file_1264"/>
    <w:basedOn w:val="258"/>
    <w:link w:val="6"/>
    <w:semiHidden/>
    <w:qFormat/>
    <w:uiPriority w:val="9"/>
    <w:rPr>
      <w:rFonts w:asciiTheme="majorHAnsi" w:hAnsiTheme="majorHAnsi" w:eastAsiaTheme="majorEastAsia" w:cstheme="majorBidi"/>
      <w:b/>
      <w:bCs/>
      <w:sz w:val="28"/>
      <w:szCs w:val="28"/>
    </w:rPr>
  </w:style>
  <w:style w:type="character" w:customStyle="1" w:styleId="266">
    <w:name w:val="标题 5 Char_file_1264"/>
    <w:basedOn w:val="258"/>
    <w:link w:val="7"/>
    <w:semiHidden/>
    <w:qFormat/>
    <w:uiPriority w:val="9"/>
    <w:rPr>
      <w:rFonts w:ascii="宋体" w:hAnsi="宋体" w:eastAsia="宋体" w:cs="宋体"/>
      <w:b/>
      <w:bCs/>
      <w:sz w:val="28"/>
      <w:szCs w:val="28"/>
    </w:rPr>
  </w:style>
  <w:style w:type="character" w:customStyle="1" w:styleId="267">
    <w:name w:val="标题 6 Char_file_1264"/>
    <w:basedOn w:val="258"/>
    <w:link w:val="9"/>
    <w:semiHidden/>
    <w:qFormat/>
    <w:uiPriority w:val="9"/>
    <w:rPr>
      <w:rFonts w:asciiTheme="majorHAnsi" w:hAnsiTheme="majorHAnsi" w:eastAsiaTheme="majorEastAsia" w:cstheme="majorBidi"/>
      <w:b/>
      <w:bCs/>
      <w:sz w:val="24"/>
      <w:szCs w:val="24"/>
    </w:rPr>
  </w:style>
  <w:style w:type="paragraph" w:customStyle="1" w:styleId="268">
    <w:name w:val="cke_editable_file_1264"/>
    <w:basedOn w:val="251"/>
    <w:qFormat/>
    <w:uiPriority w:val="0"/>
    <w:rPr>
      <w:rFonts w:ascii="仿宋_GB2312" w:eastAsia="仿宋_GB2312"/>
    </w:rPr>
  </w:style>
  <w:style w:type="paragraph" w:customStyle="1" w:styleId="269">
    <w:name w:val="marker_file_1264"/>
    <w:basedOn w:val="251"/>
    <w:qFormat/>
    <w:uiPriority w:val="0"/>
    <w:pPr>
      <w:shd w:val="clear" w:color="auto" w:fill="FFFF00"/>
    </w:pPr>
  </w:style>
  <w:style w:type="paragraph" w:customStyle="1" w:styleId="270">
    <w:name w:val="Normal (Web)_file_1264"/>
    <w:basedOn w:val="251"/>
    <w:semiHidden/>
    <w:unhideWhenUsed/>
    <w:qFormat/>
    <w:uiPriority w:val="99"/>
  </w:style>
  <w:style w:type="paragraph" w:customStyle="1" w:styleId="271">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1265"/>
    <w:basedOn w:val="271"/>
    <w:qFormat/>
    <w:uiPriority w:val="9"/>
    <w:pPr>
      <w:outlineLvl w:val="0"/>
    </w:pPr>
    <w:rPr>
      <w:kern w:val="36"/>
      <w:sz w:val="48"/>
      <w:szCs w:val="48"/>
    </w:rPr>
  </w:style>
  <w:style w:type="paragraph" w:customStyle="1" w:styleId="273">
    <w:name w:val="heading 2_file_1265"/>
    <w:basedOn w:val="271"/>
    <w:qFormat/>
    <w:uiPriority w:val="9"/>
    <w:pPr>
      <w:outlineLvl w:val="1"/>
    </w:pPr>
    <w:rPr>
      <w:sz w:val="36"/>
      <w:szCs w:val="36"/>
    </w:rPr>
  </w:style>
  <w:style w:type="paragraph" w:customStyle="1" w:styleId="274">
    <w:name w:val="heading 3_file_1265"/>
    <w:basedOn w:val="271"/>
    <w:qFormat/>
    <w:uiPriority w:val="9"/>
    <w:pPr>
      <w:outlineLvl w:val="2"/>
    </w:pPr>
    <w:rPr>
      <w:sz w:val="27"/>
      <w:szCs w:val="27"/>
    </w:rPr>
  </w:style>
  <w:style w:type="paragraph" w:customStyle="1" w:styleId="275">
    <w:name w:val="heading 4_file_1265"/>
    <w:basedOn w:val="271"/>
    <w:qFormat/>
    <w:uiPriority w:val="9"/>
    <w:pPr>
      <w:outlineLvl w:val="3"/>
    </w:pPr>
  </w:style>
  <w:style w:type="paragraph" w:customStyle="1" w:styleId="276">
    <w:name w:val="heading 5_file_1265"/>
    <w:basedOn w:val="271"/>
    <w:qFormat/>
    <w:uiPriority w:val="9"/>
    <w:pPr>
      <w:outlineLvl w:val="4"/>
    </w:pPr>
    <w:rPr>
      <w:sz w:val="20"/>
      <w:szCs w:val="20"/>
    </w:rPr>
  </w:style>
  <w:style w:type="paragraph" w:customStyle="1" w:styleId="277">
    <w:name w:val="heading 6_file_1265"/>
    <w:basedOn w:val="271"/>
    <w:qFormat/>
    <w:uiPriority w:val="9"/>
    <w:pPr>
      <w:outlineLvl w:val="5"/>
    </w:pPr>
    <w:rPr>
      <w:sz w:val="15"/>
      <w:szCs w:val="15"/>
    </w:rPr>
  </w:style>
  <w:style w:type="character" w:customStyle="1" w:styleId="278">
    <w:name w:val="Default Paragraph Font_file_1265"/>
    <w:semiHidden/>
    <w:unhideWhenUsed/>
    <w:qFormat/>
    <w:uiPriority w:val="1"/>
  </w:style>
  <w:style w:type="table" w:customStyle="1" w:styleId="279">
    <w:name w:val="Normal Table_file_1265"/>
    <w:semiHidden/>
    <w:unhideWhenUsed/>
    <w:qFormat/>
    <w:uiPriority w:val="99"/>
    <w:tblPr>
      <w:tblCellMar>
        <w:top w:w="0" w:type="dxa"/>
        <w:left w:w="108" w:type="dxa"/>
        <w:bottom w:w="0" w:type="dxa"/>
        <w:right w:w="108" w:type="dxa"/>
      </w:tblCellMar>
    </w:tblPr>
  </w:style>
  <w:style w:type="character" w:customStyle="1" w:styleId="280">
    <w:name w:val="Hyperlink_file_1265"/>
    <w:basedOn w:val="278"/>
    <w:semiHidden/>
    <w:unhideWhenUsed/>
    <w:qFormat/>
    <w:uiPriority w:val="99"/>
    <w:rPr>
      <w:color w:val="0782C1"/>
      <w:u w:val="single"/>
    </w:rPr>
  </w:style>
  <w:style w:type="character" w:customStyle="1" w:styleId="281">
    <w:name w:val="FollowedHyperlink_file_1265"/>
    <w:basedOn w:val="278"/>
    <w:semiHidden/>
    <w:unhideWhenUsed/>
    <w:qFormat/>
    <w:uiPriority w:val="99"/>
    <w:rPr>
      <w:color w:val="0782C1"/>
      <w:u w:val="single"/>
    </w:rPr>
  </w:style>
  <w:style w:type="character" w:customStyle="1" w:styleId="282">
    <w:name w:val="标题 1 Char_file_1265"/>
    <w:basedOn w:val="278"/>
    <w:link w:val="3"/>
    <w:qFormat/>
    <w:uiPriority w:val="9"/>
    <w:rPr>
      <w:rFonts w:ascii="宋体" w:hAnsi="宋体" w:eastAsia="宋体" w:cs="宋体"/>
      <w:b/>
      <w:bCs/>
      <w:kern w:val="44"/>
      <w:sz w:val="44"/>
      <w:szCs w:val="44"/>
    </w:rPr>
  </w:style>
  <w:style w:type="character" w:customStyle="1" w:styleId="283">
    <w:name w:val="标题 2 Char_file_1265"/>
    <w:basedOn w:val="278"/>
    <w:link w:val="4"/>
    <w:semiHidden/>
    <w:qFormat/>
    <w:uiPriority w:val="9"/>
    <w:rPr>
      <w:rFonts w:asciiTheme="majorHAnsi" w:hAnsiTheme="majorHAnsi" w:eastAsiaTheme="majorEastAsia" w:cstheme="majorBidi"/>
      <w:b/>
      <w:bCs/>
      <w:sz w:val="32"/>
      <w:szCs w:val="32"/>
    </w:rPr>
  </w:style>
  <w:style w:type="character" w:customStyle="1" w:styleId="284">
    <w:name w:val="标题 3 Char_file_1265"/>
    <w:basedOn w:val="278"/>
    <w:link w:val="5"/>
    <w:semiHidden/>
    <w:qFormat/>
    <w:uiPriority w:val="9"/>
    <w:rPr>
      <w:rFonts w:ascii="宋体" w:hAnsi="宋体" w:eastAsia="宋体" w:cs="宋体"/>
      <w:b/>
      <w:bCs/>
      <w:sz w:val="32"/>
      <w:szCs w:val="32"/>
    </w:rPr>
  </w:style>
  <w:style w:type="character" w:customStyle="1" w:styleId="285">
    <w:name w:val="标题 4 Char_file_1265"/>
    <w:basedOn w:val="278"/>
    <w:link w:val="6"/>
    <w:semiHidden/>
    <w:qFormat/>
    <w:uiPriority w:val="9"/>
    <w:rPr>
      <w:rFonts w:asciiTheme="majorHAnsi" w:hAnsiTheme="majorHAnsi" w:eastAsiaTheme="majorEastAsia" w:cstheme="majorBidi"/>
      <w:b/>
      <w:bCs/>
      <w:sz w:val="28"/>
      <w:szCs w:val="28"/>
    </w:rPr>
  </w:style>
  <w:style w:type="character" w:customStyle="1" w:styleId="286">
    <w:name w:val="标题 5 Char_file_1265"/>
    <w:basedOn w:val="278"/>
    <w:link w:val="7"/>
    <w:semiHidden/>
    <w:qFormat/>
    <w:uiPriority w:val="9"/>
    <w:rPr>
      <w:rFonts w:ascii="宋体" w:hAnsi="宋体" w:eastAsia="宋体" w:cs="宋体"/>
      <w:b/>
      <w:bCs/>
      <w:sz w:val="28"/>
      <w:szCs w:val="28"/>
    </w:rPr>
  </w:style>
  <w:style w:type="character" w:customStyle="1" w:styleId="287">
    <w:name w:val="标题 6 Char_file_1265"/>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1265"/>
    <w:basedOn w:val="271"/>
    <w:qFormat/>
    <w:uiPriority w:val="0"/>
    <w:rPr>
      <w:rFonts w:ascii="仿宋_GB2312" w:eastAsia="仿宋_GB2312"/>
    </w:rPr>
  </w:style>
  <w:style w:type="paragraph" w:customStyle="1" w:styleId="289">
    <w:name w:val="marker_file_1265"/>
    <w:basedOn w:val="271"/>
    <w:qFormat/>
    <w:uiPriority w:val="0"/>
    <w:pPr>
      <w:shd w:val="clear" w:color="auto" w:fill="FFFF00"/>
    </w:pPr>
  </w:style>
  <w:style w:type="paragraph" w:customStyle="1" w:styleId="290">
    <w:name w:val="Normal (Web)_file_1265"/>
    <w:basedOn w:val="271"/>
    <w:semiHidden/>
    <w:unhideWhenUsed/>
    <w:qFormat/>
    <w:uiPriority w:val="99"/>
  </w:style>
  <w:style w:type="paragraph" w:customStyle="1" w:styleId="291">
    <w:name w:val="Normal_file_1266"/>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2">
    <w:name w:val="Default Paragraph Font_file_1266"/>
    <w:semiHidden/>
    <w:qFormat/>
    <w:uiPriority w:val="0"/>
  </w:style>
  <w:style w:type="table" w:customStyle="1" w:styleId="293">
    <w:name w:val="Normal Table_file_1266"/>
    <w:semiHidden/>
    <w:qFormat/>
    <w:uiPriority w:val="0"/>
    <w:tblPr>
      <w:tblCellMar>
        <w:top w:w="0" w:type="dxa"/>
        <w:left w:w="108" w:type="dxa"/>
        <w:bottom w:w="0" w:type="dxa"/>
        <w:right w:w="108" w:type="dxa"/>
      </w:tblCellMar>
    </w:tblPr>
  </w:style>
  <w:style w:type="paragraph" w:customStyle="1" w:styleId="294">
    <w:name w:val="toc 3_file_1266"/>
    <w:basedOn w:val="291"/>
    <w:next w:val="3"/>
    <w:qFormat/>
    <w:uiPriority w:val="39"/>
    <w:pPr>
      <w:ind w:left="420"/>
      <w:jc w:val="left"/>
    </w:pPr>
    <w:rPr>
      <w:rFonts w:ascii="Calibri" w:hAnsi="Calibri"/>
      <w:i/>
      <w:iCs/>
      <w:sz w:val="20"/>
      <w:szCs w:val="20"/>
    </w:rPr>
  </w:style>
  <w:style w:type="paragraph" w:customStyle="1" w:styleId="295">
    <w:name w:val="Plain Text_file_1266"/>
    <w:basedOn w:val="291"/>
    <w:next w:val="3"/>
    <w:qFormat/>
    <w:uiPriority w:val="0"/>
    <w:rPr>
      <w:rFonts w:ascii="宋体" w:hAnsi="Courier New" w:cs="Courier New"/>
      <w:szCs w:val="21"/>
    </w:rPr>
  </w:style>
  <w:style w:type="paragraph" w:customStyle="1" w:styleId="296">
    <w:name w:val="表格文字_file_1266"/>
    <w:basedOn w:val="291"/>
    <w:qFormat/>
    <w:uiPriority w:val="99"/>
    <w:pPr>
      <w:spacing w:before="25" w:after="25"/>
      <w:jc w:val="left"/>
    </w:pPr>
    <w:rPr>
      <w:bCs/>
      <w:spacing w:val="10"/>
      <w:kern w:val="0"/>
      <w:sz w:val="24"/>
    </w:rPr>
  </w:style>
  <w:style w:type="paragraph" w:customStyle="1" w:styleId="297">
    <w:name w:val="Normal_file_1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1267"/>
    <w:basedOn w:val="297"/>
    <w:qFormat/>
    <w:uiPriority w:val="9"/>
    <w:pPr>
      <w:outlineLvl w:val="0"/>
    </w:pPr>
    <w:rPr>
      <w:kern w:val="36"/>
      <w:sz w:val="48"/>
      <w:szCs w:val="48"/>
    </w:rPr>
  </w:style>
  <w:style w:type="paragraph" w:customStyle="1" w:styleId="299">
    <w:name w:val="heading 2_file_1267"/>
    <w:basedOn w:val="297"/>
    <w:qFormat/>
    <w:uiPriority w:val="9"/>
    <w:pPr>
      <w:outlineLvl w:val="1"/>
    </w:pPr>
    <w:rPr>
      <w:sz w:val="36"/>
      <w:szCs w:val="36"/>
    </w:rPr>
  </w:style>
  <w:style w:type="paragraph" w:customStyle="1" w:styleId="300">
    <w:name w:val="heading 3_file_1267"/>
    <w:basedOn w:val="297"/>
    <w:qFormat/>
    <w:uiPriority w:val="9"/>
    <w:pPr>
      <w:outlineLvl w:val="2"/>
    </w:pPr>
    <w:rPr>
      <w:sz w:val="27"/>
      <w:szCs w:val="27"/>
    </w:rPr>
  </w:style>
  <w:style w:type="paragraph" w:customStyle="1" w:styleId="301">
    <w:name w:val="heading 4_file_1267"/>
    <w:basedOn w:val="297"/>
    <w:qFormat/>
    <w:uiPriority w:val="9"/>
    <w:pPr>
      <w:outlineLvl w:val="3"/>
    </w:pPr>
  </w:style>
  <w:style w:type="paragraph" w:customStyle="1" w:styleId="302">
    <w:name w:val="heading 5_file_1267"/>
    <w:basedOn w:val="297"/>
    <w:qFormat/>
    <w:uiPriority w:val="9"/>
    <w:pPr>
      <w:outlineLvl w:val="4"/>
    </w:pPr>
    <w:rPr>
      <w:sz w:val="20"/>
      <w:szCs w:val="20"/>
    </w:rPr>
  </w:style>
  <w:style w:type="paragraph" w:customStyle="1" w:styleId="303">
    <w:name w:val="heading 6_file_1267"/>
    <w:basedOn w:val="297"/>
    <w:qFormat/>
    <w:uiPriority w:val="9"/>
    <w:pPr>
      <w:outlineLvl w:val="5"/>
    </w:pPr>
    <w:rPr>
      <w:sz w:val="15"/>
      <w:szCs w:val="15"/>
    </w:rPr>
  </w:style>
  <w:style w:type="character" w:customStyle="1" w:styleId="304">
    <w:name w:val="Default Paragraph Font_file_1267"/>
    <w:semiHidden/>
    <w:unhideWhenUsed/>
    <w:qFormat/>
    <w:uiPriority w:val="1"/>
  </w:style>
  <w:style w:type="table" w:customStyle="1" w:styleId="305">
    <w:name w:val="Normal Table_file_1267"/>
    <w:semiHidden/>
    <w:unhideWhenUsed/>
    <w:qFormat/>
    <w:uiPriority w:val="99"/>
    <w:tblPr>
      <w:tblCellMar>
        <w:top w:w="0" w:type="dxa"/>
        <w:left w:w="108" w:type="dxa"/>
        <w:bottom w:w="0" w:type="dxa"/>
        <w:right w:w="108" w:type="dxa"/>
      </w:tblCellMar>
    </w:tblPr>
  </w:style>
  <w:style w:type="character" w:customStyle="1" w:styleId="306">
    <w:name w:val="Hyperlink_file_1267"/>
    <w:basedOn w:val="304"/>
    <w:semiHidden/>
    <w:unhideWhenUsed/>
    <w:qFormat/>
    <w:uiPriority w:val="99"/>
    <w:rPr>
      <w:color w:val="0782C1"/>
      <w:u w:val="single"/>
    </w:rPr>
  </w:style>
  <w:style w:type="character" w:customStyle="1" w:styleId="307">
    <w:name w:val="FollowedHyperlink_file_1267"/>
    <w:basedOn w:val="304"/>
    <w:semiHidden/>
    <w:unhideWhenUsed/>
    <w:qFormat/>
    <w:uiPriority w:val="99"/>
    <w:rPr>
      <w:color w:val="0782C1"/>
      <w:u w:val="single"/>
    </w:rPr>
  </w:style>
  <w:style w:type="character" w:customStyle="1" w:styleId="308">
    <w:name w:val="标题 1 Char_file_1267"/>
    <w:basedOn w:val="304"/>
    <w:link w:val="3"/>
    <w:qFormat/>
    <w:uiPriority w:val="9"/>
    <w:rPr>
      <w:rFonts w:ascii="宋体" w:hAnsi="宋体" w:eastAsia="宋体" w:cs="宋体"/>
      <w:b/>
      <w:bCs/>
      <w:kern w:val="44"/>
      <w:sz w:val="44"/>
      <w:szCs w:val="44"/>
    </w:rPr>
  </w:style>
  <w:style w:type="character" w:customStyle="1" w:styleId="309">
    <w:name w:val="标题 2 Char_file_1267"/>
    <w:basedOn w:val="304"/>
    <w:link w:val="4"/>
    <w:semiHidden/>
    <w:qFormat/>
    <w:uiPriority w:val="9"/>
    <w:rPr>
      <w:rFonts w:asciiTheme="majorHAnsi" w:hAnsiTheme="majorHAnsi" w:eastAsiaTheme="majorEastAsia" w:cstheme="majorBidi"/>
      <w:b/>
      <w:bCs/>
      <w:sz w:val="32"/>
      <w:szCs w:val="32"/>
    </w:rPr>
  </w:style>
  <w:style w:type="character" w:customStyle="1" w:styleId="310">
    <w:name w:val="标题 3 Char_file_1267"/>
    <w:basedOn w:val="304"/>
    <w:link w:val="5"/>
    <w:semiHidden/>
    <w:qFormat/>
    <w:uiPriority w:val="9"/>
    <w:rPr>
      <w:rFonts w:ascii="宋体" w:hAnsi="宋体" w:eastAsia="宋体" w:cs="宋体"/>
      <w:b/>
      <w:bCs/>
      <w:sz w:val="32"/>
      <w:szCs w:val="32"/>
    </w:rPr>
  </w:style>
  <w:style w:type="character" w:customStyle="1" w:styleId="311">
    <w:name w:val="标题 4 Char_file_1267"/>
    <w:basedOn w:val="304"/>
    <w:link w:val="6"/>
    <w:semiHidden/>
    <w:qFormat/>
    <w:uiPriority w:val="9"/>
    <w:rPr>
      <w:rFonts w:asciiTheme="majorHAnsi" w:hAnsiTheme="majorHAnsi" w:eastAsiaTheme="majorEastAsia" w:cstheme="majorBidi"/>
      <w:b/>
      <w:bCs/>
      <w:sz w:val="28"/>
      <w:szCs w:val="28"/>
    </w:rPr>
  </w:style>
  <w:style w:type="character" w:customStyle="1" w:styleId="312">
    <w:name w:val="标题 5 Char_file_1267"/>
    <w:basedOn w:val="304"/>
    <w:link w:val="7"/>
    <w:semiHidden/>
    <w:qFormat/>
    <w:uiPriority w:val="9"/>
    <w:rPr>
      <w:rFonts w:ascii="宋体" w:hAnsi="宋体" w:eastAsia="宋体" w:cs="宋体"/>
      <w:b/>
      <w:bCs/>
      <w:sz w:val="28"/>
      <w:szCs w:val="28"/>
    </w:rPr>
  </w:style>
  <w:style w:type="character" w:customStyle="1" w:styleId="313">
    <w:name w:val="标题 6 Char_file_1267"/>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1267"/>
    <w:basedOn w:val="297"/>
    <w:qFormat/>
    <w:uiPriority w:val="0"/>
    <w:rPr>
      <w:rFonts w:ascii="仿宋_GB2312" w:eastAsia="仿宋_GB2312"/>
    </w:rPr>
  </w:style>
  <w:style w:type="paragraph" w:customStyle="1" w:styleId="315">
    <w:name w:val="marker_file_1267"/>
    <w:basedOn w:val="297"/>
    <w:qFormat/>
    <w:uiPriority w:val="0"/>
    <w:pPr>
      <w:shd w:val="clear" w:color="auto" w:fill="FFFF00"/>
    </w:pPr>
  </w:style>
  <w:style w:type="paragraph" w:customStyle="1" w:styleId="316">
    <w:name w:val="Normal (Web)_file_1267"/>
    <w:basedOn w:val="297"/>
    <w:semiHidden/>
    <w:unhideWhenUsed/>
    <w:qFormat/>
    <w:uiPriority w:val="99"/>
  </w:style>
  <w:style w:type="paragraph" w:customStyle="1" w:styleId="317">
    <w:name w:val="Normal_file_1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1268"/>
    <w:basedOn w:val="317"/>
    <w:qFormat/>
    <w:uiPriority w:val="9"/>
    <w:pPr>
      <w:outlineLvl w:val="0"/>
    </w:pPr>
    <w:rPr>
      <w:kern w:val="36"/>
      <w:sz w:val="48"/>
      <w:szCs w:val="48"/>
    </w:rPr>
  </w:style>
  <w:style w:type="paragraph" w:customStyle="1" w:styleId="319">
    <w:name w:val="heading 2_file_1268"/>
    <w:basedOn w:val="317"/>
    <w:qFormat/>
    <w:uiPriority w:val="9"/>
    <w:pPr>
      <w:outlineLvl w:val="1"/>
    </w:pPr>
    <w:rPr>
      <w:sz w:val="36"/>
      <w:szCs w:val="36"/>
    </w:rPr>
  </w:style>
  <w:style w:type="paragraph" w:customStyle="1" w:styleId="320">
    <w:name w:val="heading 3_file_1268"/>
    <w:basedOn w:val="317"/>
    <w:qFormat/>
    <w:uiPriority w:val="9"/>
    <w:pPr>
      <w:outlineLvl w:val="2"/>
    </w:pPr>
    <w:rPr>
      <w:sz w:val="27"/>
      <w:szCs w:val="27"/>
    </w:rPr>
  </w:style>
  <w:style w:type="paragraph" w:customStyle="1" w:styleId="321">
    <w:name w:val="heading 4_file_1268"/>
    <w:basedOn w:val="317"/>
    <w:qFormat/>
    <w:uiPriority w:val="9"/>
    <w:pPr>
      <w:outlineLvl w:val="3"/>
    </w:pPr>
  </w:style>
  <w:style w:type="paragraph" w:customStyle="1" w:styleId="322">
    <w:name w:val="heading 5_file_1268"/>
    <w:basedOn w:val="317"/>
    <w:qFormat/>
    <w:uiPriority w:val="9"/>
    <w:pPr>
      <w:outlineLvl w:val="4"/>
    </w:pPr>
    <w:rPr>
      <w:sz w:val="20"/>
      <w:szCs w:val="20"/>
    </w:rPr>
  </w:style>
  <w:style w:type="paragraph" w:customStyle="1" w:styleId="323">
    <w:name w:val="heading 6_file_1268"/>
    <w:basedOn w:val="317"/>
    <w:qFormat/>
    <w:uiPriority w:val="9"/>
    <w:pPr>
      <w:outlineLvl w:val="5"/>
    </w:pPr>
    <w:rPr>
      <w:sz w:val="15"/>
      <w:szCs w:val="15"/>
    </w:rPr>
  </w:style>
  <w:style w:type="character" w:customStyle="1" w:styleId="324">
    <w:name w:val="Default Paragraph Font_file_1268"/>
    <w:semiHidden/>
    <w:unhideWhenUsed/>
    <w:qFormat/>
    <w:uiPriority w:val="1"/>
  </w:style>
  <w:style w:type="table" w:customStyle="1" w:styleId="325">
    <w:name w:val="Normal Table_file_1268"/>
    <w:semiHidden/>
    <w:unhideWhenUsed/>
    <w:qFormat/>
    <w:uiPriority w:val="99"/>
    <w:tblPr>
      <w:tblCellMar>
        <w:top w:w="0" w:type="dxa"/>
        <w:left w:w="108" w:type="dxa"/>
        <w:bottom w:w="0" w:type="dxa"/>
        <w:right w:w="108" w:type="dxa"/>
      </w:tblCellMar>
    </w:tblPr>
  </w:style>
  <w:style w:type="character" w:customStyle="1" w:styleId="326">
    <w:name w:val="Hyperlink_file_1268"/>
    <w:basedOn w:val="324"/>
    <w:semiHidden/>
    <w:unhideWhenUsed/>
    <w:qFormat/>
    <w:uiPriority w:val="99"/>
    <w:rPr>
      <w:color w:val="0782C1"/>
      <w:u w:val="single"/>
    </w:rPr>
  </w:style>
  <w:style w:type="character" w:customStyle="1" w:styleId="327">
    <w:name w:val="FollowedHyperlink_file_1268"/>
    <w:basedOn w:val="324"/>
    <w:semiHidden/>
    <w:unhideWhenUsed/>
    <w:qFormat/>
    <w:uiPriority w:val="99"/>
    <w:rPr>
      <w:color w:val="0782C1"/>
      <w:u w:val="single"/>
    </w:rPr>
  </w:style>
  <w:style w:type="character" w:customStyle="1" w:styleId="328">
    <w:name w:val="标题 1 Char_file_1268"/>
    <w:basedOn w:val="324"/>
    <w:link w:val="3"/>
    <w:qFormat/>
    <w:uiPriority w:val="9"/>
    <w:rPr>
      <w:rFonts w:ascii="宋体" w:hAnsi="宋体" w:eastAsia="宋体" w:cs="宋体"/>
      <w:b/>
      <w:bCs/>
      <w:kern w:val="44"/>
      <w:sz w:val="44"/>
      <w:szCs w:val="44"/>
    </w:rPr>
  </w:style>
  <w:style w:type="character" w:customStyle="1" w:styleId="329">
    <w:name w:val="标题 2 Char_file_1268"/>
    <w:basedOn w:val="324"/>
    <w:link w:val="4"/>
    <w:semiHidden/>
    <w:qFormat/>
    <w:uiPriority w:val="9"/>
    <w:rPr>
      <w:rFonts w:asciiTheme="majorHAnsi" w:hAnsiTheme="majorHAnsi" w:eastAsiaTheme="majorEastAsia" w:cstheme="majorBidi"/>
      <w:b/>
      <w:bCs/>
      <w:sz w:val="32"/>
      <w:szCs w:val="32"/>
    </w:rPr>
  </w:style>
  <w:style w:type="character" w:customStyle="1" w:styleId="330">
    <w:name w:val="标题 3 Char_file_1268"/>
    <w:basedOn w:val="324"/>
    <w:link w:val="5"/>
    <w:semiHidden/>
    <w:qFormat/>
    <w:uiPriority w:val="9"/>
    <w:rPr>
      <w:rFonts w:ascii="宋体" w:hAnsi="宋体" w:eastAsia="宋体" w:cs="宋体"/>
      <w:b/>
      <w:bCs/>
      <w:sz w:val="32"/>
      <w:szCs w:val="32"/>
    </w:rPr>
  </w:style>
  <w:style w:type="character" w:customStyle="1" w:styleId="331">
    <w:name w:val="标题 4 Char_file_1268"/>
    <w:basedOn w:val="324"/>
    <w:link w:val="6"/>
    <w:semiHidden/>
    <w:qFormat/>
    <w:uiPriority w:val="9"/>
    <w:rPr>
      <w:rFonts w:asciiTheme="majorHAnsi" w:hAnsiTheme="majorHAnsi" w:eastAsiaTheme="majorEastAsia" w:cstheme="majorBidi"/>
      <w:b/>
      <w:bCs/>
      <w:sz w:val="28"/>
      <w:szCs w:val="28"/>
    </w:rPr>
  </w:style>
  <w:style w:type="character" w:customStyle="1" w:styleId="332">
    <w:name w:val="标题 5 Char_file_1268"/>
    <w:basedOn w:val="324"/>
    <w:link w:val="7"/>
    <w:semiHidden/>
    <w:qFormat/>
    <w:uiPriority w:val="9"/>
    <w:rPr>
      <w:rFonts w:ascii="宋体" w:hAnsi="宋体" w:eastAsia="宋体" w:cs="宋体"/>
      <w:b/>
      <w:bCs/>
      <w:sz w:val="28"/>
      <w:szCs w:val="28"/>
    </w:rPr>
  </w:style>
  <w:style w:type="character" w:customStyle="1" w:styleId="333">
    <w:name w:val="标题 6 Char_file_1268"/>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1268"/>
    <w:basedOn w:val="317"/>
    <w:qFormat/>
    <w:uiPriority w:val="0"/>
    <w:rPr>
      <w:rFonts w:ascii="仿宋_GB2312" w:eastAsia="仿宋_GB2312"/>
    </w:rPr>
  </w:style>
  <w:style w:type="paragraph" w:customStyle="1" w:styleId="335">
    <w:name w:val="marker_file_1268"/>
    <w:basedOn w:val="317"/>
    <w:qFormat/>
    <w:uiPriority w:val="0"/>
    <w:pPr>
      <w:shd w:val="clear" w:color="auto" w:fill="FFFF00"/>
    </w:pPr>
  </w:style>
  <w:style w:type="paragraph" w:customStyle="1" w:styleId="336">
    <w:name w:val="Normal (Web)_file_1268"/>
    <w:basedOn w:val="317"/>
    <w:semiHidden/>
    <w:unhideWhenUsed/>
    <w:qFormat/>
    <w:uiPriority w:val="99"/>
  </w:style>
  <w:style w:type="paragraph" w:customStyle="1" w:styleId="337">
    <w:name w:val="Normal_file_1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1269"/>
    <w:basedOn w:val="337"/>
    <w:qFormat/>
    <w:uiPriority w:val="9"/>
    <w:pPr>
      <w:outlineLvl w:val="0"/>
    </w:pPr>
    <w:rPr>
      <w:kern w:val="36"/>
      <w:sz w:val="48"/>
      <w:szCs w:val="48"/>
    </w:rPr>
  </w:style>
  <w:style w:type="paragraph" w:customStyle="1" w:styleId="339">
    <w:name w:val="heading 2_file_1269"/>
    <w:basedOn w:val="337"/>
    <w:qFormat/>
    <w:uiPriority w:val="9"/>
    <w:pPr>
      <w:outlineLvl w:val="1"/>
    </w:pPr>
    <w:rPr>
      <w:sz w:val="36"/>
      <w:szCs w:val="36"/>
    </w:rPr>
  </w:style>
  <w:style w:type="paragraph" w:customStyle="1" w:styleId="340">
    <w:name w:val="heading 3_file_1269"/>
    <w:basedOn w:val="337"/>
    <w:qFormat/>
    <w:uiPriority w:val="9"/>
    <w:pPr>
      <w:outlineLvl w:val="2"/>
    </w:pPr>
    <w:rPr>
      <w:sz w:val="27"/>
      <w:szCs w:val="27"/>
    </w:rPr>
  </w:style>
  <w:style w:type="paragraph" w:customStyle="1" w:styleId="341">
    <w:name w:val="heading 4_file_1269"/>
    <w:basedOn w:val="337"/>
    <w:qFormat/>
    <w:uiPriority w:val="9"/>
    <w:pPr>
      <w:outlineLvl w:val="3"/>
    </w:pPr>
  </w:style>
  <w:style w:type="paragraph" w:customStyle="1" w:styleId="342">
    <w:name w:val="heading 5_file_1269"/>
    <w:basedOn w:val="337"/>
    <w:qFormat/>
    <w:uiPriority w:val="9"/>
    <w:pPr>
      <w:outlineLvl w:val="4"/>
    </w:pPr>
    <w:rPr>
      <w:sz w:val="20"/>
      <w:szCs w:val="20"/>
    </w:rPr>
  </w:style>
  <w:style w:type="paragraph" w:customStyle="1" w:styleId="343">
    <w:name w:val="heading 6_file_1269"/>
    <w:basedOn w:val="337"/>
    <w:qFormat/>
    <w:uiPriority w:val="9"/>
    <w:pPr>
      <w:outlineLvl w:val="5"/>
    </w:pPr>
    <w:rPr>
      <w:sz w:val="15"/>
      <w:szCs w:val="15"/>
    </w:rPr>
  </w:style>
  <w:style w:type="character" w:customStyle="1" w:styleId="344">
    <w:name w:val="Default Paragraph Font_file_1269"/>
    <w:semiHidden/>
    <w:unhideWhenUsed/>
    <w:qFormat/>
    <w:uiPriority w:val="1"/>
  </w:style>
  <w:style w:type="table" w:customStyle="1" w:styleId="345">
    <w:name w:val="Normal Table_file_1269"/>
    <w:semiHidden/>
    <w:unhideWhenUsed/>
    <w:qFormat/>
    <w:uiPriority w:val="99"/>
    <w:tblPr>
      <w:tblCellMar>
        <w:top w:w="0" w:type="dxa"/>
        <w:left w:w="108" w:type="dxa"/>
        <w:bottom w:w="0" w:type="dxa"/>
        <w:right w:w="108" w:type="dxa"/>
      </w:tblCellMar>
    </w:tblPr>
  </w:style>
  <w:style w:type="character" w:customStyle="1" w:styleId="346">
    <w:name w:val="Hyperlink_file_1269"/>
    <w:basedOn w:val="344"/>
    <w:semiHidden/>
    <w:unhideWhenUsed/>
    <w:qFormat/>
    <w:uiPriority w:val="99"/>
    <w:rPr>
      <w:color w:val="0782C1"/>
      <w:u w:val="single"/>
    </w:rPr>
  </w:style>
  <w:style w:type="character" w:customStyle="1" w:styleId="347">
    <w:name w:val="FollowedHyperlink_file_1269"/>
    <w:basedOn w:val="344"/>
    <w:semiHidden/>
    <w:unhideWhenUsed/>
    <w:qFormat/>
    <w:uiPriority w:val="99"/>
    <w:rPr>
      <w:color w:val="0782C1"/>
      <w:u w:val="single"/>
    </w:rPr>
  </w:style>
  <w:style w:type="character" w:customStyle="1" w:styleId="348">
    <w:name w:val="标题 1 Char_file_1269"/>
    <w:basedOn w:val="344"/>
    <w:link w:val="3"/>
    <w:qFormat/>
    <w:uiPriority w:val="9"/>
    <w:rPr>
      <w:rFonts w:ascii="宋体" w:hAnsi="宋体" w:eastAsia="宋体" w:cs="宋体"/>
      <w:b/>
      <w:bCs/>
      <w:kern w:val="44"/>
      <w:sz w:val="44"/>
      <w:szCs w:val="44"/>
    </w:rPr>
  </w:style>
  <w:style w:type="character" w:customStyle="1" w:styleId="349">
    <w:name w:val="标题 2 Char_file_1269"/>
    <w:basedOn w:val="344"/>
    <w:link w:val="4"/>
    <w:semiHidden/>
    <w:qFormat/>
    <w:uiPriority w:val="9"/>
    <w:rPr>
      <w:rFonts w:asciiTheme="majorHAnsi" w:hAnsiTheme="majorHAnsi" w:eastAsiaTheme="majorEastAsia" w:cstheme="majorBidi"/>
      <w:b/>
      <w:bCs/>
      <w:sz w:val="32"/>
      <w:szCs w:val="32"/>
    </w:rPr>
  </w:style>
  <w:style w:type="character" w:customStyle="1" w:styleId="350">
    <w:name w:val="标题 3 Char_file_1269"/>
    <w:basedOn w:val="344"/>
    <w:link w:val="5"/>
    <w:semiHidden/>
    <w:qFormat/>
    <w:uiPriority w:val="9"/>
    <w:rPr>
      <w:rFonts w:ascii="宋体" w:hAnsi="宋体" w:eastAsia="宋体" w:cs="宋体"/>
      <w:b/>
      <w:bCs/>
      <w:sz w:val="32"/>
      <w:szCs w:val="32"/>
    </w:rPr>
  </w:style>
  <w:style w:type="character" w:customStyle="1" w:styleId="351">
    <w:name w:val="标题 4 Char_file_1269"/>
    <w:basedOn w:val="344"/>
    <w:link w:val="6"/>
    <w:semiHidden/>
    <w:qFormat/>
    <w:uiPriority w:val="9"/>
    <w:rPr>
      <w:rFonts w:asciiTheme="majorHAnsi" w:hAnsiTheme="majorHAnsi" w:eastAsiaTheme="majorEastAsia" w:cstheme="majorBidi"/>
      <w:b/>
      <w:bCs/>
      <w:sz w:val="28"/>
      <w:szCs w:val="28"/>
    </w:rPr>
  </w:style>
  <w:style w:type="character" w:customStyle="1" w:styleId="352">
    <w:name w:val="标题 5 Char_file_1269"/>
    <w:basedOn w:val="344"/>
    <w:link w:val="7"/>
    <w:semiHidden/>
    <w:qFormat/>
    <w:uiPriority w:val="9"/>
    <w:rPr>
      <w:rFonts w:ascii="宋体" w:hAnsi="宋体" w:eastAsia="宋体" w:cs="宋体"/>
      <w:b/>
      <w:bCs/>
      <w:sz w:val="28"/>
      <w:szCs w:val="28"/>
    </w:rPr>
  </w:style>
  <w:style w:type="character" w:customStyle="1" w:styleId="353">
    <w:name w:val="标题 6 Char_file_1269"/>
    <w:basedOn w:val="344"/>
    <w:link w:val="9"/>
    <w:semiHidden/>
    <w:qFormat/>
    <w:uiPriority w:val="9"/>
    <w:rPr>
      <w:rFonts w:asciiTheme="majorHAnsi" w:hAnsiTheme="majorHAnsi" w:eastAsiaTheme="majorEastAsia" w:cstheme="majorBidi"/>
      <w:b/>
      <w:bCs/>
      <w:sz w:val="24"/>
      <w:szCs w:val="24"/>
    </w:rPr>
  </w:style>
  <w:style w:type="paragraph" w:customStyle="1" w:styleId="354">
    <w:name w:val="cke_editable_file_1269"/>
    <w:basedOn w:val="337"/>
    <w:qFormat/>
    <w:uiPriority w:val="0"/>
    <w:rPr>
      <w:rFonts w:ascii="仿宋_GB2312" w:eastAsia="仿宋_GB2312"/>
    </w:rPr>
  </w:style>
  <w:style w:type="paragraph" w:customStyle="1" w:styleId="355">
    <w:name w:val="marker_file_1269"/>
    <w:basedOn w:val="337"/>
    <w:qFormat/>
    <w:uiPriority w:val="0"/>
    <w:pPr>
      <w:shd w:val="clear" w:color="auto" w:fill="FFFF00"/>
    </w:pPr>
  </w:style>
  <w:style w:type="paragraph" w:customStyle="1" w:styleId="356">
    <w:name w:val="Normal (Web)_file_1269"/>
    <w:basedOn w:val="337"/>
    <w:semiHidden/>
    <w:unhideWhenUsed/>
    <w:qFormat/>
    <w:uiPriority w:val="99"/>
  </w:style>
  <w:style w:type="character" w:customStyle="1" w:styleId="357">
    <w:name w:val="Emphasis_file_1269"/>
    <w:basedOn w:val="344"/>
    <w:qFormat/>
    <w:uiPriority w:val="20"/>
    <w:rPr>
      <w:i/>
      <w:iCs/>
    </w:rPr>
  </w:style>
  <w:style w:type="paragraph" w:customStyle="1" w:styleId="358">
    <w:name w:val="Normal_file_1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1270"/>
    <w:basedOn w:val="358"/>
    <w:qFormat/>
    <w:uiPriority w:val="9"/>
    <w:pPr>
      <w:outlineLvl w:val="0"/>
    </w:pPr>
    <w:rPr>
      <w:kern w:val="36"/>
      <w:sz w:val="48"/>
      <w:szCs w:val="48"/>
    </w:rPr>
  </w:style>
  <w:style w:type="paragraph" w:customStyle="1" w:styleId="360">
    <w:name w:val="heading 2_file_1270"/>
    <w:basedOn w:val="358"/>
    <w:qFormat/>
    <w:uiPriority w:val="9"/>
    <w:pPr>
      <w:outlineLvl w:val="1"/>
    </w:pPr>
    <w:rPr>
      <w:sz w:val="36"/>
      <w:szCs w:val="36"/>
    </w:rPr>
  </w:style>
  <w:style w:type="paragraph" w:customStyle="1" w:styleId="361">
    <w:name w:val="heading 3_file_1270"/>
    <w:basedOn w:val="358"/>
    <w:qFormat/>
    <w:uiPriority w:val="9"/>
    <w:pPr>
      <w:outlineLvl w:val="2"/>
    </w:pPr>
    <w:rPr>
      <w:sz w:val="27"/>
      <w:szCs w:val="27"/>
    </w:rPr>
  </w:style>
  <w:style w:type="paragraph" w:customStyle="1" w:styleId="362">
    <w:name w:val="heading 4_file_1270"/>
    <w:basedOn w:val="358"/>
    <w:qFormat/>
    <w:uiPriority w:val="9"/>
    <w:pPr>
      <w:outlineLvl w:val="3"/>
    </w:pPr>
  </w:style>
  <w:style w:type="paragraph" w:customStyle="1" w:styleId="363">
    <w:name w:val="heading 5_file_1270"/>
    <w:basedOn w:val="358"/>
    <w:qFormat/>
    <w:uiPriority w:val="9"/>
    <w:pPr>
      <w:outlineLvl w:val="4"/>
    </w:pPr>
    <w:rPr>
      <w:sz w:val="20"/>
      <w:szCs w:val="20"/>
    </w:rPr>
  </w:style>
  <w:style w:type="paragraph" w:customStyle="1" w:styleId="364">
    <w:name w:val="heading 6_file_1270"/>
    <w:basedOn w:val="358"/>
    <w:qFormat/>
    <w:uiPriority w:val="9"/>
    <w:pPr>
      <w:outlineLvl w:val="5"/>
    </w:pPr>
    <w:rPr>
      <w:sz w:val="15"/>
      <w:szCs w:val="15"/>
    </w:rPr>
  </w:style>
  <w:style w:type="character" w:customStyle="1" w:styleId="365">
    <w:name w:val="Default Paragraph Font_file_1270"/>
    <w:semiHidden/>
    <w:unhideWhenUsed/>
    <w:qFormat/>
    <w:uiPriority w:val="1"/>
  </w:style>
  <w:style w:type="table" w:customStyle="1" w:styleId="366">
    <w:name w:val="Normal Table_file_1270"/>
    <w:semiHidden/>
    <w:unhideWhenUsed/>
    <w:qFormat/>
    <w:uiPriority w:val="99"/>
    <w:tblPr>
      <w:tblCellMar>
        <w:top w:w="0" w:type="dxa"/>
        <w:left w:w="108" w:type="dxa"/>
        <w:bottom w:w="0" w:type="dxa"/>
        <w:right w:w="108" w:type="dxa"/>
      </w:tblCellMar>
    </w:tblPr>
  </w:style>
  <w:style w:type="character" w:customStyle="1" w:styleId="367">
    <w:name w:val="Hyperlink_file_1270"/>
    <w:basedOn w:val="365"/>
    <w:semiHidden/>
    <w:unhideWhenUsed/>
    <w:qFormat/>
    <w:uiPriority w:val="99"/>
    <w:rPr>
      <w:color w:val="0782C1"/>
      <w:u w:val="single"/>
    </w:rPr>
  </w:style>
  <w:style w:type="character" w:customStyle="1" w:styleId="368">
    <w:name w:val="FollowedHyperlink_file_1270"/>
    <w:basedOn w:val="365"/>
    <w:semiHidden/>
    <w:unhideWhenUsed/>
    <w:qFormat/>
    <w:uiPriority w:val="99"/>
    <w:rPr>
      <w:color w:val="0782C1"/>
      <w:u w:val="single"/>
    </w:rPr>
  </w:style>
  <w:style w:type="character" w:customStyle="1" w:styleId="369">
    <w:name w:val="标题 1 Char_file_1270"/>
    <w:basedOn w:val="365"/>
    <w:link w:val="3"/>
    <w:qFormat/>
    <w:uiPriority w:val="9"/>
    <w:rPr>
      <w:rFonts w:ascii="宋体" w:hAnsi="宋体" w:eastAsia="宋体" w:cs="宋体"/>
      <w:b/>
      <w:bCs/>
      <w:kern w:val="44"/>
      <w:sz w:val="44"/>
      <w:szCs w:val="44"/>
    </w:rPr>
  </w:style>
  <w:style w:type="character" w:customStyle="1" w:styleId="370">
    <w:name w:val="标题 2 Char_file_1270"/>
    <w:basedOn w:val="365"/>
    <w:link w:val="4"/>
    <w:semiHidden/>
    <w:qFormat/>
    <w:uiPriority w:val="9"/>
    <w:rPr>
      <w:rFonts w:asciiTheme="majorHAnsi" w:hAnsiTheme="majorHAnsi" w:eastAsiaTheme="majorEastAsia" w:cstheme="majorBidi"/>
      <w:b/>
      <w:bCs/>
      <w:sz w:val="32"/>
      <w:szCs w:val="32"/>
    </w:rPr>
  </w:style>
  <w:style w:type="character" w:customStyle="1" w:styleId="371">
    <w:name w:val="标题 3 Char_file_1270"/>
    <w:basedOn w:val="365"/>
    <w:link w:val="5"/>
    <w:semiHidden/>
    <w:qFormat/>
    <w:uiPriority w:val="9"/>
    <w:rPr>
      <w:rFonts w:ascii="宋体" w:hAnsi="宋体" w:eastAsia="宋体" w:cs="宋体"/>
      <w:b/>
      <w:bCs/>
      <w:sz w:val="32"/>
      <w:szCs w:val="32"/>
    </w:rPr>
  </w:style>
  <w:style w:type="character" w:customStyle="1" w:styleId="372">
    <w:name w:val="标题 4 Char_file_1270"/>
    <w:basedOn w:val="365"/>
    <w:link w:val="6"/>
    <w:semiHidden/>
    <w:qFormat/>
    <w:uiPriority w:val="9"/>
    <w:rPr>
      <w:rFonts w:asciiTheme="majorHAnsi" w:hAnsiTheme="majorHAnsi" w:eastAsiaTheme="majorEastAsia" w:cstheme="majorBidi"/>
      <w:b/>
      <w:bCs/>
      <w:sz w:val="28"/>
      <w:szCs w:val="28"/>
    </w:rPr>
  </w:style>
  <w:style w:type="character" w:customStyle="1" w:styleId="373">
    <w:name w:val="标题 5 Char_file_1270"/>
    <w:basedOn w:val="365"/>
    <w:link w:val="7"/>
    <w:semiHidden/>
    <w:qFormat/>
    <w:uiPriority w:val="9"/>
    <w:rPr>
      <w:rFonts w:ascii="宋体" w:hAnsi="宋体" w:eastAsia="宋体" w:cs="宋体"/>
      <w:b/>
      <w:bCs/>
      <w:sz w:val="28"/>
      <w:szCs w:val="28"/>
    </w:rPr>
  </w:style>
  <w:style w:type="character" w:customStyle="1" w:styleId="374">
    <w:name w:val="标题 6 Char_file_1270"/>
    <w:basedOn w:val="365"/>
    <w:link w:val="9"/>
    <w:semiHidden/>
    <w:qFormat/>
    <w:uiPriority w:val="9"/>
    <w:rPr>
      <w:rFonts w:asciiTheme="majorHAnsi" w:hAnsiTheme="majorHAnsi" w:eastAsiaTheme="majorEastAsia" w:cstheme="majorBidi"/>
      <w:b/>
      <w:bCs/>
      <w:sz w:val="24"/>
      <w:szCs w:val="24"/>
    </w:rPr>
  </w:style>
  <w:style w:type="paragraph" w:customStyle="1" w:styleId="375">
    <w:name w:val="cke_editable_file_1270"/>
    <w:basedOn w:val="358"/>
    <w:qFormat/>
    <w:uiPriority w:val="0"/>
    <w:rPr>
      <w:rFonts w:ascii="仿宋_GB2312" w:eastAsia="仿宋_GB2312"/>
    </w:rPr>
  </w:style>
  <w:style w:type="paragraph" w:customStyle="1" w:styleId="376">
    <w:name w:val="marker_file_1270"/>
    <w:basedOn w:val="358"/>
    <w:qFormat/>
    <w:uiPriority w:val="0"/>
    <w:pPr>
      <w:shd w:val="clear" w:color="auto" w:fill="FFFF00"/>
    </w:pPr>
  </w:style>
  <w:style w:type="paragraph" w:customStyle="1" w:styleId="377">
    <w:name w:val="Normal (Web)_file_1270"/>
    <w:basedOn w:val="358"/>
    <w:semiHidden/>
    <w:unhideWhenUsed/>
    <w:qFormat/>
    <w:uiPriority w:val="99"/>
  </w:style>
  <w:style w:type="paragraph" w:customStyle="1" w:styleId="378">
    <w:name w:val="Normal_file_1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1271"/>
    <w:basedOn w:val="378"/>
    <w:qFormat/>
    <w:uiPriority w:val="9"/>
    <w:pPr>
      <w:outlineLvl w:val="0"/>
    </w:pPr>
    <w:rPr>
      <w:kern w:val="36"/>
      <w:sz w:val="48"/>
      <w:szCs w:val="48"/>
    </w:rPr>
  </w:style>
  <w:style w:type="paragraph" w:customStyle="1" w:styleId="380">
    <w:name w:val="heading 2_file_1271"/>
    <w:basedOn w:val="378"/>
    <w:qFormat/>
    <w:uiPriority w:val="9"/>
    <w:pPr>
      <w:outlineLvl w:val="1"/>
    </w:pPr>
    <w:rPr>
      <w:sz w:val="36"/>
      <w:szCs w:val="36"/>
    </w:rPr>
  </w:style>
  <w:style w:type="paragraph" w:customStyle="1" w:styleId="381">
    <w:name w:val="heading 3_file_1271"/>
    <w:basedOn w:val="378"/>
    <w:qFormat/>
    <w:uiPriority w:val="9"/>
    <w:pPr>
      <w:outlineLvl w:val="2"/>
    </w:pPr>
    <w:rPr>
      <w:sz w:val="27"/>
      <w:szCs w:val="27"/>
    </w:rPr>
  </w:style>
  <w:style w:type="paragraph" w:customStyle="1" w:styleId="382">
    <w:name w:val="heading 4_file_1271"/>
    <w:basedOn w:val="378"/>
    <w:qFormat/>
    <w:uiPriority w:val="9"/>
    <w:pPr>
      <w:outlineLvl w:val="3"/>
    </w:pPr>
  </w:style>
  <w:style w:type="paragraph" w:customStyle="1" w:styleId="383">
    <w:name w:val="heading 5_file_1271"/>
    <w:basedOn w:val="378"/>
    <w:qFormat/>
    <w:uiPriority w:val="9"/>
    <w:pPr>
      <w:outlineLvl w:val="4"/>
    </w:pPr>
    <w:rPr>
      <w:sz w:val="20"/>
      <w:szCs w:val="20"/>
    </w:rPr>
  </w:style>
  <w:style w:type="paragraph" w:customStyle="1" w:styleId="384">
    <w:name w:val="heading 6_file_1271"/>
    <w:basedOn w:val="378"/>
    <w:qFormat/>
    <w:uiPriority w:val="9"/>
    <w:pPr>
      <w:outlineLvl w:val="5"/>
    </w:pPr>
    <w:rPr>
      <w:sz w:val="15"/>
      <w:szCs w:val="15"/>
    </w:rPr>
  </w:style>
  <w:style w:type="character" w:customStyle="1" w:styleId="385">
    <w:name w:val="Default Paragraph Font_file_1271"/>
    <w:semiHidden/>
    <w:unhideWhenUsed/>
    <w:qFormat/>
    <w:uiPriority w:val="1"/>
  </w:style>
  <w:style w:type="table" w:customStyle="1" w:styleId="386">
    <w:name w:val="Normal Table_file_1271"/>
    <w:semiHidden/>
    <w:unhideWhenUsed/>
    <w:qFormat/>
    <w:uiPriority w:val="99"/>
    <w:tblPr>
      <w:tblCellMar>
        <w:top w:w="0" w:type="dxa"/>
        <w:left w:w="108" w:type="dxa"/>
        <w:bottom w:w="0" w:type="dxa"/>
        <w:right w:w="108" w:type="dxa"/>
      </w:tblCellMar>
    </w:tblPr>
  </w:style>
  <w:style w:type="character" w:customStyle="1" w:styleId="387">
    <w:name w:val="Hyperlink_file_1271"/>
    <w:basedOn w:val="385"/>
    <w:semiHidden/>
    <w:unhideWhenUsed/>
    <w:qFormat/>
    <w:uiPriority w:val="99"/>
    <w:rPr>
      <w:color w:val="0782C1"/>
      <w:u w:val="single"/>
    </w:rPr>
  </w:style>
  <w:style w:type="character" w:customStyle="1" w:styleId="388">
    <w:name w:val="FollowedHyperlink_file_1271"/>
    <w:basedOn w:val="385"/>
    <w:semiHidden/>
    <w:unhideWhenUsed/>
    <w:qFormat/>
    <w:uiPriority w:val="99"/>
    <w:rPr>
      <w:color w:val="0782C1"/>
      <w:u w:val="single"/>
    </w:rPr>
  </w:style>
  <w:style w:type="character" w:customStyle="1" w:styleId="389">
    <w:name w:val="标题 1 Char_file_1271"/>
    <w:basedOn w:val="385"/>
    <w:link w:val="3"/>
    <w:qFormat/>
    <w:uiPriority w:val="9"/>
    <w:rPr>
      <w:rFonts w:ascii="宋体" w:hAnsi="宋体" w:eastAsia="宋体" w:cs="宋体"/>
      <w:b/>
      <w:bCs/>
      <w:kern w:val="44"/>
      <w:sz w:val="44"/>
      <w:szCs w:val="44"/>
    </w:rPr>
  </w:style>
  <w:style w:type="character" w:customStyle="1" w:styleId="390">
    <w:name w:val="标题 2 Char_file_1271"/>
    <w:basedOn w:val="385"/>
    <w:link w:val="4"/>
    <w:semiHidden/>
    <w:qFormat/>
    <w:uiPriority w:val="9"/>
    <w:rPr>
      <w:rFonts w:asciiTheme="majorHAnsi" w:hAnsiTheme="majorHAnsi" w:eastAsiaTheme="majorEastAsia" w:cstheme="majorBidi"/>
      <w:b/>
      <w:bCs/>
      <w:sz w:val="32"/>
      <w:szCs w:val="32"/>
    </w:rPr>
  </w:style>
  <w:style w:type="character" w:customStyle="1" w:styleId="391">
    <w:name w:val="标题 3 Char_file_1271"/>
    <w:basedOn w:val="385"/>
    <w:link w:val="5"/>
    <w:semiHidden/>
    <w:qFormat/>
    <w:uiPriority w:val="9"/>
    <w:rPr>
      <w:rFonts w:ascii="宋体" w:hAnsi="宋体" w:eastAsia="宋体" w:cs="宋体"/>
      <w:b/>
      <w:bCs/>
      <w:sz w:val="32"/>
      <w:szCs w:val="32"/>
    </w:rPr>
  </w:style>
  <w:style w:type="character" w:customStyle="1" w:styleId="392">
    <w:name w:val="标题 4 Char_file_1271"/>
    <w:basedOn w:val="385"/>
    <w:link w:val="6"/>
    <w:semiHidden/>
    <w:qFormat/>
    <w:uiPriority w:val="9"/>
    <w:rPr>
      <w:rFonts w:asciiTheme="majorHAnsi" w:hAnsiTheme="majorHAnsi" w:eastAsiaTheme="majorEastAsia" w:cstheme="majorBidi"/>
      <w:b/>
      <w:bCs/>
      <w:sz w:val="28"/>
      <w:szCs w:val="28"/>
    </w:rPr>
  </w:style>
  <w:style w:type="character" w:customStyle="1" w:styleId="393">
    <w:name w:val="标题 5 Char_file_1271"/>
    <w:basedOn w:val="385"/>
    <w:link w:val="7"/>
    <w:semiHidden/>
    <w:qFormat/>
    <w:uiPriority w:val="9"/>
    <w:rPr>
      <w:rFonts w:ascii="宋体" w:hAnsi="宋体" w:eastAsia="宋体" w:cs="宋体"/>
      <w:b/>
      <w:bCs/>
      <w:sz w:val="28"/>
      <w:szCs w:val="28"/>
    </w:rPr>
  </w:style>
  <w:style w:type="character" w:customStyle="1" w:styleId="394">
    <w:name w:val="标题 6 Char_file_1271"/>
    <w:basedOn w:val="385"/>
    <w:link w:val="9"/>
    <w:semiHidden/>
    <w:qFormat/>
    <w:uiPriority w:val="9"/>
    <w:rPr>
      <w:rFonts w:asciiTheme="majorHAnsi" w:hAnsiTheme="majorHAnsi" w:eastAsiaTheme="majorEastAsia" w:cstheme="majorBidi"/>
      <w:b/>
      <w:bCs/>
      <w:sz w:val="24"/>
      <w:szCs w:val="24"/>
    </w:rPr>
  </w:style>
  <w:style w:type="paragraph" w:customStyle="1" w:styleId="395">
    <w:name w:val="cke_editable_file_1271"/>
    <w:basedOn w:val="378"/>
    <w:qFormat/>
    <w:uiPriority w:val="0"/>
    <w:rPr>
      <w:rFonts w:ascii="仿宋_GB2312" w:eastAsia="仿宋_GB2312"/>
    </w:rPr>
  </w:style>
  <w:style w:type="paragraph" w:customStyle="1" w:styleId="396">
    <w:name w:val="marker_file_1271"/>
    <w:basedOn w:val="378"/>
    <w:qFormat/>
    <w:uiPriority w:val="0"/>
    <w:pPr>
      <w:shd w:val="clear" w:color="auto" w:fill="FFFF00"/>
    </w:pPr>
  </w:style>
  <w:style w:type="paragraph" w:customStyle="1" w:styleId="397">
    <w:name w:val="Normal (Web)_file_1271"/>
    <w:basedOn w:val="378"/>
    <w:semiHidden/>
    <w:unhideWhenUsed/>
    <w:qFormat/>
    <w:uiPriority w:val="99"/>
  </w:style>
  <w:style w:type="paragraph" w:customStyle="1" w:styleId="398">
    <w:name w:val="Normal_file_1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272"/>
    <w:basedOn w:val="398"/>
    <w:qFormat/>
    <w:uiPriority w:val="9"/>
    <w:pPr>
      <w:outlineLvl w:val="0"/>
    </w:pPr>
    <w:rPr>
      <w:kern w:val="36"/>
      <w:sz w:val="48"/>
      <w:szCs w:val="48"/>
    </w:rPr>
  </w:style>
  <w:style w:type="paragraph" w:customStyle="1" w:styleId="400">
    <w:name w:val="heading 2_file_1272"/>
    <w:basedOn w:val="398"/>
    <w:qFormat/>
    <w:uiPriority w:val="9"/>
    <w:pPr>
      <w:outlineLvl w:val="1"/>
    </w:pPr>
    <w:rPr>
      <w:sz w:val="36"/>
      <w:szCs w:val="36"/>
    </w:rPr>
  </w:style>
  <w:style w:type="paragraph" w:customStyle="1" w:styleId="401">
    <w:name w:val="heading 3_file_1272"/>
    <w:basedOn w:val="398"/>
    <w:qFormat/>
    <w:uiPriority w:val="9"/>
    <w:pPr>
      <w:outlineLvl w:val="2"/>
    </w:pPr>
    <w:rPr>
      <w:sz w:val="27"/>
      <w:szCs w:val="27"/>
    </w:rPr>
  </w:style>
  <w:style w:type="paragraph" w:customStyle="1" w:styleId="402">
    <w:name w:val="heading 4_file_1272"/>
    <w:basedOn w:val="398"/>
    <w:qFormat/>
    <w:uiPriority w:val="9"/>
    <w:pPr>
      <w:outlineLvl w:val="3"/>
    </w:pPr>
  </w:style>
  <w:style w:type="paragraph" w:customStyle="1" w:styleId="403">
    <w:name w:val="heading 5_file_1272"/>
    <w:basedOn w:val="398"/>
    <w:qFormat/>
    <w:uiPriority w:val="9"/>
    <w:pPr>
      <w:outlineLvl w:val="4"/>
    </w:pPr>
    <w:rPr>
      <w:sz w:val="20"/>
      <w:szCs w:val="20"/>
    </w:rPr>
  </w:style>
  <w:style w:type="paragraph" w:customStyle="1" w:styleId="404">
    <w:name w:val="heading 6_file_1272"/>
    <w:basedOn w:val="398"/>
    <w:qFormat/>
    <w:uiPriority w:val="9"/>
    <w:pPr>
      <w:outlineLvl w:val="5"/>
    </w:pPr>
    <w:rPr>
      <w:sz w:val="15"/>
      <w:szCs w:val="15"/>
    </w:rPr>
  </w:style>
  <w:style w:type="character" w:customStyle="1" w:styleId="405">
    <w:name w:val="Default Paragraph Font_file_1272"/>
    <w:semiHidden/>
    <w:unhideWhenUsed/>
    <w:qFormat/>
    <w:uiPriority w:val="1"/>
  </w:style>
  <w:style w:type="table" w:customStyle="1" w:styleId="406">
    <w:name w:val="Normal Table_file_1272"/>
    <w:semiHidden/>
    <w:unhideWhenUsed/>
    <w:qFormat/>
    <w:uiPriority w:val="99"/>
    <w:tblPr>
      <w:tblCellMar>
        <w:top w:w="0" w:type="dxa"/>
        <w:left w:w="108" w:type="dxa"/>
        <w:bottom w:w="0" w:type="dxa"/>
        <w:right w:w="108" w:type="dxa"/>
      </w:tblCellMar>
    </w:tblPr>
  </w:style>
  <w:style w:type="character" w:customStyle="1" w:styleId="407">
    <w:name w:val="Hyperlink_file_1272"/>
    <w:basedOn w:val="405"/>
    <w:semiHidden/>
    <w:unhideWhenUsed/>
    <w:qFormat/>
    <w:uiPriority w:val="99"/>
    <w:rPr>
      <w:color w:val="0782C1"/>
      <w:u w:val="single"/>
    </w:rPr>
  </w:style>
  <w:style w:type="character" w:customStyle="1" w:styleId="408">
    <w:name w:val="FollowedHyperlink_file_1272"/>
    <w:basedOn w:val="405"/>
    <w:semiHidden/>
    <w:unhideWhenUsed/>
    <w:qFormat/>
    <w:uiPriority w:val="99"/>
    <w:rPr>
      <w:color w:val="0782C1"/>
      <w:u w:val="single"/>
    </w:rPr>
  </w:style>
  <w:style w:type="character" w:customStyle="1" w:styleId="409">
    <w:name w:val="标题 1 Char_file_1272"/>
    <w:basedOn w:val="405"/>
    <w:link w:val="3"/>
    <w:qFormat/>
    <w:uiPriority w:val="9"/>
    <w:rPr>
      <w:rFonts w:ascii="宋体" w:hAnsi="宋体" w:eastAsia="宋体" w:cs="宋体"/>
      <w:b/>
      <w:bCs/>
      <w:kern w:val="44"/>
      <w:sz w:val="44"/>
      <w:szCs w:val="44"/>
    </w:rPr>
  </w:style>
  <w:style w:type="character" w:customStyle="1" w:styleId="410">
    <w:name w:val="标题 2 Char_file_1272"/>
    <w:basedOn w:val="405"/>
    <w:link w:val="4"/>
    <w:semiHidden/>
    <w:qFormat/>
    <w:uiPriority w:val="9"/>
    <w:rPr>
      <w:rFonts w:asciiTheme="majorHAnsi" w:hAnsiTheme="majorHAnsi" w:eastAsiaTheme="majorEastAsia" w:cstheme="majorBidi"/>
      <w:b/>
      <w:bCs/>
      <w:sz w:val="32"/>
      <w:szCs w:val="32"/>
    </w:rPr>
  </w:style>
  <w:style w:type="character" w:customStyle="1" w:styleId="411">
    <w:name w:val="标题 3 Char_file_1272"/>
    <w:basedOn w:val="405"/>
    <w:link w:val="5"/>
    <w:semiHidden/>
    <w:qFormat/>
    <w:uiPriority w:val="9"/>
    <w:rPr>
      <w:rFonts w:ascii="宋体" w:hAnsi="宋体" w:eastAsia="宋体" w:cs="宋体"/>
      <w:b/>
      <w:bCs/>
      <w:sz w:val="32"/>
      <w:szCs w:val="32"/>
    </w:rPr>
  </w:style>
  <w:style w:type="character" w:customStyle="1" w:styleId="412">
    <w:name w:val="标题 4 Char_file_1272"/>
    <w:basedOn w:val="405"/>
    <w:link w:val="6"/>
    <w:semiHidden/>
    <w:qFormat/>
    <w:uiPriority w:val="9"/>
    <w:rPr>
      <w:rFonts w:asciiTheme="majorHAnsi" w:hAnsiTheme="majorHAnsi" w:eastAsiaTheme="majorEastAsia" w:cstheme="majorBidi"/>
      <w:b/>
      <w:bCs/>
      <w:sz w:val="28"/>
      <w:szCs w:val="28"/>
    </w:rPr>
  </w:style>
  <w:style w:type="character" w:customStyle="1" w:styleId="413">
    <w:name w:val="标题 5 Char_file_1272"/>
    <w:basedOn w:val="405"/>
    <w:link w:val="7"/>
    <w:semiHidden/>
    <w:qFormat/>
    <w:uiPriority w:val="9"/>
    <w:rPr>
      <w:rFonts w:ascii="宋体" w:hAnsi="宋体" w:eastAsia="宋体" w:cs="宋体"/>
      <w:b/>
      <w:bCs/>
      <w:sz w:val="28"/>
      <w:szCs w:val="28"/>
    </w:rPr>
  </w:style>
  <w:style w:type="character" w:customStyle="1" w:styleId="414">
    <w:name w:val="标题 6 Char_file_1272"/>
    <w:basedOn w:val="405"/>
    <w:link w:val="9"/>
    <w:semiHidden/>
    <w:qFormat/>
    <w:uiPriority w:val="9"/>
    <w:rPr>
      <w:rFonts w:asciiTheme="majorHAnsi" w:hAnsiTheme="majorHAnsi" w:eastAsiaTheme="majorEastAsia" w:cstheme="majorBidi"/>
      <w:b/>
      <w:bCs/>
      <w:sz w:val="24"/>
      <w:szCs w:val="24"/>
    </w:rPr>
  </w:style>
  <w:style w:type="paragraph" w:customStyle="1" w:styleId="415">
    <w:name w:val="cke_editable_file_1272"/>
    <w:basedOn w:val="398"/>
    <w:qFormat/>
    <w:uiPriority w:val="0"/>
    <w:rPr>
      <w:rFonts w:ascii="仿宋_GB2312" w:eastAsia="仿宋_GB2312"/>
    </w:rPr>
  </w:style>
  <w:style w:type="paragraph" w:customStyle="1" w:styleId="416">
    <w:name w:val="marker_file_1272"/>
    <w:basedOn w:val="398"/>
    <w:qFormat/>
    <w:uiPriority w:val="0"/>
    <w:pPr>
      <w:shd w:val="clear" w:color="auto" w:fill="FFFF00"/>
    </w:pPr>
  </w:style>
  <w:style w:type="paragraph" w:customStyle="1" w:styleId="417">
    <w:name w:val="Normal (Web)_file_1272"/>
    <w:basedOn w:val="398"/>
    <w:semiHidden/>
    <w:unhideWhenUsed/>
    <w:qFormat/>
    <w:uiPriority w:val="99"/>
  </w:style>
  <w:style w:type="paragraph" w:customStyle="1" w:styleId="418">
    <w:name w:val="Normal_file_1273"/>
    <w:qFormat/>
    <w:uiPriority w:val="0"/>
    <w:pPr>
      <w:widowControl w:val="0"/>
      <w:jc w:val="both"/>
    </w:pPr>
    <w:rPr>
      <w:rFonts w:ascii="Times New Roman" w:hAnsi="Times New Roman" w:eastAsia="宋体" w:cs="Times New Roman"/>
      <w:szCs w:val="24"/>
      <w:lang w:val="en-US" w:eastAsia="zh-CN" w:bidi="ar-SA"/>
    </w:rPr>
  </w:style>
  <w:style w:type="character" w:customStyle="1" w:styleId="419">
    <w:name w:val="Default Paragraph Font_file_1273"/>
    <w:semiHidden/>
    <w:unhideWhenUsed/>
    <w:qFormat/>
    <w:uiPriority w:val="1"/>
  </w:style>
  <w:style w:type="table" w:customStyle="1" w:styleId="420">
    <w:name w:val="Normal Table_file_1273"/>
    <w:semiHidden/>
    <w:unhideWhenUsed/>
    <w:qFormat/>
    <w:uiPriority w:val="99"/>
    <w:tblPr>
      <w:tblCellMar>
        <w:top w:w="0" w:type="dxa"/>
        <w:left w:w="108" w:type="dxa"/>
        <w:bottom w:w="0" w:type="dxa"/>
        <w:right w:w="108" w:type="dxa"/>
      </w:tblCellMar>
    </w:tblPr>
  </w:style>
  <w:style w:type="paragraph" w:customStyle="1" w:styleId="421">
    <w:name w:val="Normal_file_1262_file_1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262_file_1273"/>
    <w:basedOn w:val="421"/>
    <w:qFormat/>
    <w:uiPriority w:val="9"/>
    <w:pPr>
      <w:outlineLvl w:val="0"/>
    </w:pPr>
    <w:rPr>
      <w:kern w:val="36"/>
      <w:sz w:val="48"/>
      <w:szCs w:val="48"/>
    </w:rPr>
  </w:style>
  <w:style w:type="paragraph" w:customStyle="1" w:styleId="423">
    <w:name w:val="heading 2_file_1262_file_1273"/>
    <w:basedOn w:val="421"/>
    <w:qFormat/>
    <w:uiPriority w:val="9"/>
    <w:pPr>
      <w:outlineLvl w:val="1"/>
    </w:pPr>
    <w:rPr>
      <w:sz w:val="36"/>
      <w:szCs w:val="36"/>
    </w:rPr>
  </w:style>
  <w:style w:type="paragraph" w:customStyle="1" w:styleId="424">
    <w:name w:val="heading 3_file_1262_file_1273"/>
    <w:basedOn w:val="421"/>
    <w:qFormat/>
    <w:uiPriority w:val="9"/>
    <w:pPr>
      <w:outlineLvl w:val="2"/>
    </w:pPr>
    <w:rPr>
      <w:sz w:val="27"/>
      <w:szCs w:val="27"/>
    </w:rPr>
  </w:style>
  <w:style w:type="paragraph" w:customStyle="1" w:styleId="425">
    <w:name w:val="heading 4_file_1262_file_1273"/>
    <w:basedOn w:val="421"/>
    <w:qFormat/>
    <w:uiPriority w:val="9"/>
    <w:pPr>
      <w:outlineLvl w:val="3"/>
    </w:pPr>
  </w:style>
  <w:style w:type="paragraph" w:customStyle="1" w:styleId="426">
    <w:name w:val="heading 5_file_1262_file_1273"/>
    <w:basedOn w:val="421"/>
    <w:qFormat/>
    <w:uiPriority w:val="9"/>
    <w:pPr>
      <w:outlineLvl w:val="4"/>
    </w:pPr>
    <w:rPr>
      <w:sz w:val="20"/>
      <w:szCs w:val="20"/>
    </w:rPr>
  </w:style>
  <w:style w:type="paragraph" w:customStyle="1" w:styleId="427">
    <w:name w:val="heading 6_file_1262_file_1273"/>
    <w:basedOn w:val="421"/>
    <w:qFormat/>
    <w:uiPriority w:val="9"/>
    <w:pPr>
      <w:outlineLvl w:val="5"/>
    </w:pPr>
    <w:rPr>
      <w:sz w:val="15"/>
      <w:szCs w:val="15"/>
    </w:rPr>
  </w:style>
  <w:style w:type="character" w:customStyle="1" w:styleId="428">
    <w:name w:val="Default Paragraph Font_file_1262_file_1273"/>
    <w:semiHidden/>
    <w:unhideWhenUsed/>
    <w:qFormat/>
    <w:uiPriority w:val="1"/>
  </w:style>
  <w:style w:type="table" w:customStyle="1" w:styleId="429">
    <w:name w:val="Normal Table_file_1262_file_1273"/>
    <w:semiHidden/>
    <w:unhideWhenUsed/>
    <w:qFormat/>
    <w:uiPriority w:val="99"/>
    <w:tblPr>
      <w:tblCellMar>
        <w:top w:w="0" w:type="dxa"/>
        <w:left w:w="108" w:type="dxa"/>
        <w:bottom w:w="0" w:type="dxa"/>
        <w:right w:w="108" w:type="dxa"/>
      </w:tblCellMar>
    </w:tblPr>
  </w:style>
  <w:style w:type="character" w:customStyle="1" w:styleId="430">
    <w:name w:val="Hyperlink_file_1262_file_1273"/>
    <w:basedOn w:val="428"/>
    <w:semiHidden/>
    <w:unhideWhenUsed/>
    <w:qFormat/>
    <w:uiPriority w:val="99"/>
    <w:rPr>
      <w:color w:val="0782C1"/>
      <w:u w:val="single"/>
    </w:rPr>
  </w:style>
  <w:style w:type="character" w:customStyle="1" w:styleId="431">
    <w:name w:val="FollowedHyperlink_file_1262_file_1273"/>
    <w:basedOn w:val="428"/>
    <w:semiHidden/>
    <w:unhideWhenUsed/>
    <w:qFormat/>
    <w:uiPriority w:val="99"/>
    <w:rPr>
      <w:color w:val="0782C1"/>
      <w:u w:val="single"/>
    </w:rPr>
  </w:style>
  <w:style w:type="character" w:customStyle="1" w:styleId="432">
    <w:name w:val="标题 1 Char_file_1262_file_1273"/>
    <w:basedOn w:val="428"/>
    <w:link w:val="3"/>
    <w:qFormat/>
    <w:uiPriority w:val="9"/>
    <w:rPr>
      <w:rFonts w:ascii="宋体" w:hAnsi="宋体" w:eastAsia="宋体" w:cs="宋体"/>
      <w:b/>
      <w:bCs/>
      <w:kern w:val="44"/>
      <w:sz w:val="44"/>
      <w:szCs w:val="44"/>
    </w:rPr>
  </w:style>
  <w:style w:type="character" w:customStyle="1" w:styleId="433">
    <w:name w:val="标题 2 Char_file_1262_file_1273"/>
    <w:basedOn w:val="428"/>
    <w:link w:val="4"/>
    <w:semiHidden/>
    <w:qFormat/>
    <w:uiPriority w:val="9"/>
    <w:rPr>
      <w:rFonts w:asciiTheme="majorHAnsi" w:hAnsiTheme="majorHAnsi" w:eastAsiaTheme="majorEastAsia" w:cstheme="majorBidi"/>
      <w:b/>
      <w:bCs/>
      <w:sz w:val="32"/>
      <w:szCs w:val="32"/>
    </w:rPr>
  </w:style>
  <w:style w:type="character" w:customStyle="1" w:styleId="434">
    <w:name w:val="标题 3 Char_file_1262_file_1273"/>
    <w:basedOn w:val="428"/>
    <w:link w:val="5"/>
    <w:semiHidden/>
    <w:qFormat/>
    <w:uiPriority w:val="9"/>
    <w:rPr>
      <w:rFonts w:ascii="宋体" w:hAnsi="宋体" w:eastAsia="宋体" w:cs="宋体"/>
      <w:b/>
      <w:bCs/>
      <w:sz w:val="32"/>
      <w:szCs w:val="32"/>
    </w:rPr>
  </w:style>
  <w:style w:type="character" w:customStyle="1" w:styleId="435">
    <w:name w:val="标题 4 Char_file_1262_file_1273"/>
    <w:basedOn w:val="428"/>
    <w:link w:val="6"/>
    <w:semiHidden/>
    <w:qFormat/>
    <w:uiPriority w:val="9"/>
    <w:rPr>
      <w:rFonts w:asciiTheme="majorHAnsi" w:hAnsiTheme="majorHAnsi" w:eastAsiaTheme="majorEastAsia" w:cstheme="majorBidi"/>
      <w:b/>
      <w:bCs/>
      <w:sz w:val="28"/>
      <w:szCs w:val="28"/>
    </w:rPr>
  </w:style>
  <w:style w:type="character" w:customStyle="1" w:styleId="436">
    <w:name w:val="标题 5 Char_file_1262_file_1273"/>
    <w:basedOn w:val="428"/>
    <w:link w:val="7"/>
    <w:semiHidden/>
    <w:qFormat/>
    <w:uiPriority w:val="9"/>
    <w:rPr>
      <w:rFonts w:ascii="宋体" w:hAnsi="宋体" w:eastAsia="宋体" w:cs="宋体"/>
      <w:b/>
      <w:bCs/>
      <w:sz w:val="28"/>
      <w:szCs w:val="28"/>
    </w:rPr>
  </w:style>
  <w:style w:type="character" w:customStyle="1" w:styleId="437">
    <w:name w:val="标题 6 Char_file_1262_file_1273"/>
    <w:basedOn w:val="428"/>
    <w:link w:val="9"/>
    <w:semiHidden/>
    <w:qFormat/>
    <w:uiPriority w:val="9"/>
    <w:rPr>
      <w:rFonts w:asciiTheme="majorHAnsi" w:hAnsiTheme="majorHAnsi" w:eastAsiaTheme="majorEastAsia" w:cstheme="majorBidi"/>
      <w:b/>
      <w:bCs/>
      <w:sz w:val="24"/>
      <w:szCs w:val="24"/>
    </w:rPr>
  </w:style>
  <w:style w:type="paragraph" w:customStyle="1" w:styleId="438">
    <w:name w:val="cke_editable_file_1262_file_1273"/>
    <w:basedOn w:val="421"/>
    <w:qFormat/>
    <w:uiPriority w:val="0"/>
    <w:rPr>
      <w:rFonts w:ascii="仿宋_GB2312" w:eastAsia="仿宋_GB2312"/>
    </w:rPr>
  </w:style>
  <w:style w:type="paragraph" w:customStyle="1" w:styleId="439">
    <w:name w:val="marker_file_1262_file_1273"/>
    <w:basedOn w:val="421"/>
    <w:qFormat/>
    <w:uiPriority w:val="0"/>
    <w:pPr>
      <w:shd w:val="clear" w:color="auto" w:fill="FFFF00"/>
    </w:pPr>
  </w:style>
  <w:style w:type="paragraph" w:customStyle="1" w:styleId="440">
    <w:name w:val="Normal (Web)_file_1262_file_1273"/>
    <w:basedOn w:val="421"/>
    <w:semiHidden/>
    <w:unhideWhenUsed/>
    <w:qFormat/>
    <w:uiPriority w:val="99"/>
  </w:style>
  <w:style w:type="paragraph" w:customStyle="1" w:styleId="441">
    <w:name w:val="Normal_file_1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274"/>
    <w:basedOn w:val="441"/>
    <w:qFormat/>
    <w:uiPriority w:val="9"/>
    <w:pPr>
      <w:outlineLvl w:val="0"/>
    </w:pPr>
    <w:rPr>
      <w:kern w:val="36"/>
      <w:sz w:val="48"/>
      <w:szCs w:val="48"/>
    </w:rPr>
  </w:style>
  <w:style w:type="paragraph" w:customStyle="1" w:styleId="443">
    <w:name w:val="heading 2_file_1274"/>
    <w:basedOn w:val="441"/>
    <w:qFormat/>
    <w:uiPriority w:val="9"/>
    <w:pPr>
      <w:outlineLvl w:val="1"/>
    </w:pPr>
    <w:rPr>
      <w:sz w:val="36"/>
      <w:szCs w:val="36"/>
    </w:rPr>
  </w:style>
  <w:style w:type="paragraph" w:customStyle="1" w:styleId="444">
    <w:name w:val="heading 3_file_1274"/>
    <w:basedOn w:val="441"/>
    <w:qFormat/>
    <w:uiPriority w:val="9"/>
    <w:pPr>
      <w:outlineLvl w:val="2"/>
    </w:pPr>
    <w:rPr>
      <w:sz w:val="27"/>
      <w:szCs w:val="27"/>
    </w:rPr>
  </w:style>
  <w:style w:type="paragraph" w:customStyle="1" w:styleId="445">
    <w:name w:val="heading 4_file_1274"/>
    <w:basedOn w:val="441"/>
    <w:qFormat/>
    <w:uiPriority w:val="9"/>
    <w:pPr>
      <w:outlineLvl w:val="3"/>
    </w:pPr>
  </w:style>
  <w:style w:type="paragraph" w:customStyle="1" w:styleId="446">
    <w:name w:val="heading 5_file_1274"/>
    <w:basedOn w:val="441"/>
    <w:qFormat/>
    <w:uiPriority w:val="9"/>
    <w:pPr>
      <w:outlineLvl w:val="4"/>
    </w:pPr>
    <w:rPr>
      <w:sz w:val="20"/>
      <w:szCs w:val="20"/>
    </w:rPr>
  </w:style>
  <w:style w:type="paragraph" w:customStyle="1" w:styleId="447">
    <w:name w:val="heading 6_file_1274"/>
    <w:basedOn w:val="441"/>
    <w:qFormat/>
    <w:uiPriority w:val="9"/>
    <w:pPr>
      <w:outlineLvl w:val="5"/>
    </w:pPr>
    <w:rPr>
      <w:sz w:val="15"/>
      <w:szCs w:val="15"/>
    </w:rPr>
  </w:style>
  <w:style w:type="character" w:customStyle="1" w:styleId="448">
    <w:name w:val="Default Paragraph Font_file_1274"/>
    <w:semiHidden/>
    <w:unhideWhenUsed/>
    <w:qFormat/>
    <w:uiPriority w:val="1"/>
  </w:style>
  <w:style w:type="table" w:customStyle="1" w:styleId="449">
    <w:name w:val="Normal Table_file_1274"/>
    <w:semiHidden/>
    <w:unhideWhenUsed/>
    <w:qFormat/>
    <w:uiPriority w:val="99"/>
    <w:tblPr>
      <w:tblCellMar>
        <w:top w:w="0" w:type="dxa"/>
        <w:left w:w="108" w:type="dxa"/>
        <w:bottom w:w="0" w:type="dxa"/>
        <w:right w:w="108" w:type="dxa"/>
      </w:tblCellMar>
    </w:tblPr>
  </w:style>
  <w:style w:type="character" w:customStyle="1" w:styleId="450">
    <w:name w:val="Hyperlink_file_1274"/>
    <w:basedOn w:val="448"/>
    <w:semiHidden/>
    <w:unhideWhenUsed/>
    <w:qFormat/>
    <w:uiPriority w:val="99"/>
    <w:rPr>
      <w:color w:val="0782C1"/>
      <w:u w:val="single"/>
    </w:rPr>
  </w:style>
  <w:style w:type="character" w:customStyle="1" w:styleId="451">
    <w:name w:val="FollowedHyperlink_file_1274"/>
    <w:basedOn w:val="448"/>
    <w:semiHidden/>
    <w:unhideWhenUsed/>
    <w:qFormat/>
    <w:uiPriority w:val="99"/>
    <w:rPr>
      <w:color w:val="0782C1"/>
      <w:u w:val="single"/>
    </w:rPr>
  </w:style>
  <w:style w:type="character" w:customStyle="1" w:styleId="452">
    <w:name w:val="标题 1 Char_file_1274"/>
    <w:basedOn w:val="448"/>
    <w:link w:val="3"/>
    <w:qFormat/>
    <w:uiPriority w:val="9"/>
    <w:rPr>
      <w:rFonts w:ascii="宋体" w:hAnsi="宋体" w:eastAsia="宋体" w:cs="宋体"/>
      <w:b/>
      <w:bCs/>
      <w:kern w:val="44"/>
      <w:sz w:val="44"/>
      <w:szCs w:val="44"/>
    </w:rPr>
  </w:style>
  <w:style w:type="character" w:customStyle="1" w:styleId="453">
    <w:name w:val="标题 2 Char_file_1274"/>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1274"/>
    <w:basedOn w:val="448"/>
    <w:link w:val="5"/>
    <w:semiHidden/>
    <w:qFormat/>
    <w:uiPriority w:val="9"/>
    <w:rPr>
      <w:rFonts w:ascii="宋体" w:hAnsi="宋体" w:eastAsia="宋体" w:cs="宋体"/>
      <w:b/>
      <w:bCs/>
      <w:sz w:val="32"/>
      <w:szCs w:val="32"/>
    </w:rPr>
  </w:style>
  <w:style w:type="character" w:customStyle="1" w:styleId="455">
    <w:name w:val="标题 4 Char_file_1274"/>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1274"/>
    <w:basedOn w:val="448"/>
    <w:link w:val="7"/>
    <w:semiHidden/>
    <w:qFormat/>
    <w:uiPriority w:val="9"/>
    <w:rPr>
      <w:rFonts w:ascii="宋体" w:hAnsi="宋体" w:eastAsia="宋体" w:cs="宋体"/>
      <w:b/>
      <w:bCs/>
      <w:sz w:val="28"/>
      <w:szCs w:val="28"/>
    </w:rPr>
  </w:style>
  <w:style w:type="character" w:customStyle="1" w:styleId="457">
    <w:name w:val="标题 6 Char_file_1274"/>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1274"/>
    <w:basedOn w:val="441"/>
    <w:qFormat/>
    <w:uiPriority w:val="0"/>
    <w:rPr>
      <w:rFonts w:ascii="仿宋_GB2312" w:eastAsia="仿宋_GB2312"/>
    </w:rPr>
  </w:style>
  <w:style w:type="paragraph" w:customStyle="1" w:styleId="459">
    <w:name w:val="marker_file_1274"/>
    <w:basedOn w:val="441"/>
    <w:qFormat/>
    <w:uiPriority w:val="0"/>
    <w:pPr>
      <w:shd w:val="clear" w:color="auto" w:fill="FFFF00"/>
    </w:pPr>
  </w:style>
  <w:style w:type="paragraph" w:customStyle="1" w:styleId="460">
    <w:name w:val="Normal (Web)_file_1274"/>
    <w:basedOn w:val="441"/>
    <w:semiHidden/>
    <w:unhideWhenUsed/>
    <w:qFormat/>
    <w:uiPriority w:val="99"/>
  </w:style>
  <w:style w:type="paragraph" w:customStyle="1" w:styleId="461">
    <w:name w:val="Normal_file_1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1275"/>
    <w:basedOn w:val="461"/>
    <w:qFormat/>
    <w:uiPriority w:val="9"/>
    <w:pPr>
      <w:outlineLvl w:val="0"/>
    </w:pPr>
    <w:rPr>
      <w:kern w:val="36"/>
      <w:sz w:val="48"/>
      <w:szCs w:val="48"/>
    </w:rPr>
  </w:style>
  <w:style w:type="paragraph" w:customStyle="1" w:styleId="463">
    <w:name w:val="heading 2_file_1275"/>
    <w:basedOn w:val="461"/>
    <w:qFormat/>
    <w:uiPriority w:val="9"/>
    <w:pPr>
      <w:outlineLvl w:val="1"/>
    </w:pPr>
    <w:rPr>
      <w:sz w:val="36"/>
      <w:szCs w:val="36"/>
    </w:rPr>
  </w:style>
  <w:style w:type="paragraph" w:customStyle="1" w:styleId="464">
    <w:name w:val="heading 3_file_1275"/>
    <w:basedOn w:val="461"/>
    <w:qFormat/>
    <w:uiPriority w:val="9"/>
    <w:pPr>
      <w:outlineLvl w:val="2"/>
    </w:pPr>
    <w:rPr>
      <w:sz w:val="27"/>
      <w:szCs w:val="27"/>
    </w:rPr>
  </w:style>
  <w:style w:type="paragraph" w:customStyle="1" w:styleId="465">
    <w:name w:val="heading 4_file_1275"/>
    <w:basedOn w:val="461"/>
    <w:qFormat/>
    <w:uiPriority w:val="9"/>
    <w:pPr>
      <w:outlineLvl w:val="3"/>
    </w:pPr>
  </w:style>
  <w:style w:type="paragraph" w:customStyle="1" w:styleId="466">
    <w:name w:val="heading 5_file_1275"/>
    <w:basedOn w:val="461"/>
    <w:qFormat/>
    <w:uiPriority w:val="9"/>
    <w:pPr>
      <w:outlineLvl w:val="4"/>
    </w:pPr>
    <w:rPr>
      <w:sz w:val="20"/>
      <w:szCs w:val="20"/>
    </w:rPr>
  </w:style>
  <w:style w:type="paragraph" w:customStyle="1" w:styleId="467">
    <w:name w:val="heading 6_file_1275"/>
    <w:basedOn w:val="461"/>
    <w:qFormat/>
    <w:uiPriority w:val="9"/>
    <w:pPr>
      <w:outlineLvl w:val="5"/>
    </w:pPr>
    <w:rPr>
      <w:sz w:val="15"/>
      <w:szCs w:val="15"/>
    </w:rPr>
  </w:style>
  <w:style w:type="character" w:customStyle="1" w:styleId="468">
    <w:name w:val="Default Paragraph Font_file_1275"/>
    <w:semiHidden/>
    <w:unhideWhenUsed/>
    <w:qFormat/>
    <w:uiPriority w:val="1"/>
  </w:style>
  <w:style w:type="table" w:customStyle="1" w:styleId="469">
    <w:name w:val="Normal Table_file_1275"/>
    <w:semiHidden/>
    <w:unhideWhenUsed/>
    <w:qFormat/>
    <w:uiPriority w:val="99"/>
    <w:tblPr>
      <w:tblCellMar>
        <w:top w:w="0" w:type="dxa"/>
        <w:left w:w="108" w:type="dxa"/>
        <w:bottom w:w="0" w:type="dxa"/>
        <w:right w:w="108" w:type="dxa"/>
      </w:tblCellMar>
    </w:tblPr>
  </w:style>
  <w:style w:type="character" w:customStyle="1" w:styleId="470">
    <w:name w:val="Hyperlink_file_1275"/>
    <w:basedOn w:val="468"/>
    <w:semiHidden/>
    <w:unhideWhenUsed/>
    <w:qFormat/>
    <w:uiPriority w:val="99"/>
    <w:rPr>
      <w:color w:val="0782C1"/>
      <w:u w:val="single"/>
    </w:rPr>
  </w:style>
  <w:style w:type="character" w:customStyle="1" w:styleId="471">
    <w:name w:val="FollowedHyperlink_file_1275"/>
    <w:basedOn w:val="468"/>
    <w:semiHidden/>
    <w:unhideWhenUsed/>
    <w:qFormat/>
    <w:uiPriority w:val="99"/>
    <w:rPr>
      <w:color w:val="0782C1"/>
      <w:u w:val="single"/>
    </w:rPr>
  </w:style>
  <w:style w:type="character" w:customStyle="1" w:styleId="472">
    <w:name w:val="标题 1 Char_file_1275"/>
    <w:basedOn w:val="468"/>
    <w:link w:val="3"/>
    <w:qFormat/>
    <w:uiPriority w:val="9"/>
    <w:rPr>
      <w:rFonts w:ascii="宋体" w:hAnsi="宋体" w:eastAsia="宋体" w:cs="宋体"/>
      <w:b/>
      <w:bCs/>
      <w:kern w:val="44"/>
      <w:sz w:val="44"/>
      <w:szCs w:val="44"/>
    </w:rPr>
  </w:style>
  <w:style w:type="character" w:customStyle="1" w:styleId="473">
    <w:name w:val="标题 2 Char_file_1275"/>
    <w:basedOn w:val="468"/>
    <w:link w:val="4"/>
    <w:semiHidden/>
    <w:qFormat/>
    <w:uiPriority w:val="9"/>
    <w:rPr>
      <w:rFonts w:asciiTheme="majorHAnsi" w:hAnsiTheme="majorHAnsi" w:eastAsiaTheme="majorEastAsia" w:cstheme="majorBidi"/>
      <w:b/>
      <w:bCs/>
      <w:sz w:val="32"/>
      <w:szCs w:val="32"/>
    </w:rPr>
  </w:style>
  <w:style w:type="character" w:customStyle="1" w:styleId="474">
    <w:name w:val="标题 3 Char_file_1275"/>
    <w:basedOn w:val="468"/>
    <w:link w:val="5"/>
    <w:semiHidden/>
    <w:qFormat/>
    <w:uiPriority w:val="9"/>
    <w:rPr>
      <w:rFonts w:ascii="宋体" w:hAnsi="宋体" w:eastAsia="宋体" w:cs="宋体"/>
      <w:b/>
      <w:bCs/>
      <w:sz w:val="32"/>
      <w:szCs w:val="32"/>
    </w:rPr>
  </w:style>
  <w:style w:type="character" w:customStyle="1" w:styleId="475">
    <w:name w:val="标题 4 Char_file_1275"/>
    <w:basedOn w:val="468"/>
    <w:link w:val="6"/>
    <w:semiHidden/>
    <w:qFormat/>
    <w:uiPriority w:val="9"/>
    <w:rPr>
      <w:rFonts w:asciiTheme="majorHAnsi" w:hAnsiTheme="majorHAnsi" w:eastAsiaTheme="majorEastAsia" w:cstheme="majorBidi"/>
      <w:b/>
      <w:bCs/>
      <w:sz w:val="28"/>
      <w:szCs w:val="28"/>
    </w:rPr>
  </w:style>
  <w:style w:type="character" w:customStyle="1" w:styleId="476">
    <w:name w:val="标题 5 Char_file_1275"/>
    <w:basedOn w:val="468"/>
    <w:link w:val="7"/>
    <w:semiHidden/>
    <w:qFormat/>
    <w:uiPriority w:val="9"/>
    <w:rPr>
      <w:rFonts w:ascii="宋体" w:hAnsi="宋体" w:eastAsia="宋体" w:cs="宋体"/>
      <w:b/>
      <w:bCs/>
      <w:sz w:val="28"/>
      <w:szCs w:val="28"/>
    </w:rPr>
  </w:style>
  <w:style w:type="character" w:customStyle="1" w:styleId="477">
    <w:name w:val="标题 6 Char_file_1275"/>
    <w:basedOn w:val="468"/>
    <w:link w:val="9"/>
    <w:semiHidden/>
    <w:qFormat/>
    <w:uiPriority w:val="9"/>
    <w:rPr>
      <w:rFonts w:asciiTheme="majorHAnsi" w:hAnsiTheme="majorHAnsi" w:eastAsiaTheme="majorEastAsia" w:cstheme="majorBidi"/>
      <w:b/>
      <w:bCs/>
      <w:sz w:val="24"/>
      <w:szCs w:val="24"/>
    </w:rPr>
  </w:style>
  <w:style w:type="paragraph" w:customStyle="1" w:styleId="478">
    <w:name w:val="cke_editable_file_1275"/>
    <w:basedOn w:val="461"/>
    <w:qFormat/>
    <w:uiPriority w:val="0"/>
    <w:rPr>
      <w:rFonts w:ascii="仿宋_GB2312" w:eastAsia="仿宋_GB2312"/>
    </w:rPr>
  </w:style>
  <w:style w:type="paragraph" w:customStyle="1" w:styleId="479">
    <w:name w:val="marker_file_1275"/>
    <w:basedOn w:val="461"/>
    <w:qFormat/>
    <w:uiPriority w:val="0"/>
    <w:pPr>
      <w:shd w:val="clear" w:color="auto" w:fill="FFFF00"/>
    </w:pPr>
  </w:style>
  <w:style w:type="paragraph" w:customStyle="1" w:styleId="480">
    <w:name w:val="Normal (Web)_file_1275"/>
    <w:basedOn w:val="461"/>
    <w:semiHidden/>
    <w:unhideWhenUsed/>
    <w:qFormat/>
    <w:uiPriority w:val="99"/>
  </w:style>
  <w:style w:type="character" w:customStyle="1" w:styleId="481">
    <w:name w:val="Strong_file_1275"/>
    <w:basedOn w:val="468"/>
    <w:qFormat/>
    <w:uiPriority w:val="22"/>
    <w:rPr>
      <w:b/>
      <w:bCs/>
    </w:rPr>
  </w:style>
  <w:style w:type="paragraph" w:customStyle="1" w:styleId="482">
    <w:name w:val="Normal_file_1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276"/>
    <w:basedOn w:val="482"/>
    <w:qFormat/>
    <w:uiPriority w:val="9"/>
    <w:pPr>
      <w:outlineLvl w:val="0"/>
    </w:pPr>
    <w:rPr>
      <w:kern w:val="36"/>
      <w:sz w:val="48"/>
      <w:szCs w:val="48"/>
    </w:rPr>
  </w:style>
  <w:style w:type="paragraph" w:customStyle="1" w:styleId="484">
    <w:name w:val="heading 2_file_1276"/>
    <w:basedOn w:val="482"/>
    <w:qFormat/>
    <w:uiPriority w:val="9"/>
    <w:pPr>
      <w:outlineLvl w:val="1"/>
    </w:pPr>
    <w:rPr>
      <w:sz w:val="36"/>
      <w:szCs w:val="36"/>
    </w:rPr>
  </w:style>
  <w:style w:type="paragraph" w:customStyle="1" w:styleId="485">
    <w:name w:val="heading 3_file_1276"/>
    <w:basedOn w:val="482"/>
    <w:qFormat/>
    <w:uiPriority w:val="9"/>
    <w:pPr>
      <w:outlineLvl w:val="2"/>
    </w:pPr>
    <w:rPr>
      <w:sz w:val="27"/>
      <w:szCs w:val="27"/>
    </w:rPr>
  </w:style>
  <w:style w:type="paragraph" w:customStyle="1" w:styleId="486">
    <w:name w:val="heading 4_file_1276"/>
    <w:basedOn w:val="482"/>
    <w:qFormat/>
    <w:uiPriority w:val="9"/>
    <w:pPr>
      <w:outlineLvl w:val="3"/>
    </w:pPr>
  </w:style>
  <w:style w:type="paragraph" w:customStyle="1" w:styleId="487">
    <w:name w:val="heading 5_file_1276"/>
    <w:basedOn w:val="482"/>
    <w:qFormat/>
    <w:uiPriority w:val="9"/>
    <w:pPr>
      <w:outlineLvl w:val="4"/>
    </w:pPr>
    <w:rPr>
      <w:sz w:val="20"/>
      <w:szCs w:val="20"/>
    </w:rPr>
  </w:style>
  <w:style w:type="paragraph" w:customStyle="1" w:styleId="488">
    <w:name w:val="heading 6_file_1276"/>
    <w:basedOn w:val="482"/>
    <w:qFormat/>
    <w:uiPriority w:val="9"/>
    <w:pPr>
      <w:outlineLvl w:val="5"/>
    </w:pPr>
    <w:rPr>
      <w:sz w:val="15"/>
      <w:szCs w:val="15"/>
    </w:rPr>
  </w:style>
  <w:style w:type="character" w:customStyle="1" w:styleId="489">
    <w:name w:val="Default Paragraph Font_file_1276"/>
    <w:semiHidden/>
    <w:unhideWhenUsed/>
    <w:qFormat/>
    <w:uiPriority w:val="1"/>
  </w:style>
  <w:style w:type="table" w:customStyle="1" w:styleId="490">
    <w:name w:val="Normal Table_file_1276"/>
    <w:semiHidden/>
    <w:unhideWhenUsed/>
    <w:qFormat/>
    <w:uiPriority w:val="99"/>
    <w:tblPr>
      <w:tblCellMar>
        <w:top w:w="0" w:type="dxa"/>
        <w:left w:w="108" w:type="dxa"/>
        <w:bottom w:w="0" w:type="dxa"/>
        <w:right w:w="108" w:type="dxa"/>
      </w:tblCellMar>
    </w:tblPr>
  </w:style>
  <w:style w:type="character" w:customStyle="1" w:styleId="491">
    <w:name w:val="Hyperlink_file_1276"/>
    <w:basedOn w:val="489"/>
    <w:semiHidden/>
    <w:unhideWhenUsed/>
    <w:qFormat/>
    <w:uiPriority w:val="99"/>
    <w:rPr>
      <w:color w:val="0782C1"/>
      <w:u w:val="single"/>
    </w:rPr>
  </w:style>
  <w:style w:type="character" w:customStyle="1" w:styleId="492">
    <w:name w:val="FollowedHyperlink_file_1276"/>
    <w:basedOn w:val="489"/>
    <w:semiHidden/>
    <w:unhideWhenUsed/>
    <w:qFormat/>
    <w:uiPriority w:val="99"/>
    <w:rPr>
      <w:color w:val="0782C1"/>
      <w:u w:val="single"/>
    </w:rPr>
  </w:style>
  <w:style w:type="character" w:customStyle="1" w:styleId="493">
    <w:name w:val="标题 1 Char_file_1276"/>
    <w:basedOn w:val="489"/>
    <w:link w:val="3"/>
    <w:qFormat/>
    <w:uiPriority w:val="9"/>
    <w:rPr>
      <w:rFonts w:ascii="宋体" w:hAnsi="宋体" w:eastAsia="宋体" w:cs="宋体"/>
      <w:b/>
      <w:bCs/>
      <w:kern w:val="44"/>
      <w:sz w:val="44"/>
      <w:szCs w:val="44"/>
    </w:rPr>
  </w:style>
  <w:style w:type="character" w:customStyle="1" w:styleId="494">
    <w:name w:val="标题 2 Char_file_1276"/>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1276"/>
    <w:basedOn w:val="489"/>
    <w:link w:val="5"/>
    <w:semiHidden/>
    <w:qFormat/>
    <w:uiPriority w:val="9"/>
    <w:rPr>
      <w:rFonts w:ascii="宋体" w:hAnsi="宋体" w:eastAsia="宋体" w:cs="宋体"/>
      <w:b/>
      <w:bCs/>
      <w:sz w:val="32"/>
      <w:szCs w:val="32"/>
    </w:rPr>
  </w:style>
  <w:style w:type="character" w:customStyle="1" w:styleId="496">
    <w:name w:val="标题 4 Char_file_1276"/>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1276"/>
    <w:basedOn w:val="489"/>
    <w:link w:val="7"/>
    <w:semiHidden/>
    <w:qFormat/>
    <w:uiPriority w:val="9"/>
    <w:rPr>
      <w:rFonts w:ascii="宋体" w:hAnsi="宋体" w:eastAsia="宋体" w:cs="宋体"/>
      <w:b/>
      <w:bCs/>
      <w:sz w:val="28"/>
      <w:szCs w:val="28"/>
    </w:rPr>
  </w:style>
  <w:style w:type="character" w:customStyle="1" w:styleId="498">
    <w:name w:val="标题 6 Char_file_1276"/>
    <w:basedOn w:val="489"/>
    <w:link w:val="9"/>
    <w:semiHidden/>
    <w:qFormat/>
    <w:uiPriority w:val="9"/>
    <w:rPr>
      <w:rFonts w:asciiTheme="majorHAnsi" w:hAnsiTheme="majorHAnsi" w:eastAsiaTheme="majorEastAsia" w:cstheme="majorBidi"/>
      <w:b/>
      <w:bCs/>
      <w:sz w:val="24"/>
      <w:szCs w:val="24"/>
    </w:rPr>
  </w:style>
  <w:style w:type="paragraph" w:customStyle="1" w:styleId="499">
    <w:name w:val="cke_editable_file_1276"/>
    <w:basedOn w:val="482"/>
    <w:qFormat/>
    <w:uiPriority w:val="0"/>
    <w:rPr>
      <w:rFonts w:ascii="仿宋_GB2312" w:eastAsia="仿宋_GB2312"/>
    </w:rPr>
  </w:style>
  <w:style w:type="paragraph" w:customStyle="1" w:styleId="500">
    <w:name w:val="marker_file_1276"/>
    <w:basedOn w:val="482"/>
    <w:qFormat/>
    <w:uiPriority w:val="0"/>
    <w:pPr>
      <w:shd w:val="clear" w:color="auto" w:fill="FFFF00"/>
    </w:pPr>
  </w:style>
  <w:style w:type="paragraph" w:customStyle="1" w:styleId="501">
    <w:name w:val="Normal (Web)_file_1276"/>
    <w:basedOn w:val="482"/>
    <w:semiHidden/>
    <w:unhideWhenUsed/>
    <w:qFormat/>
    <w:uiPriority w:val="99"/>
  </w:style>
  <w:style w:type="paragraph" w:customStyle="1" w:styleId="502">
    <w:name w:val="Normal_file_1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277"/>
    <w:basedOn w:val="502"/>
    <w:qFormat/>
    <w:uiPriority w:val="9"/>
    <w:pPr>
      <w:outlineLvl w:val="0"/>
    </w:pPr>
    <w:rPr>
      <w:kern w:val="36"/>
      <w:sz w:val="48"/>
      <w:szCs w:val="48"/>
    </w:rPr>
  </w:style>
  <w:style w:type="paragraph" w:customStyle="1" w:styleId="504">
    <w:name w:val="heading 2_file_1277"/>
    <w:basedOn w:val="502"/>
    <w:qFormat/>
    <w:uiPriority w:val="9"/>
    <w:pPr>
      <w:outlineLvl w:val="1"/>
    </w:pPr>
    <w:rPr>
      <w:sz w:val="36"/>
      <w:szCs w:val="36"/>
    </w:rPr>
  </w:style>
  <w:style w:type="paragraph" w:customStyle="1" w:styleId="505">
    <w:name w:val="heading 3_file_1277"/>
    <w:basedOn w:val="502"/>
    <w:qFormat/>
    <w:uiPriority w:val="9"/>
    <w:pPr>
      <w:outlineLvl w:val="2"/>
    </w:pPr>
    <w:rPr>
      <w:sz w:val="27"/>
      <w:szCs w:val="27"/>
    </w:rPr>
  </w:style>
  <w:style w:type="paragraph" w:customStyle="1" w:styleId="506">
    <w:name w:val="heading 4_file_1277"/>
    <w:basedOn w:val="502"/>
    <w:qFormat/>
    <w:uiPriority w:val="9"/>
    <w:pPr>
      <w:outlineLvl w:val="3"/>
    </w:pPr>
  </w:style>
  <w:style w:type="paragraph" w:customStyle="1" w:styleId="507">
    <w:name w:val="heading 5_file_1277"/>
    <w:basedOn w:val="502"/>
    <w:qFormat/>
    <w:uiPriority w:val="9"/>
    <w:pPr>
      <w:outlineLvl w:val="4"/>
    </w:pPr>
    <w:rPr>
      <w:sz w:val="20"/>
      <w:szCs w:val="20"/>
    </w:rPr>
  </w:style>
  <w:style w:type="paragraph" w:customStyle="1" w:styleId="508">
    <w:name w:val="heading 6_file_1277"/>
    <w:basedOn w:val="502"/>
    <w:qFormat/>
    <w:uiPriority w:val="9"/>
    <w:pPr>
      <w:outlineLvl w:val="5"/>
    </w:pPr>
    <w:rPr>
      <w:sz w:val="15"/>
      <w:szCs w:val="15"/>
    </w:rPr>
  </w:style>
  <w:style w:type="character" w:customStyle="1" w:styleId="509">
    <w:name w:val="Default Paragraph Font_file_1277"/>
    <w:semiHidden/>
    <w:unhideWhenUsed/>
    <w:qFormat/>
    <w:uiPriority w:val="1"/>
  </w:style>
  <w:style w:type="table" w:customStyle="1" w:styleId="510">
    <w:name w:val="Normal Table_file_1277"/>
    <w:semiHidden/>
    <w:unhideWhenUsed/>
    <w:qFormat/>
    <w:uiPriority w:val="99"/>
    <w:tblPr>
      <w:tblCellMar>
        <w:top w:w="0" w:type="dxa"/>
        <w:left w:w="108" w:type="dxa"/>
        <w:bottom w:w="0" w:type="dxa"/>
        <w:right w:w="108" w:type="dxa"/>
      </w:tblCellMar>
    </w:tblPr>
  </w:style>
  <w:style w:type="character" w:customStyle="1" w:styleId="511">
    <w:name w:val="Hyperlink_file_1277"/>
    <w:basedOn w:val="509"/>
    <w:semiHidden/>
    <w:unhideWhenUsed/>
    <w:qFormat/>
    <w:uiPriority w:val="99"/>
    <w:rPr>
      <w:color w:val="0782C1"/>
      <w:u w:val="single"/>
    </w:rPr>
  </w:style>
  <w:style w:type="character" w:customStyle="1" w:styleId="512">
    <w:name w:val="FollowedHyperlink_file_1277"/>
    <w:basedOn w:val="509"/>
    <w:semiHidden/>
    <w:unhideWhenUsed/>
    <w:qFormat/>
    <w:uiPriority w:val="99"/>
    <w:rPr>
      <w:color w:val="0782C1"/>
      <w:u w:val="single"/>
    </w:rPr>
  </w:style>
  <w:style w:type="character" w:customStyle="1" w:styleId="513">
    <w:name w:val="标题 1 Char_file_1277"/>
    <w:basedOn w:val="509"/>
    <w:link w:val="3"/>
    <w:qFormat/>
    <w:uiPriority w:val="9"/>
    <w:rPr>
      <w:rFonts w:ascii="宋体" w:hAnsi="宋体" w:eastAsia="宋体" w:cs="宋体"/>
      <w:b/>
      <w:bCs/>
      <w:kern w:val="44"/>
      <w:sz w:val="44"/>
      <w:szCs w:val="44"/>
    </w:rPr>
  </w:style>
  <w:style w:type="character" w:customStyle="1" w:styleId="514">
    <w:name w:val="标题 2 Char_file_1277"/>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1277"/>
    <w:basedOn w:val="509"/>
    <w:link w:val="5"/>
    <w:semiHidden/>
    <w:qFormat/>
    <w:uiPriority w:val="9"/>
    <w:rPr>
      <w:rFonts w:ascii="宋体" w:hAnsi="宋体" w:eastAsia="宋体" w:cs="宋体"/>
      <w:b/>
      <w:bCs/>
      <w:sz w:val="32"/>
      <w:szCs w:val="32"/>
    </w:rPr>
  </w:style>
  <w:style w:type="character" w:customStyle="1" w:styleId="516">
    <w:name w:val="标题 4 Char_file_1277"/>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1277"/>
    <w:basedOn w:val="509"/>
    <w:link w:val="7"/>
    <w:semiHidden/>
    <w:qFormat/>
    <w:uiPriority w:val="9"/>
    <w:rPr>
      <w:rFonts w:ascii="宋体" w:hAnsi="宋体" w:eastAsia="宋体" w:cs="宋体"/>
      <w:b/>
      <w:bCs/>
      <w:sz w:val="28"/>
      <w:szCs w:val="28"/>
    </w:rPr>
  </w:style>
  <w:style w:type="character" w:customStyle="1" w:styleId="518">
    <w:name w:val="标题 6 Char_file_1277"/>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1277"/>
    <w:basedOn w:val="502"/>
    <w:qFormat/>
    <w:uiPriority w:val="0"/>
    <w:rPr>
      <w:rFonts w:ascii="仿宋_GB2312" w:eastAsia="仿宋_GB2312"/>
    </w:rPr>
  </w:style>
  <w:style w:type="paragraph" w:customStyle="1" w:styleId="520">
    <w:name w:val="marker_file_1277"/>
    <w:basedOn w:val="502"/>
    <w:qFormat/>
    <w:uiPriority w:val="0"/>
    <w:pPr>
      <w:shd w:val="clear" w:color="auto" w:fill="FFFF00"/>
    </w:pPr>
  </w:style>
  <w:style w:type="paragraph" w:customStyle="1" w:styleId="521">
    <w:name w:val="Normal (Web)_file_1277"/>
    <w:basedOn w:val="502"/>
    <w:semiHidden/>
    <w:unhideWhenUsed/>
    <w:qFormat/>
    <w:uiPriority w:val="99"/>
  </w:style>
  <w:style w:type="paragraph" w:customStyle="1" w:styleId="522">
    <w:name w:val="Normal_file_1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278"/>
    <w:basedOn w:val="522"/>
    <w:qFormat/>
    <w:uiPriority w:val="9"/>
    <w:pPr>
      <w:outlineLvl w:val="0"/>
    </w:pPr>
    <w:rPr>
      <w:kern w:val="36"/>
      <w:sz w:val="48"/>
      <w:szCs w:val="48"/>
    </w:rPr>
  </w:style>
  <w:style w:type="paragraph" w:customStyle="1" w:styleId="524">
    <w:name w:val="heading 2_file_1278"/>
    <w:basedOn w:val="522"/>
    <w:qFormat/>
    <w:uiPriority w:val="9"/>
    <w:pPr>
      <w:outlineLvl w:val="1"/>
    </w:pPr>
    <w:rPr>
      <w:sz w:val="36"/>
      <w:szCs w:val="36"/>
    </w:rPr>
  </w:style>
  <w:style w:type="paragraph" w:customStyle="1" w:styleId="525">
    <w:name w:val="heading 3_file_1278"/>
    <w:basedOn w:val="522"/>
    <w:qFormat/>
    <w:uiPriority w:val="9"/>
    <w:pPr>
      <w:outlineLvl w:val="2"/>
    </w:pPr>
    <w:rPr>
      <w:sz w:val="27"/>
      <w:szCs w:val="27"/>
    </w:rPr>
  </w:style>
  <w:style w:type="paragraph" w:customStyle="1" w:styleId="526">
    <w:name w:val="heading 4_file_1278"/>
    <w:basedOn w:val="522"/>
    <w:qFormat/>
    <w:uiPriority w:val="9"/>
    <w:pPr>
      <w:outlineLvl w:val="3"/>
    </w:pPr>
  </w:style>
  <w:style w:type="paragraph" w:customStyle="1" w:styleId="527">
    <w:name w:val="heading 5_file_1278"/>
    <w:basedOn w:val="522"/>
    <w:qFormat/>
    <w:uiPriority w:val="9"/>
    <w:pPr>
      <w:outlineLvl w:val="4"/>
    </w:pPr>
    <w:rPr>
      <w:sz w:val="20"/>
      <w:szCs w:val="20"/>
    </w:rPr>
  </w:style>
  <w:style w:type="paragraph" w:customStyle="1" w:styleId="528">
    <w:name w:val="heading 6_file_1278"/>
    <w:basedOn w:val="522"/>
    <w:qFormat/>
    <w:uiPriority w:val="9"/>
    <w:pPr>
      <w:outlineLvl w:val="5"/>
    </w:pPr>
    <w:rPr>
      <w:sz w:val="15"/>
      <w:szCs w:val="15"/>
    </w:rPr>
  </w:style>
  <w:style w:type="character" w:customStyle="1" w:styleId="529">
    <w:name w:val="Default Paragraph Font_file_1278"/>
    <w:semiHidden/>
    <w:unhideWhenUsed/>
    <w:qFormat/>
    <w:uiPriority w:val="1"/>
  </w:style>
  <w:style w:type="table" w:customStyle="1" w:styleId="530">
    <w:name w:val="Normal Table_file_1278"/>
    <w:semiHidden/>
    <w:unhideWhenUsed/>
    <w:qFormat/>
    <w:uiPriority w:val="99"/>
    <w:tblPr>
      <w:tblCellMar>
        <w:top w:w="0" w:type="dxa"/>
        <w:left w:w="108" w:type="dxa"/>
        <w:bottom w:w="0" w:type="dxa"/>
        <w:right w:w="108" w:type="dxa"/>
      </w:tblCellMar>
    </w:tblPr>
  </w:style>
  <w:style w:type="character" w:customStyle="1" w:styleId="531">
    <w:name w:val="Hyperlink_file_1278"/>
    <w:basedOn w:val="529"/>
    <w:semiHidden/>
    <w:unhideWhenUsed/>
    <w:qFormat/>
    <w:uiPriority w:val="99"/>
    <w:rPr>
      <w:color w:val="0782C1"/>
      <w:u w:val="single"/>
    </w:rPr>
  </w:style>
  <w:style w:type="character" w:customStyle="1" w:styleId="532">
    <w:name w:val="FollowedHyperlink_file_1278"/>
    <w:basedOn w:val="529"/>
    <w:semiHidden/>
    <w:unhideWhenUsed/>
    <w:qFormat/>
    <w:uiPriority w:val="99"/>
    <w:rPr>
      <w:color w:val="0782C1"/>
      <w:u w:val="single"/>
    </w:rPr>
  </w:style>
  <w:style w:type="character" w:customStyle="1" w:styleId="533">
    <w:name w:val="标题 1 Char_file_1278"/>
    <w:basedOn w:val="529"/>
    <w:link w:val="3"/>
    <w:qFormat/>
    <w:uiPriority w:val="9"/>
    <w:rPr>
      <w:rFonts w:ascii="宋体" w:hAnsi="宋体" w:eastAsia="宋体" w:cs="宋体"/>
      <w:b/>
      <w:bCs/>
      <w:kern w:val="44"/>
      <w:sz w:val="44"/>
      <w:szCs w:val="44"/>
    </w:rPr>
  </w:style>
  <w:style w:type="character" w:customStyle="1" w:styleId="534">
    <w:name w:val="标题 2 Char_file_1278"/>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1278"/>
    <w:basedOn w:val="529"/>
    <w:link w:val="5"/>
    <w:semiHidden/>
    <w:qFormat/>
    <w:uiPriority w:val="9"/>
    <w:rPr>
      <w:rFonts w:ascii="宋体" w:hAnsi="宋体" w:eastAsia="宋体" w:cs="宋体"/>
      <w:b/>
      <w:bCs/>
      <w:sz w:val="32"/>
      <w:szCs w:val="32"/>
    </w:rPr>
  </w:style>
  <w:style w:type="character" w:customStyle="1" w:styleId="536">
    <w:name w:val="标题 4 Char_file_1278"/>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1278"/>
    <w:basedOn w:val="529"/>
    <w:link w:val="7"/>
    <w:semiHidden/>
    <w:qFormat/>
    <w:uiPriority w:val="9"/>
    <w:rPr>
      <w:rFonts w:ascii="宋体" w:hAnsi="宋体" w:eastAsia="宋体" w:cs="宋体"/>
      <w:b/>
      <w:bCs/>
      <w:sz w:val="28"/>
      <w:szCs w:val="28"/>
    </w:rPr>
  </w:style>
  <w:style w:type="character" w:customStyle="1" w:styleId="538">
    <w:name w:val="标题 6 Char_file_1278"/>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1278"/>
    <w:basedOn w:val="522"/>
    <w:qFormat/>
    <w:uiPriority w:val="0"/>
    <w:rPr>
      <w:rFonts w:ascii="仿宋_GB2312" w:eastAsia="仿宋_GB2312"/>
    </w:rPr>
  </w:style>
  <w:style w:type="paragraph" w:customStyle="1" w:styleId="540">
    <w:name w:val="marker_file_1278"/>
    <w:basedOn w:val="522"/>
    <w:qFormat/>
    <w:uiPriority w:val="0"/>
    <w:pPr>
      <w:shd w:val="clear" w:color="auto" w:fill="FFFF00"/>
    </w:pPr>
  </w:style>
  <w:style w:type="paragraph" w:customStyle="1" w:styleId="541">
    <w:name w:val="Normal_file_1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1279"/>
    <w:basedOn w:val="541"/>
    <w:qFormat/>
    <w:uiPriority w:val="9"/>
    <w:pPr>
      <w:outlineLvl w:val="0"/>
    </w:pPr>
    <w:rPr>
      <w:kern w:val="36"/>
      <w:sz w:val="48"/>
      <w:szCs w:val="48"/>
    </w:rPr>
  </w:style>
  <w:style w:type="paragraph" w:customStyle="1" w:styleId="543">
    <w:name w:val="heading 2_file_1279"/>
    <w:basedOn w:val="541"/>
    <w:qFormat/>
    <w:uiPriority w:val="9"/>
    <w:pPr>
      <w:outlineLvl w:val="1"/>
    </w:pPr>
    <w:rPr>
      <w:sz w:val="36"/>
      <w:szCs w:val="36"/>
    </w:rPr>
  </w:style>
  <w:style w:type="paragraph" w:customStyle="1" w:styleId="544">
    <w:name w:val="heading 3_file_1279"/>
    <w:basedOn w:val="541"/>
    <w:qFormat/>
    <w:uiPriority w:val="9"/>
    <w:pPr>
      <w:outlineLvl w:val="2"/>
    </w:pPr>
    <w:rPr>
      <w:sz w:val="27"/>
      <w:szCs w:val="27"/>
    </w:rPr>
  </w:style>
  <w:style w:type="paragraph" w:customStyle="1" w:styleId="545">
    <w:name w:val="heading 4_file_1279"/>
    <w:basedOn w:val="541"/>
    <w:qFormat/>
    <w:uiPriority w:val="9"/>
    <w:pPr>
      <w:outlineLvl w:val="3"/>
    </w:pPr>
  </w:style>
  <w:style w:type="paragraph" w:customStyle="1" w:styleId="546">
    <w:name w:val="heading 5_file_1279"/>
    <w:basedOn w:val="541"/>
    <w:qFormat/>
    <w:uiPriority w:val="9"/>
    <w:pPr>
      <w:outlineLvl w:val="4"/>
    </w:pPr>
    <w:rPr>
      <w:sz w:val="20"/>
      <w:szCs w:val="20"/>
    </w:rPr>
  </w:style>
  <w:style w:type="paragraph" w:customStyle="1" w:styleId="547">
    <w:name w:val="heading 6_file_1279"/>
    <w:basedOn w:val="541"/>
    <w:qFormat/>
    <w:uiPriority w:val="9"/>
    <w:pPr>
      <w:outlineLvl w:val="5"/>
    </w:pPr>
    <w:rPr>
      <w:sz w:val="15"/>
      <w:szCs w:val="15"/>
    </w:rPr>
  </w:style>
  <w:style w:type="character" w:customStyle="1" w:styleId="548">
    <w:name w:val="Default Paragraph Font_file_1279"/>
    <w:semiHidden/>
    <w:unhideWhenUsed/>
    <w:qFormat/>
    <w:uiPriority w:val="1"/>
  </w:style>
  <w:style w:type="table" w:customStyle="1" w:styleId="549">
    <w:name w:val="Normal Table_file_1279"/>
    <w:semiHidden/>
    <w:unhideWhenUsed/>
    <w:qFormat/>
    <w:uiPriority w:val="99"/>
    <w:tblPr>
      <w:tblCellMar>
        <w:top w:w="0" w:type="dxa"/>
        <w:left w:w="108" w:type="dxa"/>
        <w:bottom w:w="0" w:type="dxa"/>
        <w:right w:w="108" w:type="dxa"/>
      </w:tblCellMar>
    </w:tblPr>
  </w:style>
  <w:style w:type="character" w:customStyle="1" w:styleId="550">
    <w:name w:val="Hyperlink_file_1279"/>
    <w:basedOn w:val="548"/>
    <w:semiHidden/>
    <w:unhideWhenUsed/>
    <w:qFormat/>
    <w:uiPriority w:val="99"/>
    <w:rPr>
      <w:color w:val="0782C1"/>
      <w:u w:val="single"/>
    </w:rPr>
  </w:style>
  <w:style w:type="character" w:customStyle="1" w:styleId="551">
    <w:name w:val="FollowedHyperlink_file_1279"/>
    <w:basedOn w:val="548"/>
    <w:semiHidden/>
    <w:unhideWhenUsed/>
    <w:qFormat/>
    <w:uiPriority w:val="99"/>
    <w:rPr>
      <w:color w:val="0782C1"/>
      <w:u w:val="single"/>
    </w:rPr>
  </w:style>
  <w:style w:type="character" w:customStyle="1" w:styleId="552">
    <w:name w:val="标题 1 Char_file_1279"/>
    <w:basedOn w:val="548"/>
    <w:link w:val="3"/>
    <w:qFormat/>
    <w:uiPriority w:val="9"/>
    <w:rPr>
      <w:rFonts w:ascii="宋体" w:hAnsi="宋体" w:eastAsia="宋体" w:cs="宋体"/>
      <w:b/>
      <w:bCs/>
      <w:kern w:val="44"/>
      <w:sz w:val="44"/>
      <w:szCs w:val="44"/>
    </w:rPr>
  </w:style>
  <w:style w:type="character" w:customStyle="1" w:styleId="553">
    <w:name w:val="标题 2 Char_file_1279"/>
    <w:basedOn w:val="548"/>
    <w:link w:val="4"/>
    <w:semiHidden/>
    <w:qFormat/>
    <w:uiPriority w:val="9"/>
    <w:rPr>
      <w:rFonts w:asciiTheme="majorHAnsi" w:hAnsiTheme="majorHAnsi" w:eastAsiaTheme="majorEastAsia" w:cstheme="majorBidi"/>
      <w:b/>
      <w:bCs/>
      <w:sz w:val="32"/>
      <w:szCs w:val="32"/>
    </w:rPr>
  </w:style>
  <w:style w:type="character" w:customStyle="1" w:styleId="554">
    <w:name w:val="标题 3 Char_file_1279"/>
    <w:basedOn w:val="548"/>
    <w:link w:val="5"/>
    <w:semiHidden/>
    <w:qFormat/>
    <w:uiPriority w:val="9"/>
    <w:rPr>
      <w:rFonts w:ascii="宋体" w:hAnsi="宋体" w:eastAsia="宋体" w:cs="宋体"/>
      <w:b/>
      <w:bCs/>
      <w:sz w:val="32"/>
      <w:szCs w:val="32"/>
    </w:rPr>
  </w:style>
  <w:style w:type="character" w:customStyle="1" w:styleId="555">
    <w:name w:val="标题 4 Char_file_1279"/>
    <w:basedOn w:val="548"/>
    <w:link w:val="6"/>
    <w:semiHidden/>
    <w:qFormat/>
    <w:uiPriority w:val="9"/>
    <w:rPr>
      <w:rFonts w:asciiTheme="majorHAnsi" w:hAnsiTheme="majorHAnsi" w:eastAsiaTheme="majorEastAsia" w:cstheme="majorBidi"/>
      <w:b/>
      <w:bCs/>
      <w:sz w:val="28"/>
      <w:szCs w:val="28"/>
    </w:rPr>
  </w:style>
  <w:style w:type="character" w:customStyle="1" w:styleId="556">
    <w:name w:val="标题 5 Char_file_1279"/>
    <w:basedOn w:val="548"/>
    <w:link w:val="7"/>
    <w:semiHidden/>
    <w:qFormat/>
    <w:uiPriority w:val="9"/>
    <w:rPr>
      <w:rFonts w:ascii="宋体" w:hAnsi="宋体" w:eastAsia="宋体" w:cs="宋体"/>
      <w:b/>
      <w:bCs/>
      <w:sz w:val="28"/>
      <w:szCs w:val="28"/>
    </w:rPr>
  </w:style>
  <w:style w:type="character" w:customStyle="1" w:styleId="557">
    <w:name w:val="标题 6 Char_file_1279"/>
    <w:basedOn w:val="548"/>
    <w:link w:val="9"/>
    <w:semiHidden/>
    <w:qFormat/>
    <w:uiPriority w:val="9"/>
    <w:rPr>
      <w:rFonts w:asciiTheme="majorHAnsi" w:hAnsiTheme="majorHAnsi" w:eastAsiaTheme="majorEastAsia" w:cstheme="majorBidi"/>
      <w:b/>
      <w:bCs/>
      <w:sz w:val="24"/>
      <w:szCs w:val="24"/>
    </w:rPr>
  </w:style>
  <w:style w:type="paragraph" w:customStyle="1" w:styleId="558">
    <w:name w:val="cke_editable_file_1279"/>
    <w:basedOn w:val="541"/>
    <w:qFormat/>
    <w:uiPriority w:val="0"/>
    <w:rPr>
      <w:rFonts w:ascii="仿宋_GB2312" w:eastAsia="仿宋_GB2312"/>
    </w:rPr>
  </w:style>
  <w:style w:type="paragraph" w:customStyle="1" w:styleId="559">
    <w:name w:val="marker_file_1279"/>
    <w:basedOn w:val="541"/>
    <w:qFormat/>
    <w:uiPriority w:val="0"/>
    <w:pPr>
      <w:shd w:val="clear" w:color="auto" w:fill="FFFF00"/>
    </w:pPr>
  </w:style>
  <w:style w:type="paragraph" w:customStyle="1" w:styleId="560">
    <w:name w:val="Normal (Web)_file_1279"/>
    <w:basedOn w:val="541"/>
    <w:semiHidden/>
    <w:unhideWhenUsed/>
    <w:qFormat/>
    <w:uiPriority w:val="99"/>
  </w:style>
  <w:style w:type="character" w:customStyle="1" w:styleId="561">
    <w:name w:val="Strong_file_1279"/>
    <w:basedOn w:val="548"/>
    <w:qFormat/>
    <w:uiPriority w:val="22"/>
    <w:rPr>
      <w:b/>
      <w:bCs/>
    </w:rPr>
  </w:style>
  <w:style w:type="paragraph" w:customStyle="1" w:styleId="562">
    <w:name w:val="Normal_file_1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1280"/>
    <w:basedOn w:val="562"/>
    <w:qFormat/>
    <w:uiPriority w:val="9"/>
    <w:pPr>
      <w:outlineLvl w:val="0"/>
    </w:pPr>
    <w:rPr>
      <w:kern w:val="36"/>
      <w:sz w:val="48"/>
      <w:szCs w:val="48"/>
    </w:rPr>
  </w:style>
  <w:style w:type="paragraph" w:customStyle="1" w:styleId="564">
    <w:name w:val="heading 2_file_1280"/>
    <w:basedOn w:val="562"/>
    <w:qFormat/>
    <w:uiPriority w:val="9"/>
    <w:pPr>
      <w:outlineLvl w:val="1"/>
    </w:pPr>
    <w:rPr>
      <w:sz w:val="36"/>
      <w:szCs w:val="36"/>
    </w:rPr>
  </w:style>
  <w:style w:type="paragraph" w:customStyle="1" w:styleId="565">
    <w:name w:val="heading 3_file_1280"/>
    <w:basedOn w:val="562"/>
    <w:qFormat/>
    <w:uiPriority w:val="9"/>
    <w:pPr>
      <w:outlineLvl w:val="2"/>
    </w:pPr>
    <w:rPr>
      <w:sz w:val="27"/>
      <w:szCs w:val="27"/>
    </w:rPr>
  </w:style>
  <w:style w:type="paragraph" w:customStyle="1" w:styleId="566">
    <w:name w:val="heading 4_file_1280"/>
    <w:basedOn w:val="562"/>
    <w:qFormat/>
    <w:uiPriority w:val="9"/>
    <w:pPr>
      <w:outlineLvl w:val="3"/>
    </w:pPr>
  </w:style>
  <w:style w:type="paragraph" w:customStyle="1" w:styleId="567">
    <w:name w:val="heading 5_file_1280"/>
    <w:basedOn w:val="562"/>
    <w:qFormat/>
    <w:uiPriority w:val="9"/>
    <w:pPr>
      <w:outlineLvl w:val="4"/>
    </w:pPr>
    <w:rPr>
      <w:sz w:val="20"/>
      <w:szCs w:val="20"/>
    </w:rPr>
  </w:style>
  <w:style w:type="paragraph" w:customStyle="1" w:styleId="568">
    <w:name w:val="heading 6_file_1280"/>
    <w:basedOn w:val="562"/>
    <w:qFormat/>
    <w:uiPriority w:val="9"/>
    <w:pPr>
      <w:outlineLvl w:val="5"/>
    </w:pPr>
    <w:rPr>
      <w:sz w:val="15"/>
      <w:szCs w:val="15"/>
    </w:rPr>
  </w:style>
  <w:style w:type="character" w:customStyle="1" w:styleId="569">
    <w:name w:val="Default Paragraph Font_file_1280"/>
    <w:semiHidden/>
    <w:unhideWhenUsed/>
    <w:qFormat/>
    <w:uiPriority w:val="1"/>
  </w:style>
  <w:style w:type="table" w:customStyle="1" w:styleId="570">
    <w:name w:val="Normal Table_file_1280"/>
    <w:semiHidden/>
    <w:unhideWhenUsed/>
    <w:qFormat/>
    <w:uiPriority w:val="99"/>
    <w:tblPr>
      <w:tblCellMar>
        <w:top w:w="0" w:type="dxa"/>
        <w:left w:w="108" w:type="dxa"/>
        <w:bottom w:w="0" w:type="dxa"/>
        <w:right w:w="108" w:type="dxa"/>
      </w:tblCellMar>
    </w:tblPr>
  </w:style>
  <w:style w:type="character" w:customStyle="1" w:styleId="571">
    <w:name w:val="Hyperlink_file_1280"/>
    <w:basedOn w:val="569"/>
    <w:semiHidden/>
    <w:unhideWhenUsed/>
    <w:qFormat/>
    <w:uiPriority w:val="99"/>
    <w:rPr>
      <w:color w:val="0782C1"/>
      <w:u w:val="single"/>
    </w:rPr>
  </w:style>
  <w:style w:type="character" w:customStyle="1" w:styleId="572">
    <w:name w:val="FollowedHyperlink_file_1280"/>
    <w:basedOn w:val="569"/>
    <w:semiHidden/>
    <w:unhideWhenUsed/>
    <w:qFormat/>
    <w:uiPriority w:val="99"/>
    <w:rPr>
      <w:color w:val="0782C1"/>
      <w:u w:val="single"/>
    </w:rPr>
  </w:style>
  <w:style w:type="character" w:customStyle="1" w:styleId="573">
    <w:name w:val="标题 1 Char_file_1280"/>
    <w:basedOn w:val="569"/>
    <w:link w:val="3"/>
    <w:qFormat/>
    <w:uiPriority w:val="9"/>
    <w:rPr>
      <w:rFonts w:ascii="宋体" w:hAnsi="宋体" w:eastAsia="宋体" w:cs="宋体"/>
      <w:b/>
      <w:bCs/>
      <w:kern w:val="44"/>
      <w:sz w:val="44"/>
      <w:szCs w:val="44"/>
    </w:rPr>
  </w:style>
  <w:style w:type="character" w:customStyle="1" w:styleId="574">
    <w:name w:val="标题 2 Char_file_1280"/>
    <w:basedOn w:val="569"/>
    <w:link w:val="4"/>
    <w:semiHidden/>
    <w:qFormat/>
    <w:uiPriority w:val="9"/>
    <w:rPr>
      <w:rFonts w:asciiTheme="majorHAnsi" w:hAnsiTheme="majorHAnsi" w:eastAsiaTheme="majorEastAsia" w:cstheme="majorBidi"/>
      <w:b/>
      <w:bCs/>
      <w:sz w:val="32"/>
      <w:szCs w:val="32"/>
    </w:rPr>
  </w:style>
  <w:style w:type="character" w:customStyle="1" w:styleId="575">
    <w:name w:val="标题 3 Char_file_1280"/>
    <w:basedOn w:val="569"/>
    <w:link w:val="5"/>
    <w:semiHidden/>
    <w:qFormat/>
    <w:uiPriority w:val="9"/>
    <w:rPr>
      <w:rFonts w:ascii="宋体" w:hAnsi="宋体" w:eastAsia="宋体" w:cs="宋体"/>
      <w:b/>
      <w:bCs/>
      <w:sz w:val="32"/>
      <w:szCs w:val="32"/>
    </w:rPr>
  </w:style>
  <w:style w:type="character" w:customStyle="1" w:styleId="576">
    <w:name w:val="标题 4 Char_file_1280"/>
    <w:basedOn w:val="569"/>
    <w:link w:val="6"/>
    <w:semiHidden/>
    <w:qFormat/>
    <w:uiPriority w:val="9"/>
    <w:rPr>
      <w:rFonts w:asciiTheme="majorHAnsi" w:hAnsiTheme="majorHAnsi" w:eastAsiaTheme="majorEastAsia" w:cstheme="majorBidi"/>
      <w:b/>
      <w:bCs/>
      <w:sz w:val="28"/>
      <w:szCs w:val="28"/>
    </w:rPr>
  </w:style>
  <w:style w:type="character" w:customStyle="1" w:styleId="577">
    <w:name w:val="标题 5 Char_file_1280"/>
    <w:basedOn w:val="569"/>
    <w:link w:val="7"/>
    <w:semiHidden/>
    <w:qFormat/>
    <w:uiPriority w:val="9"/>
    <w:rPr>
      <w:rFonts w:ascii="宋体" w:hAnsi="宋体" w:eastAsia="宋体" w:cs="宋体"/>
      <w:b/>
      <w:bCs/>
      <w:sz w:val="28"/>
      <w:szCs w:val="28"/>
    </w:rPr>
  </w:style>
  <w:style w:type="character" w:customStyle="1" w:styleId="578">
    <w:name w:val="标题 6 Char_file_1280"/>
    <w:basedOn w:val="569"/>
    <w:link w:val="9"/>
    <w:semiHidden/>
    <w:qFormat/>
    <w:uiPriority w:val="9"/>
    <w:rPr>
      <w:rFonts w:asciiTheme="majorHAnsi" w:hAnsiTheme="majorHAnsi" w:eastAsiaTheme="majorEastAsia" w:cstheme="majorBidi"/>
      <w:b/>
      <w:bCs/>
      <w:sz w:val="24"/>
      <w:szCs w:val="24"/>
    </w:rPr>
  </w:style>
  <w:style w:type="paragraph" w:customStyle="1" w:styleId="579">
    <w:name w:val="cke_editable_file_1280"/>
    <w:basedOn w:val="562"/>
    <w:qFormat/>
    <w:uiPriority w:val="0"/>
    <w:rPr>
      <w:rFonts w:ascii="仿宋_GB2312" w:eastAsia="仿宋_GB2312"/>
    </w:rPr>
  </w:style>
  <w:style w:type="paragraph" w:customStyle="1" w:styleId="580">
    <w:name w:val="marker_file_1280"/>
    <w:basedOn w:val="562"/>
    <w:qFormat/>
    <w:uiPriority w:val="0"/>
    <w:pPr>
      <w:shd w:val="clear" w:color="auto" w:fill="FFFF00"/>
    </w:pPr>
  </w:style>
  <w:style w:type="paragraph" w:customStyle="1" w:styleId="581">
    <w:name w:val="Normal (Web)_file_1280"/>
    <w:basedOn w:val="562"/>
    <w:semiHidden/>
    <w:unhideWhenUsed/>
    <w:qFormat/>
    <w:uiPriority w:val="99"/>
  </w:style>
  <w:style w:type="paragraph" w:customStyle="1" w:styleId="582">
    <w:name w:val="Normal_file_1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3">
    <w:name w:val="heading 1_file_1281"/>
    <w:basedOn w:val="582"/>
    <w:qFormat/>
    <w:uiPriority w:val="9"/>
    <w:pPr>
      <w:outlineLvl w:val="0"/>
    </w:pPr>
    <w:rPr>
      <w:kern w:val="36"/>
      <w:sz w:val="48"/>
      <w:szCs w:val="48"/>
    </w:rPr>
  </w:style>
  <w:style w:type="paragraph" w:customStyle="1" w:styleId="584">
    <w:name w:val="heading 2_file_1281"/>
    <w:basedOn w:val="582"/>
    <w:qFormat/>
    <w:uiPriority w:val="9"/>
    <w:pPr>
      <w:outlineLvl w:val="1"/>
    </w:pPr>
    <w:rPr>
      <w:sz w:val="36"/>
      <w:szCs w:val="36"/>
    </w:rPr>
  </w:style>
  <w:style w:type="paragraph" w:customStyle="1" w:styleId="585">
    <w:name w:val="heading 3_file_1281"/>
    <w:basedOn w:val="582"/>
    <w:qFormat/>
    <w:uiPriority w:val="9"/>
    <w:pPr>
      <w:outlineLvl w:val="2"/>
    </w:pPr>
    <w:rPr>
      <w:sz w:val="27"/>
      <w:szCs w:val="27"/>
    </w:rPr>
  </w:style>
  <w:style w:type="paragraph" w:customStyle="1" w:styleId="586">
    <w:name w:val="heading 4_file_1281"/>
    <w:basedOn w:val="582"/>
    <w:qFormat/>
    <w:uiPriority w:val="9"/>
    <w:pPr>
      <w:outlineLvl w:val="3"/>
    </w:pPr>
  </w:style>
  <w:style w:type="paragraph" w:customStyle="1" w:styleId="587">
    <w:name w:val="heading 5_file_1281"/>
    <w:basedOn w:val="582"/>
    <w:qFormat/>
    <w:uiPriority w:val="9"/>
    <w:pPr>
      <w:outlineLvl w:val="4"/>
    </w:pPr>
    <w:rPr>
      <w:sz w:val="20"/>
      <w:szCs w:val="20"/>
    </w:rPr>
  </w:style>
  <w:style w:type="paragraph" w:customStyle="1" w:styleId="588">
    <w:name w:val="heading 6_file_1281"/>
    <w:basedOn w:val="582"/>
    <w:qFormat/>
    <w:uiPriority w:val="9"/>
    <w:pPr>
      <w:outlineLvl w:val="5"/>
    </w:pPr>
    <w:rPr>
      <w:sz w:val="15"/>
      <w:szCs w:val="15"/>
    </w:rPr>
  </w:style>
  <w:style w:type="character" w:customStyle="1" w:styleId="589">
    <w:name w:val="Default Paragraph Font_file_1281"/>
    <w:semiHidden/>
    <w:unhideWhenUsed/>
    <w:qFormat/>
    <w:uiPriority w:val="1"/>
  </w:style>
  <w:style w:type="table" w:customStyle="1" w:styleId="590">
    <w:name w:val="Normal Table_file_1281"/>
    <w:semiHidden/>
    <w:unhideWhenUsed/>
    <w:qFormat/>
    <w:uiPriority w:val="99"/>
    <w:tblPr>
      <w:tblCellMar>
        <w:top w:w="0" w:type="dxa"/>
        <w:left w:w="108" w:type="dxa"/>
        <w:bottom w:w="0" w:type="dxa"/>
        <w:right w:w="108" w:type="dxa"/>
      </w:tblCellMar>
    </w:tblPr>
  </w:style>
  <w:style w:type="character" w:customStyle="1" w:styleId="591">
    <w:name w:val="Hyperlink_file_1281"/>
    <w:basedOn w:val="589"/>
    <w:semiHidden/>
    <w:unhideWhenUsed/>
    <w:qFormat/>
    <w:uiPriority w:val="99"/>
    <w:rPr>
      <w:color w:val="0782C1"/>
      <w:u w:val="single"/>
    </w:rPr>
  </w:style>
  <w:style w:type="character" w:customStyle="1" w:styleId="592">
    <w:name w:val="FollowedHyperlink_file_1281"/>
    <w:basedOn w:val="589"/>
    <w:semiHidden/>
    <w:unhideWhenUsed/>
    <w:qFormat/>
    <w:uiPriority w:val="99"/>
    <w:rPr>
      <w:color w:val="0782C1"/>
      <w:u w:val="single"/>
    </w:rPr>
  </w:style>
  <w:style w:type="character" w:customStyle="1" w:styleId="593">
    <w:name w:val="标题 1 Char_file_1281"/>
    <w:basedOn w:val="589"/>
    <w:link w:val="3"/>
    <w:qFormat/>
    <w:uiPriority w:val="9"/>
    <w:rPr>
      <w:rFonts w:ascii="宋体" w:hAnsi="宋体" w:eastAsia="宋体" w:cs="宋体"/>
      <w:b/>
      <w:bCs/>
      <w:kern w:val="44"/>
      <w:sz w:val="44"/>
      <w:szCs w:val="44"/>
    </w:rPr>
  </w:style>
  <w:style w:type="character" w:customStyle="1" w:styleId="594">
    <w:name w:val="标题 2 Char_file_1281"/>
    <w:basedOn w:val="589"/>
    <w:link w:val="4"/>
    <w:semiHidden/>
    <w:qFormat/>
    <w:uiPriority w:val="9"/>
    <w:rPr>
      <w:rFonts w:asciiTheme="majorHAnsi" w:hAnsiTheme="majorHAnsi" w:eastAsiaTheme="majorEastAsia" w:cstheme="majorBidi"/>
      <w:b/>
      <w:bCs/>
      <w:sz w:val="32"/>
      <w:szCs w:val="32"/>
    </w:rPr>
  </w:style>
  <w:style w:type="character" w:customStyle="1" w:styleId="595">
    <w:name w:val="标题 3 Char_file_1281"/>
    <w:basedOn w:val="589"/>
    <w:link w:val="5"/>
    <w:semiHidden/>
    <w:qFormat/>
    <w:uiPriority w:val="9"/>
    <w:rPr>
      <w:rFonts w:ascii="宋体" w:hAnsi="宋体" w:eastAsia="宋体" w:cs="宋体"/>
      <w:b/>
      <w:bCs/>
      <w:sz w:val="32"/>
      <w:szCs w:val="32"/>
    </w:rPr>
  </w:style>
  <w:style w:type="character" w:customStyle="1" w:styleId="596">
    <w:name w:val="标题 4 Char_file_1281"/>
    <w:basedOn w:val="589"/>
    <w:link w:val="6"/>
    <w:semiHidden/>
    <w:qFormat/>
    <w:uiPriority w:val="9"/>
    <w:rPr>
      <w:rFonts w:asciiTheme="majorHAnsi" w:hAnsiTheme="majorHAnsi" w:eastAsiaTheme="majorEastAsia" w:cstheme="majorBidi"/>
      <w:b/>
      <w:bCs/>
      <w:sz w:val="28"/>
      <w:szCs w:val="28"/>
    </w:rPr>
  </w:style>
  <w:style w:type="character" w:customStyle="1" w:styleId="597">
    <w:name w:val="标题 5 Char_file_1281"/>
    <w:basedOn w:val="589"/>
    <w:link w:val="7"/>
    <w:semiHidden/>
    <w:qFormat/>
    <w:uiPriority w:val="9"/>
    <w:rPr>
      <w:rFonts w:ascii="宋体" w:hAnsi="宋体" w:eastAsia="宋体" w:cs="宋体"/>
      <w:b/>
      <w:bCs/>
      <w:sz w:val="28"/>
      <w:szCs w:val="28"/>
    </w:rPr>
  </w:style>
  <w:style w:type="character" w:customStyle="1" w:styleId="598">
    <w:name w:val="标题 6 Char_file_1281"/>
    <w:basedOn w:val="589"/>
    <w:link w:val="9"/>
    <w:semiHidden/>
    <w:qFormat/>
    <w:uiPriority w:val="9"/>
    <w:rPr>
      <w:rFonts w:asciiTheme="majorHAnsi" w:hAnsiTheme="majorHAnsi" w:eastAsiaTheme="majorEastAsia" w:cstheme="majorBidi"/>
      <w:b/>
      <w:bCs/>
      <w:sz w:val="24"/>
      <w:szCs w:val="24"/>
    </w:rPr>
  </w:style>
  <w:style w:type="paragraph" w:customStyle="1" w:styleId="599">
    <w:name w:val="cke_editable_file_1281"/>
    <w:basedOn w:val="582"/>
    <w:qFormat/>
    <w:uiPriority w:val="0"/>
    <w:rPr>
      <w:rFonts w:ascii="仿宋_GB2312" w:eastAsia="仿宋_GB2312"/>
    </w:rPr>
  </w:style>
  <w:style w:type="paragraph" w:customStyle="1" w:styleId="600">
    <w:name w:val="marker_file_1281"/>
    <w:basedOn w:val="582"/>
    <w:qFormat/>
    <w:uiPriority w:val="0"/>
    <w:pPr>
      <w:shd w:val="clear" w:color="auto" w:fill="FFFF00"/>
    </w:pPr>
  </w:style>
  <w:style w:type="paragraph" w:customStyle="1" w:styleId="601">
    <w:name w:val="Normal (Web)_file_1281"/>
    <w:basedOn w:val="582"/>
    <w:semiHidden/>
    <w:unhideWhenUsed/>
    <w:qFormat/>
    <w:uiPriority w:val="99"/>
  </w:style>
  <w:style w:type="paragraph" w:customStyle="1" w:styleId="602">
    <w:name w:val="Normal_file_1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heading 1_file_1282"/>
    <w:basedOn w:val="602"/>
    <w:qFormat/>
    <w:uiPriority w:val="9"/>
    <w:pPr>
      <w:outlineLvl w:val="0"/>
    </w:pPr>
    <w:rPr>
      <w:kern w:val="36"/>
      <w:sz w:val="48"/>
      <w:szCs w:val="48"/>
    </w:rPr>
  </w:style>
  <w:style w:type="paragraph" w:customStyle="1" w:styleId="604">
    <w:name w:val="heading 2_file_1282"/>
    <w:basedOn w:val="602"/>
    <w:qFormat/>
    <w:uiPriority w:val="9"/>
    <w:pPr>
      <w:outlineLvl w:val="1"/>
    </w:pPr>
    <w:rPr>
      <w:sz w:val="36"/>
      <w:szCs w:val="36"/>
    </w:rPr>
  </w:style>
  <w:style w:type="paragraph" w:customStyle="1" w:styleId="605">
    <w:name w:val="heading 3_file_1282"/>
    <w:basedOn w:val="602"/>
    <w:qFormat/>
    <w:uiPriority w:val="9"/>
    <w:pPr>
      <w:outlineLvl w:val="2"/>
    </w:pPr>
    <w:rPr>
      <w:sz w:val="27"/>
      <w:szCs w:val="27"/>
    </w:rPr>
  </w:style>
  <w:style w:type="paragraph" w:customStyle="1" w:styleId="606">
    <w:name w:val="heading 4_file_1282"/>
    <w:basedOn w:val="602"/>
    <w:qFormat/>
    <w:uiPriority w:val="9"/>
    <w:pPr>
      <w:outlineLvl w:val="3"/>
    </w:pPr>
  </w:style>
  <w:style w:type="paragraph" w:customStyle="1" w:styleId="607">
    <w:name w:val="heading 5_file_1282"/>
    <w:basedOn w:val="602"/>
    <w:qFormat/>
    <w:uiPriority w:val="9"/>
    <w:pPr>
      <w:outlineLvl w:val="4"/>
    </w:pPr>
    <w:rPr>
      <w:sz w:val="20"/>
      <w:szCs w:val="20"/>
    </w:rPr>
  </w:style>
  <w:style w:type="paragraph" w:customStyle="1" w:styleId="608">
    <w:name w:val="heading 6_file_1282"/>
    <w:basedOn w:val="602"/>
    <w:qFormat/>
    <w:uiPriority w:val="9"/>
    <w:pPr>
      <w:outlineLvl w:val="5"/>
    </w:pPr>
    <w:rPr>
      <w:sz w:val="15"/>
      <w:szCs w:val="15"/>
    </w:rPr>
  </w:style>
  <w:style w:type="character" w:customStyle="1" w:styleId="609">
    <w:name w:val="Default Paragraph Font_file_1282"/>
    <w:semiHidden/>
    <w:unhideWhenUsed/>
    <w:qFormat/>
    <w:uiPriority w:val="1"/>
  </w:style>
  <w:style w:type="table" w:customStyle="1" w:styleId="610">
    <w:name w:val="Normal Table_file_1282"/>
    <w:semiHidden/>
    <w:unhideWhenUsed/>
    <w:qFormat/>
    <w:uiPriority w:val="99"/>
    <w:tblPr>
      <w:tblCellMar>
        <w:top w:w="0" w:type="dxa"/>
        <w:left w:w="108" w:type="dxa"/>
        <w:bottom w:w="0" w:type="dxa"/>
        <w:right w:w="108" w:type="dxa"/>
      </w:tblCellMar>
    </w:tblPr>
  </w:style>
  <w:style w:type="character" w:customStyle="1" w:styleId="611">
    <w:name w:val="Hyperlink_file_1282"/>
    <w:basedOn w:val="609"/>
    <w:semiHidden/>
    <w:unhideWhenUsed/>
    <w:qFormat/>
    <w:uiPriority w:val="99"/>
    <w:rPr>
      <w:color w:val="0782C1"/>
      <w:u w:val="single"/>
    </w:rPr>
  </w:style>
  <w:style w:type="character" w:customStyle="1" w:styleId="612">
    <w:name w:val="FollowedHyperlink_file_1282"/>
    <w:basedOn w:val="609"/>
    <w:semiHidden/>
    <w:unhideWhenUsed/>
    <w:qFormat/>
    <w:uiPriority w:val="99"/>
    <w:rPr>
      <w:color w:val="0782C1"/>
      <w:u w:val="single"/>
    </w:rPr>
  </w:style>
  <w:style w:type="character" w:customStyle="1" w:styleId="613">
    <w:name w:val="标题 1 Char_file_1282"/>
    <w:basedOn w:val="609"/>
    <w:link w:val="3"/>
    <w:qFormat/>
    <w:uiPriority w:val="9"/>
    <w:rPr>
      <w:rFonts w:ascii="宋体" w:hAnsi="宋体" w:eastAsia="宋体" w:cs="宋体"/>
      <w:b/>
      <w:bCs/>
      <w:kern w:val="44"/>
      <w:sz w:val="44"/>
      <w:szCs w:val="44"/>
    </w:rPr>
  </w:style>
  <w:style w:type="character" w:customStyle="1" w:styleId="614">
    <w:name w:val="标题 2 Char_file_1282"/>
    <w:basedOn w:val="609"/>
    <w:link w:val="4"/>
    <w:semiHidden/>
    <w:qFormat/>
    <w:uiPriority w:val="9"/>
    <w:rPr>
      <w:rFonts w:asciiTheme="majorHAnsi" w:hAnsiTheme="majorHAnsi" w:eastAsiaTheme="majorEastAsia" w:cstheme="majorBidi"/>
      <w:b/>
      <w:bCs/>
      <w:sz w:val="32"/>
      <w:szCs w:val="32"/>
    </w:rPr>
  </w:style>
  <w:style w:type="character" w:customStyle="1" w:styleId="615">
    <w:name w:val="标题 3 Char_file_1282"/>
    <w:basedOn w:val="609"/>
    <w:link w:val="5"/>
    <w:semiHidden/>
    <w:qFormat/>
    <w:uiPriority w:val="9"/>
    <w:rPr>
      <w:rFonts w:ascii="宋体" w:hAnsi="宋体" w:eastAsia="宋体" w:cs="宋体"/>
      <w:b/>
      <w:bCs/>
      <w:sz w:val="32"/>
      <w:szCs w:val="32"/>
    </w:rPr>
  </w:style>
  <w:style w:type="character" w:customStyle="1" w:styleId="616">
    <w:name w:val="标题 4 Char_file_1282"/>
    <w:basedOn w:val="609"/>
    <w:link w:val="6"/>
    <w:semiHidden/>
    <w:qFormat/>
    <w:uiPriority w:val="9"/>
    <w:rPr>
      <w:rFonts w:asciiTheme="majorHAnsi" w:hAnsiTheme="majorHAnsi" w:eastAsiaTheme="majorEastAsia" w:cstheme="majorBidi"/>
      <w:b/>
      <w:bCs/>
      <w:sz w:val="28"/>
      <w:szCs w:val="28"/>
    </w:rPr>
  </w:style>
  <w:style w:type="character" w:customStyle="1" w:styleId="617">
    <w:name w:val="标题 5 Char_file_1282"/>
    <w:basedOn w:val="609"/>
    <w:link w:val="7"/>
    <w:semiHidden/>
    <w:qFormat/>
    <w:uiPriority w:val="9"/>
    <w:rPr>
      <w:rFonts w:ascii="宋体" w:hAnsi="宋体" w:eastAsia="宋体" w:cs="宋体"/>
      <w:b/>
      <w:bCs/>
      <w:sz w:val="28"/>
      <w:szCs w:val="28"/>
    </w:rPr>
  </w:style>
  <w:style w:type="character" w:customStyle="1" w:styleId="618">
    <w:name w:val="标题 6 Char_file_1282"/>
    <w:basedOn w:val="609"/>
    <w:link w:val="9"/>
    <w:semiHidden/>
    <w:qFormat/>
    <w:uiPriority w:val="9"/>
    <w:rPr>
      <w:rFonts w:asciiTheme="majorHAnsi" w:hAnsiTheme="majorHAnsi" w:eastAsiaTheme="majorEastAsia" w:cstheme="majorBidi"/>
      <w:b/>
      <w:bCs/>
      <w:sz w:val="24"/>
      <w:szCs w:val="24"/>
    </w:rPr>
  </w:style>
  <w:style w:type="paragraph" w:customStyle="1" w:styleId="619">
    <w:name w:val="cke_editable_file_1282"/>
    <w:basedOn w:val="602"/>
    <w:qFormat/>
    <w:uiPriority w:val="0"/>
    <w:rPr>
      <w:rFonts w:ascii="仿宋_GB2312" w:eastAsia="仿宋_GB2312"/>
    </w:rPr>
  </w:style>
  <w:style w:type="paragraph" w:customStyle="1" w:styleId="620">
    <w:name w:val="marker_file_1282"/>
    <w:basedOn w:val="602"/>
    <w:qFormat/>
    <w:uiPriority w:val="0"/>
    <w:pPr>
      <w:shd w:val="clear" w:color="auto" w:fill="FFFF00"/>
    </w:pPr>
  </w:style>
  <w:style w:type="paragraph" w:customStyle="1" w:styleId="621">
    <w:name w:val="Normal (Web)_file_1282"/>
    <w:basedOn w:val="602"/>
    <w:semiHidden/>
    <w:unhideWhenUsed/>
    <w:qFormat/>
    <w:uiPriority w:val="99"/>
  </w:style>
  <w:style w:type="paragraph" w:customStyle="1" w:styleId="622">
    <w:name w:val="Normal_file_1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1283"/>
    <w:basedOn w:val="622"/>
    <w:qFormat/>
    <w:uiPriority w:val="9"/>
    <w:pPr>
      <w:outlineLvl w:val="0"/>
    </w:pPr>
    <w:rPr>
      <w:kern w:val="36"/>
      <w:sz w:val="48"/>
      <w:szCs w:val="48"/>
    </w:rPr>
  </w:style>
  <w:style w:type="paragraph" w:customStyle="1" w:styleId="624">
    <w:name w:val="heading 2_file_1283"/>
    <w:basedOn w:val="622"/>
    <w:qFormat/>
    <w:uiPriority w:val="9"/>
    <w:pPr>
      <w:outlineLvl w:val="1"/>
    </w:pPr>
    <w:rPr>
      <w:sz w:val="36"/>
      <w:szCs w:val="36"/>
    </w:rPr>
  </w:style>
  <w:style w:type="paragraph" w:customStyle="1" w:styleId="625">
    <w:name w:val="heading 3_file_1283"/>
    <w:basedOn w:val="622"/>
    <w:qFormat/>
    <w:uiPriority w:val="9"/>
    <w:pPr>
      <w:outlineLvl w:val="2"/>
    </w:pPr>
    <w:rPr>
      <w:sz w:val="27"/>
      <w:szCs w:val="27"/>
    </w:rPr>
  </w:style>
  <w:style w:type="paragraph" w:customStyle="1" w:styleId="626">
    <w:name w:val="heading 4_file_1283"/>
    <w:basedOn w:val="622"/>
    <w:qFormat/>
    <w:uiPriority w:val="9"/>
    <w:pPr>
      <w:outlineLvl w:val="3"/>
    </w:pPr>
  </w:style>
  <w:style w:type="paragraph" w:customStyle="1" w:styleId="627">
    <w:name w:val="heading 5_file_1283"/>
    <w:basedOn w:val="622"/>
    <w:qFormat/>
    <w:uiPriority w:val="9"/>
    <w:pPr>
      <w:outlineLvl w:val="4"/>
    </w:pPr>
    <w:rPr>
      <w:sz w:val="20"/>
      <w:szCs w:val="20"/>
    </w:rPr>
  </w:style>
  <w:style w:type="paragraph" w:customStyle="1" w:styleId="628">
    <w:name w:val="heading 6_file_1283"/>
    <w:basedOn w:val="622"/>
    <w:qFormat/>
    <w:uiPriority w:val="9"/>
    <w:pPr>
      <w:outlineLvl w:val="5"/>
    </w:pPr>
    <w:rPr>
      <w:sz w:val="15"/>
      <w:szCs w:val="15"/>
    </w:rPr>
  </w:style>
  <w:style w:type="character" w:customStyle="1" w:styleId="629">
    <w:name w:val="Default Paragraph Font_file_1283"/>
    <w:semiHidden/>
    <w:unhideWhenUsed/>
    <w:qFormat/>
    <w:uiPriority w:val="1"/>
  </w:style>
  <w:style w:type="table" w:customStyle="1" w:styleId="630">
    <w:name w:val="Normal Table_file_1283"/>
    <w:semiHidden/>
    <w:unhideWhenUsed/>
    <w:qFormat/>
    <w:uiPriority w:val="99"/>
    <w:tblPr>
      <w:tblCellMar>
        <w:top w:w="0" w:type="dxa"/>
        <w:left w:w="108" w:type="dxa"/>
        <w:bottom w:w="0" w:type="dxa"/>
        <w:right w:w="108" w:type="dxa"/>
      </w:tblCellMar>
    </w:tblPr>
  </w:style>
  <w:style w:type="character" w:customStyle="1" w:styleId="631">
    <w:name w:val="Hyperlink_file_1283"/>
    <w:basedOn w:val="629"/>
    <w:semiHidden/>
    <w:unhideWhenUsed/>
    <w:qFormat/>
    <w:uiPriority w:val="99"/>
    <w:rPr>
      <w:color w:val="0782C1"/>
      <w:u w:val="single"/>
    </w:rPr>
  </w:style>
  <w:style w:type="character" w:customStyle="1" w:styleId="632">
    <w:name w:val="FollowedHyperlink_file_1283"/>
    <w:basedOn w:val="629"/>
    <w:semiHidden/>
    <w:unhideWhenUsed/>
    <w:qFormat/>
    <w:uiPriority w:val="99"/>
    <w:rPr>
      <w:color w:val="0782C1"/>
      <w:u w:val="single"/>
    </w:rPr>
  </w:style>
  <w:style w:type="character" w:customStyle="1" w:styleId="633">
    <w:name w:val="标题 1 Char_file_1283"/>
    <w:basedOn w:val="629"/>
    <w:link w:val="3"/>
    <w:qFormat/>
    <w:uiPriority w:val="9"/>
    <w:rPr>
      <w:rFonts w:ascii="宋体" w:hAnsi="宋体" w:eastAsia="宋体" w:cs="宋体"/>
      <w:b/>
      <w:bCs/>
      <w:kern w:val="44"/>
      <w:sz w:val="44"/>
      <w:szCs w:val="44"/>
    </w:rPr>
  </w:style>
  <w:style w:type="character" w:customStyle="1" w:styleId="634">
    <w:name w:val="标题 2 Char_file_1283"/>
    <w:basedOn w:val="629"/>
    <w:link w:val="4"/>
    <w:semiHidden/>
    <w:qFormat/>
    <w:uiPriority w:val="9"/>
    <w:rPr>
      <w:rFonts w:asciiTheme="majorHAnsi" w:hAnsiTheme="majorHAnsi" w:eastAsiaTheme="majorEastAsia" w:cstheme="majorBidi"/>
      <w:b/>
      <w:bCs/>
      <w:sz w:val="32"/>
      <w:szCs w:val="32"/>
    </w:rPr>
  </w:style>
  <w:style w:type="character" w:customStyle="1" w:styleId="635">
    <w:name w:val="标题 3 Char_file_1283"/>
    <w:basedOn w:val="629"/>
    <w:link w:val="5"/>
    <w:semiHidden/>
    <w:qFormat/>
    <w:uiPriority w:val="9"/>
    <w:rPr>
      <w:rFonts w:ascii="宋体" w:hAnsi="宋体" w:eastAsia="宋体" w:cs="宋体"/>
      <w:b/>
      <w:bCs/>
      <w:sz w:val="32"/>
      <w:szCs w:val="32"/>
    </w:rPr>
  </w:style>
  <w:style w:type="character" w:customStyle="1" w:styleId="636">
    <w:name w:val="标题 4 Char_file_1283"/>
    <w:basedOn w:val="629"/>
    <w:link w:val="6"/>
    <w:semiHidden/>
    <w:qFormat/>
    <w:uiPriority w:val="9"/>
    <w:rPr>
      <w:rFonts w:asciiTheme="majorHAnsi" w:hAnsiTheme="majorHAnsi" w:eastAsiaTheme="majorEastAsia" w:cstheme="majorBidi"/>
      <w:b/>
      <w:bCs/>
      <w:sz w:val="28"/>
      <w:szCs w:val="28"/>
    </w:rPr>
  </w:style>
  <w:style w:type="character" w:customStyle="1" w:styleId="637">
    <w:name w:val="标题 5 Char_file_1283"/>
    <w:basedOn w:val="629"/>
    <w:link w:val="7"/>
    <w:semiHidden/>
    <w:qFormat/>
    <w:uiPriority w:val="9"/>
    <w:rPr>
      <w:rFonts w:ascii="宋体" w:hAnsi="宋体" w:eastAsia="宋体" w:cs="宋体"/>
      <w:b/>
      <w:bCs/>
      <w:sz w:val="28"/>
      <w:szCs w:val="28"/>
    </w:rPr>
  </w:style>
  <w:style w:type="character" w:customStyle="1" w:styleId="638">
    <w:name w:val="标题 6 Char_file_1283"/>
    <w:basedOn w:val="629"/>
    <w:link w:val="9"/>
    <w:semiHidden/>
    <w:qFormat/>
    <w:uiPriority w:val="9"/>
    <w:rPr>
      <w:rFonts w:asciiTheme="majorHAnsi" w:hAnsiTheme="majorHAnsi" w:eastAsiaTheme="majorEastAsia" w:cstheme="majorBidi"/>
      <w:b/>
      <w:bCs/>
      <w:sz w:val="24"/>
      <w:szCs w:val="24"/>
    </w:rPr>
  </w:style>
  <w:style w:type="paragraph" w:customStyle="1" w:styleId="639">
    <w:name w:val="cke_editable_file_1283"/>
    <w:basedOn w:val="622"/>
    <w:qFormat/>
    <w:uiPriority w:val="0"/>
    <w:rPr>
      <w:rFonts w:ascii="仿宋_GB2312" w:eastAsia="仿宋_GB2312"/>
    </w:rPr>
  </w:style>
  <w:style w:type="paragraph" w:customStyle="1" w:styleId="640">
    <w:name w:val="marker_file_1283"/>
    <w:basedOn w:val="622"/>
    <w:qFormat/>
    <w:uiPriority w:val="0"/>
    <w:pPr>
      <w:shd w:val="clear" w:color="auto" w:fill="FFFF00"/>
    </w:pPr>
  </w:style>
  <w:style w:type="paragraph" w:customStyle="1" w:styleId="641">
    <w:name w:val="Normal (Web)_file_1283"/>
    <w:basedOn w:val="622"/>
    <w:semiHidden/>
    <w:unhideWhenUsed/>
    <w:qFormat/>
    <w:uiPriority w:val="99"/>
  </w:style>
  <w:style w:type="paragraph" w:customStyle="1" w:styleId="642">
    <w:name w:val="Normal_file_1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heading 1_file_1284"/>
    <w:basedOn w:val="642"/>
    <w:qFormat/>
    <w:uiPriority w:val="9"/>
    <w:pPr>
      <w:outlineLvl w:val="0"/>
    </w:pPr>
    <w:rPr>
      <w:kern w:val="36"/>
      <w:sz w:val="48"/>
      <w:szCs w:val="48"/>
    </w:rPr>
  </w:style>
  <w:style w:type="paragraph" w:customStyle="1" w:styleId="644">
    <w:name w:val="heading 2_file_1284"/>
    <w:basedOn w:val="642"/>
    <w:qFormat/>
    <w:uiPriority w:val="9"/>
    <w:pPr>
      <w:outlineLvl w:val="1"/>
    </w:pPr>
    <w:rPr>
      <w:sz w:val="36"/>
      <w:szCs w:val="36"/>
    </w:rPr>
  </w:style>
  <w:style w:type="paragraph" w:customStyle="1" w:styleId="645">
    <w:name w:val="heading 3_file_1284"/>
    <w:basedOn w:val="642"/>
    <w:qFormat/>
    <w:uiPriority w:val="9"/>
    <w:pPr>
      <w:outlineLvl w:val="2"/>
    </w:pPr>
    <w:rPr>
      <w:sz w:val="27"/>
      <w:szCs w:val="27"/>
    </w:rPr>
  </w:style>
  <w:style w:type="paragraph" w:customStyle="1" w:styleId="646">
    <w:name w:val="heading 4_file_1284"/>
    <w:basedOn w:val="642"/>
    <w:qFormat/>
    <w:uiPriority w:val="9"/>
    <w:pPr>
      <w:outlineLvl w:val="3"/>
    </w:pPr>
  </w:style>
  <w:style w:type="paragraph" w:customStyle="1" w:styleId="647">
    <w:name w:val="heading 5_file_1284"/>
    <w:basedOn w:val="642"/>
    <w:qFormat/>
    <w:uiPriority w:val="9"/>
    <w:pPr>
      <w:outlineLvl w:val="4"/>
    </w:pPr>
    <w:rPr>
      <w:sz w:val="20"/>
      <w:szCs w:val="20"/>
    </w:rPr>
  </w:style>
  <w:style w:type="paragraph" w:customStyle="1" w:styleId="648">
    <w:name w:val="heading 6_file_1284"/>
    <w:basedOn w:val="642"/>
    <w:qFormat/>
    <w:uiPriority w:val="9"/>
    <w:pPr>
      <w:outlineLvl w:val="5"/>
    </w:pPr>
    <w:rPr>
      <w:sz w:val="15"/>
      <w:szCs w:val="15"/>
    </w:rPr>
  </w:style>
  <w:style w:type="character" w:customStyle="1" w:styleId="649">
    <w:name w:val="Default Paragraph Font_file_1284"/>
    <w:semiHidden/>
    <w:unhideWhenUsed/>
    <w:qFormat/>
    <w:uiPriority w:val="1"/>
  </w:style>
  <w:style w:type="table" w:customStyle="1" w:styleId="650">
    <w:name w:val="Normal Table_file_1284"/>
    <w:semiHidden/>
    <w:unhideWhenUsed/>
    <w:qFormat/>
    <w:uiPriority w:val="99"/>
    <w:tblPr>
      <w:tblCellMar>
        <w:top w:w="0" w:type="dxa"/>
        <w:left w:w="108" w:type="dxa"/>
        <w:bottom w:w="0" w:type="dxa"/>
        <w:right w:w="108" w:type="dxa"/>
      </w:tblCellMar>
    </w:tblPr>
  </w:style>
  <w:style w:type="character" w:customStyle="1" w:styleId="651">
    <w:name w:val="Hyperlink_file_1284"/>
    <w:basedOn w:val="649"/>
    <w:semiHidden/>
    <w:unhideWhenUsed/>
    <w:qFormat/>
    <w:uiPriority w:val="99"/>
    <w:rPr>
      <w:color w:val="0782C1"/>
      <w:u w:val="single"/>
    </w:rPr>
  </w:style>
  <w:style w:type="character" w:customStyle="1" w:styleId="652">
    <w:name w:val="FollowedHyperlink_file_1284"/>
    <w:basedOn w:val="649"/>
    <w:semiHidden/>
    <w:unhideWhenUsed/>
    <w:qFormat/>
    <w:uiPriority w:val="99"/>
    <w:rPr>
      <w:color w:val="0782C1"/>
      <w:u w:val="single"/>
    </w:rPr>
  </w:style>
  <w:style w:type="character" w:customStyle="1" w:styleId="653">
    <w:name w:val="标题 1 Char_file_1284"/>
    <w:basedOn w:val="649"/>
    <w:link w:val="3"/>
    <w:qFormat/>
    <w:uiPriority w:val="9"/>
    <w:rPr>
      <w:rFonts w:ascii="宋体" w:hAnsi="宋体" w:eastAsia="宋体" w:cs="宋体"/>
      <w:b/>
      <w:bCs/>
      <w:kern w:val="44"/>
      <w:sz w:val="44"/>
      <w:szCs w:val="44"/>
    </w:rPr>
  </w:style>
  <w:style w:type="character" w:customStyle="1" w:styleId="654">
    <w:name w:val="标题 2 Char_file_1284"/>
    <w:basedOn w:val="649"/>
    <w:link w:val="4"/>
    <w:semiHidden/>
    <w:qFormat/>
    <w:uiPriority w:val="9"/>
    <w:rPr>
      <w:rFonts w:asciiTheme="majorHAnsi" w:hAnsiTheme="majorHAnsi" w:eastAsiaTheme="majorEastAsia" w:cstheme="majorBidi"/>
      <w:b/>
      <w:bCs/>
      <w:sz w:val="32"/>
      <w:szCs w:val="32"/>
    </w:rPr>
  </w:style>
  <w:style w:type="character" w:customStyle="1" w:styleId="655">
    <w:name w:val="标题 3 Char_file_1284"/>
    <w:basedOn w:val="649"/>
    <w:link w:val="5"/>
    <w:semiHidden/>
    <w:qFormat/>
    <w:uiPriority w:val="9"/>
    <w:rPr>
      <w:rFonts w:ascii="宋体" w:hAnsi="宋体" w:eastAsia="宋体" w:cs="宋体"/>
      <w:b/>
      <w:bCs/>
      <w:sz w:val="32"/>
      <w:szCs w:val="32"/>
    </w:rPr>
  </w:style>
  <w:style w:type="character" w:customStyle="1" w:styleId="656">
    <w:name w:val="标题 4 Char_file_1284"/>
    <w:basedOn w:val="649"/>
    <w:link w:val="6"/>
    <w:semiHidden/>
    <w:qFormat/>
    <w:uiPriority w:val="9"/>
    <w:rPr>
      <w:rFonts w:asciiTheme="majorHAnsi" w:hAnsiTheme="majorHAnsi" w:eastAsiaTheme="majorEastAsia" w:cstheme="majorBidi"/>
      <w:b/>
      <w:bCs/>
      <w:sz w:val="28"/>
      <w:szCs w:val="28"/>
    </w:rPr>
  </w:style>
  <w:style w:type="character" w:customStyle="1" w:styleId="657">
    <w:name w:val="标题 5 Char_file_1284"/>
    <w:basedOn w:val="649"/>
    <w:link w:val="7"/>
    <w:semiHidden/>
    <w:qFormat/>
    <w:uiPriority w:val="9"/>
    <w:rPr>
      <w:rFonts w:ascii="宋体" w:hAnsi="宋体" w:eastAsia="宋体" w:cs="宋体"/>
      <w:b/>
      <w:bCs/>
      <w:sz w:val="28"/>
      <w:szCs w:val="28"/>
    </w:rPr>
  </w:style>
  <w:style w:type="character" w:customStyle="1" w:styleId="658">
    <w:name w:val="标题 6 Char_file_1284"/>
    <w:basedOn w:val="649"/>
    <w:link w:val="9"/>
    <w:semiHidden/>
    <w:qFormat/>
    <w:uiPriority w:val="9"/>
    <w:rPr>
      <w:rFonts w:asciiTheme="majorHAnsi" w:hAnsiTheme="majorHAnsi" w:eastAsiaTheme="majorEastAsia" w:cstheme="majorBidi"/>
      <w:b/>
      <w:bCs/>
      <w:sz w:val="24"/>
      <w:szCs w:val="24"/>
    </w:rPr>
  </w:style>
  <w:style w:type="paragraph" w:customStyle="1" w:styleId="659">
    <w:name w:val="cke_editable_file_1284"/>
    <w:basedOn w:val="642"/>
    <w:qFormat/>
    <w:uiPriority w:val="0"/>
    <w:rPr>
      <w:rFonts w:ascii="仿宋_GB2312" w:eastAsia="仿宋_GB2312"/>
    </w:rPr>
  </w:style>
  <w:style w:type="paragraph" w:customStyle="1" w:styleId="660">
    <w:name w:val="marker_file_1284"/>
    <w:basedOn w:val="642"/>
    <w:qFormat/>
    <w:uiPriority w:val="0"/>
    <w:pPr>
      <w:shd w:val="clear" w:color="auto" w:fill="FFFF00"/>
    </w:pPr>
  </w:style>
  <w:style w:type="paragraph" w:customStyle="1" w:styleId="661">
    <w:name w:val="Normal (Web)_file_1284"/>
    <w:basedOn w:val="642"/>
    <w:semiHidden/>
    <w:unhideWhenUsed/>
    <w:qFormat/>
    <w:uiPriority w:val="99"/>
  </w:style>
  <w:style w:type="paragraph" w:customStyle="1" w:styleId="662">
    <w:name w:val="Normal_file_1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heading 1_file_1285"/>
    <w:basedOn w:val="662"/>
    <w:qFormat/>
    <w:uiPriority w:val="9"/>
    <w:pPr>
      <w:outlineLvl w:val="0"/>
    </w:pPr>
    <w:rPr>
      <w:kern w:val="36"/>
      <w:sz w:val="48"/>
      <w:szCs w:val="48"/>
    </w:rPr>
  </w:style>
  <w:style w:type="paragraph" w:customStyle="1" w:styleId="664">
    <w:name w:val="heading 2_file_1285"/>
    <w:basedOn w:val="662"/>
    <w:qFormat/>
    <w:uiPriority w:val="9"/>
    <w:pPr>
      <w:outlineLvl w:val="1"/>
    </w:pPr>
    <w:rPr>
      <w:sz w:val="36"/>
      <w:szCs w:val="36"/>
    </w:rPr>
  </w:style>
  <w:style w:type="paragraph" w:customStyle="1" w:styleId="665">
    <w:name w:val="heading 3_file_1285"/>
    <w:basedOn w:val="662"/>
    <w:qFormat/>
    <w:uiPriority w:val="9"/>
    <w:pPr>
      <w:outlineLvl w:val="2"/>
    </w:pPr>
    <w:rPr>
      <w:sz w:val="27"/>
      <w:szCs w:val="27"/>
    </w:rPr>
  </w:style>
  <w:style w:type="paragraph" w:customStyle="1" w:styleId="666">
    <w:name w:val="heading 4_file_1285"/>
    <w:basedOn w:val="662"/>
    <w:qFormat/>
    <w:uiPriority w:val="9"/>
    <w:pPr>
      <w:outlineLvl w:val="3"/>
    </w:pPr>
  </w:style>
  <w:style w:type="paragraph" w:customStyle="1" w:styleId="667">
    <w:name w:val="heading 5_file_1285"/>
    <w:basedOn w:val="662"/>
    <w:qFormat/>
    <w:uiPriority w:val="9"/>
    <w:pPr>
      <w:outlineLvl w:val="4"/>
    </w:pPr>
    <w:rPr>
      <w:sz w:val="20"/>
      <w:szCs w:val="20"/>
    </w:rPr>
  </w:style>
  <w:style w:type="paragraph" w:customStyle="1" w:styleId="668">
    <w:name w:val="heading 6_file_1285"/>
    <w:basedOn w:val="662"/>
    <w:qFormat/>
    <w:uiPriority w:val="9"/>
    <w:pPr>
      <w:outlineLvl w:val="5"/>
    </w:pPr>
    <w:rPr>
      <w:sz w:val="15"/>
      <w:szCs w:val="15"/>
    </w:rPr>
  </w:style>
  <w:style w:type="character" w:customStyle="1" w:styleId="669">
    <w:name w:val="Default Paragraph Font_file_1285"/>
    <w:semiHidden/>
    <w:unhideWhenUsed/>
    <w:qFormat/>
    <w:uiPriority w:val="1"/>
  </w:style>
  <w:style w:type="table" w:customStyle="1" w:styleId="670">
    <w:name w:val="Normal Table_file_1285"/>
    <w:semiHidden/>
    <w:unhideWhenUsed/>
    <w:qFormat/>
    <w:uiPriority w:val="99"/>
    <w:tblPr>
      <w:tblCellMar>
        <w:top w:w="0" w:type="dxa"/>
        <w:left w:w="108" w:type="dxa"/>
        <w:bottom w:w="0" w:type="dxa"/>
        <w:right w:w="108" w:type="dxa"/>
      </w:tblCellMar>
    </w:tblPr>
  </w:style>
  <w:style w:type="character" w:customStyle="1" w:styleId="671">
    <w:name w:val="Hyperlink_file_1285"/>
    <w:basedOn w:val="669"/>
    <w:semiHidden/>
    <w:unhideWhenUsed/>
    <w:qFormat/>
    <w:uiPriority w:val="99"/>
    <w:rPr>
      <w:color w:val="0782C1"/>
      <w:u w:val="single"/>
    </w:rPr>
  </w:style>
  <w:style w:type="character" w:customStyle="1" w:styleId="672">
    <w:name w:val="FollowedHyperlink_file_1285"/>
    <w:basedOn w:val="669"/>
    <w:semiHidden/>
    <w:unhideWhenUsed/>
    <w:qFormat/>
    <w:uiPriority w:val="99"/>
    <w:rPr>
      <w:color w:val="0782C1"/>
      <w:u w:val="single"/>
    </w:rPr>
  </w:style>
  <w:style w:type="character" w:customStyle="1" w:styleId="673">
    <w:name w:val="标题 1 Char_file_1285"/>
    <w:basedOn w:val="669"/>
    <w:link w:val="3"/>
    <w:qFormat/>
    <w:uiPriority w:val="9"/>
    <w:rPr>
      <w:rFonts w:ascii="宋体" w:hAnsi="宋体" w:eastAsia="宋体" w:cs="宋体"/>
      <w:b/>
      <w:bCs/>
      <w:kern w:val="44"/>
      <w:sz w:val="44"/>
      <w:szCs w:val="44"/>
    </w:rPr>
  </w:style>
  <w:style w:type="character" w:customStyle="1" w:styleId="674">
    <w:name w:val="标题 2 Char_file_1285"/>
    <w:basedOn w:val="669"/>
    <w:link w:val="4"/>
    <w:semiHidden/>
    <w:qFormat/>
    <w:uiPriority w:val="9"/>
    <w:rPr>
      <w:rFonts w:asciiTheme="majorHAnsi" w:hAnsiTheme="majorHAnsi" w:eastAsiaTheme="majorEastAsia" w:cstheme="majorBidi"/>
      <w:b/>
      <w:bCs/>
      <w:sz w:val="32"/>
      <w:szCs w:val="32"/>
    </w:rPr>
  </w:style>
  <w:style w:type="character" w:customStyle="1" w:styleId="675">
    <w:name w:val="标题 3 Char_file_1285"/>
    <w:basedOn w:val="669"/>
    <w:link w:val="5"/>
    <w:semiHidden/>
    <w:qFormat/>
    <w:uiPriority w:val="9"/>
    <w:rPr>
      <w:rFonts w:ascii="宋体" w:hAnsi="宋体" w:eastAsia="宋体" w:cs="宋体"/>
      <w:b/>
      <w:bCs/>
      <w:sz w:val="32"/>
      <w:szCs w:val="32"/>
    </w:rPr>
  </w:style>
  <w:style w:type="character" w:customStyle="1" w:styleId="676">
    <w:name w:val="标题 4 Char_file_1285"/>
    <w:basedOn w:val="669"/>
    <w:link w:val="6"/>
    <w:semiHidden/>
    <w:qFormat/>
    <w:uiPriority w:val="9"/>
    <w:rPr>
      <w:rFonts w:asciiTheme="majorHAnsi" w:hAnsiTheme="majorHAnsi" w:eastAsiaTheme="majorEastAsia" w:cstheme="majorBidi"/>
      <w:b/>
      <w:bCs/>
      <w:sz w:val="28"/>
      <w:szCs w:val="28"/>
    </w:rPr>
  </w:style>
  <w:style w:type="character" w:customStyle="1" w:styleId="677">
    <w:name w:val="标题 5 Char_file_1285"/>
    <w:basedOn w:val="669"/>
    <w:link w:val="7"/>
    <w:semiHidden/>
    <w:qFormat/>
    <w:uiPriority w:val="9"/>
    <w:rPr>
      <w:rFonts w:ascii="宋体" w:hAnsi="宋体" w:eastAsia="宋体" w:cs="宋体"/>
      <w:b/>
      <w:bCs/>
      <w:sz w:val="28"/>
      <w:szCs w:val="28"/>
    </w:rPr>
  </w:style>
  <w:style w:type="character" w:customStyle="1" w:styleId="678">
    <w:name w:val="标题 6 Char_file_1285"/>
    <w:basedOn w:val="669"/>
    <w:link w:val="9"/>
    <w:semiHidden/>
    <w:qFormat/>
    <w:uiPriority w:val="9"/>
    <w:rPr>
      <w:rFonts w:asciiTheme="majorHAnsi" w:hAnsiTheme="majorHAnsi" w:eastAsiaTheme="majorEastAsia" w:cstheme="majorBidi"/>
      <w:b/>
      <w:bCs/>
      <w:sz w:val="24"/>
      <w:szCs w:val="24"/>
    </w:rPr>
  </w:style>
  <w:style w:type="paragraph" w:customStyle="1" w:styleId="679">
    <w:name w:val="cke_editable_file_1285"/>
    <w:basedOn w:val="662"/>
    <w:qFormat/>
    <w:uiPriority w:val="0"/>
    <w:rPr>
      <w:rFonts w:ascii="仿宋_GB2312" w:eastAsia="仿宋_GB2312"/>
    </w:rPr>
  </w:style>
  <w:style w:type="paragraph" w:customStyle="1" w:styleId="680">
    <w:name w:val="marker_file_1285"/>
    <w:basedOn w:val="662"/>
    <w:qFormat/>
    <w:uiPriority w:val="0"/>
    <w:pPr>
      <w:shd w:val="clear" w:color="auto" w:fill="FFFF00"/>
    </w:pPr>
  </w:style>
  <w:style w:type="paragraph" w:customStyle="1" w:styleId="681">
    <w:name w:val="Normal (Web)_file_1285"/>
    <w:basedOn w:val="662"/>
    <w:semiHidden/>
    <w:unhideWhenUsed/>
    <w:qFormat/>
    <w:uiPriority w:val="99"/>
  </w:style>
  <w:style w:type="character" w:customStyle="1" w:styleId="682">
    <w:name w:val="Strong_file_1285"/>
    <w:basedOn w:val="669"/>
    <w:qFormat/>
    <w:uiPriority w:val="22"/>
    <w:rPr>
      <w:b/>
      <w:bCs/>
    </w:rPr>
  </w:style>
  <w:style w:type="paragraph" w:customStyle="1" w:styleId="683">
    <w:name w:val="Normal_file_1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1286"/>
    <w:basedOn w:val="683"/>
    <w:qFormat/>
    <w:uiPriority w:val="9"/>
    <w:pPr>
      <w:outlineLvl w:val="0"/>
    </w:pPr>
    <w:rPr>
      <w:kern w:val="36"/>
      <w:sz w:val="48"/>
      <w:szCs w:val="48"/>
    </w:rPr>
  </w:style>
  <w:style w:type="paragraph" w:customStyle="1" w:styleId="685">
    <w:name w:val="heading 2_file_1286"/>
    <w:basedOn w:val="683"/>
    <w:qFormat/>
    <w:uiPriority w:val="9"/>
    <w:pPr>
      <w:outlineLvl w:val="1"/>
    </w:pPr>
    <w:rPr>
      <w:sz w:val="36"/>
      <w:szCs w:val="36"/>
    </w:rPr>
  </w:style>
  <w:style w:type="paragraph" w:customStyle="1" w:styleId="686">
    <w:name w:val="heading 3_file_1286"/>
    <w:basedOn w:val="683"/>
    <w:qFormat/>
    <w:uiPriority w:val="9"/>
    <w:pPr>
      <w:outlineLvl w:val="2"/>
    </w:pPr>
    <w:rPr>
      <w:sz w:val="27"/>
      <w:szCs w:val="27"/>
    </w:rPr>
  </w:style>
  <w:style w:type="paragraph" w:customStyle="1" w:styleId="687">
    <w:name w:val="heading 4_file_1286"/>
    <w:basedOn w:val="683"/>
    <w:qFormat/>
    <w:uiPriority w:val="9"/>
    <w:pPr>
      <w:outlineLvl w:val="3"/>
    </w:pPr>
  </w:style>
  <w:style w:type="paragraph" w:customStyle="1" w:styleId="688">
    <w:name w:val="heading 5_file_1286"/>
    <w:basedOn w:val="683"/>
    <w:qFormat/>
    <w:uiPriority w:val="9"/>
    <w:pPr>
      <w:outlineLvl w:val="4"/>
    </w:pPr>
    <w:rPr>
      <w:sz w:val="20"/>
      <w:szCs w:val="20"/>
    </w:rPr>
  </w:style>
  <w:style w:type="paragraph" w:customStyle="1" w:styleId="689">
    <w:name w:val="heading 6_file_1286"/>
    <w:basedOn w:val="683"/>
    <w:qFormat/>
    <w:uiPriority w:val="9"/>
    <w:pPr>
      <w:outlineLvl w:val="5"/>
    </w:pPr>
    <w:rPr>
      <w:sz w:val="15"/>
      <w:szCs w:val="15"/>
    </w:rPr>
  </w:style>
  <w:style w:type="character" w:customStyle="1" w:styleId="690">
    <w:name w:val="Default Paragraph Font_file_1286"/>
    <w:semiHidden/>
    <w:unhideWhenUsed/>
    <w:qFormat/>
    <w:uiPriority w:val="1"/>
  </w:style>
  <w:style w:type="table" w:customStyle="1" w:styleId="691">
    <w:name w:val="Normal Table_file_1286"/>
    <w:semiHidden/>
    <w:unhideWhenUsed/>
    <w:qFormat/>
    <w:uiPriority w:val="99"/>
    <w:tblPr>
      <w:tblCellMar>
        <w:top w:w="0" w:type="dxa"/>
        <w:left w:w="108" w:type="dxa"/>
        <w:bottom w:w="0" w:type="dxa"/>
        <w:right w:w="108" w:type="dxa"/>
      </w:tblCellMar>
    </w:tblPr>
  </w:style>
  <w:style w:type="character" w:customStyle="1" w:styleId="692">
    <w:name w:val="Hyperlink_file_1286"/>
    <w:basedOn w:val="690"/>
    <w:semiHidden/>
    <w:unhideWhenUsed/>
    <w:qFormat/>
    <w:uiPriority w:val="99"/>
    <w:rPr>
      <w:color w:val="0782C1"/>
      <w:u w:val="single"/>
    </w:rPr>
  </w:style>
  <w:style w:type="character" w:customStyle="1" w:styleId="693">
    <w:name w:val="FollowedHyperlink_file_1286"/>
    <w:basedOn w:val="690"/>
    <w:semiHidden/>
    <w:unhideWhenUsed/>
    <w:qFormat/>
    <w:uiPriority w:val="99"/>
    <w:rPr>
      <w:color w:val="0782C1"/>
      <w:u w:val="single"/>
    </w:rPr>
  </w:style>
  <w:style w:type="character" w:customStyle="1" w:styleId="694">
    <w:name w:val="标题 1 Char_file_1286"/>
    <w:basedOn w:val="690"/>
    <w:link w:val="3"/>
    <w:qFormat/>
    <w:uiPriority w:val="9"/>
    <w:rPr>
      <w:rFonts w:ascii="宋体" w:hAnsi="宋体" w:eastAsia="宋体" w:cs="宋体"/>
      <w:b/>
      <w:bCs/>
      <w:kern w:val="44"/>
      <w:sz w:val="44"/>
      <w:szCs w:val="44"/>
    </w:rPr>
  </w:style>
  <w:style w:type="character" w:customStyle="1" w:styleId="695">
    <w:name w:val="标题 2 Char_file_1286"/>
    <w:basedOn w:val="690"/>
    <w:link w:val="4"/>
    <w:semiHidden/>
    <w:qFormat/>
    <w:uiPriority w:val="9"/>
    <w:rPr>
      <w:rFonts w:asciiTheme="majorHAnsi" w:hAnsiTheme="majorHAnsi" w:eastAsiaTheme="majorEastAsia" w:cstheme="majorBidi"/>
      <w:b/>
      <w:bCs/>
      <w:sz w:val="32"/>
      <w:szCs w:val="32"/>
    </w:rPr>
  </w:style>
  <w:style w:type="character" w:customStyle="1" w:styleId="696">
    <w:name w:val="标题 3 Char_file_1286"/>
    <w:basedOn w:val="690"/>
    <w:link w:val="5"/>
    <w:semiHidden/>
    <w:qFormat/>
    <w:uiPriority w:val="9"/>
    <w:rPr>
      <w:rFonts w:ascii="宋体" w:hAnsi="宋体" w:eastAsia="宋体" w:cs="宋体"/>
      <w:b/>
      <w:bCs/>
      <w:sz w:val="32"/>
      <w:szCs w:val="32"/>
    </w:rPr>
  </w:style>
  <w:style w:type="character" w:customStyle="1" w:styleId="697">
    <w:name w:val="标题 4 Char_file_1286"/>
    <w:basedOn w:val="690"/>
    <w:link w:val="6"/>
    <w:semiHidden/>
    <w:qFormat/>
    <w:uiPriority w:val="9"/>
    <w:rPr>
      <w:rFonts w:asciiTheme="majorHAnsi" w:hAnsiTheme="majorHAnsi" w:eastAsiaTheme="majorEastAsia" w:cstheme="majorBidi"/>
      <w:b/>
      <w:bCs/>
      <w:sz w:val="28"/>
      <w:szCs w:val="28"/>
    </w:rPr>
  </w:style>
  <w:style w:type="character" w:customStyle="1" w:styleId="698">
    <w:name w:val="标题 5 Char_file_1286"/>
    <w:basedOn w:val="690"/>
    <w:link w:val="7"/>
    <w:semiHidden/>
    <w:qFormat/>
    <w:uiPriority w:val="9"/>
    <w:rPr>
      <w:rFonts w:ascii="宋体" w:hAnsi="宋体" w:eastAsia="宋体" w:cs="宋体"/>
      <w:b/>
      <w:bCs/>
      <w:sz w:val="28"/>
      <w:szCs w:val="28"/>
    </w:rPr>
  </w:style>
  <w:style w:type="character" w:customStyle="1" w:styleId="699">
    <w:name w:val="标题 6 Char_file_1286"/>
    <w:basedOn w:val="690"/>
    <w:link w:val="9"/>
    <w:semiHidden/>
    <w:qFormat/>
    <w:uiPriority w:val="9"/>
    <w:rPr>
      <w:rFonts w:asciiTheme="majorHAnsi" w:hAnsiTheme="majorHAnsi" w:eastAsiaTheme="majorEastAsia" w:cstheme="majorBidi"/>
      <w:b/>
      <w:bCs/>
      <w:sz w:val="24"/>
      <w:szCs w:val="24"/>
    </w:rPr>
  </w:style>
  <w:style w:type="paragraph" w:customStyle="1" w:styleId="700">
    <w:name w:val="cke_editable_file_1286"/>
    <w:basedOn w:val="683"/>
    <w:qFormat/>
    <w:uiPriority w:val="0"/>
    <w:rPr>
      <w:rFonts w:ascii="仿宋_GB2312" w:eastAsia="仿宋_GB2312"/>
    </w:rPr>
  </w:style>
  <w:style w:type="paragraph" w:customStyle="1" w:styleId="701">
    <w:name w:val="marker_file_1286"/>
    <w:basedOn w:val="683"/>
    <w:qFormat/>
    <w:uiPriority w:val="0"/>
    <w:pPr>
      <w:shd w:val="clear" w:color="auto" w:fill="FFFF00"/>
    </w:pPr>
  </w:style>
  <w:style w:type="paragraph" w:customStyle="1" w:styleId="702">
    <w:name w:val="Normal (Web)_file_1286"/>
    <w:basedOn w:val="683"/>
    <w:semiHidden/>
    <w:unhideWhenUsed/>
    <w:qFormat/>
    <w:uiPriority w:val="99"/>
  </w:style>
  <w:style w:type="character" w:customStyle="1" w:styleId="703">
    <w:name w:val="Strong_file_1286"/>
    <w:basedOn w:val="690"/>
    <w:qFormat/>
    <w:uiPriority w:val="22"/>
    <w:rPr>
      <w:b/>
      <w:bCs/>
    </w:rPr>
  </w:style>
  <w:style w:type="paragraph" w:customStyle="1" w:styleId="704">
    <w:name w:val="Normal_file_1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1287"/>
    <w:basedOn w:val="704"/>
    <w:qFormat/>
    <w:uiPriority w:val="9"/>
    <w:pPr>
      <w:outlineLvl w:val="0"/>
    </w:pPr>
    <w:rPr>
      <w:kern w:val="36"/>
      <w:sz w:val="48"/>
      <w:szCs w:val="48"/>
    </w:rPr>
  </w:style>
  <w:style w:type="paragraph" w:customStyle="1" w:styleId="706">
    <w:name w:val="heading 2_file_1287"/>
    <w:basedOn w:val="704"/>
    <w:qFormat/>
    <w:uiPriority w:val="9"/>
    <w:pPr>
      <w:outlineLvl w:val="1"/>
    </w:pPr>
    <w:rPr>
      <w:sz w:val="36"/>
      <w:szCs w:val="36"/>
    </w:rPr>
  </w:style>
  <w:style w:type="paragraph" w:customStyle="1" w:styleId="707">
    <w:name w:val="heading 3_file_1287"/>
    <w:basedOn w:val="704"/>
    <w:qFormat/>
    <w:uiPriority w:val="9"/>
    <w:pPr>
      <w:outlineLvl w:val="2"/>
    </w:pPr>
    <w:rPr>
      <w:sz w:val="27"/>
      <w:szCs w:val="27"/>
    </w:rPr>
  </w:style>
  <w:style w:type="paragraph" w:customStyle="1" w:styleId="708">
    <w:name w:val="heading 4_file_1287"/>
    <w:basedOn w:val="704"/>
    <w:qFormat/>
    <w:uiPriority w:val="9"/>
    <w:pPr>
      <w:outlineLvl w:val="3"/>
    </w:pPr>
  </w:style>
  <w:style w:type="paragraph" w:customStyle="1" w:styleId="709">
    <w:name w:val="heading 5_file_1287"/>
    <w:basedOn w:val="704"/>
    <w:qFormat/>
    <w:uiPriority w:val="9"/>
    <w:pPr>
      <w:outlineLvl w:val="4"/>
    </w:pPr>
    <w:rPr>
      <w:sz w:val="20"/>
      <w:szCs w:val="20"/>
    </w:rPr>
  </w:style>
  <w:style w:type="paragraph" w:customStyle="1" w:styleId="710">
    <w:name w:val="heading 6_file_1287"/>
    <w:basedOn w:val="704"/>
    <w:qFormat/>
    <w:uiPriority w:val="9"/>
    <w:pPr>
      <w:outlineLvl w:val="5"/>
    </w:pPr>
    <w:rPr>
      <w:sz w:val="15"/>
      <w:szCs w:val="15"/>
    </w:rPr>
  </w:style>
  <w:style w:type="character" w:customStyle="1" w:styleId="711">
    <w:name w:val="Default Paragraph Font_file_1287"/>
    <w:semiHidden/>
    <w:unhideWhenUsed/>
    <w:qFormat/>
    <w:uiPriority w:val="1"/>
  </w:style>
  <w:style w:type="table" w:customStyle="1" w:styleId="712">
    <w:name w:val="Normal Table_file_1287"/>
    <w:semiHidden/>
    <w:unhideWhenUsed/>
    <w:qFormat/>
    <w:uiPriority w:val="99"/>
    <w:tblPr>
      <w:tblCellMar>
        <w:top w:w="0" w:type="dxa"/>
        <w:left w:w="108" w:type="dxa"/>
        <w:bottom w:w="0" w:type="dxa"/>
        <w:right w:w="108" w:type="dxa"/>
      </w:tblCellMar>
    </w:tblPr>
  </w:style>
  <w:style w:type="character" w:customStyle="1" w:styleId="713">
    <w:name w:val="Hyperlink_file_1287"/>
    <w:basedOn w:val="711"/>
    <w:semiHidden/>
    <w:unhideWhenUsed/>
    <w:qFormat/>
    <w:uiPriority w:val="99"/>
    <w:rPr>
      <w:color w:val="0782C1"/>
      <w:u w:val="single"/>
    </w:rPr>
  </w:style>
  <w:style w:type="character" w:customStyle="1" w:styleId="714">
    <w:name w:val="FollowedHyperlink_file_1287"/>
    <w:basedOn w:val="711"/>
    <w:semiHidden/>
    <w:unhideWhenUsed/>
    <w:qFormat/>
    <w:uiPriority w:val="99"/>
    <w:rPr>
      <w:color w:val="0782C1"/>
      <w:u w:val="single"/>
    </w:rPr>
  </w:style>
  <w:style w:type="character" w:customStyle="1" w:styleId="715">
    <w:name w:val="标题 1 Char_file_1287"/>
    <w:basedOn w:val="711"/>
    <w:link w:val="3"/>
    <w:qFormat/>
    <w:uiPriority w:val="9"/>
    <w:rPr>
      <w:rFonts w:ascii="宋体" w:hAnsi="宋体" w:eastAsia="宋体" w:cs="宋体"/>
      <w:b/>
      <w:bCs/>
      <w:kern w:val="44"/>
      <w:sz w:val="44"/>
      <w:szCs w:val="44"/>
    </w:rPr>
  </w:style>
  <w:style w:type="character" w:customStyle="1" w:styleId="716">
    <w:name w:val="标题 2 Char_file_1287"/>
    <w:basedOn w:val="711"/>
    <w:link w:val="4"/>
    <w:semiHidden/>
    <w:qFormat/>
    <w:uiPriority w:val="9"/>
    <w:rPr>
      <w:rFonts w:asciiTheme="majorHAnsi" w:hAnsiTheme="majorHAnsi" w:eastAsiaTheme="majorEastAsia" w:cstheme="majorBidi"/>
      <w:b/>
      <w:bCs/>
      <w:sz w:val="32"/>
      <w:szCs w:val="32"/>
    </w:rPr>
  </w:style>
  <w:style w:type="character" w:customStyle="1" w:styleId="717">
    <w:name w:val="标题 3 Char_file_1287"/>
    <w:basedOn w:val="711"/>
    <w:link w:val="5"/>
    <w:semiHidden/>
    <w:qFormat/>
    <w:uiPriority w:val="9"/>
    <w:rPr>
      <w:rFonts w:ascii="宋体" w:hAnsi="宋体" w:eastAsia="宋体" w:cs="宋体"/>
      <w:b/>
      <w:bCs/>
      <w:sz w:val="32"/>
      <w:szCs w:val="32"/>
    </w:rPr>
  </w:style>
  <w:style w:type="character" w:customStyle="1" w:styleId="718">
    <w:name w:val="标题 4 Char_file_1287"/>
    <w:basedOn w:val="711"/>
    <w:link w:val="6"/>
    <w:semiHidden/>
    <w:qFormat/>
    <w:uiPriority w:val="9"/>
    <w:rPr>
      <w:rFonts w:asciiTheme="majorHAnsi" w:hAnsiTheme="majorHAnsi" w:eastAsiaTheme="majorEastAsia" w:cstheme="majorBidi"/>
      <w:b/>
      <w:bCs/>
      <w:sz w:val="28"/>
      <w:szCs w:val="28"/>
    </w:rPr>
  </w:style>
  <w:style w:type="character" w:customStyle="1" w:styleId="719">
    <w:name w:val="标题 5 Char_file_1287"/>
    <w:basedOn w:val="711"/>
    <w:link w:val="7"/>
    <w:semiHidden/>
    <w:qFormat/>
    <w:uiPriority w:val="9"/>
    <w:rPr>
      <w:rFonts w:ascii="宋体" w:hAnsi="宋体" w:eastAsia="宋体" w:cs="宋体"/>
      <w:b/>
      <w:bCs/>
      <w:sz w:val="28"/>
      <w:szCs w:val="28"/>
    </w:rPr>
  </w:style>
  <w:style w:type="character" w:customStyle="1" w:styleId="720">
    <w:name w:val="标题 6 Char_file_1287"/>
    <w:basedOn w:val="711"/>
    <w:link w:val="9"/>
    <w:semiHidden/>
    <w:qFormat/>
    <w:uiPriority w:val="9"/>
    <w:rPr>
      <w:rFonts w:asciiTheme="majorHAnsi" w:hAnsiTheme="majorHAnsi" w:eastAsiaTheme="majorEastAsia" w:cstheme="majorBidi"/>
      <w:b/>
      <w:bCs/>
      <w:sz w:val="24"/>
      <w:szCs w:val="24"/>
    </w:rPr>
  </w:style>
  <w:style w:type="paragraph" w:customStyle="1" w:styleId="721">
    <w:name w:val="cke_editable_file_1287"/>
    <w:basedOn w:val="704"/>
    <w:qFormat/>
    <w:uiPriority w:val="0"/>
    <w:rPr>
      <w:rFonts w:ascii="仿宋_GB2312" w:eastAsia="仿宋_GB2312"/>
    </w:rPr>
  </w:style>
  <w:style w:type="paragraph" w:customStyle="1" w:styleId="722">
    <w:name w:val="marker_file_1287"/>
    <w:basedOn w:val="704"/>
    <w:qFormat/>
    <w:uiPriority w:val="0"/>
    <w:pPr>
      <w:shd w:val="clear" w:color="auto" w:fill="FFFF00"/>
    </w:pPr>
  </w:style>
  <w:style w:type="paragraph" w:customStyle="1" w:styleId="723">
    <w:name w:val="Normal (Web)_file_1287"/>
    <w:basedOn w:val="704"/>
    <w:semiHidden/>
    <w:unhideWhenUsed/>
    <w:qFormat/>
    <w:uiPriority w:val="99"/>
  </w:style>
  <w:style w:type="character" w:customStyle="1" w:styleId="724">
    <w:name w:val="Strong_file_1287"/>
    <w:basedOn w:val="711"/>
    <w:qFormat/>
    <w:uiPriority w:val="22"/>
    <w:rPr>
      <w:b/>
      <w:bCs/>
    </w:rPr>
  </w:style>
  <w:style w:type="paragraph" w:customStyle="1" w:styleId="725">
    <w:name w:val="Normal_file_1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1288"/>
    <w:basedOn w:val="725"/>
    <w:qFormat/>
    <w:uiPriority w:val="9"/>
    <w:pPr>
      <w:outlineLvl w:val="0"/>
    </w:pPr>
    <w:rPr>
      <w:kern w:val="36"/>
      <w:sz w:val="48"/>
      <w:szCs w:val="48"/>
    </w:rPr>
  </w:style>
  <w:style w:type="paragraph" w:customStyle="1" w:styleId="727">
    <w:name w:val="heading 2_file_1288"/>
    <w:basedOn w:val="725"/>
    <w:qFormat/>
    <w:uiPriority w:val="9"/>
    <w:pPr>
      <w:outlineLvl w:val="1"/>
    </w:pPr>
    <w:rPr>
      <w:sz w:val="36"/>
      <w:szCs w:val="36"/>
    </w:rPr>
  </w:style>
  <w:style w:type="paragraph" w:customStyle="1" w:styleId="728">
    <w:name w:val="heading 3_file_1288"/>
    <w:basedOn w:val="725"/>
    <w:qFormat/>
    <w:uiPriority w:val="9"/>
    <w:pPr>
      <w:outlineLvl w:val="2"/>
    </w:pPr>
    <w:rPr>
      <w:sz w:val="27"/>
      <w:szCs w:val="27"/>
    </w:rPr>
  </w:style>
  <w:style w:type="paragraph" w:customStyle="1" w:styleId="729">
    <w:name w:val="heading 4_file_1288"/>
    <w:basedOn w:val="725"/>
    <w:qFormat/>
    <w:uiPriority w:val="9"/>
    <w:pPr>
      <w:outlineLvl w:val="3"/>
    </w:pPr>
  </w:style>
  <w:style w:type="paragraph" w:customStyle="1" w:styleId="730">
    <w:name w:val="heading 5_file_1288"/>
    <w:basedOn w:val="725"/>
    <w:qFormat/>
    <w:uiPriority w:val="9"/>
    <w:pPr>
      <w:outlineLvl w:val="4"/>
    </w:pPr>
    <w:rPr>
      <w:sz w:val="20"/>
      <w:szCs w:val="20"/>
    </w:rPr>
  </w:style>
  <w:style w:type="paragraph" w:customStyle="1" w:styleId="731">
    <w:name w:val="heading 6_file_1288"/>
    <w:basedOn w:val="725"/>
    <w:qFormat/>
    <w:uiPriority w:val="9"/>
    <w:pPr>
      <w:outlineLvl w:val="5"/>
    </w:pPr>
    <w:rPr>
      <w:sz w:val="15"/>
      <w:szCs w:val="15"/>
    </w:rPr>
  </w:style>
  <w:style w:type="character" w:customStyle="1" w:styleId="732">
    <w:name w:val="Default Paragraph Font_file_1288"/>
    <w:semiHidden/>
    <w:unhideWhenUsed/>
    <w:qFormat/>
    <w:uiPriority w:val="1"/>
  </w:style>
  <w:style w:type="table" w:customStyle="1" w:styleId="733">
    <w:name w:val="Normal Table_file_1288"/>
    <w:semiHidden/>
    <w:unhideWhenUsed/>
    <w:qFormat/>
    <w:uiPriority w:val="99"/>
    <w:tblPr>
      <w:tblCellMar>
        <w:top w:w="0" w:type="dxa"/>
        <w:left w:w="108" w:type="dxa"/>
        <w:bottom w:w="0" w:type="dxa"/>
        <w:right w:w="108" w:type="dxa"/>
      </w:tblCellMar>
    </w:tblPr>
  </w:style>
  <w:style w:type="character" w:customStyle="1" w:styleId="734">
    <w:name w:val="Hyperlink_file_1288"/>
    <w:basedOn w:val="732"/>
    <w:semiHidden/>
    <w:unhideWhenUsed/>
    <w:qFormat/>
    <w:uiPriority w:val="99"/>
    <w:rPr>
      <w:color w:val="0782C1"/>
      <w:u w:val="single"/>
    </w:rPr>
  </w:style>
  <w:style w:type="character" w:customStyle="1" w:styleId="735">
    <w:name w:val="FollowedHyperlink_file_1288"/>
    <w:basedOn w:val="732"/>
    <w:semiHidden/>
    <w:unhideWhenUsed/>
    <w:qFormat/>
    <w:uiPriority w:val="99"/>
    <w:rPr>
      <w:color w:val="0782C1"/>
      <w:u w:val="single"/>
    </w:rPr>
  </w:style>
  <w:style w:type="character" w:customStyle="1" w:styleId="736">
    <w:name w:val="标题 1 Char_file_1288"/>
    <w:basedOn w:val="732"/>
    <w:link w:val="3"/>
    <w:qFormat/>
    <w:uiPriority w:val="9"/>
    <w:rPr>
      <w:rFonts w:ascii="宋体" w:hAnsi="宋体" w:eastAsia="宋体" w:cs="宋体"/>
      <w:b/>
      <w:bCs/>
      <w:kern w:val="44"/>
      <w:sz w:val="44"/>
      <w:szCs w:val="44"/>
    </w:rPr>
  </w:style>
  <w:style w:type="character" w:customStyle="1" w:styleId="737">
    <w:name w:val="标题 2 Char_file_1288"/>
    <w:basedOn w:val="732"/>
    <w:link w:val="4"/>
    <w:semiHidden/>
    <w:qFormat/>
    <w:uiPriority w:val="9"/>
    <w:rPr>
      <w:rFonts w:asciiTheme="majorHAnsi" w:hAnsiTheme="majorHAnsi" w:eastAsiaTheme="majorEastAsia" w:cstheme="majorBidi"/>
      <w:b/>
      <w:bCs/>
      <w:sz w:val="32"/>
      <w:szCs w:val="32"/>
    </w:rPr>
  </w:style>
  <w:style w:type="character" w:customStyle="1" w:styleId="738">
    <w:name w:val="标题 3 Char_file_1288"/>
    <w:basedOn w:val="732"/>
    <w:link w:val="5"/>
    <w:semiHidden/>
    <w:qFormat/>
    <w:uiPriority w:val="9"/>
    <w:rPr>
      <w:rFonts w:ascii="宋体" w:hAnsi="宋体" w:eastAsia="宋体" w:cs="宋体"/>
      <w:b/>
      <w:bCs/>
      <w:sz w:val="32"/>
      <w:szCs w:val="32"/>
    </w:rPr>
  </w:style>
  <w:style w:type="character" w:customStyle="1" w:styleId="739">
    <w:name w:val="标题 4 Char_file_1288"/>
    <w:basedOn w:val="732"/>
    <w:link w:val="6"/>
    <w:semiHidden/>
    <w:qFormat/>
    <w:uiPriority w:val="9"/>
    <w:rPr>
      <w:rFonts w:asciiTheme="majorHAnsi" w:hAnsiTheme="majorHAnsi" w:eastAsiaTheme="majorEastAsia" w:cstheme="majorBidi"/>
      <w:b/>
      <w:bCs/>
      <w:sz w:val="28"/>
      <w:szCs w:val="28"/>
    </w:rPr>
  </w:style>
  <w:style w:type="character" w:customStyle="1" w:styleId="740">
    <w:name w:val="标题 5 Char_file_1288"/>
    <w:basedOn w:val="732"/>
    <w:link w:val="7"/>
    <w:semiHidden/>
    <w:qFormat/>
    <w:uiPriority w:val="9"/>
    <w:rPr>
      <w:rFonts w:ascii="宋体" w:hAnsi="宋体" w:eastAsia="宋体" w:cs="宋体"/>
      <w:b/>
      <w:bCs/>
      <w:sz w:val="28"/>
      <w:szCs w:val="28"/>
    </w:rPr>
  </w:style>
  <w:style w:type="character" w:customStyle="1" w:styleId="741">
    <w:name w:val="标题 6 Char_file_1288"/>
    <w:basedOn w:val="732"/>
    <w:link w:val="9"/>
    <w:semiHidden/>
    <w:qFormat/>
    <w:uiPriority w:val="9"/>
    <w:rPr>
      <w:rFonts w:asciiTheme="majorHAnsi" w:hAnsiTheme="majorHAnsi" w:eastAsiaTheme="majorEastAsia" w:cstheme="majorBidi"/>
      <w:b/>
      <w:bCs/>
      <w:sz w:val="24"/>
      <w:szCs w:val="24"/>
    </w:rPr>
  </w:style>
  <w:style w:type="paragraph" w:customStyle="1" w:styleId="742">
    <w:name w:val="cke_editable_file_1288"/>
    <w:basedOn w:val="725"/>
    <w:qFormat/>
    <w:uiPriority w:val="0"/>
    <w:rPr>
      <w:rFonts w:ascii="仿宋_GB2312" w:eastAsia="仿宋_GB2312"/>
    </w:rPr>
  </w:style>
  <w:style w:type="paragraph" w:customStyle="1" w:styleId="743">
    <w:name w:val="marker_file_1288"/>
    <w:basedOn w:val="725"/>
    <w:qFormat/>
    <w:uiPriority w:val="0"/>
    <w:pPr>
      <w:shd w:val="clear" w:color="auto" w:fill="FFFF00"/>
    </w:pPr>
  </w:style>
  <w:style w:type="paragraph" w:customStyle="1" w:styleId="744">
    <w:name w:val="Normal (Web)_file_1288"/>
    <w:basedOn w:val="725"/>
    <w:semiHidden/>
    <w:unhideWhenUsed/>
    <w:qFormat/>
    <w:uiPriority w:val="99"/>
  </w:style>
  <w:style w:type="paragraph" w:customStyle="1" w:styleId="745">
    <w:name w:val="Normal_file_1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1289"/>
    <w:basedOn w:val="745"/>
    <w:qFormat/>
    <w:uiPriority w:val="9"/>
    <w:pPr>
      <w:outlineLvl w:val="0"/>
    </w:pPr>
    <w:rPr>
      <w:kern w:val="36"/>
      <w:sz w:val="48"/>
      <w:szCs w:val="48"/>
    </w:rPr>
  </w:style>
  <w:style w:type="paragraph" w:customStyle="1" w:styleId="747">
    <w:name w:val="heading 2_file_1289"/>
    <w:basedOn w:val="745"/>
    <w:qFormat/>
    <w:uiPriority w:val="9"/>
    <w:pPr>
      <w:outlineLvl w:val="1"/>
    </w:pPr>
    <w:rPr>
      <w:sz w:val="36"/>
      <w:szCs w:val="36"/>
    </w:rPr>
  </w:style>
  <w:style w:type="paragraph" w:customStyle="1" w:styleId="748">
    <w:name w:val="heading 3_file_1289"/>
    <w:basedOn w:val="745"/>
    <w:qFormat/>
    <w:uiPriority w:val="9"/>
    <w:pPr>
      <w:outlineLvl w:val="2"/>
    </w:pPr>
    <w:rPr>
      <w:sz w:val="27"/>
      <w:szCs w:val="27"/>
    </w:rPr>
  </w:style>
  <w:style w:type="paragraph" w:customStyle="1" w:styleId="749">
    <w:name w:val="heading 4_file_1289"/>
    <w:basedOn w:val="745"/>
    <w:qFormat/>
    <w:uiPriority w:val="9"/>
    <w:pPr>
      <w:outlineLvl w:val="3"/>
    </w:pPr>
  </w:style>
  <w:style w:type="paragraph" w:customStyle="1" w:styleId="750">
    <w:name w:val="heading 5_file_1289"/>
    <w:basedOn w:val="745"/>
    <w:qFormat/>
    <w:uiPriority w:val="9"/>
    <w:pPr>
      <w:outlineLvl w:val="4"/>
    </w:pPr>
    <w:rPr>
      <w:sz w:val="20"/>
      <w:szCs w:val="20"/>
    </w:rPr>
  </w:style>
  <w:style w:type="paragraph" w:customStyle="1" w:styleId="751">
    <w:name w:val="heading 6_file_1289"/>
    <w:basedOn w:val="745"/>
    <w:qFormat/>
    <w:uiPriority w:val="9"/>
    <w:pPr>
      <w:outlineLvl w:val="5"/>
    </w:pPr>
    <w:rPr>
      <w:sz w:val="15"/>
      <w:szCs w:val="15"/>
    </w:rPr>
  </w:style>
  <w:style w:type="character" w:customStyle="1" w:styleId="752">
    <w:name w:val="Default Paragraph Font_file_1289"/>
    <w:semiHidden/>
    <w:unhideWhenUsed/>
    <w:qFormat/>
    <w:uiPriority w:val="1"/>
  </w:style>
  <w:style w:type="table" w:customStyle="1" w:styleId="753">
    <w:name w:val="Normal Table_file_1289"/>
    <w:semiHidden/>
    <w:unhideWhenUsed/>
    <w:qFormat/>
    <w:uiPriority w:val="99"/>
    <w:tblPr>
      <w:tblCellMar>
        <w:top w:w="0" w:type="dxa"/>
        <w:left w:w="108" w:type="dxa"/>
        <w:bottom w:w="0" w:type="dxa"/>
        <w:right w:w="108" w:type="dxa"/>
      </w:tblCellMar>
    </w:tblPr>
  </w:style>
  <w:style w:type="character" w:customStyle="1" w:styleId="754">
    <w:name w:val="Hyperlink_file_1289"/>
    <w:basedOn w:val="752"/>
    <w:semiHidden/>
    <w:unhideWhenUsed/>
    <w:qFormat/>
    <w:uiPriority w:val="99"/>
    <w:rPr>
      <w:color w:val="0782C1"/>
      <w:u w:val="single"/>
    </w:rPr>
  </w:style>
  <w:style w:type="character" w:customStyle="1" w:styleId="755">
    <w:name w:val="FollowedHyperlink_file_1289"/>
    <w:basedOn w:val="752"/>
    <w:semiHidden/>
    <w:unhideWhenUsed/>
    <w:qFormat/>
    <w:uiPriority w:val="99"/>
    <w:rPr>
      <w:color w:val="0782C1"/>
      <w:u w:val="single"/>
    </w:rPr>
  </w:style>
  <w:style w:type="character" w:customStyle="1" w:styleId="756">
    <w:name w:val="标题 1 Char_file_1289"/>
    <w:basedOn w:val="752"/>
    <w:link w:val="3"/>
    <w:qFormat/>
    <w:uiPriority w:val="9"/>
    <w:rPr>
      <w:rFonts w:ascii="宋体" w:hAnsi="宋体" w:eastAsia="宋体" w:cs="宋体"/>
      <w:b/>
      <w:bCs/>
      <w:kern w:val="44"/>
      <w:sz w:val="44"/>
      <w:szCs w:val="44"/>
    </w:rPr>
  </w:style>
  <w:style w:type="character" w:customStyle="1" w:styleId="757">
    <w:name w:val="标题 2 Char_file_1289"/>
    <w:basedOn w:val="752"/>
    <w:link w:val="4"/>
    <w:semiHidden/>
    <w:qFormat/>
    <w:uiPriority w:val="9"/>
    <w:rPr>
      <w:rFonts w:asciiTheme="majorHAnsi" w:hAnsiTheme="majorHAnsi" w:eastAsiaTheme="majorEastAsia" w:cstheme="majorBidi"/>
      <w:b/>
      <w:bCs/>
      <w:sz w:val="32"/>
      <w:szCs w:val="32"/>
    </w:rPr>
  </w:style>
  <w:style w:type="character" w:customStyle="1" w:styleId="758">
    <w:name w:val="标题 3 Char_file_1289"/>
    <w:basedOn w:val="752"/>
    <w:link w:val="5"/>
    <w:semiHidden/>
    <w:qFormat/>
    <w:uiPriority w:val="9"/>
    <w:rPr>
      <w:rFonts w:ascii="宋体" w:hAnsi="宋体" w:eastAsia="宋体" w:cs="宋体"/>
      <w:b/>
      <w:bCs/>
      <w:sz w:val="32"/>
      <w:szCs w:val="32"/>
    </w:rPr>
  </w:style>
  <w:style w:type="character" w:customStyle="1" w:styleId="759">
    <w:name w:val="标题 4 Char_file_1289"/>
    <w:basedOn w:val="752"/>
    <w:link w:val="6"/>
    <w:semiHidden/>
    <w:qFormat/>
    <w:uiPriority w:val="9"/>
    <w:rPr>
      <w:rFonts w:asciiTheme="majorHAnsi" w:hAnsiTheme="majorHAnsi" w:eastAsiaTheme="majorEastAsia" w:cstheme="majorBidi"/>
      <w:b/>
      <w:bCs/>
      <w:sz w:val="28"/>
      <w:szCs w:val="28"/>
    </w:rPr>
  </w:style>
  <w:style w:type="character" w:customStyle="1" w:styleId="760">
    <w:name w:val="标题 5 Char_file_1289"/>
    <w:basedOn w:val="752"/>
    <w:link w:val="7"/>
    <w:semiHidden/>
    <w:qFormat/>
    <w:uiPriority w:val="9"/>
    <w:rPr>
      <w:rFonts w:ascii="宋体" w:hAnsi="宋体" w:eastAsia="宋体" w:cs="宋体"/>
      <w:b/>
      <w:bCs/>
      <w:sz w:val="28"/>
      <w:szCs w:val="28"/>
    </w:rPr>
  </w:style>
  <w:style w:type="character" w:customStyle="1" w:styleId="761">
    <w:name w:val="标题 6 Char_file_1289"/>
    <w:basedOn w:val="752"/>
    <w:link w:val="9"/>
    <w:semiHidden/>
    <w:qFormat/>
    <w:uiPriority w:val="9"/>
    <w:rPr>
      <w:rFonts w:asciiTheme="majorHAnsi" w:hAnsiTheme="majorHAnsi" w:eastAsiaTheme="majorEastAsia" w:cstheme="majorBidi"/>
      <w:b/>
      <w:bCs/>
      <w:sz w:val="24"/>
      <w:szCs w:val="24"/>
    </w:rPr>
  </w:style>
  <w:style w:type="paragraph" w:customStyle="1" w:styleId="762">
    <w:name w:val="cke_editable_file_1289"/>
    <w:basedOn w:val="745"/>
    <w:qFormat/>
    <w:uiPriority w:val="0"/>
    <w:rPr>
      <w:rFonts w:ascii="仿宋_GB2312" w:eastAsia="仿宋_GB2312"/>
    </w:rPr>
  </w:style>
  <w:style w:type="paragraph" w:customStyle="1" w:styleId="763">
    <w:name w:val="marker_file_1289"/>
    <w:basedOn w:val="745"/>
    <w:qFormat/>
    <w:uiPriority w:val="0"/>
    <w:pPr>
      <w:shd w:val="clear" w:color="auto" w:fill="FFFF00"/>
    </w:pPr>
  </w:style>
  <w:style w:type="paragraph" w:customStyle="1" w:styleId="764">
    <w:name w:val="Normal (Web)_file_1289"/>
    <w:basedOn w:val="745"/>
    <w:semiHidden/>
    <w:unhideWhenUsed/>
    <w:qFormat/>
    <w:uiPriority w:val="99"/>
  </w:style>
  <w:style w:type="paragraph" w:customStyle="1" w:styleId="765">
    <w:name w:val="Normal_file_1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6">
    <w:name w:val="heading 1_file_1290"/>
    <w:basedOn w:val="765"/>
    <w:qFormat/>
    <w:uiPriority w:val="9"/>
    <w:pPr>
      <w:outlineLvl w:val="0"/>
    </w:pPr>
    <w:rPr>
      <w:kern w:val="36"/>
      <w:sz w:val="48"/>
      <w:szCs w:val="48"/>
    </w:rPr>
  </w:style>
  <w:style w:type="paragraph" w:customStyle="1" w:styleId="767">
    <w:name w:val="heading 2_file_1290"/>
    <w:basedOn w:val="765"/>
    <w:qFormat/>
    <w:uiPriority w:val="9"/>
    <w:pPr>
      <w:outlineLvl w:val="1"/>
    </w:pPr>
    <w:rPr>
      <w:sz w:val="36"/>
      <w:szCs w:val="36"/>
    </w:rPr>
  </w:style>
  <w:style w:type="paragraph" w:customStyle="1" w:styleId="768">
    <w:name w:val="heading 3_file_1290"/>
    <w:basedOn w:val="765"/>
    <w:qFormat/>
    <w:uiPriority w:val="9"/>
    <w:pPr>
      <w:outlineLvl w:val="2"/>
    </w:pPr>
    <w:rPr>
      <w:sz w:val="27"/>
      <w:szCs w:val="27"/>
    </w:rPr>
  </w:style>
  <w:style w:type="paragraph" w:customStyle="1" w:styleId="769">
    <w:name w:val="heading 4_file_1290"/>
    <w:basedOn w:val="765"/>
    <w:qFormat/>
    <w:uiPriority w:val="9"/>
    <w:pPr>
      <w:outlineLvl w:val="3"/>
    </w:pPr>
  </w:style>
  <w:style w:type="paragraph" w:customStyle="1" w:styleId="770">
    <w:name w:val="heading 5_file_1290"/>
    <w:basedOn w:val="765"/>
    <w:qFormat/>
    <w:uiPriority w:val="9"/>
    <w:pPr>
      <w:outlineLvl w:val="4"/>
    </w:pPr>
    <w:rPr>
      <w:sz w:val="20"/>
      <w:szCs w:val="20"/>
    </w:rPr>
  </w:style>
  <w:style w:type="paragraph" w:customStyle="1" w:styleId="771">
    <w:name w:val="heading 6_file_1290"/>
    <w:basedOn w:val="765"/>
    <w:qFormat/>
    <w:uiPriority w:val="9"/>
    <w:pPr>
      <w:outlineLvl w:val="5"/>
    </w:pPr>
    <w:rPr>
      <w:sz w:val="15"/>
      <w:szCs w:val="15"/>
    </w:rPr>
  </w:style>
  <w:style w:type="character" w:customStyle="1" w:styleId="772">
    <w:name w:val="Default Paragraph Font_file_1290"/>
    <w:semiHidden/>
    <w:unhideWhenUsed/>
    <w:qFormat/>
    <w:uiPriority w:val="1"/>
  </w:style>
  <w:style w:type="table" w:customStyle="1" w:styleId="773">
    <w:name w:val="Normal Table_file_1290"/>
    <w:semiHidden/>
    <w:unhideWhenUsed/>
    <w:qFormat/>
    <w:uiPriority w:val="99"/>
    <w:tblPr>
      <w:tblCellMar>
        <w:top w:w="0" w:type="dxa"/>
        <w:left w:w="108" w:type="dxa"/>
        <w:bottom w:w="0" w:type="dxa"/>
        <w:right w:w="108" w:type="dxa"/>
      </w:tblCellMar>
    </w:tblPr>
  </w:style>
  <w:style w:type="character" w:customStyle="1" w:styleId="774">
    <w:name w:val="Hyperlink_file_1290"/>
    <w:basedOn w:val="772"/>
    <w:semiHidden/>
    <w:unhideWhenUsed/>
    <w:qFormat/>
    <w:uiPriority w:val="99"/>
    <w:rPr>
      <w:color w:val="0782C1"/>
      <w:u w:val="single"/>
    </w:rPr>
  </w:style>
  <w:style w:type="character" w:customStyle="1" w:styleId="775">
    <w:name w:val="FollowedHyperlink_file_1290"/>
    <w:basedOn w:val="772"/>
    <w:semiHidden/>
    <w:unhideWhenUsed/>
    <w:qFormat/>
    <w:uiPriority w:val="99"/>
    <w:rPr>
      <w:color w:val="0782C1"/>
      <w:u w:val="single"/>
    </w:rPr>
  </w:style>
  <w:style w:type="character" w:customStyle="1" w:styleId="776">
    <w:name w:val="标题 1 Char_file_1290"/>
    <w:basedOn w:val="772"/>
    <w:link w:val="3"/>
    <w:qFormat/>
    <w:uiPriority w:val="9"/>
    <w:rPr>
      <w:rFonts w:ascii="宋体" w:hAnsi="宋体" w:eastAsia="宋体" w:cs="宋体"/>
      <w:b/>
      <w:bCs/>
      <w:kern w:val="44"/>
      <w:sz w:val="44"/>
      <w:szCs w:val="44"/>
    </w:rPr>
  </w:style>
  <w:style w:type="character" w:customStyle="1" w:styleId="777">
    <w:name w:val="标题 2 Char_file_1290"/>
    <w:basedOn w:val="772"/>
    <w:link w:val="4"/>
    <w:semiHidden/>
    <w:qFormat/>
    <w:uiPriority w:val="9"/>
    <w:rPr>
      <w:rFonts w:asciiTheme="majorHAnsi" w:hAnsiTheme="majorHAnsi" w:eastAsiaTheme="majorEastAsia" w:cstheme="majorBidi"/>
      <w:b/>
      <w:bCs/>
      <w:sz w:val="32"/>
      <w:szCs w:val="32"/>
    </w:rPr>
  </w:style>
  <w:style w:type="character" w:customStyle="1" w:styleId="778">
    <w:name w:val="标题 3 Char_file_1290"/>
    <w:basedOn w:val="772"/>
    <w:link w:val="5"/>
    <w:semiHidden/>
    <w:qFormat/>
    <w:uiPriority w:val="9"/>
    <w:rPr>
      <w:rFonts w:ascii="宋体" w:hAnsi="宋体" w:eastAsia="宋体" w:cs="宋体"/>
      <w:b/>
      <w:bCs/>
      <w:sz w:val="32"/>
      <w:szCs w:val="32"/>
    </w:rPr>
  </w:style>
  <w:style w:type="character" w:customStyle="1" w:styleId="779">
    <w:name w:val="标题 4 Char_file_1290"/>
    <w:basedOn w:val="772"/>
    <w:link w:val="6"/>
    <w:semiHidden/>
    <w:qFormat/>
    <w:uiPriority w:val="9"/>
    <w:rPr>
      <w:rFonts w:asciiTheme="majorHAnsi" w:hAnsiTheme="majorHAnsi" w:eastAsiaTheme="majorEastAsia" w:cstheme="majorBidi"/>
      <w:b/>
      <w:bCs/>
      <w:sz w:val="28"/>
      <w:szCs w:val="28"/>
    </w:rPr>
  </w:style>
  <w:style w:type="character" w:customStyle="1" w:styleId="780">
    <w:name w:val="标题 5 Char_file_1290"/>
    <w:basedOn w:val="772"/>
    <w:link w:val="7"/>
    <w:semiHidden/>
    <w:qFormat/>
    <w:uiPriority w:val="9"/>
    <w:rPr>
      <w:rFonts w:ascii="宋体" w:hAnsi="宋体" w:eastAsia="宋体" w:cs="宋体"/>
      <w:b/>
      <w:bCs/>
      <w:sz w:val="28"/>
      <w:szCs w:val="28"/>
    </w:rPr>
  </w:style>
  <w:style w:type="character" w:customStyle="1" w:styleId="781">
    <w:name w:val="标题 6 Char_file_1290"/>
    <w:basedOn w:val="772"/>
    <w:link w:val="9"/>
    <w:semiHidden/>
    <w:qFormat/>
    <w:uiPriority w:val="9"/>
    <w:rPr>
      <w:rFonts w:asciiTheme="majorHAnsi" w:hAnsiTheme="majorHAnsi" w:eastAsiaTheme="majorEastAsia" w:cstheme="majorBidi"/>
      <w:b/>
      <w:bCs/>
      <w:sz w:val="24"/>
      <w:szCs w:val="24"/>
    </w:rPr>
  </w:style>
  <w:style w:type="paragraph" w:customStyle="1" w:styleId="782">
    <w:name w:val="cke_editable_file_1290"/>
    <w:basedOn w:val="765"/>
    <w:qFormat/>
    <w:uiPriority w:val="0"/>
    <w:rPr>
      <w:rFonts w:ascii="仿宋_GB2312" w:eastAsia="仿宋_GB2312"/>
    </w:rPr>
  </w:style>
  <w:style w:type="paragraph" w:customStyle="1" w:styleId="783">
    <w:name w:val="marker_file_1290"/>
    <w:basedOn w:val="765"/>
    <w:qFormat/>
    <w:uiPriority w:val="0"/>
    <w:pPr>
      <w:shd w:val="clear" w:color="auto" w:fill="FFFF00"/>
    </w:pPr>
  </w:style>
  <w:style w:type="paragraph" w:customStyle="1" w:styleId="784">
    <w:name w:val="Normal (Web)_file_1290"/>
    <w:basedOn w:val="765"/>
    <w:semiHidden/>
    <w:unhideWhenUsed/>
    <w:qFormat/>
    <w:uiPriority w:val="99"/>
  </w:style>
  <w:style w:type="paragraph" w:customStyle="1" w:styleId="785">
    <w:name w:val="Normal_file_1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heading 1_file_1291"/>
    <w:basedOn w:val="785"/>
    <w:qFormat/>
    <w:uiPriority w:val="9"/>
    <w:pPr>
      <w:outlineLvl w:val="0"/>
    </w:pPr>
    <w:rPr>
      <w:kern w:val="36"/>
      <w:sz w:val="48"/>
      <w:szCs w:val="48"/>
    </w:rPr>
  </w:style>
  <w:style w:type="paragraph" w:customStyle="1" w:styleId="787">
    <w:name w:val="heading 2_file_1291"/>
    <w:basedOn w:val="785"/>
    <w:qFormat/>
    <w:uiPriority w:val="9"/>
    <w:pPr>
      <w:outlineLvl w:val="1"/>
    </w:pPr>
    <w:rPr>
      <w:sz w:val="36"/>
      <w:szCs w:val="36"/>
    </w:rPr>
  </w:style>
  <w:style w:type="paragraph" w:customStyle="1" w:styleId="788">
    <w:name w:val="heading 3_file_1291"/>
    <w:basedOn w:val="785"/>
    <w:qFormat/>
    <w:uiPriority w:val="9"/>
    <w:pPr>
      <w:outlineLvl w:val="2"/>
    </w:pPr>
    <w:rPr>
      <w:sz w:val="27"/>
      <w:szCs w:val="27"/>
    </w:rPr>
  </w:style>
  <w:style w:type="paragraph" w:customStyle="1" w:styleId="789">
    <w:name w:val="heading 4_file_1291"/>
    <w:basedOn w:val="785"/>
    <w:qFormat/>
    <w:uiPriority w:val="9"/>
    <w:pPr>
      <w:outlineLvl w:val="3"/>
    </w:pPr>
  </w:style>
  <w:style w:type="paragraph" w:customStyle="1" w:styleId="790">
    <w:name w:val="heading 5_file_1291"/>
    <w:basedOn w:val="785"/>
    <w:qFormat/>
    <w:uiPriority w:val="9"/>
    <w:pPr>
      <w:outlineLvl w:val="4"/>
    </w:pPr>
    <w:rPr>
      <w:sz w:val="20"/>
      <w:szCs w:val="20"/>
    </w:rPr>
  </w:style>
  <w:style w:type="paragraph" w:customStyle="1" w:styleId="791">
    <w:name w:val="heading 6_file_1291"/>
    <w:basedOn w:val="785"/>
    <w:qFormat/>
    <w:uiPriority w:val="9"/>
    <w:pPr>
      <w:outlineLvl w:val="5"/>
    </w:pPr>
    <w:rPr>
      <w:sz w:val="15"/>
      <w:szCs w:val="15"/>
    </w:rPr>
  </w:style>
  <w:style w:type="character" w:customStyle="1" w:styleId="792">
    <w:name w:val="Default Paragraph Font_file_1291"/>
    <w:semiHidden/>
    <w:unhideWhenUsed/>
    <w:qFormat/>
    <w:uiPriority w:val="1"/>
  </w:style>
  <w:style w:type="table" w:customStyle="1" w:styleId="793">
    <w:name w:val="Normal Table_file_1291"/>
    <w:semiHidden/>
    <w:unhideWhenUsed/>
    <w:qFormat/>
    <w:uiPriority w:val="99"/>
    <w:tblPr>
      <w:tblCellMar>
        <w:top w:w="0" w:type="dxa"/>
        <w:left w:w="108" w:type="dxa"/>
        <w:bottom w:w="0" w:type="dxa"/>
        <w:right w:w="108" w:type="dxa"/>
      </w:tblCellMar>
    </w:tblPr>
  </w:style>
  <w:style w:type="character" w:customStyle="1" w:styleId="794">
    <w:name w:val="Hyperlink_file_1291"/>
    <w:basedOn w:val="792"/>
    <w:semiHidden/>
    <w:unhideWhenUsed/>
    <w:qFormat/>
    <w:uiPriority w:val="99"/>
    <w:rPr>
      <w:color w:val="0782C1"/>
      <w:u w:val="single"/>
    </w:rPr>
  </w:style>
  <w:style w:type="character" w:customStyle="1" w:styleId="795">
    <w:name w:val="FollowedHyperlink_file_1291"/>
    <w:basedOn w:val="792"/>
    <w:semiHidden/>
    <w:unhideWhenUsed/>
    <w:qFormat/>
    <w:uiPriority w:val="99"/>
    <w:rPr>
      <w:color w:val="0782C1"/>
      <w:u w:val="single"/>
    </w:rPr>
  </w:style>
  <w:style w:type="character" w:customStyle="1" w:styleId="796">
    <w:name w:val="标题 1 Char_file_1291"/>
    <w:basedOn w:val="792"/>
    <w:link w:val="3"/>
    <w:qFormat/>
    <w:uiPriority w:val="9"/>
    <w:rPr>
      <w:rFonts w:ascii="宋体" w:hAnsi="宋体" w:eastAsia="宋体" w:cs="宋体"/>
      <w:b/>
      <w:bCs/>
      <w:kern w:val="44"/>
      <w:sz w:val="44"/>
      <w:szCs w:val="44"/>
    </w:rPr>
  </w:style>
  <w:style w:type="character" w:customStyle="1" w:styleId="797">
    <w:name w:val="标题 2 Char_file_1291"/>
    <w:basedOn w:val="792"/>
    <w:link w:val="4"/>
    <w:semiHidden/>
    <w:qFormat/>
    <w:uiPriority w:val="9"/>
    <w:rPr>
      <w:rFonts w:asciiTheme="majorHAnsi" w:hAnsiTheme="majorHAnsi" w:eastAsiaTheme="majorEastAsia" w:cstheme="majorBidi"/>
      <w:b/>
      <w:bCs/>
      <w:sz w:val="32"/>
      <w:szCs w:val="32"/>
    </w:rPr>
  </w:style>
  <w:style w:type="character" w:customStyle="1" w:styleId="798">
    <w:name w:val="标题 3 Char_file_1291"/>
    <w:basedOn w:val="792"/>
    <w:link w:val="5"/>
    <w:semiHidden/>
    <w:qFormat/>
    <w:uiPriority w:val="9"/>
    <w:rPr>
      <w:rFonts w:ascii="宋体" w:hAnsi="宋体" w:eastAsia="宋体" w:cs="宋体"/>
      <w:b/>
      <w:bCs/>
      <w:sz w:val="32"/>
      <w:szCs w:val="32"/>
    </w:rPr>
  </w:style>
  <w:style w:type="character" w:customStyle="1" w:styleId="799">
    <w:name w:val="标题 4 Char_file_1291"/>
    <w:basedOn w:val="792"/>
    <w:link w:val="6"/>
    <w:semiHidden/>
    <w:qFormat/>
    <w:uiPriority w:val="9"/>
    <w:rPr>
      <w:rFonts w:asciiTheme="majorHAnsi" w:hAnsiTheme="majorHAnsi" w:eastAsiaTheme="majorEastAsia" w:cstheme="majorBidi"/>
      <w:b/>
      <w:bCs/>
      <w:sz w:val="28"/>
      <w:szCs w:val="28"/>
    </w:rPr>
  </w:style>
  <w:style w:type="character" w:customStyle="1" w:styleId="800">
    <w:name w:val="标题 5 Char_file_1291"/>
    <w:basedOn w:val="792"/>
    <w:link w:val="7"/>
    <w:semiHidden/>
    <w:qFormat/>
    <w:uiPriority w:val="9"/>
    <w:rPr>
      <w:rFonts w:ascii="宋体" w:hAnsi="宋体" w:eastAsia="宋体" w:cs="宋体"/>
      <w:b/>
      <w:bCs/>
      <w:sz w:val="28"/>
      <w:szCs w:val="28"/>
    </w:rPr>
  </w:style>
  <w:style w:type="character" w:customStyle="1" w:styleId="801">
    <w:name w:val="标题 6 Char_file_1291"/>
    <w:basedOn w:val="792"/>
    <w:link w:val="9"/>
    <w:semiHidden/>
    <w:qFormat/>
    <w:uiPriority w:val="9"/>
    <w:rPr>
      <w:rFonts w:asciiTheme="majorHAnsi" w:hAnsiTheme="majorHAnsi" w:eastAsiaTheme="majorEastAsia" w:cstheme="majorBidi"/>
      <w:b/>
      <w:bCs/>
      <w:sz w:val="24"/>
      <w:szCs w:val="24"/>
    </w:rPr>
  </w:style>
  <w:style w:type="paragraph" w:customStyle="1" w:styleId="802">
    <w:name w:val="cke_editable_file_1291"/>
    <w:basedOn w:val="785"/>
    <w:qFormat/>
    <w:uiPriority w:val="0"/>
    <w:rPr>
      <w:rFonts w:ascii="仿宋_GB2312" w:eastAsia="仿宋_GB2312"/>
    </w:rPr>
  </w:style>
  <w:style w:type="paragraph" w:customStyle="1" w:styleId="803">
    <w:name w:val="marker_file_1291"/>
    <w:basedOn w:val="785"/>
    <w:qFormat/>
    <w:uiPriority w:val="0"/>
    <w:pPr>
      <w:shd w:val="clear" w:color="auto" w:fill="FFFF00"/>
    </w:pPr>
  </w:style>
  <w:style w:type="paragraph" w:customStyle="1" w:styleId="804">
    <w:name w:val="Normal (Web)_file_1291"/>
    <w:basedOn w:val="785"/>
    <w:semiHidden/>
    <w:unhideWhenUsed/>
    <w:qFormat/>
    <w:uiPriority w:val="99"/>
  </w:style>
  <w:style w:type="table" w:customStyle="1" w:styleId="805">
    <w:name w:val="Normal Table_file_322_file_615"/>
    <w:semiHidden/>
    <w:qFormat/>
    <w:uiPriority w:val="0"/>
    <w:tblPr>
      <w:tblCellMar>
        <w:top w:w="0" w:type="dxa"/>
        <w:left w:w="108" w:type="dxa"/>
        <w:bottom w:w="0" w:type="dxa"/>
        <w:right w:w="108" w:type="dxa"/>
      </w:tblCellMar>
    </w:tblPr>
  </w:style>
  <w:style w:type="paragraph" w:customStyle="1" w:styleId="806">
    <w:name w:val="Plain Text_file_322_file_615"/>
    <w:basedOn w:val="807"/>
    <w:qFormat/>
    <w:uiPriority w:val="0"/>
    <w:rPr>
      <w:rFonts w:ascii="宋体" w:hAnsi="Courier New" w:cs="Courier New"/>
      <w:szCs w:val="21"/>
    </w:rPr>
  </w:style>
  <w:style w:type="paragraph" w:customStyle="1" w:styleId="807">
    <w:name w:val="Normal_file_322_file_61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8">
    <w:name w:val="font71"/>
    <w:basedOn w:val="50"/>
    <w:qFormat/>
    <w:uiPriority w:val="0"/>
    <w:rPr>
      <w:rFonts w:hint="eastAsia" w:ascii="宋体" w:hAnsi="宋体" w:eastAsia="宋体" w:cs="宋体"/>
      <w:color w:val="FF0000"/>
      <w:sz w:val="20"/>
      <w:szCs w:val="20"/>
      <w:u w:val="none"/>
    </w:rPr>
  </w:style>
  <w:style w:type="paragraph" w:customStyle="1" w:styleId="809">
    <w:name w:val="Normal (Web)_file_139"/>
    <w:basedOn w:val="810"/>
    <w:semiHidden/>
    <w:unhideWhenUsed/>
    <w:qFormat/>
    <w:uiPriority w:val="99"/>
  </w:style>
  <w:style w:type="paragraph" w:customStyle="1" w:styleId="810">
    <w:name w:val="Normal_file_1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1">
    <w:name w:val="Normal Table_file_131"/>
    <w:semiHidden/>
    <w:qFormat/>
    <w:uiPriority w:val="0"/>
    <w:tblPr>
      <w:tblCellMar>
        <w:top w:w="0" w:type="dxa"/>
        <w:left w:w="108" w:type="dxa"/>
        <w:bottom w:w="0" w:type="dxa"/>
        <w:right w:w="108" w:type="dxa"/>
      </w:tblCellMar>
    </w:tblPr>
  </w:style>
  <w:style w:type="paragraph" w:customStyle="1" w:styleId="812">
    <w:name w:val="Plain Text_file_131"/>
    <w:basedOn w:val="813"/>
    <w:next w:val="3"/>
    <w:qFormat/>
    <w:uiPriority w:val="0"/>
    <w:rPr>
      <w:rFonts w:ascii="宋体" w:hAnsi="Courier New" w:cs="Courier New"/>
      <w:szCs w:val="21"/>
    </w:rPr>
  </w:style>
  <w:style w:type="paragraph" w:customStyle="1" w:styleId="813">
    <w:name w:val="Normal_file_131"/>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4">
    <w:name w:val="Strong_file_1208"/>
    <w:basedOn w:val="815"/>
    <w:qFormat/>
    <w:uiPriority w:val="22"/>
    <w:rPr>
      <w:b/>
      <w:bCs/>
    </w:rPr>
  </w:style>
  <w:style w:type="character" w:customStyle="1" w:styleId="815">
    <w:name w:val="Default Paragraph Font_file_1208"/>
    <w:qFormat/>
    <w:uiPriority w:val="1"/>
  </w:style>
  <w:style w:type="character" w:customStyle="1" w:styleId="816">
    <w:name w:val="Strong_file_2858"/>
    <w:basedOn w:val="817"/>
    <w:qFormat/>
    <w:uiPriority w:val="22"/>
    <w:rPr>
      <w:b/>
      <w:bCs/>
    </w:rPr>
  </w:style>
  <w:style w:type="character" w:customStyle="1" w:styleId="817">
    <w:name w:val="Default Paragraph Font_file_2858"/>
    <w:qFormat/>
    <w:uiPriority w:val="1"/>
  </w:style>
  <w:style w:type="character" w:customStyle="1" w:styleId="818">
    <w:name w:val="Strong_file_1419"/>
    <w:basedOn w:val="819"/>
    <w:qFormat/>
    <w:uiPriority w:val="22"/>
    <w:rPr>
      <w:b/>
      <w:bCs/>
    </w:rPr>
  </w:style>
  <w:style w:type="character" w:customStyle="1" w:styleId="819">
    <w:name w:val="Default Paragraph Font_file_1419"/>
    <w:unhideWhenUsed/>
    <w:qFormat/>
    <w:uiPriority w:val="1"/>
  </w:style>
  <w:style w:type="table" w:customStyle="1" w:styleId="820">
    <w:name w:val="Normal Table_file_2439"/>
    <w:semiHidden/>
    <w:qFormat/>
    <w:uiPriority w:val="0"/>
    <w:tblPr>
      <w:tblCellMar>
        <w:top w:w="0" w:type="dxa"/>
        <w:left w:w="108" w:type="dxa"/>
        <w:bottom w:w="0" w:type="dxa"/>
        <w:right w:w="108" w:type="dxa"/>
      </w:tblCellMar>
    </w:tblPr>
  </w:style>
  <w:style w:type="paragraph" w:customStyle="1" w:styleId="821">
    <w:name w:val="Normal (Web)_file_716"/>
    <w:basedOn w:val="822"/>
    <w:semiHidden/>
    <w:unhideWhenUsed/>
    <w:qFormat/>
    <w:uiPriority w:val="99"/>
  </w:style>
  <w:style w:type="paragraph" w:customStyle="1" w:styleId="822">
    <w:name w:val="Normal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Normal (Web)_file_2445"/>
    <w:basedOn w:val="824"/>
    <w:semiHidden/>
    <w:unhideWhenUsed/>
    <w:qFormat/>
    <w:uiPriority w:val="99"/>
  </w:style>
  <w:style w:type="paragraph" w:customStyle="1" w:styleId="824">
    <w:name w:val="Normal_file_2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5">
    <w:name w:val="Normal (Web)_file_297"/>
    <w:basedOn w:val="826"/>
    <w:semiHidden/>
    <w:unhideWhenUsed/>
    <w:qFormat/>
    <w:uiPriority w:val="99"/>
  </w:style>
  <w:style w:type="paragraph" w:customStyle="1" w:styleId="826">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7">
    <w:name w:val="Normal (Web)_file_369"/>
    <w:basedOn w:val="828"/>
    <w:unhideWhenUsed/>
    <w:qFormat/>
    <w:uiPriority w:val="99"/>
  </w:style>
  <w:style w:type="paragraph" w:customStyle="1" w:styleId="828">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9">
    <w:name w:val="Normal Table_file_10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129</Pages>
  <Words>17517</Words>
  <Characters>22226</Characters>
  <Lines>1611</Lines>
  <Paragraphs>1249</Paragraphs>
  <TotalTime>52</TotalTime>
  <ScaleCrop>false</ScaleCrop>
  <LinksUpToDate>false</LinksUpToDate>
  <CharactersWithSpaces>22548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2025-11-14T03:39:48Z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B0C60695A3BA45C68570F8EB2A74FE6F_13</vt:lpwstr>
  </property>
  <property fmtid="{D5CDD505-2E9C-101B-9397-08002B2CF9AE}" pid="4" name="KSOTemplateDocerSaveRecord">
    <vt:lpwstr>eyJoZGlkIjoiN2QzNTlhNzVkYmM4NGIxYzU1MDkwOWY0OTQyZjMyOWIiLCJ1c2VySWQiOiIzODgwMjgyNDgifQ==</vt:lpwstr>
  </property>
</Properties>
</file>