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FEB" w:rsidRDefault="00702C60" w:rsidP="0096580B">
      <w:pPr>
        <w:snapToGrid w:val="0"/>
        <w:spacing w:beforeLines="50" w:line="360" w:lineRule="auto"/>
        <w:ind w:firstLineChars="200" w:firstLine="1044"/>
      </w:pPr>
      <w:r>
        <w:rPr>
          <w:rFonts w:ascii="宋体" w:hAnsi="宋体" w:cs="宋体" w:hint="eastAsia"/>
          <w:b/>
          <w:sz w:val="52"/>
          <w:szCs w:val="52"/>
        </w:rPr>
        <w:t>广西建能建设工程咨询有限公司</w:t>
      </w:r>
    </w:p>
    <w:p w:rsidR="00470FEB" w:rsidRDefault="00470FEB">
      <w:pPr>
        <w:pStyle w:val="BodyText"/>
      </w:pPr>
    </w:p>
    <w:p w:rsidR="00470FEB" w:rsidRDefault="00702C60" w:rsidP="0096580B">
      <w:pPr>
        <w:snapToGrid w:val="0"/>
        <w:spacing w:beforeLines="50" w:line="360" w:lineRule="auto"/>
        <w:jc w:val="center"/>
        <w:rPr>
          <w:rFonts w:asciiTheme="minorEastAsia" w:eastAsiaTheme="minorEastAsia" w:hAnsiTheme="minorEastAsia"/>
          <w:sz w:val="72"/>
          <w:szCs w:val="72"/>
        </w:rPr>
      </w:pPr>
      <w:r>
        <w:rPr>
          <w:rFonts w:asciiTheme="minorEastAsia" w:eastAsiaTheme="minorEastAsia" w:hAnsiTheme="minorEastAsia" w:hint="eastAsia"/>
          <w:sz w:val="72"/>
          <w:szCs w:val="72"/>
        </w:rPr>
        <w:t>竞争性磋商文件</w:t>
      </w:r>
    </w:p>
    <w:p w:rsidR="00470FEB" w:rsidRDefault="00702C60">
      <w:pPr>
        <w:pStyle w:val="BodyText"/>
        <w:jc w:val="center"/>
        <w:rPr>
          <w:sz w:val="44"/>
          <w:szCs w:val="44"/>
        </w:rPr>
      </w:pPr>
      <w:r>
        <w:rPr>
          <w:rFonts w:hint="eastAsia"/>
          <w:sz w:val="44"/>
          <w:szCs w:val="44"/>
        </w:rPr>
        <w:t>（</w:t>
      </w:r>
      <w:r w:rsidR="00DC5242" w:rsidRPr="00DC5242">
        <w:rPr>
          <w:rFonts w:hint="eastAsia"/>
          <w:sz w:val="44"/>
          <w:szCs w:val="44"/>
        </w:rPr>
        <w:t>全流程异地电子化评标</w:t>
      </w:r>
      <w:r>
        <w:rPr>
          <w:rFonts w:hint="eastAsia"/>
          <w:sz w:val="44"/>
          <w:szCs w:val="44"/>
        </w:rPr>
        <w:t>）</w:t>
      </w:r>
    </w:p>
    <w:p w:rsidR="00470FEB" w:rsidRDefault="00470FEB">
      <w:pPr>
        <w:pStyle w:val="BodyText"/>
        <w:rPr>
          <w:rFonts w:ascii="宋体"/>
          <w:b/>
          <w:sz w:val="32"/>
          <w:szCs w:val="32"/>
        </w:rPr>
      </w:pPr>
    </w:p>
    <w:p w:rsidR="00470FEB" w:rsidRDefault="00470FEB">
      <w:pPr>
        <w:spacing w:line="360" w:lineRule="auto"/>
        <w:ind w:leftChars="350" w:left="736" w:hanging="1"/>
        <w:rPr>
          <w:rFonts w:ascii="宋体" w:cs="宋体"/>
          <w:b/>
          <w:sz w:val="32"/>
          <w:szCs w:val="32"/>
        </w:rPr>
      </w:pPr>
    </w:p>
    <w:p w:rsidR="00470FEB" w:rsidRDefault="00470FEB">
      <w:pPr>
        <w:spacing w:line="360" w:lineRule="auto"/>
        <w:ind w:leftChars="350" w:left="736" w:hanging="1"/>
        <w:rPr>
          <w:rFonts w:ascii="宋体" w:cs="宋体"/>
          <w:b/>
          <w:sz w:val="32"/>
          <w:szCs w:val="32"/>
        </w:rPr>
      </w:pPr>
    </w:p>
    <w:p w:rsidR="00470FEB" w:rsidRDefault="00702C60" w:rsidP="00C80B80">
      <w:pPr>
        <w:spacing w:line="360" w:lineRule="auto"/>
        <w:ind w:leftChars="400" w:left="2346" w:hangingChars="500" w:hanging="1506"/>
        <w:rPr>
          <w:rFonts w:hAnsi="宋体" w:cs="宋体"/>
          <w:b/>
          <w:bCs/>
          <w:sz w:val="30"/>
          <w:szCs w:val="30"/>
        </w:rPr>
      </w:pPr>
      <w:r>
        <w:rPr>
          <w:rFonts w:ascii="宋体" w:hAnsi="宋体" w:cs="宋体" w:hint="eastAsia"/>
          <w:b/>
          <w:sz w:val="30"/>
          <w:szCs w:val="30"/>
        </w:rPr>
        <w:t>项目名称：</w:t>
      </w:r>
      <w:r w:rsidR="00DC5242">
        <w:rPr>
          <w:rFonts w:asciiTheme="minorEastAsia" w:eastAsiaTheme="minorEastAsia" w:hAnsiTheme="minorEastAsia" w:cs="宋体" w:hint="eastAsia"/>
          <w:b/>
          <w:bCs/>
          <w:sz w:val="30"/>
          <w:szCs w:val="30"/>
        </w:rPr>
        <w:t>陆川县人民医院医疗责任保险、财产综合保险、员工意外伤害保险项目</w:t>
      </w:r>
    </w:p>
    <w:p w:rsidR="00470FEB" w:rsidRDefault="00702C60" w:rsidP="00802198">
      <w:pPr>
        <w:spacing w:line="360" w:lineRule="auto"/>
        <w:ind w:firstLineChars="300" w:firstLine="904"/>
        <w:rPr>
          <w:rFonts w:ascii="宋体" w:cs="宋体"/>
          <w:b/>
          <w:sz w:val="30"/>
          <w:szCs w:val="30"/>
        </w:rPr>
      </w:pPr>
      <w:r>
        <w:rPr>
          <w:rFonts w:ascii="宋体" w:hAnsi="宋体" w:cs="宋体" w:hint="eastAsia"/>
          <w:b/>
          <w:sz w:val="30"/>
          <w:szCs w:val="30"/>
        </w:rPr>
        <w:t>项目编号：</w:t>
      </w:r>
      <w:r w:rsidR="00116F9A">
        <w:rPr>
          <w:rFonts w:ascii="宋体" w:hAnsi="宋体"/>
          <w:b/>
          <w:sz w:val="30"/>
          <w:szCs w:val="30"/>
        </w:rPr>
        <w:t>YLZC2025-C3-220261-GXJN</w:t>
      </w:r>
    </w:p>
    <w:p w:rsidR="00470FEB" w:rsidRDefault="00470FEB">
      <w:pPr>
        <w:spacing w:line="360" w:lineRule="auto"/>
        <w:ind w:firstLineChars="200" w:firstLine="643"/>
        <w:rPr>
          <w:rFonts w:ascii="宋体" w:cs="宋体"/>
          <w:b/>
          <w:sz w:val="32"/>
          <w:szCs w:val="32"/>
        </w:rPr>
      </w:pPr>
    </w:p>
    <w:p w:rsidR="00470FEB" w:rsidRDefault="00470FEB">
      <w:pPr>
        <w:spacing w:line="360" w:lineRule="auto"/>
        <w:ind w:firstLineChars="200" w:firstLine="643"/>
        <w:rPr>
          <w:rFonts w:ascii="宋体" w:cs="宋体"/>
          <w:b/>
          <w:sz w:val="32"/>
          <w:szCs w:val="32"/>
        </w:rPr>
      </w:pPr>
    </w:p>
    <w:p w:rsidR="00470FEB" w:rsidRDefault="00470FEB">
      <w:pPr>
        <w:spacing w:line="360" w:lineRule="auto"/>
        <w:ind w:firstLineChars="200" w:firstLine="643"/>
        <w:rPr>
          <w:rFonts w:ascii="宋体" w:cs="宋体"/>
          <w:b/>
          <w:sz w:val="32"/>
          <w:szCs w:val="32"/>
        </w:rPr>
      </w:pPr>
    </w:p>
    <w:p w:rsidR="00470FEB" w:rsidRDefault="00470FEB">
      <w:pPr>
        <w:spacing w:line="360" w:lineRule="auto"/>
        <w:ind w:firstLineChars="200" w:firstLine="643"/>
        <w:rPr>
          <w:rFonts w:ascii="宋体" w:cs="宋体"/>
          <w:b/>
          <w:sz w:val="32"/>
          <w:szCs w:val="32"/>
        </w:rPr>
      </w:pPr>
    </w:p>
    <w:p w:rsidR="00470FEB" w:rsidRDefault="00702C60">
      <w:pPr>
        <w:spacing w:line="360" w:lineRule="auto"/>
        <w:ind w:firstLineChars="200" w:firstLine="643"/>
        <w:rPr>
          <w:rFonts w:ascii="宋体" w:cs="宋体"/>
          <w:b/>
          <w:sz w:val="32"/>
          <w:szCs w:val="32"/>
        </w:rPr>
      </w:pPr>
      <w:r>
        <w:rPr>
          <w:rFonts w:ascii="宋体" w:hAnsi="宋体" w:cs="宋体" w:hint="eastAsia"/>
          <w:b/>
          <w:sz w:val="32"/>
          <w:szCs w:val="32"/>
        </w:rPr>
        <w:t>采购人：</w:t>
      </w:r>
      <w:r w:rsidR="00DC5242">
        <w:rPr>
          <w:rFonts w:ascii="宋体" w:hAnsi="宋体" w:cs="宋体" w:hint="eastAsia"/>
          <w:b/>
          <w:bCs/>
          <w:w w:val="95"/>
          <w:sz w:val="32"/>
          <w:szCs w:val="32"/>
        </w:rPr>
        <w:t>陆川县人民医院</w:t>
      </w:r>
    </w:p>
    <w:p w:rsidR="00470FEB" w:rsidRDefault="00702C60">
      <w:pPr>
        <w:spacing w:line="360" w:lineRule="auto"/>
        <w:ind w:firstLineChars="200" w:firstLine="643"/>
        <w:rPr>
          <w:rFonts w:ascii="宋体" w:cs="宋体"/>
          <w:b/>
          <w:sz w:val="32"/>
          <w:szCs w:val="32"/>
        </w:rPr>
      </w:pPr>
      <w:r>
        <w:rPr>
          <w:rFonts w:ascii="宋体" w:hAnsi="宋体" w:cs="宋体" w:hint="eastAsia"/>
          <w:b/>
          <w:sz w:val="32"/>
          <w:szCs w:val="32"/>
        </w:rPr>
        <w:t>采购代理机构：广西建能建设工程咨询有限公司</w:t>
      </w:r>
    </w:p>
    <w:p w:rsidR="00470FEB" w:rsidRDefault="00702C60">
      <w:pPr>
        <w:spacing w:line="360" w:lineRule="auto"/>
        <w:ind w:firstLineChars="900" w:firstLine="2891"/>
        <w:rPr>
          <w:rFonts w:asciiTheme="minorEastAsia" w:eastAsiaTheme="minorEastAsia" w:hAnsiTheme="minorEastAsia" w:cs="宋体"/>
          <w:b/>
          <w:sz w:val="32"/>
          <w:szCs w:val="32"/>
        </w:rPr>
      </w:pPr>
      <w:r>
        <w:rPr>
          <w:rFonts w:asciiTheme="minorEastAsia" w:eastAsiaTheme="minorEastAsia" w:hAnsiTheme="minorEastAsia"/>
          <w:b/>
          <w:sz w:val="32"/>
          <w:szCs w:val="32"/>
        </w:rPr>
        <w:t>202</w:t>
      </w:r>
      <w:r w:rsidR="00DC5242">
        <w:rPr>
          <w:rFonts w:asciiTheme="minorEastAsia" w:eastAsiaTheme="minorEastAsia" w:hAnsiTheme="minorEastAsia" w:hint="eastAsia"/>
          <w:b/>
          <w:sz w:val="32"/>
          <w:szCs w:val="32"/>
        </w:rPr>
        <w:t>5</w:t>
      </w:r>
      <w:r>
        <w:rPr>
          <w:rFonts w:asciiTheme="minorEastAsia" w:eastAsiaTheme="minorEastAsia" w:hAnsiTheme="minorEastAsia" w:hint="eastAsia"/>
          <w:b/>
          <w:sz w:val="32"/>
          <w:szCs w:val="32"/>
        </w:rPr>
        <w:t>年</w:t>
      </w:r>
      <w:r w:rsidR="00DC5242">
        <w:rPr>
          <w:rFonts w:asciiTheme="minorEastAsia" w:eastAsiaTheme="minorEastAsia" w:hAnsiTheme="minorEastAsia" w:hint="eastAsia"/>
          <w:b/>
          <w:sz w:val="32"/>
          <w:szCs w:val="32"/>
        </w:rPr>
        <w:t>11</w:t>
      </w:r>
      <w:r>
        <w:rPr>
          <w:rFonts w:asciiTheme="minorEastAsia" w:eastAsiaTheme="minorEastAsia" w:hAnsiTheme="minorEastAsia" w:hint="eastAsia"/>
          <w:b/>
          <w:sz w:val="32"/>
          <w:szCs w:val="32"/>
        </w:rPr>
        <w:t>月日</w:t>
      </w:r>
    </w:p>
    <w:p w:rsidR="00470FEB" w:rsidRDefault="00702C60">
      <w:pPr>
        <w:spacing w:line="360" w:lineRule="auto"/>
        <w:jc w:val="center"/>
        <w:rPr>
          <w:rFonts w:ascii="宋体"/>
          <w:b/>
          <w:sz w:val="44"/>
          <w:szCs w:val="44"/>
        </w:rPr>
      </w:pPr>
      <w:r>
        <w:rPr>
          <w:rFonts w:ascii="仿宋_GB2312" w:eastAsia="仿宋_GB2312" w:hAnsi="宋体"/>
          <w:b/>
          <w:sz w:val="32"/>
          <w:szCs w:val="32"/>
        </w:rPr>
        <w:br w:type="page"/>
      </w:r>
      <w:r>
        <w:rPr>
          <w:rFonts w:ascii="宋体" w:hAnsi="宋体" w:hint="eastAsia"/>
          <w:b/>
          <w:sz w:val="44"/>
          <w:szCs w:val="44"/>
        </w:rPr>
        <w:lastRenderedPageBreak/>
        <w:t>目录</w:t>
      </w:r>
    </w:p>
    <w:p w:rsidR="00470FEB" w:rsidRDefault="00470FEB">
      <w:pPr>
        <w:spacing w:line="400" w:lineRule="exact"/>
        <w:jc w:val="center"/>
        <w:rPr>
          <w:rFonts w:ascii="宋体"/>
          <w:b/>
          <w:sz w:val="44"/>
          <w:szCs w:val="44"/>
        </w:rPr>
      </w:pPr>
    </w:p>
    <w:p w:rsidR="00470FEB" w:rsidRDefault="008C0661">
      <w:pPr>
        <w:pStyle w:val="21"/>
        <w:tabs>
          <w:tab w:val="clear" w:pos="8296"/>
          <w:tab w:val="right" w:leader="dot" w:pos="8879"/>
        </w:tabs>
        <w:spacing w:line="480" w:lineRule="auto"/>
        <w:rPr>
          <w:noProof/>
          <w:szCs w:val="21"/>
        </w:rPr>
      </w:pPr>
      <w:r>
        <w:rPr>
          <w:rFonts w:ascii="宋体" w:hAnsi="宋体"/>
          <w:b/>
          <w:szCs w:val="21"/>
        </w:rPr>
        <w:fldChar w:fldCharType="begin"/>
      </w:r>
      <w:r w:rsidR="00702C60">
        <w:rPr>
          <w:rFonts w:ascii="宋体" w:hAnsi="宋体"/>
          <w:b/>
          <w:szCs w:val="21"/>
        </w:rPr>
        <w:instrText xml:space="preserve"> TOC \o "1-3" \h \z \u </w:instrText>
      </w:r>
      <w:r>
        <w:rPr>
          <w:rFonts w:ascii="宋体" w:hAnsi="宋体"/>
          <w:b/>
          <w:szCs w:val="21"/>
        </w:rPr>
        <w:fldChar w:fldCharType="separate"/>
      </w:r>
      <w:hyperlink w:anchor="_Toc26059" w:history="1">
        <w:r w:rsidR="00702C60">
          <w:rPr>
            <w:rFonts w:hint="eastAsia"/>
            <w:noProof/>
            <w:szCs w:val="21"/>
          </w:rPr>
          <w:t>第一章、竞争性磋商公告</w:t>
        </w:r>
        <w:r w:rsidR="00702C60">
          <w:rPr>
            <w:noProof/>
            <w:szCs w:val="21"/>
          </w:rPr>
          <w:tab/>
        </w:r>
        <w:r>
          <w:rPr>
            <w:noProof/>
            <w:szCs w:val="21"/>
          </w:rPr>
          <w:fldChar w:fldCharType="begin"/>
        </w:r>
        <w:r w:rsidR="00702C60">
          <w:rPr>
            <w:noProof/>
            <w:szCs w:val="21"/>
          </w:rPr>
          <w:instrText xml:space="preserve"> PAGEREF _Toc26059 </w:instrText>
        </w:r>
        <w:r>
          <w:rPr>
            <w:noProof/>
            <w:szCs w:val="21"/>
          </w:rPr>
          <w:fldChar w:fldCharType="separate"/>
        </w:r>
        <w:r w:rsidR="00A25B22">
          <w:rPr>
            <w:noProof/>
            <w:szCs w:val="21"/>
          </w:rPr>
          <w:t>3</w:t>
        </w:r>
        <w:r>
          <w:rPr>
            <w:noProof/>
            <w:szCs w:val="21"/>
          </w:rPr>
          <w:fldChar w:fldCharType="end"/>
        </w:r>
      </w:hyperlink>
    </w:p>
    <w:p w:rsidR="00470FEB" w:rsidRDefault="008C0661">
      <w:pPr>
        <w:pStyle w:val="21"/>
        <w:tabs>
          <w:tab w:val="clear" w:pos="8296"/>
          <w:tab w:val="right" w:leader="dot" w:pos="8879"/>
        </w:tabs>
        <w:spacing w:line="480" w:lineRule="auto"/>
        <w:rPr>
          <w:noProof/>
          <w:szCs w:val="21"/>
        </w:rPr>
      </w:pPr>
      <w:hyperlink w:anchor="_Toc29256" w:history="1">
        <w:r w:rsidR="00702C60">
          <w:rPr>
            <w:rFonts w:hint="eastAsia"/>
            <w:noProof/>
            <w:szCs w:val="21"/>
          </w:rPr>
          <w:t>第二章、供应商须知</w:t>
        </w:r>
        <w:r w:rsidR="00702C60">
          <w:rPr>
            <w:noProof/>
            <w:szCs w:val="21"/>
          </w:rPr>
          <w:tab/>
        </w:r>
        <w:r>
          <w:rPr>
            <w:noProof/>
            <w:szCs w:val="21"/>
          </w:rPr>
          <w:fldChar w:fldCharType="begin"/>
        </w:r>
        <w:r w:rsidR="00702C60">
          <w:rPr>
            <w:noProof/>
            <w:szCs w:val="21"/>
          </w:rPr>
          <w:instrText xml:space="preserve"> PAGEREF _Toc29256 </w:instrText>
        </w:r>
        <w:r>
          <w:rPr>
            <w:noProof/>
            <w:szCs w:val="21"/>
          </w:rPr>
          <w:fldChar w:fldCharType="separate"/>
        </w:r>
        <w:r w:rsidR="00A25B22">
          <w:rPr>
            <w:noProof/>
            <w:szCs w:val="21"/>
          </w:rPr>
          <w:t>6</w:t>
        </w:r>
        <w:r>
          <w:rPr>
            <w:noProof/>
            <w:szCs w:val="21"/>
          </w:rPr>
          <w:fldChar w:fldCharType="end"/>
        </w:r>
      </w:hyperlink>
    </w:p>
    <w:p w:rsidR="00470FEB" w:rsidRDefault="008C0661">
      <w:pPr>
        <w:pStyle w:val="21"/>
        <w:tabs>
          <w:tab w:val="clear" w:pos="8296"/>
          <w:tab w:val="right" w:leader="dot" w:pos="8879"/>
        </w:tabs>
        <w:spacing w:line="480" w:lineRule="auto"/>
        <w:rPr>
          <w:noProof/>
          <w:szCs w:val="21"/>
        </w:rPr>
      </w:pPr>
      <w:hyperlink w:anchor="_Toc11278" w:history="1">
        <w:r w:rsidR="00702C60">
          <w:rPr>
            <w:rFonts w:hint="eastAsia"/>
            <w:noProof/>
            <w:szCs w:val="21"/>
          </w:rPr>
          <w:t>第三章、采购需求</w:t>
        </w:r>
        <w:r w:rsidR="00702C60">
          <w:rPr>
            <w:noProof/>
            <w:szCs w:val="21"/>
          </w:rPr>
          <w:tab/>
        </w:r>
        <w:r>
          <w:rPr>
            <w:noProof/>
            <w:szCs w:val="21"/>
          </w:rPr>
          <w:fldChar w:fldCharType="begin"/>
        </w:r>
        <w:r w:rsidR="00702C60">
          <w:rPr>
            <w:noProof/>
            <w:szCs w:val="21"/>
          </w:rPr>
          <w:instrText xml:space="preserve"> PAGEREF _Toc11278 </w:instrText>
        </w:r>
        <w:r>
          <w:rPr>
            <w:noProof/>
            <w:szCs w:val="21"/>
          </w:rPr>
          <w:fldChar w:fldCharType="separate"/>
        </w:r>
        <w:r w:rsidR="00A25B22">
          <w:rPr>
            <w:noProof/>
            <w:szCs w:val="21"/>
          </w:rPr>
          <w:t>24</w:t>
        </w:r>
        <w:r>
          <w:rPr>
            <w:noProof/>
            <w:szCs w:val="21"/>
          </w:rPr>
          <w:fldChar w:fldCharType="end"/>
        </w:r>
      </w:hyperlink>
    </w:p>
    <w:p w:rsidR="00470FEB" w:rsidRDefault="008C0661">
      <w:pPr>
        <w:pStyle w:val="21"/>
        <w:tabs>
          <w:tab w:val="clear" w:pos="8296"/>
          <w:tab w:val="right" w:leader="dot" w:pos="8879"/>
        </w:tabs>
        <w:spacing w:line="480" w:lineRule="auto"/>
        <w:rPr>
          <w:noProof/>
          <w:szCs w:val="21"/>
        </w:rPr>
      </w:pPr>
      <w:hyperlink w:anchor="_Toc4026" w:history="1">
        <w:r w:rsidR="00702C60">
          <w:rPr>
            <w:rFonts w:hint="eastAsia"/>
            <w:noProof/>
            <w:szCs w:val="21"/>
          </w:rPr>
          <w:t>第四章、评审程序、评审方法和评审标准</w:t>
        </w:r>
        <w:r w:rsidR="00702C60">
          <w:rPr>
            <w:noProof/>
            <w:szCs w:val="21"/>
          </w:rPr>
          <w:tab/>
        </w:r>
        <w:r>
          <w:rPr>
            <w:noProof/>
            <w:szCs w:val="21"/>
          </w:rPr>
          <w:fldChar w:fldCharType="begin"/>
        </w:r>
        <w:r w:rsidR="00702C60">
          <w:rPr>
            <w:noProof/>
            <w:szCs w:val="21"/>
          </w:rPr>
          <w:instrText xml:space="preserve"> PAGEREF _Toc4026 </w:instrText>
        </w:r>
        <w:r>
          <w:rPr>
            <w:noProof/>
            <w:szCs w:val="21"/>
          </w:rPr>
          <w:fldChar w:fldCharType="separate"/>
        </w:r>
        <w:r w:rsidR="00A25B22">
          <w:rPr>
            <w:noProof/>
            <w:szCs w:val="21"/>
          </w:rPr>
          <w:t>32</w:t>
        </w:r>
        <w:r>
          <w:rPr>
            <w:noProof/>
            <w:szCs w:val="21"/>
          </w:rPr>
          <w:fldChar w:fldCharType="end"/>
        </w:r>
      </w:hyperlink>
    </w:p>
    <w:p w:rsidR="00470FEB" w:rsidRDefault="008C0661">
      <w:pPr>
        <w:pStyle w:val="21"/>
        <w:tabs>
          <w:tab w:val="clear" w:pos="8296"/>
          <w:tab w:val="right" w:leader="dot" w:pos="8879"/>
        </w:tabs>
        <w:spacing w:line="480" w:lineRule="auto"/>
        <w:rPr>
          <w:noProof/>
          <w:szCs w:val="21"/>
        </w:rPr>
      </w:pPr>
      <w:hyperlink w:anchor="_Toc26032" w:history="1">
        <w:r w:rsidR="00702C60">
          <w:rPr>
            <w:rFonts w:hint="eastAsia"/>
            <w:noProof/>
            <w:szCs w:val="21"/>
          </w:rPr>
          <w:t>第五章、响应文件格式</w:t>
        </w:r>
        <w:r w:rsidR="00702C60">
          <w:rPr>
            <w:noProof/>
            <w:szCs w:val="21"/>
          </w:rPr>
          <w:tab/>
        </w:r>
        <w:r>
          <w:rPr>
            <w:noProof/>
            <w:szCs w:val="21"/>
          </w:rPr>
          <w:fldChar w:fldCharType="begin"/>
        </w:r>
        <w:r w:rsidR="00702C60">
          <w:rPr>
            <w:noProof/>
            <w:szCs w:val="21"/>
          </w:rPr>
          <w:instrText xml:space="preserve"> PAGEREF _Toc26032 </w:instrText>
        </w:r>
        <w:r>
          <w:rPr>
            <w:noProof/>
            <w:szCs w:val="21"/>
          </w:rPr>
          <w:fldChar w:fldCharType="separate"/>
        </w:r>
        <w:r w:rsidR="00A25B22">
          <w:rPr>
            <w:noProof/>
            <w:szCs w:val="21"/>
          </w:rPr>
          <w:t>40</w:t>
        </w:r>
        <w:r>
          <w:rPr>
            <w:noProof/>
            <w:szCs w:val="21"/>
          </w:rPr>
          <w:fldChar w:fldCharType="end"/>
        </w:r>
      </w:hyperlink>
    </w:p>
    <w:p w:rsidR="00470FEB" w:rsidRDefault="008C0661">
      <w:pPr>
        <w:pStyle w:val="21"/>
        <w:tabs>
          <w:tab w:val="clear" w:pos="8296"/>
          <w:tab w:val="right" w:leader="dot" w:pos="8879"/>
        </w:tabs>
        <w:spacing w:line="480" w:lineRule="auto"/>
        <w:rPr>
          <w:noProof/>
          <w:szCs w:val="21"/>
        </w:rPr>
      </w:pPr>
      <w:hyperlink w:anchor="_Toc22624" w:history="1">
        <w:r w:rsidR="00702C60">
          <w:rPr>
            <w:rFonts w:hint="eastAsia"/>
            <w:noProof/>
            <w:szCs w:val="21"/>
          </w:rPr>
          <w:t>第六章、合同文本</w:t>
        </w:r>
        <w:r w:rsidR="00702C60">
          <w:rPr>
            <w:noProof/>
            <w:szCs w:val="21"/>
          </w:rPr>
          <w:tab/>
          <w:t>64</w:t>
        </w:r>
      </w:hyperlink>
    </w:p>
    <w:p w:rsidR="00470FEB" w:rsidRDefault="008C0661">
      <w:pPr>
        <w:pStyle w:val="21"/>
        <w:spacing w:line="480" w:lineRule="auto"/>
        <w:rPr>
          <w:sz w:val="28"/>
          <w:szCs w:val="28"/>
        </w:rPr>
      </w:pPr>
      <w:r>
        <w:rPr>
          <w:rFonts w:ascii="宋体" w:hAnsi="宋体"/>
          <w:b/>
          <w:szCs w:val="21"/>
        </w:rPr>
        <w:fldChar w:fldCharType="end"/>
      </w:r>
    </w:p>
    <w:p w:rsidR="00470FEB" w:rsidRDefault="00470FEB">
      <w:pPr>
        <w:spacing w:line="400" w:lineRule="exact"/>
        <w:jc w:val="left"/>
        <w:rPr>
          <w:rFonts w:ascii="宋体"/>
          <w:b/>
          <w:sz w:val="32"/>
          <w:szCs w:val="32"/>
        </w:rPr>
      </w:pPr>
    </w:p>
    <w:p w:rsidR="00470FEB" w:rsidRDefault="00470FEB">
      <w:pPr>
        <w:spacing w:line="400" w:lineRule="exact"/>
        <w:jc w:val="center"/>
        <w:rPr>
          <w:rFonts w:ascii="宋体"/>
          <w:b/>
          <w:sz w:val="32"/>
          <w:szCs w:val="32"/>
        </w:rPr>
      </w:pPr>
    </w:p>
    <w:p w:rsidR="00470FEB" w:rsidRDefault="00470FEB">
      <w:pPr>
        <w:spacing w:line="400" w:lineRule="exact"/>
        <w:jc w:val="center"/>
        <w:rPr>
          <w:rFonts w:ascii="宋体"/>
          <w:b/>
          <w:sz w:val="32"/>
          <w:szCs w:val="32"/>
        </w:rPr>
      </w:pPr>
    </w:p>
    <w:p w:rsidR="00470FEB" w:rsidRDefault="00470FEB">
      <w:pPr>
        <w:spacing w:line="400" w:lineRule="exact"/>
        <w:jc w:val="center"/>
        <w:rPr>
          <w:rFonts w:ascii="宋体"/>
          <w:b/>
          <w:sz w:val="32"/>
          <w:szCs w:val="32"/>
        </w:rPr>
      </w:pPr>
    </w:p>
    <w:p w:rsidR="00470FEB" w:rsidRDefault="00470FEB">
      <w:pPr>
        <w:spacing w:line="400" w:lineRule="exact"/>
        <w:jc w:val="center"/>
        <w:rPr>
          <w:rFonts w:ascii="宋体"/>
          <w:b/>
          <w:sz w:val="32"/>
          <w:szCs w:val="32"/>
        </w:rPr>
      </w:pPr>
    </w:p>
    <w:p w:rsidR="00470FEB" w:rsidRDefault="00470FEB">
      <w:pPr>
        <w:spacing w:line="400" w:lineRule="exact"/>
        <w:rPr>
          <w:rFonts w:ascii="宋体"/>
          <w:b/>
          <w:sz w:val="32"/>
          <w:szCs w:val="32"/>
        </w:rPr>
        <w:sectPr w:rsidR="00470FEB">
          <w:headerReference w:type="default" r:id="rId8"/>
          <w:pgSz w:w="11906" w:h="16838"/>
          <w:pgMar w:top="1417" w:right="1417" w:bottom="1417" w:left="1417" w:header="851" w:footer="132" w:gutter="0"/>
          <w:cols w:space="720"/>
          <w:titlePg/>
          <w:docGrid w:type="lines" w:linePitch="312"/>
        </w:sectPr>
      </w:pPr>
    </w:p>
    <w:p w:rsidR="00470FEB" w:rsidRDefault="00702C60">
      <w:pPr>
        <w:pStyle w:val="2"/>
        <w:numPr>
          <w:ilvl w:val="0"/>
          <w:numId w:val="2"/>
        </w:numPr>
        <w:jc w:val="center"/>
      </w:pPr>
      <w:bookmarkStart w:id="0" w:name="_Toc44229877"/>
      <w:bookmarkStart w:id="1" w:name="_Toc26059"/>
      <w:r>
        <w:rPr>
          <w:rFonts w:hint="eastAsia"/>
        </w:rPr>
        <w:lastRenderedPageBreak/>
        <w:t>竞争性磋商公告</w:t>
      </w:r>
      <w:bookmarkEnd w:id="0"/>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95"/>
      </w:tblGrid>
      <w:tr w:rsidR="00470FEB">
        <w:tc>
          <w:tcPr>
            <w:tcW w:w="9095" w:type="dxa"/>
          </w:tcPr>
          <w:p w:rsidR="00470FEB" w:rsidRDefault="00702C60">
            <w:pPr>
              <w:spacing w:line="440" w:lineRule="exact"/>
              <w:rPr>
                <w:rFonts w:ascii="宋体" w:cs="宋体"/>
                <w:szCs w:val="21"/>
              </w:rPr>
            </w:pPr>
            <w:r>
              <w:rPr>
                <w:rFonts w:ascii="宋体" w:hAnsi="宋体" w:cs="宋体" w:hint="eastAsia"/>
                <w:szCs w:val="21"/>
              </w:rPr>
              <w:t>项目概况：</w:t>
            </w:r>
          </w:p>
          <w:p w:rsidR="00470FEB" w:rsidRDefault="00DC5242">
            <w:pPr>
              <w:pStyle w:val="BodyText"/>
              <w:spacing w:line="440" w:lineRule="exact"/>
              <w:ind w:firstLineChars="200" w:firstLine="420"/>
              <w:rPr>
                <w:rFonts w:ascii="宋体" w:cs="宋体"/>
              </w:rPr>
            </w:pPr>
            <w:r>
              <w:rPr>
                <w:rFonts w:ascii="宋体" w:hAnsi="宋体" w:cs="宋体" w:hint="eastAsia"/>
                <w:u w:val="single"/>
              </w:rPr>
              <w:t>陆川县人民医院医疗责任保险、财产综合保险、员工意外伤害保险项目</w:t>
            </w:r>
            <w:r w:rsidR="00702C60">
              <w:rPr>
                <w:rFonts w:ascii="宋体" w:hAnsi="宋体" w:cs="宋体" w:hint="eastAsia"/>
              </w:rPr>
              <w:t>的潜在供应商应在</w:t>
            </w:r>
            <w:r w:rsidR="00370AE3" w:rsidRPr="00370AE3">
              <w:rPr>
                <w:rFonts w:ascii="宋体" w:hAnsi="宋体" w:cs="宋体" w:hint="eastAsia"/>
                <w:u w:val="single"/>
              </w:rPr>
              <w:t>广西政府采购云平台（https://www.gcy.zfcg.gxzf.gov.cn/）</w:t>
            </w:r>
            <w:r w:rsidR="00702C60">
              <w:rPr>
                <w:rFonts w:ascii="宋体" w:hAnsi="宋体" w:cs="宋体" w:hint="eastAsia"/>
              </w:rPr>
              <w:t>在线办理报名并自行下载竞争性</w:t>
            </w:r>
            <w:r w:rsidR="00702C60">
              <w:rPr>
                <w:rFonts w:hint="eastAsia"/>
              </w:rPr>
              <w:t>磋商文件，</w:t>
            </w:r>
            <w:r w:rsidR="00702C60" w:rsidRPr="002E4E2A">
              <w:rPr>
                <w:rFonts w:asciiTheme="minorEastAsia" w:eastAsiaTheme="minorEastAsia" w:hAnsiTheme="minorEastAsia" w:hint="eastAsia"/>
              </w:rPr>
              <w:t>并于</w:t>
            </w:r>
            <w:r w:rsidR="002E4E2A" w:rsidRPr="002E4E2A">
              <w:rPr>
                <w:rFonts w:asciiTheme="minorEastAsia" w:eastAsiaTheme="minorEastAsia" w:hAnsiTheme="minorEastAsia"/>
                <w:u w:val="single"/>
              </w:rPr>
              <w:t>2025年11月19日09时00分</w:t>
            </w:r>
            <w:r w:rsidR="00702C60">
              <w:rPr>
                <w:rFonts w:ascii="宋体" w:hAnsi="宋体" w:cs="宋体" w:hint="eastAsia"/>
              </w:rPr>
              <w:t>（北京时间）前提交响应文件。</w:t>
            </w:r>
          </w:p>
        </w:tc>
      </w:tr>
    </w:tbl>
    <w:p w:rsidR="00470FEB" w:rsidRDefault="00702C60">
      <w:pPr>
        <w:spacing w:line="440" w:lineRule="exact"/>
        <w:rPr>
          <w:b/>
          <w:bCs/>
        </w:rPr>
      </w:pPr>
      <w:r>
        <w:rPr>
          <w:rFonts w:hint="eastAsia"/>
          <w:b/>
          <w:bCs/>
        </w:rPr>
        <w:t>一、项目基本情况</w:t>
      </w:r>
    </w:p>
    <w:p w:rsidR="00470FEB" w:rsidRDefault="00702C60">
      <w:pPr>
        <w:spacing w:line="440" w:lineRule="exact"/>
        <w:ind w:firstLineChars="200" w:firstLine="420"/>
        <w:rPr>
          <w:rFonts w:ascii="宋体" w:cs="宋体"/>
          <w:szCs w:val="21"/>
        </w:rPr>
      </w:pPr>
      <w:r>
        <w:rPr>
          <w:rFonts w:ascii="宋体" w:hAnsi="宋体" w:cs="宋体"/>
          <w:szCs w:val="21"/>
        </w:rPr>
        <w:t>1.</w:t>
      </w:r>
      <w:r>
        <w:rPr>
          <w:rFonts w:ascii="宋体" w:hAnsi="宋体" w:cs="宋体" w:hint="eastAsia"/>
          <w:szCs w:val="21"/>
        </w:rPr>
        <w:t>项目编号：</w:t>
      </w:r>
      <w:r w:rsidR="00116F9A">
        <w:rPr>
          <w:rFonts w:ascii="宋体" w:hAnsi="宋体" w:cs="宋体"/>
          <w:kern w:val="0"/>
          <w:szCs w:val="21"/>
        </w:rPr>
        <w:t>YLZC2025-C3-220261-GXJN</w:t>
      </w:r>
    </w:p>
    <w:p w:rsidR="00470FEB" w:rsidRDefault="00702C60">
      <w:pPr>
        <w:spacing w:line="440" w:lineRule="exact"/>
        <w:ind w:firstLineChars="200" w:firstLine="420"/>
        <w:rPr>
          <w:rFonts w:ascii="宋体" w:cs="宋体"/>
          <w:szCs w:val="21"/>
        </w:rPr>
      </w:pPr>
      <w:r>
        <w:rPr>
          <w:rFonts w:ascii="宋体" w:hAnsi="宋体" w:cs="宋体"/>
          <w:szCs w:val="21"/>
        </w:rPr>
        <w:t>2.</w:t>
      </w:r>
      <w:r>
        <w:rPr>
          <w:rFonts w:ascii="宋体" w:hAnsi="宋体" w:cs="宋体" w:hint="eastAsia"/>
          <w:szCs w:val="21"/>
        </w:rPr>
        <w:t>项目名称：</w:t>
      </w:r>
      <w:r w:rsidR="00DC5242">
        <w:rPr>
          <w:rFonts w:ascii="宋体" w:hAnsi="宋体" w:cs="宋体" w:hint="eastAsia"/>
        </w:rPr>
        <w:t>陆川县人民医院医疗责任保险、财产综合保险、员工意外伤害保险项目</w:t>
      </w:r>
    </w:p>
    <w:p w:rsidR="00470FEB" w:rsidRDefault="00702C60">
      <w:pPr>
        <w:spacing w:line="440" w:lineRule="exact"/>
        <w:ind w:firstLineChars="200" w:firstLine="420"/>
        <w:rPr>
          <w:rFonts w:ascii="宋体" w:cs="宋体"/>
          <w:szCs w:val="21"/>
        </w:rPr>
      </w:pPr>
      <w:r>
        <w:rPr>
          <w:rFonts w:ascii="宋体" w:hAnsi="宋体" w:cs="宋体"/>
          <w:szCs w:val="21"/>
        </w:rPr>
        <w:t>3.</w:t>
      </w:r>
      <w:r>
        <w:rPr>
          <w:rFonts w:ascii="宋体" w:hAnsi="宋体" w:cs="宋体" w:hint="eastAsia"/>
          <w:szCs w:val="21"/>
        </w:rPr>
        <w:t>采购方式：竞争性磋商</w:t>
      </w:r>
    </w:p>
    <w:p w:rsidR="00802198" w:rsidRDefault="00702C60">
      <w:pPr>
        <w:spacing w:line="440" w:lineRule="exact"/>
        <w:ind w:firstLineChars="200" w:firstLine="420"/>
        <w:rPr>
          <w:rFonts w:ascii="宋体" w:hAnsi="宋体" w:cs="宋体"/>
          <w:szCs w:val="21"/>
        </w:rPr>
      </w:pPr>
      <w:r>
        <w:rPr>
          <w:rFonts w:ascii="宋体" w:hAnsi="宋体" w:cs="宋体"/>
          <w:szCs w:val="21"/>
        </w:rPr>
        <w:t>4.</w:t>
      </w:r>
      <w:r>
        <w:rPr>
          <w:rFonts w:ascii="宋体" w:hAnsi="宋体" w:cs="宋体" w:hint="eastAsia"/>
          <w:szCs w:val="21"/>
        </w:rPr>
        <w:t>预算总金额（元）：人民币</w:t>
      </w:r>
      <w:r w:rsidR="00073152">
        <w:rPr>
          <w:rFonts w:ascii="宋体" w:hAnsi="宋体" w:cs="宋体" w:hint="eastAsia"/>
          <w:szCs w:val="21"/>
        </w:rPr>
        <w:t>1318851.31</w:t>
      </w:r>
      <w:r>
        <w:rPr>
          <w:rFonts w:ascii="宋体" w:hAnsi="宋体" w:cs="宋体" w:hint="eastAsia"/>
          <w:szCs w:val="21"/>
        </w:rPr>
        <w:t>元</w:t>
      </w:r>
      <w:r w:rsidR="00073152" w:rsidRPr="00073152">
        <w:rPr>
          <w:rFonts w:ascii="宋体" w:hAnsi="宋体" w:cs="宋体" w:hint="eastAsia"/>
          <w:iCs/>
          <w:szCs w:val="21"/>
        </w:rPr>
        <w:t>（其中1分标</w:t>
      </w:r>
      <w:r w:rsidR="00073152">
        <w:rPr>
          <w:rFonts w:ascii="宋体" w:hAnsi="宋体" w:cs="宋体" w:hint="eastAsia"/>
          <w:iCs/>
          <w:szCs w:val="21"/>
        </w:rPr>
        <w:t>500</w:t>
      </w:r>
      <w:r w:rsidR="00073152" w:rsidRPr="00073152">
        <w:rPr>
          <w:rFonts w:ascii="宋体" w:hAnsi="宋体" w:cs="宋体" w:hint="eastAsia"/>
          <w:iCs/>
          <w:szCs w:val="21"/>
        </w:rPr>
        <w:t>000</w:t>
      </w:r>
      <w:r w:rsidR="00073152">
        <w:rPr>
          <w:rFonts w:ascii="宋体" w:hAnsi="宋体" w:cs="宋体" w:hint="eastAsia"/>
          <w:iCs/>
          <w:szCs w:val="21"/>
        </w:rPr>
        <w:t>.00</w:t>
      </w:r>
      <w:r w:rsidR="00073152" w:rsidRPr="00073152">
        <w:rPr>
          <w:rFonts w:ascii="宋体" w:hAnsi="宋体" w:cs="宋体" w:hint="eastAsia"/>
          <w:iCs/>
          <w:szCs w:val="21"/>
        </w:rPr>
        <w:t>元，2分标</w:t>
      </w:r>
      <w:r w:rsidR="00073152">
        <w:rPr>
          <w:rFonts w:ascii="宋体" w:hAnsi="宋体" w:cs="宋体" w:hint="eastAsia"/>
          <w:bCs/>
          <w:iCs/>
          <w:szCs w:val="21"/>
        </w:rPr>
        <w:t>58</w:t>
      </w:r>
      <w:r w:rsidR="00073152" w:rsidRPr="00073152">
        <w:rPr>
          <w:rFonts w:ascii="宋体" w:hAnsi="宋体" w:cs="宋体" w:hint="eastAsia"/>
          <w:bCs/>
          <w:iCs/>
          <w:szCs w:val="21"/>
        </w:rPr>
        <w:t>8251</w:t>
      </w:r>
      <w:r w:rsidR="00073152">
        <w:rPr>
          <w:rFonts w:ascii="宋体" w:hAnsi="宋体" w:cs="宋体" w:hint="eastAsia"/>
          <w:bCs/>
          <w:iCs/>
          <w:szCs w:val="21"/>
        </w:rPr>
        <w:t>.</w:t>
      </w:r>
      <w:r w:rsidR="00073152" w:rsidRPr="00073152">
        <w:rPr>
          <w:rFonts w:ascii="宋体" w:hAnsi="宋体" w:cs="宋体" w:hint="eastAsia"/>
          <w:bCs/>
          <w:iCs/>
          <w:szCs w:val="21"/>
        </w:rPr>
        <w:t>31</w:t>
      </w:r>
      <w:r w:rsidR="00073152" w:rsidRPr="00073152">
        <w:rPr>
          <w:rFonts w:ascii="宋体" w:hAnsi="宋体" w:cs="宋体" w:hint="eastAsia"/>
          <w:iCs/>
          <w:szCs w:val="21"/>
        </w:rPr>
        <w:t>元</w:t>
      </w:r>
      <w:r w:rsidR="00073152">
        <w:rPr>
          <w:rFonts w:ascii="宋体" w:hAnsi="宋体" w:cs="宋体" w:hint="eastAsia"/>
          <w:iCs/>
          <w:szCs w:val="21"/>
        </w:rPr>
        <w:t>，3分标</w:t>
      </w:r>
      <w:r w:rsidR="00073152">
        <w:rPr>
          <w:rFonts w:ascii="宋体" w:hAnsi="宋体" w:cs="宋体" w:hint="eastAsia"/>
          <w:bCs/>
          <w:iCs/>
          <w:szCs w:val="21"/>
        </w:rPr>
        <w:t>23</w:t>
      </w:r>
      <w:r w:rsidR="00073152" w:rsidRPr="00073152">
        <w:rPr>
          <w:rFonts w:ascii="宋体" w:hAnsi="宋体" w:cs="宋体" w:hint="eastAsia"/>
          <w:bCs/>
          <w:iCs/>
          <w:szCs w:val="21"/>
        </w:rPr>
        <w:t>06</w:t>
      </w:r>
      <w:r w:rsidR="00073152">
        <w:rPr>
          <w:rFonts w:ascii="宋体" w:hAnsi="宋体" w:cs="宋体" w:hint="eastAsia"/>
          <w:bCs/>
          <w:iCs/>
          <w:szCs w:val="21"/>
        </w:rPr>
        <w:t>00.00元</w:t>
      </w:r>
      <w:r w:rsidR="00073152" w:rsidRPr="00073152">
        <w:rPr>
          <w:rFonts w:ascii="宋体" w:hAnsi="宋体" w:cs="宋体" w:hint="eastAsia"/>
          <w:iCs/>
          <w:szCs w:val="21"/>
        </w:rPr>
        <w:t>）</w:t>
      </w:r>
    </w:p>
    <w:p w:rsidR="00470FEB" w:rsidRDefault="00702C60">
      <w:pPr>
        <w:spacing w:line="440" w:lineRule="exact"/>
        <w:ind w:firstLineChars="200" w:firstLine="420"/>
        <w:rPr>
          <w:rFonts w:ascii="宋体" w:cs="宋体"/>
          <w:szCs w:val="21"/>
        </w:rPr>
      </w:pPr>
      <w:r>
        <w:rPr>
          <w:rFonts w:ascii="宋体" w:hAnsi="宋体" w:cs="宋体"/>
          <w:szCs w:val="21"/>
        </w:rPr>
        <w:t>5.</w:t>
      </w:r>
      <w:r>
        <w:rPr>
          <w:rFonts w:ascii="宋体" w:hAnsi="宋体" w:cs="宋体" w:hint="eastAsia"/>
          <w:szCs w:val="21"/>
        </w:rPr>
        <w:t xml:space="preserve"> 最高限价（元）（如有）：</w:t>
      </w:r>
    </w:p>
    <w:p w:rsidR="00073152" w:rsidRDefault="00702C60" w:rsidP="00073152">
      <w:pPr>
        <w:spacing w:line="440" w:lineRule="exact"/>
        <w:ind w:firstLineChars="200" w:firstLine="420"/>
        <w:rPr>
          <w:rFonts w:ascii="宋体" w:hAnsi="宋体" w:cs="宋体"/>
          <w:szCs w:val="21"/>
        </w:rPr>
      </w:pPr>
      <w:r>
        <w:rPr>
          <w:rFonts w:ascii="宋体" w:cs="宋体" w:hint="eastAsia"/>
          <w:szCs w:val="21"/>
        </w:rPr>
        <w:t>6.</w:t>
      </w:r>
      <w:r>
        <w:rPr>
          <w:rFonts w:ascii="宋体" w:hAnsi="宋体" w:cs="宋体" w:hint="eastAsia"/>
          <w:szCs w:val="21"/>
        </w:rPr>
        <w:t xml:space="preserve"> </w:t>
      </w:r>
      <w:r w:rsidR="00073152">
        <w:rPr>
          <w:rFonts w:ascii="宋体" w:hAnsi="宋体" w:cs="宋体" w:hint="eastAsia"/>
          <w:szCs w:val="21"/>
        </w:rPr>
        <w:t>采购需求：</w:t>
      </w:r>
    </w:p>
    <w:tbl>
      <w:tblPr>
        <w:tblW w:w="8769" w:type="dxa"/>
        <w:jc w:val="center"/>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3402"/>
        <w:gridCol w:w="709"/>
        <w:gridCol w:w="851"/>
        <w:gridCol w:w="2815"/>
      </w:tblGrid>
      <w:tr w:rsidR="00073152" w:rsidTr="00073152">
        <w:trPr>
          <w:jc w:val="center"/>
        </w:trPr>
        <w:tc>
          <w:tcPr>
            <w:tcW w:w="992" w:type="dxa"/>
            <w:vAlign w:val="center"/>
          </w:tcPr>
          <w:p w:rsidR="00073152" w:rsidRDefault="00073152" w:rsidP="00073152">
            <w:pPr>
              <w:spacing w:line="440" w:lineRule="exact"/>
              <w:jc w:val="center"/>
              <w:rPr>
                <w:rFonts w:ascii="宋体" w:hAnsi="宋体" w:cs="宋体"/>
                <w:szCs w:val="21"/>
              </w:rPr>
            </w:pPr>
            <w:r>
              <w:rPr>
                <w:rFonts w:ascii="宋体" w:hAnsi="宋体" w:cs="宋体" w:hint="eastAsia"/>
                <w:szCs w:val="21"/>
              </w:rPr>
              <w:t>标号</w:t>
            </w:r>
          </w:p>
        </w:tc>
        <w:tc>
          <w:tcPr>
            <w:tcW w:w="3402" w:type="dxa"/>
            <w:vAlign w:val="center"/>
          </w:tcPr>
          <w:p w:rsidR="00073152" w:rsidRDefault="00073152" w:rsidP="00073152">
            <w:pPr>
              <w:spacing w:line="440" w:lineRule="exact"/>
              <w:jc w:val="center"/>
              <w:rPr>
                <w:rFonts w:ascii="宋体" w:hAnsi="宋体" w:cs="宋体"/>
                <w:szCs w:val="21"/>
              </w:rPr>
            </w:pPr>
            <w:r>
              <w:rPr>
                <w:rFonts w:ascii="宋体" w:hAnsi="宋体" w:cs="宋体" w:hint="eastAsia"/>
                <w:szCs w:val="21"/>
              </w:rPr>
              <w:t>标的名称</w:t>
            </w:r>
          </w:p>
        </w:tc>
        <w:tc>
          <w:tcPr>
            <w:tcW w:w="709" w:type="dxa"/>
            <w:vAlign w:val="center"/>
          </w:tcPr>
          <w:p w:rsidR="00073152" w:rsidRDefault="00073152" w:rsidP="00073152">
            <w:pPr>
              <w:spacing w:line="440" w:lineRule="exact"/>
              <w:jc w:val="center"/>
              <w:rPr>
                <w:rFonts w:ascii="宋体" w:hAnsi="宋体" w:cs="宋体"/>
                <w:szCs w:val="21"/>
              </w:rPr>
            </w:pPr>
            <w:r>
              <w:rPr>
                <w:rFonts w:ascii="宋体" w:hAnsi="宋体" w:cs="宋体" w:hint="eastAsia"/>
                <w:szCs w:val="21"/>
              </w:rPr>
              <w:t>单位</w:t>
            </w:r>
          </w:p>
        </w:tc>
        <w:tc>
          <w:tcPr>
            <w:tcW w:w="851" w:type="dxa"/>
            <w:vAlign w:val="center"/>
          </w:tcPr>
          <w:p w:rsidR="00073152" w:rsidRDefault="00073152" w:rsidP="00073152">
            <w:pPr>
              <w:spacing w:line="440" w:lineRule="exact"/>
              <w:jc w:val="center"/>
              <w:rPr>
                <w:rFonts w:ascii="宋体" w:hAnsi="宋体" w:cs="宋体"/>
                <w:szCs w:val="21"/>
              </w:rPr>
            </w:pPr>
            <w:r>
              <w:rPr>
                <w:rFonts w:ascii="宋体" w:hAnsi="宋体" w:cs="宋体" w:hint="eastAsia"/>
                <w:szCs w:val="21"/>
              </w:rPr>
              <w:t>数量</w:t>
            </w:r>
          </w:p>
        </w:tc>
        <w:tc>
          <w:tcPr>
            <w:tcW w:w="2815" w:type="dxa"/>
            <w:vAlign w:val="center"/>
          </w:tcPr>
          <w:p w:rsidR="00073152" w:rsidRDefault="00073152" w:rsidP="00073152">
            <w:pPr>
              <w:spacing w:line="440" w:lineRule="exact"/>
              <w:jc w:val="center"/>
              <w:rPr>
                <w:rFonts w:ascii="宋体" w:hAnsi="宋体" w:cs="宋体"/>
                <w:szCs w:val="21"/>
              </w:rPr>
            </w:pPr>
            <w:r>
              <w:rPr>
                <w:rFonts w:ascii="宋体" w:hAnsi="宋体" w:cs="宋体" w:hint="eastAsia"/>
                <w:szCs w:val="21"/>
              </w:rPr>
              <w:t>简要技术需求或服务要求</w:t>
            </w:r>
          </w:p>
        </w:tc>
      </w:tr>
      <w:tr w:rsidR="00073152" w:rsidTr="00073152">
        <w:trPr>
          <w:jc w:val="center"/>
        </w:trPr>
        <w:tc>
          <w:tcPr>
            <w:tcW w:w="992" w:type="dxa"/>
            <w:vAlign w:val="center"/>
          </w:tcPr>
          <w:p w:rsidR="00073152" w:rsidRDefault="00073152" w:rsidP="00073152">
            <w:pPr>
              <w:spacing w:line="440" w:lineRule="exact"/>
              <w:jc w:val="center"/>
              <w:rPr>
                <w:rFonts w:ascii="宋体" w:hAnsi="宋体" w:cs="宋体"/>
                <w:szCs w:val="21"/>
              </w:rPr>
            </w:pPr>
            <w:r>
              <w:rPr>
                <w:rFonts w:ascii="宋体" w:hAnsi="宋体" w:cs="宋体" w:hint="eastAsia"/>
                <w:szCs w:val="21"/>
              </w:rPr>
              <w:t>1分标</w:t>
            </w:r>
          </w:p>
        </w:tc>
        <w:tc>
          <w:tcPr>
            <w:tcW w:w="3402" w:type="dxa"/>
            <w:vAlign w:val="center"/>
          </w:tcPr>
          <w:p w:rsidR="00073152" w:rsidRDefault="00073152" w:rsidP="00073152">
            <w:pPr>
              <w:spacing w:line="440" w:lineRule="exact"/>
              <w:jc w:val="center"/>
              <w:rPr>
                <w:rFonts w:ascii="宋体" w:hAnsi="宋体" w:cs="宋体"/>
                <w:szCs w:val="21"/>
              </w:rPr>
            </w:pPr>
            <w:r w:rsidRPr="00073152">
              <w:rPr>
                <w:rFonts w:ascii="宋体" w:hAnsi="宋体" w:cs="宋体" w:hint="eastAsia"/>
                <w:szCs w:val="21"/>
              </w:rPr>
              <w:t>医疗责任保险</w:t>
            </w:r>
          </w:p>
        </w:tc>
        <w:tc>
          <w:tcPr>
            <w:tcW w:w="709" w:type="dxa"/>
            <w:vAlign w:val="center"/>
          </w:tcPr>
          <w:p w:rsidR="00073152" w:rsidRDefault="00073152" w:rsidP="00073152">
            <w:pPr>
              <w:spacing w:line="440" w:lineRule="exact"/>
              <w:jc w:val="center"/>
              <w:rPr>
                <w:rFonts w:ascii="宋体" w:hAnsi="宋体" w:cs="宋体"/>
                <w:szCs w:val="21"/>
              </w:rPr>
            </w:pPr>
            <w:r>
              <w:rPr>
                <w:rFonts w:ascii="宋体" w:hAnsi="宋体" w:cs="宋体" w:hint="eastAsia"/>
                <w:szCs w:val="21"/>
              </w:rPr>
              <w:t>项</w:t>
            </w:r>
          </w:p>
        </w:tc>
        <w:tc>
          <w:tcPr>
            <w:tcW w:w="851" w:type="dxa"/>
            <w:vAlign w:val="center"/>
          </w:tcPr>
          <w:p w:rsidR="00073152" w:rsidRDefault="00073152" w:rsidP="00073152">
            <w:pPr>
              <w:spacing w:line="440" w:lineRule="exact"/>
              <w:jc w:val="center"/>
              <w:rPr>
                <w:rFonts w:ascii="宋体" w:hAnsi="宋体" w:cs="宋体"/>
                <w:szCs w:val="21"/>
              </w:rPr>
            </w:pPr>
            <w:r>
              <w:rPr>
                <w:rFonts w:ascii="宋体" w:hAnsi="宋体" w:cs="宋体" w:hint="eastAsia"/>
                <w:szCs w:val="21"/>
              </w:rPr>
              <w:t>1</w:t>
            </w:r>
          </w:p>
        </w:tc>
        <w:tc>
          <w:tcPr>
            <w:tcW w:w="2815" w:type="dxa"/>
            <w:vAlign w:val="center"/>
          </w:tcPr>
          <w:p w:rsidR="00073152" w:rsidRDefault="00073152" w:rsidP="00073152">
            <w:pPr>
              <w:spacing w:line="440" w:lineRule="exact"/>
              <w:jc w:val="center"/>
              <w:rPr>
                <w:rFonts w:ascii="宋体" w:hAnsi="宋体" w:cs="宋体"/>
                <w:szCs w:val="21"/>
              </w:rPr>
            </w:pPr>
            <w:r>
              <w:rPr>
                <w:rFonts w:ascii="宋体" w:hAnsi="宋体" w:cs="宋体" w:hint="eastAsia"/>
                <w:szCs w:val="21"/>
              </w:rPr>
              <w:t>具体内容详见采购需求</w:t>
            </w:r>
          </w:p>
        </w:tc>
      </w:tr>
      <w:tr w:rsidR="00073152" w:rsidTr="00073152">
        <w:trPr>
          <w:jc w:val="center"/>
        </w:trPr>
        <w:tc>
          <w:tcPr>
            <w:tcW w:w="992" w:type="dxa"/>
            <w:vAlign w:val="center"/>
          </w:tcPr>
          <w:p w:rsidR="00073152" w:rsidRDefault="00073152" w:rsidP="00073152">
            <w:pPr>
              <w:spacing w:line="440" w:lineRule="exact"/>
              <w:jc w:val="center"/>
              <w:rPr>
                <w:rFonts w:ascii="宋体" w:hAnsi="宋体" w:cs="宋体"/>
                <w:szCs w:val="21"/>
              </w:rPr>
            </w:pPr>
            <w:r>
              <w:rPr>
                <w:rFonts w:ascii="宋体" w:hAnsi="宋体" w:cs="宋体" w:hint="eastAsia"/>
                <w:szCs w:val="21"/>
              </w:rPr>
              <w:t>2分标</w:t>
            </w:r>
          </w:p>
        </w:tc>
        <w:tc>
          <w:tcPr>
            <w:tcW w:w="3402" w:type="dxa"/>
            <w:vAlign w:val="center"/>
          </w:tcPr>
          <w:p w:rsidR="00073152" w:rsidRDefault="00073152" w:rsidP="00073152">
            <w:pPr>
              <w:spacing w:line="440" w:lineRule="exact"/>
              <w:jc w:val="center"/>
              <w:rPr>
                <w:rFonts w:ascii="宋体" w:hAnsi="宋体" w:cs="宋体"/>
                <w:szCs w:val="21"/>
              </w:rPr>
            </w:pPr>
            <w:r w:rsidRPr="00073152">
              <w:rPr>
                <w:rFonts w:ascii="宋体" w:hAnsi="宋体" w:cs="宋体" w:hint="eastAsia"/>
                <w:szCs w:val="21"/>
              </w:rPr>
              <w:t>财产综合保险</w:t>
            </w:r>
          </w:p>
        </w:tc>
        <w:tc>
          <w:tcPr>
            <w:tcW w:w="709" w:type="dxa"/>
            <w:vAlign w:val="center"/>
          </w:tcPr>
          <w:p w:rsidR="00073152" w:rsidRDefault="00073152" w:rsidP="00073152">
            <w:pPr>
              <w:spacing w:line="440" w:lineRule="exact"/>
              <w:jc w:val="center"/>
              <w:rPr>
                <w:rFonts w:ascii="宋体" w:hAnsi="宋体" w:cs="宋体"/>
                <w:szCs w:val="21"/>
              </w:rPr>
            </w:pPr>
            <w:r>
              <w:rPr>
                <w:rFonts w:ascii="宋体" w:hAnsi="宋体" w:cs="宋体" w:hint="eastAsia"/>
                <w:szCs w:val="21"/>
              </w:rPr>
              <w:t>项</w:t>
            </w:r>
          </w:p>
        </w:tc>
        <w:tc>
          <w:tcPr>
            <w:tcW w:w="851" w:type="dxa"/>
            <w:vAlign w:val="center"/>
          </w:tcPr>
          <w:p w:rsidR="00073152" w:rsidRDefault="00073152" w:rsidP="00073152">
            <w:pPr>
              <w:spacing w:line="440" w:lineRule="exact"/>
              <w:jc w:val="center"/>
              <w:rPr>
                <w:rFonts w:ascii="宋体" w:hAnsi="宋体" w:cs="宋体"/>
                <w:szCs w:val="21"/>
              </w:rPr>
            </w:pPr>
            <w:r>
              <w:rPr>
                <w:rFonts w:ascii="宋体" w:hAnsi="宋体" w:cs="宋体" w:hint="eastAsia"/>
                <w:szCs w:val="21"/>
              </w:rPr>
              <w:t>1</w:t>
            </w:r>
          </w:p>
        </w:tc>
        <w:tc>
          <w:tcPr>
            <w:tcW w:w="2815" w:type="dxa"/>
            <w:vAlign w:val="center"/>
          </w:tcPr>
          <w:p w:rsidR="00073152" w:rsidRDefault="00073152" w:rsidP="00073152">
            <w:pPr>
              <w:spacing w:line="440" w:lineRule="exact"/>
              <w:jc w:val="center"/>
              <w:rPr>
                <w:rFonts w:ascii="宋体" w:hAnsi="宋体" w:cs="宋体"/>
                <w:szCs w:val="21"/>
              </w:rPr>
            </w:pPr>
            <w:r>
              <w:rPr>
                <w:rFonts w:ascii="宋体" w:hAnsi="宋体" w:cs="宋体" w:hint="eastAsia"/>
                <w:szCs w:val="21"/>
              </w:rPr>
              <w:t>具体内容详见采购需求</w:t>
            </w:r>
          </w:p>
        </w:tc>
      </w:tr>
      <w:tr w:rsidR="00073152" w:rsidTr="00073152">
        <w:trPr>
          <w:jc w:val="center"/>
        </w:trPr>
        <w:tc>
          <w:tcPr>
            <w:tcW w:w="992" w:type="dxa"/>
            <w:vAlign w:val="center"/>
          </w:tcPr>
          <w:p w:rsidR="00073152" w:rsidRDefault="00073152" w:rsidP="00073152">
            <w:pPr>
              <w:spacing w:line="440" w:lineRule="exact"/>
              <w:jc w:val="center"/>
              <w:rPr>
                <w:rFonts w:ascii="宋体" w:hAnsi="宋体" w:cs="宋体"/>
                <w:szCs w:val="21"/>
              </w:rPr>
            </w:pPr>
            <w:r>
              <w:rPr>
                <w:rFonts w:ascii="宋体" w:hAnsi="宋体" w:cs="宋体" w:hint="eastAsia"/>
                <w:szCs w:val="21"/>
              </w:rPr>
              <w:t>3分标</w:t>
            </w:r>
          </w:p>
        </w:tc>
        <w:tc>
          <w:tcPr>
            <w:tcW w:w="3402" w:type="dxa"/>
            <w:vAlign w:val="center"/>
          </w:tcPr>
          <w:p w:rsidR="00073152" w:rsidRDefault="00073152" w:rsidP="00073152">
            <w:pPr>
              <w:spacing w:line="440" w:lineRule="exact"/>
              <w:jc w:val="center"/>
              <w:rPr>
                <w:rFonts w:ascii="宋体" w:hAnsi="宋体" w:cs="宋体"/>
                <w:szCs w:val="21"/>
              </w:rPr>
            </w:pPr>
            <w:r w:rsidRPr="00073152">
              <w:rPr>
                <w:rFonts w:ascii="宋体" w:hAnsi="宋体" w:cs="宋体" w:hint="eastAsia"/>
                <w:szCs w:val="21"/>
              </w:rPr>
              <w:t>员工意外伤害保险</w:t>
            </w:r>
          </w:p>
        </w:tc>
        <w:tc>
          <w:tcPr>
            <w:tcW w:w="709" w:type="dxa"/>
            <w:vAlign w:val="center"/>
          </w:tcPr>
          <w:p w:rsidR="00073152" w:rsidRDefault="00073152" w:rsidP="00073152">
            <w:pPr>
              <w:spacing w:line="440" w:lineRule="exact"/>
              <w:jc w:val="center"/>
              <w:rPr>
                <w:rFonts w:ascii="宋体" w:hAnsi="宋体" w:cs="宋体"/>
                <w:szCs w:val="21"/>
              </w:rPr>
            </w:pPr>
            <w:r>
              <w:rPr>
                <w:rFonts w:ascii="宋体" w:hAnsi="宋体" w:cs="宋体" w:hint="eastAsia"/>
                <w:szCs w:val="21"/>
              </w:rPr>
              <w:t>项</w:t>
            </w:r>
          </w:p>
        </w:tc>
        <w:tc>
          <w:tcPr>
            <w:tcW w:w="851" w:type="dxa"/>
            <w:vAlign w:val="center"/>
          </w:tcPr>
          <w:p w:rsidR="00073152" w:rsidRDefault="00073152" w:rsidP="00073152">
            <w:pPr>
              <w:spacing w:line="440" w:lineRule="exact"/>
              <w:jc w:val="center"/>
              <w:rPr>
                <w:rFonts w:ascii="宋体" w:hAnsi="宋体" w:cs="宋体"/>
                <w:szCs w:val="21"/>
              </w:rPr>
            </w:pPr>
            <w:r>
              <w:rPr>
                <w:rFonts w:ascii="宋体" w:hAnsi="宋体" w:cs="宋体" w:hint="eastAsia"/>
                <w:szCs w:val="21"/>
              </w:rPr>
              <w:t>1</w:t>
            </w:r>
          </w:p>
        </w:tc>
        <w:tc>
          <w:tcPr>
            <w:tcW w:w="2815" w:type="dxa"/>
            <w:vAlign w:val="center"/>
          </w:tcPr>
          <w:p w:rsidR="00073152" w:rsidRDefault="00073152" w:rsidP="00073152">
            <w:pPr>
              <w:spacing w:line="440" w:lineRule="exact"/>
              <w:jc w:val="center"/>
              <w:rPr>
                <w:rFonts w:ascii="宋体" w:hAnsi="宋体" w:cs="宋体"/>
                <w:szCs w:val="21"/>
              </w:rPr>
            </w:pPr>
            <w:r w:rsidRPr="00073152">
              <w:rPr>
                <w:rFonts w:ascii="宋体" w:hAnsi="宋体" w:cs="宋体" w:hint="eastAsia"/>
                <w:szCs w:val="21"/>
              </w:rPr>
              <w:t>具体内容详见采购需求</w:t>
            </w:r>
          </w:p>
        </w:tc>
      </w:tr>
    </w:tbl>
    <w:p w:rsidR="00470FEB" w:rsidRDefault="00702C60" w:rsidP="00802198">
      <w:pPr>
        <w:spacing w:line="440" w:lineRule="exact"/>
        <w:ind w:firstLineChars="200" w:firstLine="420"/>
        <w:rPr>
          <w:rFonts w:ascii="宋体" w:cs="宋体"/>
          <w:szCs w:val="21"/>
        </w:rPr>
      </w:pPr>
      <w:r>
        <w:rPr>
          <w:rFonts w:ascii="宋体" w:hAnsi="宋体" w:cs="宋体" w:hint="eastAsia"/>
          <w:szCs w:val="21"/>
        </w:rPr>
        <w:t>7.合同履约期限：</w:t>
      </w:r>
      <w:r w:rsidR="00116F9A" w:rsidRPr="00116F9A">
        <w:rPr>
          <w:rFonts w:ascii="宋体" w:hAnsi="宋体" w:hint="eastAsia"/>
          <w:szCs w:val="21"/>
          <w:lang w:bidi="zh-CN"/>
        </w:rPr>
        <w:t>自提供保险服务之日起1年，具体服务起止时间以合同约定为准</w:t>
      </w:r>
      <w:r w:rsidR="00BD6EE7" w:rsidRPr="00BD6EE7">
        <w:rPr>
          <w:rFonts w:ascii="宋体" w:hAnsi="宋体" w:hint="eastAsia"/>
          <w:szCs w:val="21"/>
          <w:lang w:bidi="zh-CN"/>
        </w:rPr>
        <w:t>。</w:t>
      </w:r>
    </w:p>
    <w:p w:rsidR="00470FEB" w:rsidRDefault="00702C60">
      <w:pPr>
        <w:spacing w:line="440" w:lineRule="exact"/>
        <w:ind w:firstLineChars="200" w:firstLine="420"/>
        <w:rPr>
          <w:rFonts w:ascii="宋体"/>
          <w:szCs w:val="21"/>
        </w:rPr>
      </w:pPr>
      <w:r>
        <w:rPr>
          <w:rFonts w:ascii="宋体" w:hAnsi="宋体" w:hint="eastAsia"/>
          <w:szCs w:val="21"/>
        </w:rPr>
        <w:t>8. 本项目（否）接受联合体</w:t>
      </w:r>
    </w:p>
    <w:p w:rsidR="00470FEB" w:rsidRDefault="00702C60">
      <w:pPr>
        <w:spacing w:line="440" w:lineRule="exact"/>
        <w:rPr>
          <w:b/>
          <w:bCs/>
        </w:rPr>
      </w:pPr>
      <w:r>
        <w:rPr>
          <w:rFonts w:hint="eastAsia"/>
          <w:b/>
          <w:bCs/>
        </w:rPr>
        <w:t>二、申请人的资格要求：</w:t>
      </w:r>
    </w:p>
    <w:p w:rsidR="00470FEB" w:rsidRDefault="00702C60">
      <w:pPr>
        <w:spacing w:line="440" w:lineRule="exact"/>
        <w:ind w:firstLineChars="200" w:firstLine="420"/>
        <w:rPr>
          <w:rFonts w:ascii="宋体" w:cs="宋体"/>
          <w:szCs w:val="21"/>
        </w:rPr>
      </w:pPr>
      <w:r>
        <w:rPr>
          <w:rFonts w:ascii="宋体" w:hAnsi="宋体" w:cs="宋体"/>
          <w:szCs w:val="21"/>
        </w:rPr>
        <w:t>1.</w:t>
      </w:r>
      <w:r>
        <w:rPr>
          <w:rFonts w:ascii="宋体" w:hAnsi="宋体" w:cs="宋体" w:hint="eastAsia"/>
          <w:szCs w:val="21"/>
        </w:rPr>
        <w:t>满足《中华人民共和国政府采购法》第二十二条规定；</w:t>
      </w:r>
    </w:p>
    <w:p w:rsidR="00470FEB" w:rsidRDefault="00702C60">
      <w:pPr>
        <w:spacing w:line="440" w:lineRule="exact"/>
        <w:ind w:firstLineChars="200" w:firstLine="420"/>
        <w:rPr>
          <w:rFonts w:ascii="宋体" w:cs="宋体"/>
          <w:szCs w:val="21"/>
        </w:rPr>
      </w:pPr>
      <w:r>
        <w:rPr>
          <w:rFonts w:ascii="宋体" w:hAnsi="宋体" w:cs="宋体"/>
          <w:szCs w:val="21"/>
        </w:rPr>
        <w:t>2.</w:t>
      </w:r>
      <w:r>
        <w:rPr>
          <w:rFonts w:ascii="宋体" w:hAnsi="宋体" w:cs="宋体" w:hint="eastAsia"/>
          <w:szCs w:val="21"/>
        </w:rPr>
        <w:t>落实政府采购政策需满足的资格要求：</w:t>
      </w:r>
      <w:r w:rsidR="00B40707">
        <w:rPr>
          <w:rFonts w:ascii="宋体" w:hAnsi="宋体" w:cs="宋体" w:hint="eastAsia"/>
          <w:szCs w:val="21"/>
        </w:rPr>
        <w:t>无</w:t>
      </w:r>
    </w:p>
    <w:p w:rsidR="00470FEB" w:rsidRDefault="00702C60">
      <w:pPr>
        <w:spacing w:line="440" w:lineRule="exact"/>
        <w:ind w:firstLineChars="200" w:firstLine="420"/>
        <w:rPr>
          <w:rFonts w:ascii="宋体" w:cs="宋体"/>
          <w:szCs w:val="21"/>
        </w:rPr>
      </w:pPr>
      <w:r>
        <w:rPr>
          <w:rFonts w:ascii="宋体" w:hAnsi="宋体" w:cs="宋体"/>
          <w:szCs w:val="21"/>
        </w:rPr>
        <w:t>3.</w:t>
      </w:r>
      <w:r w:rsidR="00041244">
        <w:rPr>
          <w:rFonts w:ascii="宋体" w:hAnsi="宋体" w:cs="宋体" w:hint="eastAsia"/>
          <w:szCs w:val="21"/>
        </w:rPr>
        <w:t>本项目的特定资格要求：</w:t>
      </w:r>
      <w:r w:rsidR="00041244" w:rsidRPr="0063207C">
        <w:rPr>
          <w:rFonts w:ascii="宋体" w:hAnsi="宋体" w:cs="宋体" w:hint="eastAsia"/>
          <w:color w:val="FF0000"/>
          <w:szCs w:val="21"/>
        </w:rPr>
        <w:t>供应商</w:t>
      </w:r>
      <w:r w:rsidR="0063207C" w:rsidRPr="0063207C">
        <w:rPr>
          <w:rFonts w:ascii="宋体" w:hAnsi="Courier New" w:hint="eastAsia"/>
          <w:color w:val="FF0000"/>
          <w:spacing w:val="-4"/>
          <w:szCs w:val="21"/>
        </w:rPr>
        <w:t>具有《经营保险业务许可证》（须为经国家保险监督管理机构批准）</w:t>
      </w:r>
      <w:r w:rsidRPr="0063207C">
        <w:rPr>
          <w:rFonts w:ascii="宋体" w:hAnsi="宋体" w:cs="宋体" w:hint="eastAsia"/>
          <w:color w:val="FF0000"/>
          <w:szCs w:val="21"/>
        </w:rPr>
        <w:t>。</w:t>
      </w:r>
    </w:p>
    <w:p w:rsidR="00470FEB" w:rsidRDefault="00702C60">
      <w:pPr>
        <w:spacing w:line="440" w:lineRule="exact"/>
        <w:rPr>
          <w:b/>
          <w:bCs/>
        </w:rPr>
      </w:pPr>
      <w:r>
        <w:rPr>
          <w:rFonts w:hint="eastAsia"/>
          <w:b/>
          <w:bCs/>
        </w:rPr>
        <w:t>三、获取采购文件</w:t>
      </w:r>
    </w:p>
    <w:p w:rsidR="00470FEB" w:rsidRPr="0063207C" w:rsidRDefault="00702C60">
      <w:pPr>
        <w:spacing w:line="440" w:lineRule="exact"/>
        <w:ind w:firstLineChars="200" w:firstLine="420"/>
        <w:rPr>
          <w:rFonts w:ascii="宋体" w:cs="宋体"/>
          <w:bCs/>
          <w:kern w:val="0"/>
          <w:szCs w:val="21"/>
        </w:rPr>
      </w:pPr>
      <w:r>
        <w:rPr>
          <w:rFonts w:ascii="宋体" w:hAnsi="宋体" w:cs="宋体" w:hint="eastAsia"/>
          <w:bCs/>
          <w:kern w:val="0"/>
          <w:szCs w:val="21"/>
        </w:rPr>
        <w:t>时间：</w:t>
      </w:r>
      <w:r w:rsidRPr="0063207C">
        <w:rPr>
          <w:rFonts w:ascii="宋体" w:hAnsi="宋体" w:cs="宋体"/>
          <w:bCs/>
          <w:kern w:val="0"/>
          <w:szCs w:val="21"/>
        </w:rPr>
        <w:t>202</w:t>
      </w:r>
      <w:r w:rsidR="00073152" w:rsidRPr="0063207C">
        <w:rPr>
          <w:rFonts w:ascii="宋体" w:hAnsi="宋体" w:cs="宋体" w:hint="eastAsia"/>
          <w:bCs/>
          <w:kern w:val="0"/>
          <w:szCs w:val="21"/>
        </w:rPr>
        <w:t>5</w:t>
      </w:r>
      <w:r w:rsidRPr="0063207C">
        <w:rPr>
          <w:rFonts w:ascii="宋体" w:hAnsi="宋体" w:cs="宋体" w:hint="eastAsia"/>
          <w:bCs/>
          <w:kern w:val="0"/>
          <w:szCs w:val="21"/>
        </w:rPr>
        <w:t>年</w:t>
      </w:r>
      <w:r w:rsidR="00073152" w:rsidRPr="0063207C">
        <w:rPr>
          <w:rFonts w:ascii="宋体" w:hAnsi="宋体" w:cs="宋体" w:hint="eastAsia"/>
          <w:bCs/>
          <w:kern w:val="0"/>
          <w:szCs w:val="21"/>
        </w:rPr>
        <w:t>11</w:t>
      </w:r>
      <w:r w:rsidRPr="0063207C">
        <w:rPr>
          <w:rFonts w:ascii="宋体" w:hAnsi="宋体" w:cs="宋体" w:hint="eastAsia"/>
          <w:bCs/>
          <w:kern w:val="0"/>
          <w:szCs w:val="21"/>
        </w:rPr>
        <w:t>月</w:t>
      </w:r>
      <w:r w:rsidR="002E4E2A">
        <w:rPr>
          <w:rFonts w:ascii="宋体" w:hAnsi="宋体" w:cs="宋体" w:hint="eastAsia"/>
          <w:bCs/>
          <w:kern w:val="0"/>
          <w:szCs w:val="21"/>
        </w:rPr>
        <w:t>7</w:t>
      </w:r>
      <w:r w:rsidRPr="0063207C">
        <w:rPr>
          <w:rFonts w:ascii="宋体" w:hAnsi="宋体" w:cs="宋体" w:hint="eastAsia"/>
          <w:bCs/>
          <w:kern w:val="0"/>
          <w:szCs w:val="21"/>
        </w:rPr>
        <w:t>日至</w:t>
      </w:r>
      <w:r w:rsidRPr="0063207C">
        <w:rPr>
          <w:rFonts w:ascii="宋体" w:hAnsi="宋体" w:cs="宋体"/>
          <w:bCs/>
          <w:kern w:val="0"/>
          <w:szCs w:val="21"/>
        </w:rPr>
        <w:t xml:space="preserve"> 202</w:t>
      </w:r>
      <w:r w:rsidR="00073152" w:rsidRPr="0063207C">
        <w:rPr>
          <w:rFonts w:ascii="宋体" w:hAnsi="宋体" w:cs="宋体" w:hint="eastAsia"/>
          <w:bCs/>
          <w:kern w:val="0"/>
          <w:szCs w:val="21"/>
        </w:rPr>
        <w:t>5</w:t>
      </w:r>
      <w:r w:rsidRPr="0063207C">
        <w:rPr>
          <w:rFonts w:ascii="宋体" w:hAnsi="宋体" w:cs="宋体" w:hint="eastAsia"/>
          <w:bCs/>
          <w:kern w:val="0"/>
          <w:szCs w:val="21"/>
        </w:rPr>
        <w:t>年</w:t>
      </w:r>
      <w:r w:rsidR="00073152" w:rsidRPr="0063207C">
        <w:rPr>
          <w:rFonts w:ascii="宋体" w:hAnsi="宋体" w:cs="宋体" w:hint="eastAsia"/>
          <w:bCs/>
          <w:kern w:val="0"/>
          <w:szCs w:val="21"/>
        </w:rPr>
        <w:t>11</w:t>
      </w:r>
      <w:r w:rsidRPr="0063207C">
        <w:rPr>
          <w:rFonts w:ascii="宋体" w:hAnsi="宋体" w:cs="宋体" w:hint="eastAsia"/>
          <w:bCs/>
          <w:kern w:val="0"/>
          <w:szCs w:val="21"/>
        </w:rPr>
        <w:t>月</w:t>
      </w:r>
      <w:r w:rsidR="002E4E2A">
        <w:rPr>
          <w:rFonts w:ascii="宋体" w:hAnsi="宋体" w:cs="宋体" w:hint="eastAsia"/>
          <w:bCs/>
          <w:kern w:val="0"/>
          <w:szCs w:val="21"/>
        </w:rPr>
        <w:t>13</w:t>
      </w:r>
      <w:r w:rsidRPr="0063207C">
        <w:rPr>
          <w:rFonts w:ascii="宋体" w:hAnsi="宋体" w:cs="宋体" w:hint="eastAsia"/>
          <w:bCs/>
          <w:kern w:val="0"/>
          <w:szCs w:val="21"/>
        </w:rPr>
        <w:t>日，每天上午</w:t>
      </w:r>
      <w:r w:rsidRPr="0063207C">
        <w:rPr>
          <w:rFonts w:ascii="宋体" w:hAnsi="宋体" w:cs="宋体"/>
          <w:bCs/>
          <w:kern w:val="0"/>
          <w:szCs w:val="21"/>
        </w:rPr>
        <w:t>08</w:t>
      </w:r>
      <w:r w:rsidRPr="0063207C">
        <w:rPr>
          <w:rFonts w:ascii="宋体" w:hAnsi="宋体" w:cs="宋体" w:hint="eastAsia"/>
          <w:bCs/>
          <w:kern w:val="0"/>
          <w:szCs w:val="21"/>
        </w:rPr>
        <w:t>：</w:t>
      </w:r>
      <w:r w:rsidRPr="0063207C">
        <w:rPr>
          <w:rFonts w:ascii="宋体" w:cs="宋体"/>
          <w:bCs/>
          <w:kern w:val="0"/>
          <w:szCs w:val="21"/>
        </w:rPr>
        <w:t>00</w:t>
      </w:r>
      <w:r w:rsidRPr="0063207C">
        <w:rPr>
          <w:rFonts w:ascii="宋体" w:hAnsi="宋体" w:cs="宋体" w:hint="eastAsia"/>
          <w:bCs/>
          <w:kern w:val="0"/>
          <w:szCs w:val="21"/>
        </w:rPr>
        <w:t>时至</w:t>
      </w:r>
      <w:r w:rsidRPr="0063207C">
        <w:rPr>
          <w:rFonts w:ascii="宋体" w:hAnsi="宋体" w:cs="宋体"/>
          <w:bCs/>
          <w:kern w:val="0"/>
          <w:szCs w:val="21"/>
        </w:rPr>
        <w:t>12:00</w:t>
      </w:r>
      <w:r w:rsidRPr="0063207C">
        <w:rPr>
          <w:rFonts w:ascii="宋体" w:hAnsi="宋体" w:cs="宋体" w:hint="eastAsia"/>
          <w:bCs/>
          <w:kern w:val="0"/>
          <w:szCs w:val="21"/>
        </w:rPr>
        <w:t>时，下午</w:t>
      </w:r>
      <w:r w:rsidRPr="0063207C">
        <w:rPr>
          <w:rFonts w:ascii="宋体" w:hAnsi="宋体" w:cs="宋体"/>
          <w:bCs/>
          <w:kern w:val="0"/>
          <w:szCs w:val="21"/>
        </w:rPr>
        <w:t>1</w:t>
      </w:r>
      <w:r w:rsidR="0063207C" w:rsidRPr="0063207C">
        <w:rPr>
          <w:rFonts w:ascii="宋体" w:hAnsi="宋体" w:cs="宋体" w:hint="eastAsia"/>
          <w:bCs/>
          <w:kern w:val="0"/>
          <w:szCs w:val="21"/>
        </w:rPr>
        <w:t>4</w:t>
      </w:r>
      <w:r w:rsidRPr="0063207C">
        <w:rPr>
          <w:rFonts w:ascii="宋体" w:hAnsi="宋体" w:cs="宋体"/>
          <w:bCs/>
          <w:kern w:val="0"/>
          <w:szCs w:val="21"/>
        </w:rPr>
        <w:t>:00</w:t>
      </w:r>
      <w:r w:rsidRPr="0063207C">
        <w:rPr>
          <w:rFonts w:ascii="宋体" w:hAnsi="宋体" w:cs="宋体" w:hint="eastAsia"/>
          <w:bCs/>
          <w:kern w:val="0"/>
          <w:szCs w:val="21"/>
        </w:rPr>
        <w:t>时至</w:t>
      </w:r>
      <w:r w:rsidRPr="0063207C">
        <w:rPr>
          <w:rFonts w:ascii="宋体" w:hAnsi="宋体" w:cs="宋体"/>
          <w:szCs w:val="21"/>
        </w:rPr>
        <w:t>18:00</w:t>
      </w:r>
      <w:r w:rsidRPr="0063207C">
        <w:rPr>
          <w:rFonts w:ascii="宋体" w:hAnsi="宋体" w:cs="宋体" w:hint="eastAsia"/>
          <w:szCs w:val="21"/>
        </w:rPr>
        <w:t>时</w:t>
      </w:r>
      <w:r w:rsidRPr="0063207C">
        <w:rPr>
          <w:rFonts w:ascii="宋体" w:hAnsi="宋体" w:cs="宋体" w:hint="eastAsia"/>
          <w:bCs/>
          <w:kern w:val="0"/>
          <w:szCs w:val="21"/>
        </w:rPr>
        <w:t>（北京时间，法定节假日除外）</w:t>
      </w:r>
    </w:p>
    <w:p w:rsidR="00470FEB" w:rsidRPr="0063207C" w:rsidRDefault="00702C60">
      <w:pPr>
        <w:spacing w:line="360" w:lineRule="auto"/>
        <w:ind w:firstLine="540"/>
        <w:rPr>
          <w:rFonts w:ascii="宋体" w:cs="宋体"/>
        </w:rPr>
      </w:pPr>
      <w:r w:rsidRPr="0063207C">
        <w:rPr>
          <w:rFonts w:ascii="宋体" w:hAnsi="宋体" w:cs="宋体" w:hint="eastAsia"/>
          <w:bCs/>
          <w:kern w:val="0"/>
          <w:szCs w:val="21"/>
        </w:rPr>
        <w:t>地点：</w:t>
      </w:r>
      <w:r w:rsidR="00370AE3" w:rsidRPr="0063207C">
        <w:rPr>
          <w:rFonts w:ascii="宋体" w:hAnsi="宋体" w:cs="宋体" w:hint="eastAsia"/>
          <w:szCs w:val="21"/>
        </w:rPr>
        <w:t>广西政府采购云平台（https://www.gcy.zfcg.gxzf.gov.cn/）</w:t>
      </w:r>
      <w:r w:rsidRPr="0063207C">
        <w:rPr>
          <w:rFonts w:ascii="宋体" w:hAnsi="宋体" w:cs="宋体" w:hint="eastAsia"/>
          <w:szCs w:val="21"/>
        </w:rPr>
        <w:t>。</w:t>
      </w:r>
    </w:p>
    <w:p w:rsidR="00470FEB" w:rsidRPr="0063207C" w:rsidRDefault="00702C60">
      <w:pPr>
        <w:spacing w:line="360" w:lineRule="auto"/>
        <w:ind w:firstLine="540"/>
        <w:rPr>
          <w:rFonts w:ascii="宋体" w:cs="宋体"/>
        </w:rPr>
      </w:pPr>
      <w:r w:rsidRPr="0063207C">
        <w:rPr>
          <w:rFonts w:ascii="宋体" w:hAnsi="宋体" w:cs="宋体" w:hint="eastAsia"/>
          <w:bCs/>
          <w:kern w:val="0"/>
          <w:szCs w:val="21"/>
        </w:rPr>
        <w:t>方式</w:t>
      </w:r>
      <w:r w:rsidRPr="0063207C">
        <w:rPr>
          <w:rFonts w:ascii="宋体" w:hAnsi="宋体" w:cs="宋体" w:hint="eastAsia"/>
        </w:rPr>
        <w:t>：</w:t>
      </w:r>
      <w:r w:rsidRPr="0063207C">
        <w:rPr>
          <w:rFonts w:ascii="宋体" w:hAnsi="宋体" w:cs="宋体" w:hint="eastAsia"/>
          <w:szCs w:val="21"/>
        </w:rPr>
        <w:t>供应商登录</w:t>
      </w:r>
      <w:r w:rsidRPr="0063207C">
        <w:rPr>
          <w:rFonts w:ascii="宋体" w:hAnsi="宋体" w:cs="宋体" w:hint="eastAsia"/>
        </w:rPr>
        <w:t>在</w:t>
      </w:r>
      <w:r w:rsidR="00370AE3" w:rsidRPr="0063207C">
        <w:rPr>
          <w:rFonts w:ascii="宋体" w:hAnsi="宋体" w:cs="宋体" w:hint="eastAsia"/>
        </w:rPr>
        <w:t>广西政府采购云平台（https://www.gcy.zfcg.gxzf.gov.cn/）</w:t>
      </w:r>
      <w:r w:rsidRPr="0063207C">
        <w:rPr>
          <w:rFonts w:ascii="宋体" w:hAnsi="宋体" w:cs="宋体" w:hint="eastAsia"/>
        </w:rPr>
        <w:t>在线办理报名并自行下载竞争性</w:t>
      </w:r>
      <w:r w:rsidRPr="0063207C">
        <w:rPr>
          <w:rFonts w:hint="eastAsia"/>
        </w:rPr>
        <w:t>磋商文件</w:t>
      </w:r>
      <w:r w:rsidRPr="0063207C">
        <w:rPr>
          <w:rFonts w:ascii="宋体" w:hAnsi="宋体" w:cs="宋体" w:hint="eastAsia"/>
          <w:szCs w:val="21"/>
        </w:rPr>
        <w:t>，在获取采购文件菜单中选择项目，申请获取采购文件）</w:t>
      </w:r>
    </w:p>
    <w:p w:rsidR="00470FEB" w:rsidRPr="0063207C" w:rsidRDefault="00702C60">
      <w:pPr>
        <w:spacing w:line="440" w:lineRule="exact"/>
        <w:ind w:firstLineChars="300" w:firstLine="630"/>
        <w:rPr>
          <w:rFonts w:ascii="宋体" w:cs="宋体"/>
          <w:szCs w:val="21"/>
        </w:rPr>
      </w:pPr>
      <w:r w:rsidRPr="0063207C">
        <w:rPr>
          <w:rFonts w:ascii="宋体" w:hAnsi="宋体" w:cs="宋体" w:hint="eastAsia"/>
          <w:bCs/>
          <w:kern w:val="0"/>
          <w:szCs w:val="21"/>
        </w:rPr>
        <w:lastRenderedPageBreak/>
        <w:t>售价</w:t>
      </w:r>
      <w:r w:rsidR="0063207C" w:rsidRPr="0063207C">
        <w:rPr>
          <w:rFonts w:ascii="宋体" w:hAnsi="宋体" w:cs="宋体" w:hint="eastAsia"/>
          <w:bCs/>
          <w:kern w:val="0"/>
          <w:szCs w:val="21"/>
        </w:rPr>
        <w:t>（元）</w:t>
      </w:r>
      <w:r w:rsidRPr="0063207C">
        <w:rPr>
          <w:rFonts w:ascii="宋体" w:hAnsi="宋体" w:cs="宋体" w:hint="eastAsia"/>
          <w:bCs/>
          <w:kern w:val="0"/>
          <w:szCs w:val="21"/>
        </w:rPr>
        <w:t>：</w:t>
      </w:r>
      <w:r w:rsidRPr="0063207C">
        <w:rPr>
          <w:rFonts w:ascii="宋体" w:cs="宋体"/>
          <w:bCs/>
          <w:kern w:val="0"/>
          <w:szCs w:val="21"/>
        </w:rPr>
        <w:t>0</w:t>
      </w:r>
      <w:r w:rsidRPr="0063207C">
        <w:rPr>
          <w:rFonts w:ascii="宋体" w:hAnsi="宋体" w:cs="宋体" w:hint="eastAsia"/>
        </w:rPr>
        <w:t>。</w:t>
      </w:r>
    </w:p>
    <w:p w:rsidR="00470FEB" w:rsidRPr="0063207C" w:rsidRDefault="00702C60">
      <w:pPr>
        <w:spacing w:line="440" w:lineRule="exact"/>
        <w:rPr>
          <w:b/>
          <w:bCs/>
        </w:rPr>
      </w:pPr>
      <w:r w:rsidRPr="0063207C">
        <w:rPr>
          <w:rFonts w:hint="eastAsia"/>
          <w:b/>
          <w:bCs/>
        </w:rPr>
        <w:t>四、响应文件提交</w:t>
      </w:r>
    </w:p>
    <w:p w:rsidR="00470FEB" w:rsidRPr="0063207C" w:rsidRDefault="00702C60">
      <w:pPr>
        <w:spacing w:line="360" w:lineRule="auto"/>
        <w:ind w:firstLineChars="200" w:firstLine="420"/>
        <w:rPr>
          <w:rFonts w:ascii="宋体" w:cs="宋体"/>
          <w:szCs w:val="21"/>
        </w:rPr>
      </w:pPr>
      <w:r w:rsidRPr="0063207C">
        <w:rPr>
          <w:rFonts w:ascii="宋体" w:hAnsi="宋体" w:cs="宋体" w:hint="eastAsia"/>
          <w:szCs w:val="21"/>
        </w:rPr>
        <w:t>截止时间：</w:t>
      </w:r>
      <w:r w:rsidR="002E4E2A">
        <w:rPr>
          <w:rFonts w:ascii="宋体" w:hAnsi="宋体" w:cs="宋体"/>
          <w:szCs w:val="21"/>
        </w:rPr>
        <w:t>2025年11月19日09时00分</w:t>
      </w:r>
      <w:r w:rsidRPr="0063207C">
        <w:rPr>
          <w:rFonts w:ascii="宋体" w:hAnsi="宋体" w:cs="宋体" w:hint="eastAsia"/>
          <w:szCs w:val="21"/>
        </w:rPr>
        <w:t>（北京时间）</w:t>
      </w:r>
    </w:p>
    <w:p w:rsidR="00470FEB" w:rsidRPr="0063207C" w:rsidRDefault="00702C60">
      <w:pPr>
        <w:spacing w:line="360" w:lineRule="auto"/>
        <w:ind w:firstLineChars="200" w:firstLine="420"/>
        <w:rPr>
          <w:rFonts w:ascii="宋体" w:cs="宋体"/>
          <w:szCs w:val="21"/>
        </w:rPr>
      </w:pPr>
      <w:r w:rsidRPr="0063207C">
        <w:rPr>
          <w:rFonts w:ascii="宋体" w:hAnsi="宋体" w:cs="宋体" w:hint="eastAsia"/>
          <w:szCs w:val="21"/>
        </w:rPr>
        <w:t>地点：</w:t>
      </w:r>
      <w:r w:rsidR="00370AE3" w:rsidRPr="0063207C">
        <w:rPr>
          <w:rFonts w:ascii="宋体" w:hAnsi="宋体" w:cs="宋体" w:hint="eastAsia"/>
          <w:szCs w:val="21"/>
        </w:rPr>
        <w:t>广西政府采购云平台（https://www.gcy.zfcg.gxzf.gov.cn/）</w:t>
      </w:r>
    </w:p>
    <w:p w:rsidR="00470FEB" w:rsidRPr="0063207C" w:rsidRDefault="00702C60">
      <w:pPr>
        <w:spacing w:line="440" w:lineRule="exact"/>
        <w:rPr>
          <w:b/>
          <w:bCs/>
        </w:rPr>
      </w:pPr>
      <w:r w:rsidRPr="0063207C">
        <w:rPr>
          <w:rFonts w:hint="eastAsia"/>
          <w:b/>
          <w:bCs/>
        </w:rPr>
        <w:t>五、开启</w:t>
      </w:r>
    </w:p>
    <w:p w:rsidR="00470FEB" w:rsidRDefault="00702C60">
      <w:pPr>
        <w:spacing w:line="440" w:lineRule="exact"/>
        <w:ind w:firstLineChars="200" w:firstLine="420"/>
        <w:rPr>
          <w:rFonts w:ascii="宋体" w:cs="宋体"/>
          <w:bCs/>
          <w:szCs w:val="21"/>
          <w:u w:val="single"/>
        </w:rPr>
      </w:pPr>
      <w:r w:rsidRPr="0063207C">
        <w:rPr>
          <w:rFonts w:ascii="宋体" w:hAnsi="宋体" w:cs="宋体"/>
          <w:szCs w:val="21"/>
        </w:rPr>
        <w:t>1.</w:t>
      </w:r>
      <w:r w:rsidRPr="0063207C">
        <w:rPr>
          <w:rFonts w:ascii="宋体" w:hAnsi="宋体" w:cs="宋体" w:hint="eastAsia"/>
          <w:szCs w:val="21"/>
        </w:rPr>
        <w:t>时间：</w:t>
      </w:r>
      <w:r w:rsidR="002E4E2A">
        <w:rPr>
          <w:rFonts w:ascii="宋体" w:hAnsi="宋体" w:cs="宋体"/>
          <w:szCs w:val="21"/>
        </w:rPr>
        <w:t>2025年11月19日09时00分</w:t>
      </w:r>
      <w:r w:rsidRPr="0063207C">
        <w:rPr>
          <w:rFonts w:ascii="宋体" w:hAnsi="宋体" w:cs="宋体" w:hint="eastAsia"/>
          <w:bCs/>
          <w:szCs w:val="21"/>
        </w:rPr>
        <w:t>（</w:t>
      </w:r>
      <w:r>
        <w:rPr>
          <w:rFonts w:ascii="宋体" w:hAnsi="宋体" w:cs="宋体" w:hint="eastAsia"/>
          <w:bCs/>
          <w:szCs w:val="21"/>
        </w:rPr>
        <w:t>北京时间）</w:t>
      </w:r>
    </w:p>
    <w:p w:rsidR="00470FEB" w:rsidRDefault="00702C60">
      <w:pPr>
        <w:spacing w:line="440" w:lineRule="exact"/>
        <w:ind w:firstLineChars="200" w:firstLine="420"/>
        <w:rPr>
          <w:rFonts w:ascii="宋体" w:cs="宋体"/>
          <w:szCs w:val="21"/>
        </w:rPr>
      </w:pPr>
      <w:r>
        <w:rPr>
          <w:rFonts w:ascii="宋体" w:hAnsi="宋体" w:cs="宋体"/>
          <w:szCs w:val="21"/>
        </w:rPr>
        <w:t>2.</w:t>
      </w:r>
      <w:r>
        <w:rPr>
          <w:rFonts w:ascii="宋体" w:hAnsi="宋体" w:cs="宋体" w:hint="eastAsia"/>
          <w:szCs w:val="21"/>
        </w:rPr>
        <w:t>地点：</w:t>
      </w:r>
      <w:r w:rsidR="00370AE3">
        <w:rPr>
          <w:rFonts w:ascii="宋体" w:hAnsi="宋体" w:cs="宋体" w:hint="eastAsia"/>
          <w:szCs w:val="21"/>
        </w:rPr>
        <w:t>广西政府采购云平台（https://www.gcy.zfcg.gxzf.gov.cn/）</w:t>
      </w:r>
    </w:p>
    <w:p w:rsidR="00470FEB" w:rsidRDefault="00702C60">
      <w:pPr>
        <w:spacing w:line="440" w:lineRule="exact"/>
        <w:rPr>
          <w:b/>
          <w:bCs/>
        </w:rPr>
      </w:pPr>
      <w:r>
        <w:rPr>
          <w:rFonts w:hint="eastAsia"/>
          <w:b/>
          <w:bCs/>
        </w:rPr>
        <w:t>六、公告期限</w:t>
      </w:r>
    </w:p>
    <w:p w:rsidR="00470FEB" w:rsidRDefault="00702C60">
      <w:pPr>
        <w:spacing w:line="440" w:lineRule="exact"/>
        <w:ind w:firstLineChars="200" w:firstLine="420"/>
        <w:rPr>
          <w:rFonts w:ascii="宋体" w:cs="宋体"/>
          <w:kern w:val="0"/>
          <w:szCs w:val="21"/>
        </w:rPr>
      </w:pPr>
      <w:r>
        <w:rPr>
          <w:rFonts w:ascii="宋体" w:hAnsi="宋体" w:cs="宋体" w:hint="eastAsia"/>
          <w:kern w:val="0"/>
          <w:szCs w:val="21"/>
        </w:rPr>
        <w:t>自本公告发布之日起</w:t>
      </w:r>
      <w:r>
        <w:rPr>
          <w:rFonts w:ascii="宋体" w:hAnsi="宋体" w:cs="宋体"/>
          <w:kern w:val="0"/>
          <w:szCs w:val="21"/>
        </w:rPr>
        <w:t>5</w:t>
      </w:r>
      <w:r>
        <w:rPr>
          <w:rFonts w:ascii="宋体" w:hAnsi="宋体" w:cs="宋体" w:hint="eastAsia"/>
          <w:kern w:val="0"/>
          <w:szCs w:val="21"/>
        </w:rPr>
        <w:t>个工作日。</w:t>
      </w:r>
    </w:p>
    <w:p w:rsidR="00470FEB" w:rsidRDefault="00702C60">
      <w:pPr>
        <w:spacing w:line="440" w:lineRule="exact"/>
        <w:rPr>
          <w:b/>
          <w:bCs/>
        </w:rPr>
      </w:pPr>
      <w:r>
        <w:rPr>
          <w:rFonts w:hint="eastAsia"/>
          <w:b/>
          <w:bCs/>
        </w:rPr>
        <w:t>七、其他补充事宜</w:t>
      </w:r>
    </w:p>
    <w:p w:rsidR="00470FEB" w:rsidRDefault="00702C60">
      <w:pPr>
        <w:tabs>
          <w:tab w:val="left" w:pos="312"/>
        </w:tabs>
        <w:spacing w:line="440" w:lineRule="exact"/>
        <w:ind w:firstLineChars="200" w:firstLine="420"/>
        <w:rPr>
          <w:rFonts w:ascii="宋体" w:cs="宋体"/>
          <w:kern w:val="0"/>
          <w:szCs w:val="21"/>
        </w:rPr>
      </w:pPr>
      <w:r>
        <w:rPr>
          <w:rFonts w:ascii="宋体" w:hAnsi="宋体" w:cs="宋体"/>
          <w:kern w:val="0"/>
          <w:szCs w:val="21"/>
        </w:rPr>
        <w:t>1.</w:t>
      </w:r>
      <w:r>
        <w:rPr>
          <w:rFonts w:ascii="宋体" w:hAnsi="宋体" w:cs="宋体" w:hint="eastAsia"/>
          <w:kern w:val="0"/>
          <w:szCs w:val="21"/>
        </w:rPr>
        <w:t>本项目无需缴纳磋商保证金。</w:t>
      </w:r>
    </w:p>
    <w:p w:rsidR="00470FEB" w:rsidRDefault="00702C60">
      <w:pPr>
        <w:spacing w:line="440" w:lineRule="exact"/>
        <w:ind w:firstLineChars="200" w:firstLine="420"/>
        <w:rPr>
          <w:szCs w:val="21"/>
        </w:rPr>
      </w:pPr>
      <w:r>
        <w:rPr>
          <w:rFonts w:ascii="宋体" w:hAnsi="宋体" w:cs="宋体"/>
          <w:kern w:val="0"/>
          <w:szCs w:val="21"/>
        </w:rPr>
        <w:t>2.</w:t>
      </w:r>
      <w:r>
        <w:rPr>
          <w:rFonts w:ascii="宋体" w:hAnsi="宋体" w:cs="宋体" w:hint="eastAsia"/>
          <w:kern w:val="0"/>
          <w:szCs w:val="21"/>
        </w:rPr>
        <w:t>网上查询地址</w:t>
      </w:r>
      <w:bookmarkStart w:id="2" w:name="_Toc35393805"/>
      <w:bookmarkEnd w:id="2"/>
      <w:r>
        <w:rPr>
          <w:rFonts w:ascii="宋体" w:hAnsi="宋体" w:cs="宋体" w:hint="eastAsia"/>
          <w:kern w:val="0"/>
          <w:szCs w:val="21"/>
        </w:rPr>
        <w:t>：</w:t>
      </w:r>
      <w:r>
        <w:rPr>
          <w:rFonts w:hint="eastAsia"/>
          <w:szCs w:val="21"/>
        </w:rPr>
        <w:t>中国政府采购网</w:t>
      </w:r>
      <w:r>
        <w:rPr>
          <w:szCs w:val="21"/>
        </w:rPr>
        <w:t>(</w:t>
      </w:r>
      <w:hyperlink r:id="rId9" w:history="1">
        <w:r>
          <w:rPr>
            <w:rStyle w:val="15"/>
          </w:rPr>
          <w:t>www.ccgp.gov.cn</w:t>
        </w:r>
      </w:hyperlink>
      <w:r>
        <w:rPr>
          <w:szCs w:val="21"/>
        </w:rPr>
        <w:t>)</w:t>
      </w:r>
      <w:r>
        <w:rPr>
          <w:rFonts w:hint="eastAsia"/>
          <w:szCs w:val="21"/>
        </w:rPr>
        <w:t>、广西政府采购网（</w:t>
      </w:r>
      <w:r>
        <w:rPr>
          <w:szCs w:val="21"/>
        </w:rPr>
        <w:t>http://zfcg.gxzf.gov.cn/</w:t>
      </w:r>
      <w:r>
        <w:rPr>
          <w:rFonts w:hint="eastAsia"/>
          <w:szCs w:val="21"/>
        </w:rPr>
        <w:t>）、陆川县人民政府门户网（</w:t>
      </w:r>
      <w:r>
        <w:rPr>
          <w:rFonts w:hint="eastAsia"/>
          <w:szCs w:val="21"/>
        </w:rPr>
        <w:t>www.luchuan.gov.cn</w:t>
      </w:r>
      <w:r>
        <w:rPr>
          <w:rFonts w:hint="eastAsia"/>
          <w:szCs w:val="21"/>
        </w:rPr>
        <w:t>）。</w:t>
      </w:r>
    </w:p>
    <w:p w:rsidR="00470FEB" w:rsidRDefault="00702C60">
      <w:pPr>
        <w:spacing w:line="440" w:lineRule="exact"/>
        <w:ind w:firstLineChars="200" w:firstLine="420"/>
        <w:rPr>
          <w:rFonts w:ascii="宋体" w:cs="宋体"/>
          <w:kern w:val="0"/>
          <w:szCs w:val="21"/>
        </w:rPr>
      </w:pPr>
      <w:r>
        <w:rPr>
          <w:rFonts w:ascii="宋体" w:hAnsi="宋体" w:cs="宋体"/>
          <w:szCs w:val="21"/>
        </w:rPr>
        <w:t>3.</w:t>
      </w:r>
      <w:r>
        <w:rPr>
          <w:rFonts w:ascii="宋体" w:hAnsi="宋体" w:cs="宋体" w:hint="eastAsia"/>
          <w:kern w:val="0"/>
          <w:szCs w:val="21"/>
        </w:rPr>
        <w:t>本项目需要落实的政府采购政策</w:t>
      </w:r>
    </w:p>
    <w:p w:rsidR="00470FEB" w:rsidRDefault="00702C60">
      <w:pPr>
        <w:spacing w:line="360" w:lineRule="auto"/>
        <w:ind w:firstLineChars="200" w:firstLine="420"/>
        <w:rPr>
          <w:rFonts w:ascii="宋体" w:hAnsi="宋体"/>
          <w:szCs w:val="21"/>
        </w:rPr>
      </w:pPr>
      <w:r>
        <w:rPr>
          <w:rFonts w:ascii="宋体" w:hAnsi="宋体" w:hint="eastAsia"/>
          <w:szCs w:val="21"/>
        </w:rPr>
        <w:t>（1）政府采购促进中小企业发展。</w:t>
      </w:r>
    </w:p>
    <w:p w:rsidR="00470FEB" w:rsidRDefault="00702C60">
      <w:pPr>
        <w:spacing w:line="360" w:lineRule="auto"/>
        <w:ind w:firstLineChars="200" w:firstLine="420"/>
        <w:rPr>
          <w:rFonts w:ascii="宋体" w:hAnsi="宋体"/>
          <w:szCs w:val="21"/>
        </w:rPr>
      </w:pPr>
      <w:r>
        <w:rPr>
          <w:rFonts w:ascii="宋体" w:hAnsi="宋体" w:hint="eastAsia"/>
          <w:szCs w:val="21"/>
        </w:rPr>
        <w:t>（2）政府采购促进残疾人就业政策。</w:t>
      </w:r>
    </w:p>
    <w:p w:rsidR="00470FEB" w:rsidRDefault="00702C60">
      <w:pPr>
        <w:spacing w:line="360" w:lineRule="auto"/>
        <w:ind w:firstLineChars="200" w:firstLine="420"/>
        <w:rPr>
          <w:rFonts w:ascii="宋体"/>
          <w:szCs w:val="21"/>
        </w:rPr>
      </w:pPr>
      <w:r>
        <w:rPr>
          <w:rFonts w:ascii="宋体" w:hAnsi="宋体" w:hint="eastAsia"/>
          <w:szCs w:val="21"/>
        </w:rPr>
        <w:t>（3）政府采购支持监狱企业发展。</w:t>
      </w:r>
    </w:p>
    <w:p w:rsidR="00DC5242" w:rsidRPr="00DC5242" w:rsidRDefault="00DC5242" w:rsidP="00DC5242">
      <w:pPr>
        <w:spacing w:line="440" w:lineRule="exact"/>
        <w:ind w:firstLineChars="200" w:firstLine="420"/>
        <w:rPr>
          <w:rFonts w:ascii="宋体" w:hAnsi="宋体"/>
          <w:szCs w:val="21"/>
        </w:rPr>
      </w:pPr>
      <w:r w:rsidRPr="00DC5242">
        <w:rPr>
          <w:rFonts w:ascii="宋体" w:hAnsi="宋体" w:hint="eastAsia"/>
          <w:szCs w:val="21"/>
        </w:rPr>
        <w:t>4.本项目为远程异地评标，主场地为陆川县政务服务中心八楼公共资源交易中心，</w:t>
      </w:r>
      <w:r w:rsidRPr="00DC5242">
        <w:rPr>
          <w:rFonts w:ascii="宋体" w:hAnsi="宋体" w:hint="eastAsia"/>
          <w:iCs/>
          <w:szCs w:val="21"/>
        </w:rPr>
        <w:t>副场地为南宁市公共资源交易中心</w:t>
      </w:r>
      <w:r w:rsidRPr="00DC5242">
        <w:rPr>
          <w:rFonts w:ascii="宋体" w:hAnsi="宋体" w:hint="eastAsia"/>
          <w:szCs w:val="21"/>
        </w:rPr>
        <w:t>。</w:t>
      </w:r>
    </w:p>
    <w:p w:rsidR="00370AE3" w:rsidRDefault="00DC5242" w:rsidP="000478AA">
      <w:pPr>
        <w:spacing w:line="440" w:lineRule="exact"/>
        <w:ind w:leftChars="100" w:left="210" w:firstLineChars="102" w:firstLine="214"/>
        <w:rPr>
          <w:rFonts w:ascii="宋体" w:hAnsi="宋体"/>
          <w:szCs w:val="21"/>
        </w:rPr>
      </w:pPr>
      <w:r w:rsidRPr="00DC5242">
        <w:rPr>
          <w:rFonts w:ascii="宋体" w:hAnsi="宋体" w:hint="eastAsia"/>
          <w:szCs w:val="21"/>
        </w:rPr>
        <w:t>5.供应商竞标注意事项</w:t>
      </w:r>
      <w:r w:rsidR="00370AE3">
        <w:rPr>
          <w:rFonts w:ascii="宋体" w:hAnsi="宋体" w:hint="eastAsia"/>
          <w:szCs w:val="21"/>
        </w:rPr>
        <w:br/>
        <w:t>（1）本项目为全流程电子化采购项目，通过广西政府采购云平台（https://www.gcy.zfcg.gxzf.gov.cn/）实行在线电子竞标，供应商应先安装“广西政府采购云平台电子交易客户端”（请自行前往广西政府采购云平台进行下载），并按照本项目竞争性磋商文件和广西政府采购云平台的要求编制、加密后在提交响应文件截止时间前通过网络上传至广西政府采购云平台（加密的电子响应文件是指后缀名为“jmbs”的文件），供应商在广西政府采购云平台提交电子响应文件时，请填写参加远程采购活动经办人联系方式。供应商登录广西政府采购云平台，依次进入“服务中心-项目采购-操作流程-电子招投标-政府采购项目电子交易管理操作指南-供应商”查看电子竞标具体操作流程。</w:t>
      </w:r>
    </w:p>
    <w:p w:rsidR="00370AE3" w:rsidRDefault="00370AE3" w:rsidP="00370AE3">
      <w:pPr>
        <w:spacing w:line="440" w:lineRule="exact"/>
        <w:ind w:firstLineChars="200" w:firstLine="420"/>
        <w:rPr>
          <w:rFonts w:ascii="宋体" w:hAnsi="宋体"/>
          <w:szCs w:val="21"/>
        </w:rPr>
      </w:pPr>
      <w:r>
        <w:rPr>
          <w:rFonts w:ascii="宋体" w:hAnsi="宋体" w:hint="eastAsia"/>
          <w:szCs w:val="21"/>
        </w:rPr>
        <w:t>（2）未进行网上注册并办理数字证书（CA认证）的供应商将无法参与本项目政府采购活动，供应商应当在提交响应文件截止时间前，完成电子交易平台上的CA数字证书办理及响应文件的提交（供应商可登录“广西壮族自治区政府采购网”，依次进入“办事服务-下载专区”或者登录广西政府采购云平台，依次进入“服务中心-入驻与配置”中查看CA数字证书办理操作流程。如在操</w:t>
      </w:r>
      <w:r>
        <w:rPr>
          <w:rFonts w:ascii="宋体" w:hAnsi="宋体" w:hint="eastAsia"/>
          <w:szCs w:val="21"/>
        </w:rPr>
        <w:lastRenderedPageBreak/>
        <w:t>作过程中遇到问题或者需要技术支持，请致电客服热线：95763）。</w:t>
      </w:r>
    </w:p>
    <w:p w:rsidR="00470FEB" w:rsidRDefault="00370AE3" w:rsidP="00370AE3">
      <w:pPr>
        <w:spacing w:line="440" w:lineRule="exact"/>
        <w:ind w:firstLineChars="200" w:firstLine="420"/>
        <w:rPr>
          <w:rFonts w:ascii="宋体" w:hAnsi="宋体" w:cs="Arial"/>
          <w:kern w:val="0"/>
          <w:szCs w:val="21"/>
        </w:rPr>
      </w:pPr>
      <w:r>
        <w:rPr>
          <w:rFonts w:ascii="宋体" w:hAnsi="宋体" w:hint="eastAsia"/>
          <w:szCs w:val="21"/>
        </w:rPr>
        <w:t>（3）CA证书在线解密：首次响应文件开启时，需携带制作响应文件时用来加密的有效数字证书（CA认证）登录广西政府采购云平台电子开标大厅现场按规定时间对加密的响应文件进行解密，否则后果自负。</w:t>
      </w:r>
      <w:r>
        <w:rPr>
          <w:rFonts w:ascii="宋体" w:hAnsi="宋体" w:hint="eastAsia"/>
          <w:szCs w:val="21"/>
        </w:rPr>
        <w:b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r>
        <w:rPr>
          <w:rFonts w:ascii="宋体" w:hAnsi="宋体" w:hint="eastAsia"/>
          <w:szCs w:val="21"/>
        </w:rPr>
        <w:br/>
        <w:t>（4）供应商需要在具备有摄像头及语音功能且互联网网络状况良好的电脑登录广西政府采购云平台远程开标大厅参与本次磋商，否则后果自负。</w:t>
      </w:r>
    </w:p>
    <w:p w:rsidR="00470FEB" w:rsidRDefault="00702C60">
      <w:pPr>
        <w:spacing w:line="440" w:lineRule="exact"/>
        <w:rPr>
          <w:b/>
          <w:bCs/>
        </w:rPr>
      </w:pPr>
      <w:r>
        <w:rPr>
          <w:rFonts w:hint="eastAsia"/>
          <w:b/>
          <w:bCs/>
        </w:rPr>
        <w:t>八、凡对本次采购提出询问，请按以下方式联系</w:t>
      </w:r>
    </w:p>
    <w:p w:rsidR="00470FEB" w:rsidRDefault="00702C60">
      <w:pPr>
        <w:spacing w:line="440" w:lineRule="exact"/>
        <w:ind w:firstLineChars="200" w:firstLine="420"/>
        <w:rPr>
          <w:rFonts w:ascii="宋体" w:cs="宋体"/>
          <w:szCs w:val="21"/>
        </w:rPr>
      </w:pPr>
      <w:r>
        <w:rPr>
          <w:rFonts w:ascii="宋体" w:hAnsi="宋体" w:cs="宋体"/>
          <w:szCs w:val="21"/>
        </w:rPr>
        <w:t>1.</w:t>
      </w:r>
      <w:r>
        <w:rPr>
          <w:rFonts w:ascii="宋体" w:hAnsi="宋体" w:cs="宋体" w:hint="eastAsia"/>
          <w:szCs w:val="21"/>
        </w:rPr>
        <w:t>采购人信息</w:t>
      </w:r>
    </w:p>
    <w:p w:rsidR="00470FEB" w:rsidRDefault="00702C60">
      <w:pPr>
        <w:spacing w:line="440" w:lineRule="exact"/>
        <w:ind w:firstLineChars="200" w:firstLine="420"/>
        <w:jc w:val="left"/>
        <w:rPr>
          <w:rFonts w:ascii="宋体" w:cs="宋体"/>
          <w:szCs w:val="21"/>
        </w:rPr>
      </w:pPr>
      <w:r>
        <w:rPr>
          <w:rFonts w:ascii="宋体" w:hAnsi="宋体" w:cs="宋体" w:hint="eastAsia"/>
          <w:szCs w:val="21"/>
        </w:rPr>
        <w:t>名称：</w:t>
      </w:r>
      <w:r w:rsidR="00DC5242">
        <w:rPr>
          <w:rFonts w:ascii="宋体" w:hAnsi="宋体" w:cs="宋体" w:hint="eastAsia"/>
          <w:szCs w:val="21"/>
        </w:rPr>
        <w:t>陆川县人民医院</w:t>
      </w:r>
    </w:p>
    <w:p w:rsidR="00470FEB" w:rsidRDefault="00702C60">
      <w:pPr>
        <w:spacing w:line="440" w:lineRule="exact"/>
        <w:ind w:firstLineChars="200" w:firstLine="420"/>
        <w:jc w:val="left"/>
        <w:rPr>
          <w:rFonts w:ascii="宋体" w:cs="宋体"/>
          <w:szCs w:val="21"/>
        </w:rPr>
      </w:pPr>
      <w:r>
        <w:rPr>
          <w:rFonts w:ascii="宋体" w:hAnsi="宋体" w:cs="宋体" w:hint="eastAsia"/>
          <w:szCs w:val="21"/>
        </w:rPr>
        <w:t>地址：</w:t>
      </w:r>
      <w:r w:rsidR="00DC5242" w:rsidRPr="00DC5242">
        <w:rPr>
          <w:rFonts w:ascii="宋体" w:hAnsi="宋体" w:cs="宋体" w:hint="eastAsia"/>
          <w:bCs/>
          <w:szCs w:val="21"/>
        </w:rPr>
        <w:t>广西壮族自治区玉林市陆川县新洲路</w:t>
      </w:r>
      <w:r w:rsidR="00DC5242" w:rsidRPr="00DC5242">
        <w:rPr>
          <w:rFonts w:ascii="宋体" w:hAnsi="宋体" w:cs="宋体"/>
          <w:bCs/>
          <w:szCs w:val="21"/>
        </w:rPr>
        <w:t>146</w:t>
      </w:r>
      <w:r w:rsidR="00DC5242" w:rsidRPr="00DC5242">
        <w:rPr>
          <w:rFonts w:ascii="宋体" w:hAnsi="宋体" w:cs="宋体" w:hint="eastAsia"/>
          <w:bCs/>
          <w:szCs w:val="21"/>
        </w:rPr>
        <w:t>号</w:t>
      </w:r>
    </w:p>
    <w:p w:rsidR="00470FEB" w:rsidRDefault="006B2038" w:rsidP="006B2038">
      <w:pPr>
        <w:spacing w:line="440" w:lineRule="exact"/>
        <w:ind w:firstLineChars="200" w:firstLine="420"/>
        <w:jc w:val="left"/>
        <w:rPr>
          <w:rFonts w:ascii="宋体" w:cs="宋体"/>
          <w:szCs w:val="21"/>
        </w:rPr>
      </w:pPr>
      <w:r>
        <w:rPr>
          <w:rFonts w:ascii="宋体" w:hAnsi="宋体" w:cs="宋体" w:hint="eastAsia"/>
          <w:szCs w:val="21"/>
        </w:rPr>
        <w:t>联系人：</w:t>
      </w:r>
      <w:r w:rsidR="00DC5242" w:rsidRPr="00DC5242">
        <w:rPr>
          <w:rFonts w:ascii="宋体" w:hAnsi="宋体" w:cs="宋体" w:hint="eastAsia"/>
          <w:bCs/>
          <w:szCs w:val="21"/>
        </w:rPr>
        <w:t>吕盛斌</w:t>
      </w:r>
      <w:r>
        <w:rPr>
          <w:rFonts w:ascii="宋体" w:hAnsi="宋体" w:cs="宋体" w:hint="eastAsia"/>
          <w:szCs w:val="21"/>
        </w:rPr>
        <w:t xml:space="preserve">  </w:t>
      </w:r>
      <w:r w:rsidR="00702C60">
        <w:rPr>
          <w:rFonts w:ascii="宋体" w:hAnsi="宋体" w:cs="宋体" w:hint="eastAsia"/>
          <w:szCs w:val="21"/>
        </w:rPr>
        <w:t>联系方式：</w:t>
      </w:r>
      <w:r w:rsidR="00DC5242" w:rsidRPr="00DC5242">
        <w:rPr>
          <w:rFonts w:ascii="宋体" w:hAnsi="宋体" w:cs="宋体"/>
          <w:bCs/>
          <w:szCs w:val="21"/>
        </w:rPr>
        <w:t>0775-7339169</w:t>
      </w:r>
    </w:p>
    <w:p w:rsidR="00470FEB" w:rsidRDefault="00702C60">
      <w:pPr>
        <w:spacing w:line="440" w:lineRule="exact"/>
        <w:ind w:firstLineChars="200" w:firstLine="420"/>
        <w:rPr>
          <w:rFonts w:ascii="宋体" w:cs="宋体"/>
          <w:kern w:val="0"/>
          <w:szCs w:val="21"/>
        </w:rPr>
      </w:pPr>
      <w:r>
        <w:rPr>
          <w:rFonts w:ascii="宋体" w:hAnsi="宋体" w:cs="宋体"/>
          <w:kern w:val="0"/>
          <w:szCs w:val="21"/>
        </w:rPr>
        <w:t>2.</w:t>
      </w:r>
      <w:r>
        <w:rPr>
          <w:rFonts w:ascii="宋体" w:hAnsi="宋体" w:cs="宋体" w:hint="eastAsia"/>
          <w:kern w:val="0"/>
          <w:szCs w:val="21"/>
        </w:rPr>
        <w:t>采购代理机构信息</w:t>
      </w:r>
    </w:p>
    <w:p w:rsidR="00470FEB" w:rsidRDefault="00702C60">
      <w:pPr>
        <w:spacing w:line="440" w:lineRule="exact"/>
        <w:ind w:firstLineChars="200" w:firstLine="420"/>
        <w:rPr>
          <w:rFonts w:ascii="宋体" w:cs="宋体"/>
          <w:szCs w:val="21"/>
          <w:u w:val="single"/>
        </w:rPr>
      </w:pPr>
      <w:r>
        <w:rPr>
          <w:rFonts w:ascii="宋体" w:hAnsi="宋体" w:cs="宋体" w:hint="eastAsia"/>
          <w:szCs w:val="21"/>
        </w:rPr>
        <w:t>名称：广西建能建设工程咨询有限公司</w:t>
      </w:r>
    </w:p>
    <w:p w:rsidR="00470FEB" w:rsidRDefault="00702C60">
      <w:pPr>
        <w:spacing w:line="440" w:lineRule="exact"/>
        <w:ind w:firstLineChars="200" w:firstLine="420"/>
        <w:rPr>
          <w:rFonts w:ascii="宋体" w:cs="宋体"/>
          <w:szCs w:val="21"/>
          <w:u w:val="single"/>
        </w:rPr>
      </w:pPr>
      <w:r>
        <w:rPr>
          <w:rFonts w:ascii="宋体" w:hAnsi="宋体" w:cs="宋体" w:hint="eastAsia"/>
          <w:szCs w:val="21"/>
        </w:rPr>
        <w:t>地址：</w:t>
      </w:r>
      <w:r>
        <w:rPr>
          <w:rFonts w:hint="eastAsia"/>
          <w:bCs/>
        </w:rPr>
        <w:t>玉林市名山旺瑶村玉林市地委职工住宅</w:t>
      </w:r>
      <w:r>
        <w:rPr>
          <w:bCs/>
        </w:rPr>
        <w:t>7</w:t>
      </w:r>
      <w:r>
        <w:rPr>
          <w:rFonts w:hint="eastAsia"/>
          <w:bCs/>
        </w:rPr>
        <w:t>栋</w:t>
      </w:r>
      <w:r>
        <w:rPr>
          <w:bCs/>
        </w:rPr>
        <w:t>5</w:t>
      </w:r>
      <w:r>
        <w:rPr>
          <w:rFonts w:hint="eastAsia"/>
          <w:bCs/>
        </w:rPr>
        <w:t>号</w:t>
      </w:r>
    </w:p>
    <w:p w:rsidR="00470FEB" w:rsidRDefault="00702C60">
      <w:pPr>
        <w:widowControl/>
        <w:spacing w:line="440" w:lineRule="exact"/>
        <w:ind w:firstLineChars="200" w:firstLine="420"/>
        <w:rPr>
          <w:rFonts w:ascii="宋体" w:cs="宋体"/>
          <w:szCs w:val="21"/>
        </w:rPr>
      </w:pPr>
      <w:r>
        <w:rPr>
          <w:rFonts w:ascii="宋体" w:hAnsi="宋体" w:cs="宋体" w:hint="eastAsia"/>
          <w:szCs w:val="21"/>
        </w:rPr>
        <w:t>联系方式：0775-2288899</w:t>
      </w:r>
    </w:p>
    <w:p w:rsidR="00470FEB" w:rsidRDefault="00702C60">
      <w:pPr>
        <w:widowControl/>
        <w:spacing w:line="440" w:lineRule="exact"/>
        <w:ind w:firstLineChars="200" w:firstLine="420"/>
        <w:rPr>
          <w:rFonts w:ascii="宋体" w:cs="宋体"/>
          <w:kern w:val="0"/>
          <w:szCs w:val="21"/>
        </w:rPr>
      </w:pPr>
      <w:r>
        <w:rPr>
          <w:rFonts w:ascii="宋体" w:hAnsi="宋体" w:cs="宋体"/>
          <w:kern w:val="0"/>
          <w:szCs w:val="21"/>
        </w:rPr>
        <w:t>3.</w:t>
      </w:r>
      <w:r>
        <w:rPr>
          <w:rFonts w:ascii="宋体" w:hAnsi="宋体" w:cs="宋体" w:hint="eastAsia"/>
          <w:kern w:val="0"/>
          <w:szCs w:val="21"/>
        </w:rPr>
        <w:t>项目联系方式</w:t>
      </w:r>
    </w:p>
    <w:p w:rsidR="00470FEB" w:rsidRDefault="00702C60">
      <w:pPr>
        <w:spacing w:line="440" w:lineRule="exact"/>
        <w:ind w:firstLineChars="200" w:firstLine="420"/>
        <w:rPr>
          <w:rFonts w:ascii="宋体" w:cs="宋体"/>
          <w:szCs w:val="21"/>
          <w:u w:val="single"/>
        </w:rPr>
      </w:pPr>
      <w:r>
        <w:rPr>
          <w:rFonts w:ascii="宋体" w:hAnsi="宋体" w:cs="宋体" w:hint="eastAsia"/>
          <w:szCs w:val="21"/>
        </w:rPr>
        <w:t>项目联系人：廖小帆</w:t>
      </w:r>
    </w:p>
    <w:p w:rsidR="00470FEB" w:rsidRDefault="00702C60">
      <w:pPr>
        <w:spacing w:line="440" w:lineRule="exact"/>
        <w:ind w:firstLineChars="200" w:firstLine="420"/>
        <w:rPr>
          <w:rFonts w:ascii="宋体" w:hAnsi="宋体" w:cs="宋体"/>
          <w:szCs w:val="21"/>
        </w:rPr>
      </w:pPr>
      <w:r>
        <w:rPr>
          <w:rFonts w:ascii="宋体" w:hAnsi="宋体" w:cs="宋体" w:hint="eastAsia"/>
          <w:szCs w:val="21"/>
        </w:rPr>
        <w:t>电话：</w:t>
      </w:r>
      <w:r>
        <w:rPr>
          <w:rFonts w:ascii="宋体" w:hAnsi="宋体" w:cs="宋体"/>
          <w:szCs w:val="21"/>
        </w:rPr>
        <w:t>15</w:t>
      </w:r>
      <w:r>
        <w:rPr>
          <w:rFonts w:ascii="宋体" w:hAnsi="宋体" w:cs="宋体" w:hint="eastAsia"/>
          <w:szCs w:val="21"/>
        </w:rPr>
        <w:t>078028988</w:t>
      </w:r>
    </w:p>
    <w:p w:rsidR="00DC5242" w:rsidRPr="00DC5242" w:rsidRDefault="00DC5242" w:rsidP="00DC5242">
      <w:pPr>
        <w:spacing w:line="440" w:lineRule="exact"/>
        <w:ind w:firstLineChars="200" w:firstLine="420"/>
        <w:rPr>
          <w:rFonts w:ascii="宋体" w:cs="宋体"/>
          <w:szCs w:val="21"/>
        </w:rPr>
      </w:pPr>
      <w:r w:rsidRPr="00DC5242">
        <w:rPr>
          <w:rFonts w:ascii="宋体" w:cs="宋体" w:hint="eastAsia"/>
          <w:szCs w:val="21"/>
        </w:rPr>
        <w:t>4.监督部门</w:t>
      </w:r>
    </w:p>
    <w:p w:rsidR="00DC5242" w:rsidRPr="00DC5242" w:rsidRDefault="00DC5242" w:rsidP="00DC5242">
      <w:pPr>
        <w:spacing w:line="440" w:lineRule="exact"/>
        <w:ind w:firstLineChars="200" w:firstLine="420"/>
        <w:rPr>
          <w:rFonts w:ascii="宋体" w:cs="宋体"/>
          <w:szCs w:val="21"/>
        </w:rPr>
      </w:pPr>
      <w:r w:rsidRPr="00DC5242">
        <w:rPr>
          <w:rFonts w:ascii="宋体" w:cs="宋体" w:hint="eastAsia"/>
          <w:szCs w:val="21"/>
        </w:rPr>
        <w:t xml:space="preserve">名称：陆川县财政局政府采购监督管理股 </w:t>
      </w:r>
    </w:p>
    <w:p w:rsidR="00DC5242" w:rsidRPr="00DC5242" w:rsidRDefault="00DC5242" w:rsidP="00DC5242">
      <w:pPr>
        <w:spacing w:line="440" w:lineRule="exact"/>
        <w:ind w:firstLineChars="200" w:firstLine="420"/>
        <w:rPr>
          <w:rFonts w:ascii="宋体" w:cs="宋体"/>
          <w:szCs w:val="21"/>
        </w:rPr>
      </w:pPr>
      <w:r w:rsidRPr="00DC5242">
        <w:rPr>
          <w:rFonts w:ascii="宋体" w:cs="宋体" w:hint="eastAsia"/>
          <w:szCs w:val="21"/>
        </w:rPr>
        <w:t>电话：0775-7235528</w:t>
      </w:r>
    </w:p>
    <w:p w:rsidR="00470FEB" w:rsidRDefault="00470FEB">
      <w:pPr>
        <w:spacing w:line="360" w:lineRule="auto"/>
        <w:ind w:firstLineChars="200" w:firstLine="420"/>
        <w:jc w:val="right"/>
        <w:rPr>
          <w:rFonts w:ascii="宋体" w:cs="宋体"/>
          <w:szCs w:val="21"/>
        </w:rPr>
      </w:pPr>
    </w:p>
    <w:p w:rsidR="00470FEB" w:rsidRDefault="00702C60">
      <w:pPr>
        <w:pStyle w:val="2"/>
        <w:spacing w:before="120" w:after="120" w:line="240" w:lineRule="auto"/>
        <w:jc w:val="center"/>
      </w:pPr>
      <w:r>
        <w:rPr>
          <w:rFonts w:ascii="宋体" w:cs="宋体"/>
          <w:sz w:val="21"/>
          <w:szCs w:val="21"/>
        </w:rPr>
        <w:br w:type="page"/>
      </w:r>
      <w:bookmarkStart w:id="3" w:name="_Toc29256"/>
      <w:bookmarkStart w:id="4" w:name="_Toc44229894"/>
      <w:r>
        <w:rPr>
          <w:rFonts w:hint="eastAsia"/>
        </w:rPr>
        <w:lastRenderedPageBreak/>
        <w:t>第二章、供应商须知</w:t>
      </w:r>
      <w:bookmarkEnd w:id="3"/>
      <w:bookmarkEnd w:id="4"/>
    </w:p>
    <w:p w:rsidR="00470FEB" w:rsidRDefault="00702C60">
      <w:pPr>
        <w:spacing w:line="400" w:lineRule="exact"/>
        <w:jc w:val="center"/>
        <w:rPr>
          <w:rFonts w:ascii="宋体"/>
          <w:b/>
          <w:sz w:val="32"/>
          <w:szCs w:val="32"/>
        </w:rPr>
      </w:pPr>
      <w:r>
        <w:rPr>
          <w:rFonts w:ascii="宋体" w:hAnsi="宋体" w:hint="eastAsia"/>
          <w:b/>
          <w:sz w:val="32"/>
          <w:szCs w:val="32"/>
        </w:rPr>
        <w:t>供应商须知前附表</w:t>
      </w:r>
    </w:p>
    <w:tbl>
      <w:tblPr>
        <w:tblW w:w="92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2"/>
        <w:gridCol w:w="8238"/>
      </w:tblGrid>
      <w:tr w:rsidR="00470FEB">
        <w:trPr>
          <w:jc w:val="center"/>
        </w:trPr>
        <w:tc>
          <w:tcPr>
            <w:tcW w:w="992" w:type="dxa"/>
          </w:tcPr>
          <w:p w:rsidR="00470FEB" w:rsidRDefault="00702C60" w:rsidP="00C70636">
            <w:pPr>
              <w:spacing w:line="360" w:lineRule="exact"/>
              <w:jc w:val="center"/>
              <w:rPr>
                <w:rFonts w:ascii="宋体" w:cs="宋体"/>
                <w:b/>
                <w:color w:val="000000" w:themeColor="text1"/>
                <w:szCs w:val="21"/>
              </w:rPr>
            </w:pPr>
            <w:r>
              <w:rPr>
                <w:rFonts w:ascii="宋体" w:hAnsi="宋体" w:cs="宋体" w:hint="eastAsia"/>
                <w:b/>
                <w:color w:val="000000" w:themeColor="text1"/>
                <w:szCs w:val="21"/>
              </w:rPr>
              <w:t>条款号</w:t>
            </w:r>
          </w:p>
        </w:tc>
        <w:tc>
          <w:tcPr>
            <w:tcW w:w="8238" w:type="dxa"/>
          </w:tcPr>
          <w:p w:rsidR="00470FEB" w:rsidRDefault="00702C60" w:rsidP="00C70636">
            <w:pPr>
              <w:spacing w:line="360" w:lineRule="exact"/>
              <w:jc w:val="center"/>
              <w:rPr>
                <w:rFonts w:ascii="宋体" w:cs="宋体"/>
                <w:b/>
                <w:color w:val="000000" w:themeColor="text1"/>
                <w:szCs w:val="21"/>
              </w:rPr>
            </w:pPr>
            <w:r>
              <w:rPr>
                <w:rFonts w:ascii="宋体" w:hAnsi="宋体" w:cs="宋体" w:hint="eastAsia"/>
                <w:b/>
                <w:color w:val="000000" w:themeColor="text1"/>
                <w:szCs w:val="21"/>
              </w:rPr>
              <w:t>内容</w:t>
            </w:r>
          </w:p>
        </w:tc>
      </w:tr>
      <w:tr w:rsidR="00470FEB">
        <w:trPr>
          <w:jc w:val="center"/>
        </w:trPr>
        <w:tc>
          <w:tcPr>
            <w:tcW w:w="992" w:type="dxa"/>
            <w:vAlign w:val="center"/>
          </w:tcPr>
          <w:p w:rsidR="00470FEB" w:rsidRDefault="00702C60" w:rsidP="00C70636">
            <w:pPr>
              <w:spacing w:line="360" w:lineRule="exact"/>
              <w:jc w:val="center"/>
              <w:rPr>
                <w:rFonts w:ascii="宋体" w:cs="宋体"/>
                <w:color w:val="000000" w:themeColor="text1"/>
                <w:szCs w:val="21"/>
              </w:rPr>
            </w:pPr>
            <w:r>
              <w:rPr>
                <w:rFonts w:ascii="宋体" w:hAnsi="宋体" w:cs="宋体"/>
                <w:color w:val="000000" w:themeColor="text1"/>
                <w:szCs w:val="21"/>
              </w:rPr>
              <w:t>3</w:t>
            </w:r>
          </w:p>
        </w:tc>
        <w:tc>
          <w:tcPr>
            <w:tcW w:w="8238" w:type="dxa"/>
            <w:vAlign w:val="center"/>
          </w:tcPr>
          <w:p w:rsidR="00470FEB" w:rsidRDefault="00702C60" w:rsidP="00C70636">
            <w:pPr>
              <w:spacing w:line="360" w:lineRule="exact"/>
              <w:rPr>
                <w:rFonts w:ascii="宋体" w:cs="宋体"/>
                <w:color w:val="000000" w:themeColor="text1"/>
                <w:szCs w:val="21"/>
              </w:rPr>
            </w:pPr>
            <w:r>
              <w:rPr>
                <w:rFonts w:ascii="宋体" w:hAnsi="宋体" w:cs="宋体" w:hint="eastAsia"/>
                <w:bCs/>
                <w:color w:val="000000" w:themeColor="text1"/>
                <w:szCs w:val="21"/>
              </w:rPr>
              <w:t>供应商的资格条件</w:t>
            </w:r>
            <w:r>
              <w:rPr>
                <w:rFonts w:ascii="宋体" w:hAnsi="宋体" w:cs="宋体" w:hint="eastAsia"/>
                <w:color w:val="000000" w:themeColor="text1"/>
                <w:szCs w:val="21"/>
              </w:rPr>
              <w:t>：详见竞争性磋商公告</w:t>
            </w:r>
            <w:r>
              <w:rPr>
                <w:rFonts w:ascii="宋体" w:hAnsi="宋体" w:hint="eastAsia"/>
                <w:color w:val="000000" w:themeColor="text1"/>
                <w:szCs w:val="21"/>
              </w:rPr>
              <w:t>。</w:t>
            </w:r>
          </w:p>
        </w:tc>
      </w:tr>
      <w:tr w:rsidR="00470FEB">
        <w:trPr>
          <w:jc w:val="center"/>
        </w:trPr>
        <w:tc>
          <w:tcPr>
            <w:tcW w:w="992" w:type="dxa"/>
            <w:vAlign w:val="center"/>
          </w:tcPr>
          <w:p w:rsidR="00470FEB" w:rsidRDefault="00702C60" w:rsidP="00C70636">
            <w:pPr>
              <w:spacing w:line="360" w:lineRule="exact"/>
              <w:jc w:val="center"/>
              <w:rPr>
                <w:rFonts w:ascii="宋体" w:cs="宋体"/>
                <w:color w:val="000000" w:themeColor="text1"/>
                <w:szCs w:val="21"/>
              </w:rPr>
            </w:pPr>
            <w:r>
              <w:rPr>
                <w:rFonts w:ascii="宋体" w:hAnsi="宋体" w:cs="宋体"/>
                <w:color w:val="000000" w:themeColor="text1"/>
                <w:szCs w:val="21"/>
              </w:rPr>
              <w:t>5.1</w:t>
            </w:r>
          </w:p>
        </w:tc>
        <w:tc>
          <w:tcPr>
            <w:tcW w:w="8238" w:type="dxa"/>
            <w:vAlign w:val="center"/>
          </w:tcPr>
          <w:p w:rsidR="00470FEB" w:rsidRDefault="00702C60" w:rsidP="00C70636">
            <w:pPr>
              <w:spacing w:line="360" w:lineRule="exact"/>
              <w:rPr>
                <w:rFonts w:ascii="宋体" w:cs="宋体"/>
                <w:color w:val="000000" w:themeColor="text1"/>
                <w:szCs w:val="21"/>
              </w:rPr>
            </w:pPr>
            <w:r>
              <w:rPr>
                <w:rFonts w:ascii="宋体" w:hAnsi="宋体" w:cs="宋体" w:hint="eastAsia"/>
                <w:color w:val="000000" w:themeColor="text1"/>
                <w:szCs w:val="21"/>
              </w:rPr>
              <w:t>是否接受联合体竞标</w:t>
            </w:r>
            <w:r>
              <w:rPr>
                <w:rFonts w:ascii="宋体" w:hAnsi="宋体" w:cs="宋体"/>
                <w:color w:val="000000" w:themeColor="text1"/>
                <w:szCs w:val="21"/>
              </w:rPr>
              <w:t>:</w:t>
            </w:r>
            <w:r>
              <w:rPr>
                <w:rFonts w:ascii="宋体" w:hAnsi="宋体" w:cs="宋体" w:hint="eastAsia"/>
                <w:color w:val="000000" w:themeColor="text1"/>
                <w:szCs w:val="21"/>
              </w:rPr>
              <w:t>不接受联合体磋商</w:t>
            </w:r>
            <w:r>
              <w:rPr>
                <w:rFonts w:ascii="宋体" w:hAnsi="宋体" w:hint="eastAsia"/>
                <w:color w:val="000000" w:themeColor="text1"/>
                <w:szCs w:val="21"/>
              </w:rPr>
              <w:t>。</w:t>
            </w:r>
          </w:p>
        </w:tc>
      </w:tr>
      <w:tr w:rsidR="00470FEB">
        <w:trPr>
          <w:jc w:val="center"/>
        </w:trPr>
        <w:tc>
          <w:tcPr>
            <w:tcW w:w="992" w:type="dxa"/>
            <w:vAlign w:val="center"/>
          </w:tcPr>
          <w:p w:rsidR="00470FEB" w:rsidRDefault="00702C60" w:rsidP="00C70636">
            <w:pPr>
              <w:spacing w:line="360" w:lineRule="exact"/>
              <w:jc w:val="center"/>
              <w:rPr>
                <w:rFonts w:ascii="宋体" w:cs="宋体"/>
                <w:color w:val="000000" w:themeColor="text1"/>
                <w:szCs w:val="21"/>
              </w:rPr>
            </w:pPr>
            <w:r>
              <w:rPr>
                <w:rFonts w:ascii="宋体" w:hAnsi="宋体" w:cs="宋体"/>
                <w:color w:val="000000" w:themeColor="text1"/>
                <w:szCs w:val="21"/>
              </w:rPr>
              <w:t>6.2</w:t>
            </w:r>
          </w:p>
        </w:tc>
        <w:tc>
          <w:tcPr>
            <w:tcW w:w="8238" w:type="dxa"/>
            <w:vAlign w:val="center"/>
          </w:tcPr>
          <w:p w:rsidR="00470FEB" w:rsidRDefault="00702C60" w:rsidP="00C70636">
            <w:pPr>
              <w:pStyle w:val="a5"/>
              <w:spacing w:line="360" w:lineRule="exact"/>
              <w:rPr>
                <w:rFonts w:ascii="宋体" w:cs="宋体"/>
                <w:color w:val="000000" w:themeColor="text1"/>
                <w:szCs w:val="21"/>
              </w:rPr>
            </w:pPr>
            <w:r>
              <w:rPr>
                <w:rFonts w:ascii="宋体" w:hAnsi="宋体" w:hint="eastAsia"/>
                <w:color w:val="000000" w:themeColor="text1"/>
                <w:szCs w:val="21"/>
              </w:rPr>
              <w:t>不允许分包</w:t>
            </w:r>
          </w:p>
        </w:tc>
      </w:tr>
      <w:tr w:rsidR="00470FEB">
        <w:trPr>
          <w:jc w:val="center"/>
        </w:trPr>
        <w:tc>
          <w:tcPr>
            <w:tcW w:w="992" w:type="dxa"/>
            <w:vAlign w:val="center"/>
          </w:tcPr>
          <w:p w:rsidR="00470FEB" w:rsidRDefault="00702C60" w:rsidP="00C70636">
            <w:pPr>
              <w:spacing w:line="360" w:lineRule="exact"/>
              <w:jc w:val="center"/>
              <w:rPr>
                <w:rFonts w:ascii="宋体" w:cs="宋体"/>
                <w:color w:val="000000" w:themeColor="text1"/>
                <w:szCs w:val="21"/>
              </w:rPr>
            </w:pPr>
            <w:r>
              <w:rPr>
                <w:rFonts w:ascii="宋体" w:hAnsi="宋体" w:cs="宋体"/>
                <w:color w:val="000000" w:themeColor="text1"/>
                <w:szCs w:val="21"/>
              </w:rPr>
              <w:t>12.1.1</w:t>
            </w:r>
          </w:p>
        </w:tc>
        <w:tc>
          <w:tcPr>
            <w:tcW w:w="8238" w:type="dxa"/>
            <w:vAlign w:val="center"/>
          </w:tcPr>
          <w:p w:rsidR="00470FEB" w:rsidRDefault="00702C60" w:rsidP="00C70636">
            <w:pPr>
              <w:snapToGrid w:val="0"/>
              <w:spacing w:line="360" w:lineRule="exact"/>
              <w:jc w:val="left"/>
              <w:rPr>
                <w:rFonts w:asciiTheme="minorEastAsia" w:eastAsiaTheme="minorEastAsia" w:hAnsiTheme="minorEastAsia"/>
                <w:b/>
                <w:color w:val="000000" w:themeColor="text1"/>
              </w:rPr>
            </w:pPr>
            <w:r>
              <w:rPr>
                <w:rFonts w:asciiTheme="minorEastAsia" w:eastAsiaTheme="minorEastAsia" w:hAnsiTheme="minorEastAsia"/>
                <w:b/>
                <w:color w:val="000000" w:themeColor="text1"/>
              </w:rPr>
              <w:t>资格证明文件</w:t>
            </w:r>
          </w:p>
          <w:p w:rsidR="00470FEB" w:rsidRDefault="00702C60" w:rsidP="00C70636">
            <w:pPr>
              <w:snapToGrid w:val="0"/>
              <w:spacing w:line="360" w:lineRule="exact"/>
              <w:jc w:val="left"/>
              <w:rPr>
                <w:rFonts w:asciiTheme="minorEastAsia" w:eastAsiaTheme="minorEastAsia" w:hAnsiTheme="minorEastAsia"/>
                <w:color w:val="000000" w:themeColor="text1"/>
              </w:rPr>
            </w:pPr>
            <w:r>
              <w:rPr>
                <w:rFonts w:asciiTheme="minorEastAsia" w:eastAsiaTheme="minorEastAsia" w:hAnsiTheme="minorEastAsia"/>
                <w:color w:val="000000" w:themeColor="text1"/>
              </w:rPr>
              <w:t>1.供应商为法人或者其他组织的提供其营业执照等证明文件（如营业执照或者事业单位法人证书或者执业许可证等），供应商为自然人的提供其身份证复印件；（</w:t>
            </w:r>
            <w:r>
              <w:rPr>
                <w:rFonts w:asciiTheme="minorEastAsia" w:eastAsiaTheme="minorEastAsia" w:hAnsiTheme="minorEastAsia"/>
                <w:b/>
                <w:color w:val="000000" w:themeColor="text1"/>
              </w:rPr>
              <w:t>必须提供，否则响应文件按无效响应处理</w:t>
            </w:r>
            <w:r>
              <w:rPr>
                <w:rFonts w:asciiTheme="minorEastAsia" w:eastAsiaTheme="minorEastAsia" w:hAnsiTheme="minorEastAsia"/>
                <w:color w:val="000000" w:themeColor="text1"/>
              </w:rPr>
              <w:t>）</w:t>
            </w:r>
          </w:p>
          <w:p w:rsidR="00470FEB" w:rsidRDefault="00702C60" w:rsidP="00C70636">
            <w:pPr>
              <w:snapToGrid w:val="0"/>
              <w:spacing w:line="360" w:lineRule="exact"/>
              <w:jc w:val="left"/>
              <w:rPr>
                <w:rFonts w:asciiTheme="minorEastAsia" w:eastAsiaTheme="minorEastAsia" w:hAnsiTheme="minorEastAsia"/>
                <w:color w:val="000000" w:themeColor="text1"/>
              </w:rPr>
            </w:pPr>
            <w:r>
              <w:rPr>
                <w:rFonts w:asciiTheme="minorEastAsia" w:eastAsiaTheme="minorEastAsia" w:hAnsiTheme="minorEastAsia"/>
                <w:color w:val="000000" w:themeColor="text1"/>
              </w:rPr>
              <w:t>2.响应文件递交截止时间前半年内供应商任意一个月的依法缴纳税费或依法免缴税费的证明（复印件）；无纳税记录的，应提供由供应商所在地的税务部门出具的相关证明。从取得营业执照时间起到首次响应文件提交截止时间为止不足要求月数的，只需提供从取得营业执照起的依法缴纳税费或依法免缴税费的凭据；（</w:t>
            </w:r>
            <w:r>
              <w:rPr>
                <w:rFonts w:asciiTheme="minorEastAsia" w:eastAsiaTheme="minorEastAsia" w:hAnsiTheme="minorEastAsia"/>
                <w:b/>
                <w:color w:val="000000" w:themeColor="text1"/>
              </w:rPr>
              <w:t>必须提供，否则响应文件按无效响应处理</w:t>
            </w:r>
            <w:r>
              <w:rPr>
                <w:rFonts w:asciiTheme="minorEastAsia" w:eastAsiaTheme="minorEastAsia" w:hAnsiTheme="minorEastAsia"/>
                <w:color w:val="000000" w:themeColor="text1"/>
              </w:rPr>
              <w:t>）</w:t>
            </w:r>
          </w:p>
          <w:p w:rsidR="00470FEB" w:rsidRDefault="00702C60" w:rsidP="00C70636">
            <w:pPr>
              <w:snapToGrid w:val="0"/>
              <w:spacing w:line="360" w:lineRule="exact"/>
              <w:jc w:val="left"/>
              <w:rPr>
                <w:rFonts w:asciiTheme="minorEastAsia" w:eastAsiaTheme="minorEastAsia" w:hAnsiTheme="minorEastAsia"/>
                <w:color w:val="000000" w:themeColor="text1"/>
              </w:rPr>
            </w:pPr>
            <w:r>
              <w:rPr>
                <w:rFonts w:asciiTheme="minorEastAsia" w:eastAsiaTheme="minorEastAsia" w:hAnsiTheme="minorEastAsia"/>
                <w:color w:val="000000" w:themeColor="text1"/>
              </w:rPr>
              <w:t>3.响应文件递交截止时间前半年内供应商任意一个月的依法缴纳社保费的缴费凭证（复印件）；无缴费记录的，应提供由供应商所在地行政主管部门出具的依法免缴社保费证明。从取得营业执照时间起到首次响应文件提交截止时间为止不足要求月数的只需提供从取得营业执照起的依法缴纳社保费的缴费凭证（专用收据或社会保险缴纳清单）；（</w:t>
            </w:r>
            <w:r>
              <w:rPr>
                <w:rFonts w:asciiTheme="minorEastAsia" w:eastAsiaTheme="minorEastAsia" w:hAnsiTheme="minorEastAsia"/>
                <w:b/>
                <w:color w:val="000000" w:themeColor="text1"/>
              </w:rPr>
              <w:t>必须提供，否则响应文件按无效响应处理</w:t>
            </w:r>
            <w:r>
              <w:rPr>
                <w:rFonts w:asciiTheme="minorEastAsia" w:eastAsiaTheme="minorEastAsia" w:hAnsiTheme="minorEastAsia"/>
                <w:color w:val="000000" w:themeColor="text1"/>
              </w:rPr>
              <w:t>）</w:t>
            </w:r>
          </w:p>
          <w:p w:rsidR="00470FEB" w:rsidRDefault="00702C60" w:rsidP="00C70636">
            <w:pPr>
              <w:snapToGrid w:val="0"/>
              <w:spacing w:line="360" w:lineRule="exact"/>
              <w:jc w:val="left"/>
              <w:rPr>
                <w:rFonts w:asciiTheme="minorEastAsia" w:eastAsiaTheme="minorEastAsia" w:hAnsiTheme="minorEastAsia"/>
                <w:color w:val="000000" w:themeColor="text1"/>
              </w:rPr>
            </w:pPr>
            <w:r>
              <w:rPr>
                <w:rFonts w:asciiTheme="minorEastAsia" w:eastAsiaTheme="minorEastAsia" w:hAnsiTheme="minorEastAsia"/>
                <w:color w:val="000000" w:themeColor="text1"/>
              </w:rPr>
              <w:t>4.供应商财务状况报告[202</w:t>
            </w:r>
            <w:r w:rsidR="0063207C">
              <w:rPr>
                <w:rFonts w:asciiTheme="minorEastAsia" w:eastAsiaTheme="minorEastAsia" w:hAnsiTheme="minorEastAsia" w:hint="eastAsia"/>
                <w:color w:val="000000" w:themeColor="text1"/>
              </w:rPr>
              <w:t>4</w:t>
            </w:r>
            <w:r>
              <w:rPr>
                <w:rFonts w:asciiTheme="minorEastAsia" w:eastAsiaTheme="minorEastAsia" w:hAnsiTheme="minorEastAsia"/>
                <w:color w:val="000000" w:themeColor="text1"/>
              </w:rPr>
              <w:t>年度财务报表复印件，或者银行出具的资信证明，或者中国人民银行征信中心出具的信用报告（企业竞标的提供企业信用报告，自然人竞标的提供个人信用报告）；供应商属于成立时间在规定年度之后的法人或其他组织，需提供成立之日起至响应文件提交截止时间前的月报表或银行出具的资信证明或者中国人民银行征信中心出具的企业信用报告；资信证明应在有效期内，未注明有效期的，银行出具时间至响应文件提交截止时间不超过一年]；</w:t>
            </w:r>
            <w:r>
              <w:rPr>
                <w:rFonts w:asciiTheme="minorEastAsia" w:eastAsiaTheme="minorEastAsia" w:hAnsiTheme="minorEastAsia"/>
                <w:bCs/>
                <w:color w:val="000000" w:themeColor="text1"/>
              </w:rPr>
              <w:t>（</w:t>
            </w:r>
            <w:r>
              <w:rPr>
                <w:rFonts w:asciiTheme="minorEastAsia" w:eastAsiaTheme="minorEastAsia" w:hAnsiTheme="minorEastAsia"/>
                <w:b/>
                <w:color w:val="000000" w:themeColor="text1"/>
              </w:rPr>
              <w:t>必须提供，否则响应文件按无效响应处理</w:t>
            </w:r>
            <w:r>
              <w:rPr>
                <w:rFonts w:asciiTheme="minorEastAsia" w:eastAsiaTheme="minorEastAsia" w:hAnsiTheme="minorEastAsia"/>
                <w:bCs/>
                <w:color w:val="000000" w:themeColor="text1"/>
              </w:rPr>
              <w:t>）</w:t>
            </w:r>
          </w:p>
          <w:p w:rsidR="00470FEB" w:rsidRDefault="00702C60" w:rsidP="00C70636">
            <w:pPr>
              <w:snapToGrid w:val="0"/>
              <w:spacing w:line="360" w:lineRule="exact"/>
              <w:jc w:val="left"/>
              <w:rPr>
                <w:rFonts w:asciiTheme="minorEastAsia" w:eastAsiaTheme="minorEastAsia" w:hAnsiTheme="minorEastAsia"/>
                <w:color w:val="000000" w:themeColor="text1"/>
              </w:rPr>
            </w:pPr>
            <w:r>
              <w:rPr>
                <w:rFonts w:asciiTheme="minorEastAsia" w:eastAsiaTheme="minorEastAsia" w:hAnsiTheme="minorEastAsia"/>
                <w:color w:val="000000" w:themeColor="text1"/>
              </w:rPr>
              <w:t>5.供应商直接控股、管理关系信息表（格式后附）；（</w:t>
            </w:r>
            <w:r>
              <w:rPr>
                <w:rFonts w:asciiTheme="minorEastAsia" w:eastAsiaTheme="minorEastAsia" w:hAnsiTheme="minorEastAsia"/>
                <w:b/>
                <w:color w:val="000000" w:themeColor="text1"/>
              </w:rPr>
              <w:t>必须提供，否则响应文件作无效处理</w:t>
            </w:r>
            <w:r>
              <w:rPr>
                <w:rFonts w:asciiTheme="minorEastAsia" w:eastAsiaTheme="minorEastAsia" w:hAnsiTheme="minorEastAsia"/>
                <w:color w:val="000000" w:themeColor="text1"/>
              </w:rPr>
              <w:t>）</w:t>
            </w:r>
          </w:p>
          <w:p w:rsidR="00470FEB" w:rsidRDefault="00702C60" w:rsidP="00C70636">
            <w:pPr>
              <w:pStyle w:val="a5"/>
              <w:spacing w:line="360" w:lineRule="exact"/>
              <w:rPr>
                <w:rFonts w:asciiTheme="minorEastAsia" w:eastAsiaTheme="minorEastAsia" w:hAnsiTheme="minorEastAsia"/>
                <w:color w:val="000000" w:themeColor="text1"/>
              </w:rPr>
            </w:pPr>
            <w:r>
              <w:rPr>
                <w:rFonts w:asciiTheme="minorEastAsia" w:eastAsiaTheme="minorEastAsia" w:hAnsiTheme="minorEastAsia"/>
                <w:color w:val="000000" w:themeColor="text1"/>
              </w:rPr>
              <w:t>6.竞标声明（格式后附）；（</w:t>
            </w:r>
            <w:r>
              <w:rPr>
                <w:rFonts w:asciiTheme="minorEastAsia" w:eastAsiaTheme="minorEastAsia" w:hAnsiTheme="minorEastAsia"/>
                <w:b/>
                <w:color w:val="000000" w:themeColor="text1"/>
              </w:rPr>
              <w:t>必须提供，否则响应文件作无效处理</w:t>
            </w:r>
            <w:r>
              <w:rPr>
                <w:rFonts w:asciiTheme="minorEastAsia" w:eastAsiaTheme="minorEastAsia" w:hAnsiTheme="minorEastAsia"/>
                <w:color w:val="000000" w:themeColor="text1"/>
              </w:rPr>
              <w:t>）</w:t>
            </w:r>
          </w:p>
          <w:p w:rsidR="00470FEB" w:rsidRDefault="00702C60" w:rsidP="00C70636">
            <w:pPr>
              <w:pStyle w:val="a6"/>
              <w:spacing w:line="360" w:lineRule="exact"/>
              <w:ind w:firstLineChars="0" w:firstLine="0"/>
              <w:rPr>
                <w:rFonts w:asciiTheme="minorEastAsia" w:eastAsiaTheme="minorEastAsia" w:hAnsiTheme="minorEastAsia"/>
                <w:sz w:val="21"/>
                <w:szCs w:val="21"/>
              </w:rPr>
            </w:pPr>
            <w:r>
              <w:rPr>
                <w:rFonts w:asciiTheme="minorEastAsia" w:eastAsiaTheme="minorEastAsia" w:hAnsiTheme="minorEastAsia" w:hint="eastAsia"/>
                <w:sz w:val="21"/>
                <w:szCs w:val="21"/>
              </w:rPr>
              <w:t>7.供应商</w:t>
            </w:r>
            <w:r w:rsidR="0063207C" w:rsidRPr="0063207C">
              <w:rPr>
                <w:rFonts w:asciiTheme="minorEastAsia" w:eastAsiaTheme="minorEastAsia" w:hAnsiTheme="minorEastAsia" w:hint="eastAsia"/>
                <w:color w:val="FF0000"/>
                <w:sz w:val="21"/>
                <w:szCs w:val="21"/>
              </w:rPr>
              <w:t>经由国家保险监督管理机构批准的经营保险业务许可证复印件</w:t>
            </w:r>
            <w:r>
              <w:rPr>
                <w:rFonts w:asciiTheme="minorEastAsia" w:eastAsiaTheme="minorEastAsia" w:hAnsiTheme="minorEastAsia" w:hint="eastAsia"/>
                <w:sz w:val="21"/>
                <w:szCs w:val="21"/>
              </w:rPr>
              <w:t>；（</w:t>
            </w:r>
            <w:r>
              <w:rPr>
                <w:rFonts w:asciiTheme="minorEastAsia" w:eastAsiaTheme="minorEastAsia" w:hAnsiTheme="minorEastAsia" w:hint="eastAsia"/>
                <w:b/>
                <w:sz w:val="21"/>
                <w:szCs w:val="21"/>
              </w:rPr>
              <w:t>必须提供，否则响应文件按无效处理</w:t>
            </w:r>
            <w:r>
              <w:rPr>
                <w:rFonts w:asciiTheme="minorEastAsia" w:eastAsiaTheme="minorEastAsia" w:hAnsiTheme="minorEastAsia" w:hint="eastAsia"/>
                <w:sz w:val="21"/>
                <w:szCs w:val="21"/>
              </w:rPr>
              <w:t>）</w:t>
            </w:r>
          </w:p>
          <w:p w:rsidR="00470FEB" w:rsidRDefault="00B40707" w:rsidP="00C70636">
            <w:pPr>
              <w:pStyle w:val="a5"/>
              <w:spacing w:line="36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8</w:t>
            </w:r>
            <w:r w:rsidR="00702C60">
              <w:rPr>
                <w:rFonts w:asciiTheme="minorEastAsia" w:eastAsiaTheme="minorEastAsia" w:hAnsiTheme="minorEastAsia" w:hint="eastAsia"/>
                <w:color w:val="000000" w:themeColor="text1"/>
              </w:rPr>
              <w:t>.除磋商文件规定必须提供以外，供应商认为需要提供的其他证明材料；</w:t>
            </w:r>
          </w:p>
          <w:p w:rsidR="00470FEB" w:rsidRDefault="00702C60" w:rsidP="00C70636">
            <w:pPr>
              <w:snapToGrid w:val="0"/>
              <w:spacing w:line="360" w:lineRule="exact"/>
              <w:jc w:val="left"/>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注：</w:t>
            </w:r>
          </w:p>
          <w:p w:rsidR="00470FEB" w:rsidRDefault="00702C60" w:rsidP="00C70636">
            <w:pPr>
              <w:snapToGrid w:val="0"/>
              <w:spacing w:line="360" w:lineRule="exact"/>
              <w:ind w:firstLineChars="196" w:firstLine="413"/>
              <w:jc w:val="left"/>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1.以上标明“必须提供”的材料属于复印件的，必须加盖供应商电子签章，否则响应文件按无效响应处理。</w:t>
            </w:r>
          </w:p>
          <w:p w:rsidR="00470FEB" w:rsidRDefault="00702C60" w:rsidP="00C70636">
            <w:pPr>
              <w:snapToGrid w:val="0"/>
              <w:spacing w:line="360" w:lineRule="exact"/>
              <w:ind w:firstLineChars="196" w:firstLine="413"/>
              <w:jc w:val="left"/>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2.竞标声明必须由法定代表人</w:t>
            </w:r>
            <w:r w:rsidR="00C70636" w:rsidRPr="00C70636">
              <w:rPr>
                <w:rFonts w:asciiTheme="minorEastAsia" w:eastAsiaTheme="minorEastAsia" w:hAnsiTheme="minorEastAsia" w:hint="eastAsia"/>
                <w:b/>
                <w:color w:val="000000" w:themeColor="text1"/>
              </w:rPr>
              <w:t>（或负责人）</w:t>
            </w:r>
            <w:r>
              <w:rPr>
                <w:rFonts w:asciiTheme="minorEastAsia" w:eastAsiaTheme="minorEastAsia" w:hAnsiTheme="minorEastAsia" w:hint="eastAsia"/>
                <w:b/>
                <w:color w:val="000000" w:themeColor="text1"/>
              </w:rPr>
              <w:t>在规定签章处签字或者电子签名</w:t>
            </w:r>
            <w:r w:rsidR="00712104" w:rsidRPr="00712104">
              <w:rPr>
                <w:rFonts w:asciiTheme="minorEastAsia" w:eastAsiaTheme="minorEastAsia" w:hAnsiTheme="minorEastAsia" w:hint="eastAsia"/>
                <w:b/>
                <w:color w:val="000000" w:themeColor="text1"/>
              </w:rPr>
              <w:t>或个人</w:t>
            </w:r>
            <w:r w:rsidR="00712104" w:rsidRPr="00712104">
              <w:rPr>
                <w:rFonts w:asciiTheme="minorEastAsia" w:eastAsiaTheme="minorEastAsia" w:hAnsiTheme="minorEastAsia"/>
                <w:b/>
                <w:color w:val="000000" w:themeColor="text1"/>
              </w:rPr>
              <w:t>CA</w:t>
            </w:r>
            <w:r w:rsidR="00712104" w:rsidRPr="00712104">
              <w:rPr>
                <w:rFonts w:asciiTheme="minorEastAsia" w:eastAsiaTheme="minorEastAsia" w:hAnsiTheme="minorEastAsia" w:hint="eastAsia"/>
                <w:b/>
                <w:color w:val="000000" w:themeColor="text1"/>
              </w:rPr>
              <w:t>签章</w:t>
            </w:r>
            <w:r>
              <w:rPr>
                <w:rFonts w:asciiTheme="minorEastAsia" w:eastAsiaTheme="minorEastAsia" w:hAnsiTheme="minorEastAsia" w:hint="eastAsia"/>
                <w:b/>
                <w:color w:val="000000" w:themeColor="text1"/>
              </w:rPr>
              <w:t>并加盖供应商电子签章，否则响应文件按无效响应处理。</w:t>
            </w:r>
          </w:p>
          <w:p w:rsidR="00470FEB" w:rsidRDefault="00702C60" w:rsidP="00C70636">
            <w:pPr>
              <w:pStyle w:val="a5"/>
              <w:spacing w:line="360" w:lineRule="exact"/>
              <w:ind w:firstLineChars="200" w:firstLine="422"/>
              <w:rPr>
                <w:color w:val="000000" w:themeColor="text1"/>
              </w:rPr>
            </w:pPr>
            <w:r>
              <w:rPr>
                <w:rFonts w:asciiTheme="minorEastAsia" w:eastAsiaTheme="minorEastAsia" w:hAnsiTheme="minorEastAsia" w:hint="eastAsia"/>
                <w:b/>
                <w:color w:val="000000" w:themeColor="text1"/>
              </w:rPr>
              <w:lastRenderedPageBreak/>
              <w:t>3.供应商直接控股、管理关系信息表必须由法定代表人</w:t>
            </w:r>
            <w:r w:rsidR="00C70636" w:rsidRPr="00C70636">
              <w:rPr>
                <w:rFonts w:asciiTheme="minorEastAsia" w:eastAsiaTheme="minorEastAsia" w:hAnsiTheme="minorEastAsia" w:hint="eastAsia"/>
                <w:b/>
                <w:color w:val="000000" w:themeColor="text1"/>
              </w:rPr>
              <w:t>（或负责人）</w:t>
            </w:r>
            <w:r>
              <w:rPr>
                <w:rFonts w:asciiTheme="minorEastAsia" w:eastAsiaTheme="minorEastAsia" w:hAnsiTheme="minorEastAsia" w:hint="eastAsia"/>
                <w:b/>
                <w:color w:val="000000" w:themeColor="text1"/>
              </w:rPr>
              <w:t>或者委托代理人在规定签章处签字或者电子签名</w:t>
            </w:r>
            <w:r w:rsidR="007E7810" w:rsidRPr="007E7810">
              <w:rPr>
                <w:rFonts w:asciiTheme="minorEastAsia" w:eastAsiaTheme="minorEastAsia" w:hAnsiTheme="minorEastAsia" w:hint="eastAsia"/>
                <w:b/>
                <w:color w:val="000000" w:themeColor="text1"/>
              </w:rPr>
              <w:t>或个人</w:t>
            </w:r>
            <w:r w:rsidR="007E7810" w:rsidRPr="007E7810">
              <w:rPr>
                <w:rFonts w:asciiTheme="minorEastAsia" w:eastAsiaTheme="minorEastAsia" w:hAnsiTheme="minorEastAsia"/>
                <w:b/>
                <w:color w:val="000000" w:themeColor="text1"/>
              </w:rPr>
              <w:t>CA</w:t>
            </w:r>
            <w:r w:rsidR="007E7810" w:rsidRPr="007E7810">
              <w:rPr>
                <w:rFonts w:asciiTheme="minorEastAsia" w:eastAsiaTheme="minorEastAsia" w:hAnsiTheme="minorEastAsia" w:hint="eastAsia"/>
                <w:b/>
                <w:color w:val="000000" w:themeColor="text1"/>
              </w:rPr>
              <w:t>签章</w:t>
            </w:r>
            <w:r>
              <w:rPr>
                <w:rFonts w:asciiTheme="minorEastAsia" w:eastAsiaTheme="minorEastAsia" w:hAnsiTheme="minorEastAsia" w:hint="eastAsia"/>
                <w:b/>
                <w:color w:val="000000" w:themeColor="text1"/>
              </w:rPr>
              <w:t>并加盖供应商电子签章，否则响应文件按无效响应处理。</w:t>
            </w:r>
          </w:p>
        </w:tc>
      </w:tr>
      <w:tr w:rsidR="00470FEB">
        <w:trPr>
          <w:jc w:val="center"/>
        </w:trPr>
        <w:tc>
          <w:tcPr>
            <w:tcW w:w="992" w:type="dxa"/>
            <w:vAlign w:val="center"/>
          </w:tcPr>
          <w:p w:rsidR="00470FEB" w:rsidRDefault="00702C60" w:rsidP="00C70636">
            <w:pPr>
              <w:spacing w:line="360" w:lineRule="exact"/>
              <w:jc w:val="center"/>
              <w:rPr>
                <w:rFonts w:ascii="宋体" w:cs="宋体"/>
                <w:color w:val="000000" w:themeColor="text1"/>
                <w:szCs w:val="21"/>
              </w:rPr>
            </w:pPr>
            <w:r>
              <w:rPr>
                <w:rFonts w:ascii="宋体" w:hAnsi="宋体" w:cs="宋体"/>
                <w:color w:val="000000" w:themeColor="text1"/>
                <w:szCs w:val="21"/>
              </w:rPr>
              <w:lastRenderedPageBreak/>
              <w:t>12.1</w:t>
            </w:r>
            <w:r>
              <w:rPr>
                <w:rFonts w:ascii="宋体" w:cs="宋体"/>
                <w:color w:val="000000" w:themeColor="text1"/>
                <w:szCs w:val="21"/>
              </w:rPr>
              <w:t>.</w:t>
            </w:r>
            <w:r w:rsidR="0095219A">
              <w:rPr>
                <w:rFonts w:ascii="宋体" w:hAnsi="宋体" w:cs="宋体" w:hint="eastAsia"/>
                <w:color w:val="000000" w:themeColor="text1"/>
                <w:szCs w:val="21"/>
              </w:rPr>
              <w:t>2</w:t>
            </w:r>
          </w:p>
        </w:tc>
        <w:tc>
          <w:tcPr>
            <w:tcW w:w="8238" w:type="dxa"/>
            <w:vAlign w:val="center"/>
          </w:tcPr>
          <w:p w:rsidR="00470FEB" w:rsidRDefault="00C36E2C" w:rsidP="00C70636">
            <w:pPr>
              <w:spacing w:line="360" w:lineRule="exact"/>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报价</w:t>
            </w:r>
            <w:r w:rsidR="00702C60">
              <w:rPr>
                <w:rFonts w:asciiTheme="minorEastAsia" w:eastAsiaTheme="minorEastAsia" w:hAnsiTheme="minorEastAsia" w:hint="eastAsia"/>
                <w:b/>
                <w:color w:val="000000" w:themeColor="text1"/>
                <w:szCs w:val="21"/>
              </w:rPr>
              <w:t>商务技术文件</w:t>
            </w:r>
          </w:p>
          <w:p w:rsidR="00470FEB" w:rsidRDefault="00702C60" w:rsidP="00C70636">
            <w:pPr>
              <w:pStyle w:val="a5"/>
              <w:spacing w:line="360" w:lineRule="exact"/>
              <w:ind w:firstLineChars="200" w:firstLine="420"/>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1.</w:t>
            </w:r>
            <w:r>
              <w:rPr>
                <w:rFonts w:asciiTheme="minorEastAsia" w:eastAsiaTheme="minorEastAsia" w:hAnsiTheme="minorEastAsia" w:hint="eastAsia"/>
                <w:color w:val="000000" w:themeColor="text1"/>
                <w:szCs w:val="21"/>
              </w:rPr>
              <w:t>无串通竞标行为的承诺函（格式后附）；（必须提供，否则响应文件按无效响应处理）</w:t>
            </w:r>
          </w:p>
          <w:p w:rsidR="00C36E2C" w:rsidRPr="00C36E2C" w:rsidRDefault="00C36E2C" w:rsidP="00C70636">
            <w:pPr>
              <w:pStyle w:val="a6"/>
              <w:spacing w:line="360" w:lineRule="exac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2</w:t>
            </w:r>
            <w:r w:rsidRPr="00C36E2C">
              <w:rPr>
                <w:rFonts w:asciiTheme="minorEastAsia" w:eastAsiaTheme="minorEastAsia" w:hAnsiTheme="minorEastAsia" w:hint="eastAsia"/>
                <w:sz w:val="21"/>
                <w:szCs w:val="21"/>
              </w:rPr>
              <w:t>.竞标报价表（格式后附）；（</w:t>
            </w:r>
            <w:r w:rsidRPr="00C36E2C">
              <w:rPr>
                <w:rFonts w:asciiTheme="minorEastAsia" w:eastAsiaTheme="minorEastAsia" w:hAnsiTheme="minorEastAsia" w:hint="eastAsia"/>
                <w:b/>
                <w:sz w:val="21"/>
                <w:szCs w:val="21"/>
              </w:rPr>
              <w:t>必须提供，否则响应文件按无效响应处理</w:t>
            </w:r>
            <w:r w:rsidRPr="00C36E2C">
              <w:rPr>
                <w:rFonts w:asciiTheme="minorEastAsia" w:eastAsiaTheme="minorEastAsia" w:hAnsiTheme="minorEastAsia" w:hint="eastAsia"/>
                <w:sz w:val="21"/>
                <w:szCs w:val="21"/>
              </w:rPr>
              <w:t>）</w:t>
            </w:r>
          </w:p>
          <w:p w:rsidR="00470FEB" w:rsidRDefault="00C36E2C" w:rsidP="00C70636">
            <w:pPr>
              <w:pStyle w:val="a5"/>
              <w:spacing w:line="360" w:lineRule="exact"/>
              <w:ind w:firstLineChars="200" w:firstLine="42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w:t>
            </w:r>
            <w:r w:rsidR="00702C60">
              <w:rPr>
                <w:rFonts w:asciiTheme="minorEastAsia" w:eastAsiaTheme="minorEastAsia" w:hAnsiTheme="minorEastAsia"/>
                <w:color w:val="000000" w:themeColor="text1"/>
                <w:szCs w:val="21"/>
              </w:rPr>
              <w:t>.</w:t>
            </w:r>
            <w:r w:rsidR="00702C60">
              <w:rPr>
                <w:rFonts w:asciiTheme="minorEastAsia" w:eastAsiaTheme="minorEastAsia" w:hAnsiTheme="minorEastAsia" w:hint="eastAsia"/>
                <w:color w:val="000000" w:themeColor="text1"/>
                <w:szCs w:val="21"/>
              </w:rPr>
              <w:t>法定代表人</w:t>
            </w:r>
            <w:r w:rsidR="00C70636" w:rsidRPr="00C70636">
              <w:rPr>
                <w:rFonts w:asciiTheme="minorEastAsia" w:eastAsiaTheme="minorEastAsia" w:hAnsiTheme="minorEastAsia" w:hint="eastAsia"/>
                <w:color w:val="000000" w:themeColor="text1"/>
                <w:szCs w:val="21"/>
              </w:rPr>
              <w:t>（或负责人）</w:t>
            </w:r>
            <w:r w:rsidR="00702C60">
              <w:rPr>
                <w:rFonts w:asciiTheme="minorEastAsia" w:eastAsiaTheme="minorEastAsia" w:hAnsiTheme="minorEastAsia" w:hint="eastAsia"/>
                <w:color w:val="000000" w:themeColor="text1"/>
                <w:szCs w:val="21"/>
              </w:rPr>
              <w:t>身份证明书及法定代表人</w:t>
            </w:r>
            <w:r w:rsidR="00C70636" w:rsidRPr="00C70636">
              <w:rPr>
                <w:rFonts w:asciiTheme="minorEastAsia" w:eastAsiaTheme="minorEastAsia" w:hAnsiTheme="minorEastAsia" w:hint="eastAsia"/>
                <w:color w:val="000000" w:themeColor="text1"/>
                <w:szCs w:val="21"/>
              </w:rPr>
              <w:t>（或负责人）</w:t>
            </w:r>
            <w:r w:rsidR="00702C60">
              <w:rPr>
                <w:rFonts w:asciiTheme="minorEastAsia" w:eastAsiaTheme="minorEastAsia" w:hAnsiTheme="minorEastAsia" w:hint="eastAsia"/>
                <w:color w:val="000000" w:themeColor="text1"/>
                <w:szCs w:val="21"/>
              </w:rPr>
              <w:t>有效身份证正反面复印件（格式后附）；（除自然人竞标外必须提供，否则响应文件按无效响应处理）</w:t>
            </w:r>
          </w:p>
          <w:p w:rsidR="00470FEB" w:rsidRDefault="00C36E2C" w:rsidP="00C70636">
            <w:pPr>
              <w:pStyle w:val="a5"/>
              <w:spacing w:line="360" w:lineRule="exact"/>
              <w:ind w:firstLineChars="200" w:firstLine="42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w:t>
            </w:r>
            <w:r w:rsidR="00702C60">
              <w:rPr>
                <w:rFonts w:asciiTheme="minorEastAsia" w:eastAsiaTheme="minorEastAsia" w:hAnsiTheme="minorEastAsia"/>
                <w:color w:val="000000" w:themeColor="text1"/>
                <w:szCs w:val="21"/>
              </w:rPr>
              <w:t>.</w:t>
            </w:r>
            <w:r w:rsidR="00702C60">
              <w:rPr>
                <w:rFonts w:asciiTheme="minorEastAsia" w:eastAsiaTheme="minorEastAsia" w:hAnsiTheme="minorEastAsia" w:hint="eastAsia"/>
                <w:color w:val="000000" w:themeColor="text1"/>
                <w:szCs w:val="21"/>
              </w:rPr>
              <w:t>法定代表人</w:t>
            </w:r>
            <w:r w:rsidR="00C70636" w:rsidRPr="00C70636">
              <w:rPr>
                <w:rFonts w:asciiTheme="minorEastAsia" w:eastAsiaTheme="minorEastAsia" w:hAnsiTheme="minorEastAsia" w:hint="eastAsia"/>
                <w:color w:val="000000" w:themeColor="text1"/>
                <w:szCs w:val="21"/>
              </w:rPr>
              <w:t>（或负责人）</w:t>
            </w:r>
            <w:r w:rsidR="00702C60">
              <w:rPr>
                <w:rFonts w:asciiTheme="minorEastAsia" w:eastAsiaTheme="minorEastAsia" w:hAnsiTheme="minorEastAsia" w:hint="eastAsia"/>
                <w:color w:val="000000" w:themeColor="text1"/>
                <w:szCs w:val="21"/>
              </w:rPr>
              <w:t>授权委托书及委托代理人有效身份证正反面复印件（格式后附）；（委托时必须提供，否则响应文件按无效响应处理）</w:t>
            </w:r>
          </w:p>
          <w:p w:rsidR="00470FEB" w:rsidRDefault="00C36E2C" w:rsidP="00C70636">
            <w:pPr>
              <w:pStyle w:val="a5"/>
              <w:spacing w:line="360" w:lineRule="exact"/>
              <w:ind w:firstLineChars="200" w:firstLine="42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w:t>
            </w:r>
            <w:r w:rsidR="00702C60">
              <w:rPr>
                <w:rFonts w:asciiTheme="minorEastAsia" w:eastAsiaTheme="minorEastAsia" w:hAnsiTheme="minorEastAsia"/>
                <w:color w:val="000000" w:themeColor="text1"/>
                <w:szCs w:val="21"/>
              </w:rPr>
              <w:t>.</w:t>
            </w:r>
            <w:r w:rsidR="00702C60">
              <w:rPr>
                <w:rFonts w:asciiTheme="minorEastAsia" w:eastAsiaTheme="minorEastAsia" w:hAnsiTheme="minorEastAsia" w:hint="eastAsia"/>
                <w:color w:val="000000" w:themeColor="text1"/>
                <w:szCs w:val="21"/>
              </w:rPr>
              <w:t>技术偏离表（格式后附）；（必须提供，否则响应文件按无效处理）</w:t>
            </w:r>
          </w:p>
          <w:p w:rsidR="00470FEB" w:rsidRDefault="00C36E2C" w:rsidP="00C70636">
            <w:pPr>
              <w:pStyle w:val="a6"/>
              <w:spacing w:line="360" w:lineRule="exac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6</w:t>
            </w:r>
            <w:r w:rsidR="00702C60">
              <w:rPr>
                <w:rFonts w:asciiTheme="minorEastAsia" w:eastAsiaTheme="minorEastAsia" w:hAnsiTheme="minorEastAsia"/>
                <w:sz w:val="21"/>
                <w:szCs w:val="21"/>
              </w:rPr>
              <w:t>.</w:t>
            </w:r>
            <w:r w:rsidR="00702C60">
              <w:rPr>
                <w:rFonts w:asciiTheme="minorEastAsia" w:eastAsiaTheme="minorEastAsia" w:hAnsiTheme="minorEastAsia" w:hint="eastAsia"/>
                <w:sz w:val="21"/>
                <w:szCs w:val="21"/>
              </w:rPr>
              <w:t>商务条款偏离表（格式后附）；（必须提供，否则响应文件按无效处理）</w:t>
            </w:r>
          </w:p>
          <w:p w:rsidR="00470FEB" w:rsidRDefault="00D75276" w:rsidP="00C70636">
            <w:pPr>
              <w:pStyle w:val="a5"/>
              <w:spacing w:line="360" w:lineRule="exact"/>
              <w:ind w:firstLineChars="200" w:firstLine="42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7</w:t>
            </w:r>
            <w:r w:rsidR="00702C60">
              <w:rPr>
                <w:rFonts w:asciiTheme="minorEastAsia" w:eastAsiaTheme="minorEastAsia" w:hAnsiTheme="minorEastAsia"/>
                <w:color w:val="000000" w:themeColor="text1"/>
                <w:szCs w:val="21"/>
              </w:rPr>
              <w:t>.</w:t>
            </w:r>
            <w:r w:rsidR="00702C60">
              <w:rPr>
                <w:rFonts w:asciiTheme="minorEastAsia" w:eastAsiaTheme="minorEastAsia" w:hAnsiTheme="minorEastAsia" w:hint="eastAsia"/>
                <w:color w:val="000000" w:themeColor="text1"/>
                <w:szCs w:val="21"/>
              </w:rPr>
              <w:t>对应评分办法提供的文件资料（格式自拟）；</w:t>
            </w:r>
          </w:p>
          <w:p w:rsidR="00470FEB" w:rsidRDefault="00D75276" w:rsidP="00C70636">
            <w:pPr>
              <w:pStyle w:val="a5"/>
              <w:spacing w:line="360" w:lineRule="exact"/>
              <w:ind w:firstLineChars="200" w:firstLine="42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8</w:t>
            </w:r>
            <w:r w:rsidR="00702C60">
              <w:rPr>
                <w:rFonts w:asciiTheme="minorEastAsia" w:eastAsiaTheme="minorEastAsia" w:hAnsiTheme="minorEastAsia"/>
                <w:color w:val="000000" w:themeColor="text1"/>
                <w:szCs w:val="21"/>
              </w:rPr>
              <w:t>.</w:t>
            </w:r>
            <w:r w:rsidR="00702C60">
              <w:rPr>
                <w:rFonts w:asciiTheme="minorEastAsia" w:eastAsiaTheme="minorEastAsia" w:hAnsiTheme="minorEastAsia" w:hint="eastAsia"/>
                <w:color w:val="000000" w:themeColor="text1"/>
                <w:szCs w:val="21"/>
              </w:rPr>
              <w:t>供应商认为需要提供的其他有关资料。</w:t>
            </w:r>
          </w:p>
          <w:p w:rsidR="00470FEB" w:rsidRDefault="00702C60" w:rsidP="00C70636">
            <w:pPr>
              <w:snapToGrid w:val="0"/>
              <w:spacing w:line="360" w:lineRule="exact"/>
              <w:jc w:val="left"/>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 xml:space="preserve">注： </w:t>
            </w:r>
          </w:p>
          <w:p w:rsidR="00C36E2C" w:rsidRDefault="00C36E2C" w:rsidP="00C70636">
            <w:pPr>
              <w:tabs>
                <w:tab w:val="left" w:pos="312"/>
              </w:tabs>
              <w:snapToGrid w:val="0"/>
              <w:spacing w:line="360" w:lineRule="exact"/>
              <w:ind w:firstLineChars="200" w:firstLine="422"/>
              <w:jc w:val="left"/>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1.供应商的报价表必须加盖供应商电子签章并由法定代表人</w:t>
            </w:r>
            <w:r w:rsidR="00C70636">
              <w:rPr>
                <w:rFonts w:asciiTheme="minorEastAsia" w:eastAsiaTheme="minorEastAsia" w:hAnsiTheme="minorEastAsia" w:hint="eastAsia"/>
                <w:b/>
                <w:color w:val="000000" w:themeColor="text1"/>
                <w:szCs w:val="21"/>
              </w:rPr>
              <w:t>（或负责人）</w:t>
            </w:r>
            <w:r>
              <w:rPr>
                <w:rFonts w:asciiTheme="minorEastAsia" w:eastAsiaTheme="minorEastAsia" w:hAnsiTheme="minorEastAsia" w:hint="eastAsia"/>
                <w:b/>
                <w:color w:val="000000" w:themeColor="text1"/>
                <w:szCs w:val="21"/>
              </w:rPr>
              <w:t>或者委托代理人签字或者电子签名</w:t>
            </w:r>
            <w:r w:rsidR="007E7810" w:rsidRPr="00712104">
              <w:rPr>
                <w:rFonts w:asciiTheme="minorEastAsia" w:eastAsiaTheme="minorEastAsia" w:hAnsiTheme="minorEastAsia" w:hint="eastAsia"/>
                <w:b/>
                <w:color w:val="000000" w:themeColor="text1"/>
              </w:rPr>
              <w:t>或个人</w:t>
            </w:r>
            <w:r w:rsidR="007E7810" w:rsidRPr="00712104">
              <w:rPr>
                <w:rFonts w:asciiTheme="minorEastAsia" w:eastAsiaTheme="minorEastAsia" w:hAnsiTheme="minorEastAsia"/>
                <w:b/>
                <w:color w:val="000000" w:themeColor="text1"/>
              </w:rPr>
              <w:t>CA</w:t>
            </w:r>
            <w:r w:rsidR="007E7810" w:rsidRPr="00712104">
              <w:rPr>
                <w:rFonts w:asciiTheme="minorEastAsia" w:eastAsiaTheme="minorEastAsia" w:hAnsiTheme="minorEastAsia" w:hint="eastAsia"/>
                <w:b/>
                <w:color w:val="000000" w:themeColor="text1"/>
              </w:rPr>
              <w:t>签章</w:t>
            </w:r>
            <w:r>
              <w:rPr>
                <w:rFonts w:asciiTheme="minorEastAsia" w:eastAsiaTheme="minorEastAsia" w:hAnsiTheme="minorEastAsia" w:hint="eastAsia"/>
                <w:b/>
                <w:color w:val="000000" w:themeColor="text1"/>
                <w:szCs w:val="21"/>
              </w:rPr>
              <w:t>，否则其响应文件按无效响应处理。</w:t>
            </w:r>
          </w:p>
          <w:p w:rsidR="00C36E2C" w:rsidRDefault="00C36E2C" w:rsidP="00C70636">
            <w:pPr>
              <w:snapToGrid w:val="0"/>
              <w:spacing w:line="360" w:lineRule="exact"/>
              <w:ind w:firstLineChars="200" w:firstLine="422"/>
              <w:jc w:val="left"/>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2.报价一经涂改，应在涂改处加盖供应商公章或者加盖电子签章或者由法定代表人</w:t>
            </w:r>
            <w:r w:rsidR="00C70636" w:rsidRPr="00C70636">
              <w:rPr>
                <w:rFonts w:asciiTheme="minorEastAsia" w:eastAsiaTheme="minorEastAsia" w:hAnsiTheme="minorEastAsia" w:hint="eastAsia"/>
                <w:b/>
                <w:color w:val="000000" w:themeColor="text1"/>
                <w:szCs w:val="21"/>
              </w:rPr>
              <w:t>（或负责人）</w:t>
            </w:r>
            <w:r>
              <w:rPr>
                <w:rFonts w:asciiTheme="minorEastAsia" w:eastAsiaTheme="minorEastAsia" w:hAnsiTheme="minorEastAsia" w:hint="eastAsia"/>
                <w:b/>
                <w:color w:val="000000" w:themeColor="text1"/>
                <w:szCs w:val="21"/>
              </w:rPr>
              <w:t>或者委托代理人签字（或者电子签名），否则其响应文件按无效响应处理。</w:t>
            </w:r>
          </w:p>
          <w:p w:rsidR="00470FEB" w:rsidRDefault="00C36E2C" w:rsidP="00C70636">
            <w:pPr>
              <w:snapToGrid w:val="0"/>
              <w:spacing w:line="360" w:lineRule="exact"/>
              <w:ind w:firstLineChars="200" w:firstLine="422"/>
              <w:jc w:val="left"/>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3</w:t>
            </w:r>
            <w:r w:rsidR="00702C60">
              <w:rPr>
                <w:rFonts w:asciiTheme="minorEastAsia" w:eastAsiaTheme="minorEastAsia" w:hAnsiTheme="minorEastAsia" w:hint="eastAsia"/>
                <w:b/>
                <w:color w:val="000000" w:themeColor="text1"/>
                <w:szCs w:val="21"/>
              </w:rPr>
              <w:t>.法定代表人</w:t>
            </w:r>
            <w:r w:rsidR="00C70636" w:rsidRPr="00C70636">
              <w:rPr>
                <w:rFonts w:asciiTheme="minorEastAsia" w:eastAsiaTheme="minorEastAsia" w:hAnsiTheme="minorEastAsia" w:hint="eastAsia"/>
                <w:b/>
                <w:color w:val="000000" w:themeColor="text1"/>
                <w:szCs w:val="21"/>
              </w:rPr>
              <w:t>（或负责人）</w:t>
            </w:r>
            <w:r w:rsidR="00702C60">
              <w:rPr>
                <w:rFonts w:asciiTheme="minorEastAsia" w:eastAsiaTheme="minorEastAsia" w:hAnsiTheme="minorEastAsia" w:hint="eastAsia"/>
                <w:b/>
                <w:color w:val="000000" w:themeColor="text1"/>
                <w:szCs w:val="21"/>
              </w:rPr>
              <w:t>授权委托书必须由法定代表人</w:t>
            </w:r>
            <w:r w:rsidR="00C70636" w:rsidRPr="00C70636">
              <w:rPr>
                <w:rFonts w:asciiTheme="minorEastAsia" w:eastAsiaTheme="minorEastAsia" w:hAnsiTheme="minorEastAsia" w:hint="eastAsia"/>
                <w:b/>
                <w:color w:val="000000" w:themeColor="text1"/>
                <w:szCs w:val="21"/>
              </w:rPr>
              <w:t>（或负责人）</w:t>
            </w:r>
            <w:r w:rsidR="00702C60">
              <w:rPr>
                <w:rFonts w:asciiTheme="minorEastAsia" w:eastAsiaTheme="minorEastAsia" w:hAnsiTheme="minorEastAsia" w:hint="eastAsia"/>
                <w:b/>
                <w:color w:val="000000" w:themeColor="text1"/>
                <w:szCs w:val="21"/>
              </w:rPr>
              <w:t>及委托代理人签字或者电子签名</w:t>
            </w:r>
            <w:r w:rsidR="007E7810" w:rsidRPr="00712104">
              <w:rPr>
                <w:rFonts w:asciiTheme="minorEastAsia" w:eastAsiaTheme="minorEastAsia" w:hAnsiTheme="minorEastAsia" w:hint="eastAsia"/>
                <w:b/>
                <w:color w:val="000000" w:themeColor="text1"/>
              </w:rPr>
              <w:t>或个人</w:t>
            </w:r>
            <w:r w:rsidR="007E7810" w:rsidRPr="00712104">
              <w:rPr>
                <w:rFonts w:asciiTheme="minorEastAsia" w:eastAsiaTheme="minorEastAsia" w:hAnsiTheme="minorEastAsia"/>
                <w:b/>
                <w:color w:val="000000" w:themeColor="text1"/>
              </w:rPr>
              <w:t>CA</w:t>
            </w:r>
            <w:r w:rsidR="007E7810" w:rsidRPr="00712104">
              <w:rPr>
                <w:rFonts w:asciiTheme="minorEastAsia" w:eastAsiaTheme="minorEastAsia" w:hAnsiTheme="minorEastAsia" w:hint="eastAsia"/>
                <w:b/>
                <w:color w:val="000000" w:themeColor="text1"/>
              </w:rPr>
              <w:t>签章</w:t>
            </w:r>
            <w:r w:rsidR="00702C60">
              <w:rPr>
                <w:rFonts w:asciiTheme="minorEastAsia" w:eastAsiaTheme="minorEastAsia" w:hAnsiTheme="minorEastAsia" w:hint="eastAsia"/>
                <w:b/>
                <w:color w:val="000000" w:themeColor="text1"/>
                <w:szCs w:val="21"/>
              </w:rPr>
              <w:t>，并加盖供应商电子签章，否则响应文件按无效响应处理。</w:t>
            </w:r>
          </w:p>
          <w:p w:rsidR="00470FEB" w:rsidRDefault="00C36E2C" w:rsidP="00C70636">
            <w:pPr>
              <w:snapToGrid w:val="0"/>
              <w:spacing w:line="360" w:lineRule="exact"/>
              <w:ind w:firstLineChars="200" w:firstLine="422"/>
              <w:jc w:val="left"/>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4</w:t>
            </w:r>
            <w:r w:rsidR="00702C60">
              <w:rPr>
                <w:rFonts w:asciiTheme="minorEastAsia" w:eastAsiaTheme="minorEastAsia" w:hAnsiTheme="minorEastAsia" w:hint="eastAsia"/>
                <w:b/>
                <w:color w:val="000000" w:themeColor="text1"/>
                <w:szCs w:val="21"/>
              </w:rPr>
              <w:t>.以上标明“必须提供”的材料属于复印件的，必须加盖供应商电子签章，否则响应文件按无效响应处理。</w:t>
            </w:r>
          </w:p>
          <w:p w:rsidR="00470FEB" w:rsidRDefault="00C36E2C" w:rsidP="00C70636">
            <w:pPr>
              <w:spacing w:line="360" w:lineRule="exact"/>
              <w:ind w:firstLineChars="196" w:firstLine="413"/>
              <w:rPr>
                <w:rFonts w:asciiTheme="minorEastAsia" w:eastAsiaTheme="minorEastAsia" w:hAnsiTheme="minorEastAsia"/>
                <w:color w:val="000000" w:themeColor="text1"/>
                <w:szCs w:val="21"/>
              </w:rPr>
            </w:pPr>
            <w:r>
              <w:rPr>
                <w:rFonts w:asciiTheme="minorEastAsia" w:eastAsiaTheme="minorEastAsia" w:hAnsiTheme="minorEastAsia" w:hint="eastAsia"/>
                <w:b/>
                <w:color w:val="000000" w:themeColor="text1"/>
                <w:szCs w:val="21"/>
              </w:rPr>
              <w:t>5</w:t>
            </w:r>
            <w:r w:rsidR="00702C60">
              <w:rPr>
                <w:rFonts w:asciiTheme="minorEastAsia" w:eastAsiaTheme="minorEastAsia" w:hAnsiTheme="minorEastAsia" w:hint="eastAsia"/>
                <w:b/>
                <w:color w:val="000000" w:themeColor="text1"/>
                <w:szCs w:val="21"/>
              </w:rPr>
              <w:t>.以上材料未附格式的，由供应商自行拟定。</w:t>
            </w:r>
          </w:p>
          <w:p w:rsidR="00470FEB" w:rsidRDefault="00702C60" w:rsidP="00C70636">
            <w:pPr>
              <w:spacing w:line="360" w:lineRule="exact"/>
              <w:ind w:firstLineChars="200" w:firstLine="422"/>
              <w:rPr>
                <w:rFonts w:asciiTheme="minorEastAsia" w:eastAsiaTheme="minorEastAsia" w:hAnsiTheme="minorEastAsia" w:cs="宋体"/>
                <w:b/>
                <w:bCs/>
                <w:color w:val="000000" w:themeColor="text1"/>
                <w:szCs w:val="21"/>
              </w:rPr>
            </w:pPr>
            <w:r>
              <w:rPr>
                <w:rFonts w:asciiTheme="minorEastAsia" w:eastAsiaTheme="minorEastAsia" w:hAnsiTheme="minorEastAsia" w:cs="宋体" w:hint="eastAsia"/>
                <w:b/>
                <w:bCs/>
                <w:color w:val="000000" w:themeColor="text1"/>
                <w:szCs w:val="21"/>
              </w:rPr>
              <w:t>特别说明：</w:t>
            </w:r>
          </w:p>
          <w:p w:rsidR="00470FEB" w:rsidRDefault="00702C60" w:rsidP="00C70636">
            <w:pPr>
              <w:spacing w:line="360" w:lineRule="exact"/>
              <w:ind w:firstLineChars="200" w:firstLine="422"/>
              <w:rPr>
                <w:rFonts w:asciiTheme="minorEastAsia" w:eastAsiaTheme="minorEastAsia" w:hAnsiTheme="minorEastAsia" w:cs="宋体"/>
                <w:b/>
                <w:color w:val="000000" w:themeColor="text1"/>
                <w:szCs w:val="21"/>
              </w:rPr>
            </w:pPr>
            <w:r>
              <w:rPr>
                <w:rFonts w:asciiTheme="minorEastAsia" w:eastAsiaTheme="minorEastAsia" w:hAnsiTheme="minorEastAsia" w:cs="宋体" w:hint="eastAsia"/>
                <w:b/>
                <w:bCs/>
                <w:color w:val="000000" w:themeColor="text1"/>
                <w:szCs w:val="21"/>
              </w:rPr>
              <w:t>（</w:t>
            </w:r>
            <w:r>
              <w:rPr>
                <w:rFonts w:asciiTheme="minorEastAsia" w:eastAsiaTheme="minorEastAsia" w:hAnsiTheme="minorEastAsia" w:cs="宋体"/>
                <w:b/>
                <w:bCs/>
                <w:color w:val="000000" w:themeColor="text1"/>
                <w:szCs w:val="21"/>
              </w:rPr>
              <w:t>1</w:t>
            </w:r>
            <w:r>
              <w:rPr>
                <w:rFonts w:asciiTheme="minorEastAsia" w:eastAsiaTheme="minorEastAsia" w:hAnsiTheme="minorEastAsia" w:cs="宋体" w:hint="eastAsia"/>
                <w:b/>
                <w:bCs/>
                <w:color w:val="000000" w:themeColor="text1"/>
                <w:szCs w:val="21"/>
              </w:rPr>
              <w:t>）响</w:t>
            </w:r>
            <w:r>
              <w:rPr>
                <w:rFonts w:asciiTheme="minorEastAsia" w:eastAsiaTheme="minorEastAsia" w:hAnsiTheme="minorEastAsia" w:cs="宋体" w:hint="eastAsia"/>
                <w:b/>
                <w:color w:val="000000" w:themeColor="text1"/>
                <w:szCs w:val="21"/>
              </w:rPr>
              <w:t>应文件（电子响应文件），其中电子响应文件中所须加盖公章部分均采用</w:t>
            </w:r>
            <w:r>
              <w:rPr>
                <w:rFonts w:asciiTheme="minorEastAsia" w:eastAsiaTheme="minorEastAsia" w:hAnsiTheme="minorEastAsia" w:cs="宋体"/>
                <w:b/>
                <w:color w:val="000000" w:themeColor="text1"/>
                <w:szCs w:val="21"/>
              </w:rPr>
              <w:t>CA</w:t>
            </w:r>
            <w:r>
              <w:rPr>
                <w:rFonts w:asciiTheme="minorEastAsia" w:eastAsiaTheme="minorEastAsia" w:hAnsiTheme="minorEastAsia" w:cs="宋体" w:hint="eastAsia"/>
                <w:b/>
                <w:color w:val="000000" w:themeColor="text1"/>
                <w:szCs w:val="21"/>
              </w:rPr>
              <w:t>签章。若磋商文件中有专门标注的某关联点，并要求供应商在电子投标系统中作出磋商响应的，如供应商未对关联点进行响应或者在响应文件其它内容进行描述，造成电子评审不能查询的责任由供应商自行承担。</w:t>
            </w:r>
          </w:p>
          <w:p w:rsidR="00470FEB" w:rsidRDefault="00702C60" w:rsidP="00C70636">
            <w:pPr>
              <w:numPr>
                <w:ilvl w:val="0"/>
                <w:numId w:val="3"/>
              </w:numPr>
              <w:spacing w:line="360" w:lineRule="exact"/>
              <w:ind w:firstLineChars="200" w:firstLine="422"/>
              <w:rPr>
                <w:rFonts w:asciiTheme="minorEastAsia" w:eastAsiaTheme="minorEastAsia" w:hAnsiTheme="minorEastAsia"/>
                <w:color w:val="000000" w:themeColor="text1"/>
                <w:szCs w:val="21"/>
              </w:rPr>
            </w:pPr>
            <w:r>
              <w:rPr>
                <w:rFonts w:asciiTheme="minorEastAsia" w:eastAsiaTheme="minorEastAsia" w:hAnsiTheme="minorEastAsia" w:cs="宋体" w:hint="eastAsia"/>
                <w:b/>
                <w:bCs/>
                <w:color w:val="000000" w:themeColor="text1"/>
                <w:szCs w:val="21"/>
              </w:rPr>
              <w:t>磋商文件要求法定代表人（负责人）或委托代理人签字的部分必须签字然后扫描或者拍照做成</w:t>
            </w:r>
            <w:r>
              <w:rPr>
                <w:rFonts w:asciiTheme="minorEastAsia" w:eastAsiaTheme="minorEastAsia" w:hAnsiTheme="minorEastAsia" w:cs="宋体"/>
                <w:b/>
                <w:bCs/>
                <w:color w:val="000000" w:themeColor="text1"/>
                <w:szCs w:val="21"/>
              </w:rPr>
              <w:t>pdf</w:t>
            </w:r>
            <w:r>
              <w:rPr>
                <w:rFonts w:asciiTheme="minorEastAsia" w:eastAsiaTheme="minorEastAsia" w:hAnsiTheme="minorEastAsia" w:cs="宋体" w:hint="eastAsia"/>
                <w:b/>
                <w:bCs/>
                <w:color w:val="000000" w:themeColor="text1"/>
                <w:szCs w:val="21"/>
              </w:rPr>
              <w:t>格式上传（或加盖个人</w:t>
            </w:r>
            <w:r>
              <w:rPr>
                <w:rFonts w:asciiTheme="minorEastAsia" w:eastAsiaTheme="minorEastAsia" w:hAnsiTheme="minorEastAsia" w:cs="宋体"/>
                <w:b/>
                <w:bCs/>
                <w:color w:val="000000" w:themeColor="text1"/>
                <w:szCs w:val="21"/>
              </w:rPr>
              <w:t>CA</w:t>
            </w:r>
            <w:r>
              <w:rPr>
                <w:rFonts w:asciiTheme="minorEastAsia" w:eastAsiaTheme="minorEastAsia" w:hAnsiTheme="minorEastAsia" w:cs="宋体" w:hint="eastAsia"/>
                <w:b/>
                <w:bCs/>
                <w:color w:val="000000" w:themeColor="text1"/>
                <w:szCs w:val="21"/>
              </w:rPr>
              <w:t>签章），无签字的视为响应无效。</w:t>
            </w:r>
          </w:p>
        </w:tc>
      </w:tr>
      <w:tr w:rsidR="00470FEB">
        <w:trPr>
          <w:trHeight w:val="416"/>
          <w:jc w:val="center"/>
        </w:trPr>
        <w:tc>
          <w:tcPr>
            <w:tcW w:w="992" w:type="dxa"/>
            <w:vAlign w:val="center"/>
          </w:tcPr>
          <w:p w:rsidR="00470FEB" w:rsidRPr="008E25CD" w:rsidRDefault="00702C60" w:rsidP="008E25CD">
            <w:pPr>
              <w:spacing w:line="360" w:lineRule="exact"/>
              <w:jc w:val="center"/>
              <w:rPr>
                <w:rFonts w:ascii="宋体" w:cs="宋体"/>
                <w:color w:val="000000" w:themeColor="text1"/>
                <w:szCs w:val="21"/>
              </w:rPr>
            </w:pPr>
            <w:r w:rsidRPr="008E25CD">
              <w:rPr>
                <w:rFonts w:ascii="宋体" w:hAnsi="宋体" w:cs="宋体"/>
                <w:color w:val="000000" w:themeColor="text1"/>
                <w:szCs w:val="21"/>
              </w:rPr>
              <w:t>12.2</w:t>
            </w:r>
          </w:p>
        </w:tc>
        <w:tc>
          <w:tcPr>
            <w:tcW w:w="8238" w:type="dxa"/>
            <w:vAlign w:val="center"/>
          </w:tcPr>
          <w:p w:rsidR="00AC35CF" w:rsidRPr="008E25CD" w:rsidRDefault="00AC35CF" w:rsidP="008E25CD">
            <w:pPr>
              <w:pStyle w:val="3"/>
              <w:spacing w:before="0" w:after="0" w:line="360" w:lineRule="exact"/>
              <w:ind w:firstLineChars="200" w:firstLine="420"/>
              <w:rPr>
                <w:rFonts w:asciiTheme="minorEastAsia" w:eastAsiaTheme="minorEastAsia" w:hAnsiTheme="minorEastAsia" w:cs="宋体"/>
                <w:b w:val="0"/>
                <w:bCs/>
                <w:color w:val="000000" w:themeColor="text1"/>
                <w:sz w:val="21"/>
                <w:szCs w:val="21"/>
              </w:rPr>
            </w:pPr>
            <w:bookmarkStart w:id="5" w:name="_Toc20470"/>
            <w:bookmarkStart w:id="6" w:name="_Toc19911"/>
            <w:bookmarkStart w:id="7" w:name="_Toc27452"/>
            <w:r w:rsidRPr="008E25CD">
              <w:rPr>
                <w:rFonts w:asciiTheme="minorEastAsia" w:eastAsiaTheme="minorEastAsia" w:hAnsiTheme="minorEastAsia" w:cs="宋体" w:hint="eastAsia"/>
                <w:b w:val="0"/>
                <w:bCs/>
                <w:color w:val="000000" w:themeColor="text1"/>
                <w:sz w:val="21"/>
                <w:szCs w:val="21"/>
              </w:rPr>
              <w:t>电子竞争性磋商响应文件的制作</w:t>
            </w:r>
            <w:bookmarkEnd w:id="5"/>
            <w:bookmarkEnd w:id="6"/>
            <w:bookmarkEnd w:id="7"/>
            <w:r w:rsidRPr="008E25CD">
              <w:rPr>
                <w:rFonts w:asciiTheme="minorEastAsia" w:eastAsiaTheme="minorEastAsia" w:hAnsiTheme="minorEastAsia" w:cs="宋体" w:hint="eastAsia"/>
                <w:b w:val="0"/>
                <w:bCs/>
                <w:color w:val="000000" w:themeColor="text1"/>
                <w:sz w:val="21"/>
                <w:szCs w:val="21"/>
              </w:rPr>
              <w:t>：</w:t>
            </w:r>
          </w:p>
          <w:p w:rsidR="00AC35CF" w:rsidRPr="008E25CD" w:rsidRDefault="00AC35CF" w:rsidP="008E25CD">
            <w:pPr>
              <w:spacing w:line="360" w:lineRule="exact"/>
              <w:ind w:firstLineChars="200" w:firstLine="420"/>
              <w:rPr>
                <w:rFonts w:asciiTheme="minorEastAsia" w:eastAsiaTheme="minorEastAsia" w:hAnsiTheme="minorEastAsia" w:cs="宋体"/>
                <w:color w:val="000000" w:themeColor="text1"/>
                <w:szCs w:val="21"/>
              </w:rPr>
            </w:pPr>
            <w:r w:rsidRPr="008E25CD">
              <w:rPr>
                <w:rFonts w:asciiTheme="minorEastAsia" w:eastAsiaTheme="minorEastAsia" w:hAnsiTheme="minorEastAsia" w:cs="宋体"/>
                <w:color w:val="000000" w:themeColor="text1"/>
                <w:szCs w:val="21"/>
              </w:rPr>
              <w:t>1.</w:t>
            </w:r>
            <w:r w:rsidRPr="008E25CD">
              <w:rPr>
                <w:rFonts w:asciiTheme="minorEastAsia" w:eastAsiaTheme="minorEastAsia" w:hAnsiTheme="minorEastAsia" w:cs="宋体" w:hint="eastAsia"/>
                <w:color w:val="000000" w:themeColor="text1"/>
                <w:szCs w:val="21"/>
              </w:rPr>
              <w:t>电子磋商响应文件中须加盖供应商公章部分均采用</w:t>
            </w:r>
            <w:r w:rsidRPr="008E25CD">
              <w:rPr>
                <w:rFonts w:asciiTheme="minorEastAsia" w:eastAsiaTheme="minorEastAsia" w:hAnsiTheme="minorEastAsia" w:cs="宋体"/>
                <w:color w:val="000000" w:themeColor="text1"/>
                <w:szCs w:val="21"/>
              </w:rPr>
              <w:t>CA</w:t>
            </w:r>
            <w:r w:rsidRPr="008E25CD">
              <w:rPr>
                <w:rFonts w:asciiTheme="minorEastAsia" w:eastAsiaTheme="minorEastAsia" w:hAnsiTheme="minorEastAsia" w:cs="宋体" w:hint="eastAsia"/>
                <w:color w:val="000000" w:themeColor="text1"/>
                <w:szCs w:val="21"/>
              </w:rPr>
              <w:t>签章，并根据“政府采购项目电子交易管理操作指南</w:t>
            </w:r>
            <w:r w:rsidRPr="008E25CD">
              <w:rPr>
                <w:rFonts w:asciiTheme="minorEastAsia" w:eastAsiaTheme="minorEastAsia" w:hAnsiTheme="minorEastAsia" w:cs="宋体"/>
                <w:color w:val="000000" w:themeColor="text1"/>
                <w:szCs w:val="21"/>
              </w:rPr>
              <w:t>-</w:t>
            </w:r>
            <w:r w:rsidRPr="008E25CD">
              <w:rPr>
                <w:rFonts w:asciiTheme="minorEastAsia" w:eastAsiaTheme="minorEastAsia" w:hAnsiTheme="minorEastAsia" w:cs="宋体" w:hint="eastAsia"/>
                <w:color w:val="000000" w:themeColor="text1"/>
                <w:szCs w:val="21"/>
              </w:rPr>
              <w:t>供应商”及本磋商文件规定的格式和顺序编制电子磋商响应文件并进行关联定位，以便磋商小组在评审时，点击评分项可直接定位到该评分项内容。如对磋商文件的某项要求，供应商的电子磋商响应文件未能关联定位提供相应的内容与其对应，则磋商小组在评审时如做出对供应商不利的评审由供应商自行承担。电子磋商</w:t>
            </w:r>
            <w:r w:rsidRPr="008E25CD">
              <w:rPr>
                <w:rFonts w:asciiTheme="minorEastAsia" w:eastAsiaTheme="minorEastAsia" w:hAnsiTheme="minorEastAsia" w:cs="宋体" w:hint="eastAsia"/>
                <w:color w:val="000000" w:themeColor="text1"/>
                <w:szCs w:val="21"/>
              </w:rPr>
              <w:lastRenderedPageBreak/>
              <w:t>响应文件如内容不完整、编排混乱导致磋商响应文件被误读、漏读，或者在按采购文件规定的部位查找不到相关内容的，由供应商自行承担。</w:t>
            </w:r>
          </w:p>
          <w:p w:rsidR="00AC35CF" w:rsidRPr="008E25CD" w:rsidRDefault="00AC35CF" w:rsidP="008E25CD">
            <w:pPr>
              <w:spacing w:line="360" w:lineRule="exact"/>
              <w:ind w:firstLineChars="200" w:firstLine="420"/>
              <w:rPr>
                <w:rFonts w:asciiTheme="minorEastAsia" w:eastAsiaTheme="minorEastAsia" w:hAnsiTheme="minorEastAsia" w:cs="宋体"/>
                <w:color w:val="000000" w:themeColor="text1"/>
                <w:szCs w:val="21"/>
              </w:rPr>
            </w:pPr>
            <w:r w:rsidRPr="008E25CD">
              <w:rPr>
                <w:rFonts w:asciiTheme="minorEastAsia" w:eastAsiaTheme="minorEastAsia" w:hAnsiTheme="minorEastAsia" w:cs="宋体"/>
                <w:color w:val="000000" w:themeColor="text1"/>
                <w:szCs w:val="21"/>
              </w:rPr>
              <w:t>2.</w:t>
            </w:r>
            <w:r w:rsidRPr="008E25CD">
              <w:rPr>
                <w:rFonts w:asciiTheme="minorEastAsia" w:eastAsiaTheme="minorEastAsia" w:hAnsiTheme="minorEastAsia" w:cs="宋体" w:hint="eastAsia"/>
                <w:color w:val="000000" w:themeColor="text1"/>
                <w:szCs w:val="21"/>
              </w:rPr>
              <w:t>供应商法人（负责人）或授权代表持有云平台个人</w:t>
            </w:r>
            <w:r w:rsidRPr="008E25CD">
              <w:rPr>
                <w:rFonts w:asciiTheme="minorEastAsia" w:eastAsiaTheme="minorEastAsia" w:hAnsiTheme="minorEastAsia" w:cs="宋体"/>
                <w:color w:val="000000" w:themeColor="text1"/>
                <w:szCs w:val="21"/>
              </w:rPr>
              <w:t>CA</w:t>
            </w:r>
            <w:r w:rsidRPr="008E25CD">
              <w:rPr>
                <w:rFonts w:asciiTheme="minorEastAsia" w:eastAsiaTheme="minorEastAsia" w:hAnsiTheme="minorEastAsia" w:cs="宋体" w:hint="eastAsia"/>
                <w:color w:val="000000" w:themeColor="text1"/>
                <w:szCs w:val="21"/>
              </w:rPr>
              <w:t>签章的，应在响应文件中涉及到签字的位置使用个人</w:t>
            </w:r>
            <w:r w:rsidRPr="008E25CD">
              <w:rPr>
                <w:rFonts w:asciiTheme="minorEastAsia" w:eastAsiaTheme="minorEastAsia" w:hAnsiTheme="minorEastAsia" w:cs="宋体"/>
                <w:color w:val="000000" w:themeColor="text1"/>
                <w:szCs w:val="21"/>
              </w:rPr>
              <w:t>CA</w:t>
            </w:r>
            <w:r w:rsidRPr="008E25CD">
              <w:rPr>
                <w:rFonts w:asciiTheme="minorEastAsia" w:eastAsiaTheme="minorEastAsia" w:hAnsiTheme="minorEastAsia" w:cs="宋体" w:hint="eastAsia"/>
                <w:color w:val="000000" w:themeColor="text1"/>
                <w:szCs w:val="21"/>
              </w:rPr>
              <w:t>签章，没有办理云平台个人</w:t>
            </w:r>
            <w:r w:rsidRPr="008E25CD">
              <w:rPr>
                <w:rFonts w:asciiTheme="minorEastAsia" w:eastAsiaTheme="minorEastAsia" w:hAnsiTheme="minorEastAsia" w:cs="宋体"/>
                <w:color w:val="000000" w:themeColor="text1"/>
                <w:szCs w:val="21"/>
              </w:rPr>
              <w:t>CA</w:t>
            </w:r>
            <w:r w:rsidRPr="008E25CD">
              <w:rPr>
                <w:rFonts w:asciiTheme="minorEastAsia" w:eastAsiaTheme="minorEastAsia" w:hAnsiTheme="minorEastAsia" w:cs="宋体" w:hint="eastAsia"/>
                <w:color w:val="000000" w:themeColor="text1"/>
                <w:szCs w:val="21"/>
              </w:rPr>
              <w:t>签章的可在响应文件中涉及到签字的位置手写签字后扫描或者拍照做成</w:t>
            </w:r>
            <w:r w:rsidRPr="008E25CD">
              <w:rPr>
                <w:rFonts w:asciiTheme="minorEastAsia" w:eastAsiaTheme="minorEastAsia" w:hAnsiTheme="minorEastAsia" w:cs="宋体"/>
                <w:color w:val="000000" w:themeColor="text1"/>
                <w:szCs w:val="21"/>
              </w:rPr>
              <w:t>PDF</w:t>
            </w:r>
            <w:r w:rsidRPr="008E25CD">
              <w:rPr>
                <w:rFonts w:asciiTheme="minorEastAsia" w:eastAsiaTheme="minorEastAsia" w:hAnsiTheme="minorEastAsia" w:cs="宋体" w:hint="eastAsia"/>
                <w:color w:val="000000" w:themeColor="text1"/>
                <w:szCs w:val="21"/>
              </w:rPr>
              <w:t>的格式上传即可。</w:t>
            </w:r>
          </w:p>
          <w:p w:rsidR="00AC35CF" w:rsidRPr="008E25CD" w:rsidRDefault="00AC35CF" w:rsidP="008E25CD">
            <w:pPr>
              <w:spacing w:line="360" w:lineRule="exact"/>
              <w:ind w:firstLineChars="200" w:firstLine="420"/>
              <w:rPr>
                <w:rFonts w:asciiTheme="minorEastAsia" w:eastAsiaTheme="minorEastAsia" w:hAnsiTheme="minorEastAsia" w:cs="宋体"/>
                <w:color w:val="000000" w:themeColor="text1"/>
                <w:szCs w:val="21"/>
              </w:rPr>
            </w:pPr>
            <w:r w:rsidRPr="008E25CD">
              <w:rPr>
                <w:rFonts w:asciiTheme="minorEastAsia" w:eastAsiaTheme="minorEastAsia" w:hAnsiTheme="minorEastAsia" w:cs="宋体"/>
                <w:color w:val="000000" w:themeColor="text1"/>
                <w:szCs w:val="21"/>
              </w:rPr>
              <w:t xml:space="preserve">3. </w:t>
            </w:r>
            <w:r w:rsidRPr="008E25CD">
              <w:rPr>
                <w:rFonts w:asciiTheme="minorEastAsia" w:eastAsiaTheme="minorEastAsia" w:hAnsiTheme="minorEastAsia" w:cs="宋体" w:hint="eastAsia"/>
                <w:color w:val="000000" w:themeColor="text1"/>
                <w:szCs w:val="21"/>
              </w:rPr>
              <w:t>磋商响应文件不得涂改，若有修改错漏处，须法定代表人</w:t>
            </w:r>
            <w:r w:rsidR="00C70636" w:rsidRPr="008E25CD">
              <w:rPr>
                <w:rFonts w:asciiTheme="minorEastAsia" w:eastAsiaTheme="minorEastAsia" w:hAnsiTheme="minorEastAsia" w:cs="宋体" w:hint="eastAsia"/>
                <w:color w:val="000000" w:themeColor="text1"/>
                <w:szCs w:val="21"/>
              </w:rPr>
              <w:t>（或负责人）</w:t>
            </w:r>
            <w:r w:rsidRPr="008E25CD">
              <w:rPr>
                <w:rFonts w:asciiTheme="minorEastAsia" w:eastAsiaTheme="minorEastAsia" w:hAnsiTheme="minorEastAsia" w:cs="宋体" w:hint="eastAsia"/>
                <w:color w:val="000000" w:themeColor="text1"/>
                <w:szCs w:val="21"/>
              </w:rPr>
              <w:t>或授权委托人签字（或个人</w:t>
            </w:r>
            <w:r w:rsidRPr="008E25CD">
              <w:rPr>
                <w:rFonts w:asciiTheme="minorEastAsia" w:eastAsiaTheme="minorEastAsia" w:hAnsiTheme="minorEastAsia" w:cs="宋体"/>
                <w:color w:val="000000" w:themeColor="text1"/>
                <w:szCs w:val="21"/>
              </w:rPr>
              <w:t>CA</w:t>
            </w:r>
            <w:r w:rsidRPr="008E25CD">
              <w:rPr>
                <w:rFonts w:asciiTheme="minorEastAsia" w:eastAsiaTheme="minorEastAsia" w:hAnsiTheme="minorEastAsia" w:cs="宋体" w:hint="eastAsia"/>
                <w:color w:val="000000" w:themeColor="text1"/>
                <w:szCs w:val="21"/>
              </w:rPr>
              <w:t>签章）。磋商响应文件因字迹潦草或表达不清所引起的后果由供应商负责。</w:t>
            </w:r>
          </w:p>
          <w:p w:rsidR="00AC35CF" w:rsidRPr="008E25CD" w:rsidRDefault="00AC35CF" w:rsidP="008E25CD">
            <w:pPr>
              <w:spacing w:line="360" w:lineRule="exact"/>
              <w:ind w:firstLineChars="200" w:firstLine="420"/>
              <w:rPr>
                <w:rFonts w:asciiTheme="minorEastAsia" w:eastAsiaTheme="minorEastAsia" w:hAnsiTheme="minorEastAsia" w:cs="宋体"/>
                <w:color w:val="000000" w:themeColor="text1"/>
                <w:szCs w:val="21"/>
              </w:rPr>
            </w:pPr>
            <w:r w:rsidRPr="008E25CD">
              <w:rPr>
                <w:rFonts w:asciiTheme="minorEastAsia" w:eastAsiaTheme="minorEastAsia" w:hAnsiTheme="minorEastAsia" w:cs="宋体"/>
                <w:color w:val="000000" w:themeColor="text1"/>
                <w:szCs w:val="21"/>
              </w:rPr>
              <w:t>4.</w:t>
            </w:r>
            <w:r w:rsidRPr="008E25CD">
              <w:rPr>
                <w:rFonts w:asciiTheme="minorEastAsia" w:eastAsiaTheme="minorEastAsia" w:hAnsiTheme="minorEastAsia" w:cs="宋体" w:hint="eastAsia"/>
                <w:color w:val="000000" w:themeColor="text1"/>
                <w:szCs w:val="21"/>
              </w:rPr>
              <w:t>磋商前准备</w:t>
            </w:r>
          </w:p>
          <w:p w:rsidR="00AC35CF" w:rsidRPr="008E25CD" w:rsidRDefault="00AC35CF" w:rsidP="008E25CD">
            <w:pPr>
              <w:spacing w:line="360" w:lineRule="exact"/>
              <w:ind w:firstLineChars="200" w:firstLine="420"/>
              <w:rPr>
                <w:rFonts w:asciiTheme="minorEastAsia" w:eastAsiaTheme="minorEastAsia" w:hAnsiTheme="minorEastAsia" w:cs="宋体"/>
                <w:color w:val="000000" w:themeColor="text1"/>
                <w:szCs w:val="21"/>
              </w:rPr>
            </w:pPr>
            <w:r w:rsidRPr="008E25CD">
              <w:rPr>
                <w:rFonts w:asciiTheme="minorEastAsia" w:eastAsiaTheme="minorEastAsia" w:hAnsiTheme="minorEastAsia" w:cs="宋体"/>
                <w:color w:val="000000" w:themeColor="text1"/>
                <w:szCs w:val="21"/>
              </w:rPr>
              <w:t>4.1</w:t>
            </w:r>
            <w:r w:rsidRPr="008E25CD">
              <w:rPr>
                <w:rFonts w:asciiTheme="minorEastAsia" w:eastAsiaTheme="minorEastAsia" w:hAnsiTheme="minorEastAsia" w:cs="宋体" w:hint="eastAsia"/>
                <w:color w:val="000000" w:themeColor="text1"/>
                <w:szCs w:val="21"/>
              </w:rPr>
              <w:t>本项目实行在线磋商，采用电子磋商响应文件。若供应商参与磋商，自行承担磋商一切费用。</w:t>
            </w:r>
          </w:p>
          <w:p w:rsidR="00AC35CF" w:rsidRPr="008E25CD" w:rsidRDefault="00AC35CF" w:rsidP="008E25CD">
            <w:pPr>
              <w:spacing w:line="360" w:lineRule="exact"/>
              <w:ind w:firstLineChars="200" w:firstLine="420"/>
              <w:rPr>
                <w:rFonts w:asciiTheme="minorEastAsia" w:eastAsiaTheme="minorEastAsia" w:hAnsiTheme="minorEastAsia" w:cs="宋体"/>
                <w:color w:val="000000" w:themeColor="text1"/>
                <w:szCs w:val="21"/>
              </w:rPr>
            </w:pPr>
            <w:r w:rsidRPr="008E25CD">
              <w:rPr>
                <w:rFonts w:asciiTheme="minorEastAsia" w:eastAsiaTheme="minorEastAsia" w:hAnsiTheme="minorEastAsia" w:cs="宋体"/>
                <w:color w:val="000000" w:themeColor="text1"/>
                <w:szCs w:val="21"/>
              </w:rPr>
              <w:t>4.2</w:t>
            </w:r>
            <w:r w:rsidRPr="008E25CD">
              <w:rPr>
                <w:rFonts w:asciiTheme="minorEastAsia" w:eastAsiaTheme="minorEastAsia" w:hAnsiTheme="minorEastAsia" w:cs="宋体" w:hint="eastAsia"/>
                <w:color w:val="000000" w:themeColor="text1"/>
                <w:szCs w:val="21"/>
              </w:rPr>
              <w:t>各供应商应在截标前应确保成为云平台正式注册入库供应商，并完成</w:t>
            </w:r>
            <w:r w:rsidRPr="008E25CD">
              <w:rPr>
                <w:rFonts w:asciiTheme="minorEastAsia" w:eastAsiaTheme="minorEastAsia" w:hAnsiTheme="minorEastAsia" w:cs="宋体"/>
                <w:color w:val="000000" w:themeColor="text1"/>
                <w:szCs w:val="21"/>
              </w:rPr>
              <w:t xml:space="preserve"> CA </w:t>
            </w:r>
            <w:r w:rsidRPr="008E25CD">
              <w:rPr>
                <w:rFonts w:asciiTheme="minorEastAsia" w:eastAsiaTheme="minorEastAsia" w:hAnsiTheme="minorEastAsia" w:cs="宋体" w:hint="eastAsia"/>
                <w:color w:val="000000" w:themeColor="text1"/>
                <w:szCs w:val="21"/>
              </w:rPr>
              <w:t>数字证书申领。因未注册入库、未办理</w:t>
            </w:r>
            <w:r w:rsidRPr="008E25CD">
              <w:rPr>
                <w:rFonts w:asciiTheme="minorEastAsia" w:eastAsiaTheme="minorEastAsia" w:hAnsiTheme="minorEastAsia" w:cs="宋体"/>
                <w:color w:val="000000" w:themeColor="text1"/>
                <w:szCs w:val="21"/>
              </w:rPr>
              <w:t>CA</w:t>
            </w:r>
            <w:r w:rsidRPr="008E25CD">
              <w:rPr>
                <w:rFonts w:asciiTheme="minorEastAsia" w:eastAsiaTheme="minorEastAsia" w:hAnsiTheme="minorEastAsia" w:cs="宋体" w:hint="eastAsia"/>
                <w:color w:val="000000" w:themeColor="text1"/>
                <w:szCs w:val="21"/>
              </w:rPr>
              <w:t>数字证书等原因造成无法磋商或磋商失败等后果由供应商自行承担。</w:t>
            </w:r>
          </w:p>
          <w:p w:rsidR="00470FEB" w:rsidRPr="008E25CD" w:rsidRDefault="00AC35CF" w:rsidP="008E25CD">
            <w:pPr>
              <w:pStyle w:val="3"/>
              <w:spacing w:before="0" w:after="0" w:line="360" w:lineRule="exact"/>
              <w:ind w:firstLineChars="200" w:firstLine="422"/>
              <w:rPr>
                <w:rFonts w:asciiTheme="minorEastAsia" w:eastAsiaTheme="minorEastAsia" w:hAnsiTheme="minorEastAsia" w:cs="宋体"/>
                <w:color w:val="000000" w:themeColor="text1"/>
                <w:sz w:val="21"/>
                <w:szCs w:val="21"/>
              </w:rPr>
            </w:pPr>
            <w:r w:rsidRPr="008E25CD">
              <w:rPr>
                <w:rFonts w:asciiTheme="minorEastAsia" w:eastAsiaTheme="minorEastAsia" w:hAnsiTheme="minorEastAsia" w:cs="宋体"/>
                <w:color w:val="000000" w:themeColor="text1"/>
                <w:sz w:val="21"/>
                <w:szCs w:val="21"/>
              </w:rPr>
              <w:t>4.3</w:t>
            </w:r>
            <w:r w:rsidRPr="008E25CD">
              <w:rPr>
                <w:rFonts w:asciiTheme="minorEastAsia" w:eastAsiaTheme="minorEastAsia" w:hAnsiTheme="minorEastAsia" w:cs="宋体" w:hint="eastAsia"/>
                <w:color w:val="000000" w:themeColor="text1"/>
                <w:sz w:val="21"/>
                <w:szCs w:val="21"/>
              </w:rPr>
              <w:t>供应商将云平台电子交易客户端下载、安装完成后，可通过账号密码或</w:t>
            </w:r>
            <w:r w:rsidRPr="008E25CD">
              <w:rPr>
                <w:rFonts w:asciiTheme="minorEastAsia" w:eastAsiaTheme="minorEastAsia" w:hAnsiTheme="minorEastAsia" w:cs="宋体"/>
                <w:color w:val="000000" w:themeColor="text1"/>
                <w:sz w:val="21"/>
                <w:szCs w:val="21"/>
              </w:rPr>
              <w:t xml:space="preserve">CA </w:t>
            </w:r>
            <w:r w:rsidRPr="008E25CD">
              <w:rPr>
                <w:rFonts w:asciiTheme="minorEastAsia" w:eastAsiaTheme="minorEastAsia" w:hAnsiTheme="minorEastAsia" w:cs="宋体" w:hint="eastAsia"/>
                <w:color w:val="000000" w:themeColor="text1"/>
                <w:sz w:val="21"/>
                <w:szCs w:val="21"/>
              </w:rPr>
              <w:t>登录客户端进行响应文件制作。客户端请至网站下载专区查看，如有问题可拨打云平台客户服务热线95763进行咨询。</w:t>
            </w:r>
          </w:p>
        </w:tc>
      </w:tr>
      <w:tr w:rsidR="00470FEB">
        <w:trPr>
          <w:jc w:val="center"/>
        </w:trPr>
        <w:tc>
          <w:tcPr>
            <w:tcW w:w="992" w:type="dxa"/>
            <w:vAlign w:val="center"/>
          </w:tcPr>
          <w:p w:rsidR="00470FEB" w:rsidRPr="008E25CD" w:rsidRDefault="00702C60" w:rsidP="008E25CD">
            <w:pPr>
              <w:spacing w:line="360" w:lineRule="exact"/>
              <w:jc w:val="center"/>
              <w:rPr>
                <w:rFonts w:ascii="宋体" w:cs="宋体"/>
                <w:color w:val="000000" w:themeColor="text1"/>
                <w:szCs w:val="21"/>
              </w:rPr>
            </w:pPr>
            <w:r w:rsidRPr="008E25CD">
              <w:rPr>
                <w:rFonts w:ascii="宋体" w:hAnsi="宋体" w:cs="宋体"/>
                <w:color w:val="000000" w:themeColor="text1"/>
                <w:szCs w:val="21"/>
              </w:rPr>
              <w:lastRenderedPageBreak/>
              <w:t>15.2</w:t>
            </w:r>
          </w:p>
        </w:tc>
        <w:tc>
          <w:tcPr>
            <w:tcW w:w="8238" w:type="dxa"/>
            <w:vAlign w:val="center"/>
          </w:tcPr>
          <w:p w:rsidR="00470FEB" w:rsidRPr="008E25CD" w:rsidRDefault="00702C60" w:rsidP="008E25CD">
            <w:pPr>
              <w:spacing w:line="360" w:lineRule="exact"/>
              <w:ind w:firstLineChars="200" w:firstLine="420"/>
              <w:rPr>
                <w:rFonts w:asciiTheme="minorEastAsia" w:eastAsiaTheme="minorEastAsia" w:hAnsiTheme="minorEastAsia" w:cs="宋体"/>
                <w:color w:val="000000" w:themeColor="text1"/>
                <w:szCs w:val="21"/>
              </w:rPr>
            </w:pPr>
            <w:r w:rsidRPr="008E25CD">
              <w:rPr>
                <w:rFonts w:asciiTheme="minorEastAsia" w:eastAsiaTheme="minorEastAsia" w:hAnsiTheme="minorEastAsia" w:cs="宋体" w:hint="eastAsia"/>
                <w:color w:val="000000" w:themeColor="text1"/>
                <w:szCs w:val="21"/>
              </w:rPr>
              <w:t>竞标报价必须包含满足本次竞标全部采购需求所应提供的服务价款、技术及服务培训、服务保障、保险及税金等所有费用总和。</w:t>
            </w:r>
          </w:p>
          <w:p w:rsidR="00470FEB" w:rsidRPr="008E25CD" w:rsidRDefault="00702C60" w:rsidP="008E25CD">
            <w:pPr>
              <w:snapToGrid w:val="0"/>
              <w:spacing w:line="360" w:lineRule="exact"/>
              <w:rPr>
                <w:rFonts w:asciiTheme="minorEastAsia" w:eastAsiaTheme="minorEastAsia" w:hAnsiTheme="minorEastAsia"/>
                <w:b/>
                <w:color w:val="000000" w:themeColor="text1"/>
                <w:szCs w:val="21"/>
              </w:rPr>
            </w:pPr>
            <w:r w:rsidRPr="008E25CD">
              <w:rPr>
                <w:rFonts w:asciiTheme="minorEastAsia" w:eastAsiaTheme="minorEastAsia" w:hAnsiTheme="minorEastAsia" w:cs="宋体" w:hint="eastAsia"/>
                <w:color w:val="000000" w:themeColor="text1"/>
                <w:szCs w:val="21"/>
              </w:rPr>
              <w:sym w:font="Wingdings 2" w:char="F052"/>
            </w:r>
            <w:r w:rsidRPr="008E25CD">
              <w:rPr>
                <w:rFonts w:asciiTheme="minorEastAsia" w:eastAsiaTheme="minorEastAsia" w:hAnsiTheme="minorEastAsia" w:hint="eastAsia"/>
                <w:b/>
                <w:color w:val="000000" w:themeColor="text1"/>
                <w:szCs w:val="21"/>
              </w:rPr>
              <w:t>竞标报价包含验收费用</w:t>
            </w:r>
          </w:p>
          <w:p w:rsidR="00470FEB" w:rsidRPr="008E25CD" w:rsidRDefault="00702C60" w:rsidP="008E25CD">
            <w:pPr>
              <w:snapToGrid w:val="0"/>
              <w:spacing w:line="360" w:lineRule="exact"/>
              <w:jc w:val="left"/>
              <w:rPr>
                <w:rFonts w:asciiTheme="minorEastAsia" w:eastAsiaTheme="minorEastAsia" w:hAnsiTheme="minorEastAsia" w:cs="宋体"/>
                <w:color w:val="000000" w:themeColor="text1"/>
                <w:szCs w:val="21"/>
              </w:rPr>
            </w:pPr>
            <w:r w:rsidRPr="008E25CD">
              <w:rPr>
                <w:rFonts w:asciiTheme="minorEastAsia" w:eastAsiaTheme="minorEastAsia" w:hAnsiTheme="minorEastAsia" w:hint="eastAsia"/>
                <w:b/>
                <w:color w:val="000000" w:themeColor="text1"/>
                <w:szCs w:val="21"/>
              </w:rPr>
              <w:t>□竞标报价不包含验收费用</w:t>
            </w:r>
          </w:p>
        </w:tc>
      </w:tr>
      <w:tr w:rsidR="00470FEB">
        <w:trPr>
          <w:jc w:val="center"/>
        </w:trPr>
        <w:tc>
          <w:tcPr>
            <w:tcW w:w="992" w:type="dxa"/>
            <w:vAlign w:val="center"/>
          </w:tcPr>
          <w:p w:rsidR="00470FEB" w:rsidRPr="008E25CD" w:rsidRDefault="00702C60" w:rsidP="008E25CD">
            <w:pPr>
              <w:spacing w:line="360" w:lineRule="exact"/>
              <w:jc w:val="center"/>
              <w:rPr>
                <w:rFonts w:ascii="宋体" w:cs="宋体"/>
                <w:color w:val="000000" w:themeColor="text1"/>
                <w:szCs w:val="21"/>
              </w:rPr>
            </w:pPr>
            <w:r w:rsidRPr="008E25CD">
              <w:rPr>
                <w:rFonts w:ascii="宋体" w:hAnsi="宋体" w:cs="宋体"/>
                <w:color w:val="000000" w:themeColor="text1"/>
                <w:szCs w:val="21"/>
              </w:rPr>
              <w:t>16.2</w:t>
            </w:r>
          </w:p>
        </w:tc>
        <w:tc>
          <w:tcPr>
            <w:tcW w:w="8238" w:type="dxa"/>
            <w:vAlign w:val="center"/>
          </w:tcPr>
          <w:p w:rsidR="00470FEB" w:rsidRPr="008E25CD" w:rsidRDefault="00702C60" w:rsidP="008E25CD">
            <w:pPr>
              <w:pStyle w:val="a9"/>
              <w:widowControl w:val="0"/>
              <w:tabs>
                <w:tab w:val="clear" w:pos="454"/>
              </w:tabs>
              <w:snapToGrid w:val="0"/>
              <w:spacing w:afterLines="0" w:line="360" w:lineRule="exact"/>
              <w:ind w:left="283" w:hangingChars="135" w:hanging="283"/>
              <w:rPr>
                <w:rFonts w:asciiTheme="minorEastAsia" w:eastAsiaTheme="minorEastAsia" w:hAnsiTheme="minorEastAsia" w:cs="宋体"/>
                <w:color w:val="000000" w:themeColor="text1"/>
                <w:kern w:val="2"/>
                <w:sz w:val="21"/>
                <w:szCs w:val="21"/>
              </w:rPr>
            </w:pPr>
            <w:r w:rsidRPr="008E25CD">
              <w:rPr>
                <w:rFonts w:asciiTheme="minorEastAsia" w:eastAsiaTheme="minorEastAsia" w:hAnsiTheme="minorEastAsia" w:cs="宋体" w:hint="eastAsia"/>
                <w:color w:val="000000" w:themeColor="text1"/>
                <w:kern w:val="2"/>
                <w:sz w:val="21"/>
                <w:szCs w:val="21"/>
              </w:rPr>
              <w:t>竞标有效期：自首次响应文件提交截止之日起</w:t>
            </w:r>
            <w:r w:rsidRPr="008E25CD">
              <w:rPr>
                <w:rFonts w:asciiTheme="minorEastAsia" w:eastAsiaTheme="minorEastAsia" w:hAnsiTheme="minorEastAsia" w:cs="宋体"/>
                <w:color w:val="000000" w:themeColor="text1"/>
                <w:kern w:val="2"/>
                <w:sz w:val="21"/>
                <w:szCs w:val="21"/>
                <w:u w:val="single"/>
              </w:rPr>
              <w:t>90</w:t>
            </w:r>
            <w:r w:rsidRPr="008E25CD">
              <w:rPr>
                <w:rFonts w:asciiTheme="minorEastAsia" w:eastAsiaTheme="minorEastAsia" w:hAnsiTheme="minorEastAsia" w:cs="宋体" w:hint="eastAsia"/>
                <w:color w:val="000000" w:themeColor="text1"/>
                <w:kern w:val="2"/>
                <w:sz w:val="21"/>
                <w:szCs w:val="21"/>
              </w:rPr>
              <w:t>日。</w:t>
            </w:r>
          </w:p>
        </w:tc>
      </w:tr>
      <w:tr w:rsidR="00470FEB">
        <w:trPr>
          <w:jc w:val="center"/>
        </w:trPr>
        <w:tc>
          <w:tcPr>
            <w:tcW w:w="992" w:type="dxa"/>
            <w:vAlign w:val="center"/>
          </w:tcPr>
          <w:p w:rsidR="00470FEB" w:rsidRPr="008E25CD" w:rsidRDefault="00702C60" w:rsidP="008E25CD">
            <w:pPr>
              <w:spacing w:line="360" w:lineRule="exact"/>
              <w:jc w:val="center"/>
              <w:rPr>
                <w:rFonts w:ascii="宋体" w:cs="宋体"/>
                <w:color w:val="000000" w:themeColor="text1"/>
                <w:szCs w:val="21"/>
              </w:rPr>
            </w:pPr>
            <w:r w:rsidRPr="008E25CD">
              <w:rPr>
                <w:rFonts w:ascii="宋体" w:hAnsi="宋体" w:cs="宋体"/>
                <w:color w:val="000000" w:themeColor="text1"/>
                <w:szCs w:val="21"/>
              </w:rPr>
              <w:t>17.1</w:t>
            </w:r>
          </w:p>
        </w:tc>
        <w:tc>
          <w:tcPr>
            <w:tcW w:w="8238" w:type="dxa"/>
            <w:vAlign w:val="center"/>
          </w:tcPr>
          <w:p w:rsidR="00470FEB" w:rsidRPr="008E25CD" w:rsidRDefault="00702C60" w:rsidP="008E25CD">
            <w:pPr>
              <w:pStyle w:val="a5"/>
              <w:spacing w:line="360" w:lineRule="exact"/>
              <w:rPr>
                <w:rFonts w:asciiTheme="minorEastAsia" w:eastAsiaTheme="minorEastAsia" w:hAnsiTheme="minorEastAsia" w:cs="宋体"/>
                <w:color w:val="000000" w:themeColor="text1"/>
                <w:szCs w:val="21"/>
              </w:rPr>
            </w:pPr>
            <w:r w:rsidRPr="008E25CD">
              <w:rPr>
                <w:rFonts w:asciiTheme="minorEastAsia" w:eastAsiaTheme="minorEastAsia" w:hAnsiTheme="minorEastAsia" w:cs="宋体" w:hint="eastAsia"/>
                <w:color w:val="000000" w:themeColor="text1"/>
                <w:szCs w:val="21"/>
              </w:rPr>
              <w:t>本项目无需缴纳磋商保证金</w:t>
            </w:r>
          </w:p>
        </w:tc>
      </w:tr>
      <w:tr w:rsidR="00A24BBA">
        <w:trPr>
          <w:jc w:val="center"/>
        </w:trPr>
        <w:tc>
          <w:tcPr>
            <w:tcW w:w="992" w:type="dxa"/>
            <w:vAlign w:val="center"/>
          </w:tcPr>
          <w:p w:rsidR="00A24BBA" w:rsidRPr="008E25CD" w:rsidRDefault="00A24BBA" w:rsidP="008E25CD">
            <w:pPr>
              <w:spacing w:line="360" w:lineRule="exact"/>
              <w:jc w:val="center"/>
              <w:rPr>
                <w:rFonts w:ascii="宋体" w:cs="宋体"/>
                <w:color w:val="000000" w:themeColor="text1"/>
                <w:szCs w:val="21"/>
              </w:rPr>
            </w:pPr>
            <w:r w:rsidRPr="008E25CD">
              <w:rPr>
                <w:rFonts w:ascii="宋体" w:hAnsi="宋体" w:cs="宋体"/>
                <w:color w:val="000000" w:themeColor="text1"/>
                <w:szCs w:val="21"/>
              </w:rPr>
              <w:t>20.1</w:t>
            </w:r>
          </w:p>
        </w:tc>
        <w:tc>
          <w:tcPr>
            <w:tcW w:w="8238" w:type="dxa"/>
            <w:vAlign w:val="center"/>
          </w:tcPr>
          <w:p w:rsidR="00A24BBA" w:rsidRPr="008E25CD" w:rsidRDefault="00A24BBA" w:rsidP="008E25CD">
            <w:pPr>
              <w:spacing w:line="360" w:lineRule="exact"/>
              <w:ind w:firstLineChars="200" w:firstLine="420"/>
              <w:rPr>
                <w:rFonts w:asciiTheme="minorEastAsia" w:eastAsiaTheme="minorEastAsia" w:hAnsiTheme="minorEastAsia"/>
                <w:color w:val="000000" w:themeColor="text1"/>
                <w:szCs w:val="21"/>
              </w:rPr>
            </w:pPr>
            <w:r w:rsidRPr="008E25CD">
              <w:rPr>
                <w:rFonts w:asciiTheme="minorEastAsia" w:eastAsiaTheme="minorEastAsia" w:hAnsiTheme="minorEastAsia" w:hint="eastAsia"/>
                <w:color w:val="000000" w:themeColor="text1"/>
                <w:szCs w:val="21"/>
              </w:rPr>
              <w:t>响应文件递交：</w:t>
            </w:r>
          </w:p>
          <w:p w:rsidR="00A24BBA" w:rsidRPr="008E25CD" w:rsidRDefault="00A24BBA" w:rsidP="008E25CD">
            <w:pPr>
              <w:spacing w:line="360" w:lineRule="exact"/>
              <w:ind w:firstLineChars="200" w:firstLine="420"/>
              <w:rPr>
                <w:rFonts w:asciiTheme="minorEastAsia" w:eastAsiaTheme="minorEastAsia" w:hAnsiTheme="minorEastAsia"/>
                <w:color w:val="000000" w:themeColor="text1"/>
                <w:szCs w:val="21"/>
              </w:rPr>
            </w:pPr>
            <w:r w:rsidRPr="008E25CD">
              <w:rPr>
                <w:rFonts w:asciiTheme="minorEastAsia" w:eastAsiaTheme="minorEastAsia" w:hAnsiTheme="minorEastAsia" w:hint="eastAsia"/>
                <w:color w:val="000000" w:themeColor="text1"/>
                <w:szCs w:val="21"/>
              </w:rPr>
              <w:t>响应递交截止时间：</w:t>
            </w:r>
            <w:r w:rsidRPr="008E25CD">
              <w:rPr>
                <w:rFonts w:asciiTheme="minorEastAsia" w:eastAsiaTheme="minorEastAsia" w:hAnsiTheme="minorEastAsia" w:cs="宋体" w:hint="eastAsia"/>
                <w:color w:val="000000" w:themeColor="text1"/>
                <w:szCs w:val="21"/>
                <w:u w:val="single"/>
              </w:rPr>
              <w:t>于</w:t>
            </w:r>
            <w:r w:rsidR="002E4E2A">
              <w:rPr>
                <w:rFonts w:asciiTheme="minorEastAsia" w:eastAsiaTheme="minorEastAsia" w:hAnsiTheme="minorEastAsia" w:cs="宋体"/>
                <w:color w:val="000000" w:themeColor="text1"/>
                <w:szCs w:val="21"/>
                <w:u w:val="single"/>
              </w:rPr>
              <w:t>2025年11月19日09时00分</w:t>
            </w:r>
            <w:r w:rsidRPr="008E25CD">
              <w:rPr>
                <w:rFonts w:asciiTheme="minorEastAsia" w:eastAsiaTheme="minorEastAsia" w:hAnsiTheme="minorEastAsia" w:cs="宋体" w:hint="eastAsia"/>
                <w:color w:val="000000" w:themeColor="text1"/>
                <w:szCs w:val="21"/>
              </w:rPr>
              <w:t>之前将电子磋商响应文件上传到云平台。应按照本项目磋商文件和云平台的要求编制、加密传输磋商响应文件。供应商在使用系统进行投标的过程中遇到涉及平台使用的任何问题，可致电云平台技术支持热线咨询，联系方式：95763。</w:t>
            </w:r>
          </w:p>
        </w:tc>
      </w:tr>
      <w:tr w:rsidR="00A24BBA">
        <w:trPr>
          <w:jc w:val="center"/>
        </w:trPr>
        <w:tc>
          <w:tcPr>
            <w:tcW w:w="992" w:type="dxa"/>
            <w:vAlign w:val="center"/>
          </w:tcPr>
          <w:p w:rsidR="00A24BBA" w:rsidRPr="008E25CD" w:rsidRDefault="00A24BBA" w:rsidP="008E25CD">
            <w:pPr>
              <w:spacing w:line="360" w:lineRule="exact"/>
              <w:jc w:val="center"/>
              <w:rPr>
                <w:rFonts w:ascii="宋体" w:cs="宋体"/>
                <w:color w:val="000000" w:themeColor="text1"/>
                <w:szCs w:val="21"/>
              </w:rPr>
            </w:pPr>
            <w:r w:rsidRPr="008E25CD">
              <w:rPr>
                <w:rFonts w:ascii="宋体" w:hAnsi="宋体" w:cs="宋体"/>
                <w:color w:val="000000" w:themeColor="text1"/>
                <w:szCs w:val="21"/>
              </w:rPr>
              <w:t>24.1</w:t>
            </w:r>
          </w:p>
        </w:tc>
        <w:tc>
          <w:tcPr>
            <w:tcW w:w="8238" w:type="dxa"/>
            <w:vAlign w:val="center"/>
          </w:tcPr>
          <w:p w:rsidR="00A24BBA" w:rsidRPr="008E25CD" w:rsidRDefault="00A24BBA" w:rsidP="008E25CD">
            <w:pPr>
              <w:snapToGrid w:val="0"/>
              <w:spacing w:line="360" w:lineRule="exact"/>
              <w:jc w:val="left"/>
              <w:rPr>
                <w:rFonts w:asciiTheme="minorEastAsia" w:eastAsiaTheme="minorEastAsia" w:hAnsiTheme="minorEastAsia"/>
                <w:color w:val="000000" w:themeColor="text1"/>
                <w:szCs w:val="21"/>
              </w:rPr>
            </w:pPr>
            <w:r w:rsidRPr="008E25CD">
              <w:rPr>
                <w:rFonts w:asciiTheme="minorEastAsia" w:eastAsiaTheme="minorEastAsia" w:hAnsiTheme="minorEastAsia" w:hint="eastAsia"/>
                <w:color w:val="000000" w:themeColor="text1"/>
                <w:szCs w:val="21"/>
              </w:rPr>
              <w:t>磋商及评审工作由采购代理机构负责组织，具体磋商、评审工作由依法组建的磋商小组负责，磋商小组由采购人代表和有关方面的专家组成。磋商小组的构成：</w:t>
            </w:r>
            <w:r w:rsidRPr="008E25CD">
              <w:rPr>
                <w:rFonts w:asciiTheme="minorEastAsia" w:eastAsiaTheme="minorEastAsia" w:hAnsiTheme="minorEastAsia"/>
                <w:color w:val="000000" w:themeColor="text1"/>
                <w:szCs w:val="21"/>
              </w:rPr>
              <w:t>3</w:t>
            </w:r>
            <w:r w:rsidRPr="008E25CD">
              <w:rPr>
                <w:rFonts w:asciiTheme="minorEastAsia" w:eastAsiaTheme="minorEastAsia" w:hAnsiTheme="minorEastAsia" w:hint="eastAsia"/>
                <w:color w:val="000000" w:themeColor="text1"/>
                <w:szCs w:val="21"/>
              </w:rPr>
              <w:t>人，其中采购人代表</w:t>
            </w:r>
            <w:r w:rsidRPr="008E25CD">
              <w:rPr>
                <w:rFonts w:asciiTheme="minorEastAsia" w:eastAsiaTheme="minorEastAsia" w:hAnsiTheme="minorEastAsia"/>
                <w:color w:val="000000" w:themeColor="text1"/>
                <w:szCs w:val="21"/>
              </w:rPr>
              <w:t>1</w:t>
            </w:r>
            <w:r w:rsidRPr="008E25CD">
              <w:rPr>
                <w:rFonts w:asciiTheme="minorEastAsia" w:eastAsiaTheme="minorEastAsia" w:hAnsiTheme="minorEastAsia" w:hint="eastAsia"/>
                <w:color w:val="000000" w:themeColor="text1"/>
                <w:szCs w:val="21"/>
              </w:rPr>
              <w:t>人，专家</w:t>
            </w:r>
            <w:r w:rsidRPr="008E25CD">
              <w:rPr>
                <w:rFonts w:asciiTheme="minorEastAsia" w:eastAsiaTheme="minorEastAsia" w:hAnsiTheme="minorEastAsia"/>
                <w:color w:val="000000" w:themeColor="text1"/>
                <w:szCs w:val="21"/>
              </w:rPr>
              <w:t>2</w:t>
            </w:r>
            <w:r w:rsidRPr="008E25CD">
              <w:rPr>
                <w:rFonts w:asciiTheme="minorEastAsia" w:eastAsiaTheme="minorEastAsia" w:hAnsiTheme="minorEastAsia" w:hint="eastAsia"/>
                <w:color w:val="000000" w:themeColor="text1"/>
                <w:szCs w:val="21"/>
              </w:rPr>
              <w:t>人。</w:t>
            </w:r>
          </w:p>
          <w:p w:rsidR="00A24BBA" w:rsidRPr="008E25CD" w:rsidRDefault="00A24BBA" w:rsidP="008E25CD">
            <w:pPr>
              <w:pStyle w:val="BodyText"/>
              <w:spacing w:line="360" w:lineRule="exact"/>
              <w:rPr>
                <w:rFonts w:asciiTheme="minorEastAsia" w:eastAsiaTheme="minorEastAsia" w:hAnsiTheme="minorEastAsia"/>
                <w:color w:val="000000" w:themeColor="text1"/>
              </w:rPr>
            </w:pPr>
            <w:r w:rsidRPr="008E25CD">
              <w:rPr>
                <w:rFonts w:asciiTheme="minorEastAsia" w:eastAsiaTheme="minorEastAsia" w:hAnsiTheme="minorEastAsia" w:cs="宋体" w:hint="eastAsia"/>
                <w:color w:val="000000" w:themeColor="text1"/>
              </w:rPr>
              <w:t>专家确定方式：评审前由招标代理机构从广西壮族自治区政府采购评审专家库系统设立的专家库中通过电脑随机抽取。</w:t>
            </w:r>
          </w:p>
        </w:tc>
      </w:tr>
      <w:tr w:rsidR="00A24BBA">
        <w:trPr>
          <w:jc w:val="center"/>
        </w:trPr>
        <w:tc>
          <w:tcPr>
            <w:tcW w:w="992" w:type="dxa"/>
            <w:vAlign w:val="center"/>
          </w:tcPr>
          <w:p w:rsidR="00A24BBA" w:rsidRPr="008E25CD" w:rsidRDefault="00A24BBA" w:rsidP="008E25CD">
            <w:pPr>
              <w:spacing w:line="360" w:lineRule="exact"/>
              <w:jc w:val="center"/>
              <w:rPr>
                <w:rFonts w:ascii="宋体" w:cs="宋体"/>
                <w:color w:val="000000" w:themeColor="text1"/>
                <w:szCs w:val="21"/>
              </w:rPr>
            </w:pPr>
            <w:r w:rsidRPr="008E25CD">
              <w:rPr>
                <w:rFonts w:ascii="宋体" w:hAnsi="宋体" w:cs="宋体"/>
                <w:color w:val="000000" w:themeColor="text1"/>
                <w:szCs w:val="21"/>
              </w:rPr>
              <w:t>24.3</w:t>
            </w:r>
          </w:p>
        </w:tc>
        <w:tc>
          <w:tcPr>
            <w:tcW w:w="8238" w:type="dxa"/>
            <w:vAlign w:val="center"/>
          </w:tcPr>
          <w:p w:rsidR="00A24BBA" w:rsidRPr="008E25CD" w:rsidRDefault="00A24BBA" w:rsidP="008E25CD">
            <w:pPr>
              <w:spacing w:line="360" w:lineRule="exact"/>
              <w:jc w:val="left"/>
              <w:rPr>
                <w:rFonts w:asciiTheme="minorEastAsia" w:eastAsiaTheme="minorEastAsia" w:hAnsiTheme="minorEastAsia"/>
                <w:color w:val="000000" w:themeColor="text1"/>
                <w:szCs w:val="21"/>
              </w:rPr>
            </w:pPr>
            <w:r w:rsidRPr="008E25CD">
              <w:rPr>
                <w:rFonts w:asciiTheme="minorEastAsia" w:eastAsiaTheme="minorEastAsia" w:hAnsiTheme="minorEastAsia" w:cs="宋体" w:hint="eastAsia"/>
                <w:color w:val="000000" w:themeColor="text1"/>
                <w:szCs w:val="21"/>
              </w:rPr>
              <w:t>磋商响应文件解密时间：截标时间后</w:t>
            </w:r>
            <w:r w:rsidRPr="008E25CD">
              <w:rPr>
                <w:rFonts w:asciiTheme="minorEastAsia" w:eastAsiaTheme="minorEastAsia" w:hAnsiTheme="minorEastAsia" w:cs="宋体"/>
                <w:color w:val="000000" w:themeColor="text1"/>
                <w:szCs w:val="21"/>
                <w:u w:val="single"/>
              </w:rPr>
              <w:t>30</w:t>
            </w:r>
            <w:r w:rsidRPr="008E25CD">
              <w:rPr>
                <w:rFonts w:asciiTheme="minorEastAsia" w:eastAsiaTheme="minorEastAsia" w:hAnsiTheme="minorEastAsia" w:cs="宋体" w:hint="eastAsia"/>
                <w:color w:val="000000" w:themeColor="text1"/>
                <w:szCs w:val="21"/>
              </w:rPr>
              <w:t>分钟内磋商供应商可以登录云平台，用“项目采购</w:t>
            </w:r>
            <w:r w:rsidRPr="008E25CD">
              <w:rPr>
                <w:rFonts w:asciiTheme="minorEastAsia" w:eastAsiaTheme="minorEastAsia" w:hAnsiTheme="minorEastAsia" w:cs="宋体"/>
                <w:color w:val="000000" w:themeColor="text1"/>
                <w:szCs w:val="21"/>
              </w:rPr>
              <w:t>-</w:t>
            </w:r>
            <w:r w:rsidRPr="008E25CD">
              <w:rPr>
                <w:rFonts w:asciiTheme="minorEastAsia" w:eastAsiaTheme="minorEastAsia" w:hAnsiTheme="minorEastAsia" w:cs="宋体" w:hint="eastAsia"/>
                <w:color w:val="000000" w:themeColor="text1"/>
                <w:szCs w:val="21"/>
              </w:rPr>
              <w:t>开标评标”功能进行解密磋商响应文件。若磋商供应商在规定时间内无法解密或解密失败，可以以电子备份磋商响应文件作为依据</w:t>
            </w:r>
            <w:r w:rsidRPr="008E25CD">
              <w:rPr>
                <w:rFonts w:asciiTheme="minorEastAsia" w:eastAsiaTheme="minorEastAsia" w:hAnsiTheme="minorEastAsia" w:cs="宋体" w:hint="eastAsia"/>
                <w:b/>
                <w:bCs/>
                <w:color w:val="000000" w:themeColor="text1"/>
                <w:szCs w:val="21"/>
              </w:rPr>
              <w:t>【在接到无法解密或解密失败的通知后，磋商供应商可根据自身实际情况按通知时要求的时间到交易中心开标室现场提交或以电子邮件的形式（以通知时所告知的电子邮箱地址为准）提交电子备份磋商响应文件】</w:t>
            </w:r>
            <w:r w:rsidRPr="008E25CD">
              <w:rPr>
                <w:rFonts w:asciiTheme="minorEastAsia" w:eastAsiaTheme="minorEastAsia" w:hAnsiTheme="minorEastAsia" w:cs="宋体" w:hint="eastAsia"/>
                <w:color w:val="000000" w:themeColor="text1"/>
                <w:szCs w:val="21"/>
              </w:rPr>
              <w:t>，若磋商供应商在规定时间内无法解密或解密失败且未提供电子备份磋商响应文件的</w:t>
            </w:r>
            <w:r w:rsidRPr="008E25CD">
              <w:rPr>
                <w:rFonts w:asciiTheme="minorEastAsia" w:eastAsiaTheme="minorEastAsia" w:hAnsiTheme="minorEastAsia" w:cs="宋体"/>
                <w:color w:val="000000" w:themeColor="text1"/>
                <w:szCs w:val="21"/>
              </w:rPr>
              <w:t>(</w:t>
            </w:r>
            <w:r w:rsidRPr="008E25CD">
              <w:rPr>
                <w:rFonts w:asciiTheme="minorEastAsia" w:eastAsiaTheme="minorEastAsia" w:hAnsiTheme="minorEastAsia" w:cs="宋体" w:hint="eastAsia"/>
                <w:color w:val="000000" w:themeColor="text1"/>
                <w:szCs w:val="21"/>
              </w:rPr>
              <w:t>包</w:t>
            </w:r>
            <w:r w:rsidRPr="008E25CD">
              <w:rPr>
                <w:rFonts w:asciiTheme="minorEastAsia" w:eastAsiaTheme="minorEastAsia" w:hAnsiTheme="minorEastAsia" w:cs="宋体" w:hint="eastAsia"/>
                <w:color w:val="000000" w:themeColor="text1"/>
                <w:szCs w:val="21"/>
              </w:rPr>
              <w:lastRenderedPageBreak/>
              <w:t>含提供的电子备份文件无效或无法解密的情况</w:t>
            </w:r>
            <w:r w:rsidRPr="008E25CD">
              <w:rPr>
                <w:rFonts w:asciiTheme="minorEastAsia" w:eastAsiaTheme="minorEastAsia" w:hAnsiTheme="minorEastAsia" w:cs="宋体"/>
                <w:color w:val="000000" w:themeColor="text1"/>
                <w:szCs w:val="21"/>
              </w:rPr>
              <w:t>)</w:t>
            </w:r>
            <w:r w:rsidRPr="008E25CD">
              <w:rPr>
                <w:rFonts w:asciiTheme="minorEastAsia" w:eastAsiaTheme="minorEastAsia" w:hAnsiTheme="minorEastAsia" w:cs="宋体" w:hint="eastAsia"/>
                <w:color w:val="000000" w:themeColor="text1"/>
                <w:szCs w:val="21"/>
              </w:rPr>
              <w:t>，视为无效响应。</w:t>
            </w:r>
          </w:p>
        </w:tc>
      </w:tr>
      <w:tr w:rsidR="00A24BBA">
        <w:trPr>
          <w:trHeight w:val="524"/>
          <w:jc w:val="center"/>
        </w:trPr>
        <w:tc>
          <w:tcPr>
            <w:tcW w:w="992" w:type="dxa"/>
            <w:vMerge w:val="restart"/>
            <w:vAlign w:val="center"/>
          </w:tcPr>
          <w:p w:rsidR="00A24BBA" w:rsidRPr="008E25CD" w:rsidRDefault="00A24BBA" w:rsidP="008E25CD">
            <w:pPr>
              <w:spacing w:line="360" w:lineRule="exact"/>
              <w:jc w:val="center"/>
              <w:rPr>
                <w:rFonts w:ascii="宋体" w:cs="宋体"/>
                <w:color w:val="000000" w:themeColor="text1"/>
                <w:szCs w:val="21"/>
              </w:rPr>
            </w:pPr>
            <w:r w:rsidRPr="008E25CD">
              <w:rPr>
                <w:rFonts w:ascii="宋体" w:hAnsi="宋体" w:cs="宋体"/>
                <w:color w:val="000000" w:themeColor="text1"/>
                <w:szCs w:val="21"/>
              </w:rPr>
              <w:lastRenderedPageBreak/>
              <w:t>26.2</w:t>
            </w:r>
          </w:p>
        </w:tc>
        <w:tc>
          <w:tcPr>
            <w:tcW w:w="8238" w:type="dxa"/>
            <w:vAlign w:val="center"/>
          </w:tcPr>
          <w:p w:rsidR="00A24BBA" w:rsidRPr="008E25CD" w:rsidRDefault="00A24BBA" w:rsidP="008E25CD">
            <w:pPr>
              <w:snapToGrid w:val="0"/>
              <w:spacing w:line="360" w:lineRule="exact"/>
              <w:rPr>
                <w:rFonts w:asciiTheme="minorEastAsia" w:eastAsiaTheme="minorEastAsia" w:hAnsiTheme="minorEastAsia" w:cs="宋体"/>
                <w:color w:val="000000" w:themeColor="text1"/>
                <w:szCs w:val="21"/>
              </w:rPr>
            </w:pPr>
            <w:r w:rsidRPr="008E25CD">
              <w:rPr>
                <w:rFonts w:asciiTheme="minorEastAsia" w:eastAsiaTheme="minorEastAsia" w:hAnsiTheme="minorEastAsia" w:cs="宋体" w:hint="eastAsia"/>
                <w:color w:val="000000" w:themeColor="text1"/>
                <w:szCs w:val="21"/>
              </w:rPr>
              <w:t>商务条款评审中允许负偏离的条款数为</w:t>
            </w:r>
            <w:r w:rsidRPr="008E25CD">
              <w:rPr>
                <w:rFonts w:asciiTheme="minorEastAsia" w:eastAsiaTheme="minorEastAsia" w:hAnsiTheme="minorEastAsia" w:cs="宋体"/>
                <w:color w:val="000000" w:themeColor="text1"/>
                <w:szCs w:val="21"/>
                <w:u w:val="single"/>
              </w:rPr>
              <w:t>0</w:t>
            </w:r>
            <w:r w:rsidRPr="008E25CD">
              <w:rPr>
                <w:rFonts w:asciiTheme="minorEastAsia" w:eastAsiaTheme="minorEastAsia" w:hAnsiTheme="minorEastAsia" w:cs="宋体" w:hint="eastAsia"/>
                <w:color w:val="000000" w:themeColor="text1"/>
                <w:szCs w:val="21"/>
              </w:rPr>
              <w:t>项。</w:t>
            </w:r>
          </w:p>
          <w:p w:rsidR="00A24BBA" w:rsidRPr="008E25CD" w:rsidRDefault="00A24BBA" w:rsidP="008E25CD">
            <w:pPr>
              <w:snapToGrid w:val="0"/>
              <w:spacing w:line="360" w:lineRule="exact"/>
              <w:rPr>
                <w:rFonts w:asciiTheme="minorEastAsia" w:eastAsiaTheme="minorEastAsia" w:hAnsiTheme="minorEastAsia" w:cs="宋体"/>
                <w:color w:val="000000" w:themeColor="text1"/>
                <w:szCs w:val="21"/>
              </w:rPr>
            </w:pPr>
            <w:r w:rsidRPr="008E25CD">
              <w:rPr>
                <w:rFonts w:asciiTheme="minorEastAsia" w:eastAsiaTheme="minorEastAsia" w:hAnsiTheme="minorEastAsia" w:cs="宋体" w:hint="eastAsia"/>
                <w:color w:val="000000" w:themeColor="text1"/>
                <w:szCs w:val="21"/>
              </w:rPr>
              <w:t>技术需求评审中允许负偏离的条款数为</w:t>
            </w:r>
            <w:r w:rsidRPr="008E25CD">
              <w:rPr>
                <w:rFonts w:asciiTheme="minorEastAsia" w:eastAsiaTheme="minorEastAsia" w:hAnsiTheme="minorEastAsia" w:cs="宋体" w:hint="eastAsia"/>
                <w:color w:val="000000" w:themeColor="text1"/>
                <w:szCs w:val="21"/>
                <w:u w:val="single"/>
              </w:rPr>
              <w:t>0</w:t>
            </w:r>
            <w:r w:rsidRPr="008E25CD">
              <w:rPr>
                <w:rFonts w:asciiTheme="minorEastAsia" w:eastAsiaTheme="minorEastAsia" w:hAnsiTheme="minorEastAsia" w:cs="宋体" w:hint="eastAsia"/>
                <w:color w:val="000000" w:themeColor="text1"/>
                <w:szCs w:val="21"/>
              </w:rPr>
              <w:t>项。</w:t>
            </w:r>
          </w:p>
        </w:tc>
      </w:tr>
      <w:tr w:rsidR="00A24BBA">
        <w:trPr>
          <w:jc w:val="center"/>
        </w:trPr>
        <w:tc>
          <w:tcPr>
            <w:tcW w:w="992" w:type="dxa"/>
            <w:vMerge/>
            <w:vAlign w:val="center"/>
          </w:tcPr>
          <w:p w:rsidR="00A24BBA" w:rsidRPr="008E25CD" w:rsidRDefault="00A24BBA" w:rsidP="008E25CD">
            <w:pPr>
              <w:spacing w:line="360" w:lineRule="exact"/>
              <w:jc w:val="center"/>
              <w:rPr>
                <w:rFonts w:ascii="宋体" w:cs="宋体"/>
                <w:color w:val="000000" w:themeColor="text1"/>
                <w:szCs w:val="21"/>
              </w:rPr>
            </w:pPr>
          </w:p>
        </w:tc>
        <w:tc>
          <w:tcPr>
            <w:tcW w:w="8238" w:type="dxa"/>
            <w:vAlign w:val="center"/>
          </w:tcPr>
          <w:p w:rsidR="00A24BBA" w:rsidRPr="008E25CD" w:rsidRDefault="00A24BBA" w:rsidP="008E25CD">
            <w:pPr>
              <w:snapToGrid w:val="0"/>
              <w:spacing w:line="360" w:lineRule="exact"/>
              <w:rPr>
                <w:rFonts w:asciiTheme="minorEastAsia" w:eastAsiaTheme="minorEastAsia" w:hAnsiTheme="minorEastAsia" w:cs="宋体"/>
                <w:color w:val="000000" w:themeColor="text1"/>
                <w:szCs w:val="21"/>
              </w:rPr>
            </w:pPr>
            <w:r w:rsidRPr="008E25CD">
              <w:rPr>
                <w:rFonts w:asciiTheme="minorEastAsia" w:eastAsiaTheme="minorEastAsia" w:hAnsiTheme="minorEastAsia" w:cs="宋体" w:hint="eastAsia"/>
                <w:color w:val="000000" w:themeColor="text1"/>
                <w:szCs w:val="21"/>
              </w:rPr>
              <w:t>磋商的顺序：</w:t>
            </w:r>
          </w:p>
          <w:p w:rsidR="00A24BBA" w:rsidRPr="008E25CD" w:rsidRDefault="00A24BBA" w:rsidP="008E25CD">
            <w:pPr>
              <w:pStyle w:val="a5"/>
              <w:spacing w:line="360" w:lineRule="exact"/>
              <w:rPr>
                <w:rFonts w:asciiTheme="minorEastAsia" w:eastAsiaTheme="minorEastAsia" w:hAnsiTheme="minorEastAsia"/>
                <w:color w:val="000000" w:themeColor="text1"/>
                <w:szCs w:val="21"/>
              </w:rPr>
            </w:pPr>
            <w:r w:rsidRPr="008E25CD">
              <w:rPr>
                <w:rFonts w:asciiTheme="minorEastAsia" w:eastAsiaTheme="minorEastAsia" w:hAnsiTheme="minorEastAsia" w:cs="宋体" w:hint="eastAsia"/>
                <w:color w:val="000000" w:themeColor="text1"/>
                <w:szCs w:val="21"/>
              </w:rPr>
              <w:t>□</w:t>
            </w:r>
            <w:r w:rsidRPr="008E25CD">
              <w:rPr>
                <w:rFonts w:asciiTheme="minorEastAsia" w:eastAsiaTheme="minorEastAsia" w:hAnsiTheme="minorEastAsia" w:hint="eastAsia"/>
                <w:color w:val="000000" w:themeColor="text1"/>
                <w:szCs w:val="21"/>
              </w:rPr>
              <w:t>按照</w:t>
            </w:r>
            <w:r w:rsidRPr="008E25CD">
              <w:rPr>
                <w:rFonts w:asciiTheme="minorEastAsia" w:eastAsiaTheme="minorEastAsia" w:hAnsiTheme="minorEastAsia" w:cs="宋体" w:hint="eastAsia"/>
                <w:color w:val="000000" w:themeColor="text1"/>
                <w:szCs w:val="21"/>
              </w:rPr>
              <w:t>提交首次响应文件的顺序，通知磋商时，若某供应商不在通知现场时（该供应商排序到最后磋商），按照签到的顺序由其下一位供应商先参与磋商。</w:t>
            </w:r>
          </w:p>
          <w:p w:rsidR="00A24BBA" w:rsidRPr="008E25CD" w:rsidRDefault="00A24BBA" w:rsidP="008E25CD">
            <w:pPr>
              <w:snapToGrid w:val="0"/>
              <w:spacing w:line="360" w:lineRule="exact"/>
              <w:rPr>
                <w:rFonts w:asciiTheme="minorEastAsia" w:eastAsiaTheme="minorEastAsia" w:hAnsiTheme="minorEastAsia" w:cs="宋体"/>
                <w:color w:val="000000" w:themeColor="text1"/>
                <w:szCs w:val="21"/>
              </w:rPr>
            </w:pPr>
            <w:r w:rsidRPr="008E25CD">
              <w:rPr>
                <w:rFonts w:asciiTheme="minorEastAsia" w:eastAsiaTheme="minorEastAsia" w:hAnsiTheme="minorEastAsia" w:cs="宋体" w:hint="eastAsia"/>
                <w:color w:val="000000" w:themeColor="text1"/>
                <w:szCs w:val="21"/>
              </w:rPr>
              <w:sym w:font="Wingdings 2" w:char="F052"/>
            </w:r>
            <w:r w:rsidRPr="008E25CD">
              <w:rPr>
                <w:rFonts w:asciiTheme="minorEastAsia" w:eastAsiaTheme="minorEastAsia" w:hAnsiTheme="minorEastAsia" w:cs="宋体" w:hint="eastAsia"/>
                <w:color w:val="000000" w:themeColor="text1"/>
                <w:szCs w:val="21"/>
              </w:rPr>
              <w:t>随机排序。</w:t>
            </w:r>
          </w:p>
          <w:p w:rsidR="00A24BBA" w:rsidRPr="008E25CD" w:rsidRDefault="00A24BBA" w:rsidP="008E25CD">
            <w:pPr>
              <w:spacing w:line="360" w:lineRule="exact"/>
              <w:ind w:left="315" w:hangingChars="150" w:hanging="315"/>
              <w:jc w:val="left"/>
              <w:rPr>
                <w:rFonts w:asciiTheme="minorEastAsia" w:eastAsiaTheme="minorEastAsia" w:hAnsiTheme="minorEastAsia" w:cs="宋体"/>
                <w:color w:val="000000" w:themeColor="text1"/>
                <w:szCs w:val="21"/>
              </w:rPr>
            </w:pPr>
            <w:r w:rsidRPr="008E25CD">
              <w:rPr>
                <w:rFonts w:asciiTheme="minorEastAsia" w:eastAsiaTheme="minorEastAsia" w:hAnsiTheme="minorEastAsia" w:cs="宋体" w:hint="eastAsia"/>
                <w:color w:val="000000" w:themeColor="text1"/>
                <w:szCs w:val="21"/>
              </w:rPr>
              <w:t>磋商时间：响应文件递交截止时间后。</w:t>
            </w:r>
          </w:p>
          <w:p w:rsidR="00A24BBA" w:rsidRPr="008E25CD" w:rsidRDefault="00A24BBA" w:rsidP="008E25CD">
            <w:pPr>
              <w:spacing w:line="360" w:lineRule="exact"/>
              <w:jc w:val="left"/>
              <w:rPr>
                <w:rFonts w:asciiTheme="minorEastAsia" w:eastAsiaTheme="minorEastAsia" w:hAnsiTheme="minorEastAsia" w:cs="宋体"/>
                <w:color w:val="000000" w:themeColor="text1"/>
                <w:szCs w:val="21"/>
              </w:rPr>
            </w:pPr>
            <w:r w:rsidRPr="008E25CD">
              <w:rPr>
                <w:rFonts w:asciiTheme="minorEastAsia" w:eastAsiaTheme="minorEastAsia" w:hAnsiTheme="minorEastAsia" w:cs="宋体" w:hint="eastAsia"/>
                <w:color w:val="000000" w:themeColor="text1"/>
                <w:szCs w:val="21"/>
              </w:rPr>
              <w:t>磋商地点：本项目需要磋商供应商代表在截标当天截标后，按磋商小组要求及时登陆云平台等候在线磋商。</w:t>
            </w:r>
          </w:p>
          <w:p w:rsidR="00A24BBA" w:rsidRPr="008E25CD" w:rsidRDefault="00A24BBA" w:rsidP="008E25CD">
            <w:pPr>
              <w:spacing w:line="360" w:lineRule="exact"/>
              <w:ind w:left="15" w:hangingChars="7" w:hanging="15"/>
              <w:jc w:val="left"/>
              <w:rPr>
                <w:rFonts w:asciiTheme="minorEastAsia" w:eastAsiaTheme="minorEastAsia" w:hAnsiTheme="minorEastAsia" w:cs="宋体"/>
                <w:color w:val="000000" w:themeColor="text1"/>
                <w:szCs w:val="21"/>
              </w:rPr>
            </w:pPr>
            <w:r w:rsidRPr="008E25CD">
              <w:rPr>
                <w:rFonts w:asciiTheme="minorEastAsia" w:eastAsiaTheme="minorEastAsia" w:hAnsiTheme="minorEastAsia" w:cs="宋体" w:hint="eastAsia"/>
                <w:color w:val="000000" w:themeColor="text1"/>
                <w:szCs w:val="21"/>
              </w:rPr>
              <w:t>磋商参加人员：供应商法定代表人、负责人、自然人或相应的委托代理人持有效身份证原件和供应商云平台</w:t>
            </w:r>
            <w:r w:rsidRPr="008E25CD">
              <w:rPr>
                <w:rFonts w:asciiTheme="minorEastAsia" w:eastAsiaTheme="minorEastAsia" w:hAnsiTheme="minorEastAsia" w:cs="宋体"/>
                <w:color w:val="000000" w:themeColor="text1"/>
                <w:szCs w:val="21"/>
              </w:rPr>
              <w:t>CA</w:t>
            </w:r>
            <w:r w:rsidRPr="008E25CD">
              <w:rPr>
                <w:rFonts w:asciiTheme="minorEastAsia" w:eastAsiaTheme="minorEastAsia" w:hAnsiTheme="minorEastAsia" w:cs="宋体" w:hint="eastAsia"/>
                <w:color w:val="000000" w:themeColor="text1"/>
                <w:szCs w:val="21"/>
              </w:rPr>
              <w:t>数字证书参加磋商。请供应商按时到达指定地点等候磋商。</w:t>
            </w:r>
          </w:p>
          <w:p w:rsidR="00A24BBA" w:rsidRPr="008E25CD" w:rsidRDefault="00A24BBA" w:rsidP="008E25CD">
            <w:pPr>
              <w:pStyle w:val="a5"/>
              <w:spacing w:line="360" w:lineRule="exact"/>
              <w:rPr>
                <w:rFonts w:asciiTheme="minorEastAsia" w:eastAsiaTheme="minorEastAsia" w:hAnsiTheme="minorEastAsia" w:cs="宋体"/>
                <w:b/>
                <w:color w:val="000000" w:themeColor="text1"/>
                <w:szCs w:val="21"/>
              </w:rPr>
            </w:pPr>
            <w:r w:rsidRPr="008E25CD">
              <w:rPr>
                <w:rFonts w:asciiTheme="minorEastAsia" w:eastAsiaTheme="minorEastAsia" w:hAnsiTheme="minorEastAsia" w:cs="宋体" w:hint="eastAsia"/>
                <w:color w:val="000000" w:themeColor="text1"/>
                <w:szCs w:val="21"/>
              </w:rPr>
              <w:t>响应文件递交截止时间后，由磋商小组在评标室内线上开启响应文件</w:t>
            </w:r>
            <w:r w:rsidRPr="008E25CD">
              <w:rPr>
                <w:rFonts w:asciiTheme="minorEastAsia" w:eastAsiaTheme="minorEastAsia" w:hAnsiTheme="minorEastAsia" w:cs="宋体" w:hint="eastAsia"/>
                <w:b/>
                <w:color w:val="000000" w:themeColor="text1"/>
                <w:szCs w:val="21"/>
              </w:rPr>
              <w:t>。</w:t>
            </w:r>
          </w:p>
        </w:tc>
      </w:tr>
      <w:tr w:rsidR="00470FEB">
        <w:trPr>
          <w:jc w:val="center"/>
        </w:trPr>
        <w:tc>
          <w:tcPr>
            <w:tcW w:w="992" w:type="dxa"/>
            <w:vAlign w:val="center"/>
          </w:tcPr>
          <w:p w:rsidR="00470FEB" w:rsidRPr="008E25CD" w:rsidRDefault="00702C60" w:rsidP="008E25CD">
            <w:pPr>
              <w:spacing w:line="360" w:lineRule="exact"/>
              <w:jc w:val="center"/>
              <w:rPr>
                <w:rFonts w:ascii="宋体" w:cs="宋体"/>
                <w:color w:val="000000" w:themeColor="text1"/>
                <w:szCs w:val="21"/>
              </w:rPr>
            </w:pPr>
            <w:r w:rsidRPr="008E25CD">
              <w:rPr>
                <w:rFonts w:ascii="宋体" w:hAnsi="宋体" w:cs="宋体"/>
                <w:color w:val="000000" w:themeColor="text1"/>
                <w:szCs w:val="21"/>
              </w:rPr>
              <w:t>28.1</w:t>
            </w:r>
          </w:p>
        </w:tc>
        <w:tc>
          <w:tcPr>
            <w:tcW w:w="8238" w:type="dxa"/>
            <w:vAlign w:val="center"/>
          </w:tcPr>
          <w:p w:rsidR="00470FEB" w:rsidRPr="008E25CD" w:rsidRDefault="00B464BC" w:rsidP="00A25B22">
            <w:pPr>
              <w:autoSpaceDE w:val="0"/>
              <w:autoSpaceDN w:val="0"/>
              <w:snapToGrid w:val="0"/>
              <w:spacing w:line="360" w:lineRule="exact"/>
              <w:jc w:val="left"/>
              <w:textAlignment w:val="bottom"/>
              <w:rPr>
                <w:rFonts w:asciiTheme="minorEastAsia" w:eastAsiaTheme="minorEastAsia" w:hAnsiTheme="minorEastAsia" w:cs="宋体"/>
                <w:color w:val="000000" w:themeColor="text1"/>
                <w:szCs w:val="21"/>
              </w:rPr>
            </w:pPr>
            <w:r w:rsidRPr="008E25CD">
              <w:rPr>
                <w:rFonts w:ascii="宋体" w:hAnsi="宋体" w:hint="eastAsia"/>
                <w:szCs w:val="21"/>
              </w:rPr>
              <w:t>履约保证金金额：</w:t>
            </w:r>
            <w:r w:rsidR="00A25B22">
              <w:rPr>
                <w:rFonts w:ascii="宋体" w:hAnsi="宋体" w:hint="eastAsia"/>
                <w:szCs w:val="21"/>
              </w:rPr>
              <w:t>无</w:t>
            </w:r>
          </w:p>
        </w:tc>
      </w:tr>
      <w:tr w:rsidR="00470FEB">
        <w:trPr>
          <w:jc w:val="center"/>
        </w:trPr>
        <w:tc>
          <w:tcPr>
            <w:tcW w:w="992" w:type="dxa"/>
            <w:vAlign w:val="center"/>
          </w:tcPr>
          <w:p w:rsidR="00470FEB" w:rsidRPr="008E25CD" w:rsidRDefault="00702C60" w:rsidP="008E25CD">
            <w:pPr>
              <w:spacing w:line="360" w:lineRule="exact"/>
              <w:jc w:val="center"/>
              <w:rPr>
                <w:rFonts w:ascii="宋体" w:cs="宋体"/>
                <w:color w:val="000000" w:themeColor="text1"/>
                <w:szCs w:val="21"/>
              </w:rPr>
            </w:pPr>
            <w:r w:rsidRPr="008E25CD">
              <w:rPr>
                <w:rFonts w:ascii="宋体" w:hAnsi="宋体" w:cs="宋体"/>
                <w:color w:val="000000" w:themeColor="text1"/>
                <w:szCs w:val="21"/>
              </w:rPr>
              <w:t>29.1</w:t>
            </w:r>
          </w:p>
        </w:tc>
        <w:tc>
          <w:tcPr>
            <w:tcW w:w="8238" w:type="dxa"/>
            <w:vAlign w:val="center"/>
          </w:tcPr>
          <w:p w:rsidR="00470FEB" w:rsidRPr="008E25CD" w:rsidRDefault="00702C60" w:rsidP="008E25CD">
            <w:pPr>
              <w:autoSpaceDE w:val="0"/>
              <w:autoSpaceDN w:val="0"/>
              <w:snapToGrid w:val="0"/>
              <w:spacing w:line="360" w:lineRule="exact"/>
              <w:textAlignment w:val="bottom"/>
              <w:rPr>
                <w:rFonts w:asciiTheme="minorEastAsia" w:eastAsiaTheme="minorEastAsia" w:hAnsiTheme="minorEastAsia"/>
                <w:color w:val="000000" w:themeColor="text1"/>
                <w:szCs w:val="21"/>
              </w:rPr>
            </w:pPr>
            <w:r w:rsidRPr="008E25CD">
              <w:rPr>
                <w:rFonts w:asciiTheme="minorEastAsia" w:eastAsiaTheme="minorEastAsia" w:hAnsiTheme="minorEastAsia" w:hint="eastAsia"/>
                <w:color w:val="000000" w:themeColor="text1"/>
                <w:szCs w:val="21"/>
              </w:rPr>
              <w:t>签订合同携带的证明材料：</w:t>
            </w:r>
          </w:p>
          <w:p w:rsidR="00470FEB" w:rsidRPr="008E25CD" w:rsidRDefault="00702C60" w:rsidP="008E25CD">
            <w:pPr>
              <w:pStyle w:val="a5"/>
              <w:spacing w:line="360" w:lineRule="exact"/>
              <w:ind w:firstLineChars="200" w:firstLine="420"/>
              <w:rPr>
                <w:rFonts w:asciiTheme="minorEastAsia" w:eastAsiaTheme="minorEastAsia" w:hAnsiTheme="minorEastAsia"/>
                <w:color w:val="000000" w:themeColor="text1"/>
                <w:szCs w:val="21"/>
              </w:rPr>
            </w:pPr>
            <w:r w:rsidRPr="008E25CD">
              <w:rPr>
                <w:rFonts w:asciiTheme="minorEastAsia" w:eastAsiaTheme="minorEastAsia" w:hAnsiTheme="minorEastAsia" w:hint="eastAsia"/>
                <w:color w:val="000000" w:themeColor="text1"/>
                <w:szCs w:val="21"/>
              </w:rPr>
              <w:t>委托代理人负责签订合同的，须携带授权委托书及委托代理人身份证原件等其他资格证件。</w:t>
            </w:r>
          </w:p>
          <w:p w:rsidR="00470FEB" w:rsidRPr="008E25CD" w:rsidRDefault="00702C60" w:rsidP="008E25CD">
            <w:pPr>
              <w:pStyle w:val="a5"/>
              <w:spacing w:line="360" w:lineRule="exact"/>
              <w:ind w:firstLineChars="200" w:firstLine="420"/>
              <w:rPr>
                <w:rFonts w:asciiTheme="minorEastAsia" w:eastAsiaTheme="minorEastAsia" w:hAnsiTheme="minorEastAsia" w:cs="宋体"/>
                <w:color w:val="000000" w:themeColor="text1"/>
                <w:szCs w:val="21"/>
              </w:rPr>
            </w:pPr>
            <w:r w:rsidRPr="008E25CD">
              <w:rPr>
                <w:rFonts w:asciiTheme="minorEastAsia" w:eastAsiaTheme="minorEastAsia" w:hAnsiTheme="minorEastAsia" w:hint="eastAsia"/>
                <w:color w:val="000000" w:themeColor="text1"/>
                <w:szCs w:val="21"/>
              </w:rPr>
              <w:t>法定代表人</w:t>
            </w:r>
            <w:r w:rsidR="00C70636" w:rsidRPr="008E25CD">
              <w:rPr>
                <w:rFonts w:asciiTheme="minorEastAsia" w:eastAsiaTheme="minorEastAsia" w:hAnsiTheme="minorEastAsia" w:hint="eastAsia"/>
                <w:color w:val="000000" w:themeColor="text1"/>
                <w:szCs w:val="21"/>
              </w:rPr>
              <w:t>（或负责人）</w:t>
            </w:r>
            <w:r w:rsidRPr="008E25CD">
              <w:rPr>
                <w:rFonts w:asciiTheme="minorEastAsia" w:eastAsiaTheme="minorEastAsia" w:hAnsiTheme="minorEastAsia" w:hint="eastAsia"/>
                <w:color w:val="000000" w:themeColor="text1"/>
                <w:szCs w:val="21"/>
              </w:rPr>
              <w:t>负责</w:t>
            </w:r>
            <w:r w:rsidRPr="008E25CD">
              <w:rPr>
                <w:rFonts w:asciiTheme="minorEastAsia" w:eastAsiaTheme="minorEastAsia" w:hAnsiTheme="minorEastAsia" w:cs="宋体" w:hint="eastAsia"/>
                <w:color w:val="000000" w:themeColor="text1"/>
                <w:szCs w:val="21"/>
              </w:rPr>
              <w:t>签订</w:t>
            </w:r>
            <w:r w:rsidRPr="008E25CD">
              <w:rPr>
                <w:rFonts w:asciiTheme="minorEastAsia" w:eastAsiaTheme="minorEastAsia" w:hAnsiTheme="minorEastAsia" w:hint="eastAsia"/>
                <w:color w:val="000000" w:themeColor="text1"/>
                <w:szCs w:val="21"/>
              </w:rPr>
              <w:t>合同的，须携带法定代表人</w:t>
            </w:r>
            <w:r w:rsidR="00C70636" w:rsidRPr="008E25CD">
              <w:rPr>
                <w:rFonts w:asciiTheme="minorEastAsia" w:eastAsiaTheme="minorEastAsia" w:hAnsiTheme="minorEastAsia" w:hint="eastAsia"/>
                <w:color w:val="000000" w:themeColor="text1"/>
                <w:szCs w:val="21"/>
              </w:rPr>
              <w:t>（或负责人）</w:t>
            </w:r>
            <w:r w:rsidRPr="008E25CD">
              <w:rPr>
                <w:rFonts w:asciiTheme="minorEastAsia" w:eastAsiaTheme="minorEastAsia" w:hAnsiTheme="minorEastAsia" w:hint="eastAsia"/>
                <w:color w:val="000000" w:themeColor="text1"/>
                <w:szCs w:val="21"/>
              </w:rPr>
              <w:t>身份证明原件及身份证原件等其他证明材料。</w:t>
            </w:r>
          </w:p>
        </w:tc>
      </w:tr>
      <w:tr w:rsidR="00470FEB">
        <w:trPr>
          <w:jc w:val="center"/>
        </w:trPr>
        <w:tc>
          <w:tcPr>
            <w:tcW w:w="992" w:type="dxa"/>
            <w:vAlign w:val="center"/>
          </w:tcPr>
          <w:p w:rsidR="00470FEB" w:rsidRPr="008E25CD" w:rsidRDefault="00702C60" w:rsidP="008E25CD">
            <w:pPr>
              <w:spacing w:line="360" w:lineRule="exact"/>
              <w:jc w:val="center"/>
              <w:rPr>
                <w:rFonts w:ascii="宋体" w:cs="宋体"/>
                <w:color w:val="000000" w:themeColor="text1"/>
                <w:szCs w:val="21"/>
              </w:rPr>
            </w:pPr>
            <w:r w:rsidRPr="008E25CD">
              <w:rPr>
                <w:rFonts w:ascii="宋体" w:hAnsi="宋体" w:cs="宋体"/>
                <w:color w:val="000000" w:themeColor="text1"/>
                <w:szCs w:val="21"/>
              </w:rPr>
              <w:t>31.2</w:t>
            </w:r>
          </w:p>
        </w:tc>
        <w:tc>
          <w:tcPr>
            <w:tcW w:w="8238" w:type="dxa"/>
            <w:vAlign w:val="center"/>
          </w:tcPr>
          <w:p w:rsidR="00470FEB" w:rsidRPr="008E25CD" w:rsidRDefault="00702C60" w:rsidP="008E25CD">
            <w:pPr>
              <w:snapToGrid w:val="0"/>
              <w:spacing w:line="360" w:lineRule="exact"/>
              <w:rPr>
                <w:rFonts w:asciiTheme="minorEastAsia" w:eastAsiaTheme="minorEastAsia" w:hAnsiTheme="minorEastAsia" w:cs="宋体"/>
                <w:color w:val="000000" w:themeColor="text1"/>
                <w:szCs w:val="21"/>
              </w:rPr>
            </w:pPr>
            <w:r w:rsidRPr="008E25CD">
              <w:rPr>
                <w:rFonts w:asciiTheme="minorEastAsia" w:eastAsiaTheme="minorEastAsia" w:hAnsiTheme="minorEastAsia" w:cs="宋体" w:hint="eastAsia"/>
                <w:color w:val="000000" w:themeColor="text1"/>
                <w:szCs w:val="21"/>
              </w:rPr>
              <w:t>接收质疑函方式：以书面形式。</w:t>
            </w:r>
          </w:p>
          <w:p w:rsidR="00470FEB" w:rsidRPr="008E25CD" w:rsidRDefault="00702C60" w:rsidP="008E25CD">
            <w:pPr>
              <w:pStyle w:val="ac"/>
              <w:snapToGrid w:val="0"/>
              <w:spacing w:line="360" w:lineRule="exact"/>
              <w:rPr>
                <w:rFonts w:asciiTheme="minorEastAsia" w:eastAsiaTheme="minorEastAsia" w:hAnsiTheme="minorEastAsia" w:cs="宋体"/>
                <w:color w:val="000000" w:themeColor="text1"/>
                <w:kern w:val="2"/>
                <w:sz w:val="21"/>
              </w:rPr>
            </w:pPr>
            <w:r w:rsidRPr="008E25CD">
              <w:rPr>
                <w:rFonts w:asciiTheme="minorEastAsia" w:eastAsiaTheme="minorEastAsia" w:hAnsiTheme="minorEastAsia" w:cs="宋体" w:hint="eastAsia"/>
                <w:color w:val="000000" w:themeColor="text1"/>
                <w:kern w:val="2"/>
                <w:sz w:val="21"/>
              </w:rPr>
              <w:t>质疑联系部门及联系方式：</w:t>
            </w:r>
            <w:r w:rsidRPr="008E25CD">
              <w:rPr>
                <w:rFonts w:asciiTheme="minorEastAsia" w:eastAsiaTheme="minorEastAsia" w:hAnsiTheme="minorEastAsia" w:cs="宋体" w:hint="eastAsia"/>
                <w:color w:val="000000" w:themeColor="text1"/>
                <w:kern w:val="2"/>
                <w:sz w:val="21"/>
                <w:u w:val="single"/>
              </w:rPr>
              <w:t>广西建能建设工程咨询有限公司</w:t>
            </w:r>
            <w:r w:rsidRPr="008E25CD">
              <w:rPr>
                <w:rFonts w:asciiTheme="minorEastAsia" w:eastAsiaTheme="minorEastAsia" w:hAnsiTheme="minorEastAsia" w:cs="宋体" w:hint="eastAsia"/>
                <w:color w:val="000000" w:themeColor="text1"/>
                <w:kern w:val="2"/>
                <w:sz w:val="21"/>
              </w:rPr>
              <w:t>，联系电话：</w:t>
            </w:r>
            <w:r w:rsidRPr="008E25CD">
              <w:rPr>
                <w:rFonts w:asciiTheme="minorEastAsia" w:eastAsiaTheme="minorEastAsia" w:hAnsiTheme="minorEastAsia" w:cs="宋体" w:hint="eastAsia"/>
                <w:color w:val="000000" w:themeColor="text1"/>
                <w:kern w:val="2"/>
                <w:sz w:val="21"/>
                <w:u w:val="single"/>
              </w:rPr>
              <w:t>0775-2288899</w:t>
            </w:r>
            <w:r w:rsidRPr="008E25CD">
              <w:rPr>
                <w:rFonts w:asciiTheme="minorEastAsia" w:eastAsiaTheme="minorEastAsia" w:hAnsiTheme="minorEastAsia" w:cs="宋体" w:hint="eastAsia"/>
                <w:color w:val="000000" w:themeColor="text1"/>
                <w:kern w:val="2"/>
                <w:sz w:val="21"/>
              </w:rPr>
              <w:t>，通讯地址：</w:t>
            </w:r>
            <w:r w:rsidRPr="008E25CD">
              <w:rPr>
                <w:rFonts w:asciiTheme="minorEastAsia" w:eastAsiaTheme="minorEastAsia" w:hAnsiTheme="minorEastAsia" w:cs="宋体" w:hint="eastAsia"/>
                <w:color w:val="000000" w:themeColor="text1"/>
                <w:kern w:val="2"/>
                <w:sz w:val="21"/>
                <w:u w:val="single"/>
              </w:rPr>
              <w:t>玉林市名山旺瑶村玉林市地委职工住宅7栋5号</w:t>
            </w:r>
            <w:r w:rsidRPr="008E25CD">
              <w:rPr>
                <w:rFonts w:asciiTheme="minorEastAsia" w:eastAsiaTheme="minorEastAsia" w:hAnsiTheme="minorEastAsia" w:cs="宋体" w:hint="eastAsia"/>
                <w:color w:val="000000" w:themeColor="text1"/>
                <w:kern w:val="2"/>
                <w:sz w:val="21"/>
              </w:rPr>
              <w:t>。</w:t>
            </w:r>
          </w:p>
          <w:p w:rsidR="00470FEB" w:rsidRPr="008E25CD" w:rsidRDefault="00702C60" w:rsidP="008E25CD">
            <w:pPr>
              <w:autoSpaceDE w:val="0"/>
              <w:autoSpaceDN w:val="0"/>
              <w:snapToGrid w:val="0"/>
              <w:spacing w:line="360" w:lineRule="exact"/>
              <w:textAlignment w:val="bottom"/>
              <w:rPr>
                <w:rFonts w:asciiTheme="minorEastAsia" w:eastAsiaTheme="minorEastAsia" w:hAnsiTheme="minorEastAsia"/>
                <w:color w:val="000000" w:themeColor="text1"/>
                <w:szCs w:val="21"/>
              </w:rPr>
            </w:pPr>
            <w:r w:rsidRPr="008E25CD">
              <w:rPr>
                <w:rFonts w:asciiTheme="minorEastAsia" w:eastAsiaTheme="minorEastAsia" w:hAnsiTheme="minorEastAsia" w:cs="宋体" w:hint="eastAsia"/>
                <w:color w:val="000000" w:themeColor="text1"/>
                <w:szCs w:val="21"/>
              </w:rPr>
              <w:t>业务时间：上午8时</w:t>
            </w:r>
            <w:r w:rsidRPr="008E25CD">
              <w:rPr>
                <w:rFonts w:asciiTheme="minorEastAsia" w:eastAsiaTheme="minorEastAsia" w:hAnsiTheme="minorEastAsia" w:cs="宋体"/>
                <w:color w:val="000000" w:themeColor="text1"/>
                <w:szCs w:val="21"/>
              </w:rPr>
              <w:t>00</w:t>
            </w:r>
            <w:r w:rsidRPr="008E25CD">
              <w:rPr>
                <w:rFonts w:asciiTheme="minorEastAsia" w:eastAsiaTheme="minorEastAsia" w:hAnsiTheme="minorEastAsia" w:cs="宋体" w:hint="eastAsia"/>
                <w:color w:val="000000" w:themeColor="text1"/>
                <w:szCs w:val="21"/>
              </w:rPr>
              <w:t>分到</w:t>
            </w:r>
            <w:r w:rsidRPr="008E25CD">
              <w:rPr>
                <w:rFonts w:asciiTheme="minorEastAsia" w:eastAsiaTheme="minorEastAsia" w:hAnsiTheme="minorEastAsia" w:cs="宋体"/>
                <w:color w:val="000000" w:themeColor="text1"/>
                <w:szCs w:val="21"/>
              </w:rPr>
              <w:t>12</w:t>
            </w:r>
            <w:r w:rsidRPr="008E25CD">
              <w:rPr>
                <w:rFonts w:asciiTheme="minorEastAsia" w:eastAsiaTheme="minorEastAsia" w:hAnsiTheme="minorEastAsia" w:cs="宋体" w:hint="eastAsia"/>
                <w:color w:val="000000" w:themeColor="text1"/>
                <w:szCs w:val="21"/>
              </w:rPr>
              <w:t>时</w:t>
            </w:r>
            <w:r w:rsidRPr="008E25CD">
              <w:rPr>
                <w:rFonts w:asciiTheme="minorEastAsia" w:eastAsiaTheme="minorEastAsia" w:hAnsiTheme="minorEastAsia" w:cs="宋体"/>
                <w:color w:val="000000" w:themeColor="text1"/>
                <w:szCs w:val="21"/>
              </w:rPr>
              <w:t>00</w:t>
            </w:r>
            <w:r w:rsidRPr="008E25CD">
              <w:rPr>
                <w:rFonts w:asciiTheme="minorEastAsia" w:eastAsiaTheme="minorEastAsia" w:hAnsiTheme="minorEastAsia" w:cs="宋体" w:hint="eastAsia"/>
                <w:color w:val="000000" w:themeColor="text1"/>
                <w:szCs w:val="21"/>
              </w:rPr>
              <w:t>分，下午</w:t>
            </w:r>
            <w:r w:rsidRPr="008E25CD">
              <w:rPr>
                <w:rFonts w:asciiTheme="minorEastAsia" w:eastAsiaTheme="minorEastAsia" w:hAnsiTheme="minorEastAsia" w:cs="宋体"/>
                <w:color w:val="000000" w:themeColor="text1"/>
                <w:szCs w:val="21"/>
              </w:rPr>
              <w:t>15</w:t>
            </w:r>
            <w:r w:rsidRPr="008E25CD">
              <w:rPr>
                <w:rFonts w:asciiTheme="minorEastAsia" w:eastAsiaTheme="minorEastAsia" w:hAnsiTheme="minorEastAsia" w:cs="宋体" w:hint="eastAsia"/>
                <w:color w:val="000000" w:themeColor="text1"/>
                <w:szCs w:val="21"/>
              </w:rPr>
              <w:t>时</w:t>
            </w:r>
            <w:r w:rsidRPr="008E25CD">
              <w:rPr>
                <w:rFonts w:asciiTheme="minorEastAsia" w:eastAsiaTheme="minorEastAsia" w:hAnsiTheme="minorEastAsia" w:cs="宋体"/>
                <w:color w:val="000000" w:themeColor="text1"/>
                <w:szCs w:val="21"/>
              </w:rPr>
              <w:t>00</w:t>
            </w:r>
            <w:r w:rsidRPr="008E25CD">
              <w:rPr>
                <w:rFonts w:asciiTheme="minorEastAsia" w:eastAsiaTheme="minorEastAsia" w:hAnsiTheme="minorEastAsia" w:cs="宋体" w:hint="eastAsia"/>
                <w:color w:val="000000" w:themeColor="text1"/>
                <w:szCs w:val="21"/>
              </w:rPr>
              <w:t>分到</w:t>
            </w:r>
            <w:r w:rsidRPr="008E25CD">
              <w:rPr>
                <w:rFonts w:asciiTheme="minorEastAsia" w:eastAsiaTheme="minorEastAsia" w:hAnsiTheme="minorEastAsia" w:cs="宋体"/>
                <w:color w:val="000000" w:themeColor="text1"/>
                <w:szCs w:val="21"/>
              </w:rPr>
              <w:t>18</w:t>
            </w:r>
            <w:r w:rsidRPr="008E25CD">
              <w:rPr>
                <w:rFonts w:asciiTheme="minorEastAsia" w:eastAsiaTheme="minorEastAsia" w:hAnsiTheme="minorEastAsia" w:cs="宋体" w:hint="eastAsia"/>
                <w:color w:val="000000" w:themeColor="text1"/>
                <w:szCs w:val="21"/>
              </w:rPr>
              <w:t>时</w:t>
            </w:r>
            <w:r w:rsidRPr="008E25CD">
              <w:rPr>
                <w:rFonts w:asciiTheme="minorEastAsia" w:eastAsiaTheme="minorEastAsia" w:hAnsiTheme="minorEastAsia" w:cs="宋体"/>
                <w:color w:val="000000" w:themeColor="text1"/>
                <w:szCs w:val="21"/>
              </w:rPr>
              <w:t>00</w:t>
            </w:r>
            <w:r w:rsidRPr="008E25CD">
              <w:rPr>
                <w:rFonts w:asciiTheme="minorEastAsia" w:eastAsiaTheme="minorEastAsia" w:hAnsiTheme="minorEastAsia" w:cs="宋体" w:hint="eastAsia"/>
                <w:color w:val="000000" w:themeColor="text1"/>
                <w:szCs w:val="21"/>
              </w:rPr>
              <w:t>分，业务时间以外、双休日和法定节假日不办理业务。</w:t>
            </w:r>
          </w:p>
        </w:tc>
      </w:tr>
      <w:tr w:rsidR="00470FEB">
        <w:trPr>
          <w:jc w:val="center"/>
        </w:trPr>
        <w:tc>
          <w:tcPr>
            <w:tcW w:w="992" w:type="dxa"/>
            <w:vAlign w:val="center"/>
          </w:tcPr>
          <w:p w:rsidR="00470FEB" w:rsidRPr="008E25CD" w:rsidRDefault="00702C60" w:rsidP="008E25CD">
            <w:pPr>
              <w:spacing w:line="360" w:lineRule="exact"/>
              <w:jc w:val="center"/>
              <w:rPr>
                <w:rFonts w:ascii="宋体" w:cs="宋体"/>
                <w:color w:val="000000" w:themeColor="text1"/>
                <w:szCs w:val="21"/>
              </w:rPr>
            </w:pPr>
            <w:r w:rsidRPr="008E25CD">
              <w:rPr>
                <w:rFonts w:ascii="宋体" w:hAnsi="宋体" w:cs="宋体"/>
                <w:color w:val="000000" w:themeColor="text1"/>
                <w:szCs w:val="21"/>
              </w:rPr>
              <w:t>32.1</w:t>
            </w:r>
          </w:p>
        </w:tc>
        <w:tc>
          <w:tcPr>
            <w:tcW w:w="8238" w:type="dxa"/>
            <w:vAlign w:val="center"/>
          </w:tcPr>
          <w:p w:rsidR="00470FEB" w:rsidRPr="008E25CD" w:rsidRDefault="00702C60" w:rsidP="008E25CD">
            <w:pPr>
              <w:pStyle w:val="ac"/>
              <w:snapToGrid w:val="0"/>
              <w:spacing w:line="360" w:lineRule="exact"/>
              <w:rPr>
                <w:rFonts w:asciiTheme="minorEastAsia" w:eastAsiaTheme="minorEastAsia" w:hAnsiTheme="minorEastAsia" w:cs="宋体"/>
                <w:color w:val="000000" w:themeColor="text1"/>
                <w:sz w:val="21"/>
              </w:rPr>
            </w:pPr>
            <w:r w:rsidRPr="008E25CD">
              <w:rPr>
                <w:rFonts w:asciiTheme="minorEastAsia" w:eastAsiaTheme="minorEastAsia" w:hAnsiTheme="minorEastAsia" w:cs="宋体"/>
                <w:color w:val="000000" w:themeColor="text1"/>
                <w:sz w:val="21"/>
              </w:rPr>
              <w:t>1.</w:t>
            </w:r>
            <w:r w:rsidRPr="008E25CD">
              <w:rPr>
                <w:rFonts w:asciiTheme="minorEastAsia" w:eastAsiaTheme="minorEastAsia" w:hAnsiTheme="minorEastAsia" w:cs="宋体" w:hint="eastAsia"/>
                <w:color w:val="000000" w:themeColor="text1"/>
                <w:sz w:val="21"/>
              </w:rPr>
              <w:t>采购代理费支付方式：</w:t>
            </w:r>
          </w:p>
          <w:p w:rsidR="00470FEB" w:rsidRPr="008E25CD" w:rsidRDefault="00702C60" w:rsidP="008E25CD">
            <w:pPr>
              <w:pStyle w:val="ac"/>
              <w:snapToGrid w:val="0"/>
              <w:spacing w:line="360" w:lineRule="exact"/>
              <w:rPr>
                <w:rFonts w:asciiTheme="minorEastAsia" w:eastAsiaTheme="minorEastAsia" w:hAnsiTheme="minorEastAsia" w:cs="宋体"/>
                <w:color w:val="000000" w:themeColor="text1"/>
                <w:sz w:val="21"/>
              </w:rPr>
            </w:pPr>
            <w:r w:rsidRPr="008E25CD">
              <w:rPr>
                <w:rFonts w:asciiTheme="minorEastAsia" w:eastAsiaTheme="minorEastAsia" w:hAnsiTheme="minorEastAsia" w:cs="宋体" w:hint="eastAsia"/>
                <w:color w:val="000000" w:themeColor="text1"/>
                <w:sz w:val="21"/>
              </w:rPr>
              <w:t>本项目代理服务费由</w:t>
            </w:r>
            <w:r w:rsidRPr="008E25CD">
              <w:rPr>
                <w:rFonts w:asciiTheme="minorEastAsia" w:eastAsiaTheme="minorEastAsia" w:hAnsiTheme="minorEastAsia" w:cs="宋体" w:hint="eastAsia"/>
                <w:color w:val="000000" w:themeColor="text1"/>
                <w:sz w:val="21"/>
                <w:u w:val="single"/>
              </w:rPr>
              <w:t>成交供应商</w:t>
            </w:r>
            <w:r w:rsidRPr="008E25CD">
              <w:rPr>
                <w:rFonts w:asciiTheme="minorEastAsia" w:eastAsiaTheme="minorEastAsia" w:hAnsiTheme="minorEastAsia" w:cs="宋体" w:hint="eastAsia"/>
                <w:color w:val="000000" w:themeColor="text1"/>
                <w:sz w:val="21"/>
              </w:rPr>
              <w:t>领取成交通知书前，一次性向采购代理机构支付。</w:t>
            </w:r>
          </w:p>
          <w:p w:rsidR="00470FEB" w:rsidRPr="008E25CD" w:rsidRDefault="00702C60" w:rsidP="008E25CD">
            <w:pPr>
              <w:pStyle w:val="ac"/>
              <w:snapToGrid w:val="0"/>
              <w:spacing w:line="360" w:lineRule="exact"/>
              <w:rPr>
                <w:rFonts w:asciiTheme="minorEastAsia" w:eastAsiaTheme="minorEastAsia" w:hAnsiTheme="minorEastAsia" w:cs="宋体"/>
                <w:color w:val="000000" w:themeColor="text1"/>
                <w:sz w:val="21"/>
              </w:rPr>
            </w:pPr>
            <w:r w:rsidRPr="008E25CD">
              <w:rPr>
                <w:rFonts w:asciiTheme="minorEastAsia" w:eastAsiaTheme="minorEastAsia" w:hAnsiTheme="minorEastAsia" w:cs="宋体"/>
                <w:color w:val="000000" w:themeColor="text1"/>
                <w:sz w:val="21"/>
              </w:rPr>
              <w:t>2.</w:t>
            </w:r>
            <w:r w:rsidRPr="008E25CD">
              <w:rPr>
                <w:rFonts w:asciiTheme="minorEastAsia" w:eastAsiaTheme="minorEastAsia" w:hAnsiTheme="minorEastAsia" w:cs="宋体" w:hint="eastAsia"/>
                <w:color w:val="000000" w:themeColor="text1"/>
                <w:sz w:val="21"/>
              </w:rPr>
              <w:t>采购代理费收取标准：</w:t>
            </w:r>
          </w:p>
          <w:p w:rsidR="00470FEB" w:rsidRPr="008E25CD" w:rsidRDefault="00702C60" w:rsidP="008E25CD">
            <w:pPr>
              <w:pStyle w:val="a7"/>
              <w:spacing w:line="360" w:lineRule="exact"/>
              <w:rPr>
                <w:rFonts w:asciiTheme="minorEastAsia" w:eastAsiaTheme="minorEastAsia" w:hAnsiTheme="minorEastAsia" w:cs="宋体"/>
                <w:color w:val="000000" w:themeColor="text1"/>
                <w:kern w:val="2"/>
                <w:sz w:val="21"/>
                <w:szCs w:val="21"/>
              </w:rPr>
            </w:pPr>
            <w:r w:rsidRPr="008E25CD">
              <w:rPr>
                <w:rFonts w:asciiTheme="minorEastAsia" w:eastAsiaTheme="minorEastAsia" w:hAnsiTheme="minorEastAsia" w:cs="宋体" w:hint="eastAsia"/>
                <w:color w:val="000000" w:themeColor="text1"/>
                <w:sz w:val="21"/>
                <w:szCs w:val="21"/>
              </w:rPr>
              <w:sym w:font="Wingdings 2" w:char="F052"/>
            </w:r>
            <w:r w:rsidR="00B464BC" w:rsidRPr="008E25CD">
              <w:rPr>
                <w:rFonts w:asciiTheme="minorEastAsia" w:eastAsiaTheme="minorEastAsia" w:hAnsiTheme="minorEastAsia" w:cs="宋体" w:hint="eastAsia"/>
                <w:color w:val="000000" w:themeColor="text1"/>
                <w:sz w:val="21"/>
                <w:szCs w:val="21"/>
              </w:rPr>
              <w:t>参照桂价费〔2011〕55号文件“服务类”收费标准采用差额定率累进法计算收取</w:t>
            </w:r>
            <w:r w:rsidR="00C70636" w:rsidRPr="008E25CD">
              <w:rPr>
                <w:rFonts w:asciiTheme="minorEastAsia" w:eastAsiaTheme="minorEastAsia" w:hAnsiTheme="minorEastAsia" w:cs="宋体" w:hint="eastAsia"/>
                <w:color w:val="000000" w:themeColor="text1"/>
                <w:sz w:val="21"/>
                <w:szCs w:val="21"/>
              </w:rPr>
              <w:t>，不足4000元人民币的按4000元人民币收取</w:t>
            </w:r>
            <w:r w:rsidRPr="008E25CD">
              <w:rPr>
                <w:rFonts w:asciiTheme="minorEastAsia" w:eastAsiaTheme="minorEastAsia" w:hAnsiTheme="minorEastAsia" w:cs="宋体" w:hint="eastAsia"/>
                <w:color w:val="000000" w:themeColor="text1"/>
                <w:sz w:val="21"/>
                <w:szCs w:val="21"/>
              </w:rPr>
              <w:t>。</w:t>
            </w:r>
          </w:p>
          <w:p w:rsidR="00470FEB" w:rsidRPr="008E25CD" w:rsidRDefault="00702C60" w:rsidP="008E25CD">
            <w:pPr>
              <w:pStyle w:val="ac"/>
              <w:snapToGrid w:val="0"/>
              <w:spacing w:line="360" w:lineRule="exact"/>
              <w:rPr>
                <w:rFonts w:asciiTheme="minorEastAsia" w:eastAsiaTheme="minorEastAsia" w:hAnsiTheme="minorEastAsia" w:cs="宋体"/>
                <w:color w:val="000000" w:themeColor="text1"/>
                <w:sz w:val="21"/>
              </w:rPr>
            </w:pPr>
            <w:r w:rsidRPr="008E25CD">
              <w:rPr>
                <w:rFonts w:asciiTheme="minorEastAsia" w:eastAsiaTheme="minorEastAsia" w:hAnsiTheme="minorEastAsia" w:cs="宋体"/>
                <w:color w:val="000000" w:themeColor="text1"/>
                <w:sz w:val="21"/>
              </w:rPr>
              <w:t>3.</w:t>
            </w:r>
            <w:r w:rsidRPr="008E25CD">
              <w:rPr>
                <w:rFonts w:asciiTheme="minorEastAsia" w:eastAsiaTheme="minorEastAsia" w:hAnsiTheme="minorEastAsia" w:cs="宋体" w:hint="eastAsia"/>
                <w:color w:val="000000" w:themeColor="text1"/>
                <w:sz w:val="21"/>
              </w:rPr>
              <w:t>采购代理费收取银行账户</w:t>
            </w:r>
          </w:p>
          <w:p w:rsidR="00470FEB" w:rsidRPr="008E25CD" w:rsidRDefault="00702C60" w:rsidP="008E25CD">
            <w:pPr>
              <w:widowControl/>
              <w:spacing w:line="360" w:lineRule="exact"/>
              <w:jc w:val="left"/>
              <w:rPr>
                <w:rFonts w:asciiTheme="minorEastAsia" w:eastAsiaTheme="minorEastAsia" w:hAnsiTheme="minorEastAsia" w:cs="宋体"/>
                <w:color w:val="000000" w:themeColor="text1"/>
                <w:kern w:val="0"/>
                <w:szCs w:val="21"/>
              </w:rPr>
            </w:pPr>
            <w:r w:rsidRPr="008E25CD">
              <w:rPr>
                <w:rFonts w:asciiTheme="minorEastAsia" w:eastAsiaTheme="minorEastAsia" w:hAnsiTheme="minorEastAsia" w:cs="宋体" w:hint="eastAsia"/>
                <w:color w:val="000000" w:themeColor="text1"/>
                <w:kern w:val="0"/>
                <w:szCs w:val="21"/>
              </w:rPr>
              <w:t>开户名称：</w:t>
            </w:r>
            <w:r w:rsidRPr="008E25CD">
              <w:rPr>
                <w:rFonts w:asciiTheme="minorEastAsia" w:eastAsiaTheme="minorEastAsia" w:hAnsiTheme="minorEastAsia" w:hint="eastAsia"/>
                <w:szCs w:val="21"/>
              </w:rPr>
              <w:t>广西建能建设工程咨询有限公司玉林分公司</w:t>
            </w:r>
          </w:p>
          <w:p w:rsidR="00470FEB" w:rsidRPr="008E25CD" w:rsidRDefault="00702C60" w:rsidP="008E25CD">
            <w:pPr>
              <w:widowControl/>
              <w:spacing w:line="360" w:lineRule="exact"/>
              <w:jc w:val="left"/>
              <w:rPr>
                <w:rFonts w:asciiTheme="minorEastAsia" w:eastAsiaTheme="minorEastAsia" w:hAnsiTheme="minorEastAsia" w:cs="宋体"/>
                <w:color w:val="000000" w:themeColor="text1"/>
                <w:kern w:val="0"/>
                <w:szCs w:val="21"/>
              </w:rPr>
            </w:pPr>
            <w:r w:rsidRPr="008E25CD">
              <w:rPr>
                <w:rFonts w:asciiTheme="minorEastAsia" w:eastAsiaTheme="minorEastAsia" w:hAnsiTheme="minorEastAsia" w:cs="宋体" w:hint="eastAsia"/>
                <w:color w:val="000000" w:themeColor="text1"/>
                <w:kern w:val="0"/>
                <w:szCs w:val="21"/>
              </w:rPr>
              <w:t>开户银行：中国农业银行股份有限公司玉林玉东支行</w:t>
            </w:r>
          </w:p>
          <w:p w:rsidR="00470FEB" w:rsidRPr="008E25CD" w:rsidRDefault="00702C60" w:rsidP="008E25CD">
            <w:pPr>
              <w:pStyle w:val="ac"/>
              <w:snapToGrid w:val="0"/>
              <w:spacing w:line="360" w:lineRule="exact"/>
              <w:rPr>
                <w:rFonts w:asciiTheme="minorEastAsia" w:eastAsiaTheme="minorEastAsia" w:hAnsiTheme="minorEastAsia" w:cs="宋体"/>
                <w:color w:val="000000" w:themeColor="text1"/>
                <w:sz w:val="21"/>
              </w:rPr>
            </w:pPr>
            <w:r w:rsidRPr="008E25CD">
              <w:rPr>
                <w:rFonts w:asciiTheme="minorEastAsia" w:eastAsiaTheme="minorEastAsia" w:hAnsiTheme="minorEastAsia" w:cs="宋体" w:hint="eastAsia"/>
                <w:color w:val="000000" w:themeColor="text1"/>
                <w:sz w:val="21"/>
              </w:rPr>
              <w:t>银行帐号：20405101040008341</w:t>
            </w:r>
          </w:p>
        </w:tc>
      </w:tr>
      <w:tr w:rsidR="00470FEB">
        <w:trPr>
          <w:jc w:val="center"/>
        </w:trPr>
        <w:tc>
          <w:tcPr>
            <w:tcW w:w="992" w:type="dxa"/>
            <w:vAlign w:val="center"/>
          </w:tcPr>
          <w:p w:rsidR="00470FEB" w:rsidRPr="008E25CD" w:rsidRDefault="00702C60" w:rsidP="008E25CD">
            <w:pPr>
              <w:spacing w:line="360" w:lineRule="exact"/>
              <w:jc w:val="center"/>
              <w:rPr>
                <w:rFonts w:ascii="宋体" w:cs="宋体"/>
                <w:color w:val="000000" w:themeColor="text1"/>
                <w:szCs w:val="21"/>
              </w:rPr>
            </w:pPr>
            <w:r w:rsidRPr="008E25CD">
              <w:rPr>
                <w:rFonts w:ascii="宋体" w:hAnsi="宋体" w:cs="宋体"/>
                <w:color w:val="000000" w:themeColor="text1"/>
                <w:szCs w:val="21"/>
              </w:rPr>
              <w:t>33.1</w:t>
            </w:r>
          </w:p>
        </w:tc>
        <w:tc>
          <w:tcPr>
            <w:tcW w:w="8238" w:type="dxa"/>
            <w:vAlign w:val="center"/>
          </w:tcPr>
          <w:p w:rsidR="00470FEB" w:rsidRPr="008E25CD" w:rsidRDefault="00702C60" w:rsidP="008E25CD">
            <w:pPr>
              <w:pStyle w:val="ac"/>
              <w:snapToGrid w:val="0"/>
              <w:spacing w:line="360" w:lineRule="exact"/>
              <w:rPr>
                <w:rFonts w:asciiTheme="minorEastAsia" w:eastAsiaTheme="minorEastAsia" w:hAnsiTheme="minorEastAsia" w:cs="宋体"/>
                <w:color w:val="000000" w:themeColor="text1"/>
                <w:kern w:val="2"/>
                <w:sz w:val="21"/>
              </w:rPr>
            </w:pPr>
            <w:r w:rsidRPr="008E25CD">
              <w:rPr>
                <w:rFonts w:asciiTheme="minorEastAsia" w:eastAsiaTheme="minorEastAsia" w:hAnsiTheme="minorEastAsia" w:hint="eastAsia"/>
                <w:color w:val="000000" w:themeColor="text1"/>
                <w:sz w:val="21"/>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w:t>
            </w:r>
            <w:r w:rsidRPr="008E25CD">
              <w:rPr>
                <w:rFonts w:asciiTheme="minorEastAsia" w:eastAsiaTheme="minorEastAsia" w:hAnsiTheme="minorEastAsia" w:hint="eastAsia"/>
                <w:color w:val="000000" w:themeColor="text1"/>
                <w:sz w:val="21"/>
              </w:rPr>
              <w:lastRenderedPageBreak/>
              <w:t>形成结论的，由采购人或者采购代理机构负责解释。</w:t>
            </w:r>
          </w:p>
        </w:tc>
      </w:tr>
      <w:tr w:rsidR="00470FEB">
        <w:trPr>
          <w:jc w:val="center"/>
        </w:trPr>
        <w:tc>
          <w:tcPr>
            <w:tcW w:w="992" w:type="dxa"/>
            <w:vAlign w:val="center"/>
          </w:tcPr>
          <w:p w:rsidR="00470FEB" w:rsidRPr="008E25CD" w:rsidRDefault="00702C60" w:rsidP="008E25CD">
            <w:pPr>
              <w:spacing w:line="360" w:lineRule="exact"/>
              <w:jc w:val="center"/>
              <w:rPr>
                <w:rFonts w:ascii="宋体" w:cs="宋体"/>
                <w:color w:val="000000" w:themeColor="text1"/>
                <w:szCs w:val="21"/>
              </w:rPr>
            </w:pPr>
            <w:r w:rsidRPr="008E25CD">
              <w:rPr>
                <w:rFonts w:ascii="宋体" w:hAnsi="宋体" w:cs="宋体"/>
                <w:color w:val="000000" w:themeColor="text1"/>
                <w:szCs w:val="21"/>
              </w:rPr>
              <w:lastRenderedPageBreak/>
              <w:t>33.2</w:t>
            </w:r>
          </w:p>
        </w:tc>
        <w:tc>
          <w:tcPr>
            <w:tcW w:w="8238" w:type="dxa"/>
            <w:vAlign w:val="center"/>
          </w:tcPr>
          <w:p w:rsidR="00470FEB" w:rsidRPr="008E25CD" w:rsidRDefault="00702C60" w:rsidP="008E25CD">
            <w:pPr>
              <w:pStyle w:val="a5"/>
              <w:spacing w:line="360" w:lineRule="exact"/>
              <w:ind w:firstLineChars="200" w:firstLine="420"/>
              <w:rPr>
                <w:rFonts w:asciiTheme="minorEastAsia" w:eastAsiaTheme="minorEastAsia" w:hAnsiTheme="minorEastAsia" w:cs="宋体"/>
                <w:color w:val="000000" w:themeColor="text1"/>
                <w:szCs w:val="21"/>
              </w:rPr>
            </w:pPr>
            <w:r w:rsidRPr="008E25CD">
              <w:rPr>
                <w:rFonts w:asciiTheme="minorEastAsia" w:eastAsiaTheme="minorEastAsia" w:hAnsiTheme="minorEastAsia" w:cs="宋体"/>
                <w:color w:val="000000" w:themeColor="text1"/>
                <w:szCs w:val="21"/>
              </w:rPr>
              <w:t>1.</w:t>
            </w:r>
            <w:r w:rsidRPr="008E25CD">
              <w:rPr>
                <w:rFonts w:asciiTheme="minorEastAsia" w:eastAsiaTheme="minorEastAsia" w:hAnsiTheme="minorEastAsia" w:cs="宋体" w:hint="eastAsia"/>
                <w:color w:val="000000" w:themeColor="text1"/>
                <w:szCs w:val="21"/>
              </w:rPr>
              <w:t>本磋商文件中描述供应商的“公章”是指根据我国对公章的管理规定，用供应商法定主体行为名称制作的印章（或</w:t>
            </w:r>
            <w:r w:rsidRPr="008E25CD">
              <w:rPr>
                <w:rFonts w:asciiTheme="minorEastAsia" w:eastAsiaTheme="minorEastAsia" w:hAnsiTheme="minorEastAsia" w:cs="宋体"/>
                <w:color w:val="000000" w:themeColor="text1"/>
                <w:szCs w:val="21"/>
              </w:rPr>
              <w:t>CA</w:t>
            </w:r>
            <w:r w:rsidRPr="008E25CD">
              <w:rPr>
                <w:rFonts w:asciiTheme="minorEastAsia" w:eastAsiaTheme="minorEastAsia" w:hAnsiTheme="minorEastAsia" w:cs="宋体" w:hint="eastAsia"/>
                <w:color w:val="000000" w:themeColor="text1"/>
                <w:szCs w:val="21"/>
              </w:rPr>
              <w:t>签章），除本磋商文件有特殊规定外，供应商的财务章、部门章、分公司章、工会章、合同章、竞标</w:t>
            </w:r>
            <w:r w:rsidRPr="008E25CD">
              <w:rPr>
                <w:rFonts w:asciiTheme="minorEastAsia" w:eastAsiaTheme="minorEastAsia" w:hAnsiTheme="minorEastAsia" w:cs="宋体"/>
                <w:color w:val="000000" w:themeColor="text1"/>
                <w:szCs w:val="21"/>
              </w:rPr>
              <w:t>/</w:t>
            </w:r>
            <w:r w:rsidRPr="008E25CD">
              <w:rPr>
                <w:rFonts w:asciiTheme="minorEastAsia" w:eastAsiaTheme="minorEastAsia" w:hAnsiTheme="minorEastAsia" w:cs="宋体" w:hint="eastAsia"/>
                <w:color w:val="000000" w:themeColor="text1"/>
                <w:szCs w:val="21"/>
              </w:rPr>
              <w:t>投标专用章、业务专用章及银行的转账章、现金收讫章、现金付讫章等其他形式印章均不能代替公章（或</w:t>
            </w:r>
            <w:r w:rsidRPr="008E25CD">
              <w:rPr>
                <w:rFonts w:asciiTheme="minorEastAsia" w:eastAsiaTheme="minorEastAsia" w:hAnsiTheme="minorEastAsia" w:cs="宋体"/>
                <w:color w:val="000000" w:themeColor="text1"/>
                <w:szCs w:val="21"/>
              </w:rPr>
              <w:t>CA</w:t>
            </w:r>
            <w:r w:rsidRPr="008E25CD">
              <w:rPr>
                <w:rFonts w:asciiTheme="minorEastAsia" w:eastAsiaTheme="minorEastAsia" w:hAnsiTheme="minorEastAsia" w:cs="宋体" w:hint="eastAsia"/>
                <w:color w:val="000000" w:themeColor="text1"/>
                <w:szCs w:val="21"/>
              </w:rPr>
              <w:t>签章）。</w:t>
            </w:r>
          </w:p>
          <w:p w:rsidR="00470FEB" w:rsidRPr="008E25CD" w:rsidRDefault="00702C60" w:rsidP="008E25CD">
            <w:pPr>
              <w:pStyle w:val="a5"/>
              <w:spacing w:line="360" w:lineRule="exact"/>
              <w:ind w:firstLineChars="200" w:firstLine="420"/>
              <w:rPr>
                <w:rFonts w:asciiTheme="minorEastAsia" w:eastAsiaTheme="minorEastAsia" w:hAnsiTheme="minorEastAsia" w:cs="宋体"/>
                <w:color w:val="000000" w:themeColor="text1"/>
                <w:szCs w:val="21"/>
              </w:rPr>
            </w:pPr>
            <w:r w:rsidRPr="008E25CD">
              <w:rPr>
                <w:rFonts w:asciiTheme="minorEastAsia" w:eastAsiaTheme="minorEastAsia" w:hAnsiTheme="minorEastAsia" w:cs="宋体"/>
                <w:color w:val="000000" w:themeColor="text1"/>
                <w:szCs w:val="21"/>
              </w:rPr>
              <w:t>2.</w:t>
            </w:r>
            <w:r w:rsidRPr="008E25CD">
              <w:rPr>
                <w:rFonts w:asciiTheme="minorEastAsia" w:eastAsiaTheme="minorEastAsia" w:hAnsiTheme="minorEastAsia" w:cs="宋体" w:hint="eastAsia"/>
                <w:color w:val="000000" w:themeColor="text1"/>
                <w:szCs w:val="21"/>
              </w:rPr>
              <w:t>供应商为其他组织或者自然人时，本磋商文件规定的法定代表人指负责人或者自然人。本磋商文件所称负责人是指参加竞标的其他组织营业执照上的负责人，本磋商文件所称自然人指参与竞标的自然人本人。</w:t>
            </w:r>
          </w:p>
          <w:p w:rsidR="00470FEB" w:rsidRPr="008E25CD" w:rsidRDefault="00702C60" w:rsidP="008E25CD">
            <w:pPr>
              <w:pStyle w:val="a5"/>
              <w:spacing w:line="360" w:lineRule="exact"/>
              <w:ind w:firstLineChars="200" w:firstLine="420"/>
              <w:rPr>
                <w:rFonts w:asciiTheme="minorEastAsia" w:eastAsiaTheme="minorEastAsia" w:hAnsiTheme="minorEastAsia" w:cs="宋体"/>
                <w:color w:val="000000" w:themeColor="text1"/>
                <w:szCs w:val="21"/>
              </w:rPr>
            </w:pPr>
            <w:r w:rsidRPr="008E25CD">
              <w:rPr>
                <w:rFonts w:asciiTheme="minorEastAsia" w:eastAsiaTheme="minorEastAsia" w:hAnsiTheme="minorEastAsia" w:cs="宋体"/>
                <w:color w:val="000000" w:themeColor="text1"/>
                <w:szCs w:val="21"/>
              </w:rPr>
              <w:t>3.</w:t>
            </w:r>
            <w:r w:rsidRPr="008E25CD">
              <w:rPr>
                <w:rFonts w:asciiTheme="minorEastAsia" w:eastAsiaTheme="minorEastAsia" w:hAnsiTheme="minorEastAsia" w:cs="宋体" w:hint="eastAsia"/>
                <w:color w:val="000000" w:themeColor="text1"/>
                <w:szCs w:val="21"/>
              </w:rPr>
              <w:t>本磋商文件中描述供应商的“签字”是指供应商的法定代表人</w:t>
            </w:r>
            <w:r w:rsidR="00C70636" w:rsidRPr="008E25CD">
              <w:rPr>
                <w:rFonts w:asciiTheme="minorEastAsia" w:eastAsiaTheme="minorEastAsia" w:hAnsiTheme="minorEastAsia" w:hint="eastAsia"/>
                <w:color w:val="000000" w:themeColor="text1"/>
                <w:szCs w:val="21"/>
              </w:rPr>
              <w:t>（或负责人）</w:t>
            </w:r>
            <w:r w:rsidRPr="008E25CD">
              <w:rPr>
                <w:rFonts w:asciiTheme="minorEastAsia" w:eastAsiaTheme="minorEastAsia" w:hAnsiTheme="minorEastAsia" w:cs="宋体" w:hint="eastAsia"/>
                <w:color w:val="000000" w:themeColor="text1"/>
                <w:szCs w:val="21"/>
              </w:rPr>
              <w:t>或者委托代理人亲自在文件规定签署处亲笔写上个人的名字的行为，私章、签字章、印鉴、影印等其他形式均不能代替亲笔签字。</w:t>
            </w:r>
          </w:p>
          <w:p w:rsidR="00470FEB" w:rsidRPr="008E25CD" w:rsidRDefault="00702C60" w:rsidP="008E25CD">
            <w:pPr>
              <w:pStyle w:val="a5"/>
              <w:spacing w:line="360" w:lineRule="exact"/>
              <w:ind w:firstLineChars="200" w:firstLine="420"/>
              <w:rPr>
                <w:rFonts w:asciiTheme="minorEastAsia" w:eastAsiaTheme="minorEastAsia" w:hAnsiTheme="minorEastAsia" w:cs="宋体"/>
                <w:color w:val="000000" w:themeColor="text1"/>
                <w:szCs w:val="21"/>
              </w:rPr>
            </w:pPr>
            <w:r w:rsidRPr="008E25CD">
              <w:rPr>
                <w:rFonts w:asciiTheme="minorEastAsia" w:eastAsiaTheme="minorEastAsia" w:hAnsiTheme="minorEastAsia" w:cs="宋体"/>
                <w:color w:val="000000" w:themeColor="text1"/>
                <w:szCs w:val="21"/>
              </w:rPr>
              <w:t>4.</w:t>
            </w:r>
            <w:r w:rsidRPr="008E25CD">
              <w:rPr>
                <w:rFonts w:asciiTheme="minorEastAsia" w:eastAsiaTheme="minorEastAsia" w:hAnsiTheme="minorEastAsia" w:cs="宋体" w:hint="eastAsia"/>
                <w:color w:val="000000" w:themeColor="text1"/>
                <w:szCs w:val="21"/>
              </w:rPr>
              <w:t>自然人竞标的，磋商文件规定盖公章处由自然人摁手指指印。</w:t>
            </w:r>
          </w:p>
          <w:p w:rsidR="00470FEB" w:rsidRPr="008E25CD" w:rsidRDefault="00702C60" w:rsidP="008E25CD">
            <w:pPr>
              <w:pStyle w:val="a5"/>
              <w:spacing w:line="360" w:lineRule="exact"/>
              <w:ind w:firstLineChars="200" w:firstLine="420"/>
              <w:rPr>
                <w:rFonts w:asciiTheme="minorEastAsia" w:eastAsiaTheme="minorEastAsia" w:hAnsiTheme="minorEastAsia" w:cs="宋体"/>
                <w:color w:val="000000" w:themeColor="text1"/>
                <w:szCs w:val="21"/>
              </w:rPr>
            </w:pPr>
            <w:r w:rsidRPr="008E25CD">
              <w:rPr>
                <w:rFonts w:asciiTheme="minorEastAsia" w:eastAsiaTheme="minorEastAsia" w:hAnsiTheme="minorEastAsia" w:cs="宋体"/>
                <w:color w:val="000000" w:themeColor="text1"/>
                <w:szCs w:val="21"/>
              </w:rPr>
              <w:t>5.</w:t>
            </w:r>
            <w:r w:rsidRPr="008E25CD">
              <w:rPr>
                <w:rFonts w:asciiTheme="minorEastAsia" w:eastAsiaTheme="minorEastAsia" w:hAnsiTheme="minorEastAsia" w:cs="宋体" w:hint="eastAsia"/>
                <w:color w:val="000000" w:themeColor="text1"/>
                <w:szCs w:val="21"/>
              </w:rPr>
              <w:t>本磋商文件所称的“以上”“以下”“以内”“届满”，包括本数；所称的“不满”“超过”“以外”，不包括本数。</w:t>
            </w:r>
          </w:p>
        </w:tc>
      </w:tr>
      <w:tr w:rsidR="00507DB2">
        <w:trPr>
          <w:jc w:val="center"/>
        </w:trPr>
        <w:tc>
          <w:tcPr>
            <w:tcW w:w="992" w:type="dxa"/>
            <w:vAlign w:val="center"/>
          </w:tcPr>
          <w:p w:rsidR="00507DB2" w:rsidRPr="008E25CD" w:rsidRDefault="00507DB2" w:rsidP="008E25CD">
            <w:pPr>
              <w:spacing w:line="360" w:lineRule="exact"/>
              <w:jc w:val="center"/>
              <w:rPr>
                <w:rFonts w:ascii="宋体" w:hAnsi="宋体" w:cs="宋体"/>
                <w:color w:val="000000" w:themeColor="text1"/>
                <w:szCs w:val="21"/>
              </w:rPr>
            </w:pPr>
            <w:r w:rsidRPr="008E25CD">
              <w:rPr>
                <w:rFonts w:ascii="宋体" w:hAnsi="宋体" w:cs="宋体" w:hint="eastAsia"/>
                <w:color w:val="000000" w:themeColor="text1"/>
                <w:szCs w:val="21"/>
              </w:rPr>
              <w:t>3</w:t>
            </w:r>
            <w:r w:rsidR="00864C32" w:rsidRPr="008E25CD">
              <w:rPr>
                <w:rFonts w:ascii="宋体" w:hAnsi="宋体" w:cs="宋体" w:hint="eastAsia"/>
                <w:color w:val="000000" w:themeColor="text1"/>
                <w:szCs w:val="21"/>
              </w:rPr>
              <w:t>3.4</w:t>
            </w:r>
          </w:p>
        </w:tc>
        <w:tc>
          <w:tcPr>
            <w:tcW w:w="8238" w:type="dxa"/>
            <w:vAlign w:val="center"/>
          </w:tcPr>
          <w:p w:rsidR="00507DB2" w:rsidRPr="008E25CD" w:rsidRDefault="00507DB2" w:rsidP="008E25CD">
            <w:pPr>
              <w:pStyle w:val="a5"/>
              <w:spacing w:line="360" w:lineRule="exact"/>
              <w:rPr>
                <w:rFonts w:asciiTheme="minorEastAsia" w:eastAsiaTheme="minorEastAsia" w:hAnsiTheme="minorEastAsia" w:cs="宋体"/>
                <w:color w:val="000000" w:themeColor="text1"/>
                <w:szCs w:val="21"/>
              </w:rPr>
            </w:pPr>
            <w:r w:rsidRPr="008E25CD">
              <w:rPr>
                <w:rFonts w:ascii="宋体" w:hAnsi="宋体" w:hint="eastAsia"/>
                <w:szCs w:val="21"/>
              </w:rPr>
              <w:t>本项目采购标的对应的企业划分标准所属行业为:</w:t>
            </w:r>
            <w:r w:rsidRPr="008E25CD">
              <w:rPr>
                <w:rFonts w:ascii="仿宋_GB2312" w:eastAsia="仿宋_GB2312" w:hAnsi="仿宋" w:cs="宋体" w:hint="eastAsia"/>
                <w:b/>
                <w:bCs/>
                <w:kern w:val="0"/>
                <w:szCs w:val="21"/>
              </w:rPr>
              <w:t xml:space="preserve"> </w:t>
            </w:r>
            <w:r w:rsidR="00184208" w:rsidRPr="008E25CD">
              <w:rPr>
                <w:rFonts w:ascii="宋体" w:hAnsi="宋体" w:hint="eastAsia"/>
                <w:bCs/>
                <w:szCs w:val="21"/>
              </w:rPr>
              <w:t>保险业</w:t>
            </w:r>
            <w:r w:rsidRPr="008E25CD">
              <w:rPr>
                <w:rFonts w:ascii="宋体" w:hAnsi="宋体" w:hint="eastAsia"/>
                <w:szCs w:val="21"/>
              </w:rPr>
              <w:t>。</w:t>
            </w:r>
          </w:p>
        </w:tc>
      </w:tr>
    </w:tbl>
    <w:p w:rsidR="00470FEB" w:rsidRDefault="00702C60">
      <w:pPr>
        <w:spacing w:line="360" w:lineRule="auto"/>
        <w:jc w:val="center"/>
        <w:rPr>
          <w:rFonts w:ascii="宋体"/>
          <w:b/>
          <w:sz w:val="32"/>
          <w:szCs w:val="32"/>
        </w:rPr>
      </w:pPr>
      <w:r>
        <w:rPr>
          <w:rFonts w:ascii="宋体"/>
          <w:b/>
          <w:sz w:val="32"/>
          <w:szCs w:val="32"/>
        </w:rPr>
        <w:br w:type="page"/>
      </w:r>
      <w:r>
        <w:rPr>
          <w:rFonts w:ascii="宋体" w:hAnsi="宋体" w:hint="eastAsia"/>
          <w:b/>
          <w:sz w:val="32"/>
          <w:szCs w:val="32"/>
        </w:rPr>
        <w:lastRenderedPageBreak/>
        <w:t>供应商须知正文</w:t>
      </w:r>
    </w:p>
    <w:p w:rsidR="00470FEB" w:rsidRDefault="00702C60">
      <w:pPr>
        <w:spacing w:line="360" w:lineRule="auto"/>
        <w:jc w:val="center"/>
        <w:rPr>
          <w:rFonts w:ascii="宋体"/>
          <w:b/>
          <w:sz w:val="32"/>
          <w:szCs w:val="32"/>
        </w:rPr>
      </w:pPr>
      <w:r>
        <w:rPr>
          <w:rFonts w:ascii="宋体" w:hAnsi="宋体" w:hint="eastAsia"/>
          <w:b/>
          <w:sz w:val="32"/>
          <w:szCs w:val="32"/>
        </w:rPr>
        <w:t>一、总则</w:t>
      </w:r>
    </w:p>
    <w:p w:rsidR="00470FEB" w:rsidRDefault="00702C60">
      <w:pPr>
        <w:spacing w:line="360" w:lineRule="auto"/>
        <w:ind w:firstLineChars="200" w:firstLine="482"/>
        <w:rPr>
          <w:rFonts w:ascii="宋体" w:cs="宋体"/>
          <w:b/>
          <w:bCs/>
          <w:sz w:val="24"/>
        </w:rPr>
      </w:pPr>
      <w:r>
        <w:rPr>
          <w:rFonts w:ascii="宋体" w:hAnsi="宋体" w:cs="宋体"/>
          <w:b/>
          <w:bCs/>
          <w:sz w:val="24"/>
        </w:rPr>
        <w:t>1.</w:t>
      </w:r>
      <w:r>
        <w:rPr>
          <w:rFonts w:ascii="宋体" w:hAnsi="宋体" w:cs="宋体" w:hint="eastAsia"/>
          <w:b/>
          <w:bCs/>
          <w:sz w:val="24"/>
        </w:rPr>
        <w:t>适用范围</w:t>
      </w:r>
    </w:p>
    <w:p w:rsidR="00470FEB" w:rsidRDefault="00702C60">
      <w:pPr>
        <w:spacing w:line="360" w:lineRule="auto"/>
        <w:ind w:firstLineChars="200" w:firstLine="420"/>
        <w:rPr>
          <w:rFonts w:ascii="宋体" w:cs="宋体"/>
          <w:szCs w:val="21"/>
        </w:rPr>
      </w:pPr>
      <w:r>
        <w:rPr>
          <w:rFonts w:ascii="宋体" w:hAnsi="宋体" w:cs="宋体"/>
          <w:szCs w:val="21"/>
        </w:rPr>
        <w:t>1.1</w:t>
      </w:r>
      <w:r>
        <w:rPr>
          <w:rFonts w:ascii="宋体" w:hAnsi="宋体" w:cs="宋体" w:hint="eastAsia"/>
          <w:szCs w:val="21"/>
        </w:rPr>
        <w:t>本项目采购人、采购代理机构、供应商、磋商小组的相关行为均受《中华人民共和国政府采购法》《中华人民共和国政府采购法实施条例》</w:t>
      </w:r>
      <w:r>
        <w:rPr>
          <w:rFonts w:ascii="宋体" w:hAnsi="宋体" w:hint="eastAsia"/>
          <w:szCs w:val="21"/>
        </w:rPr>
        <w:t>《政府采购竞争性磋商采购方式管理暂行办法》《财政部关于政府采购竞争性磋商采购方式管理暂行办法有关问题的补充通知》</w:t>
      </w:r>
      <w:r>
        <w:rPr>
          <w:rFonts w:ascii="宋体" w:hAnsi="宋体" w:cs="宋体" w:hint="eastAsia"/>
          <w:szCs w:val="21"/>
        </w:rPr>
        <w:t>及本项目本级和上级财政部门政府采购有关规定的约束和保护。</w:t>
      </w:r>
    </w:p>
    <w:p w:rsidR="00470FEB" w:rsidRDefault="00702C60">
      <w:pPr>
        <w:spacing w:line="360" w:lineRule="auto"/>
        <w:ind w:firstLineChars="200" w:firstLine="420"/>
        <w:rPr>
          <w:rFonts w:ascii="宋体" w:cs="宋体"/>
          <w:szCs w:val="21"/>
        </w:rPr>
      </w:pPr>
      <w:r>
        <w:rPr>
          <w:rFonts w:ascii="宋体" w:hAnsi="宋体" w:cs="宋体"/>
          <w:szCs w:val="21"/>
        </w:rPr>
        <w:t>1.2</w:t>
      </w:r>
      <w:r>
        <w:rPr>
          <w:rFonts w:ascii="宋体" w:hAnsi="宋体" w:cs="宋体" w:hint="eastAsia"/>
          <w:spacing w:val="-6"/>
          <w:szCs w:val="21"/>
        </w:rPr>
        <w:t>本竞争性磋商文件（以下简称磋商文件）适用于本项目的所有采购程序和环节（法律、法规另有规定的，从其规定）。</w:t>
      </w:r>
    </w:p>
    <w:p w:rsidR="00470FEB" w:rsidRDefault="00702C60">
      <w:pPr>
        <w:spacing w:line="360" w:lineRule="auto"/>
        <w:ind w:firstLineChars="200" w:firstLine="482"/>
        <w:rPr>
          <w:rFonts w:ascii="宋体" w:cs="宋体"/>
          <w:b/>
          <w:bCs/>
          <w:sz w:val="24"/>
        </w:rPr>
      </w:pPr>
      <w:r>
        <w:rPr>
          <w:rFonts w:ascii="宋体" w:hAnsi="宋体" w:cs="宋体"/>
          <w:b/>
          <w:bCs/>
          <w:sz w:val="24"/>
        </w:rPr>
        <w:t>2.</w:t>
      </w:r>
      <w:r>
        <w:rPr>
          <w:rFonts w:ascii="宋体" w:hAnsi="宋体" w:cs="宋体" w:hint="eastAsia"/>
          <w:b/>
          <w:bCs/>
          <w:sz w:val="24"/>
        </w:rPr>
        <w:t>定义</w:t>
      </w:r>
    </w:p>
    <w:p w:rsidR="00470FEB" w:rsidRDefault="00702C60">
      <w:pPr>
        <w:spacing w:line="360" w:lineRule="auto"/>
        <w:ind w:firstLineChars="200" w:firstLine="420"/>
        <w:rPr>
          <w:rFonts w:ascii="宋体" w:cs="宋体"/>
          <w:szCs w:val="21"/>
        </w:rPr>
      </w:pPr>
      <w:r>
        <w:rPr>
          <w:rFonts w:ascii="宋体" w:hAnsi="宋体" w:cs="宋体"/>
          <w:szCs w:val="21"/>
        </w:rPr>
        <w:t>2.1</w:t>
      </w:r>
      <w:r>
        <w:rPr>
          <w:rFonts w:ascii="宋体" w:hAnsi="宋体" w:cs="宋体" w:hint="eastAsia"/>
          <w:szCs w:val="21"/>
        </w:rPr>
        <w:t>“采购人”是指依法进行政府采购的国家机关、事业单位、团体组织。</w:t>
      </w:r>
    </w:p>
    <w:p w:rsidR="00470FEB" w:rsidRDefault="00702C60">
      <w:pPr>
        <w:spacing w:line="360" w:lineRule="auto"/>
        <w:ind w:firstLineChars="200" w:firstLine="420"/>
        <w:rPr>
          <w:rFonts w:ascii="宋体" w:cs="宋体"/>
          <w:szCs w:val="21"/>
          <w:u w:val="single"/>
        </w:rPr>
      </w:pPr>
      <w:r>
        <w:rPr>
          <w:rFonts w:ascii="宋体" w:hAnsi="宋体" w:cs="宋体"/>
          <w:szCs w:val="21"/>
        </w:rPr>
        <w:t>2.2</w:t>
      </w:r>
      <w:r>
        <w:rPr>
          <w:rFonts w:ascii="宋体" w:hAnsi="宋体" w:cs="宋体" w:hint="eastAsia"/>
          <w:szCs w:val="21"/>
        </w:rPr>
        <w:t>“采购代理机构”是指政府采购代理机构（以下简称采购代理机构）是指集中采购机构以外、受采购人委托从事政府采购代理业务的社会中介机构。</w:t>
      </w:r>
    </w:p>
    <w:p w:rsidR="00470FEB" w:rsidRDefault="00702C60">
      <w:pPr>
        <w:spacing w:line="360" w:lineRule="auto"/>
        <w:ind w:firstLineChars="200" w:firstLine="420"/>
        <w:rPr>
          <w:rFonts w:ascii="宋体" w:cs="宋体"/>
          <w:szCs w:val="21"/>
        </w:rPr>
      </w:pPr>
      <w:r>
        <w:rPr>
          <w:rFonts w:ascii="宋体" w:hAnsi="宋体" w:cs="宋体"/>
          <w:szCs w:val="21"/>
        </w:rPr>
        <w:t>2.3</w:t>
      </w:r>
      <w:r>
        <w:rPr>
          <w:rFonts w:ascii="宋体" w:hAnsi="宋体" w:cs="宋体" w:hint="eastAsia"/>
          <w:szCs w:val="21"/>
        </w:rPr>
        <w:t>“供应商”是指向采购人提供货物、工程或者服务的法人、其他组织或者自然人。</w:t>
      </w:r>
    </w:p>
    <w:p w:rsidR="00470FEB" w:rsidRDefault="00702C60">
      <w:pPr>
        <w:spacing w:line="360" w:lineRule="auto"/>
        <w:ind w:firstLineChars="200" w:firstLine="420"/>
        <w:rPr>
          <w:rFonts w:ascii="宋体" w:cs="宋体"/>
          <w:szCs w:val="21"/>
        </w:rPr>
      </w:pPr>
      <w:r>
        <w:rPr>
          <w:rFonts w:ascii="宋体" w:hAnsi="宋体"/>
          <w:szCs w:val="21"/>
        </w:rPr>
        <w:t>2.4</w:t>
      </w:r>
      <w:r>
        <w:rPr>
          <w:rFonts w:ascii="宋体" w:hAnsi="宋体" w:hint="eastAsia"/>
          <w:szCs w:val="21"/>
        </w:rPr>
        <w:t>“服务”是指除货物和工程以外的其他政府采购对象。</w:t>
      </w:r>
    </w:p>
    <w:p w:rsidR="00470FEB" w:rsidRDefault="00702C60">
      <w:pPr>
        <w:spacing w:line="360" w:lineRule="auto"/>
        <w:ind w:firstLineChars="200" w:firstLine="420"/>
        <w:rPr>
          <w:rFonts w:ascii="宋体" w:cs="宋体"/>
          <w:szCs w:val="21"/>
        </w:rPr>
      </w:pPr>
      <w:r>
        <w:rPr>
          <w:rFonts w:ascii="宋体" w:hAnsi="宋体" w:cs="宋体"/>
          <w:szCs w:val="21"/>
        </w:rPr>
        <w:t>2.5</w:t>
      </w:r>
      <w:r>
        <w:rPr>
          <w:rFonts w:ascii="宋体" w:hAnsi="宋体" w:cs="宋体" w:hint="eastAsia"/>
          <w:szCs w:val="21"/>
        </w:rPr>
        <w:t>“竞标”是指供应商按照本项目竞争性磋商公告或者邀请函规定的方式获取磋商文件、提交响应文件并希望获得标的的行为。</w:t>
      </w:r>
    </w:p>
    <w:p w:rsidR="00470FEB" w:rsidRDefault="00702C60">
      <w:pPr>
        <w:spacing w:line="360" w:lineRule="auto"/>
        <w:ind w:firstLineChars="200" w:firstLine="420"/>
        <w:rPr>
          <w:rFonts w:ascii="宋体" w:cs="宋体"/>
          <w:szCs w:val="21"/>
        </w:rPr>
      </w:pPr>
      <w:r>
        <w:rPr>
          <w:rFonts w:ascii="宋体" w:hAnsi="宋体" w:cs="宋体"/>
          <w:szCs w:val="21"/>
        </w:rPr>
        <w:t>2.6</w:t>
      </w:r>
      <w:r>
        <w:rPr>
          <w:rFonts w:ascii="宋体" w:hAnsi="宋体" w:cs="宋体" w:hint="eastAsia"/>
          <w:szCs w:val="21"/>
        </w:rPr>
        <w:t>“响应文件”</w:t>
      </w:r>
      <w:r>
        <w:rPr>
          <w:rFonts w:ascii="宋体" w:hAnsi="宋体" w:cs="宋体" w:hint="eastAsia"/>
          <w:spacing w:val="-6"/>
          <w:szCs w:val="21"/>
        </w:rPr>
        <w:t>是指：供应商根据本磋商文件要求，编制包含资格证明、报价商务技术等所有内容的文件。</w:t>
      </w:r>
    </w:p>
    <w:p w:rsidR="00470FEB" w:rsidRDefault="00702C60">
      <w:pPr>
        <w:spacing w:line="360" w:lineRule="auto"/>
        <w:ind w:firstLineChars="200" w:firstLine="420"/>
        <w:rPr>
          <w:rFonts w:ascii="宋体" w:cs="宋体"/>
          <w:szCs w:val="21"/>
        </w:rPr>
      </w:pPr>
      <w:r>
        <w:rPr>
          <w:rFonts w:ascii="宋体" w:hAnsi="宋体" w:cs="宋体"/>
          <w:szCs w:val="21"/>
        </w:rPr>
        <w:t>2.7</w:t>
      </w:r>
      <w:r>
        <w:rPr>
          <w:rFonts w:ascii="宋体" w:hAnsi="宋体" w:cs="宋体" w:hint="eastAsia"/>
          <w:szCs w:val="21"/>
        </w:rPr>
        <w:t>“实质性要求”是指磋商文件中已经指明不满足则响应文件按无效响应处理的条款，或者不能负偏离的条款，或者采购需求中带“▲”的条款。</w:t>
      </w:r>
    </w:p>
    <w:p w:rsidR="00470FEB" w:rsidRDefault="00702C60">
      <w:pPr>
        <w:spacing w:line="360" w:lineRule="auto"/>
        <w:ind w:firstLineChars="200" w:firstLine="420"/>
        <w:rPr>
          <w:rFonts w:ascii="宋体" w:cs="宋体"/>
          <w:szCs w:val="21"/>
        </w:rPr>
      </w:pPr>
      <w:r>
        <w:rPr>
          <w:rFonts w:ascii="宋体" w:hAnsi="宋体" w:cs="宋体"/>
          <w:szCs w:val="21"/>
        </w:rPr>
        <w:t>2.8</w:t>
      </w:r>
      <w:r>
        <w:rPr>
          <w:rFonts w:ascii="宋体" w:hAnsi="宋体" w:cs="宋体" w:hint="eastAsia"/>
          <w:szCs w:val="21"/>
        </w:rPr>
        <w:t>“正偏离”，是指响应文件对磋商文件“采购需求”中有关条款作出的响应优于条款要求并有利于采购人的情形。</w:t>
      </w:r>
    </w:p>
    <w:p w:rsidR="00470FEB" w:rsidRDefault="00702C60">
      <w:pPr>
        <w:spacing w:line="360" w:lineRule="auto"/>
        <w:ind w:firstLineChars="200" w:firstLine="420"/>
        <w:rPr>
          <w:rFonts w:ascii="宋体" w:cs="宋体"/>
          <w:szCs w:val="21"/>
        </w:rPr>
      </w:pPr>
      <w:r>
        <w:rPr>
          <w:rFonts w:ascii="宋体" w:hAnsi="宋体" w:cs="宋体"/>
          <w:szCs w:val="21"/>
        </w:rPr>
        <w:t>2.9</w:t>
      </w:r>
      <w:r>
        <w:rPr>
          <w:rFonts w:ascii="宋体" w:hAnsi="宋体" w:cs="宋体" w:hint="eastAsia"/>
          <w:szCs w:val="21"/>
        </w:rPr>
        <w:t>“负偏离”，是指响应文件对磋商文件“采购需求”中有关条款作出的响应不满足条款要求，导致采购人要求不能得到满足的情形。</w:t>
      </w:r>
    </w:p>
    <w:p w:rsidR="00470FEB" w:rsidRDefault="00702C60">
      <w:pPr>
        <w:spacing w:line="360" w:lineRule="auto"/>
        <w:ind w:firstLineChars="200" w:firstLine="420"/>
        <w:rPr>
          <w:rFonts w:ascii="宋体" w:cs="宋体"/>
          <w:szCs w:val="21"/>
        </w:rPr>
      </w:pPr>
      <w:r>
        <w:rPr>
          <w:rFonts w:ascii="宋体" w:hAnsi="宋体" w:cs="宋体"/>
          <w:szCs w:val="21"/>
        </w:rPr>
        <w:t>2.10</w:t>
      </w:r>
      <w:r>
        <w:rPr>
          <w:rFonts w:ascii="宋体" w:hAnsi="宋体" w:cs="宋体" w:hint="eastAsia"/>
          <w:szCs w:val="21"/>
        </w:rPr>
        <w:t>“允许负偏离的条款”是指采购需求中的不属于“实质性要求”的条款。</w:t>
      </w:r>
    </w:p>
    <w:p w:rsidR="00470FEB" w:rsidRDefault="00702C60">
      <w:pPr>
        <w:spacing w:line="360" w:lineRule="auto"/>
        <w:ind w:firstLineChars="200" w:firstLine="420"/>
        <w:rPr>
          <w:rFonts w:ascii="宋体" w:cs="宋体"/>
          <w:szCs w:val="21"/>
        </w:rPr>
      </w:pPr>
      <w:r>
        <w:rPr>
          <w:rFonts w:ascii="宋体" w:hAnsi="宋体" w:cs="宋体"/>
          <w:szCs w:val="21"/>
        </w:rPr>
        <w:t>2.11</w:t>
      </w:r>
      <w:r>
        <w:rPr>
          <w:rFonts w:ascii="宋体" w:hAnsi="宋体" w:cs="宋体" w:hint="eastAsia"/>
          <w:szCs w:val="21"/>
        </w:rPr>
        <w:t>“书面形式”是指合同书、信件和数据电文（包括电报、电传、传真、电子数据交换和电子邮件）等可以有形地表现所载内容的形式。</w:t>
      </w:r>
    </w:p>
    <w:p w:rsidR="00470FEB" w:rsidRDefault="00702C60">
      <w:pPr>
        <w:spacing w:line="360" w:lineRule="auto"/>
        <w:ind w:firstLineChars="200" w:firstLine="420"/>
        <w:rPr>
          <w:rFonts w:ascii="宋体" w:cs="宋体"/>
          <w:szCs w:val="21"/>
        </w:rPr>
      </w:pPr>
      <w:r>
        <w:rPr>
          <w:rFonts w:ascii="宋体" w:hAnsi="宋体" w:cs="宋体"/>
          <w:szCs w:val="21"/>
        </w:rPr>
        <w:t>2.12</w:t>
      </w:r>
      <w:r>
        <w:rPr>
          <w:rFonts w:ascii="宋体" w:hAnsi="宋体" w:cs="宋体" w:hint="eastAsia"/>
          <w:szCs w:val="21"/>
        </w:rPr>
        <w:t>“首次报价”是指供应商提交的首次响应文件中的报价。</w:t>
      </w:r>
    </w:p>
    <w:p w:rsidR="00470FEB" w:rsidRDefault="00702C60">
      <w:pPr>
        <w:spacing w:line="360" w:lineRule="auto"/>
        <w:ind w:firstLineChars="200" w:firstLine="420"/>
        <w:rPr>
          <w:rFonts w:ascii="宋体" w:cs="宋体"/>
          <w:szCs w:val="21"/>
        </w:rPr>
      </w:pPr>
      <w:r>
        <w:rPr>
          <w:rFonts w:ascii="宋体" w:hAnsi="宋体" w:cs="宋体"/>
          <w:szCs w:val="21"/>
        </w:rPr>
        <w:lastRenderedPageBreak/>
        <w:t>2.13</w:t>
      </w:r>
      <w:r>
        <w:rPr>
          <w:rFonts w:ascii="宋体" w:hAnsi="宋体" w:cs="宋体" w:hint="eastAsia"/>
          <w:szCs w:val="21"/>
        </w:rPr>
        <w:t>“评审价”是指供应商提交的最后报价并经修正（如有）和政策功能价格扣除（如有）后的价格。</w:t>
      </w:r>
    </w:p>
    <w:p w:rsidR="00470FEB" w:rsidRDefault="00702C60">
      <w:pPr>
        <w:spacing w:line="360" w:lineRule="auto"/>
        <w:ind w:firstLineChars="200" w:firstLine="482"/>
        <w:rPr>
          <w:rFonts w:ascii="宋体" w:cs="宋体"/>
          <w:b/>
          <w:bCs/>
          <w:sz w:val="24"/>
        </w:rPr>
      </w:pPr>
      <w:r>
        <w:rPr>
          <w:rFonts w:ascii="宋体" w:hAnsi="宋体" w:cs="宋体"/>
          <w:b/>
          <w:bCs/>
          <w:sz w:val="24"/>
        </w:rPr>
        <w:t>3.</w:t>
      </w:r>
      <w:r>
        <w:rPr>
          <w:rFonts w:ascii="宋体" w:hAnsi="宋体" w:cs="宋体" w:hint="eastAsia"/>
          <w:b/>
          <w:bCs/>
          <w:sz w:val="24"/>
        </w:rPr>
        <w:t>供应商的资格条件</w:t>
      </w:r>
    </w:p>
    <w:p w:rsidR="00470FEB" w:rsidRDefault="00702C60">
      <w:pPr>
        <w:spacing w:line="360" w:lineRule="auto"/>
        <w:ind w:firstLineChars="200" w:firstLine="420"/>
        <w:rPr>
          <w:rFonts w:ascii="宋体" w:cs="宋体"/>
          <w:szCs w:val="21"/>
        </w:rPr>
      </w:pPr>
      <w:r>
        <w:rPr>
          <w:rFonts w:ascii="宋体" w:hAnsi="宋体" w:cs="宋体" w:hint="eastAsia"/>
          <w:szCs w:val="21"/>
        </w:rPr>
        <w:t>供应商的资格条件详见“供应商须知前附表”。</w:t>
      </w:r>
    </w:p>
    <w:p w:rsidR="00470FEB" w:rsidRDefault="00702C60">
      <w:pPr>
        <w:spacing w:line="360" w:lineRule="auto"/>
        <w:ind w:firstLineChars="200" w:firstLine="482"/>
        <w:rPr>
          <w:rFonts w:ascii="宋体" w:cs="宋体"/>
          <w:b/>
          <w:bCs/>
          <w:sz w:val="24"/>
        </w:rPr>
      </w:pPr>
      <w:r>
        <w:rPr>
          <w:rFonts w:ascii="宋体" w:hAnsi="宋体" w:cs="宋体"/>
          <w:b/>
          <w:bCs/>
          <w:sz w:val="24"/>
        </w:rPr>
        <w:t>4.</w:t>
      </w:r>
      <w:r>
        <w:rPr>
          <w:rFonts w:ascii="宋体" w:hAnsi="宋体" w:cs="宋体" w:hint="eastAsia"/>
          <w:b/>
          <w:bCs/>
          <w:sz w:val="24"/>
        </w:rPr>
        <w:t>竞标费用</w:t>
      </w:r>
    </w:p>
    <w:p w:rsidR="00470FEB" w:rsidRDefault="00702C60">
      <w:pPr>
        <w:spacing w:line="360" w:lineRule="auto"/>
        <w:ind w:firstLineChars="200" w:firstLine="420"/>
        <w:rPr>
          <w:rFonts w:ascii="宋体" w:cs="宋体"/>
          <w:szCs w:val="21"/>
        </w:rPr>
      </w:pPr>
      <w:r>
        <w:rPr>
          <w:rFonts w:ascii="宋体" w:hAnsi="宋体" w:cs="宋体" w:hint="eastAsia"/>
          <w:szCs w:val="21"/>
        </w:rPr>
        <w:t>供应商应承担参与本次采购活动有关的所有费用，包括但不限于获取磋商文件、勘查现场、编制和提交响应文件、参加磋商与应答、签订合同等，不论竞标结果如何，均应自行承担。</w:t>
      </w:r>
    </w:p>
    <w:p w:rsidR="00470FEB" w:rsidRDefault="00702C60">
      <w:pPr>
        <w:spacing w:line="360" w:lineRule="auto"/>
        <w:ind w:firstLineChars="200" w:firstLine="482"/>
        <w:rPr>
          <w:rFonts w:ascii="宋体" w:cs="宋体"/>
          <w:b/>
          <w:bCs/>
          <w:sz w:val="24"/>
        </w:rPr>
      </w:pPr>
      <w:r>
        <w:rPr>
          <w:rFonts w:ascii="宋体" w:hAnsi="宋体" w:cs="宋体"/>
          <w:b/>
          <w:bCs/>
          <w:sz w:val="24"/>
        </w:rPr>
        <w:t>5.</w:t>
      </w:r>
      <w:r>
        <w:rPr>
          <w:rFonts w:ascii="宋体" w:hAnsi="宋体" w:cs="宋体" w:hint="eastAsia"/>
          <w:b/>
          <w:bCs/>
          <w:sz w:val="24"/>
        </w:rPr>
        <w:t>联合体竞标</w:t>
      </w:r>
    </w:p>
    <w:p w:rsidR="00470FEB" w:rsidRDefault="00702C60">
      <w:pPr>
        <w:spacing w:line="360" w:lineRule="auto"/>
        <w:ind w:firstLineChars="200" w:firstLine="420"/>
        <w:rPr>
          <w:rFonts w:ascii="宋体" w:cs="宋体"/>
          <w:szCs w:val="21"/>
        </w:rPr>
      </w:pPr>
      <w:r>
        <w:rPr>
          <w:rFonts w:ascii="宋体" w:hAnsi="宋体" w:cs="宋体"/>
          <w:szCs w:val="21"/>
        </w:rPr>
        <w:t>5.1</w:t>
      </w:r>
      <w:r>
        <w:rPr>
          <w:rFonts w:ascii="宋体" w:hAnsi="宋体" w:cs="宋体" w:hint="eastAsia"/>
          <w:szCs w:val="21"/>
        </w:rPr>
        <w:t>本项目是否接受联合体竞标，详见“供应商须知前附表”。</w:t>
      </w:r>
    </w:p>
    <w:p w:rsidR="00470FEB" w:rsidRDefault="00702C60">
      <w:pPr>
        <w:spacing w:line="360" w:lineRule="auto"/>
        <w:ind w:firstLineChars="200" w:firstLine="420"/>
        <w:rPr>
          <w:rFonts w:ascii="宋体" w:cs="宋体"/>
          <w:szCs w:val="21"/>
        </w:rPr>
      </w:pPr>
      <w:r>
        <w:rPr>
          <w:rFonts w:ascii="宋体" w:hAnsi="宋体" w:cs="宋体"/>
          <w:szCs w:val="21"/>
        </w:rPr>
        <w:t>5.2</w:t>
      </w:r>
      <w:r>
        <w:rPr>
          <w:rFonts w:ascii="宋体" w:hAnsi="宋体" w:hint="eastAsia"/>
        </w:rPr>
        <w:t>如接受联合体竞标，</w:t>
      </w:r>
      <w:r>
        <w:rPr>
          <w:rFonts w:ascii="宋体" w:hAnsi="宋体" w:cs="宋体" w:hint="eastAsia"/>
          <w:szCs w:val="21"/>
        </w:rPr>
        <w:t>联合体竞标要求详见“供应商须知前附表”。</w:t>
      </w:r>
    </w:p>
    <w:p w:rsidR="00470FEB" w:rsidRDefault="00702C60">
      <w:pPr>
        <w:spacing w:line="360" w:lineRule="auto"/>
        <w:ind w:firstLineChars="200" w:firstLine="420"/>
        <w:rPr>
          <w:rFonts w:ascii="宋体" w:cs="宋体"/>
          <w:szCs w:val="21"/>
        </w:rPr>
      </w:pPr>
      <w:r>
        <w:rPr>
          <w:rFonts w:ascii="宋体" w:hAnsi="宋体" w:cs="宋体"/>
          <w:szCs w:val="21"/>
        </w:rPr>
        <w:t>5.3</w:t>
      </w:r>
      <w:r>
        <w:rPr>
          <w:rFonts w:ascii="宋体" w:hAnsi="宋体" w:cs="宋体" w:hint="eastAsia"/>
          <w:szCs w:val="21"/>
        </w:rPr>
        <w:t>根据《政府采购促进中小企业发展暂行办法》第六条规定，“鼓励大中型企业和其他自然人、法人或者其他组织与小型、微型企业组成联合体共同参加非专门面向中小企业的政府采购活动。联合协议中约定，小型、微型企业的协议合同金额占到联合体协议合同总金额</w:t>
      </w:r>
      <w:r>
        <w:rPr>
          <w:rFonts w:ascii="宋体" w:hAnsi="宋体" w:cs="宋体"/>
          <w:szCs w:val="21"/>
        </w:rPr>
        <w:t>30%</w:t>
      </w:r>
      <w:r>
        <w:rPr>
          <w:rFonts w:ascii="宋体" w:hAnsi="宋体" w:cs="宋体" w:hint="eastAsia"/>
          <w:szCs w:val="21"/>
        </w:rPr>
        <w:t>以上的，可给予联合体</w:t>
      </w:r>
      <w:r>
        <w:rPr>
          <w:rFonts w:ascii="宋体" w:hAnsi="宋体" w:cs="宋体"/>
          <w:szCs w:val="21"/>
        </w:rPr>
        <w:t>2%-3%</w:t>
      </w:r>
      <w:r>
        <w:rPr>
          <w:rFonts w:ascii="宋体" w:hAnsi="宋体" w:cs="宋体" w:hint="eastAsia"/>
          <w:szCs w:val="21"/>
        </w:rPr>
        <w:t>的价格扣除。联合体各方均为小型、微型企业的，联合体视同为小型、微型企业享受本办法第四条、第五条规定的扶持政策。组成联合体的大中型企业和其他自然人、法人或者其他组织，与小型、微型企业之间不得存在投资关系。”</w:t>
      </w:r>
    </w:p>
    <w:p w:rsidR="00470FEB" w:rsidRDefault="00702C60">
      <w:pPr>
        <w:spacing w:line="360" w:lineRule="auto"/>
        <w:ind w:firstLineChars="200" w:firstLine="482"/>
        <w:rPr>
          <w:rFonts w:ascii="黑体" w:eastAsia="黑体" w:hAnsi="黑体" w:cs="宋体"/>
          <w:b/>
          <w:bCs/>
          <w:sz w:val="24"/>
        </w:rPr>
      </w:pPr>
      <w:r>
        <w:rPr>
          <w:rFonts w:ascii="宋体" w:hAnsi="宋体" w:cs="宋体"/>
          <w:b/>
          <w:bCs/>
          <w:sz w:val="24"/>
        </w:rPr>
        <w:t>6.</w:t>
      </w:r>
      <w:r>
        <w:rPr>
          <w:rFonts w:ascii="宋体" w:hAnsi="宋体" w:cs="宋体" w:hint="eastAsia"/>
          <w:b/>
          <w:bCs/>
          <w:sz w:val="24"/>
        </w:rPr>
        <w:t>转包与分包</w:t>
      </w:r>
    </w:p>
    <w:p w:rsidR="00470FEB" w:rsidRDefault="00702C60">
      <w:pPr>
        <w:spacing w:line="360" w:lineRule="auto"/>
        <w:ind w:firstLineChars="200" w:firstLine="420"/>
        <w:rPr>
          <w:rFonts w:ascii="宋体" w:cs="宋体"/>
          <w:szCs w:val="21"/>
        </w:rPr>
      </w:pPr>
      <w:r>
        <w:rPr>
          <w:rFonts w:ascii="宋体" w:hAnsi="宋体" w:cs="宋体"/>
          <w:szCs w:val="21"/>
        </w:rPr>
        <w:t>6.1</w:t>
      </w:r>
      <w:r>
        <w:rPr>
          <w:rFonts w:ascii="宋体" w:hAnsi="宋体" w:cs="宋体" w:hint="eastAsia"/>
          <w:szCs w:val="21"/>
        </w:rPr>
        <w:t>本项目不允许转包。</w:t>
      </w:r>
    </w:p>
    <w:p w:rsidR="00470FEB" w:rsidRDefault="00702C60">
      <w:pPr>
        <w:spacing w:line="360" w:lineRule="auto"/>
        <w:ind w:firstLineChars="200" w:firstLine="420"/>
        <w:rPr>
          <w:rFonts w:ascii="宋体" w:cs="宋体"/>
          <w:szCs w:val="21"/>
        </w:rPr>
      </w:pPr>
      <w:r>
        <w:rPr>
          <w:rFonts w:ascii="宋体" w:hAnsi="宋体" w:cs="宋体"/>
          <w:szCs w:val="21"/>
        </w:rPr>
        <w:t>6.2</w:t>
      </w:r>
      <w:r>
        <w:rPr>
          <w:rFonts w:ascii="宋体" w:hAnsi="宋体" w:cs="宋体" w:hint="eastAsia"/>
          <w:szCs w:val="21"/>
        </w:rPr>
        <w:t>本项目是否允许分包详见“供应商须知前附表”，本项目不允许违法分包。</w:t>
      </w:r>
    </w:p>
    <w:p w:rsidR="00470FEB" w:rsidRDefault="00702C60">
      <w:pPr>
        <w:spacing w:line="360" w:lineRule="auto"/>
        <w:ind w:firstLineChars="200" w:firstLine="482"/>
        <w:rPr>
          <w:rFonts w:ascii="宋体" w:cs="宋体"/>
          <w:b/>
          <w:bCs/>
          <w:sz w:val="24"/>
        </w:rPr>
      </w:pPr>
      <w:bookmarkStart w:id="8" w:name="_Toc254970673"/>
      <w:bookmarkStart w:id="9" w:name="_Toc254970532"/>
      <w:r>
        <w:rPr>
          <w:rFonts w:ascii="宋体" w:hAnsi="宋体" w:cs="宋体"/>
          <w:b/>
          <w:bCs/>
          <w:sz w:val="24"/>
        </w:rPr>
        <w:t>7.</w:t>
      </w:r>
      <w:r>
        <w:rPr>
          <w:rFonts w:ascii="宋体" w:hAnsi="宋体" w:cs="宋体" w:hint="eastAsia"/>
          <w:b/>
          <w:bCs/>
          <w:sz w:val="24"/>
        </w:rPr>
        <w:t>特别说明</w:t>
      </w:r>
      <w:bookmarkEnd w:id="8"/>
      <w:bookmarkEnd w:id="9"/>
    </w:p>
    <w:p w:rsidR="00470FEB" w:rsidRDefault="00702C60">
      <w:pPr>
        <w:spacing w:line="360" w:lineRule="auto"/>
        <w:ind w:firstLineChars="200" w:firstLine="420"/>
        <w:rPr>
          <w:rFonts w:ascii="宋体" w:cs="宋体"/>
          <w:szCs w:val="21"/>
        </w:rPr>
      </w:pPr>
      <w:bookmarkStart w:id="10" w:name="_8.1提供相同品牌产品且通过资格审查、符合性审查的不同投标人参加同一合"/>
      <w:bookmarkEnd w:id="10"/>
      <w:r>
        <w:rPr>
          <w:rFonts w:ascii="宋体" w:hAnsi="宋体" w:cs="宋体"/>
          <w:szCs w:val="21"/>
        </w:rPr>
        <w:t>7.1</w:t>
      </w:r>
      <w:r>
        <w:rPr>
          <w:rFonts w:ascii="宋体" w:hAnsi="宋体" w:hint="eastAsia"/>
          <w:szCs w:val="21"/>
        </w:rPr>
        <w:t>如果本磋商文件要求供应商提供资格、信誉、荣誉、业绩与企业认证等材料的，则供应商所提供的以上材料必须为供应商所拥有</w:t>
      </w:r>
      <w:r>
        <w:rPr>
          <w:rFonts w:ascii="宋体" w:hAnsi="宋体" w:cs="宋体" w:hint="eastAsia"/>
          <w:szCs w:val="21"/>
        </w:rPr>
        <w:t>。</w:t>
      </w:r>
    </w:p>
    <w:p w:rsidR="00470FEB" w:rsidRDefault="00702C60">
      <w:pPr>
        <w:spacing w:line="360" w:lineRule="auto"/>
        <w:ind w:firstLineChars="200" w:firstLine="420"/>
        <w:rPr>
          <w:rFonts w:ascii="宋体" w:cs="宋体"/>
          <w:szCs w:val="21"/>
        </w:rPr>
      </w:pPr>
      <w:r>
        <w:rPr>
          <w:rFonts w:ascii="宋体" w:hAnsi="宋体" w:cs="宋体"/>
          <w:szCs w:val="21"/>
        </w:rPr>
        <w:t>7.2</w:t>
      </w:r>
      <w:r>
        <w:rPr>
          <w:rFonts w:ascii="宋体" w:hAnsi="宋体" w:cs="宋体" w:hint="eastAsia"/>
          <w:szCs w:val="21"/>
        </w:rPr>
        <w:t>供应商应仔细阅读磋商文件的所有内容，按照磋商文件的要求提交响应文件，并对所提供的全部资料的真实性承担法律责任。</w:t>
      </w:r>
    </w:p>
    <w:p w:rsidR="00470FEB" w:rsidRDefault="00702C60">
      <w:pPr>
        <w:spacing w:line="360" w:lineRule="auto"/>
        <w:ind w:firstLineChars="200" w:firstLine="420"/>
        <w:rPr>
          <w:rFonts w:ascii="宋体" w:cs="宋体"/>
          <w:szCs w:val="21"/>
        </w:rPr>
      </w:pPr>
      <w:r>
        <w:rPr>
          <w:rFonts w:ascii="宋体" w:hAnsi="宋体" w:cs="宋体"/>
          <w:szCs w:val="21"/>
        </w:rPr>
        <w:t>7.3</w:t>
      </w:r>
      <w:r>
        <w:rPr>
          <w:rFonts w:ascii="宋体" w:hAnsi="宋体" w:cs="宋体" w:hint="eastAsia"/>
          <w:szCs w:val="21"/>
        </w:rPr>
        <w:t>供应商在竞标活动中提供任何疑似虚假材料，将报监管部门查处；签订合同后发现的，成交供应商须依照《中华人民共和国消费者权益保护法》规定赔偿采购人，且民事赔偿并不免除违法供应商的行政与刑事责任。</w:t>
      </w:r>
    </w:p>
    <w:p w:rsidR="00470FEB" w:rsidRDefault="00702C60">
      <w:pPr>
        <w:spacing w:line="360" w:lineRule="auto"/>
        <w:ind w:firstLineChars="200" w:firstLine="420"/>
        <w:rPr>
          <w:rFonts w:ascii="宋体" w:cs="宋体"/>
          <w:szCs w:val="21"/>
        </w:rPr>
      </w:pPr>
      <w:r>
        <w:rPr>
          <w:rFonts w:ascii="宋体" w:hAnsi="宋体" w:cs="宋体"/>
          <w:szCs w:val="21"/>
        </w:rPr>
        <w:t>7.4</w:t>
      </w:r>
      <w:r>
        <w:rPr>
          <w:rFonts w:ascii="宋体" w:hAnsi="宋体" w:cs="宋体" w:hint="eastAsia"/>
          <w:szCs w:val="21"/>
        </w:rPr>
        <w:t>在政府采购活动中，采购人员及相关人员与供应商有下列利害关系之一的，应当回避：</w:t>
      </w:r>
    </w:p>
    <w:p w:rsidR="00470FEB" w:rsidRDefault="00702C60">
      <w:pPr>
        <w:spacing w:line="360" w:lineRule="auto"/>
        <w:ind w:firstLineChars="200" w:firstLine="420"/>
        <w:rPr>
          <w:rFonts w:ascii="宋体" w:cs="宋体"/>
          <w:szCs w:val="21"/>
        </w:rPr>
      </w:pPr>
      <w:r>
        <w:rPr>
          <w:rFonts w:ascii="宋体" w:hAnsi="宋体" w:cs="宋体" w:hint="eastAsia"/>
          <w:szCs w:val="21"/>
        </w:rPr>
        <w:t>（</w:t>
      </w:r>
      <w:r>
        <w:rPr>
          <w:rFonts w:ascii="宋体" w:hAnsi="宋体" w:cs="宋体"/>
          <w:szCs w:val="21"/>
        </w:rPr>
        <w:t>1</w:t>
      </w:r>
      <w:r>
        <w:rPr>
          <w:rFonts w:ascii="宋体" w:hAnsi="宋体" w:cs="宋体" w:hint="eastAsia"/>
          <w:szCs w:val="21"/>
        </w:rPr>
        <w:t>）参加采购活动前</w:t>
      </w:r>
      <w:r>
        <w:rPr>
          <w:rFonts w:ascii="宋体" w:hAnsi="宋体" w:cs="宋体"/>
          <w:szCs w:val="21"/>
        </w:rPr>
        <w:t>3</w:t>
      </w:r>
      <w:r>
        <w:rPr>
          <w:rFonts w:ascii="宋体" w:hAnsi="宋体" w:cs="宋体" w:hint="eastAsia"/>
          <w:szCs w:val="21"/>
        </w:rPr>
        <w:t>年内与供应商存在劳动关系；</w:t>
      </w:r>
    </w:p>
    <w:p w:rsidR="00470FEB" w:rsidRDefault="00702C60">
      <w:pPr>
        <w:spacing w:line="360" w:lineRule="auto"/>
        <w:ind w:firstLineChars="200" w:firstLine="420"/>
        <w:rPr>
          <w:rFonts w:ascii="宋体" w:cs="宋体"/>
          <w:szCs w:val="21"/>
        </w:rPr>
      </w:pPr>
      <w:r>
        <w:rPr>
          <w:rFonts w:ascii="宋体" w:hAnsi="宋体" w:cs="宋体" w:hint="eastAsia"/>
          <w:szCs w:val="21"/>
        </w:rPr>
        <w:t>（</w:t>
      </w:r>
      <w:r>
        <w:rPr>
          <w:rFonts w:ascii="宋体" w:hAnsi="宋体" w:cs="宋体"/>
          <w:szCs w:val="21"/>
        </w:rPr>
        <w:t>2</w:t>
      </w:r>
      <w:r>
        <w:rPr>
          <w:rFonts w:ascii="宋体" w:hAnsi="宋体" w:cs="宋体" w:hint="eastAsia"/>
          <w:szCs w:val="21"/>
        </w:rPr>
        <w:t>）参加采购活动前</w:t>
      </w:r>
      <w:r>
        <w:rPr>
          <w:rFonts w:ascii="宋体" w:hAnsi="宋体" w:cs="宋体"/>
          <w:szCs w:val="21"/>
        </w:rPr>
        <w:t>3</w:t>
      </w:r>
      <w:r>
        <w:rPr>
          <w:rFonts w:ascii="宋体" w:hAnsi="宋体" w:cs="宋体" w:hint="eastAsia"/>
          <w:szCs w:val="21"/>
        </w:rPr>
        <w:t>年内担任供应商的董事、监事；</w:t>
      </w:r>
    </w:p>
    <w:p w:rsidR="00470FEB" w:rsidRDefault="00702C60">
      <w:pPr>
        <w:spacing w:line="360" w:lineRule="auto"/>
        <w:ind w:firstLineChars="200" w:firstLine="420"/>
        <w:rPr>
          <w:rFonts w:ascii="宋体" w:cs="宋体"/>
          <w:szCs w:val="21"/>
        </w:rPr>
      </w:pPr>
      <w:r>
        <w:rPr>
          <w:rFonts w:ascii="宋体" w:hAnsi="宋体" w:cs="宋体" w:hint="eastAsia"/>
          <w:szCs w:val="21"/>
        </w:rPr>
        <w:lastRenderedPageBreak/>
        <w:t>（</w:t>
      </w:r>
      <w:r>
        <w:rPr>
          <w:rFonts w:ascii="宋体" w:hAnsi="宋体" w:cs="宋体"/>
          <w:szCs w:val="21"/>
        </w:rPr>
        <w:t>3</w:t>
      </w:r>
      <w:r>
        <w:rPr>
          <w:rFonts w:ascii="宋体" w:hAnsi="宋体" w:cs="宋体" w:hint="eastAsia"/>
          <w:szCs w:val="21"/>
        </w:rPr>
        <w:t>）参加采购活动前</w:t>
      </w:r>
      <w:r>
        <w:rPr>
          <w:rFonts w:ascii="宋体" w:hAnsi="宋体" w:cs="宋体"/>
          <w:szCs w:val="21"/>
        </w:rPr>
        <w:t>3</w:t>
      </w:r>
      <w:r>
        <w:rPr>
          <w:rFonts w:ascii="宋体" w:hAnsi="宋体" w:cs="宋体" w:hint="eastAsia"/>
          <w:szCs w:val="21"/>
        </w:rPr>
        <w:t>年内是供应商的控股股东或者实际控制人；</w:t>
      </w:r>
    </w:p>
    <w:p w:rsidR="00470FEB" w:rsidRDefault="00702C60">
      <w:pPr>
        <w:spacing w:line="360" w:lineRule="auto"/>
        <w:ind w:firstLineChars="200" w:firstLine="420"/>
        <w:rPr>
          <w:rFonts w:ascii="宋体" w:cs="宋体"/>
          <w:szCs w:val="21"/>
        </w:rPr>
      </w:pPr>
      <w:r>
        <w:rPr>
          <w:rFonts w:ascii="宋体" w:hAnsi="宋体" w:cs="宋体" w:hint="eastAsia"/>
          <w:szCs w:val="21"/>
        </w:rPr>
        <w:t>（</w:t>
      </w:r>
      <w:r>
        <w:rPr>
          <w:rFonts w:ascii="宋体" w:hAnsi="宋体" w:cs="宋体"/>
          <w:szCs w:val="21"/>
        </w:rPr>
        <w:t>4</w:t>
      </w:r>
      <w:r>
        <w:rPr>
          <w:rFonts w:ascii="宋体" w:hAnsi="宋体" w:cs="宋体" w:hint="eastAsia"/>
          <w:szCs w:val="21"/>
        </w:rPr>
        <w:t>）与供应商的法定代表人或者负责人有夫妻、直系血亲、三代以内旁系血亲或者近姻亲关系；</w:t>
      </w:r>
    </w:p>
    <w:p w:rsidR="00470FEB" w:rsidRDefault="00702C60">
      <w:pPr>
        <w:spacing w:line="360" w:lineRule="auto"/>
        <w:ind w:firstLineChars="200" w:firstLine="420"/>
        <w:rPr>
          <w:rFonts w:ascii="宋体" w:cs="宋体"/>
          <w:szCs w:val="21"/>
        </w:rPr>
      </w:pPr>
      <w:r>
        <w:rPr>
          <w:rFonts w:ascii="宋体" w:hAnsi="宋体" w:cs="宋体" w:hint="eastAsia"/>
          <w:szCs w:val="21"/>
        </w:rPr>
        <w:t>（</w:t>
      </w:r>
      <w:r>
        <w:rPr>
          <w:rFonts w:ascii="宋体" w:hAnsi="宋体" w:cs="宋体"/>
          <w:szCs w:val="21"/>
        </w:rPr>
        <w:t>5</w:t>
      </w:r>
      <w:r>
        <w:rPr>
          <w:rFonts w:ascii="宋体" w:hAnsi="宋体" w:cs="宋体" w:hint="eastAsia"/>
          <w:szCs w:val="21"/>
        </w:rPr>
        <w:t>）与供应商有其他可能影响政府采购活动公平、公正进行的关系。</w:t>
      </w:r>
    </w:p>
    <w:p w:rsidR="00470FEB" w:rsidRDefault="00702C60">
      <w:pPr>
        <w:spacing w:line="360" w:lineRule="auto"/>
        <w:ind w:firstLineChars="200" w:firstLine="420"/>
        <w:rPr>
          <w:rFonts w:ascii="宋体" w:cs="宋体"/>
          <w:szCs w:val="21"/>
        </w:rPr>
      </w:pPr>
      <w:r>
        <w:rPr>
          <w:rFonts w:ascii="宋体" w:hAnsi="宋体" w:cs="宋体" w:hint="eastAsia"/>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rsidR="00470FEB" w:rsidRDefault="00702C60">
      <w:pPr>
        <w:spacing w:line="360" w:lineRule="auto"/>
        <w:ind w:firstLineChars="200" w:firstLine="420"/>
        <w:rPr>
          <w:rFonts w:ascii="宋体" w:cs="宋体"/>
          <w:szCs w:val="21"/>
        </w:rPr>
      </w:pPr>
      <w:r>
        <w:rPr>
          <w:rFonts w:ascii="宋体" w:hAnsi="宋体" w:cs="宋体"/>
          <w:szCs w:val="21"/>
        </w:rPr>
        <w:t>7.5</w:t>
      </w:r>
      <w:r>
        <w:rPr>
          <w:rFonts w:ascii="宋体" w:hAnsi="宋体" w:cs="宋体" w:hint="eastAsia"/>
          <w:szCs w:val="21"/>
        </w:rPr>
        <w:t>有下列情形之一的视为供应商相互串通竞标，响应文件将被视为无效：</w:t>
      </w:r>
    </w:p>
    <w:p w:rsidR="00470FEB" w:rsidRDefault="00702C60">
      <w:pPr>
        <w:spacing w:line="360" w:lineRule="auto"/>
        <w:ind w:firstLineChars="200" w:firstLine="420"/>
        <w:rPr>
          <w:rFonts w:ascii="宋体" w:cs="宋体"/>
          <w:szCs w:val="21"/>
        </w:rPr>
      </w:pPr>
      <w:r>
        <w:rPr>
          <w:rFonts w:ascii="宋体" w:hAnsi="宋体" w:cs="宋体" w:hint="eastAsia"/>
          <w:szCs w:val="21"/>
        </w:rPr>
        <w:t>（</w:t>
      </w:r>
      <w:r>
        <w:rPr>
          <w:rFonts w:ascii="宋体" w:hAnsi="宋体" w:cs="宋体"/>
          <w:szCs w:val="21"/>
        </w:rPr>
        <w:t>1</w:t>
      </w:r>
      <w:r>
        <w:rPr>
          <w:rFonts w:ascii="宋体" w:hAnsi="宋体" w:cs="宋体" w:hint="eastAsia"/>
          <w:szCs w:val="21"/>
        </w:rPr>
        <w:t>）不同供应商的响应文件由同一单位或者个人编制；或者不同供应商报名的</w:t>
      </w:r>
      <w:r>
        <w:rPr>
          <w:rFonts w:ascii="宋体" w:hAnsi="宋体" w:cs="宋体"/>
          <w:szCs w:val="21"/>
        </w:rPr>
        <w:t>IP</w:t>
      </w:r>
      <w:r>
        <w:rPr>
          <w:rFonts w:ascii="宋体" w:hAnsi="宋体" w:cs="宋体" w:hint="eastAsia"/>
          <w:szCs w:val="21"/>
        </w:rPr>
        <w:t>地址一致的；</w:t>
      </w:r>
    </w:p>
    <w:p w:rsidR="00470FEB" w:rsidRDefault="00702C60">
      <w:pPr>
        <w:spacing w:line="360" w:lineRule="auto"/>
        <w:ind w:firstLineChars="200" w:firstLine="420"/>
        <w:rPr>
          <w:rFonts w:ascii="宋体" w:cs="宋体"/>
          <w:szCs w:val="21"/>
        </w:rPr>
      </w:pPr>
      <w:r>
        <w:rPr>
          <w:rFonts w:ascii="宋体" w:hAnsi="宋体" w:cs="宋体" w:hint="eastAsia"/>
          <w:szCs w:val="21"/>
        </w:rPr>
        <w:t>（</w:t>
      </w:r>
      <w:r>
        <w:rPr>
          <w:rFonts w:ascii="宋体" w:hAnsi="宋体" w:cs="宋体"/>
          <w:szCs w:val="21"/>
        </w:rPr>
        <w:t>2</w:t>
      </w:r>
      <w:r>
        <w:rPr>
          <w:rFonts w:ascii="宋体" w:hAnsi="宋体" w:cs="宋体" w:hint="eastAsia"/>
          <w:szCs w:val="21"/>
        </w:rPr>
        <w:t>）不同供应商委托同一单位或者个人办理竞标事宜；</w:t>
      </w:r>
    </w:p>
    <w:p w:rsidR="00470FEB" w:rsidRDefault="00702C60">
      <w:pPr>
        <w:spacing w:line="360" w:lineRule="auto"/>
        <w:ind w:firstLineChars="200" w:firstLine="420"/>
        <w:rPr>
          <w:rFonts w:ascii="宋体" w:cs="宋体"/>
          <w:szCs w:val="21"/>
        </w:rPr>
      </w:pPr>
      <w:r>
        <w:rPr>
          <w:rFonts w:ascii="宋体" w:hAnsi="宋体" w:cs="宋体" w:hint="eastAsia"/>
          <w:szCs w:val="21"/>
        </w:rPr>
        <w:t>（</w:t>
      </w:r>
      <w:r>
        <w:rPr>
          <w:rFonts w:ascii="宋体" w:hAnsi="宋体" w:cs="宋体"/>
          <w:szCs w:val="21"/>
        </w:rPr>
        <w:t>3</w:t>
      </w:r>
      <w:r>
        <w:rPr>
          <w:rFonts w:ascii="宋体" w:hAnsi="宋体" w:cs="宋体" w:hint="eastAsia"/>
          <w:szCs w:val="21"/>
        </w:rPr>
        <w:t>）不同的供应商的响应文件载明的项目管理员为同一个人；</w:t>
      </w:r>
    </w:p>
    <w:p w:rsidR="00470FEB" w:rsidRDefault="00702C60">
      <w:pPr>
        <w:spacing w:line="360" w:lineRule="auto"/>
        <w:ind w:firstLineChars="200" w:firstLine="420"/>
        <w:rPr>
          <w:rFonts w:ascii="宋体" w:cs="宋体"/>
          <w:szCs w:val="21"/>
        </w:rPr>
      </w:pPr>
      <w:r>
        <w:rPr>
          <w:rFonts w:ascii="宋体" w:hAnsi="宋体" w:cs="宋体" w:hint="eastAsia"/>
          <w:szCs w:val="21"/>
        </w:rPr>
        <w:t>（</w:t>
      </w:r>
      <w:r>
        <w:rPr>
          <w:rFonts w:ascii="宋体" w:hAnsi="宋体" w:cs="宋体"/>
          <w:szCs w:val="21"/>
        </w:rPr>
        <w:t>4</w:t>
      </w:r>
      <w:r>
        <w:rPr>
          <w:rFonts w:ascii="宋体" w:hAnsi="宋体" w:cs="宋体" w:hint="eastAsia"/>
          <w:szCs w:val="21"/>
        </w:rPr>
        <w:t>）不同供应商的响应文件异常一致或者报价呈规律性差异；</w:t>
      </w:r>
    </w:p>
    <w:p w:rsidR="00470FEB" w:rsidRDefault="00702C60">
      <w:pPr>
        <w:spacing w:line="360" w:lineRule="auto"/>
        <w:ind w:firstLineChars="200" w:firstLine="420"/>
        <w:rPr>
          <w:rFonts w:ascii="宋体" w:cs="宋体"/>
          <w:szCs w:val="21"/>
        </w:rPr>
      </w:pPr>
      <w:r>
        <w:rPr>
          <w:rFonts w:ascii="宋体" w:hAnsi="宋体" w:cs="宋体" w:hint="eastAsia"/>
          <w:szCs w:val="21"/>
        </w:rPr>
        <w:t>（</w:t>
      </w:r>
      <w:r>
        <w:rPr>
          <w:rFonts w:ascii="宋体" w:hAnsi="宋体" w:cs="宋体"/>
          <w:szCs w:val="21"/>
        </w:rPr>
        <w:t>5</w:t>
      </w:r>
      <w:r>
        <w:rPr>
          <w:rFonts w:ascii="宋体" w:hAnsi="宋体" w:cs="宋体" w:hint="eastAsia"/>
          <w:szCs w:val="21"/>
        </w:rPr>
        <w:t>）不同供应商的响应文件相互混装；</w:t>
      </w:r>
    </w:p>
    <w:p w:rsidR="00470FEB" w:rsidRDefault="00702C60">
      <w:pPr>
        <w:tabs>
          <w:tab w:val="left" w:pos="6931"/>
        </w:tabs>
        <w:spacing w:line="360" w:lineRule="auto"/>
        <w:ind w:firstLineChars="200" w:firstLine="420"/>
        <w:rPr>
          <w:rFonts w:ascii="宋体" w:cs="宋体"/>
          <w:szCs w:val="21"/>
        </w:rPr>
      </w:pPr>
      <w:r>
        <w:rPr>
          <w:rFonts w:ascii="宋体" w:hAnsi="宋体" w:cs="宋体" w:hint="eastAsia"/>
          <w:szCs w:val="21"/>
        </w:rPr>
        <w:t>（</w:t>
      </w:r>
      <w:r>
        <w:rPr>
          <w:rFonts w:ascii="宋体" w:hAnsi="宋体" w:cs="宋体"/>
          <w:szCs w:val="21"/>
        </w:rPr>
        <w:t>6</w:t>
      </w:r>
      <w:r>
        <w:rPr>
          <w:rFonts w:ascii="宋体" w:hAnsi="宋体" w:cs="宋体" w:hint="eastAsia"/>
          <w:szCs w:val="21"/>
        </w:rPr>
        <w:t>）不同供应商的磋商保证金从同一单位或者个人账户转出。</w:t>
      </w:r>
      <w:r>
        <w:rPr>
          <w:rFonts w:ascii="宋体" w:cs="宋体"/>
          <w:szCs w:val="21"/>
        </w:rPr>
        <w:tab/>
      </w:r>
    </w:p>
    <w:p w:rsidR="00470FEB" w:rsidRDefault="00702C60">
      <w:pPr>
        <w:spacing w:line="360" w:lineRule="auto"/>
        <w:ind w:firstLineChars="200" w:firstLine="420"/>
        <w:rPr>
          <w:rFonts w:ascii="宋体" w:cs="宋体"/>
          <w:szCs w:val="21"/>
        </w:rPr>
      </w:pPr>
      <w:r>
        <w:rPr>
          <w:rFonts w:ascii="宋体" w:hAnsi="宋体" w:cs="宋体"/>
          <w:szCs w:val="21"/>
        </w:rPr>
        <w:t>7.6</w:t>
      </w:r>
      <w:r>
        <w:rPr>
          <w:rFonts w:ascii="宋体" w:hAnsi="宋体" w:cs="宋体" w:hint="eastAsia"/>
          <w:szCs w:val="21"/>
        </w:rPr>
        <w:t>供应商有下列情形之一的，属于恶意串通行为，将报同级监督管理部门：</w:t>
      </w:r>
    </w:p>
    <w:p w:rsidR="00470FEB" w:rsidRDefault="00702C60">
      <w:pPr>
        <w:spacing w:line="360" w:lineRule="auto"/>
        <w:ind w:firstLineChars="200" w:firstLine="420"/>
        <w:rPr>
          <w:rFonts w:ascii="宋体" w:cs="宋体"/>
          <w:szCs w:val="21"/>
        </w:rPr>
      </w:pPr>
      <w:r>
        <w:rPr>
          <w:rFonts w:ascii="宋体" w:hAnsi="宋体" w:cs="宋体" w:hint="eastAsia"/>
          <w:szCs w:val="21"/>
        </w:rPr>
        <w:t>（</w:t>
      </w:r>
      <w:r>
        <w:rPr>
          <w:rFonts w:ascii="宋体" w:hAnsi="宋体" w:cs="宋体"/>
          <w:szCs w:val="21"/>
        </w:rPr>
        <w:t>1</w:t>
      </w:r>
      <w:r>
        <w:rPr>
          <w:rFonts w:ascii="宋体" w:hAnsi="宋体" w:cs="宋体" w:hint="eastAsia"/>
          <w:szCs w:val="21"/>
        </w:rPr>
        <w:t>）供应商直接或者间接从采购人或者采购代理机构处获得其他供应商的相关信息并修改其响应文件；</w:t>
      </w:r>
    </w:p>
    <w:p w:rsidR="00470FEB" w:rsidRDefault="00702C60">
      <w:pPr>
        <w:spacing w:line="360" w:lineRule="auto"/>
        <w:ind w:firstLineChars="200" w:firstLine="420"/>
        <w:rPr>
          <w:rFonts w:ascii="宋体" w:cs="宋体"/>
          <w:szCs w:val="21"/>
        </w:rPr>
      </w:pPr>
      <w:r>
        <w:rPr>
          <w:rFonts w:ascii="宋体" w:hAnsi="宋体" w:cs="宋体" w:hint="eastAsia"/>
          <w:szCs w:val="21"/>
        </w:rPr>
        <w:t>（</w:t>
      </w:r>
      <w:r>
        <w:rPr>
          <w:rFonts w:ascii="宋体" w:hAnsi="宋体" w:cs="宋体"/>
          <w:szCs w:val="21"/>
        </w:rPr>
        <w:t>2</w:t>
      </w:r>
      <w:r>
        <w:rPr>
          <w:rFonts w:ascii="宋体" w:hAnsi="宋体" w:cs="宋体" w:hint="eastAsia"/>
          <w:szCs w:val="21"/>
        </w:rPr>
        <w:t>）供应商按照采购人或者采购代理机构的授意撤换、修改响应文件；</w:t>
      </w:r>
    </w:p>
    <w:p w:rsidR="00470FEB" w:rsidRDefault="00702C60">
      <w:pPr>
        <w:spacing w:line="360" w:lineRule="auto"/>
        <w:ind w:firstLineChars="200" w:firstLine="420"/>
        <w:rPr>
          <w:rFonts w:ascii="宋体" w:cs="宋体"/>
          <w:szCs w:val="21"/>
        </w:rPr>
      </w:pPr>
      <w:r>
        <w:rPr>
          <w:rFonts w:ascii="宋体" w:hAnsi="宋体" w:cs="宋体" w:hint="eastAsia"/>
          <w:szCs w:val="21"/>
        </w:rPr>
        <w:t>（</w:t>
      </w:r>
      <w:r>
        <w:rPr>
          <w:rFonts w:ascii="宋体" w:hAnsi="宋体" w:cs="宋体"/>
          <w:szCs w:val="21"/>
        </w:rPr>
        <w:t>3</w:t>
      </w:r>
      <w:r>
        <w:rPr>
          <w:rFonts w:ascii="宋体" w:hAnsi="宋体" w:cs="宋体" w:hint="eastAsia"/>
          <w:szCs w:val="21"/>
        </w:rPr>
        <w:t>）供应商之间协商报价、技术方案等响应文件或者响应文件的实质性内容；</w:t>
      </w:r>
    </w:p>
    <w:p w:rsidR="00470FEB" w:rsidRDefault="00702C60">
      <w:pPr>
        <w:spacing w:line="360" w:lineRule="auto"/>
        <w:ind w:firstLineChars="200" w:firstLine="420"/>
        <w:rPr>
          <w:rFonts w:ascii="宋体" w:cs="宋体"/>
          <w:szCs w:val="21"/>
        </w:rPr>
      </w:pPr>
      <w:r>
        <w:rPr>
          <w:rFonts w:ascii="宋体" w:hAnsi="宋体" w:cs="宋体" w:hint="eastAsia"/>
          <w:szCs w:val="21"/>
        </w:rPr>
        <w:t>（</w:t>
      </w:r>
      <w:r>
        <w:rPr>
          <w:rFonts w:ascii="宋体" w:hAnsi="宋体" w:cs="宋体"/>
          <w:szCs w:val="21"/>
        </w:rPr>
        <w:t>4</w:t>
      </w:r>
      <w:r>
        <w:rPr>
          <w:rFonts w:ascii="宋体" w:hAnsi="宋体" w:cs="宋体" w:hint="eastAsia"/>
          <w:szCs w:val="21"/>
        </w:rPr>
        <w:t>）属于同一集团、协会、商会等组织成员的供应商按照该组织要求协同参加政府采购活动；</w:t>
      </w:r>
    </w:p>
    <w:p w:rsidR="00470FEB" w:rsidRDefault="00702C60">
      <w:pPr>
        <w:spacing w:line="360" w:lineRule="auto"/>
        <w:ind w:firstLineChars="200" w:firstLine="420"/>
        <w:rPr>
          <w:rFonts w:ascii="宋体" w:cs="宋体"/>
          <w:szCs w:val="21"/>
        </w:rPr>
      </w:pPr>
      <w:r>
        <w:rPr>
          <w:rFonts w:ascii="宋体" w:hAnsi="宋体" w:cs="宋体" w:hint="eastAsia"/>
          <w:szCs w:val="21"/>
        </w:rPr>
        <w:t>（</w:t>
      </w:r>
      <w:r>
        <w:rPr>
          <w:rFonts w:ascii="宋体" w:hAnsi="宋体" w:cs="宋体"/>
          <w:szCs w:val="21"/>
        </w:rPr>
        <w:t>5</w:t>
      </w:r>
      <w:r>
        <w:rPr>
          <w:rFonts w:ascii="宋体" w:hAnsi="宋体" w:cs="宋体" w:hint="eastAsia"/>
          <w:szCs w:val="21"/>
        </w:rPr>
        <w:t>）供应商之间事先约定一致抬高或者压低报价，或者在政府采购活动中事先约定轮流以高价位或者低价位成交，或者事先约定由某一特定供应商成交，然后再参加竞标；</w:t>
      </w:r>
    </w:p>
    <w:p w:rsidR="00470FEB" w:rsidRDefault="00702C60">
      <w:pPr>
        <w:spacing w:line="360" w:lineRule="auto"/>
        <w:ind w:firstLineChars="200" w:firstLine="420"/>
        <w:rPr>
          <w:rFonts w:ascii="宋体" w:cs="宋体"/>
          <w:szCs w:val="21"/>
        </w:rPr>
      </w:pPr>
      <w:r>
        <w:rPr>
          <w:rFonts w:ascii="宋体" w:hAnsi="宋体" w:cs="宋体" w:hint="eastAsia"/>
          <w:szCs w:val="21"/>
        </w:rPr>
        <w:t>（</w:t>
      </w:r>
      <w:r>
        <w:rPr>
          <w:rFonts w:ascii="宋体" w:hAnsi="宋体" w:cs="宋体"/>
          <w:szCs w:val="21"/>
        </w:rPr>
        <w:t>6</w:t>
      </w:r>
      <w:r>
        <w:rPr>
          <w:rFonts w:ascii="宋体" w:hAnsi="宋体" w:cs="宋体" w:hint="eastAsia"/>
          <w:szCs w:val="21"/>
        </w:rPr>
        <w:t>）供应商之间商定部分供应商放弃参加政府采购活动或者放弃成交；</w:t>
      </w:r>
    </w:p>
    <w:p w:rsidR="00470FEB" w:rsidRDefault="00702C60">
      <w:pPr>
        <w:spacing w:line="360" w:lineRule="auto"/>
        <w:ind w:firstLineChars="200" w:firstLine="420"/>
        <w:rPr>
          <w:rFonts w:ascii="宋体" w:cs="宋体"/>
          <w:szCs w:val="21"/>
        </w:rPr>
      </w:pPr>
      <w:r>
        <w:rPr>
          <w:rFonts w:ascii="宋体" w:hAnsi="宋体" w:cs="宋体" w:hint="eastAsia"/>
          <w:szCs w:val="21"/>
        </w:rPr>
        <w:t>（</w:t>
      </w:r>
      <w:r>
        <w:rPr>
          <w:rFonts w:ascii="宋体" w:hAnsi="宋体" w:cs="宋体"/>
          <w:szCs w:val="21"/>
        </w:rPr>
        <w:t>7</w:t>
      </w:r>
      <w:r>
        <w:rPr>
          <w:rFonts w:ascii="宋体" w:hAnsi="宋体" w:cs="宋体" w:hint="eastAsia"/>
          <w:szCs w:val="21"/>
        </w:rPr>
        <w:t>）供应商与采购人或者采购代理机构之间、供应商相互之间，为谋求特定供应商成交或者排斥其他供应商的其他串通行为。</w:t>
      </w:r>
    </w:p>
    <w:p w:rsidR="00470FEB" w:rsidRDefault="00702C60">
      <w:pPr>
        <w:spacing w:line="360" w:lineRule="auto"/>
        <w:jc w:val="center"/>
        <w:rPr>
          <w:rFonts w:ascii="宋体" w:cs="宋体"/>
          <w:b/>
          <w:bCs/>
          <w:sz w:val="32"/>
          <w:szCs w:val="32"/>
        </w:rPr>
      </w:pPr>
      <w:bookmarkStart w:id="11" w:name="_Toc254970534"/>
      <w:bookmarkStart w:id="12" w:name="_Toc254970675"/>
      <w:r>
        <w:rPr>
          <w:rFonts w:ascii="宋体" w:hAnsi="宋体" w:cs="宋体" w:hint="eastAsia"/>
          <w:b/>
          <w:bCs/>
          <w:sz w:val="32"/>
          <w:szCs w:val="32"/>
        </w:rPr>
        <w:t>二、磋商文件</w:t>
      </w:r>
      <w:bookmarkEnd w:id="11"/>
      <w:bookmarkEnd w:id="12"/>
    </w:p>
    <w:p w:rsidR="00470FEB" w:rsidRDefault="00702C60">
      <w:pPr>
        <w:spacing w:line="360" w:lineRule="auto"/>
        <w:ind w:firstLineChars="200" w:firstLine="482"/>
        <w:rPr>
          <w:rFonts w:ascii="宋体" w:cs="宋体"/>
          <w:b/>
          <w:bCs/>
          <w:sz w:val="24"/>
        </w:rPr>
      </w:pPr>
      <w:r>
        <w:rPr>
          <w:rFonts w:ascii="宋体" w:hAnsi="宋体" w:cs="宋体"/>
          <w:b/>
          <w:bCs/>
          <w:sz w:val="24"/>
        </w:rPr>
        <w:t>8.</w:t>
      </w:r>
      <w:r>
        <w:rPr>
          <w:rFonts w:ascii="宋体" w:hAnsi="宋体" w:cs="宋体" w:hint="eastAsia"/>
          <w:b/>
          <w:bCs/>
          <w:sz w:val="24"/>
        </w:rPr>
        <w:t>磋商文件的构成</w:t>
      </w:r>
    </w:p>
    <w:p w:rsidR="00470FEB" w:rsidRDefault="00702C60">
      <w:pPr>
        <w:spacing w:line="360" w:lineRule="auto"/>
        <w:ind w:firstLineChars="200" w:firstLine="420"/>
        <w:jc w:val="left"/>
        <w:rPr>
          <w:rFonts w:ascii="宋体"/>
          <w:szCs w:val="21"/>
        </w:rPr>
      </w:pPr>
      <w:r>
        <w:rPr>
          <w:rFonts w:ascii="宋体" w:hAnsi="宋体" w:hint="eastAsia"/>
          <w:szCs w:val="21"/>
        </w:rPr>
        <w:t>（</w:t>
      </w:r>
      <w:r>
        <w:rPr>
          <w:rFonts w:ascii="宋体" w:hAnsi="宋体"/>
          <w:szCs w:val="21"/>
        </w:rPr>
        <w:t>1</w:t>
      </w:r>
      <w:r>
        <w:rPr>
          <w:rFonts w:ascii="宋体" w:hAnsi="宋体" w:hint="eastAsia"/>
          <w:szCs w:val="21"/>
        </w:rPr>
        <w:t>）竞争性磋商公告；</w:t>
      </w:r>
    </w:p>
    <w:p w:rsidR="00470FEB" w:rsidRDefault="00702C60">
      <w:pPr>
        <w:spacing w:line="360" w:lineRule="auto"/>
        <w:ind w:firstLineChars="200" w:firstLine="420"/>
        <w:jc w:val="left"/>
        <w:rPr>
          <w:rFonts w:ascii="宋体"/>
          <w:szCs w:val="21"/>
        </w:rPr>
      </w:pPr>
      <w:r>
        <w:rPr>
          <w:rFonts w:ascii="宋体" w:hAnsi="宋体" w:hint="eastAsia"/>
          <w:szCs w:val="21"/>
        </w:rPr>
        <w:t>（</w:t>
      </w:r>
      <w:r>
        <w:rPr>
          <w:rFonts w:ascii="宋体" w:hAnsi="宋体"/>
          <w:szCs w:val="21"/>
        </w:rPr>
        <w:t>2</w:t>
      </w:r>
      <w:r>
        <w:rPr>
          <w:rFonts w:ascii="宋体" w:hAnsi="宋体" w:hint="eastAsia"/>
          <w:szCs w:val="21"/>
        </w:rPr>
        <w:t>）供应商须知；</w:t>
      </w:r>
    </w:p>
    <w:p w:rsidR="00470FEB" w:rsidRDefault="00702C60">
      <w:pPr>
        <w:spacing w:line="360" w:lineRule="auto"/>
        <w:ind w:firstLineChars="200" w:firstLine="420"/>
        <w:jc w:val="left"/>
        <w:rPr>
          <w:rFonts w:ascii="宋体"/>
          <w:szCs w:val="21"/>
        </w:rPr>
      </w:pPr>
      <w:r>
        <w:rPr>
          <w:rFonts w:ascii="宋体" w:hAnsi="宋体" w:hint="eastAsia"/>
          <w:szCs w:val="21"/>
        </w:rPr>
        <w:t>（</w:t>
      </w:r>
      <w:r>
        <w:rPr>
          <w:rFonts w:ascii="宋体" w:hAnsi="宋体"/>
          <w:szCs w:val="21"/>
        </w:rPr>
        <w:t>3</w:t>
      </w:r>
      <w:r>
        <w:rPr>
          <w:rFonts w:ascii="宋体" w:hAnsi="宋体" w:hint="eastAsia"/>
          <w:szCs w:val="21"/>
        </w:rPr>
        <w:t>）采购需求；</w:t>
      </w:r>
    </w:p>
    <w:p w:rsidR="00470FEB" w:rsidRDefault="00702C60">
      <w:pPr>
        <w:spacing w:line="360" w:lineRule="auto"/>
        <w:ind w:firstLineChars="200" w:firstLine="420"/>
        <w:jc w:val="left"/>
        <w:rPr>
          <w:rFonts w:ascii="宋体"/>
          <w:szCs w:val="21"/>
        </w:rPr>
      </w:pPr>
      <w:r>
        <w:rPr>
          <w:rFonts w:ascii="宋体" w:hAnsi="宋体" w:hint="eastAsia"/>
          <w:szCs w:val="21"/>
        </w:rPr>
        <w:lastRenderedPageBreak/>
        <w:t>（</w:t>
      </w:r>
      <w:r>
        <w:rPr>
          <w:rFonts w:ascii="宋体" w:hAnsi="宋体"/>
          <w:szCs w:val="21"/>
        </w:rPr>
        <w:t>4</w:t>
      </w:r>
      <w:r>
        <w:rPr>
          <w:rFonts w:ascii="宋体" w:hAnsi="宋体" w:hint="eastAsia"/>
          <w:szCs w:val="21"/>
        </w:rPr>
        <w:t>）评审程序、评审方法和评审标准；</w:t>
      </w:r>
    </w:p>
    <w:p w:rsidR="00470FEB" w:rsidRDefault="00702C60">
      <w:pPr>
        <w:spacing w:line="360" w:lineRule="auto"/>
        <w:ind w:firstLineChars="200" w:firstLine="420"/>
        <w:jc w:val="left"/>
        <w:rPr>
          <w:rFonts w:ascii="宋体"/>
          <w:szCs w:val="21"/>
        </w:rPr>
      </w:pPr>
      <w:r>
        <w:rPr>
          <w:rFonts w:ascii="宋体" w:hAnsi="宋体" w:hint="eastAsia"/>
          <w:szCs w:val="21"/>
        </w:rPr>
        <w:t>（</w:t>
      </w:r>
      <w:r>
        <w:rPr>
          <w:rFonts w:ascii="宋体" w:hAnsi="宋体"/>
          <w:szCs w:val="21"/>
        </w:rPr>
        <w:t>5</w:t>
      </w:r>
      <w:r>
        <w:rPr>
          <w:rFonts w:ascii="宋体" w:hAnsi="宋体" w:hint="eastAsia"/>
          <w:szCs w:val="21"/>
        </w:rPr>
        <w:t>）响应文件格式；</w:t>
      </w:r>
    </w:p>
    <w:p w:rsidR="00470FEB" w:rsidRDefault="00702C60">
      <w:pPr>
        <w:spacing w:line="360" w:lineRule="auto"/>
        <w:ind w:firstLineChars="200" w:firstLine="420"/>
        <w:jc w:val="left"/>
        <w:rPr>
          <w:rFonts w:ascii="宋体"/>
          <w:szCs w:val="21"/>
        </w:rPr>
      </w:pPr>
      <w:r>
        <w:rPr>
          <w:rFonts w:ascii="宋体" w:hAnsi="宋体" w:hint="eastAsia"/>
          <w:szCs w:val="21"/>
        </w:rPr>
        <w:t>（</w:t>
      </w:r>
      <w:r>
        <w:rPr>
          <w:rFonts w:ascii="宋体" w:hAnsi="宋体"/>
          <w:szCs w:val="21"/>
        </w:rPr>
        <w:t>6</w:t>
      </w:r>
      <w:r>
        <w:rPr>
          <w:rFonts w:ascii="宋体" w:hAnsi="宋体" w:hint="eastAsia"/>
          <w:szCs w:val="21"/>
        </w:rPr>
        <w:t>）合同文本。</w:t>
      </w:r>
    </w:p>
    <w:p w:rsidR="00470FEB" w:rsidRDefault="00702C60">
      <w:pPr>
        <w:spacing w:line="360" w:lineRule="auto"/>
        <w:ind w:firstLineChars="200" w:firstLine="482"/>
        <w:rPr>
          <w:rFonts w:ascii="宋体" w:cs="宋体"/>
          <w:b/>
          <w:bCs/>
          <w:sz w:val="24"/>
        </w:rPr>
      </w:pPr>
      <w:r>
        <w:rPr>
          <w:rFonts w:ascii="宋体" w:hAnsi="宋体" w:cs="宋体"/>
          <w:b/>
          <w:bCs/>
          <w:sz w:val="24"/>
        </w:rPr>
        <w:t>9.</w:t>
      </w:r>
      <w:r>
        <w:rPr>
          <w:rFonts w:ascii="宋体" w:hAnsi="宋体" w:cs="宋体" w:hint="eastAsia"/>
          <w:b/>
          <w:bCs/>
          <w:sz w:val="24"/>
        </w:rPr>
        <w:t>供应商的询问</w:t>
      </w:r>
    </w:p>
    <w:p w:rsidR="00470FEB" w:rsidRDefault="00702C60">
      <w:pPr>
        <w:spacing w:line="360" w:lineRule="auto"/>
        <w:ind w:firstLineChars="200" w:firstLine="420"/>
        <w:rPr>
          <w:rFonts w:ascii="宋体"/>
          <w:szCs w:val="21"/>
        </w:rPr>
      </w:pPr>
      <w:r>
        <w:rPr>
          <w:rFonts w:ascii="宋体" w:hAnsi="宋体" w:hint="eastAsia"/>
          <w:szCs w:val="21"/>
        </w:rPr>
        <w:t>供应商应认真阅读磋商文件的采购需求，如供应商对磋商文件有疑问的，如要求采购人作出澄清或者修改的，供应商尽可能在提交首次响应文件截止之日前，以书面形式向采购人、采购代理机构提出。</w:t>
      </w:r>
    </w:p>
    <w:p w:rsidR="00470FEB" w:rsidRDefault="00702C60">
      <w:pPr>
        <w:spacing w:line="360" w:lineRule="auto"/>
        <w:ind w:firstLineChars="200" w:firstLine="482"/>
        <w:rPr>
          <w:rFonts w:ascii="宋体" w:cs="宋体"/>
          <w:b/>
          <w:bCs/>
          <w:sz w:val="24"/>
        </w:rPr>
      </w:pPr>
      <w:r>
        <w:rPr>
          <w:rFonts w:ascii="宋体" w:hAnsi="宋体" w:cs="宋体"/>
          <w:b/>
          <w:bCs/>
          <w:sz w:val="24"/>
        </w:rPr>
        <w:t>10.</w:t>
      </w:r>
      <w:r>
        <w:rPr>
          <w:rFonts w:ascii="宋体" w:hAnsi="宋体" w:cs="宋体" w:hint="eastAsia"/>
          <w:b/>
          <w:bCs/>
          <w:sz w:val="24"/>
        </w:rPr>
        <w:t>磋商文件的澄清和修改</w:t>
      </w:r>
    </w:p>
    <w:p w:rsidR="00470FEB" w:rsidRDefault="00702C60">
      <w:pPr>
        <w:spacing w:line="360" w:lineRule="auto"/>
        <w:ind w:firstLineChars="200" w:firstLine="420"/>
        <w:rPr>
          <w:rFonts w:ascii="宋体"/>
          <w:szCs w:val="21"/>
        </w:rPr>
      </w:pPr>
      <w:r>
        <w:rPr>
          <w:rFonts w:ascii="宋体" w:hAnsi="宋体" w:hint="eastAsia"/>
          <w:szCs w:val="21"/>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w:t>
      </w:r>
      <w:r>
        <w:rPr>
          <w:rFonts w:ascii="宋体" w:hAnsi="宋体"/>
          <w:szCs w:val="21"/>
        </w:rPr>
        <w:t>5</w:t>
      </w:r>
      <w:r>
        <w:rPr>
          <w:rFonts w:ascii="宋体" w:hAnsi="宋体" w:hint="eastAsia"/>
          <w:szCs w:val="21"/>
        </w:rPr>
        <w:t>日前，以书面形式通知所有获取磋商文件的供应商，不足</w:t>
      </w:r>
      <w:r>
        <w:rPr>
          <w:rFonts w:ascii="宋体" w:hAnsi="宋体"/>
          <w:szCs w:val="21"/>
        </w:rPr>
        <w:t>5</w:t>
      </w:r>
      <w:r>
        <w:rPr>
          <w:rFonts w:ascii="宋体" w:hAnsi="宋体" w:hint="eastAsia"/>
          <w:szCs w:val="21"/>
        </w:rPr>
        <w:t>日的，应当顺延提交首次响应文件截止之日。</w:t>
      </w:r>
    </w:p>
    <w:p w:rsidR="00470FEB" w:rsidRDefault="00702C60">
      <w:pPr>
        <w:spacing w:line="360" w:lineRule="auto"/>
        <w:jc w:val="center"/>
        <w:rPr>
          <w:rFonts w:ascii="宋体"/>
          <w:b/>
          <w:bCs/>
          <w:sz w:val="32"/>
          <w:szCs w:val="32"/>
        </w:rPr>
      </w:pPr>
      <w:r>
        <w:rPr>
          <w:rFonts w:ascii="宋体" w:hAnsi="宋体" w:hint="eastAsia"/>
          <w:b/>
          <w:bCs/>
          <w:sz w:val="32"/>
          <w:szCs w:val="32"/>
        </w:rPr>
        <w:t>三、响应文件的编制</w:t>
      </w:r>
    </w:p>
    <w:p w:rsidR="00470FEB" w:rsidRDefault="00702C60">
      <w:pPr>
        <w:spacing w:line="360" w:lineRule="auto"/>
        <w:ind w:firstLineChars="200" w:firstLine="482"/>
        <w:rPr>
          <w:rFonts w:ascii="宋体" w:cs="宋体"/>
          <w:b/>
          <w:bCs/>
          <w:sz w:val="24"/>
        </w:rPr>
      </w:pPr>
      <w:r>
        <w:rPr>
          <w:rFonts w:ascii="宋体" w:hAnsi="宋体" w:cs="宋体"/>
          <w:b/>
          <w:bCs/>
          <w:sz w:val="24"/>
        </w:rPr>
        <w:t>11.</w:t>
      </w:r>
      <w:r>
        <w:rPr>
          <w:rFonts w:ascii="宋体" w:hAnsi="宋体" w:cs="宋体" w:hint="eastAsia"/>
          <w:b/>
          <w:bCs/>
          <w:sz w:val="24"/>
        </w:rPr>
        <w:t>响应文件的编制原则</w:t>
      </w:r>
    </w:p>
    <w:p w:rsidR="00470FEB" w:rsidRDefault="00702C60">
      <w:pPr>
        <w:spacing w:line="360" w:lineRule="auto"/>
        <w:ind w:firstLineChars="200" w:firstLine="420"/>
        <w:rPr>
          <w:rFonts w:ascii="宋体" w:cs="宋体"/>
          <w:szCs w:val="21"/>
        </w:rPr>
      </w:pPr>
      <w:r>
        <w:rPr>
          <w:rFonts w:ascii="宋体" w:hAnsi="宋体" w:cs="宋体" w:hint="eastAsia"/>
          <w:szCs w:val="21"/>
        </w:rPr>
        <w:t>供应商必须按照磋商文件的要求编制响应文件，并对其提交的响应文件的真实性、合法性承担法律责任。响应文件必须对磋商文件作出实质性响应。</w:t>
      </w:r>
    </w:p>
    <w:p w:rsidR="00470FEB" w:rsidRDefault="00702C60">
      <w:pPr>
        <w:spacing w:line="360" w:lineRule="auto"/>
        <w:ind w:firstLineChars="200" w:firstLine="482"/>
        <w:rPr>
          <w:rFonts w:ascii="宋体" w:cs="宋体"/>
          <w:b/>
          <w:bCs/>
          <w:sz w:val="24"/>
        </w:rPr>
      </w:pPr>
      <w:r>
        <w:rPr>
          <w:rFonts w:ascii="宋体" w:hAnsi="宋体" w:cs="宋体"/>
          <w:b/>
          <w:bCs/>
          <w:sz w:val="24"/>
        </w:rPr>
        <w:t>12.</w:t>
      </w:r>
      <w:r>
        <w:rPr>
          <w:rFonts w:ascii="宋体" w:hAnsi="宋体" w:cs="宋体" w:hint="eastAsia"/>
          <w:b/>
          <w:bCs/>
          <w:sz w:val="24"/>
        </w:rPr>
        <w:t>响应文件的组成</w:t>
      </w:r>
    </w:p>
    <w:p w:rsidR="00470FEB" w:rsidRDefault="00702C60">
      <w:pPr>
        <w:spacing w:line="360" w:lineRule="auto"/>
        <w:ind w:firstLineChars="200" w:firstLine="420"/>
        <w:rPr>
          <w:rFonts w:ascii="宋体" w:cs="宋体"/>
          <w:szCs w:val="21"/>
        </w:rPr>
      </w:pPr>
      <w:r>
        <w:rPr>
          <w:rFonts w:ascii="宋体" w:hAnsi="宋体" w:cs="宋体"/>
          <w:szCs w:val="21"/>
        </w:rPr>
        <w:t>12.1</w:t>
      </w:r>
      <w:r>
        <w:rPr>
          <w:rFonts w:ascii="宋体" w:hAnsi="宋体" w:cs="宋体" w:hint="eastAsia"/>
          <w:szCs w:val="21"/>
        </w:rPr>
        <w:t>响应文件由资格证明文件、报价商务技术文件两部分组成。</w:t>
      </w:r>
    </w:p>
    <w:p w:rsidR="00470FEB" w:rsidRDefault="00702C60">
      <w:pPr>
        <w:spacing w:line="360" w:lineRule="auto"/>
        <w:ind w:leftChars="200" w:left="840" w:hangingChars="200" w:hanging="420"/>
        <w:rPr>
          <w:rFonts w:ascii="宋体" w:cs="宋体"/>
          <w:szCs w:val="21"/>
        </w:rPr>
      </w:pPr>
      <w:r>
        <w:rPr>
          <w:rFonts w:ascii="宋体" w:hAnsi="宋体" w:cs="宋体"/>
          <w:szCs w:val="21"/>
        </w:rPr>
        <w:t>12.1.1</w:t>
      </w:r>
      <w:r>
        <w:rPr>
          <w:rFonts w:ascii="宋体" w:hAnsi="宋体" w:cs="宋体" w:hint="eastAsia"/>
          <w:szCs w:val="21"/>
        </w:rPr>
        <w:t>资格证明文件：详见须知前附表</w:t>
      </w:r>
    </w:p>
    <w:p w:rsidR="00470FEB" w:rsidRDefault="00702C60">
      <w:pPr>
        <w:spacing w:line="360" w:lineRule="auto"/>
        <w:ind w:leftChars="200" w:left="840" w:hangingChars="200" w:hanging="420"/>
        <w:rPr>
          <w:rFonts w:ascii="宋体" w:cs="宋体"/>
          <w:szCs w:val="21"/>
        </w:rPr>
      </w:pPr>
      <w:r>
        <w:rPr>
          <w:rFonts w:ascii="宋体" w:hAnsi="宋体" w:cs="宋体"/>
          <w:szCs w:val="21"/>
        </w:rPr>
        <w:t>12.1.2</w:t>
      </w:r>
      <w:r>
        <w:rPr>
          <w:rFonts w:ascii="宋体" w:hAnsi="宋体" w:cs="宋体" w:hint="eastAsia"/>
          <w:szCs w:val="21"/>
        </w:rPr>
        <w:t>报价商务技术文件：详见须知前附表</w:t>
      </w:r>
    </w:p>
    <w:p w:rsidR="00470FEB" w:rsidRDefault="00702C60">
      <w:pPr>
        <w:spacing w:line="360" w:lineRule="auto"/>
        <w:ind w:leftChars="200" w:left="840" w:hangingChars="200" w:hanging="420"/>
        <w:rPr>
          <w:rFonts w:ascii="宋体" w:cs="宋体"/>
          <w:szCs w:val="21"/>
        </w:rPr>
      </w:pPr>
      <w:r>
        <w:rPr>
          <w:rFonts w:ascii="宋体" w:hAnsi="宋体" w:cs="宋体"/>
          <w:szCs w:val="21"/>
        </w:rPr>
        <w:t>12.2</w:t>
      </w:r>
      <w:r>
        <w:rPr>
          <w:rFonts w:ascii="宋体" w:hAnsi="宋体" w:cs="宋体" w:hint="eastAsia"/>
          <w:bCs/>
          <w:szCs w:val="21"/>
        </w:rPr>
        <w:t>电子竞争性磋商响应文件的制作</w:t>
      </w:r>
      <w:r>
        <w:rPr>
          <w:rFonts w:ascii="宋体" w:hAnsi="宋体" w:cs="宋体" w:hint="eastAsia"/>
          <w:szCs w:val="21"/>
        </w:rPr>
        <w:t>：详见须知前附表</w:t>
      </w:r>
    </w:p>
    <w:p w:rsidR="00470FEB" w:rsidRDefault="00702C60">
      <w:pPr>
        <w:spacing w:line="360" w:lineRule="auto"/>
        <w:ind w:firstLine="420"/>
        <w:rPr>
          <w:rFonts w:ascii="宋体" w:cs="宋体"/>
          <w:b/>
          <w:bCs/>
        </w:rPr>
      </w:pPr>
      <w:r>
        <w:rPr>
          <w:rFonts w:ascii="宋体" w:hAnsi="宋体" w:cs="宋体" w:hint="eastAsia"/>
          <w:b/>
          <w:bCs/>
          <w:szCs w:val="21"/>
        </w:rPr>
        <w:t>供应商</w:t>
      </w:r>
      <w:r>
        <w:rPr>
          <w:rFonts w:ascii="宋体" w:hAnsi="宋体" w:cs="宋体" w:hint="eastAsia"/>
          <w:b/>
          <w:bCs/>
        </w:rPr>
        <w:t>提供的以上相关证明材料属于“必须提供”的文件应加盖磋商供应商公章（</w:t>
      </w:r>
      <w:r>
        <w:rPr>
          <w:rFonts w:ascii="宋体" w:hAnsi="宋体" w:cs="宋体"/>
          <w:b/>
          <w:bCs/>
        </w:rPr>
        <w:t>CA</w:t>
      </w:r>
      <w:r>
        <w:rPr>
          <w:rFonts w:ascii="宋体" w:hAnsi="宋体" w:cs="宋体" w:hint="eastAsia"/>
          <w:b/>
          <w:bCs/>
        </w:rPr>
        <w:t>签章）</w:t>
      </w:r>
      <w:r>
        <w:rPr>
          <w:rFonts w:ascii="宋体" w:hAnsi="宋体" w:cs="宋体"/>
          <w:b/>
          <w:bCs/>
        </w:rPr>
        <w:t>/</w:t>
      </w:r>
      <w:r>
        <w:rPr>
          <w:rFonts w:ascii="宋体" w:hAnsi="宋体" w:cs="宋体" w:hint="eastAsia"/>
          <w:b/>
          <w:bCs/>
        </w:rPr>
        <w:t>自然人签字或个人</w:t>
      </w:r>
      <w:r>
        <w:rPr>
          <w:rFonts w:ascii="宋体" w:hAnsi="宋体" w:cs="宋体"/>
          <w:b/>
          <w:bCs/>
        </w:rPr>
        <w:t>CA</w:t>
      </w:r>
      <w:r>
        <w:rPr>
          <w:rFonts w:ascii="宋体" w:hAnsi="宋体" w:cs="宋体" w:hint="eastAsia"/>
          <w:b/>
          <w:bCs/>
        </w:rPr>
        <w:t>签章，否则响应无效。</w:t>
      </w:r>
    </w:p>
    <w:p w:rsidR="00470FEB" w:rsidRDefault="00702C60">
      <w:pPr>
        <w:spacing w:line="360" w:lineRule="auto"/>
        <w:ind w:firstLineChars="200" w:firstLine="422"/>
        <w:rPr>
          <w:rFonts w:ascii="宋体" w:cs="宋体"/>
          <w:b/>
          <w:bCs/>
          <w:szCs w:val="21"/>
        </w:rPr>
      </w:pPr>
      <w:r>
        <w:rPr>
          <w:rFonts w:ascii="宋体" w:hAnsi="宋体" w:cs="宋体" w:hint="eastAsia"/>
          <w:b/>
          <w:bCs/>
          <w:szCs w:val="21"/>
        </w:rPr>
        <w:t>特别说明：</w:t>
      </w:r>
    </w:p>
    <w:p w:rsidR="00470FEB" w:rsidRDefault="00702C60">
      <w:pPr>
        <w:spacing w:line="360" w:lineRule="auto"/>
        <w:ind w:firstLineChars="200" w:firstLine="422"/>
        <w:rPr>
          <w:rFonts w:ascii="宋体" w:cs="宋体"/>
          <w:b/>
          <w:szCs w:val="21"/>
        </w:rPr>
      </w:pPr>
      <w:r>
        <w:rPr>
          <w:rFonts w:ascii="宋体" w:hAnsi="宋体" w:cs="宋体" w:hint="eastAsia"/>
          <w:b/>
          <w:bCs/>
          <w:szCs w:val="21"/>
        </w:rPr>
        <w:t>（</w:t>
      </w:r>
      <w:r>
        <w:rPr>
          <w:rFonts w:ascii="宋体" w:hAnsi="宋体" w:cs="宋体"/>
          <w:b/>
          <w:bCs/>
          <w:szCs w:val="21"/>
        </w:rPr>
        <w:t>1</w:t>
      </w:r>
      <w:r>
        <w:rPr>
          <w:rFonts w:ascii="宋体" w:hAnsi="宋体" w:cs="宋体" w:hint="eastAsia"/>
          <w:b/>
          <w:bCs/>
          <w:szCs w:val="21"/>
        </w:rPr>
        <w:t>）响</w:t>
      </w:r>
      <w:r>
        <w:rPr>
          <w:rFonts w:ascii="宋体" w:hAnsi="宋体" w:cs="宋体" w:hint="eastAsia"/>
          <w:b/>
          <w:szCs w:val="21"/>
        </w:rPr>
        <w:t>应文件（电子响应文件），其中电子响应文件中所须加盖公章部分均采用</w:t>
      </w:r>
      <w:r>
        <w:rPr>
          <w:rFonts w:ascii="宋体" w:hAnsi="宋体" w:cs="宋体"/>
          <w:b/>
          <w:szCs w:val="21"/>
        </w:rPr>
        <w:t>CA</w:t>
      </w:r>
      <w:r>
        <w:rPr>
          <w:rFonts w:ascii="宋体" w:hAnsi="宋体" w:cs="宋体" w:hint="eastAsia"/>
          <w:b/>
          <w:szCs w:val="21"/>
        </w:rPr>
        <w:t>签章。若磋商文件中有专门标注的某关联点，并要求供应商在电子投标系统中作出磋商响应的，如供应商未对关联点进行响应或者在响应文件其它内容进行描述，造成电子评审不能查询的责任由供应商自行承担。</w:t>
      </w:r>
    </w:p>
    <w:p w:rsidR="00470FEB" w:rsidRDefault="00702C60">
      <w:pPr>
        <w:spacing w:line="360" w:lineRule="auto"/>
        <w:ind w:firstLineChars="200" w:firstLine="422"/>
        <w:rPr>
          <w:rFonts w:ascii="宋体" w:cs="宋体"/>
          <w:b/>
          <w:szCs w:val="21"/>
        </w:rPr>
      </w:pPr>
      <w:r>
        <w:rPr>
          <w:rFonts w:ascii="宋体" w:hAnsi="宋体" w:cs="宋体" w:hint="eastAsia"/>
          <w:b/>
          <w:bCs/>
          <w:szCs w:val="21"/>
        </w:rPr>
        <w:t>（2）磋商文件要求法定代表人</w:t>
      </w:r>
      <w:r w:rsidR="00C70636" w:rsidRPr="00C70636">
        <w:rPr>
          <w:rFonts w:ascii="宋体" w:hAnsi="宋体" w:cs="宋体" w:hint="eastAsia"/>
          <w:b/>
          <w:bCs/>
          <w:szCs w:val="21"/>
        </w:rPr>
        <w:t>（或负责人）</w:t>
      </w:r>
      <w:r>
        <w:rPr>
          <w:rFonts w:ascii="宋体" w:hAnsi="宋体" w:cs="宋体" w:hint="eastAsia"/>
          <w:b/>
          <w:bCs/>
          <w:szCs w:val="21"/>
        </w:rPr>
        <w:t>或委托代理人签字的部分必须签字然后扫描或者拍照做成</w:t>
      </w:r>
      <w:r>
        <w:rPr>
          <w:rFonts w:ascii="宋体" w:hAnsi="宋体" w:cs="宋体"/>
          <w:b/>
          <w:bCs/>
          <w:szCs w:val="21"/>
        </w:rPr>
        <w:t xml:space="preserve"> pdf </w:t>
      </w:r>
      <w:r>
        <w:rPr>
          <w:rFonts w:ascii="宋体" w:hAnsi="宋体" w:cs="宋体" w:hint="eastAsia"/>
          <w:b/>
          <w:bCs/>
          <w:szCs w:val="21"/>
        </w:rPr>
        <w:t>格式上传（或加盖个人</w:t>
      </w:r>
      <w:r>
        <w:rPr>
          <w:rFonts w:ascii="宋体" w:hAnsi="宋体" w:cs="宋体"/>
          <w:b/>
          <w:bCs/>
          <w:szCs w:val="21"/>
        </w:rPr>
        <w:t>CA</w:t>
      </w:r>
      <w:r>
        <w:rPr>
          <w:rFonts w:ascii="宋体" w:hAnsi="宋体" w:cs="宋体" w:hint="eastAsia"/>
          <w:b/>
          <w:bCs/>
          <w:szCs w:val="21"/>
        </w:rPr>
        <w:t>签章），无签字的视为响应无效。</w:t>
      </w:r>
    </w:p>
    <w:p w:rsidR="00470FEB" w:rsidRDefault="00702C60">
      <w:pPr>
        <w:spacing w:line="360" w:lineRule="auto"/>
        <w:ind w:firstLineChars="200" w:firstLine="482"/>
        <w:rPr>
          <w:rFonts w:ascii="宋体" w:cs="宋体"/>
          <w:b/>
          <w:bCs/>
          <w:sz w:val="24"/>
        </w:rPr>
      </w:pPr>
      <w:r>
        <w:rPr>
          <w:rFonts w:ascii="宋体" w:hAnsi="宋体" w:cs="宋体"/>
          <w:b/>
          <w:bCs/>
          <w:sz w:val="24"/>
        </w:rPr>
        <w:lastRenderedPageBreak/>
        <w:t>13.</w:t>
      </w:r>
      <w:r>
        <w:rPr>
          <w:rFonts w:ascii="宋体" w:hAnsi="宋体" w:cs="宋体" w:hint="eastAsia"/>
          <w:b/>
          <w:bCs/>
          <w:sz w:val="24"/>
        </w:rPr>
        <w:t>计量单位</w:t>
      </w:r>
    </w:p>
    <w:p w:rsidR="00470FEB" w:rsidRDefault="00702C60">
      <w:pPr>
        <w:spacing w:line="360" w:lineRule="auto"/>
        <w:ind w:firstLineChars="200" w:firstLine="420"/>
        <w:rPr>
          <w:rFonts w:ascii="宋体" w:cs="宋体"/>
          <w:szCs w:val="21"/>
        </w:rPr>
      </w:pPr>
      <w:r>
        <w:rPr>
          <w:rFonts w:ascii="宋体" w:hAnsi="宋体" w:cs="宋体" w:hint="eastAsia"/>
          <w:szCs w:val="21"/>
        </w:rPr>
        <w:t>磋商文件已有明确规定的，使用磋商文件规定的计量单位；磋商文件没有规定的，应采用中华人民共和国法定计量单位，货币种类为人民币，否则视同未响应。</w:t>
      </w:r>
    </w:p>
    <w:p w:rsidR="00470FEB" w:rsidRDefault="00702C60">
      <w:pPr>
        <w:spacing w:line="360" w:lineRule="auto"/>
        <w:ind w:firstLineChars="200" w:firstLine="482"/>
        <w:rPr>
          <w:rFonts w:ascii="宋体" w:cs="宋体"/>
          <w:b/>
          <w:bCs/>
          <w:sz w:val="24"/>
        </w:rPr>
      </w:pPr>
      <w:r>
        <w:rPr>
          <w:rFonts w:ascii="宋体" w:hAnsi="宋体" w:cs="宋体"/>
          <w:b/>
          <w:bCs/>
          <w:sz w:val="24"/>
        </w:rPr>
        <w:t>14.</w:t>
      </w:r>
      <w:r>
        <w:rPr>
          <w:rFonts w:ascii="宋体" w:hAnsi="宋体" w:cs="宋体" w:hint="eastAsia"/>
          <w:b/>
          <w:bCs/>
          <w:sz w:val="24"/>
        </w:rPr>
        <w:t>竞标的风险</w:t>
      </w:r>
    </w:p>
    <w:p w:rsidR="00470FEB" w:rsidRDefault="00702C60">
      <w:pPr>
        <w:spacing w:line="360" w:lineRule="auto"/>
        <w:ind w:firstLineChars="200" w:firstLine="420"/>
        <w:rPr>
          <w:rFonts w:ascii="宋体" w:cs="宋体"/>
          <w:szCs w:val="21"/>
        </w:rPr>
      </w:pPr>
      <w:r>
        <w:rPr>
          <w:rFonts w:ascii="宋体" w:hAnsi="宋体" w:cs="宋体" w:hint="eastAsia"/>
          <w:szCs w:val="21"/>
        </w:rPr>
        <w:t>供应商没有按照磋商文件要求提供全部资料，或者供应商没有对磋商文件在各方面作出实质性响应可能导致其响应无效，是供应商应当考虑的风险。</w:t>
      </w:r>
    </w:p>
    <w:p w:rsidR="00470FEB" w:rsidRDefault="00702C60">
      <w:pPr>
        <w:spacing w:line="360" w:lineRule="auto"/>
        <w:ind w:firstLineChars="200" w:firstLine="482"/>
        <w:rPr>
          <w:rFonts w:ascii="宋体" w:cs="宋体"/>
          <w:b/>
          <w:bCs/>
          <w:sz w:val="24"/>
        </w:rPr>
      </w:pPr>
      <w:r>
        <w:rPr>
          <w:rFonts w:ascii="宋体" w:hAnsi="宋体" w:cs="宋体"/>
          <w:b/>
          <w:bCs/>
          <w:sz w:val="24"/>
        </w:rPr>
        <w:t>15.</w:t>
      </w:r>
      <w:r>
        <w:rPr>
          <w:rFonts w:ascii="宋体" w:hAnsi="宋体" w:cs="宋体" w:hint="eastAsia"/>
          <w:b/>
          <w:bCs/>
          <w:sz w:val="24"/>
        </w:rPr>
        <w:t>竞标报价要求和构成</w:t>
      </w:r>
    </w:p>
    <w:p w:rsidR="00470FEB" w:rsidRDefault="00702C60">
      <w:pPr>
        <w:tabs>
          <w:tab w:val="left" w:pos="2492"/>
        </w:tabs>
        <w:spacing w:line="360" w:lineRule="auto"/>
        <w:ind w:firstLineChars="200" w:firstLine="420"/>
        <w:rPr>
          <w:rFonts w:ascii="宋体" w:cs="宋体"/>
          <w:szCs w:val="21"/>
        </w:rPr>
      </w:pPr>
      <w:r>
        <w:rPr>
          <w:rFonts w:ascii="宋体" w:hAnsi="宋体" w:cs="宋体"/>
          <w:szCs w:val="21"/>
        </w:rPr>
        <w:t>15.1</w:t>
      </w:r>
      <w:r>
        <w:rPr>
          <w:rFonts w:ascii="宋体" w:hAnsi="宋体" w:cs="宋体" w:hint="eastAsia"/>
          <w:szCs w:val="21"/>
        </w:rPr>
        <w:t>竞标报价应按磋商文件中“竞标报价表”格式填写。</w:t>
      </w:r>
    </w:p>
    <w:p w:rsidR="00470FEB" w:rsidRDefault="00702C60">
      <w:pPr>
        <w:tabs>
          <w:tab w:val="left" w:pos="2492"/>
        </w:tabs>
        <w:spacing w:line="360" w:lineRule="auto"/>
        <w:ind w:firstLineChars="200" w:firstLine="420"/>
        <w:rPr>
          <w:rFonts w:ascii="宋体" w:cs="宋体"/>
          <w:szCs w:val="21"/>
        </w:rPr>
      </w:pPr>
      <w:r>
        <w:rPr>
          <w:rFonts w:ascii="宋体" w:hAnsi="宋体" w:cs="宋体"/>
          <w:szCs w:val="21"/>
        </w:rPr>
        <w:t>15.2</w:t>
      </w:r>
      <w:r>
        <w:rPr>
          <w:rFonts w:ascii="宋体" w:hAnsi="宋体" w:cs="宋体" w:hint="eastAsia"/>
          <w:szCs w:val="21"/>
        </w:rPr>
        <w:t>竞标报价的价格构成见“供应商须知前附表”。</w:t>
      </w:r>
    </w:p>
    <w:p w:rsidR="00470FEB" w:rsidRDefault="00702C60">
      <w:pPr>
        <w:spacing w:line="360" w:lineRule="auto"/>
        <w:ind w:leftChars="203" w:left="426"/>
        <w:rPr>
          <w:rFonts w:ascii="宋体" w:cs="宋体"/>
          <w:szCs w:val="21"/>
        </w:rPr>
      </w:pPr>
      <w:r>
        <w:rPr>
          <w:rFonts w:ascii="宋体" w:hAnsi="宋体" w:cs="宋体"/>
          <w:szCs w:val="21"/>
        </w:rPr>
        <w:t>15.3</w:t>
      </w:r>
      <w:r>
        <w:rPr>
          <w:rFonts w:ascii="宋体" w:hAnsi="宋体" w:cs="宋体" w:hint="eastAsia"/>
          <w:szCs w:val="21"/>
        </w:rPr>
        <w:t>竞标报价要求</w:t>
      </w:r>
    </w:p>
    <w:p w:rsidR="00470FEB" w:rsidRDefault="00702C60">
      <w:pPr>
        <w:spacing w:line="360" w:lineRule="auto"/>
        <w:ind w:firstLineChars="200" w:firstLine="420"/>
        <w:rPr>
          <w:rFonts w:ascii="宋体" w:cs="宋体"/>
          <w:szCs w:val="21"/>
        </w:rPr>
      </w:pPr>
      <w:r>
        <w:rPr>
          <w:rFonts w:ascii="宋体" w:hAnsi="宋体" w:cs="宋体"/>
          <w:szCs w:val="21"/>
        </w:rPr>
        <w:t>15.3.1</w:t>
      </w:r>
      <w:r>
        <w:rPr>
          <w:rFonts w:ascii="宋体" w:hAnsi="宋体" w:cs="宋体" w:hint="eastAsia"/>
          <w:szCs w:val="21"/>
        </w:rPr>
        <w:t>供应商的竞标报价应符合以下要求，否则响应文件按无效响应处理：</w:t>
      </w:r>
    </w:p>
    <w:p w:rsidR="00470FEB" w:rsidRDefault="00702C60">
      <w:pPr>
        <w:spacing w:line="360" w:lineRule="auto"/>
        <w:ind w:leftChars="200" w:left="420"/>
        <w:rPr>
          <w:rFonts w:ascii="宋体" w:cs="宋体"/>
          <w:szCs w:val="21"/>
        </w:rPr>
      </w:pPr>
      <w:r>
        <w:rPr>
          <w:rFonts w:ascii="宋体" w:hAnsi="宋体" w:cs="宋体" w:hint="eastAsia"/>
          <w:szCs w:val="21"/>
        </w:rPr>
        <w:t>（</w:t>
      </w:r>
      <w:r>
        <w:rPr>
          <w:rFonts w:ascii="宋体" w:hAnsi="宋体" w:cs="宋体"/>
          <w:szCs w:val="21"/>
        </w:rPr>
        <w:t>1</w:t>
      </w:r>
      <w:r>
        <w:rPr>
          <w:rFonts w:ascii="宋体" w:hAnsi="宋体" w:cs="宋体" w:hint="eastAsia"/>
          <w:szCs w:val="21"/>
        </w:rPr>
        <w:t>）供应商必须就“采购需求”中所竞标的每个分标的全部内容分别作完整唯一总价报价，</w:t>
      </w:r>
    </w:p>
    <w:p w:rsidR="00470FEB" w:rsidRDefault="00702C60">
      <w:pPr>
        <w:spacing w:line="360" w:lineRule="auto"/>
        <w:rPr>
          <w:rFonts w:ascii="宋体" w:cs="宋体"/>
          <w:szCs w:val="21"/>
        </w:rPr>
      </w:pPr>
      <w:r>
        <w:rPr>
          <w:rFonts w:ascii="宋体" w:hAnsi="宋体" w:cs="宋体" w:hint="eastAsia"/>
          <w:szCs w:val="21"/>
        </w:rPr>
        <w:t>不得存在漏项报价；</w:t>
      </w:r>
    </w:p>
    <w:p w:rsidR="00470FEB" w:rsidRDefault="00702C60">
      <w:pPr>
        <w:spacing w:line="360" w:lineRule="auto"/>
        <w:ind w:firstLineChars="200" w:firstLine="420"/>
        <w:rPr>
          <w:rFonts w:ascii="宋体" w:cs="宋体"/>
          <w:szCs w:val="21"/>
        </w:rPr>
      </w:pPr>
      <w:r>
        <w:rPr>
          <w:rFonts w:ascii="宋体" w:hAnsi="宋体" w:cs="宋体" w:hint="eastAsia"/>
          <w:szCs w:val="21"/>
        </w:rPr>
        <w:t>（</w:t>
      </w:r>
      <w:r>
        <w:rPr>
          <w:rFonts w:ascii="宋体" w:hAnsi="宋体" w:cs="宋体"/>
          <w:szCs w:val="21"/>
        </w:rPr>
        <w:t>2</w:t>
      </w:r>
      <w:r>
        <w:rPr>
          <w:rFonts w:ascii="宋体" w:hAnsi="宋体" w:cs="宋体" w:hint="eastAsia"/>
          <w:szCs w:val="21"/>
        </w:rPr>
        <w:t>）供应商必须就所竞标的分标的单项内容作唯一报价。</w:t>
      </w:r>
    </w:p>
    <w:p w:rsidR="00470FEB" w:rsidRDefault="00702C60">
      <w:pPr>
        <w:spacing w:line="360" w:lineRule="auto"/>
        <w:ind w:firstLineChars="200" w:firstLine="420"/>
        <w:rPr>
          <w:rFonts w:ascii="宋体" w:cs="宋体"/>
          <w:szCs w:val="21"/>
        </w:rPr>
      </w:pPr>
      <w:r>
        <w:rPr>
          <w:rFonts w:ascii="宋体" w:hAnsi="宋体" w:cs="宋体"/>
          <w:szCs w:val="21"/>
        </w:rPr>
        <w:t>15.3.2</w:t>
      </w:r>
      <w:r>
        <w:rPr>
          <w:rFonts w:ascii="宋体" w:hAnsi="宋体" w:cs="宋体" w:hint="eastAsia"/>
          <w:szCs w:val="21"/>
        </w:rPr>
        <w:t>竞标报价（包含首次报价、最后报价）超过所竞标分标规定的采购预算金额或者最高限价的，其响应文件将作无效处理。</w:t>
      </w:r>
    </w:p>
    <w:p w:rsidR="00470FEB" w:rsidRDefault="00702C60">
      <w:pPr>
        <w:spacing w:line="360" w:lineRule="auto"/>
        <w:ind w:firstLineChars="200" w:firstLine="420"/>
        <w:rPr>
          <w:rFonts w:ascii="宋体" w:cs="宋体"/>
          <w:szCs w:val="21"/>
        </w:rPr>
      </w:pPr>
      <w:r>
        <w:rPr>
          <w:rFonts w:ascii="宋体" w:hAnsi="宋体" w:cs="宋体"/>
          <w:szCs w:val="21"/>
        </w:rPr>
        <w:t>15.3.3</w:t>
      </w:r>
      <w:bookmarkStart w:id="13" w:name="_Hlk42592874"/>
      <w:r>
        <w:rPr>
          <w:rFonts w:ascii="宋体" w:hAnsi="宋体" w:cs="宋体" w:hint="eastAsia"/>
          <w:szCs w:val="21"/>
        </w:rPr>
        <w:t>竞标报价（包含首次报价、最后报价）超过分项采购预算金额或者最高限价的，其响应文件将作无效处理。</w:t>
      </w:r>
    </w:p>
    <w:bookmarkEnd w:id="13"/>
    <w:p w:rsidR="00470FEB" w:rsidRDefault="00702C60">
      <w:pPr>
        <w:spacing w:line="360" w:lineRule="auto"/>
        <w:ind w:firstLineChars="200" w:firstLine="482"/>
        <w:rPr>
          <w:rFonts w:ascii="宋体" w:cs="宋体"/>
          <w:b/>
          <w:bCs/>
          <w:sz w:val="24"/>
        </w:rPr>
      </w:pPr>
      <w:r>
        <w:rPr>
          <w:rFonts w:ascii="宋体" w:hAnsi="宋体" w:cs="宋体"/>
          <w:b/>
          <w:bCs/>
          <w:sz w:val="24"/>
        </w:rPr>
        <w:t>16.</w:t>
      </w:r>
      <w:r>
        <w:rPr>
          <w:rFonts w:ascii="宋体" w:hAnsi="宋体" w:cs="宋体" w:hint="eastAsia"/>
          <w:b/>
          <w:bCs/>
          <w:sz w:val="24"/>
        </w:rPr>
        <w:t>竞标有效期</w:t>
      </w:r>
    </w:p>
    <w:p w:rsidR="00470FEB" w:rsidRDefault="00702C60">
      <w:pPr>
        <w:spacing w:line="360" w:lineRule="auto"/>
        <w:ind w:firstLineChars="200" w:firstLine="420"/>
        <w:rPr>
          <w:rFonts w:ascii="宋体" w:cs="宋体"/>
          <w:szCs w:val="21"/>
        </w:rPr>
      </w:pPr>
      <w:r>
        <w:rPr>
          <w:rFonts w:ascii="宋体" w:hAnsi="宋体" w:cs="宋体"/>
          <w:szCs w:val="21"/>
        </w:rPr>
        <w:t>16.1</w:t>
      </w:r>
      <w:r>
        <w:rPr>
          <w:rFonts w:ascii="宋体" w:hAnsi="宋体" w:cs="宋体" w:hint="eastAsia"/>
          <w:szCs w:val="21"/>
        </w:rPr>
        <w:t>竞标有效期是指为保证采购人有足够的时间在提交响应文件后完成评审、确定成交供应商、合同签订等工作而要求供应商提交的响应文件在一定时间内保持有效的期限。</w:t>
      </w:r>
    </w:p>
    <w:p w:rsidR="00470FEB" w:rsidRDefault="00702C60">
      <w:pPr>
        <w:spacing w:line="360" w:lineRule="auto"/>
        <w:ind w:firstLineChars="200" w:firstLine="420"/>
        <w:rPr>
          <w:rFonts w:ascii="宋体" w:cs="宋体"/>
          <w:szCs w:val="21"/>
        </w:rPr>
      </w:pPr>
      <w:r>
        <w:rPr>
          <w:rFonts w:ascii="宋体" w:hAnsi="宋体" w:cs="宋体"/>
          <w:szCs w:val="21"/>
        </w:rPr>
        <w:t>16.2</w:t>
      </w:r>
      <w:r>
        <w:rPr>
          <w:rFonts w:ascii="宋体" w:hAnsi="宋体" w:cs="宋体" w:hint="eastAsia"/>
          <w:szCs w:val="21"/>
        </w:rPr>
        <w:t>竞标有效期应由供应商按“供应商须知前附表”规定的期限作出响应。</w:t>
      </w:r>
    </w:p>
    <w:p w:rsidR="00470FEB" w:rsidRDefault="00702C60">
      <w:pPr>
        <w:spacing w:line="360" w:lineRule="auto"/>
        <w:ind w:firstLineChars="200" w:firstLine="420"/>
        <w:rPr>
          <w:rFonts w:ascii="宋体" w:cs="宋体"/>
          <w:szCs w:val="21"/>
        </w:rPr>
      </w:pPr>
      <w:r>
        <w:rPr>
          <w:rFonts w:ascii="宋体" w:hAnsi="宋体" w:cs="宋体"/>
          <w:szCs w:val="21"/>
        </w:rPr>
        <w:t>16.3</w:t>
      </w:r>
      <w:r>
        <w:rPr>
          <w:rFonts w:ascii="宋体" w:hAnsi="宋体" w:cs="宋体" w:hint="eastAsia"/>
          <w:szCs w:val="21"/>
        </w:rPr>
        <w:t>供应商的响应文件在竞标有效期内均保持有效。</w:t>
      </w:r>
    </w:p>
    <w:p w:rsidR="00470FEB" w:rsidRDefault="00702C60">
      <w:pPr>
        <w:spacing w:line="360" w:lineRule="auto"/>
        <w:ind w:firstLineChars="200" w:firstLine="482"/>
        <w:rPr>
          <w:rFonts w:ascii="宋体" w:cs="宋体"/>
          <w:b/>
          <w:bCs/>
          <w:sz w:val="24"/>
        </w:rPr>
      </w:pPr>
      <w:r>
        <w:rPr>
          <w:rFonts w:ascii="宋体" w:hAnsi="宋体" w:cs="宋体"/>
          <w:b/>
          <w:bCs/>
          <w:sz w:val="24"/>
        </w:rPr>
        <w:t>17.</w:t>
      </w:r>
      <w:r>
        <w:rPr>
          <w:rFonts w:ascii="宋体" w:hAnsi="宋体" w:cs="宋体" w:hint="eastAsia"/>
          <w:b/>
          <w:bCs/>
          <w:sz w:val="24"/>
        </w:rPr>
        <w:t>磋商保证金</w:t>
      </w:r>
    </w:p>
    <w:p w:rsidR="00470FEB" w:rsidRDefault="00702C60">
      <w:pPr>
        <w:spacing w:line="360" w:lineRule="auto"/>
        <w:ind w:leftChars="200" w:left="420"/>
        <w:rPr>
          <w:rFonts w:ascii="宋体" w:cs="宋体"/>
          <w:szCs w:val="21"/>
        </w:rPr>
      </w:pPr>
      <w:r>
        <w:rPr>
          <w:rFonts w:ascii="宋体" w:hAnsi="宋体" w:cs="宋体" w:hint="eastAsia"/>
          <w:szCs w:val="21"/>
        </w:rPr>
        <w:t>本项目无需缴纳磋商保证金</w:t>
      </w:r>
    </w:p>
    <w:p w:rsidR="00470FEB" w:rsidRDefault="00702C60">
      <w:pPr>
        <w:spacing w:line="360" w:lineRule="auto"/>
        <w:ind w:firstLineChars="200" w:firstLine="482"/>
        <w:rPr>
          <w:rFonts w:ascii="宋体" w:cs="宋体"/>
          <w:b/>
          <w:bCs/>
          <w:sz w:val="24"/>
        </w:rPr>
      </w:pPr>
      <w:r>
        <w:rPr>
          <w:rFonts w:ascii="宋体" w:hAnsi="宋体" w:cs="宋体"/>
          <w:b/>
          <w:bCs/>
          <w:sz w:val="24"/>
        </w:rPr>
        <w:t>18.</w:t>
      </w:r>
      <w:r>
        <w:rPr>
          <w:rFonts w:ascii="宋体" w:hAnsi="宋体" w:cs="宋体" w:hint="eastAsia"/>
          <w:b/>
          <w:bCs/>
          <w:sz w:val="24"/>
        </w:rPr>
        <w:t>响应文件编制的要求</w:t>
      </w:r>
    </w:p>
    <w:p w:rsidR="00470FEB" w:rsidRDefault="00702C60">
      <w:pPr>
        <w:spacing w:line="360" w:lineRule="auto"/>
        <w:ind w:firstLineChars="200" w:firstLine="422"/>
        <w:rPr>
          <w:rFonts w:ascii="宋体" w:cs="宋体"/>
          <w:b/>
          <w:bCs/>
          <w:szCs w:val="21"/>
        </w:rPr>
      </w:pPr>
      <w:r>
        <w:rPr>
          <w:rFonts w:ascii="宋体" w:hAnsi="宋体" w:cs="宋体"/>
          <w:b/>
          <w:bCs/>
          <w:szCs w:val="21"/>
        </w:rPr>
        <w:t>18.1</w:t>
      </w:r>
      <w:r>
        <w:rPr>
          <w:rFonts w:ascii="宋体" w:hAnsi="宋体" w:cs="宋体" w:hint="eastAsia"/>
          <w:b/>
          <w:bCs/>
          <w:szCs w:val="21"/>
        </w:rPr>
        <w:t>本项目实行电子投标，供应商应准备电子磋商响应文件：</w:t>
      </w:r>
    </w:p>
    <w:p w:rsidR="00470FEB" w:rsidRDefault="00702C60">
      <w:pPr>
        <w:spacing w:line="360" w:lineRule="auto"/>
        <w:ind w:firstLineChars="200" w:firstLine="422"/>
        <w:rPr>
          <w:rFonts w:ascii="宋体" w:cs="宋体"/>
          <w:b/>
          <w:bCs/>
          <w:szCs w:val="21"/>
        </w:rPr>
      </w:pPr>
      <w:r>
        <w:rPr>
          <w:rFonts w:ascii="宋体" w:hAnsi="宋体" w:cs="宋体"/>
          <w:b/>
          <w:bCs/>
          <w:szCs w:val="21"/>
        </w:rPr>
        <w:t>18.1.1</w:t>
      </w:r>
      <w:r>
        <w:rPr>
          <w:rFonts w:ascii="宋体" w:hAnsi="宋体" w:cs="宋体" w:hint="eastAsia"/>
          <w:b/>
          <w:bCs/>
          <w:szCs w:val="21"/>
        </w:rPr>
        <w:t>电子响应文件按云平台要求及本磋商文件要求制作、加密并递交。具体操作流程可参考《政府采购项目电子交易管理操作指南</w:t>
      </w:r>
      <w:r>
        <w:rPr>
          <w:rFonts w:ascii="宋体" w:cs="宋体"/>
          <w:b/>
          <w:bCs/>
          <w:szCs w:val="21"/>
        </w:rPr>
        <w:t>-</w:t>
      </w:r>
      <w:r>
        <w:rPr>
          <w:rFonts w:ascii="宋体" w:hAnsi="宋体" w:cs="宋体" w:hint="eastAsia"/>
          <w:b/>
          <w:bCs/>
          <w:szCs w:val="21"/>
        </w:rPr>
        <w:t>供应商》，指南可在“</w:t>
      </w:r>
      <w:r>
        <w:rPr>
          <w:rFonts w:ascii="宋体" w:hAnsi="宋体" w:cs="宋体"/>
          <w:b/>
          <w:bCs/>
          <w:szCs w:val="21"/>
        </w:rPr>
        <w:t>http://www.ccgp-guangxi.gov.cn/PurchaseAdvisory/ImportantNotice/2866753.html</w:t>
      </w:r>
      <w:r>
        <w:rPr>
          <w:rFonts w:ascii="宋体" w:hAnsi="宋体" w:cs="宋体" w:hint="eastAsia"/>
          <w:b/>
          <w:bCs/>
          <w:szCs w:val="21"/>
        </w:rPr>
        <w:t>”下载。</w:t>
      </w:r>
    </w:p>
    <w:p w:rsidR="00470FEB" w:rsidRDefault="00702C60">
      <w:pPr>
        <w:spacing w:line="360" w:lineRule="auto"/>
        <w:ind w:firstLineChars="200" w:firstLine="420"/>
        <w:rPr>
          <w:rFonts w:ascii="宋体" w:cs="宋体"/>
          <w:szCs w:val="21"/>
        </w:rPr>
      </w:pPr>
      <w:r>
        <w:rPr>
          <w:rFonts w:ascii="宋体" w:hAnsi="宋体" w:cs="宋体"/>
          <w:szCs w:val="21"/>
        </w:rPr>
        <w:lastRenderedPageBreak/>
        <w:t xml:space="preserve">18.1.2 </w:t>
      </w:r>
      <w:r>
        <w:rPr>
          <w:rFonts w:ascii="宋体" w:hAnsi="宋体" w:cs="宋体" w:hint="eastAsia"/>
          <w:szCs w:val="21"/>
        </w:rPr>
        <w:t>电子磋商响应文件中须加盖供应商公章部分均采用</w:t>
      </w:r>
      <w:r>
        <w:rPr>
          <w:rFonts w:ascii="宋体" w:hAnsi="宋体" w:cs="宋体"/>
          <w:szCs w:val="21"/>
        </w:rPr>
        <w:t>CA</w:t>
      </w:r>
      <w:r>
        <w:rPr>
          <w:rFonts w:ascii="宋体" w:hAnsi="宋体" w:cs="宋体" w:hint="eastAsia"/>
          <w:szCs w:val="21"/>
        </w:rPr>
        <w:t>签章，并根据“政府采购项目电子交易管理操作指南</w:t>
      </w:r>
      <w:r>
        <w:rPr>
          <w:rFonts w:ascii="宋体" w:cs="宋体"/>
          <w:szCs w:val="21"/>
        </w:rPr>
        <w:t>-</w:t>
      </w:r>
      <w:r>
        <w:rPr>
          <w:rFonts w:ascii="宋体" w:hAnsi="宋体" w:cs="宋体" w:hint="eastAsia"/>
          <w:szCs w:val="21"/>
        </w:rPr>
        <w:t>供应商”及本磋商文件规定的格式和顺序编制电子磋商响应文件并进行关联定位，以便磋商小组在评审时，点击评分项可直接定位到该评分项内容。如对磋商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漏读，或者在按采购文件规定的部位查找不到相关内容的，由供应商自行承担。</w:t>
      </w:r>
    </w:p>
    <w:p w:rsidR="00470FEB" w:rsidRDefault="00702C60">
      <w:pPr>
        <w:spacing w:line="360" w:lineRule="auto"/>
        <w:ind w:firstLineChars="200" w:firstLine="420"/>
        <w:rPr>
          <w:rFonts w:ascii="宋体" w:cs="宋体"/>
          <w:szCs w:val="21"/>
        </w:rPr>
      </w:pPr>
      <w:r>
        <w:rPr>
          <w:rFonts w:ascii="宋体" w:hAnsi="宋体" w:cs="宋体"/>
          <w:szCs w:val="21"/>
        </w:rPr>
        <w:t>18.1.2</w:t>
      </w:r>
      <w:r>
        <w:rPr>
          <w:rFonts w:ascii="宋体" w:hAnsi="宋体" w:cs="宋体" w:hint="eastAsia"/>
          <w:szCs w:val="21"/>
        </w:rPr>
        <w:t>供应商法人（负责人）或授权代表持有政采云个人</w:t>
      </w:r>
      <w:r>
        <w:rPr>
          <w:rFonts w:ascii="宋体" w:hAnsi="宋体" w:cs="宋体"/>
          <w:szCs w:val="21"/>
        </w:rPr>
        <w:t>CA</w:t>
      </w:r>
      <w:r>
        <w:rPr>
          <w:rFonts w:ascii="宋体" w:hAnsi="宋体" w:cs="宋体" w:hint="eastAsia"/>
          <w:szCs w:val="21"/>
        </w:rPr>
        <w:t>签章的，应在响应文件中涉及到签字的位置使用个人</w:t>
      </w:r>
      <w:r>
        <w:rPr>
          <w:rFonts w:ascii="宋体" w:hAnsi="宋体" w:cs="宋体"/>
          <w:szCs w:val="21"/>
        </w:rPr>
        <w:t>CA</w:t>
      </w:r>
      <w:r>
        <w:rPr>
          <w:rFonts w:ascii="宋体" w:hAnsi="宋体" w:cs="宋体" w:hint="eastAsia"/>
          <w:szCs w:val="21"/>
        </w:rPr>
        <w:t>签章，没有办理政采云个人</w:t>
      </w:r>
      <w:r>
        <w:rPr>
          <w:rFonts w:ascii="宋体" w:hAnsi="宋体" w:cs="宋体"/>
          <w:szCs w:val="21"/>
        </w:rPr>
        <w:t>CA</w:t>
      </w:r>
      <w:r>
        <w:rPr>
          <w:rFonts w:ascii="宋体" w:hAnsi="宋体" w:cs="宋体" w:hint="eastAsia"/>
          <w:szCs w:val="21"/>
        </w:rPr>
        <w:t>签章的可在响应文件中涉及到签字的位置手写签字后扫描或者拍照做成</w:t>
      </w:r>
      <w:r>
        <w:rPr>
          <w:rFonts w:ascii="宋体" w:hAnsi="宋体" w:cs="宋体"/>
          <w:szCs w:val="21"/>
        </w:rPr>
        <w:t xml:space="preserve"> PDF </w:t>
      </w:r>
      <w:r>
        <w:rPr>
          <w:rFonts w:ascii="宋体" w:hAnsi="宋体" w:cs="宋体" w:hint="eastAsia"/>
          <w:szCs w:val="21"/>
        </w:rPr>
        <w:t>的格式上传即可。</w:t>
      </w:r>
    </w:p>
    <w:p w:rsidR="00470FEB" w:rsidRDefault="00702C60">
      <w:pPr>
        <w:spacing w:line="360" w:lineRule="auto"/>
        <w:ind w:firstLineChars="200" w:firstLine="420"/>
        <w:rPr>
          <w:rFonts w:ascii="宋体" w:cs="宋体"/>
          <w:szCs w:val="21"/>
        </w:rPr>
      </w:pPr>
      <w:r>
        <w:rPr>
          <w:rFonts w:ascii="宋体" w:hAnsi="宋体" w:cs="宋体"/>
          <w:szCs w:val="21"/>
        </w:rPr>
        <w:t>18.1.3</w:t>
      </w:r>
      <w:r>
        <w:rPr>
          <w:rFonts w:ascii="宋体" w:hAnsi="宋体" w:cs="宋体" w:hint="eastAsia"/>
          <w:szCs w:val="21"/>
        </w:rPr>
        <w:t>磋商响应文件不得涂改，若有修改错漏处，须法定代表人</w:t>
      </w:r>
      <w:r w:rsidR="00C70636" w:rsidRPr="00C70636">
        <w:rPr>
          <w:rFonts w:asciiTheme="minorEastAsia" w:eastAsiaTheme="minorEastAsia" w:hAnsiTheme="minorEastAsia" w:hint="eastAsia"/>
          <w:color w:val="000000" w:themeColor="text1"/>
          <w:szCs w:val="21"/>
        </w:rPr>
        <w:t>（或负责人）</w:t>
      </w:r>
      <w:r>
        <w:rPr>
          <w:rFonts w:ascii="宋体" w:hAnsi="宋体" w:cs="宋体" w:hint="eastAsia"/>
          <w:szCs w:val="21"/>
        </w:rPr>
        <w:t>或授权委托人签字（或个人</w:t>
      </w:r>
      <w:r>
        <w:rPr>
          <w:rFonts w:ascii="宋体" w:hAnsi="宋体" w:cs="宋体"/>
          <w:szCs w:val="21"/>
        </w:rPr>
        <w:t>CA</w:t>
      </w:r>
      <w:r>
        <w:rPr>
          <w:rFonts w:ascii="宋体" w:hAnsi="宋体" w:cs="宋体" w:hint="eastAsia"/>
          <w:szCs w:val="21"/>
        </w:rPr>
        <w:t>签章）。磋商响应文件因字迹潦草或表达不清所引起的后果由供应商负责。</w:t>
      </w:r>
    </w:p>
    <w:p w:rsidR="00470FEB" w:rsidRDefault="00702C60">
      <w:pPr>
        <w:spacing w:line="360" w:lineRule="auto"/>
        <w:ind w:firstLineChars="200" w:firstLine="482"/>
        <w:rPr>
          <w:rFonts w:ascii="宋体" w:cs="宋体"/>
          <w:b/>
          <w:bCs/>
          <w:sz w:val="24"/>
        </w:rPr>
      </w:pPr>
      <w:r>
        <w:rPr>
          <w:rFonts w:ascii="宋体" w:hAnsi="宋体" w:cs="宋体"/>
          <w:b/>
          <w:bCs/>
          <w:sz w:val="24"/>
        </w:rPr>
        <w:t>19.</w:t>
      </w:r>
      <w:r>
        <w:rPr>
          <w:rFonts w:ascii="宋体" w:hAnsi="宋体" w:cs="宋体" w:hint="eastAsia"/>
          <w:b/>
          <w:bCs/>
          <w:sz w:val="24"/>
        </w:rPr>
        <w:t>响应文件的语言及计量</w:t>
      </w:r>
    </w:p>
    <w:p w:rsidR="00470FEB" w:rsidRDefault="00702C60">
      <w:pPr>
        <w:spacing w:line="360" w:lineRule="auto"/>
        <w:ind w:firstLineChars="200" w:firstLine="420"/>
        <w:rPr>
          <w:rFonts w:ascii="宋体" w:cs="宋体"/>
          <w:szCs w:val="21"/>
        </w:rPr>
      </w:pPr>
      <w:r>
        <w:rPr>
          <w:rFonts w:ascii="宋体" w:hAnsi="宋体" w:cs="宋体"/>
          <w:szCs w:val="21"/>
        </w:rPr>
        <w:t xml:space="preserve">19.1 </w:t>
      </w:r>
      <w:r>
        <w:rPr>
          <w:rFonts w:ascii="宋体" w:hAnsi="宋体" w:cs="宋体" w:hint="eastAsia"/>
          <w:szCs w:val="21"/>
        </w:rPr>
        <w:t>响应文件以及供应商与采购代理机构就有关磋商事宜的所有来往函电，均应以中文汉语书写。供应商提交的支持文件和印刷的文献可以使用别的语言，但其相应内容必须附有中文翻译文本，在解释响应文件时以中文翻译文本为主。</w:t>
      </w:r>
    </w:p>
    <w:p w:rsidR="00470FEB" w:rsidRDefault="00702C60">
      <w:pPr>
        <w:spacing w:line="360" w:lineRule="auto"/>
        <w:ind w:firstLineChars="200" w:firstLine="420"/>
        <w:rPr>
          <w:rFonts w:ascii="宋体" w:cs="宋体"/>
          <w:szCs w:val="21"/>
        </w:rPr>
      </w:pPr>
      <w:r>
        <w:rPr>
          <w:rFonts w:ascii="宋体" w:hAnsi="宋体" w:cs="宋体"/>
          <w:szCs w:val="21"/>
        </w:rPr>
        <w:t xml:space="preserve">19.2 </w:t>
      </w:r>
      <w:r>
        <w:rPr>
          <w:rFonts w:ascii="宋体" w:hAnsi="宋体" w:cs="宋体" w:hint="eastAsia"/>
          <w:szCs w:val="21"/>
        </w:rPr>
        <w:t>磋商计量单位，磋商文件已有明确规定的，使用磋商文件规定的计量单位；磋商文件没有规定的，应采用中华人民共和国法定计量单位（货币单位：人民币元），否则视同未响应。</w:t>
      </w:r>
    </w:p>
    <w:p w:rsidR="00470FEB" w:rsidRDefault="00702C60">
      <w:pPr>
        <w:spacing w:line="360" w:lineRule="auto"/>
        <w:ind w:firstLineChars="200" w:firstLine="482"/>
        <w:rPr>
          <w:rFonts w:ascii="宋体" w:cs="宋体"/>
          <w:b/>
          <w:bCs/>
          <w:sz w:val="24"/>
        </w:rPr>
      </w:pPr>
      <w:r>
        <w:rPr>
          <w:rFonts w:ascii="宋体" w:hAnsi="宋体" w:cs="宋体"/>
          <w:b/>
          <w:bCs/>
          <w:sz w:val="24"/>
        </w:rPr>
        <w:t>20.</w:t>
      </w:r>
      <w:r>
        <w:rPr>
          <w:rFonts w:ascii="宋体" w:hAnsi="宋体" w:cs="宋体" w:hint="eastAsia"/>
          <w:b/>
          <w:bCs/>
          <w:sz w:val="24"/>
        </w:rPr>
        <w:t>响应文件的提交和解密</w:t>
      </w:r>
    </w:p>
    <w:p w:rsidR="00470FEB" w:rsidRDefault="00702C60">
      <w:pPr>
        <w:spacing w:line="360" w:lineRule="auto"/>
        <w:ind w:firstLineChars="200" w:firstLine="420"/>
        <w:rPr>
          <w:rFonts w:ascii="宋体" w:cs="宋体"/>
          <w:szCs w:val="21"/>
        </w:rPr>
      </w:pPr>
      <w:r>
        <w:rPr>
          <w:rFonts w:ascii="宋体" w:hAnsi="宋体" w:cs="宋体"/>
          <w:szCs w:val="21"/>
        </w:rPr>
        <w:t>20.1</w:t>
      </w:r>
      <w:r>
        <w:rPr>
          <w:rFonts w:ascii="宋体" w:hAnsi="宋体" w:cs="宋体" w:hint="eastAsia"/>
          <w:szCs w:val="21"/>
        </w:rPr>
        <w:t>响应文件递交截止时间：详见供应商须知前附表。</w:t>
      </w:r>
    </w:p>
    <w:p w:rsidR="00470FEB" w:rsidRDefault="00702C60">
      <w:pPr>
        <w:spacing w:line="360" w:lineRule="auto"/>
        <w:ind w:firstLineChars="200" w:firstLine="420"/>
        <w:rPr>
          <w:rFonts w:ascii="宋体" w:cs="宋体"/>
          <w:szCs w:val="21"/>
        </w:rPr>
      </w:pPr>
      <w:r>
        <w:rPr>
          <w:rFonts w:ascii="宋体" w:hAnsi="宋体" w:cs="宋体"/>
          <w:szCs w:val="21"/>
        </w:rPr>
        <w:t>20.2</w:t>
      </w:r>
      <w:r>
        <w:rPr>
          <w:rFonts w:ascii="宋体" w:hAnsi="宋体" w:cs="宋体" w:hint="eastAsia"/>
          <w:szCs w:val="21"/>
        </w:rPr>
        <w:t>磋商响应文件解密时间：详见供应商须知前附表。</w:t>
      </w:r>
    </w:p>
    <w:p w:rsidR="00470FEB" w:rsidRDefault="00702C60">
      <w:pPr>
        <w:spacing w:line="360" w:lineRule="auto"/>
        <w:ind w:firstLineChars="200" w:firstLine="420"/>
        <w:rPr>
          <w:rFonts w:ascii="宋体" w:cs="宋体"/>
          <w:szCs w:val="21"/>
        </w:rPr>
      </w:pPr>
      <w:r>
        <w:rPr>
          <w:rFonts w:ascii="宋体" w:hAnsi="宋体" w:cs="宋体"/>
          <w:szCs w:val="21"/>
        </w:rPr>
        <w:t xml:space="preserve">20.3 </w:t>
      </w:r>
      <w:r>
        <w:rPr>
          <w:rFonts w:ascii="宋体" w:hAnsi="宋体" w:cs="宋体" w:hint="eastAsia"/>
          <w:szCs w:val="21"/>
        </w:rPr>
        <w:t>除竞争性磋商文件另有规定外，供应商所递交的响应文件不予退还。</w:t>
      </w:r>
    </w:p>
    <w:p w:rsidR="00470FEB" w:rsidRDefault="00702C60">
      <w:pPr>
        <w:spacing w:line="360" w:lineRule="auto"/>
        <w:ind w:firstLineChars="200" w:firstLine="482"/>
        <w:rPr>
          <w:rFonts w:ascii="宋体" w:cs="宋体"/>
          <w:b/>
          <w:bCs/>
          <w:sz w:val="24"/>
        </w:rPr>
      </w:pPr>
      <w:r>
        <w:rPr>
          <w:rFonts w:ascii="宋体" w:hAnsi="宋体" w:cs="宋体"/>
          <w:b/>
          <w:bCs/>
          <w:sz w:val="24"/>
        </w:rPr>
        <w:t>21.</w:t>
      </w:r>
      <w:r>
        <w:rPr>
          <w:rFonts w:ascii="宋体" w:hAnsi="宋体" w:cs="宋体" w:hint="eastAsia"/>
          <w:b/>
          <w:bCs/>
          <w:sz w:val="24"/>
        </w:rPr>
        <w:t>首次响应文件的补充、修改与撤回</w:t>
      </w:r>
    </w:p>
    <w:p w:rsidR="00470FEB" w:rsidRDefault="00702C60">
      <w:pPr>
        <w:spacing w:line="360" w:lineRule="auto"/>
        <w:ind w:firstLineChars="200" w:firstLine="420"/>
        <w:rPr>
          <w:rFonts w:ascii="宋体" w:cs="宋体"/>
          <w:szCs w:val="21"/>
        </w:rPr>
      </w:pPr>
      <w:r>
        <w:rPr>
          <w:rFonts w:ascii="宋体" w:hAnsi="宋体" w:cs="宋体"/>
          <w:szCs w:val="21"/>
        </w:rPr>
        <w:t>21.1</w:t>
      </w:r>
      <w:r>
        <w:rPr>
          <w:rFonts w:ascii="宋体" w:hAnsi="宋体" w:cs="宋体" w:hint="eastAsia"/>
          <w:szCs w:val="21"/>
        </w:rPr>
        <w:t>响应文件递交截止时间前可以撤回电子磋商响应文件。补充或者修改电子磋商响应文件的，应当先行撤回原文件，补充、修改后重新传输递交，磋商响应文件递交截止时间前未完成传输的，视为撤回磋商响应文件。采购代理机构补充、修改的内容作为响应文件的组成部分。补充、修改的内容与响应文件不一致的，以补充、修改的内容为准。</w:t>
      </w:r>
    </w:p>
    <w:p w:rsidR="00470FEB" w:rsidRDefault="00702C60">
      <w:pPr>
        <w:spacing w:line="360" w:lineRule="auto"/>
        <w:ind w:firstLineChars="200" w:firstLine="420"/>
        <w:rPr>
          <w:rFonts w:ascii="宋体" w:cs="宋体"/>
          <w:szCs w:val="21"/>
        </w:rPr>
      </w:pPr>
      <w:r>
        <w:rPr>
          <w:rFonts w:ascii="宋体" w:hAnsi="宋体" w:cs="宋体"/>
          <w:szCs w:val="21"/>
        </w:rPr>
        <w:t xml:space="preserve">21.2 </w:t>
      </w:r>
      <w:r>
        <w:rPr>
          <w:rFonts w:ascii="宋体" w:hAnsi="宋体" w:cs="宋体" w:hint="eastAsia"/>
          <w:szCs w:val="21"/>
        </w:rPr>
        <w:t>在响应文件递交截止时间后的响应文件有效期内，供应商不得撤回其响应文件。</w:t>
      </w:r>
    </w:p>
    <w:p w:rsidR="00470FEB" w:rsidRDefault="00702C60">
      <w:pPr>
        <w:spacing w:line="360" w:lineRule="auto"/>
        <w:ind w:firstLineChars="200" w:firstLine="482"/>
        <w:rPr>
          <w:rFonts w:ascii="宋体" w:cs="宋体"/>
          <w:b/>
          <w:bCs/>
          <w:sz w:val="24"/>
        </w:rPr>
      </w:pPr>
      <w:bookmarkStart w:id="14" w:name="_Hlk45702405"/>
      <w:r>
        <w:rPr>
          <w:rFonts w:ascii="宋体" w:hAnsi="宋体" w:cs="宋体"/>
          <w:b/>
          <w:bCs/>
          <w:sz w:val="24"/>
        </w:rPr>
        <w:t>22.</w:t>
      </w:r>
      <w:r>
        <w:rPr>
          <w:rFonts w:ascii="宋体" w:hAnsi="宋体" w:cs="宋体" w:hint="eastAsia"/>
          <w:b/>
          <w:bCs/>
          <w:sz w:val="24"/>
        </w:rPr>
        <w:t>首次响应文件的退回</w:t>
      </w:r>
    </w:p>
    <w:p w:rsidR="00470FEB" w:rsidRDefault="00702C60">
      <w:pPr>
        <w:spacing w:line="360" w:lineRule="auto"/>
        <w:ind w:firstLineChars="200" w:firstLine="420"/>
        <w:rPr>
          <w:rFonts w:ascii="宋体" w:cs="宋体"/>
          <w:szCs w:val="21"/>
        </w:rPr>
      </w:pPr>
      <w:r>
        <w:rPr>
          <w:rFonts w:ascii="宋体" w:hAnsi="宋体" w:cs="宋体" w:hint="eastAsia"/>
          <w:szCs w:val="21"/>
        </w:rPr>
        <w:t>在首次响应文件提交截止时间止提交响应文件的供应商不足</w:t>
      </w:r>
      <w:r>
        <w:rPr>
          <w:rFonts w:ascii="宋体" w:hAnsi="宋体" w:cs="宋体"/>
          <w:szCs w:val="21"/>
        </w:rPr>
        <w:t>3</w:t>
      </w:r>
      <w:r>
        <w:rPr>
          <w:rFonts w:ascii="宋体" w:hAnsi="宋体" w:cs="宋体" w:hint="eastAsia"/>
          <w:szCs w:val="21"/>
        </w:rPr>
        <w:t>家时，应当由供应商签字领回响应文件，除此之外采购人和采购代理机构对已提交的响应文件概不退回。</w:t>
      </w:r>
    </w:p>
    <w:p w:rsidR="00470FEB" w:rsidRDefault="00702C60">
      <w:pPr>
        <w:spacing w:line="360" w:lineRule="auto"/>
        <w:ind w:firstLineChars="200" w:firstLine="482"/>
        <w:rPr>
          <w:rFonts w:ascii="宋体" w:cs="宋体"/>
          <w:b/>
          <w:bCs/>
          <w:sz w:val="24"/>
        </w:rPr>
      </w:pPr>
      <w:r>
        <w:rPr>
          <w:rFonts w:ascii="宋体" w:hAnsi="宋体" w:cs="宋体"/>
          <w:b/>
          <w:bCs/>
          <w:sz w:val="24"/>
        </w:rPr>
        <w:lastRenderedPageBreak/>
        <w:t>23.</w:t>
      </w:r>
      <w:r>
        <w:rPr>
          <w:rFonts w:ascii="宋体" w:hAnsi="宋体" w:cs="宋体" w:hint="eastAsia"/>
          <w:b/>
          <w:bCs/>
          <w:sz w:val="24"/>
        </w:rPr>
        <w:t>截止时间后的撤回</w:t>
      </w:r>
    </w:p>
    <w:p w:rsidR="00470FEB" w:rsidRDefault="00702C60">
      <w:pPr>
        <w:spacing w:line="360" w:lineRule="auto"/>
        <w:ind w:firstLineChars="200" w:firstLine="420"/>
        <w:rPr>
          <w:rFonts w:ascii="宋体" w:cs="宋体"/>
          <w:szCs w:val="21"/>
        </w:rPr>
      </w:pPr>
      <w:r>
        <w:rPr>
          <w:rFonts w:ascii="宋体" w:hAnsi="宋体" w:cs="宋体" w:hint="eastAsia"/>
          <w:szCs w:val="21"/>
        </w:rPr>
        <w:t>供应商在首次响应文件提交截止时间后向采购人、采购代理机构书面申请撤回响应文件的，将根据本须知正文</w:t>
      </w:r>
      <w:r>
        <w:rPr>
          <w:rFonts w:ascii="宋体" w:hAnsi="宋体" w:cs="宋体"/>
          <w:szCs w:val="21"/>
        </w:rPr>
        <w:t>17.4</w:t>
      </w:r>
      <w:r>
        <w:rPr>
          <w:rFonts w:ascii="宋体" w:hAnsi="宋体" w:cs="宋体" w:hint="eastAsia"/>
          <w:szCs w:val="21"/>
        </w:rPr>
        <w:t>的规定不予退还其磋商保证金。</w:t>
      </w:r>
    </w:p>
    <w:bookmarkEnd w:id="14"/>
    <w:p w:rsidR="00470FEB" w:rsidRDefault="00702C60">
      <w:pPr>
        <w:spacing w:line="360" w:lineRule="auto"/>
        <w:ind w:left="420" w:firstLine="420"/>
        <w:jc w:val="center"/>
        <w:rPr>
          <w:rFonts w:ascii="宋体" w:cs="宋体"/>
          <w:b/>
          <w:bCs/>
          <w:sz w:val="32"/>
          <w:szCs w:val="32"/>
        </w:rPr>
      </w:pPr>
      <w:r>
        <w:rPr>
          <w:rFonts w:ascii="宋体" w:hAnsi="宋体" w:cs="宋体" w:hint="eastAsia"/>
          <w:b/>
          <w:bCs/>
          <w:sz w:val="32"/>
          <w:szCs w:val="32"/>
        </w:rPr>
        <w:t>四、评审及磋商</w:t>
      </w:r>
    </w:p>
    <w:p w:rsidR="00470FEB" w:rsidRDefault="00702C60">
      <w:pPr>
        <w:spacing w:line="360" w:lineRule="auto"/>
        <w:ind w:firstLineChars="200" w:firstLine="482"/>
        <w:rPr>
          <w:rFonts w:ascii="宋体" w:cs="宋体"/>
          <w:b/>
          <w:bCs/>
          <w:sz w:val="24"/>
        </w:rPr>
      </w:pPr>
      <w:r>
        <w:rPr>
          <w:rFonts w:ascii="宋体" w:hAnsi="宋体" w:cs="宋体"/>
          <w:b/>
          <w:bCs/>
          <w:sz w:val="24"/>
        </w:rPr>
        <w:t>24.</w:t>
      </w:r>
      <w:r>
        <w:rPr>
          <w:rFonts w:ascii="宋体" w:hAnsi="宋体" w:cs="宋体" w:hint="eastAsia"/>
          <w:b/>
          <w:bCs/>
          <w:sz w:val="24"/>
        </w:rPr>
        <w:t>磋商小组成立</w:t>
      </w:r>
    </w:p>
    <w:p w:rsidR="00470FEB" w:rsidRDefault="00702C60">
      <w:pPr>
        <w:spacing w:line="360" w:lineRule="auto"/>
        <w:ind w:firstLineChars="200" w:firstLine="420"/>
        <w:rPr>
          <w:rFonts w:ascii="宋体" w:cs="宋体"/>
          <w:szCs w:val="21"/>
        </w:rPr>
      </w:pPr>
      <w:r>
        <w:rPr>
          <w:rFonts w:ascii="宋体" w:hAnsi="宋体" w:cs="宋体"/>
          <w:szCs w:val="21"/>
        </w:rPr>
        <w:t>24.1</w:t>
      </w:r>
      <w:r>
        <w:rPr>
          <w:rFonts w:ascii="宋体" w:hAnsi="宋体" w:cs="宋体" w:hint="eastAsia"/>
          <w:szCs w:val="21"/>
        </w:rPr>
        <w:t>磋商小组由采购人代表和评审专家共</w:t>
      </w:r>
      <w:r>
        <w:rPr>
          <w:rFonts w:ascii="宋体" w:hAnsi="宋体" w:cs="宋体"/>
          <w:szCs w:val="21"/>
        </w:rPr>
        <w:t>3</w:t>
      </w:r>
      <w:r>
        <w:rPr>
          <w:rFonts w:ascii="宋体" w:hAnsi="宋体" w:cs="宋体" w:hint="eastAsia"/>
          <w:szCs w:val="21"/>
        </w:rPr>
        <w:t>人以上单数组成，具体人数见“供应商须知前附表”，其中评审专家人数不得少于磋商小组成员总数的</w:t>
      </w:r>
      <w:r>
        <w:rPr>
          <w:rFonts w:ascii="宋体" w:hAnsi="宋体" w:cs="宋体"/>
          <w:szCs w:val="21"/>
        </w:rPr>
        <w:t>2/3</w:t>
      </w:r>
      <w:r>
        <w:rPr>
          <w:rFonts w:ascii="宋体" w:hAnsi="宋体" w:cs="宋体" w:hint="eastAsia"/>
          <w:szCs w:val="21"/>
        </w:rPr>
        <w:t>。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w:t>
      </w:r>
      <w:r>
        <w:rPr>
          <w:rFonts w:ascii="宋体" w:hAnsi="宋体" w:cs="宋体"/>
          <w:szCs w:val="21"/>
        </w:rPr>
        <w:t>5</w:t>
      </w:r>
      <w:r>
        <w:rPr>
          <w:rFonts w:ascii="宋体" w:hAnsi="宋体" w:cs="宋体" w:hint="eastAsia"/>
          <w:szCs w:val="21"/>
        </w:rPr>
        <w:t>人以上单数组成。</w:t>
      </w:r>
    </w:p>
    <w:p w:rsidR="00470FEB" w:rsidRDefault="00702C60">
      <w:pPr>
        <w:spacing w:line="360" w:lineRule="auto"/>
        <w:ind w:firstLineChars="200" w:firstLine="420"/>
        <w:rPr>
          <w:rFonts w:ascii="宋体" w:cs="宋体"/>
          <w:szCs w:val="21"/>
        </w:rPr>
      </w:pPr>
      <w:r>
        <w:rPr>
          <w:rFonts w:ascii="宋体" w:hAnsi="宋体" w:cs="宋体"/>
          <w:szCs w:val="21"/>
        </w:rPr>
        <w:t>24.2</w:t>
      </w:r>
      <w:r>
        <w:rPr>
          <w:rFonts w:ascii="宋体" w:hAnsi="宋体" w:cs="宋体" w:hint="eastAsia"/>
          <w:szCs w:val="21"/>
        </w:rPr>
        <w:t>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w:t>
      </w:r>
      <w:r>
        <w:rPr>
          <w:rFonts w:ascii="宋体" w:hAnsi="宋体" w:cs="宋体"/>
          <w:szCs w:val="21"/>
        </w:rPr>
        <w:t>1</w:t>
      </w:r>
      <w:r>
        <w:rPr>
          <w:rFonts w:ascii="宋体" w:hAnsi="宋体" w:cs="宋体" w:hint="eastAsia"/>
          <w:szCs w:val="21"/>
        </w:rPr>
        <w:t>名法律专家。</w:t>
      </w:r>
    </w:p>
    <w:p w:rsidR="00470FEB" w:rsidRDefault="00702C60">
      <w:pPr>
        <w:spacing w:line="400" w:lineRule="exact"/>
        <w:ind w:firstLineChars="200" w:firstLine="420"/>
        <w:rPr>
          <w:rFonts w:ascii="宋体" w:cs="宋体"/>
          <w:szCs w:val="21"/>
        </w:rPr>
      </w:pPr>
      <w:r>
        <w:rPr>
          <w:rFonts w:ascii="宋体" w:hAnsi="宋体" w:cs="宋体"/>
          <w:szCs w:val="21"/>
        </w:rPr>
        <w:t>24.3</w:t>
      </w:r>
      <w:r>
        <w:rPr>
          <w:rFonts w:ascii="宋体" w:hAnsi="宋体" w:cs="宋体" w:hint="eastAsia"/>
          <w:szCs w:val="21"/>
        </w:rPr>
        <w:t>响应文件的开启：具体详见“供应商须知前附表”。</w:t>
      </w:r>
    </w:p>
    <w:p w:rsidR="00470FEB" w:rsidRDefault="00702C60">
      <w:pPr>
        <w:spacing w:line="360" w:lineRule="auto"/>
        <w:ind w:firstLineChars="200" w:firstLine="482"/>
        <w:rPr>
          <w:rFonts w:ascii="宋体" w:cs="宋体"/>
          <w:b/>
          <w:bCs/>
          <w:sz w:val="24"/>
        </w:rPr>
      </w:pPr>
      <w:r>
        <w:rPr>
          <w:rFonts w:ascii="宋体" w:hAnsi="宋体" w:cs="宋体"/>
          <w:b/>
          <w:bCs/>
          <w:sz w:val="24"/>
        </w:rPr>
        <w:t>25.</w:t>
      </w:r>
      <w:r>
        <w:rPr>
          <w:rFonts w:ascii="宋体" w:hAnsi="宋体" w:cs="宋体" w:hint="eastAsia"/>
          <w:b/>
          <w:bCs/>
          <w:sz w:val="24"/>
        </w:rPr>
        <w:t>首次响应文件的开启</w:t>
      </w:r>
    </w:p>
    <w:p w:rsidR="00470FEB" w:rsidRDefault="00702C60">
      <w:pPr>
        <w:spacing w:line="360" w:lineRule="auto"/>
        <w:ind w:firstLineChars="200" w:firstLine="420"/>
        <w:rPr>
          <w:rFonts w:ascii="宋体" w:cs="宋体"/>
          <w:szCs w:val="21"/>
        </w:rPr>
      </w:pPr>
      <w:r>
        <w:rPr>
          <w:rFonts w:ascii="宋体" w:hAnsi="宋体" w:cs="宋体" w:hint="eastAsia"/>
          <w:szCs w:val="21"/>
        </w:rPr>
        <w:t>首次响应文件由磋商小组或者采购代理机构在“供应商须知前附表”规定的时间开启。</w:t>
      </w:r>
    </w:p>
    <w:p w:rsidR="00470FEB" w:rsidRDefault="00702C60">
      <w:pPr>
        <w:spacing w:line="360" w:lineRule="auto"/>
        <w:ind w:firstLineChars="200" w:firstLine="482"/>
        <w:rPr>
          <w:rFonts w:ascii="宋体" w:cs="宋体"/>
          <w:b/>
          <w:bCs/>
          <w:sz w:val="24"/>
        </w:rPr>
      </w:pPr>
      <w:r>
        <w:rPr>
          <w:rFonts w:ascii="宋体" w:hAnsi="宋体" w:cs="宋体"/>
          <w:b/>
          <w:bCs/>
          <w:sz w:val="24"/>
        </w:rPr>
        <w:t>26.</w:t>
      </w:r>
      <w:r>
        <w:rPr>
          <w:rFonts w:ascii="宋体" w:hAnsi="宋体" w:cs="宋体" w:hint="eastAsia"/>
          <w:b/>
          <w:bCs/>
          <w:sz w:val="24"/>
        </w:rPr>
        <w:t>评审程序、评审方法和评审标准</w:t>
      </w:r>
    </w:p>
    <w:p w:rsidR="00470FEB" w:rsidRDefault="00702C60">
      <w:pPr>
        <w:spacing w:line="360" w:lineRule="auto"/>
        <w:ind w:firstLineChars="200" w:firstLine="420"/>
        <w:rPr>
          <w:rFonts w:ascii="宋体" w:cs="宋体"/>
          <w:szCs w:val="21"/>
        </w:rPr>
      </w:pPr>
      <w:r>
        <w:rPr>
          <w:rFonts w:ascii="宋体" w:hAnsi="宋体" w:cs="宋体"/>
          <w:szCs w:val="21"/>
        </w:rPr>
        <w:t>26.1</w:t>
      </w:r>
      <w:r>
        <w:rPr>
          <w:rFonts w:ascii="宋体" w:hAnsi="宋体" w:cs="宋体" w:hint="eastAsia"/>
          <w:szCs w:val="21"/>
        </w:rPr>
        <w:t>本项目的评审方法为综合评分法。</w:t>
      </w:r>
    </w:p>
    <w:p w:rsidR="00470FEB" w:rsidRDefault="00702C60">
      <w:pPr>
        <w:spacing w:line="360" w:lineRule="auto"/>
        <w:ind w:firstLineChars="200" w:firstLine="420"/>
        <w:rPr>
          <w:rFonts w:ascii="宋体" w:cs="宋体"/>
          <w:szCs w:val="21"/>
        </w:rPr>
      </w:pPr>
      <w:r>
        <w:rPr>
          <w:rFonts w:ascii="宋体" w:hAnsi="宋体" w:cs="宋体"/>
          <w:szCs w:val="21"/>
        </w:rPr>
        <w:t>26.2</w:t>
      </w:r>
      <w:r>
        <w:rPr>
          <w:rFonts w:ascii="宋体" w:hAnsi="宋体" w:cs="宋体" w:hint="eastAsia"/>
          <w:szCs w:val="21"/>
        </w:rPr>
        <w:t>磋商小组按照“第四章、评审程序、评审方法和评审标准”规定的方法、评审因素、标准和程序对响应文件进行评审。</w:t>
      </w:r>
    </w:p>
    <w:p w:rsidR="00470FEB" w:rsidRDefault="00702C60">
      <w:pPr>
        <w:spacing w:line="360" w:lineRule="auto"/>
        <w:ind w:firstLineChars="200" w:firstLine="482"/>
        <w:rPr>
          <w:rFonts w:ascii="宋体" w:cs="宋体"/>
          <w:b/>
          <w:bCs/>
          <w:sz w:val="24"/>
        </w:rPr>
      </w:pPr>
      <w:r>
        <w:rPr>
          <w:rFonts w:ascii="宋体" w:hAnsi="宋体" w:cs="宋体"/>
          <w:b/>
          <w:bCs/>
          <w:sz w:val="24"/>
        </w:rPr>
        <w:t>27.</w:t>
      </w:r>
      <w:r>
        <w:rPr>
          <w:rFonts w:ascii="宋体" w:hAnsi="宋体" w:cs="宋体" w:hint="eastAsia"/>
          <w:b/>
          <w:bCs/>
          <w:sz w:val="24"/>
        </w:rPr>
        <w:t>确定成交供应商及结果公告</w:t>
      </w:r>
    </w:p>
    <w:p w:rsidR="00470FEB" w:rsidRDefault="00702C60">
      <w:pPr>
        <w:spacing w:line="360" w:lineRule="auto"/>
        <w:ind w:firstLineChars="200" w:firstLine="420"/>
        <w:rPr>
          <w:rFonts w:ascii="宋体" w:cs="宋体"/>
          <w:szCs w:val="21"/>
        </w:rPr>
      </w:pPr>
      <w:r>
        <w:rPr>
          <w:rFonts w:ascii="宋体" w:hAnsi="宋体" w:cs="宋体"/>
          <w:szCs w:val="21"/>
        </w:rPr>
        <w:t>27.1</w:t>
      </w:r>
      <w:r>
        <w:rPr>
          <w:rFonts w:ascii="宋体" w:hAnsi="宋体" w:cs="宋体" w:hint="eastAsia"/>
          <w:szCs w:val="21"/>
        </w:rPr>
        <w:t>采购代理机构应当在评审结束后</w:t>
      </w:r>
      <w:r>
        <w:rPr>
          <w:rFonts w:ascii="宋体" w:hAnsi="宋体" w:cs="宋体"/>
          <w:szCs w:val="21"/>
        </w:rPr>
        <w:t>2</w:t>
      </w:r>
      <w:r>
        <w:rPr>
          <w:rFonts w:ascii="宋体" w:hAnsi="宋体" w:cs="宋体" w:hint="eastAsia"/>
          <w:szCs w:val="21"/>
        </w:rPr>
        <w:t>个工作日内将评审报告送采购人确认。采购人应当在收到评审报告后</w:t>
      </w:r>
      <w:r>
        <w:rPr>
          <w:rFonts w:ascii="宋体" w:hAnsi="宋体" w:cs="宋体"/>
          <w:szCs w:val="21"/>
        </w:rPr>
        <w:t>5</w:t>
      </w:r>
      <w:r>
        <w:rPr>
          <w:rFonts w:ascii="宋体" w:hAnsi="宋体" w:cs="宋体" w:hint="eastAsia"/>
          <w:szCs w:val="21"/>
        </w:rPr>
        <w:t>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rsidR="00470FEB" w:rsidRDefault="00702C60">
      <w:pPr>
        <w:spacing w:line="360" w:lineRule="auto"/>
        <w:ind w:firstLineChars="200" w:firstLine="420"/>
        <w:rPr>
          <w:rFonts w:ascii="宋体" w:cs="宋体"/>
          <w:szCs w:val="21"/>
        </w:rPr>
      </w:pPr>
      <w:r>
        <w:rPr>
          <w:rFonts w:ascii="宋体" w:hAnsi="宋体" w:cs="宋体"/>
          <w:szCs w:val="21"/>
        </w:rPr>
        <w:t>27.2</w:t>
      </w:r>
      <w:r>
        <w:rPr>
          <w:rFonts w:ascii="宋体" w:hAnsi="宋体" w:cs="宋体" w:hint="eastAsia"/>
          <w:szCs w:val="21"/>
        </w:rPr>
        <w:t>采购代理机构应当在</w:t>
      </w:r>
      <w:r>
        <w:rPr>
          <w:rFonts w:ascii="宋体" w:hAnsi="宋体" w:cs="宋体" w:hint="eastAsia"/>
          <w:kern w:val="0"/>
          <w:szCs w:val="21"/>
        </w:rPr>
        <w:t>成交</w:t>
      </w:r>
      <w:r>
        <w:rPr>
          <w:rFonts w:ascii="宋体" w:hAnsi="宋体" w:cs="宋体" w:hint="eastAsia"/>
          <w:szCs w:val="21"/>
        </w:rPr>
        <w:t>供应商确定后</w:t>
      </w:r>
      <w:r>
        <w:rPr>
          <w:rFonts w:ascii="宋体" w:hAnsi="宋体" w:cs="宋体"/>
          <w:szCs w:val="21"/>
        </w:rPr>
        <w:t>2</w:t>
      </w:r>
      <w:r>
        <w:rPr>
          <w:rFonts w:ascii="宋体" w:hAnsi="宋体" w:cs="宋体" w:hint="eastAsia"/>
          <w:szCs w:val="21"/>
        </w:rPr>
        <w:t>个工作日内，在省级以上财政部门指定的媒体上公告成交结果，同时向成交供应商发出成交通知书。采购人或者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w:t>
      </w:r>
      <w:r>
        <w:rPr>
          <w:rFonts w:ascii="宋体" w:hAnsi="宋体" w:cs="宋体" w:hint="eastAsia"/>
          <w:szCs w:val="21"/>
        </w:rPr>
        <w:lastRenderedPageBreak/>
        <w:t>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p>
    <w:p w:rsidR="00470FEB" w:rsidRDefault="00702C60">
      <w:pPr>
        <w:spacing w:line="360" w:lineRule="auto"/>
        <w:ind w:firstLineChars="200" w:firstLine="420"/>
        <w:rPr>
          <w:rFonts w:ascii="宋体" w:cs="宋体"/>
          <w:szCs w:val="21"/>
        </w:rPr>
      </w:pPr>
      <w:r>
        <w:rPr>
          <w:rFonts w:ascii="宋体" w:hAnsi="宋体" w:cs="宋体"/>
          <w:szCs w:val="21"/>
        </w:rPr>
        <w:t>27.3</w:t>
      </w:r>
      <w:r>
        <w:rPr>
          <w:rFonts w:ascii="宋体" w:hAnsi="宋体" w:cs="宋体" w:hint="eastAsia"/>
          <w:szCs w:val="21"/>
        </w:rPr>
        <w:t>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rsidR="00470FEB" w:rsidRDefault="00702C60">
      <w:pPr>
        <w:spacing w:line="360" w:lineRule="auto"/>
        <w:ind w:firstLineChars="200" w:firstLine="420"/>
        <w:rPr>
          <w:rFonts w:ascii="宋体" w:cs="宋体"/>
          <w:szCs w:val="21"/>
        </w:rPr>
      </w:pPr>
      <w:r>
        <w:rPr>
          <w:rFonts w:ascii="宋体" w:hAnsi="宋体"/>
          <w:bCs/>
          <w:szCs w:val="21"/>
        </w:rPr>
        <w:t>27.4</w:t>
      </w:r>
      <w:r>
        <w:rPr>
          <w:rFonts w:ascii="宋体" w:hAnsi="宋体" w:hint="eastAsia"/>
          <w:bCs/>
          <w:szCs w:val="21"/>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rsidR="00470FEB" w:rsidRDefault="00702C60">
      <w:pPr>
        <w:spacing w:line="360" w:lineRule="auto"/>
        <w:ind w:firstLineChars="200" w:firstLine="482"/>
        <w:rPr>
          <w:rFonts w:ascii="宋体" w:cs="宋体"/>
          <w:b/>
          <w:bCs/>
          <w:sz w:val="24"/>
        </w:rPr>
      </w:pPr>
      <w:r>
        <w:rPr>
          <w:rFonts w:ascii="宋体" w:hAnsi="宋体" w:cs="宋体"/>
          <w:b/>
          <w:bCs/>
          <w:sz w:val="24"/>
        </w:rPr>
        <w:t>28.</w:t>
      </w:r>
      <w:r>
        <w:rPr>
          <w:rFonts w:ascii="宋体" w:hAnsi="宋体" w:cs="宋体" w:hint="eastAsia"/>
          <w:b/>
          <w:bCs/>
          <w:sz w:val="24"/>
        </w:rPr>
        <w:t>履约保证金</w:t>
      </w:r>
    </w:p>
    <w:p w:rsidR="00470FEB" w:rsidRDefault="00702C60">
      <w:pPr>
        <w:spacing w:line="360" w:lineRule="auto"/>
        <w:ind w:firstLineChars="202" w:firstLine="424"/>
        <w:rPr>
          <w:rFonts w:ascii="宋体" w:cs="宋体"/>
          <w:szCs w:val="21"/>
        </w:rPr>
      </w:pPr>
      <w:r>
        <w:rPr>
          <w:rFonts w:ascii="宋体" w:hAnsi="宋体" w:cs="宋体" w:hint="eastAsia"/>
          <w:szCs w:val="21"/>
        </w:rPr>
        <w:t>无</w:t>
      </w:r>
    </w:p>
    <w:p w:rsidR="00470FEB" w:rsidRDefault="00702C60">
      <w:pPr>
        <w:spacing w:line="360" w:lineRule="auto"/>
        <w:ind w:firstLineChars="200" w:firstLine="482"/>
        <w:rPr>
          <w:rFonts w:ascii="宋体" w:cs="宋体"/>
          <w:b/>
          <w:bCs/>
          <w:sz w:val="24"/>
        </w:rPr>
      </w:pPr>
      <w:r>
        <w:rPr>
          <w:rFonts w:ascii="宋体" w:hAnsi="宋体" w:cs="宋体"/>
          <w:b/>
          <w:bCs/>
          <w:sz w:val="24"/>
        </w:rPr>
        <w:t>29.</w:t>
      </w:r>
      <w:r>
        <w:rPr>
          <w:rFonts w:ascii="宋体" w:hAnsi="宋体" w:cs="宋体" w:hint="eastAsia"/>
          <w:b/>
          <w:bCs/>
          <w:sz w:val="24"/>
        </w:rPr>
        <w:t>签订合同</w:t>
      </w:r>
    </w:p>
    <w:p w:rsidR="00470FEB" w:rsidRDefault="00702C60">
      <w:pPr>
        <w:spacing w:line="360" w:lineRule="auto"/>
        <w:ind w:firstLineChars="202" w:firstLine="424"/>
        <w:rPr>
          <w:rFonts w:ascii="宋体" w:cs="宋体"/>
          <w:szCs w:val="21"/>
        </w:rPr>
      </w:pPr>
      <w:r>
        <w:rPr>
          <w:rFonts w:ascii="宋体" w:hAnsi="宋体" w:cs="宋体"/>
          <w:szCs w:val="21"/>
        </w:rPr>
        <w:t>29.1</w:t>
      </w:r>
      <w:r>
        <w:rPr>
          <w:rFonts w:ascii="宋体" w:hAnsi="宋体" w:cs="宋体" w:hint="eastAsia"/>
          <w:szCs w:val="21"/>
        </w:rPr>
        <w:t>成交供应商在收到成交通知书后，应当在签订合同时向采购人出示相关证明材料，具体内容详见“供应商须知前附表”，经采购人核验合格后方可签订合同。</w:t>
      </w:r>
    </w:p>
    <w:p w:rsidR="00470FEB" w:rsidRDefault="00702C60">
      <w:pPr>
        <w:spacing w:line="360" w:lineRule="auto"/>
        <w:ind w:firstLineChars="202" w:firstLine="424"/>
        <w:rPr>
          <w:rFonts w:ascii="宋体" w:cs="宋体"/>
          <w:szCs w:val="21"/>
        </w:rPr>
      </w:pPr>
      <w:r>
        <w:rPr>
          <w:rFonts w:ascii="宋体" w:hAnsi="宋体" w:cs="宋体"/>
          <w:szCs w:val="21"/>
        </w:rPr>
        <w:t>29.2</w:t>
      </w:r>
      <w:r>
        <w:rPr>
          <w:rFonts w:ascii="宋体" w:hAnsi="宋体" w:cs="宋体" w:hint="eastAsia"/>
          <w:szCs w:val="21"/>
        </w:rPr>
        <w:t>签订合同时间：按成交通知书规定的时间与采购人签订政府采购合同。</w:t>
      </w:r>
    </w:p>
    <w:p w:rsidR="00470FEB" w:rsidRDefault="00702C60">
      <w:pPr>
        <w:spacing w:line="360" w:lineRule="auto"/>
        <w:ind w:firstLineChars="202" w:firstLine="424"/>
        <w:rPr>
          <w:rFonts w:ascii="宋体" w:cs="宋体"/>
          <w:szCs w:val="21"/>
        </w:rPr>
      </w:pPr>
      <w:r>
        <w:rPr>
          <w:rFonts w:ascii="宋体" w:hAnsi="宋体" w:cs="宋体"/>
          <w:szCs w:val="21"/>
        </w:rPr>
        <w:t>29.3</w:t>
      </w:r>
      <w:r>
        <w:rPr>
          <w:rFonts w:ascii="宋体" w:hAnsi="宋体" w:cs="宋体" w:hint="eastAsia"/>
          <w:szCs w:val="21"/>
        </w:rPr>
        <w:t>成交供应商拒绝与采购人签订合同的，采购人可以按照评审报告推荐的成交候选人名单排序，确定下一候选人为成交供应商，也可以重新开展政府采购活动。拒绝签订政府采购合同的成交供应商不得参加对该合同项重新开展的采购活动。</w:t>
      </w:r>
    </w:p>
    <w:p w:rsidR="00470FEB" w:rsidRDefault="00702C60">
      <w:pPr>
        <w:spacing w:line="360" w:lineRule="auto"/>
        <w:ind w:firstLineChars="200" w:firstLine="482"/>
        <w:rPr>
          <w:rFonts w:ascii="宋体" w:cs="宋体"/>
          <w:b/>
          <w:bCs/>
          <w:sz w:val="24"/>
        </w:rPr>
      </w:pPr>
      <w:r>
        <w:rPr>
          <w:rFonts w:ascii="宋体" w:hAnsi="宋体" w:cs="宋体"/>
          <w:b/>
          <w:bCs/>
          <w:sz w:val="24"/>
        </w:rPr>
        <w:t>30.</w:t>
      </w:r>
      <w:r>
        <w:rPr>
          <w:rFonts w:ascii="宋体" w:hAnsi="宋体" w:cs="宋体" w:hint="eastAsia"/>
          <w:b/>
          <w:bCs/>
          <w:sz w:val="24"/>
        </w:rPr>
        <w:t>政府采购合同公告</w:t>
      </w:r>
    </w:p>
    <w:p w:rsidR="00470FEB" w:rsidRDefault="00702C60">
      <w:pPr>
        <w:spacing w:line="360" w:lineRule="auto"/>
        <w:ind w:firstLineChars="200" w:firstLine="420"/>
        <w:rPr>
          <w:rFonts w:ascii="宋体" w:cs="宋体"/>
          <w:szCs w:val="21"/>
        </w:rPr>
      </w:pPr>
      <w:r>
        <w:rPr>
          <w:rFonts w:ascii="宋体" w:hAnsi="宋体" w:cs="宋体" w:hint="eastAsia"/>
          <w:szCs w:val="21"/>
        </w:rPr>
        <w:t>根据《中华人民共和国政府采购法实施条例》第五十条规定，采购人应当自政府采购合同签订之日起</w:t>
      </w:r>
      <w:r>
        <w:rPr>
          <w:rFonts w:ascii="宋体" w:hAnsi="宋体" w:cs="宋体"/>
          <w:szCs w:val="21"/>
        </w:rPr>
        <w:t>2</w:t>
      </w:r>
      <w:r>
        <w:rPr>
          <w:rFonts w:ascii="宋体" w:hAnsi="宋体" w:cs="宋体" w:hint="eastAsia"/>
          <w:szCs w:val="21"/>
        </w:rPr>
        <w:t>个工作日内，将政府采购合同在省级以上人民政府财政部门指定的媒体上公告，但政府采购合同中涉及国家秘密、商业秘密的内容除外。</w:t>
      </w:r>
    </w:p>
    <w:p w:rsidR="00470FEB" w:rsidRDefault="00702C60">
      <w:pPr>
        <w:spacing w:line="360" w:lineRule="auto"/>
        <w:ind w:firstLineChars="200" w:firstLine="482"/>
        <w:rPr>
          <w:rFonts w:ascii="宋体" w:cs="宋体"/>
          <w:b/>
          <w:bCs/>
          <w:sz w:val="24"/>
        </w:rPr>
      </w:pPr>
      <w:r>
        <w:rPr>
          <w:rFonts w:ascii="宋体" w:hAnsi="宋体" w:cs="宋体"/>
          <w:b/>
          <w:bCs/>
          <w:sz w:val="24"/>
        </w:rPr>
        <w:t>31.</w:t>
      </w:r>
      <w:r>
        <w:rPr>
          <w:rFonts w:ascii="宋体" w:hAnsi="宋体" w:cs="宋体" w:hint="eastAsia"/>
          <w:b/>
          <w:bCs/>
          <w:sz w:val="24"/>
        </w:rPr>
        <w:t>询问、质疑和投诉</w:t>
      </w:r>
    </w:p>
    <w:p w:rsidR="00470FEB" w:rsidRDefault="00702C60">
      <w:pPr>
        <w:spacing w:line="360" w:lineRule="auto"/>
        <w:ind w:firstLineChars="200" w:firstLine="420"/>
        <w:rPr>
          <w:rFonts w:ascii="宋体" w:cs="宋体"/>
        </w:rPr>
      </w:pPr>
      <w:r>
        <w:rPr>
          <w:rFonts w:ascii="宋体" w:hAnsi="宋体" w:cs="宋体"/>
        </w:rPr>
        <w:t>31.1</w:t>
      </w:r>
      <w:r>
        <w:rPr>
          <w:rFonts w:ascii="宋体" w:hAnsi="宋体" w:cs="宋体" w:hint="eastAsia"/>
        </w:rPr>
        <w:t>供应商对政府采购活动事项有疑问的，可以向采购人、采购代理机构提出询问，采购人或者采购代理机构应当在</w:t>
      </w:r>
      <w:r>
        <w:rPr>
          <w:rFonts w:ascii="宋体" w:hAnsi="宋体" w:cs="宋体"/>
        </w:rPr>
        <w:t>3</w:t>
      </w:r>
      <w:r>
        <w:rPr>
          <w:rFonts w:ascii="宋体" w:hAnsi="宋体" w:cs="宋体" w:hint="eastAsia"/>
        </w:rPr>
        <w:t>个工作日内对供应商依法提出的询问作出答复。</w:t>
      </w:r>
    </w:p>
    <w:p w:rsidR="00470FEB" w:rsidRDefault="00702C60">
      <w:pPr>
        <w:spacing w:line="360" w:lineRule="auto"/>
        <w:ind w:firstLineChars="200" w:firstLine="420"/>
        <w:rPr>
          <w:rFonts w:ascii="宋体" w:cs="宋体"/>
        </w:rPr>
      </w:pPr>
      <w:r>
        <w:rPr>
          <w:rFonts w:ascii="宋体" w:hAnsi="宋体" w:cs="宋体"/>
        </w:rPr>
        <w:t>31.2</w:t>
      </w:r>
      <w:r>
        <w:rPr>
          <w:rFonts w:ascii="宋体" w:hAnsi="宋体" w:cs="宋体" w:hint="eastAsia"/>
        </w:rPr>
        <w:t>供应商认为磋商文件、采购过程或者成交结果使自己的合法权益受到损害的，应当在知道或者应知其权益受到损害之日起</w:t>
      </w:r>
      <w:r>
        <w:rPr>
          <w:rFonts w:ascii="宋体" w:hAnsi="宋体" w:cs="宋体"/>
        </w:rPr>
        <w:t>7</w:t>
      </w:r>
      <w:r>
        <w:rPr>
          <w:rFonts w:ascii="宋体" w:hAnsi="宋体" w:cs="宋体" w:hint="eastAsia"/>
        </w:rPr>
        <w:t>个工作日内，以书面形式向采购人、采购代理机构提出质疑，</w:t>
      </w:r>
      <w:r>
        <w:rPr>
          <w:rFonts w:ascii="宋体" w:hAnsi="宋体" w:cs="Arial" w:hint="eastAsia"/>
          <w:shd w:val="clear" w:color="auto" w:fill="FFFFFF"/>
        </w:rPr>
        <w:t>接收质疑函的方式、联系部门、联系电话和通讯地址等信息详见</w:t>
      </w:r>
      <w:r>
        <w:rPr>
          <w:rFonts w:ascii="宋体" w:hAnsi="宋体" w:cs="宋体" w:hint="eastAsia"/>
          <w:szCs w:val="21"/>
        </w:rPr>
        <w:t>“供应商须知前附表”</w:t>
      </w:r>
      <w:r>
        <w:rPr>
          <w:rFonts w:ascii="宋体" w:hAnsi="宋体" w:cs="宋体" w:hint="eastAsia"/>
        </w:rPr>
        <w:t>。具体质疑起算时间如下：</w:t>
      </w:r>
    </w:p>
    <w:p w:rsidR="00470FEB" w:rsidRDefault="00702C60">
      <w:pPr>
        <w:spacing w:line="360" w:lineRule="auto"/>
        <w:ind w:firstLineChars="200" w:firstLine="420"/>
        <w:rPr>
          <w:rFonts w:ascii="宋体" w:cs="宋体"/>
        </w:rPr>
      </w:pPr>
      <w:r>
        <w:rPr>
          <w:rFonts w:ascii="宋体" w:hAnsi="宋体" w:cs="宋体" w:hint="eastAsia"/>
        </w:rPr>
        <w:t>（</w:t>
      </w:r>
      <w:r>
        <w:rPr>
          <w:rFonts w:ascii="宋体" w:hAnsi="宋体" w:cs="宋体"/>
        </w:rPr>
        <w:t>1</w:t>
      </w:r>
      <w:r>
        <w:rPr>
          <w:rFonts w:ascii="宋体" w:hAnsi="宋体" w:cs="宋体" w:hint="eastAsia"/>
        </w:rPr>
        <w:t>）对可以质疑的磋商文件提出质疑的，为收到磋商文件之日或者</w:t>
      </w:r>
      <w:r>
        <w:rPr>
          <w:rFonts w:ascii="宋体" w:hAnsi="宋体" w:hint="eastAsia"/>
        </w:rPr>
        <w:t>竞争性磋商公告期限届满</w:t>
      </w:r>
      <w:r>
        <w:rPr>
          <w:rFonts w:ascii="宋体" w:hAnsi="宋体" w:hint="eastAsia"/>
        </w:rPr>
        <w:lastRenderedPageBreak/>
        <w:t>之日</w:t>
      </w:r>
      <w:r>
        <w:rPr>
          <w:rFonts w:ascii="宋体" w:hAnsi="宋体" w:cs="宋体" w:hint="eastAsia"/>
        </w:rPr>
        <w:t>；</w:t>
      </w:r>
    </w:p>
    <w:p w:rsidR="00470FEB" w:rsidRDefault="00702C60">
      <w:pPr>
        <w:spacing w:line="360" w:lineRule="auto"/>
        <w:ind w:firstLineChars="200" w:firstLine="420"/>
        <w:rPr>
          <w:rFonts w:ascii="宋体" w:cs="宋体"/>
        </w:rPr>
      </w:pPr>
      <w:r>
        <w:rPr>
          <w:rFonts w:ascii="宋体" w:hAnsi="宋体" w:cs="宋体" w:hint="eastAsia"/>
        </w:rPr>
        <w:t>（</w:t>
      </w:r>
      <w:r>
        <w:rPr>
          <w:rFonts w:ascii="宋体" w:hAnsi="宋体" w:cs="宋体"/>
        </w:rPr>
        <w:t>2</w:t>
      </w:r>
      <w:r>
        <w:rPr>
          <w:rFonts w:ascii="宋体" w:hAnsi="宋体" w:cs="宋体" w:hint="eastAsia"/>
        </w:rPr>
        <w:t>）对采购过程提出质疑的，为各采购程序环节结束之日；</w:t>
      </w:r>
    </w:p>
    <w:p w:rsidR="00470FEB" w:rsidRDefault="00702C60">
      <w:pPr>
        <w:spacing w:line="360" w:lineRule="auto"/>
        <w:ind w:firstLineChars="200" w:firstLine="420"/>
        <w:rPr>
          <w:rFonts w:ascii="宋体" w:cs="宋体"/>
        </w:rPr>
      </w:pPr>
      <w:r>
        <w:rPr>
          <w:rFonts w:ascii="宋体" w:hAnsi="宋体" w:cs="宋体" w:hint="eastAsia"/>
        </w:rPr>
        <w:t>（</w:t>
      </w:r>
      <w:r>
        <w:rPr>
          <w:rFonts w:ascii="宋体" w:hAnsi="宋体" w:cs="宋体"/>
        </w:rPr>
        <w:t>3</w:t>
      </w:r>
      <w:r>
        <w:rPr>
          <w:rFonts w:ascii="宋体" w:hAnsi="宋体" w:cs="宋体" w:hint="eastAsia"/>
        </w:rPr>
        <w:t>）对成交结果提出质疑的，为成交结果公告期限届满之日。</w:t>
      </w:r>
    </w:p>
    <w:p w:rsidR="00470FEB" w:rsidRDefault="00702C60">
      <w:pPr>
        <w:spacing w:line="360" w:lineRule="auto"/>
        <w:ind w:firstLineChars="200" w:firstLine="420"/>
        <w:rPr>
          <w:rFonts w:ascii="宋体" w:cs="宋体"/>
        </w:rPr>
      </w:pPr>
      <w:r>
        <w:rPr>
          <w:rFonts w:ascii="宋体" w:hAnsi="宋体" w:cs="宋体"/>
        </w:rPr>
        <w:t>31.3</w:t>
      </w:r>
      <w:r>
        <w:rPr>
          <w:rFonts w:ascii="宋体" w:hAnsi="宋体" w:cs="宋体" w:hint="eastAsia"/>
        </w:rPr>
        <w:t>供应商提出的询问或者质疑超出采购人对采购代理机构委托授权范围的，采购代理机构应当告知供应商向采购人提出。政府采购评审专家应当配合采购人或者采购代理机构答复供应商的询问和质疑。</w:t>
      </w:r>
    </w:p>
    <w:p w:rsidR="00470FEB" w:rsidRDefault="00702C60">
      <w:pPr>
        <w:spacing w:line="360" w:lineRule="auto"/>
        <w:ind w:firstLineChars="200" w:firstLine="420"/>
        <w:rPr>
          <w:rFonts w:ascii="宋体" w:cs="宋体"/>
        </w:rPr>
      </w:pPr>
      <w:r>
        <w:rPr>
          <w:rFonts w:ascii="宋体" w:hAnsi="宋体" w:cs="宋体"/>
        </w:rPr>
        <w:t>31.4</w:t>
      </w:r>
      <w:r>
        <w:rPr>
          <w:rFonts w:ascii="宋体" w:hAnsi="宋体" w:cs="宋体" w:hint="eastAsia"/>
        </w:rPr>
        <w:t>供应商提出质疑应当提交质疑函和必要的证明材料，针对同一采购程序环节的质疑必须在法定质疑期内一次性提出。质疑函应当包括下列内容</w:t>
      </w:r>
      <w:r>
        <w:rPr>
          <w:rFonts w:hAnsi="宋体" w:hint="eastAsia"/>
          <w:bCs/>
        </w:rPr>
        <w:t>（质疑函格式后附）</w:t>
      </w:r>
      <w:r>
        <w:rPr>
          <w:rFonts w:ascii="宋体" w:hAnsi="宋体" w:cs="宋体" w:hint="eastAsia"/>
        </w:rPr>
        <w:t>：</w:t>
      </w:r>
    </w:p>
    <w:p w:rsidR="00470FEB" w:rsidRDefault="00702C60">
      <w:pPr>
        <w:spacing w:line="360" w:lineRule="auto"/>
        <w:ind w:firstLineChars="200" w:firstLine="420"/>
        <w:rPr>
          <w:rFonts w:ascii="宋体" w:cs="宋体"/>
        </w:rPr>
      </w:pPr>
      <w:r>
        <w:rPr>
          <w:rFonts w:ascii="宋体" w:hAnsi="宋体" w:cs="宋体" w:hint="eastAsia"/>
        </w:rPr>
        <w:t>（</w:t>
      </w:r>
      <w:r>
        <w:rPr>
          <w:rFonts w:ascii="宋体" w:hAnsi="宋体" w:cs="宋体"/>
        </w:rPr>
        <w:t>1</w:t>
      </w:r>
      <w:r>
        <w:rPr>
          <w:rFonts w:ascii="宋体" w:hAnsi="宋体" w:cs="宋体" w:hint="eastAsia"/>
        </w:rPr>
        <w:t>）供应商的姓名或者名称、地址、邮编、联系人及联系电话；</w:t>
      </w:r>
    </w:p>
    <w:p w:rsidR="00470FEB" w:rsidRDefault="00702C60">
      <w:pPr>
        <w:spacing w:line="360" w:lineRule="auto"/>
        <w:ind w:firstLineChars="200" w:firstLine="420"/>
        <w:rPr>
          <w:rFonts w:ascii="宋体" w:cs="宋体"/>
        </w:rPr>
      </w:pPr>
      <w:r>
        <w:rPr>
          <w:rFonts w:ascii="宋体" w:hAnsi="宋体" w:cs="宋体" w:hint="eastAsia"/>
        </w:rPr>
        <w:t>（</w:t>
      </w:r>
      <w:r>
        <w:rPr>
          <w:rFonts w:ascii="宋体" w:hAnsi="宋体" w:cs="宋体"/>
        </w:rPr>
        <w:t>2</w:t>
      </w:r>
      <w:r>
        <w:rPr>
          <w:rFonts w:ascii="宋体" w:hAnsi="宋体" w:cs="宋体" w:hint="eastAsia"/>
        </w:rPr>
        <w:t>）质疑项目的名称、编号；</w:t>
      </w:r>
    </w:p>
    <w:p w:rsidR="00470FEB" w:rsidRDefault="00702C60">
      <w:pPr>
        <w:spacing w:line="360" w:lineRule="auto"/>
        <w:ind w:firstLineChars="200" w:firstLine="420"/>
        <w:rPr>
          <w:rFonts w:ascii="宋体" w:cs="宋体"/>
        </w:rPr>
      </w:pPr>
      <w:r>
        <w:rPr>
          <w:rFonts w:ascii="宋体" w:hAnsi="宋体" w:cs="宋体" w:hint="eastAsia"/>
        </w:rPr>
        <w:t>（</w:t>
      </w:r>
      <w:r>
        <w:rPr>
          <w:rFonts w:ascii="宋体" w:hAnsi="宋体" w:cs="宋体"/>
        </w:rPr>
        <w:t>3</w:t>
      </w:r>
      <w:r>
        <w:rPr>
          <w:rFonts w:ascii="宋体" w:hAnsi="宋体" w:cs="宋体" w:hint="eastAsia"/>
        </w:rPr>
        <w:t>）具体、明确的质疑事项和与质疑事项相关的请求；</w:t>
      </w:r>
    </w:p>
    <w:p w:rsidR="00470FEB" w:rsidRDefault="00702C60">
      <w:pPr>
        <w:spacing w:line="360" w:lineRule="auto"/>
        <w:ind w:firstLineChars="200" w:firstLine="420"/>
        <w:rPr>
          <w:rFonts w:ascii="宋体" w:cs="宋体"/>
        </w:rPr>
      </w:pPr>
      <w:r>
        <w:rPr>
          <w:rFonts w:ascii="宋体" w:hAnsi="宋体" w:cs="宋体" w:hint="eastAsia"/>
        </w:rPr>
        <w:t>（</w:t>
      </w:r>
      <w:r>
        <w:rPr>
          <w:rFonts w:ascii="宋体" w:hAnsi="宋体" w:cs="宋体"/>
        </w:rPr>
        <w:t>4</w:t>
      </w:r>
      <w:r>
        <w:rPr>
          <w:rFonts w:ascii="宋体" w:hAnsi="宋体" w:cs="宋体" w:hint="eastAsia"/>
        </w:rPr>
        <w:t>）事实依据；</w:t>
      </w:r>
    </w:p>
    <w:p w:rsidR="00470FEB" w:rsidRDefault="00702C60">
      <w:pPr>
        <w:spacing w:line="360" w:lineRule="auto"/>
        <w:ind w:firstLineChars="200" w:firstLine="420"/>
        <w:rPr>
          <w:rFonts w:ascii="宋体" w:cs="宋体"/>
        </w:rPr>
      </w:pPr>
      <w:r>
        <w:rPr>
          <w:rFonts w:ascii="宋体" w:hAnsi="宋体" w:cs="宋体" w:hint="eastAsia"/>
        </w:rPr>
        <w:t>（</w:t>
      </w:r>
      <w:r>
        <w:rPr>
          <w:rFonts w:ascii="宋体" w:hAnsi="宋体" w:cs="宋体"/>
        </w:rPr>
        <w:t>5</w:t>
      </w:r>
      <w:r>
        <w:rPr>
          <w:rFonts w:ascii="宋体" w:hAnsi="宋体" w:cs="宋体" w:hint="eastAsia"/>
        </w:rPr>
        <w:t>）必要的法律依据；</w:t>
      </w:r>
    </w:p>
    <w:p w:rsidR="00470FEB" w:rsidRDefault="00702C60">
      <w:pPr>
        <w:spacing w:line="360" w:lineRule="auto"/>
        <w:ind w:firstLineChars="200" w:firstLine="420"/>
        <w:rPr>
          <w:rFonts w:ascii="宋体" w:cs="宋体"/>
        </w:rPr>
      </w:pPr>
      <w:r>
        <w:rPr>
          <w:rFonts w:ascii="宋体" w:hAnsi="宋体" w:cs="宋体" w:hint="eastAsia"/>
        </w:rPr>
        <w:t>（</w:t>
      </w:r>
      <w:r>
        <w:rPr>
          <w:rFonts w:ascii="宋体" w:hAnsi="宋体" w:cs="宋体"/>
        </w:rPr>
        <w:t>6</w:t>
      </w:r>
      <w:r>
        <w:rPr>
          <w:rFonts w:ascii="宋体" w:hAnsi="宋体" w:cs="宋体" w:hint="eastAsia"/>
        </w:rPr>
        <w:t>）提出质疑的日期。</w:t>
      </w:r>
    </w:p>
    <w:p w:rsidR="00470FEB" w:rsidRDefault="00702C60">
      <w:pPr>
        <w:spacing w:line="360" w:lineRule="auto"/>
        <w:ind w:firstLineChars="200" w:firstLine="420"/>
        <w:rPr>
          <w:rFonts w:ascii="宋体" w:cs="宋体"/>
        </w:rPr>
      </w:pPr>
      <w:r>
        <w:rPr>
          <w:rFonts w:ascii="宋体" w:hAnsi="宋体" w:cs="宋体" w:hint="eastAsia"/>
        </w:rPr>
        <w:t>供应商为自然人的，应当由本人签字；供应商为法人或者其他组织的，应当由法定代表人</w:t>
      </w:r>
      <w:r w:rsidR="00C70636" w:rsidRPr="00C70636">
        <w:rPr>
          <w:rFonts w:asciiTheme="minorEastAsia" w:eastAsiaTheme="minorEastAsia" w:hAnsiTheme="minorEastAsia" w:hint="eastAsia"/>
          <w:color w:val="000000" w:themeColor="text1"/>
          <w:szCs w:val="21"/>
        </w:rPr>
        <w:t>（或负责人）</w:t>
      </w:r>
      <w:r>
        <w:rPr>
          <w:rFonts w:ascii="宋体" w:hAnsi="宋体" w:cs="宋体" w:hint="eastAsia"/>
        </w:rPr>
        <w:t>、主要负责人，或者其委托代理人签字或者盖章，并加盖公章。</w:t>
      </w:r>
    </w:p>
    <w:p w:rsidR="00470FEB" w:rsidRDefault="00702C60">
      <w:pPr>
        <w:spacing w:line="360" w:lineRule="auto"/>
        <w:ind w:firstLineChars="200" w:firstLine="420"/>
        <w:rPr>
          <w:rFonts w:ascii="宋体" w:cs="宋体"/>
        </w:rPr>
      </w:pPr>
      <w:r>
        <w:rPr>
          <w:rFonts w:ascii="宋体" w:hAnsi="宋体" w:cs="宋体"/>
        </w:rPr>
        <w:t>31.5</w:t>
      </w:r>
      <w:r>
        <w:rPr>
          <w:rFonts w:ascii="宋体" w:hAnsi="宋体" w:cs="宋体" w:hint="eastAsia"/>
        </w:rPr>
        <w:t>采购人、采购代理机构认为供应商质疑不成立，或者成立但未对成交结果构成影响的，继续开展采购活动；认为供应商质疑成立且影响或者可能影响成交结果的，按照下列情况处理：</w:t>
      </w:r>
    </w:p>
    <w:p w:rsidR="00470FEB" w:rsidRDefault="00702C60">
      <w:pPr>
        <w:spacing w:line="360" w:lineRule="auto"/>
        <w:ind w:firstLineChars="200" w:firstLine="420"/>
        <w:rPr>
          <w:rFonts w:ascii="宋体" w:cs="宋体"/>
        </w:rPr>
      </w:pPr>
      <w:r>
        <w:rPr>
          <w:rFonts w:ascii="宋体" w:hAnsi="宋体" w:cs="宋体" w:hint="eastAsia"/>
        </w:rPr>
        <w:t>（一）对采购文件提出的质疑，依法通过澄清或者修改可以继续开展采购活动的，澄清或者修改采购文件后继续开展采购活动；否则应当修改采购文件后重新开展采购活动。</w:t>
      </w:r>
    </w:p>
    <w:p w:rsidR="00470FEB" w:rsidRDefault="00702C60">
      <w:pPr>
        <w:spacing w:line="360" w:lineRule="auto"/>
        <w:ind w:firstLineChars="200" w:firstLine="420"/>
        <w:rPr>
          <w:rFonts w:ascii="宋体" w:cs="宋体"/>
        </w:rPr>
      </w:pPr>
      <w:r>
        <w:rPr>
          <w:rFonts w:ascii="宋体" w:hAnsi="宋体" w:cs="宋体" w:hint="eastAsia"/>
        </w:rPr>
        <w:t>（二）对采购过程或者成交结果提出的质疑，合格供应商符合法定数量时，可以从合格的成交候选人中另行确定成交供应商的，应当依法另行确定成交供应商；否则应当重新开展采购活动。</w:t>
      </w:r>
    </w:p>
    <w:p w:rsidR="00470FEB" w:rsidRDefault="00702C60">
      <w:pPr>
        <w:spacing w:line="360" w:lineRule="auto"/>
        <w:ind w:firstLineChars="200" w:firstLine="420"/>
        <w:rPr>
          <w:rFonts w:ascii="宋体" w:cs="宋体"/>
        </w:rPr>
      </w:pPr>
      <w:r>
        <w:rPr>
          <w:rFonts w:ascii="宋体" w:hAnsi="宋体" w:cs="宋体" w:hint="eastAsia"/>
        </w:rPr>
        <w:t>质疑答复导致成交结果改变的，采购人或者采购代理机构应当将有关情况书面报告本级财政部门。</w:t>
      </w:r>
    </w:p>
    <w:p w:rsidR="00470FEB" w:rsidRDefault="00702C60">
      <w:pPr>
        <w:spacing w:line="360" w:lineRule="auto"/>
        <w:ind w:firstLineChars="200" w:firstLine="420"/>
        <w:rPr>
          <w:rFonts w:ascii="宋体" w:cs="宋体"/>
          <w:szCs w:val="21"/>
        </w:rPr>
      </w:pPr>
      <w:r>
        <w:rPr>
          <w:rFonts w:ascii="宋体" w:hAnsi="宋体" w:cs="宋体"/>
        </w:rPr>
        <w:t>31</w:t>
      </w:r>
      <w:r>
        <w:rPr>
          <w:rFonts w:ascii="宋体" w:cs="宋体"/>
        </w:rPr>
        <w:t>.</w:t>
      </w:r>
      <w:r>
        <w:rPr>
          <w:rFonts w:ascii="宋体" w:hAnsi="宋体" w:cs="宋体"/>
        </w:rPr>
        <w:t>6</w:t>
      </w:r>
      <w:r>
        <w:rPr>
          <w:rFonts w:ascii="宋体" w:hAnsi="宋体" w:cs="宋体" w:hint="eastAsia"/>
        </w:rPr>
        <w:t>投诉的权利。质疑供应商对采购人、采购代理机构的答复不满意，或者采购人、采购代理机构未在规定时间内作出答复的，可以在答复期满后</w:t>
      </w:r>
      <w:r>
        <w:rPr>
          <w:rFonts w:ascii="宋体" w:hAnsi="宋体" w:cs="宋体"/>
        </w:rPr>
        <w:t>15</w:t>
      </w:r>
      <w:r>
        <w:rPr>
          <w:rFonts w:ascii="宋体" w:hAnsi="宋体" w:cs="宋体" w:hint="eastAsia"/>
        </w:rPr>
        <w:t>个工作日内向《政府采购质疑和投诉办法》（财政部令第</w:t>
      </w:r>
      <w:r>
        <w:rPr>
          <w:rFonts w:ascii="宋体" w:hAnsi="宋体" w:cs="宋体"/>
        </w:rPr>
        <w:t>94</w:t>
      </w:r>
      <w:r>
        <w:rPr>
          <w:rFonts w:ascii="宋体" w:hAnsi="宋体" w:cs="宋体" w:hint="eastAsia"/>
        </w:rPr>
        <w:t>号）第六条规定的财政部门提起投诉（投诉书格式后附）。</w:t>
      </w:r>
    </w:p>
    <w:p w:rsidR="00470FEB" w:rsidRDefault="00702C60">
      <w:pPr>
        <w:spacing w:line="360" w:lineRule="auto"/>
        <w:ind w:firstLineChars="200" w:firstLine="482"/>
        <w:rPr>
          <w:rFonts w:ascii="宋体" w:cs="宋体"/>
          <w:b/>
          <w:bCs/>
          <w:sz w:val="24"/>
        </w:rPr>
      </w:pPr>
      <w:r>
        <w:rPr>
          <w:rFonts w:ascii="宋体" w:hAnsi="宋体" w:cs="宋体"/>
          <w:b/>
          <w:bCs/>
          <w:sz w:val="24"/>
        </w:rPr>
        <w:t>32.</w:t>
      </w:r>
      <w:r>
        <w:rPr>
          <w:rFonts w:ascii="宋体" w:hAnsi="宋体" w:cs="宋体" w:hint="eastAsia"/>
          <w:b/>
          <w:bCs/>
          <w:sz w:val="24"/>
        </w:rPr>
        <w:t>其他内容</w:t>
      </w:r>
    </w:p>
    <w:p w:rsidR="00470FEB" w:rsidRDefault="00702C60">
      <w:pPr>
        <w:tabs>
          <w:tab w:val="left" w:pos="2835"/>
        </w:tabs>
        <w:spacing w:line="360" w:lineRule="auto"/>
        <w:ind w:firstLineChars="200" w:firstLine="420"/>
        <w:rPr>
          <w:rFonts w:ascii="宋体" w:cs="宋体"/>
          <w:szCs w:val="21"/>
        </w:rPr>
      </w:pPr>
      <w:r>
        <w:rPr>
          <w:rFonts w:ascii="宋体" w:hAnsi="宋体" w:cs="宋体"/>
          <w:szCs w:val="21"/>
        </w:rPr>
        <w:t>32.1</w:t>
      </w:r>
      <w:r>
        <w:rPr>
          <w:rFonts w:ascii="宋体" w:hAnsi="宋体" w:cs="宋体" w:hint="eastAsia"/>
          <w:szCs w:val="21"/>
        </w:rPr>
        <w:t>代理服务收费标准及缴费账户详见“供应商须知前附表”，供应商为联合体的，可以由联合体中的一方或者多方共同交纳代理服务费。</w:t>
      </w:r>
    </w:p>
    <w:p w:rsidR="00470FEB" w:rsidRDefault="00702C60">
      <w:pPr>
        <w:tabs>
          <w:tab w:val="left" w:pos="2835"/>
        </w:tabs>
        <w:spacing w:line="360" w:lineRule="auto"/>
        <w:ind w:firstLineChars="200" w:firstLine="420"/>
        <w:rPr>
          <w:rFonts w:ascii="宋体" w:hAnsi="宋体" w:cs="宋体"/>
          <w:szCs w:val="21"/>
        </w:rPr>
      </w:pPr>
      <w:r>
        <w:rPr>
          <w:rFonts w:ascii="宋体" w:hAnsi="宋体" w:cs="宋体"/>
          <w:szCs w:val="21"/>
        </w:rPr>
        <w:lastRenderedPageBreak/>
        <w:t>32.2</w:t>
      </w:r>
      <w:r>
        <w:rPr>
          <w:rFonts w:ascii="宋体" w:hAnsi="宋体" w:cs="宋体" w:hint="eastAsia"/>
          <w:szCs w:val="21"/>
        </w:rPr>
        <w:t>代理服务费收费计算标准：详见供应商须知前附表。</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81"/>
        <w:gridCol w:w="1852"/>
        <w:gridCol w:w="1711"/>
        <w:gridCol w:w="1726"/>
      </w:tblGrid>
      <w:tr w:rsidR="00470FEB" w:rsidTr="00864C32">
        <w:trPr>
          <w:trHeight w:hRule="exact" w:val="851"/>
        </w:trPr>
        <w:tc>
          <w:tcPr>
            <w:tcW w:w="2116" w:type="pct"/>
            <w:tcBorders>
              <w:tl2br w:val="single" w:sz="4" w:space="0" w:color="auto"/>
            </w:tcBorders>
          </w:tcPr>
          <w:p w:rsidR="00470FEB" w:rsidRDefault="00702C60">
            <w:pPr>
              <w:spacing w:line="360" w:lineRule="auto"/>
              <w:rPr>
                <w:rFonts w:ascii="宋体" w:hAnsi="宋体" w:cs="宋体"/>
                <w:szCs w:val="21"/>
              </w:rPr>
            </w:pPr>
            <w:r>
              <w:rPr>
                <w:rFonts w:ascii="宋体" w:hAnsi="宋体" w:cs="宋体" w:hint="eastAsia"/>
                <w:szCs w:val="21"/>
              </w:rPr>
              <w:t xml:space="preserve">               费率</w:t>
            </w:r>
          </w:p>
          <w:p w:rsidR="00470FEB" w:rsidRDefault="00702C60">
            <w:pPr>
              <w:spacing w:line="360" w:lineRule="auto"/>
              <w:rPr>
                <w:rFonts w:ascii="宋体" w:hAnsi="宋体" w:cs="宋体"/>
                <w:szCs w:val="21"/>
              </w:rPr>
            </w:pPr>
            <w:r>
              <w:rPr>
                <w:rFonts w:ascii="宋体" w:hAnsi="宋体" w:cs="宋体" w:hint="eastAsia"/>
                <w:szCs w:val="21"/>
              </w:rPr>
              <w:t>金额</w:t>
            </w:r>
          </w:p>
        </w:tc>
        <w:tc>
          <w:tcPr>
            <w:tcW w:w="1010" w:type="pct"/>
            <w:vAlign w:val="center"/>
          </w:tcPr>
          <w:p w:rsidR="00470FEB" w:rsidRDefault="00702C60">
            <w:pPr>
              <w:spacing w:line="360" w:lineRule="auto"/>
              <w:ind w:firstLineChars="50" w:firstLine="105"/>
              <w:jc w:val="center"/>
              <w:rPr>
                <w:rFonts w:ascii="宋体" w:hAnsi="宋体" w:cs="宋体"/>
                <w:szCs w:val="21"/>
              </w:rPr>
            </w:pPr>
            <w:r>
              <w:rPr>
                <w:rFonts w:ascii="宋体" w:hAnsi="宋体" w:cs="宋体" w:hint="eastAsia"/>
                <w:szCs w:val="21"/>
              </w:rPr>
              <w:t>货物类</w:t>
            </w:r>
          </w:p>
        </w:tc>
        <w:tc>
          <w:tcPr>
            <w:tcW w:w="933" w:type="pct"/>
            <w:vAlign w:val="center"/>
          </w:tcPr>
          <w:p w:rsidR="00470FEB" w:rsidRDefault="00702C60">
            <w:pPr>
              <w:spacing w:line="360" w:lineRule="auto"/>
              <w:jc w:val="center"/>
              <w:rPr>
                <w:rFonts w:ascii="宋体" w:hAnsi="宋体" w:cs="宋体"/>
                <w:szCs w:val="21"/>
              </w:rPr>
            </w:pPr>
            <w:r>
              <w:rPr>
                <w:rFonts w:ascii="宋体" w:hAnsi="宋体" w:cs="宋体" w:hint="eastAsia"/>
                <w:szCs w:val="21"/>
              </w:rPr>
              <w:t>服务类</w:t>
            </w:r>
          </w:p>
        </w:tc>
        <w:tc>
          <w:tcPr>
            <w:tcW w:w="941" w:type="pct"/>
            <w:vAlign w:val="center"/>
          </w:tcPr>
          <w:p w:rsidR="00470FEB" w:rsidRDefault="00702C60">
            <w:pPr>
              <w:spacing w:line="360" w:lineRule="auto"/>
              <w:jc w:val="center"/>
              <w:rPr>
                <w:rFonts w:ascii="宋体" w:hAnsi="宋体" w:cs="宋体"/>
                <w:szCs w:val="21"/>
              </w:rPr>
            </w:pPr>
            <w:r>
              <w:rPr>
                <w:rFonts w:ascii="宋体" w:hAnsi="宋体" w:cs="宋体" w:hint="eastAsia"/>
                <w:szCs w:val="21"/>
              </w:rPr>
              <w:t>工程类</w:t>
            </w:r>
          </w:p>
        </w:tc>
      </w:tr>
      <w:tr w:rsidR="00470FEB" w:rsidTr="00864C32">
        <w:tc>
          <w:tcPr>
            <w:tcW w:w="2116" w:type="pct"/>
          </w:tcPr>
          <w:p w:rsidR="00470FEB" w:rsidRDefault="00702C60">
            <w:pPr>
              <w:spacing w:line="360" w:lineRule="auto"/>
              <w:rPr>
                <w:rFonts w:ascii="宋体" w:hAnsi="宋体" w:cs="宋体"/>
                <w:szCs w:val="21"/>
              </w:rPr>
            </w:pPr>
            <w:r>
              <w:rPr>
                <w:rFonts w:ascii="宋体" w:hAnsi="宋体" w:cs="宋体" w:hint="eastAsia"/>
                <w:szCs w:val="21"/>
              </w:rPr>
              <w:t>100万元以下</w:t>
            </w:r>
          </w:p>
        </w:tc>
        <w:tc>
          <w:tcPr>
            <w:tcW w:w="1010" w:type="pct"/>
          </w:tcPr>
          <w:p w:rsidR="00470FEB" w:rsidRDefault="00702C60">
            <w:pPr>
              <w:spacing w:line="360" w:lineRule="auto"/>
              <w:rPr>
                <w:rFonts w:ascii="宋体" w:hAnsi="宋体" w:cs="宋体"/>
                <w:szCs w:val="21"/>
              </w:rPr>
            </w:pPr>
            <w:r>
              <w:rPr>
                <w:rFonts w:ascii="宋体" w:hAnsi="宋体" w:cs="宋体" w:hint="eastAsia"/>
                <w:kern w:val="0"/>
                <w:szCs w:val="21"/>
              </w:rPr>
              <w:t xml:space="preserve">  1.5%                </w:t>
            </w:r>
          </w:p>
        </w:tc>
        <w:tc>
          <w:tcPr>
            <w:tcW w:w="933" w:type="pct"/>
          </w:tcPr>
          <w:p w:rsidR="00470FEB" w:rsidRDefault="00702C60">
            <w:pPr>
              <w:spacing w:line="360" w:lineRule="auto"/>
              <w:ind w:firstLineChars="100" w:firstLine="210"/>
              <w:rPr>
                <w:rFonts w:ascii="宋体" w:hAnsi="宋体" w:cs="宋体"/>
                <w:szCs w:val="21"/>
              </w:rPr>
            </w:pPr>
            <w:r>
              <w:rPr>
                <w:rFonts w:ascii="宋体" w:hAnsi="宋体" w:cs="宋体" w:hint="eastAsia"/>
                <w:kern w:val="0"/>
                <w:szCs w:val="21"/>
              </w:rPr>
              <w:t>1.5%</w:t>
            </w:r>
          </w:p>
        </w:tc>
        <w:tc>
          <w:tcPr>
            <w:tcW w:w="941" w:type="pct"/>
          </w:tcPr>
          <w:p w:rsidR="00470FEB" w:rsidRDefault="00702C60">
            <w:pPr>
              <w:spacing w:line="360" w:lineRule="auto"/>
              <w:ind w:firstLineChars="100" w:firstLine="210"/>
              <w:rPr>
                <w:rFonts w:ascii="宋体" w:hAnsi="宋体" w:cs="宋体"/>
                <w:szCs w:val="21"/>
              </w:rPr>
            </w:pPr>
            <w:r>
              <w:rPr>
                <w:rFonts w:ascii="宋体" w:hAnsi="宋体" w:cs="宋体" w:hint="eastAsia"/>
                <w:kern w:val="0"/>
                <w:szCs w:val="21"/>
              </w:rPr>
              <w:t xml:space="preserve">1.0% </w:t>
            </w:r>
          </w:p>
        </w:tc>
      </w:tr>
      <w:tr w:rsidR="00470FEB" w:rsidTr="00864C32">
        <w:tc>
          <w:tcPr>
            <w:tcW w:w="2116" w:type="pct"/>
          </w:tcPr>
          <w:p w:rsidR="00470FEB" w:rsidRDefault="00702C60">
            <w:pPr>
              <w:spacing w:line="360" w:lineRule="auto"/>
              <w:rPr>
                <w:rFonts w:ascii="宋体" w:hAnsi="宋体" w:cs="宋体"/>
                <w:szCs w:val="21"/>
              </w:rPr>
            </w:pPr>
            <w:r>
              <w:rPr>
                <w:rFonts w:ascii="宋体" w:hAnsi="宋体" w:cs="宋体" w:hint="eastAsia"/>
                <w:szCs w:val="21"/>
              </w:rPr>
              <w:t>100～500万元</w:t>
            </w:r>
          </w:p>
        </w:tc>
        <w:tc>
          <w:tcPr>
            <w:tcW w:w="1010" w:type="pct"/>
          </w:tcPr>
          <w:p w:rsidR="00470FEB" w:rsidRDefault="00702C60">
            <w:pPr>
              <w:spacing w:line="360" w:lineRule="auto"/>
              <w:ind w:firstLineChars="100" w:firstLine="210"/>
              <w:rPr>
                <w:rFonts w:ascii="宋体" w:hAnsi="宋体" w:cs="宋体"/>
                <w:szCs w:val="21"/>
              </w:rPr>
            </w:pPr>
            <w:r>
              <w:rPr>
                <w:rFonts w:ascii="宋体" w:hAnsi="宋体" w:cs="宋体" w:hint="eastAsia"/>
                <w:kern w:val="0"/>
                <w:szCs w:val="21"/>
              </w:rPr>
              <w:t xml:space="preserve">1.1%                 </w:t>
            </w:r>
          </w:p>
        </w:tc>
        <w:tc>
          <w:tcPr>
            <w:tcW w:w="933" w:type="pct"/>
          </w:tcPr>
          <w:p w:rsidR="00470FEB" w:rsidRDefault="00702C60">
            <w:pPr>
              <w:spacing w:line="360" w:lineRule="auto"/>
              <w:ind w:firstLineChars="100" w:firstLine="210"/>
              <w:rPr>
                <w:rFonts w:ascii="宋体" w:hAnsi="宋体" w:cs="宋体"/>
                <w:szCs w:val="21"/>
              </w:rPr>
            </w:pPr>
            <w:r>
              <w:rPr>
                <w:rFonts w:ascii="宋体" w:hAnsi="宋体" w:cs="宋体" w:hint="eastAsia"/>
                <w:kern w:val="0"/>
                <w:szCs w:val="21"/>
              </w:rPr>
              <w:t>0.8%</w:t>
            </w:r>
          </w:p>
        </w:tc>
        <w:tc>
          <w:tcPr>
            <w:tcW w:w="941" w:type="pct"/>
          </w:tcPr>
          <w:p w:rsidR="00470FEB" w:rsidRDefault="00702C60">
            <w:pPr>
              <w:spacing w:line="360" w:lineRule="auto"/>
              <w:ind w:firstLineChars="100" w:firstLine="210"/>
              <w:rPr>
                <w:rFonts w:ascii="宋体" w:hAnsi="宋体" w:cs="宋体"/>
                <w:szCs w:val="21"/>
              </w:rPr>
            </w:pPr>
            <w:r>
              <w:rPr>
                <w:rFonts w:ascii="宋体" w:hAnsi="宋体" w:cs="宋体" w:hint="eastAsia"/>
                <w:kern w:val="0"/>
                <w:szCs w:val="21"/>
              </w:rPr>
              <w:t xml:space="preserve">0.7% </w:t>
            </w:r>
          </w:p>
        </w:tc>
      </w:tr>
      <w:tr w:rsidR="00470FEB" w:rsidTr="00864C32">
        <w:tc>
          <w:tcPr>
            <w:tcW w:w="2116" w:type="pct"/>
          </w:tcPr>
          <w:p w:rsidR="00470FEB" w:rsidRDefault="00702C60">
            <w:pPr>
              <w:spacing w:line="360" w:lineRule="auto"/>
              <w:rPr>
                <w:rFonts w:ascii="宋体" w:hAnsi="宋体" w:cs="宋体"/>
                <w:szCs w:val="21"/>
              </w:rPr>
            </w:pPr>
            <w:r>
              <w:rPr>
                <w:rFonts w:ascii="宋体" w:hAnsi="宋体" w:cs="宋体" w:hint="eastAsia"/>
                <w:szCs w:val="21"/>
              </w:rPr>
              <w:t>500～1000万元</w:t>
            </w:r>
          </w:p>
        </w:tc>
        <w:tc>
          <w:tcPr>
            <w:tcW w:w="1010" w:type="pct"/>
          </w:tcPr>
          <w:p w:rsidR="00470FEB" w:rsidRDefault="00702C60">
            <w:pPr>
              <w:spacing w:line="360" w:lineRule="auto"/>
              <w:rPr>
                <w:rFonts w:ascii="宋体" w:hAnsi="宋体" w:cs="宋体"/>
                <w:szCs w:val="21"/>
              </w:rPr>
            </w:pPr>
            <w:r>
              <w:rPr>
                <w:rFonts w:ascii="宋体" w:hAnsi="宋体" w:cs="宋体" w:hint="eastAsia"/>
                <w:kern w:val="0"/>
                <w:szCs w:val="21"/>
              </w:rPr>
              <w:t xml:space="preserve">  0.8%                </w:t>
            </w:r>
          </w:p>
        </w:tc>
        <w:tc>
          <w:tcPr>
            <w:tcW w:w="933" w:type="pct"/>
          </w:tcPr>
          <w:p w:rsidR="00470FEB" w:rsidRDefault="00702C60">
            <w:pPr>
              <w:spacing w:line="360" w:lineRule="auto"/>
              <w:ind w:firstLineChars="100" w:firstLine="210"/>
              <w:rPr>
                <w:rFonts w:ascii="宋体" w:hAnsi="宋体" w:cs="宋体"/>
                <w:szCs w:val="21"/>
              </w:rPr>
            </w:pPr>
            <w:r>
              <w:rPr>
                <w:rFonts w:ascii="宋体" w:hAnsi="宋体" w:cs="宋体" w:hint="eastAsia"/>
                <w:kern w:val="0"/>
                <w:szCs w:val="21"/>
              </w:rPr>
              <w:t>0.45%</w:t>
            </w:r>
          </w:p>
        </w:tc>
        <w:tc>
          <w:tcPr>
            <w:tcW w:w="941" w:type="pct"/>
          </w:tcPr>
          <w:p w:rsidR="00470FEB" w:rsidRDefault="00702C60">
            <w:pPr>
              <w:spacing w:line="360" w:lineRule="auto"/>
              <w:ind w:firstLineChars="100" w:firstLine="210"/>
              <w:rPr>
                <w:rFonts w:ascii="宋体" w:hAnsi="宋体" w:cs="宋体"/>
                <w:szCs w:val="21"/>
              </w:rPr>
            </w:pPr>
            <w:r>
              <w:rPr>
                <w:rFonts w:ascii="宋体" w:hAnsi="宋体" w:cs="宋体" w:hint="eastAsia"/>
                <w:kern w:val="0"/>
                <w:szCs w:val="21"/>
              </w:rPr>
              <w:t>0.55%</w:t>
            </w:r>
          </w:p>
        </w:tc>
      </w:tr>
      <w:tr w:rsidR="00470FEB" w:rsidTr="00864C32">
        <w:tc>
          <w:tcPr>
            <w:tcW w:w="2116" w:type="pct"/>
          </w:tcPr>
          <w:p w:rsidR="00470FEB" w:rsidRDefault="00702C60">
            <w:pPr>
              <w:spacing w:line="360" w:lineRule="auto"/>
              <w:rPr>
                <w:rFonts w:ascii="宋体" w:hAnsi="宋体" w:cs="宋体"/>
                <w:szCs w:val="21"/>
              </w:rPr>
            </w:pPr>
            <w:r>
              <w:rPr>
                <w:rFonts w:ascii="宋体" w:hAnsi="宋体" w:cs="宋体" w:hint="eastAsia"/>
                <w:szCs w:val="21"/>
              </w:rPr>
              <w:t>1000～5000万元</w:t>
            </w:r>
          </w:p>
        </w:tc>
        <w:tc>
          <w:tcPr>
            <w:tcW w:w="1010" w:type="pct"/>
          </w:tcPr>
          <w:p w:rsidR="00470FEB" w:rsidRDefault="00702C60">
            <w:pPr>
              <w:spacing w:line="360" w:lineRule="auto"/>
              <w:ind w:firstLineChars="100" w:firstLine="210"/>
              <w:rPr>
                <w:rFonts w:ascii="宋体" w:hAnsi="宋体" w:cs="宋体"/>
                <w:szCs w:val="21"/>
              </w:rPr>
            </w:pPr>
            <w:r>
              <w:rPr>
                <w:rFonts w:ascii="宋体" w:hAnsi="宋体" w:cs="宋体" w:hint="eastAsia"/>
                <w:kern w:val="0"/>
                <w:szCs w:val="21"/>
              </w:rPr>
              <w:t xml:space="preserve">0.5%                </w:t>
            </w:r>
          </w:p>
        </w:tc>
        <w:tc>
          <w:tcPr>
            <w:tcW w:w="933" w:type="pct"/>
          </w:tcPr>
          <w:p w:rsidR="00470FEB" w:rsidRDefault="00702C60">
            <w:pPr>
              <w:spacing w:line="360" w:lineRule="auto"/>
              <w:ind w:firstLineChars="100" w:firstLine="210"/>
              <w:rPr>
                <w:rFonts w:ascii="宋体" w:hAnsi="宋体" w:cs="宋体"/>
                <w:szCs w:val="21"/>
              </w:rPr>
            </w:pPr>
            <w:r>
              <w:rPr>
                <w:rFonts w:ascii="宋体" w:hAnsi="宋体" w:cs="宋体" w:hint="eastAsia"/>
                <w:kern w:val="0"/>
                <w:szCs w:val="21"/>
              </w:rPr>
              <w:t>0.25%</w:t>
            </w:r>
          </w:p>
        </w:tc>
        <w:tc>
          <w:tcPr>
            <w:tcW w:w="941" w:type="pct"/>
          </w:tcPr>
          <w:p w:rsidR="00470FEB" w:rsidRDefault="00702C60">
            <w:pPr>
              <w:spacing w:line="360" w:lineRule="auto"/>
              <w:ind w:firstLineChars="100" w:firstLine="210"/>
              <w:rPr>
                <w:rFonts w:ascii="宋体" w:hAnsi="宋体" w:cs="宋体"/>
                <w:szCs w:val="21"/>
              </w:rPr>
            </w:pPr>
            <w:r>
              <w:rPr>
                <w:rFonts w:ascii="宋体" w:hAnsi="宋体" w:cs="宋体" w:hint="eastAsia"/>
                <w:kern w:val="0"/>
                <w:szCs w:val="21"/>
              </w:rPr>
              <w:t xml:space="preserve">0.35% </w:t>
            </w:r>
          </w:p>
        </w:tc>
      </w:tr>
      <w:tr w:rsidR="00470FEB" w:rsidTr="00864C32">
        <w:tc>
          <w:tcPr>
            <w:tcW w:w="2116" w:type="pct"/>
          </w:tcPr>
          <w:p w:rsidR="00470FEB" w:rsidRDefault="00702C60">
            <w:pPr>
              <w:spacing w:line="360" w:lineRule="auto"/>
              <w:rPr>
                <w:rFonts w:ascii="宋体" w:hAnsi="宋体" w:cs="宋体"/>
                <w:szCs w:val="21"/>
              </w:rPr>
            </w:pPr>
            <w:r>
              <w:rPr>
                <w:rFonts w:ascii="宋体" w:hAnsi="宋体" w:cs="宋体" w:hint="eastAsia"/>
                <w:szCs w:val="21"/>
              </w:rPr>
              <w:t>5000万元～1亿元</w:t>
            </w:r>
          </w:p>
        </w:tc>
        <w:tc>
          <w:tcPr>
            <w:tcW w:w="1010" w:type="pct"/>
          </w:tcPr>
          <w:p w:rsidR="00470FEB" w:rsidRDefault="00702C60">
            <w:pPr>
              <w:spacing w:line="360" w:lineRule="auto"/>
              <w:ind w:firstLineChars="100" w:firstLine="210"/>
              <w:rPr>
                <w:rFonts w:ascii="宋体" w:hAnsi="宋体" w:cs="宋体"/>
                <w:szCs w:val="21"/>
              </w:rPr>
            </w:pPr>
            <w:r>
              <w:rPr>
                <w:rFonts w:ascii="宋体" w:hAnsi="宋体" w:cs="宋体" w:hint="eastAsia"/>
                <w:kern w:val="0"/>
                <w:szCs w:val="21"/>
              </w:rPr>
              <w:t xml:space="preserve">0.25%                 </w:t>
            </w:r>
          </w:p>
        </w:tc>
        <w:tc>
          <w:tcPr>
            <w:tcW w:w="933" w:type="pct"/>
          </w:tcPr>
          <w:p w:rsidR="00470FEB" w:rsidRDefault="00702C60">
            <w:pPr>
              <w:spacing w:line="360" w:lineRule="auto"/>
              <w:ind w:firstLineChars="100" w:firstLine="210"/>
              <w:rPr>
                <w:rFonts w:ascii="宋体" w:hAnsi="宋体" w:cs="宋体"/>
                <w:szCs w:val="21"/>
              </w:rPr>
            </w:pPr>
            <w:r>
              <w:rPr>
                <w:rFonts w:ascii="宋体" w:hAnsi="宋体" w:cs="宋体" w:hint="eastAsia"/>
                <w:kern w:val="0"/>
                <w:szCs w:val="21"/>
              </w:rPr>
              <w:t>0.1%</w:t>
            </w:r>
          </w:p>
        </w:tc>
        <w:tc>
          <w:tcPr>
            <w:tcW w:w="941" w:type="pct"/>
          </w:tcPr>
          <w:p w:rsidR="00470FEB" w:rsidRDefault="00702C60">
            <w:pPr>
              <w:spacing w:line="360" w:lineRule="auto"/>
              <w:ind w:firstLineChars="100" w:firstLine="210"/>
              <w:rPr>
                <w:rFonts w:ascii="宋体" w:hAnsi="宋体" w:cs="宋体"/>
                <w:szCs w:val="21"/>
              </w:rPr>
            </w:pPr>
            <w:r>
              <w:rPr>
                <w:rFonts w:ascii="宋体" w:hAnsi="宋体" w:cs="宋体" w:hint="eastAsia"/>
                <w:kern w:val="0"/>
                <w:szCs w:val="21"/>
              </w:rPr>
              <w:t>0.2%</w:t>
            </w:r>
          </w:p>
        </w:tc>
      </w:tr>
      <w:tr w:rsidR="00470FEB" w:rsidTr="00864C32">
        <w:tc>
          <w:tcPr>
            <w:tcW w:w="2116" w:type="pct"/>
          </w:tcPr>
          <w:p w:rsidR="00470FEB" w:rsidRDefault="00702C60">
            <w:pPr>
              <w:spacing w:line="360" w:lineRule="auto"/>
              <w:rPr>
                <w:rFonts w:ascii="宋体" w:hAnsi="宋体" w:cs="宋体"/>
                <w:szCs w:val="21"/>
              </w:rPr>
            </w:pPr>
            <w:r>
              <w:rPr>
                <w:rFonts w:ascii="宋体" w:hAnsi="宋体" w:cs="宋体" w:hint="eastAsia"/>
                <w:szCs w:val="21"/>
              </w:rPr>
              <w:t>1～5亿元</w:t>
            </w:r>
          </w:p>
        </w:tc>
        <w:tc>
          <w:tcPr>
            <w:tcW w:w="1010" w:type="pct"/>
          </w:tcPr>
          <w:p w:rsidR="00470FEB" w:rsidRDefault="00702C60">
            <w:pPr>
              <w:spacing w:line="360" w:lineRule="auto"/>
              <w:ind w:firstLineChars="100" w:firstLine="210"/>
              <w:rPr>
                <w:rFonts w:ascii="宋体" w:hAnsi="宋体" w:cs="宋体"/>
                <w:szCs w:val="21"/>
              </w:rPr>
            </w:pPr>
            <w:r>
              <w:rPr>
                <w:rFonts w:ascii="宋体" w:hAnsi="宋体" w:cs="宋体" w:hint="eastAsia"/>
                <w:szCs w:val="21"/>
              </w:rPr>
              <w:t>0.05%</w:t>
            </w:r>
          </w:p>
        </w:tc>
        <w:tc>
          <w:tcPr>
            <w:tcW w:w="933" w:type="pct"/>
          </w:tcPr>
          <w:p w:rsidR="00470FEB" w:rsidRDefault="00702C60">
            <w:pPr>
              <w:spacing w:line="360" w:lineRule="auto"/>
              <w:rPr>
                <w:rFonts w:ascii="宋体" w:hAnsi="宋体" w:cs="宋体"/>
                <w:szCs w:val="21"/>
              </w:rPr>
            </w:pPr>
            <w:r>
              <w:rPr>
                <w:rFonts w:ascii="宋体" w:hAnsi="宋体" w:cs="宋体" w:hint="eastAsia"/>
                <w:szCs w:val="21"/>
              </w:rPr>
              <w:t xml:space="preserve">  0.05%</w:t>
            </w:r>
          </w:p>
        </w:tc>
        <w:tc>
          <w:tcPr>
            <w:tcW w:w="941" w:type="pct"/>
          </w:tcPr>
          <w:p w:rsidR="00470FEB" w:rsidRDefault="00702C60">
            <w:pPr>
              <w:spacing w:line="360" w:lineRule="auto"/>
              <w:rPr>
                <w:rFonts w:ascii="宋体" w:hAnsi="宋体" w:cs="宋体"/>
                <w:szCs w:val="21"/>
              </w:rPr>
            </w:pPr>
            <w:r>
              <w:rPr>
                <w:rFonts w:ascii="宋体" w:hAnsi="宋体" w:cs="宋体" w:hint="eastAsia"/>
                <w:szCs w:val="21"/>
              </w:rPr>
              <w:t xml:space="preserve">  0.05%</w:t>
            </w:r>
          </w:p>
        </w:tc>
      </w:tr>
      <w:tr w:rsidR="00470FEB" w:rsidTr="00864C32">
        <w:tc>
          <w:tcPr>
            <w:tcW w:w="2116" w:type="pct"/>
          </w:tcPr>
          <w:p w:rsidR="00470FEB" w:rsidRDefault="00702C60">
            <w:pPr>
              <w:spacing w:line="360" w:lineRule="auto"/>
              <w:rPr>
                <w:rFonts w:ascii="宋体" w:hAnsi="宋体" w:cs="宋体"/>
                <w:szCs w:val="21"/>
              </w:rPr>
            </w:pPr>
            <w:r>
              <w:rPr>
                <w:rFonts w:ascii="宋体" w:hAnsi="宋体" w:cs="宋体" w:hint="eastAsia"/>
                <w:szCs w:val="21"/>
              </w:rPr>
              <w:t>5～10亿元</w:t>
            </w:r>
          </w:p>
        </w:tc>
        <w:tc>
          <w:tcPr>
            <w:tcW w:w="1010" w:type="pct"/>
          </w:tcPr>
          <w:p w:rsidR="00470FEB" w:rsidRDefault="00702C60">
            <w:pPr>
              <w:spacing w:line="360" w:lineRule="auto"/>
              <w:ind w:firstLineChars="50" w:firstLine="105"/>
              <w:rPr>
                <w:rFonts w:ascii="宋体" w:hAnsi="宋体" w:cs="宋体"/>
                <w:szCs w:val="21"/>
              </w:rPr>
            </w:pPr>
            <w:r>
              <w:rPr>
                <w:rFonts w:ascii="宋体" w:hAnsi="宋体" w:cs="宋体" w:hint="eastAsia"/>
                <w:szCs w:val="21"/>
              </w:rPr>
              <w:t>0.035%</w:t>
            </w:r>
          </w:p>
        </w:tc>
        <w:tc>
          <w:tcPr>
            <w:tcW w:w="933" w:type="pct"/>
          </w:tcPr>
          <w:p w:rsidR="00470FEB" w:rsidRDefault="00702C60">
            <w:pPr>
              <w:spacing w:line="360" w:lineRule="auto"/>
              <w:rPr>
                <w:rFonts w:ascii="宋体" w:hAnsi="宋体" w:cs="宋体"/>
                <w:szCs w:val="21"/>
              </w:rPr>
            </w:pPr>
            <w:r>
              <w:rPr>
                <w:rFonts w:ascii="宋体" w:hAnsi="宋体" w:cs="宋体" w:hint="eastAsia"/>
                <w:szCs w:val="21"/>
              </w:rPr>
              <w:t xml:space="preserve">  0.035%</w:t>
            </w:r>
          </w:p>
        </w:tc>
        <w:tc>
          <w:tcPr>
            <w:tcW w:w="941" w:type="pct"/>
          </w:tcPr>
          <w:p w:rsidR="00470FEB" w:rsidRDefault="00702C60">
            <w:pPr>
              <w:spacing w:line="360" w:lineRule="auto"/>
              <w:ind w:firstLineChars="100" w:firstLine="210"/>
              <w:rPr>
                <w:rFonts w:ascii="宋体" w:hAnsi="宋体" w:cs="宋体"/>
                <w:szCs w:val="21"/>
              </w:rPr>
            </w:pPr>
            <w:r>
              <w:rPr>
                <w:rFonts w:ascii="宋体" w:hAnsi="宋体" w:cs="宋体" w:hint="eastAsia"/>
                <w:szCs w:val="21"/>
              </w:rPr>
              <w:t>0.035%</w:t>
            </w:r>
          </w:p>
        </w:tc>
      </w:tr>
      <w:tr w:rsidR="00470FEB" w:rsidTr="00864C32">
        <w:tc>
          <w:tcPr>
            <w:tcW w:w="2116" w:type="pct"/>
          </w:tcPr>
          <w:p w:rsidR="00470FEB" w:rsidRDefault="00702C60">
            <w:pPr>
              <w:spacing w:line="360" w:lineRule="auto"/>
              <w:rPr>
                <w:rFonts w:ascii="宋体" w:hAnsi="宋体" w:cs="宋体"/>
                <w:szCs w:val="21"/>
              </w:rPr>
            </w:pPr>
            <w:r>
              <w:rPr>
                <w:rFonts w:ascii="宋体" w:hAnsi="宋体" w:cs="宋体" w:hint="eastAsia"/>
                <w:szCs w:val="21"/>
              </w:rPr>
              <w:t>10～50亿元</w:t>
            </w:r>
          </w:p>
        </w:tc>
        <w:tc>
          <w:tcPr>
            <w:tcW w:w="1010" w:type="pct"/>
          </w:tcPr>
          <w:p w:rsidR="00470FEB" w:rsidRDefault="00702C60">
            <w:pPr>
              <w:spacing w:line="360" w:lineRule="auto"/>
              <w:ind w:firstLineChars="50" w:firstLine="105"/>
              <w:rPr>
                <w:rFonts w:ascii="宋体" w:hAnsi="宋体" w:cs="宋体"/>
                <w:szCs w:val="21"/>
              </w:rPr>
            </w:pPr>
            <w:r>
              <w:rPr>
                <w:rFonts w:ascii="宋体" w:hAnsi="宋体" w:cs="宋体" w:hint="eastAsia"/>
                <w:szCs w:val="21"/>
              </w:rPr>
              <w:t>0.008%</w:t>
            </w:r>
          </w:p>
        </w:tc>
        <w:tc>
          <w:tcPr>
            <w:tcW w:w="933" w:type="pct"/>
          </w:tcPr>
          <w:p w:rsidR="00470FEB" w:rsidRDefault="00702C60">
            <w:pPr>
              <w:spacing w:line="360" w:lineRule="auto"/>
              <w:ind w:firstLineChars="100" w:firstLine="210"/>
              <w:rPr>
                <w:rFonts w:ascii="宋体" w:hAnsi="宋体" w:cs="宋体"/>
                <w:szCs w:val="21"/>
              </w:rPr>
            </w:pPr>
            <w:r>
              <w:rPr>
                <w:rFonts w:ascii="宋体" w:hAnsi="宋体" w:cs="宋体" w:hint="eastAsia"/>
                <w:szCs w:val="21"/>
              </w:rPr>
              <w:t>0.008%</w:t>
            </w:r>
          </w:p>
        </w:tc>
        <w:tc>
          <w:tcPr>
            <w:tcW w:w="941" w:type="pct"/>
          </w:tcPr>
          <w:p w:rsidR="00470FEB" w:rsidRDefault="00702C60">
            <w:pPr>
              <w:spacing w:line="360" w:lineRule="auto"/>
              <w:ind w:firstLineChars="100" w:firstLine="210"/>
              <w:rPr>
                <w:rFonts w:ascii="宋体" w:hAnsi="宋体" w:cs="宋体"/>
                <w:szCs w:val="21"/>
              </w:rPr>
            </w:pPr>
            <w:r>
              <w:rPr>
                <w:rFonts w:ascii="宋体" w:hAnsi="宋体" w:cs="宋体" w:hint="eastAsia"/>
                <w:szCs w:val="21"/>
              </w:rPr>
              <w:t>0.008%</w:t>
            </w:r>
          </w:p>
        </w:tc>
      </w:tr>
      <w:tr w:rsidR="00470FEB" w:rsidTr="00864C32">
        <w:tc>
          <w:tcPr>
            <w:tcW w:w="2116" w:type="pct"/>
          </w:tcPr>
          <w:p w:rsidR="00470FEB" w:rsidRDefault="00702C60">
            <w:pPr>
              <w:spacing w:line="360" w:lineRule="auto"/>
              <w:rPr>
                <w:rFonts w:ascii="宋体" w:hAnsi="宋体" w:cs="宋体"/>
                <w:szCs w:val="21"/>
              </w:rPr>
            </w:pPr>
            <w:r>
              <w:rPr>
                <w:rFonts w:ascii="宋体" w:hAnsi="宋体" w:cs="宋体" w:hint="eastAsia"/>
                <w:szCs w:val="21"/>
              </w:rPr>
              <w:t>50～100亿元</w:t>
            </w:r>
          </w:p>
        </w:tc>
        <w:tc>
          <w:tcPr>
            <w:tcW w:w="1010" w:type="pct"/>
          </w:tcPr>
          <w:p w:rsidR="00470FEB" w:rsidRDefault="00702C60">
            <w:pPr>
              <w:spacing w:line="360" w:lineRule="auto"/>
              <w:rPr>
                <w:rFonts w:ascii="宋体" w:hAnsi="宋体" w:cs="宋体"/>
                <w:szCs w:val="21"/>
              </w:rPr>
            </w:pPr>
            <w:r>
              <w:rPr>
                <w:rFonts w:ascii="宋体" w:hAnsi="宋体" w:cs="宋体" w:hint="eastAsia"/>
                <w:szCs w:val="21"/>
              </w:rPr>
              <w:t xml:space="preserve"> 0.006%</w:t>
            </w:r>
          </w:p>
        </w:tc>
        <w:tc>
          <w:tcPr>
            <w:tcW w:w="933" w:type="pct"/>
          </w:tcPr>
          <w:p w:rsidR="00470FEB" w:rsidRDefault="00702C60">
            <w:pPr>
              <w:spacing w:line="360" w:lineRule="auto"/>
              <w:ind w:firstLineChars="100" w:firstLine="210"/>
              <w:rPr>
                <w:rFonts w:ascii="宋体" w:hAnsi="宋体" w:cs="宋体"/>
                <w:szCs w:val="21"/>
              </w:rPr>
            </w:pPr>
            <w:r>
              <w:rPr>
                <w:rFonts w:ascii="宋体" w:hAnsi="宋体" w:cs="宋体" w:hint="eastAsia"/>
                <w:szCs w:val="21"/>
              </w:rPr>
              <w:t>0.006%</w:t>
            </w:r>
          </w:p>
        </w:tc>
        <w:tc>
          <w:tcPr>
            <w:tcW w:w="941" w:type="pct"/>
          </w:tcPr>
          <w:p w:rsidR="00470FEB" w:rsidRDefault="00702C60">
            <w:pPr>
              <w:spacing w:line="360" w:lineRule="auto"/>
              <w:ind w:firstLineChars="100" w:firstLine="210"/>
              <w:rPr>
                <w:rFonts w:ascii="宋体" w:hAnsi="宋体" w:cs="宋体"/>
                <w:szCs w:val="21"/>
              </w:rPr>
            </w:pPr>
            <w:r>
              <w:rPr>
                <w:rFonts w:ascii="宋体" w:hAnsi="宋体" w:cs="宋体" w:hint="eastAsia"/>
                <w:szCs w:val="21"/>
              </w:rPr>
              <w:t>0.006%</w:t>
            </w:r>
          </w:p>
        </w:tc>
      </w:tr>
      <w:tr w:rsidR="00470FEB" w:rsidTr="00864C32">
        <w:tc>
          <w:tcPr>
            <w:tcW w:w="2116" w:type="pct"/>
          </w:tcPr>
          <w:p w:rsidR="00470FEB" w:rsidRDefault="00702C60">
            <w:pPr>
              <w:spacing w:line="360" w:lineRule="auto"/>
              <w:rPr>
                <w:rFonts w:ascii="宋体" w:hAnsi="宋体" w:cs="宋体"/>
                <w:szCs w:val="21"/>
              </w:rPr>
            </w:pPr>
            <w:r>
              <w:rPr>
                <w:rFonts w:ascii="宋体" w:hAnsi="宋体" w:cs="宋体" w:hint="eastAsia"/>
                <w:szCs w:val="21"/>
              </w:rPr>
              <w:t>100亿以上</w:t>
            </w:r>
          </w:p>
        </w:tc>
        <w:tc>
          <w:tcPr>
            <w:tcW w:w="1010" w:type="pct"/>
          </w:tcPr>
          <w:p w:rsidR="00470FEB" w:rsidRDefault="00702C60">
            <w:pPr>
              <w:spacing w:line="360" w:lineRule="auto"/>
              <w:rPr>
                <w:rFonts w:ascii="宋体" w:hAnsi="宋体" w:cs="宋体"/>
                <w:szCs w:val="21"/>
              </w:rPr>
            </w:pPr>
            <w:r>
              <w:rPr>
                <w:rFonts w:ascii="宋体" w:hAnsi="宋体" w:cs="宋体" w:hint="eastAsia"/>
                <w:szCs w:val="21"/>
              </w:rPr>
              <w:t xml:space="preserve"> 0.004%</w:t>
            </w:r>
          </w:p>
        </w:tc>
        <w:tc>
          <w:tcPr>
            <w:tcW w:w="933" w:type="pct"/>
          </w:tcPr>
          <w:p w:rsidR="00470FEB" w:rsidRDefault="00702C60">
            <w:pPr>
              <w:spacing w:line="360" w:lineRule="auto"/>
              <w:ind w:firstLineChars="100" w:firstLine="210"/>
              <w:rPr>
                <w:rFonts w:ascii="宋体" w:hAnsi="宋体" w:cs="宋体"/>
                <w:szCs w:val="21"/>
              </w:rPr>
            </w:pPr>
            <w:r>
              <w:rPr>
                <w:rFonts w:ascii="宋体" w:hAnsi="宋体" w:cs="宋体" w:hint="eastAsia"/>
                <w:szCs w:val="21"/>
              </w:rPr>
              <w:t>0.004%</w:t>
            </w:r>
          </w:p>
        </w:tc>
        <w:tc>
          <w:tcPr>
            <w:tcW w:w="941" w:type="pct"/>
          </w:tcPr>
          <w:p w:rsidR="00470FEB" w:rsidRDefault="00702C60">
            <w:pPr>
              <w:spacing w:line="360" w:lineRule="auto"/>
              <w:ind w:firstLineChars="100" w:firstLine="210"/>
              <w:rPr>
                <w:rFonts w:ascii="宋体" w:hAnsi="宋体" w:cs="宋体"/>
                <w:szCs w:val="21"/>
              </w:rPr>
            </w:pPr>
            <w:r>
              <w:rPr>
                <w:rFonts w:ascii="宋体" w:hAnsi="宋体" w:cs="宋体" w:hint="eastAsia"/>
                <w:szCs w:val="21"/>
              </w:rPr>
              <w:t>0.004%</w:t>
            </w:r>
          </w:p>
        </w:tc>
      </w:tr>
    </w:tbl>
    <w:p w:rsidR="00470FEB" w:rsidRDefault="00702C60" w:rsidP="00864C32">
      <w:pPr>
        <w:spacing w:line="440" w:lineRule="exact"/>
        <w:ind w:firstLineChars="200" w:firstLine="420"/>
        <w:rPr>
          <w:rFonts w:ascii="宋体" w:hAnsi="宋体" w:cs="宋体"/>
        </w:rPr>
      </w:pPr>
      <w:r>
        <w:rPr>
          <w:rFonts w:ascii="宋体" w:hAnsi="宋体" w:cs="宋体"/>
        </w:rPr>
        <w:t>注：</w:t>
      </w:r>
    </w:p>
    <w:p w:rsidR="00470FEB" w:rsidRDefault="00702C60" w:rsidP="00864C32">
      <w:pPr>
        <w:spacing w:line="440" w:lineRule="exact"/>
        <w:ind w:firstLineChars="200" w:firstLine="420"/>
        <w:rPr>
          <w:rFonts w:ascii="宋体" w:hAnsi="宋体" w:cs="宋体"/>
        </w:rPr>
      </w:pPr>
      <w:r>
        <w:rPr>
          <w:rFonts w:ascii="宋体" w:hAnsi="宋体" w:cs="宋体" w:hint="eastAsia"/>
        </w:rPr>
        <w:t>（1）</w:t>
      </w:r>
      <w:r>
        <w:rPr>
          <w:rFonts w:ascii="宋体" w:hAnsi="宋体" w:cs="宋体"/>
        </w:rPr>
        <w:t>按本表费率计算的收费为</w:t>
      </w:r>
      <w:r>
        <w:rPr>
          <w:rFonts w:ascii="宋体" w:hAnsi="宋体" w:cs="宋体" w:hint="eastAsia"/>
        </w:rPr>
        <w:t>采购</w:t>
      </w:r>
      <w:r>
        <w:rPr>
          <w:rFonts w:ascii="宋体" w:hAnsi="宋体" w:cs="宋体"/>
        </w:rPr>
        <w:t>代理的收费基准价格</w:t>
      </w:r>
      <w:r>
        <w:rPr>
          <w:rFonts w:ascii="宋体" w:hAnsi="宋体" w:cs="宋体" w:hint="eastAsia"/>
        </w:rPr>
        <w:t>；</w:t>
      </w:r>
    </w:p>
    <w:p w:rsidR="00470FEB" w:rsidRDefault="00702C60" w:rsidP="00864C32">
      <w:pPr>
        <w:spacing w:line="440" w:lineRule="exact"/>
        <w:ind w:firstLineChars="200" w:firstLine="420"/>
        <w:rPr>
          <w:rFonts w:ascii="宋体" w:hAnsi="宋体" w:cs="宋体"/>
        </w:rPr>
      </w:pPr>
      <w:r>
        <w:rPr>
          <w:rFonts w:ascii="宋体" w:hAnsi="宋体" w:cs="宋体" w:hint="eastAsia"/>
        </w:rPr>
        <w:t>（2）采购</w:t>
      </w:r>
      <w:r>
        <w:rPr>
          <w:rFonts w:ascii="宋体" w:hAnsi="宋体" w:cs="宋体"/>
        </w:rPr>
        <w:t>代理收费按差额定率累进法计算。</w:t>
      </w:r>
    </w:p>
    <w:p w:rsidR="00470FEB" w:rsidRDefault="00702C60" w:rsidP="00864C32">
      <w:pPr>
        <w:spacing w:line="440" w:lineRule="exact"/>
        <w:ind w:firstLineChars="200" w:firstLine="420"/>
        <w:rPr>
          <w:rFonts w:ascii="宋体" w:hAnsi="宋体" w:cs="宋体"/>
        </w:rPr>
      </w:pPr>
      <w:r>
        <w:rPr>
          <w:rFonts w:ascii="宋体" w:hAnsi="宋体" w:cs="宋体"/>
        </w:rPr>
        <w:t>例如：某</w:t>
      </w:r>
      <w:r>
        <w:rPr>
          <w:rFonts w:ascii="宋体" w:hAnsi="宋体" w:cs="宋体" w:hint="eastAsia"/>
        </w:rPr>
        <w:t>服务采购</w:t>
      </w:r>
      <w:r>
        <w:rPr>
          <w:rFonts w:ascii="宋体" w:hAnsi="宋体" w:cs="宋体"/>
        </w:rPr>
        <w:t>代理业务</w:t>
      </w:r>
      <w:r>
        <w:rPr>
          <w:rFonts w:ascii="宋体" w:hAnsi="宋体" w:cs="宋体" w:hint="eastAsia"/>
        </w:rPr>
        <w:t>成交</w:t>
      </w:r>
      <w:r>
        <w:rPr>
          <w:rFonts w:ascii="宋体" w:hAnsi="宋体" w:cs="宋体"/>
        </w:rPr>
        <w:t>金额</w:t>
      </w:r>
      <w:r>
        <w:rPr>
          <w:rFonts w:ascii="宋体" w:hAnsi="宋体" w:cs="宋体" w:hint="eastAsia"/>
        </w:rPr>
        <w:t>或者暂定价</w:t>
      </w:r>
      <w:r>
        <w:rPr>
          <w:rFonts w:ascii="宋体" w:hAnsi="宋体" w:cs="宋体"/>
        </w:rPr>
        <w:t>为150万元，计算</w:t>
      </w:r>
      <w:r>
        <w:rPr>
          <w:rFonts w:ascii="宋体" w:hAnsi="宋体" w:cs="宋体" w:hint="eastAsia"/>
        </w:rPr>
        <w:t>采购</w:t>
      </w:r>
      <w:r>
        <w:rPr>
          <w:rFonts w:ascii="宋体" w:hAnsi="宋体" w:cs="宋体"/>
        </w:rPr>
        <w:t>代理收费额如下：</w:t>
      </w:r>
    </w:p>
    <w:p w:rsidR="00470FEB" w:rsidRDefault="00702C60" w:rsidP="00864C32">
      <w:pPr>
        <w:spacing w:line="440" w:lineRule="exact"/>
        <w:ind w:firstLineChars="200" w:firstLine="420"/>
        <w:rPr>
          <w:rFonts w:ascii="宋体" w:hAnsi="宋体" w:cs="宋体"/>
        </w:rPr>
      </w:pPr>
      <w:r>
        <w:rPr>
          <w:rFonts w:ascii="宋体" w:hAnsi="宋体" w:cs="宋体"/>
        </w:rPr>
        <w:t>100 万元 ×l.5 ％＝ 1.5 万元</w:t>
      </w:r>
    </w:p>
    <w:p w:rsidR="00470FEB" w:rsidRDefault="00702C60" w:rsidP="00864C32">
      <w:pPr>
        <w:spacing w:line="440" w:lineRule="exact"/>
        <w:ind w:firstLineChars="200" w:firstLine="420"/>
        <w:rPr>
          <w:rFonts w:ascii="宋体" w:hAnsi="宋体" w:cs="宋体"/>
        </w:rPr>
      </w:pPr>
      <w:r>
        <w:rPr>
          <w:rFonts w:ascii="宋体" w:hAnsi="宋体" w:cs="宋体"/>
        </w:rPr>
        <w:t>（ 150 － 100 ）万元 ×0.8％＝ 0.4万元</w:t>
      </w:r>
    </w:p>
    <w:p w:rsidR="00470FEB" w:rsidRDefault="00702C60" w:rsidP="00864C32">
      <w:pPr>
        <w:pStyle w:val="aa"/>
        <w:spacing w:after="0" w:line="440" w:lineRule="exact"/>
      </w:pPr>
      <w:r>
        <w:rPr>
          <w:rFonts w:ascii="宋体" w:hAnsi="宋体" w:cs="宋体"/>
        </w:rPr>
        <w:t>合计收费＝ 1.5 ＋ 0.4＝ 1.9 万元</w:t>
      </w:r>
    </w:p>
    <w:p w:rsidR="00470FEB" w:rsidRDefault="00702C60" w:rsidP="00864C32">
      <w:pPr>
        <w:spacing w:line="440" w:lineRule="exact"/>
        <w:ind w:firstLineChars="200" w:firstLine="482"/>
        <w:rPr>
          <w:rFonts w:ascii="宋体" w:cs="宋体"/>
          <w:b/>
          <w:bCs/>
          <w:sz w:val="24"/>
        </w:rPr>
      </w:pPr>
      <w:r>
        <w:rPr>
          <w:rFonts w:ascii="宋体" w:hAnsi="宋体" w:cs="宋体"/>
          <w:b/>
          <w:bCs/>
          <w:sz w:val="24"/>
        </w:rPr>
        <w:t>33.</w:t>
      </w:r>
      <w:r>
        <w:rPr>
          <w:rFonts w:ascii="宋体" w:hAnsi="宋体" w:cs="宋体" w:hint="eastAsia"/>
          <w:b/>
          <w:bCs/>
          <w:sz w:val="24"/>
        </w:rPr>
        <w:t>需要补充的其他内容</w:t>
      </w:r>
    </w:p>
    <w:p w:rsidR="00470FEB" w:rsidRDefault="00702C60" w:rsidP="00864C32">
      <w:pPr>
        <w:spacing w:line="440" w:lineRule="exact"/>
        <w:ind w:firstLineChars="200" w:firstLine="420"/>
        <w:rPr>
          <w:rFonts w:ascii="宋体" w:cs="宋体"/>
        </w:rPr>
      </w:pPr>
      <w:r>
        <w:rPr>
          <w:rFonts w:ascii="宋体" w:hAnsi="宋体" w:cs="宋体"/>
        </w:rPr>
        <w:t>33.1</w:t>
      </w:r>
      <w:r>
        <w:rPr>
          <w:rFonts w:ascii="宋体" w:hAnsi="宋体" w:cs="宋体" w:hint="eastAsia"/>
        </w:rPr>
        <w:t>本磋商文件解释规则详见“供应商须知前附表”。</w:t>
      </w:r>
    </w:p>
    <w:p w:rsidR="00470FEB" w:rsidRDefault="00702C60" w:rsidP="00864C32">
      <w:pPr>
        <w:spacing w:line="440" w:lineRule="exact"/>
        <w:ind w:firstLineChars="200" w:firstLine="420"/>
        <w:rPr>
          <w:rFonts w:ascii="宋体" w:cs="宋体"/>
        </w:rPr>
      </w:pPr>
      <w:r>
        <w:rPr>
          <w:rFonts w:ascii="宋体" w:hAnsi="宋体" w:cs="宋体"/>
        </w:rPr>
        <w:t>33.2</w:t>
      </w:r>
      <w:r>
        <w:rPr>
          <w:rFonts w:ascii="宋体" w:hAnsi="宋体" w:cs="宋体" w:hint="eastAsia"/>
        </w:rPr>
        <w:t>其他事项详见“供应商须知前附表”。</w:t>
      </w:r>
    </w:p>
    <w:p w:rsidR="00470FEB" w:rsidRDefault="00702C60" w:rsidP="00864C32">
      <w:pPr>
        <w:widowControl/>
        <w:spacing w:line="440" w:lineRule="exact"/>
        <w:ind w:firstLineChars="200" w:firstLine="420"/>
        <w:rPr>
          <w:rFonts w:ascii="宋体" w:cs="宋体"/>
          <w:kern w:val="0"/>
          <w:szCs w:val="21"/>
        </w:rPr>
      </w:pPr>
      <w:r>
        <w:rPr>
          <w:rFonts w:ascii="宋体" w:hAnsi="宋体" w:cs="宋体"/>
        </w:rPr>
        <w:t>33.3</w:t>
      </w:r>
      <w:r>
        <w:rPr>
          <w:rFonts w:ascii="宋体" w:hAnsi="宋体" w:cs="宋体" w:hint="eastAsia"/>
          <w:kern w:val="0"/>
          <w:szCs w:val="21"/>
        </w:rPr>
        <w:t>在线投标响应（电子投标）说明</w:t>
      </w:r>
    </w:p>
    <w:p w:rsidR="00470FEB" w:rsidRDefault="00702C60" w:rsidP="00864C32">
      <w:pPr>
        <w:tabs>
          <w:tab w:val="left" w:pos="312"/>
        </w:tabs>
        <w:spacing w:line="440" w:lineRule="exact"/>
        <w:ind w:firstLineChars="200" w:firstLine="420"/>
        <w:rPr>
          <w:rFonts w:ascii="宋体" w:cs="宋体"/>
          <w:kern w:val="0"/>
          <w:szCs w:val="21"/>
        </w:rPr>
      </w:pPr>
      <w:r>
        <w:rPr>
          <w:rFonts w:ascii="宋体" w:hAnsi="宋体" w:cs="宋体"/>
          <w:kern w:val="0"/>
          <w:szCs w:val="21"/>
        </w:rPr>
        <w:t>33.3.1</w:t>
      </w:r>
      <w:r>
        <w:rPr>
          <w:rFonts w:ascii="宋体" w:hAnsi="宋体" w:cs="宋体" w:hint="eastAsia"/>
          <w:kern w:val="0"/>
          <w:szCs w:val="21"/>
        </w:rPr>
        <w:t>本项目通过云平台实行在线投标响应（电子投标），供应商需要先安装“政采云电子交易客户端”，并按照本磋商文件和云平台的要求，通过“政采云电子交易客户端”编制并加密响应文件。供应商未按规定编制并加密的响应文件，云平台将予以拒收。“政采云电子交易客户端”请自行前往广西政府采购网下载并安装（</w:t>
      </w:r>
      <w:r>
        <w:rPr>
          <w:rFonts w:ascii="宋体" w:hAnsi="宋体" w:cs="宋体"/>
          <w:kern w:val="0"/>
          <w:szCs w:val="21"/>
        </w:rPr>
        <w:t>http://zfcg.gxzf.gov.cn/OfficeService/DownloadArea/2455918.html?utm=sites_group_front.b8b6c91.0.0.c51f9820a48111eabb9bcbdf01af125e</w:t>
      </w:r>
      <w:r>
        <w:rPr>
          <w:rFonts w:ascii="宋体" w:hAnsi="宋体" w:cs="宋体" w:hint="eastAsia"/>
          <w:kern w:val="0"/>
          <w:szCs w:val="21"/>
        </w:rPr>
        <w:t>）；电子投标具体操作流程参考《政府采购项目电子交易管理操作指南</w:t>
      </w:r>
      <w:r>
        <w:rPr>
          <w:rFonts w:ascii="宋体" w:cs="宋体"/>
          <w:kern w:val="0"/>
          <w:szCs w:val="21"/>
        </w:rPr>
        <w:t>-</w:t>
      </w:r>
      <w:r>
        <w:rPr>
          <w:rFonts w:ascii="宋体" w:hAnsi="宋体" w:cs="宋体" w:hint="eastAsia"/>
          <w:kern w:val="0"/>
          <w:szCs w:val="21"/>
        </w:rPr>
        <w:t>供应商》；在使用政采云投标客户端时，建议使用</w:t>
      </w:r>
      <w:r>
        <w:rPr>
          <w:rFonts w:ascii="宋体" w:hAnsi="宋体" w:cs="宋体"/>
          <w:kern w:val="0"/>
          <w:szCs w:val="21"/>
        </w:rPr>
        <w:t>WIN7</w:t>
      </w:r>
      <w:r>
        <w:rPr>
          <w:rFonts w:ascii="宋体" w:hAnsi="宋体" w:cs="宋体" w:hint="eastAsia"/>
          <w:kern w:val="0"/>
          <w:szCs w:val="21"/>
        </w:rPr>
        <w:t>及以上操作系</w:t>
      </w:r>
      <w:r>
        <w:rPr>
          <w:rFonts w:ascii="宋体" w:hAnsi="宋体" w:cs="宋体" w:hint="eastAsia"/>
          <w:kern w:val="0"/>
          <w:szCs w:val="21"/>
        </w:rPr>
        <w:lastRenderedPageBreak/>
        <w:t>统</w:t>
      </w:r>
      <w:r>
        <w:rPr>
          <w:rFonts w:ascii="宋体" w:cs="宋体"/>
          <w:kern w:val="0"/>
          <w:szCs w:val="21"/>
        </w:rPr>
        <w:t>,</w:t>
      </w:r>
      <w:r w:rsidR="006961D0">
        <w:rPr>
          <w:rFonts w:ascii="宋体" w:hAnsi="宋体" w:cs="宋体" w:hint="eastAsia"/>
          <w:kern w:val="0"/>
          <w:szCs w:val="21"/>
        </w:rPr>
        <w:t>通过</w:t>
      </w:r>
      <w:r>
        <w:rPr>
          <w:rFonts w:ascii="宋体" w:hAnsi="宋体" w:cs="宋体" w:hint="eastAsia"/>
          <w:kern w:val="0"/>
          <w:szCs w:val="21"/>
        </w:rPr>
        <w:t>云平台参与在线投标时如遇平台技术问题详询</w:t>
      </w:r>
      <w:r>
        <w:rPr>
          <w:rFonts w:ascii="宋体" w:hAnsi="宋体" w:cs="宋体"/>
          <w:kern w:val="0"/>
          <w:szCs w:val="21"/>
        </w:rPr>
        <w:t>400-881-7190</w:t>
      </w:r>
      <w:r>
        <w:rPr>
          <w:rFonts w:ascii="宋体" w:hAnsi="宋体" w:cs="宋体" w:hint="eastAsia"/>
          <w:kern w:val="0"/>
          <w:szCs w:val="21"/>
        </w:rPr>
        <w:t>。</w:t>
      </w:r>
    </w:p>
    <w:p w:rsidR="00470FEB" w:rsidRDefault="00702C60" w:rsidP="00864C32">
      <w:pPr>
        <w:tabs>
          <w:tab w:val="left" w:pos="312"/>
        </w:tabs>
        <w:spacing w:line="440" w:lineRule="exact"/>
        <w:ind w:firstLineChars="200" w:firstLine="420"/>
        <w:rPr>
          <w:rFonts w:ascii="宋体" w:cs="宋体"/>
          <w:kern w:val="0"/>
          <w:szCs w:val="21"/>
        </w:rPr>
      </w:pPr>
      <w:r>
        <w:rPr>
          <w:rFonts w:ascii="宋体" w:hAnsi="宋体" w:cs="宋体"/>
          <w:kern w:val="0"/>
          <w:szCs w:val="21"/>
        </w:rPr>
        <w:t>33.3.2</w:t>
      </w:r>
      <w:r>
        <w:rPr>
          <w:rFonts w:ascii="宋体" w:hAnsi="宋体" w:cs="宋体" w:hint="eastAsia"/>
          <w:kern w:val="0"/>
          <w:szCs w:val="21"/>
        </w:rPr>
        <w:t>为确保网上操作合法、有效和安全，磋商供应商应当在磋商截止时间前完成在“政府采购云平台”的身份认证，确保在电子投标过程中能够对相关数据电文进行加密和使用电子签章。使用“政采云电子交易客户端”需要提前申领</w:t>
      </w:r>
      <w:r>
        <w:rPr>
          <w:rFonts w:ascii="宋体" w:hAnsi="宋体" w:cs="宋体"/>
          <w:kern w:val="0"/>
          <w:szCs w:val="21"/>
        </w:rPr>
        <w:t>CA</w:t>
      </w:r>
      <w:r>
        <w:rPr>
          <w:rFonts w:ascii="宋体" w:hAnsi="宋体" w:cs="宋体" w:hint="eastAsia"/>
          <w:kern w:val="0"/>
          <w:szCs w:val="21"/>
        </w:rPr>
        <w:t>数字证书，申领流程请自行前往云平台网站进行查阅；（完成</w:t>
      </w:r>
      <w:r>
        <w:rPr>
          <w:rFonts w:ascii="宋体" w:hAnsi="宋体" w:cs="宋体"/>
          <w:kern w:val="0"/>
          <w:szCs w:val="21"/>
        </w:rPr>
        <w:t>CA</w:t>
      </w:r>
      <w:r>
        <w:rPr>
          <w:rFonts w:ascii="宋体" w:hAnsi="宋体" w:cs="宋体" w:hint="eastAsia"/>
          <w:kern w:val="0"/>
          <w:szCs w:val="21"/>
        </w:rPr>
        <w:t>数字证书办理预计一周左右，建议供应商获取磋商文件后立即办理。）</w:t>
      </w:r>
    </w:p>
    <w:p w:rsidR="00470FEB" w:rsidRDefault="00702C60" w:rsidP="00864C32">
      <w:pPr>
        <w:tabs>
          <w:tab w:val="left" w:pos="312"/>
        </w:tabs>
        <w:spacing w:line="440" w:lineRule="exact"/>
        <w:ind w:firstLineChars="200" w:firstLine="420"/>
        <w:rPr>
          <w:rFonts w:ascii="宋体" w:cs="宋体"/>
          <w:kern w:val="0"/>
          <w:szCs w:val="21"/>
        </w:rPr>
      </w:pPr>
      <w:r>
        <w:rPr>
          <w:rFonts w:ascii="宋体" w:hAnsi="宋体" w:cs="宋体"/>
          <w:kern w:val="0"/>
          <w:szCs w:val="21"/>
        </w:rPr>
        <w:t>33.3.3</w:t>
      </w:r>
      <w:r>
        <w:rPr>
          <w:rFonts w:ascii="宋体" w:hAnsi="宋体" w:cs="宋体" w:hint="eastAsia"/>
          <w:kern w:val="0"/>
          <w:szCs w:val="21"/>
        </w:rPr>
        <w:t>磋商供应商应当在磋商截止时间前，将生成的“电子磋商响应文件”上传递交至云平台。响应文件递交截止时间前可以撤回电子磋商响应文件。补充或者修改电子磋商响应文件的，应当先行撤回原文件，补充、修改后重新传输递交，磋商响应文件递交截止时间前未完成传输的，视为撤回磋商响应文件。</w:t>
      </w:r>
    </w:p>
    <w:p w:rsidR="00470FEB" w:rsidRDefault="00702C60" w:rsidP="00864C32">
      <w:pPr>
        <w:tabs>
          <w:tab w:val="left" w:pos="312"/>
        </w:tabs>
        <w:spacing w:line="440" w:lineRule="exact"/>
        <w:ind w:firstLineChars="200" w:firstLine="420"/>
        <w:rPr>
          <w:rFonts w:ascii="宋体" w:cs="宋体"/>
          <w:kern w:val="0"/>
          <w:szCs w:val="21"/>
        </w:rPr>
      </w:pPr>
      <w:r>
        <w:rPr>
          <w:rFonts w:ascii="宋体" w:hAnsi="宋体" w:cs="宋体"/>
          <w:kern w:val="0"/>
          <w:szCs w:val="21"/>
        </w:rPr>
        <w:t>33.3.4</w:t>
      </w:r>
      <w:r>
        <w:rPr>
          <w:rFonts w:ascii="宋体" w:hAnsi="宋体" w:cs="宋体" w:hint="eastAsia"/>
          <w:kern w:val="0"/>
          <w:szCs w:val="21"/>
        </w:rPr>
        <w:t>本项目需要磋商供应商代表在截标当天截标后，按磋商小组要求及时登陆云平台等候在线磋商及提交最后报价。</w:t>
      </w:r>
    </w:p>
    <w:p w:rsidR="00470FEB" w:rsidRDefault="00702C60" w:rsidP="00864C32">
      <w:pPr>
        <w:tabs>
          <w:tab w:val="left" w:pos="312"/>
        </w:tabs>
        <w:spacing w:line="440" w:lineRule="exact"/>
        <w:ind w:firstLineChars="200" w:firstLine="420"/>
        <w:rPr>
          <w:rFonts w:ascii="宋体" w:hAnsi="宋体" w:cs="宋体"/>
          <w:kern w:val="0"/>
          <w:szCs w:val="21"/>
        </w:rPr>
      </w:pPr>
      <w:r>
        <w:rPr>
          <w:rFonts w:ascii="宋体" w:hAnsi="宋体" w:cs="宋体" w:hint="eastAsia"/>
          <w:kern w:val="0"/>
          <w:szCs w:val="21"/>
        </w:rPr>
        <w:t>本采购项目为政采云全流程电子化操作，参与磋商的供应商需自备计算机和网络设备（设备需可视频通话和读取政采云</w:t>
      </w:r>
      <w:r>
        <w:rPr>
          <w:rFonts w:ascii="宋体" w:hAnsi="宋体" w:cs="宋体"/>
          <w:kern w:val="0"/>
          <w:szCs w:val="21"/>
        </w:rPr>
        <w:t>CA</w:t>
      </w:r>
      <w:r>
        <w:rPr>
          <w:rFonts w:ascii="宋体" w:hAnsi="宋体" w:cs="宋体" w:hint="eastAsia"/>
          <w:kern w:val="0"/>
          <w:szCs w:val="21"/>
        </w:rPr>
        <w:t>数字证书），确保磋商过程顺利进行；因供应商自身设备或网络原因造成的一切后果，由供应商自行承担。</w:t>
      </w:r>
    </w:p>
    <w:p w:rsidR="00864C32" w:rsidRPr="00864C32" w:rsidRDefault="00864C32" w:rsidP="00864C32">
      <w:pPr>
        <w:tabs>
          <w:tab w:val="left" w:pos="312"/>
        </w:tabs>
        <w:spacing w:line="440" w:lineRule="exact"/>
        <w:ind w:firstLineChars="200" w:firstLine="420"/>
        <w:rPr>
          <w:rFonts w:ascii="宋体" w:cs="宋体"/>
          <w:kern w:val="0"/>
          <w:szCs w:val="21"/>
        </w:rPr>
      </w:pPr>
      <w:r>
        <w:rPr>
          <w:rFonts w:ascii="宋体" w:cs="宋体" w:hint="eastAsia"/>
          <w:kern w:val="0"/>
          <w:szCs w:val="21"/>
        </w:rPr>
        <w:t>34</w:t>
      </w:r>
      <w:r w:rsidRPr="00864C32">
        <w:rPr>
          <w:rFonts w:ascii="宋体" w:cs="宋体"/>
          <w:kern w:val="0"/>
          <w:szCs w:val="21"/>
        </w:rPr>
        <w:t>.</w:t>
      </w:r>
      <w:bookmarkStart w:id="15" w:name="_Hlk65857140"/>
      <w:r>
        <w:rPr>
          <w:rFonts w:ascii="宋体" w:cs="宋体" w:hint="eastAsia"/>
          <w:kern w:val="0"/>
          <w:szCs w:val="21"/>
        </w:rPr>
        <w:t>4</w:t>
      </w:r>
      <w:r w:rsidRPr="00864C32">
        <w:rPr>
          <w:rFonts w:ascii="宋体" w:cs="宋体" w:hint="eastAsia"/>
          <w:kern w:val="0"/>
          <w:szCs w:val="21"/>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w:t>
      </w:r>
      <w:bookmarkEnd w:id="15"/>
      <w:r w:rsidRPr="00864C32">
        <w:rPr>
          <w:rFonts w:ascii="宋体" w:cs="宋体" w:hint="eastAsia"/>
          <w:kern w:val="0"/>
          <w:szCs w:val="21"/>
        </w:rPr>
        <w:t>户，在政府采购活动中视同中小企业。在政府采购活动中，供应商提供的货物、工程或者服务符合下列情形的，享受本招标文件规定的中小企业扶持政策:</w:t>
      </w:r>
    </w:p>
    <w:p w:rsidR="00864C32" w:rsidRPr="00864C32" w:rsidRDefault="00864C32" w:rsidP="00864C32">
      <w:pPr>
        <w:tabs>
          <w:tab w:val="left" w:pos="312"/>
        </w:tabs>
        <w:spacing w:line="440" w:lineRule="exact"/>
        <w:ind w:firstLineChars="200" w:firstLine="420"/>
        <w:rPr>
          <w:rFonts w:ascii="宋体" w:cs="宋体"/>
          <w:kern w:val="0"/>
          <w:szCs w:val="21"/>
        </w:rPr>
      </w:pPr>
      <w:r w:rsidRPr="00864C32">
        <w:rPr>
          <w:rFonts w:ascii="宋体" w:cs="宋体" w:hint="eastAsia"/>
          <w:kern w:val="0"/>
          <w:szCs w:val="21"/>
        </w:rPr>
        <w:t>(1)在货物采购项目中，货物由中小企业制造，即货物由中小企生产目使用该中小企业商号或者注册商标，不对其中涉及的工程承建商和服务的承接商作出要求；</w:t>
      </w:r>
    </w:p>
    <w:p w:rsidR="00864C32" w:rsidRPr="00864C32" w:rsidRDefault="00864C32" w:rsidP="00864C32">
      <w:pPr>
        <w:tabs>
          <w:tab w:val="left" w:pos="312"/>
        </w:tabs>
        <w:spacing w:line="440" w:lineRule="exact"/>
        <w:ind w:firstLineChars="200" w:firstLine="420"/>
        <w:rPr>
          <w:rFonts w:ascii="宋体" w:cs="宋体"/>
          <w:kern w:val="0"/>
          <w:szCs w:val="21"/>
        </w:rPr>
      </w:pPr>
      <w:r w:rsidRPr="00864C32">
        <w:rPr>
          <w:rFonts w:ascii="宋体" w:cs="宋体" w:hint="eastAsia"/>
          <w:kern w:val="0"/>
          <w:szCs w:val="21"/>
        </w:rPr>
        <w:t>(2)在工程采购项目中，工程由中小企业承建，即工程施工单位为中小企业，不对其中涉及的货物的制造商和服务的承接商作出要求；</w:t>
      </w:r>
    </w:p>
    <w:p w:rsidR="00864C32" w:rsidRPr="00864C32" w:rsidRDefault="00864C32" w:rsidP="00864C32">
      <w:pPr>
        <w:tabs>
          <w:tab w:val="left" w:pos="312"/>
        </w:tabs>
        <w:spacing w:line="440" w:lineRule="exact"/>
        <w:ind w:firstLineChars="200" w:firstLine="420"/>
        <w:rPr>
          <w:rFonts w:ascii="宋体" w:cs="宋体"/>
          <w:kern w:val="0"/>
          <w:szCs w:val="21"/>
        </w:rPr>
      </w:pPr>
      <w:r w:rsidRPr="00864C32">
        <w:rPr>
          <w:rFonts w:ascii="宋体" w:cs="宋体" w:hint="eastAsia"/>
          <w:kern w:val="0"/>
          <w:szCs w:val="21"/>
        </w:rPr>
        <w:t>(3)在服务采购项目中，服务由中小企业承接，即提供服务的人员为中小企业依照《中华人民共和国劳动合同法》订立劳动合同的从业人员，不对其中涉及的货物的制造商和工程承建商作出要求。</w:t>
      </w:r>
    </w:p>
    <w:p w:rsidR="00864C32" w:rsidRPr="00864C32" w:rsidRDefault="00864C32" w:rsidP="00864C32">
      <w:pPr>
        <w:tabs>
          <w:tab w:val="left" w:pos="312"/>
        </w:tabs>
        <w:spacing w:line="440" w:lineRule="exact"/>
        <w:ind w:firstLineChars="200" w:firstLine="420"/>
        <w:rPr>
          <w:rFonts w:ascii="宋体" w:cs="宋体"/>
          <w:kern w:val="0"/>
          <w:szCs w:val="21"/>
        </w:rPr>
      </w:pPr>
      <w:r w:rsidRPr="00864C32">
        <w:rPr>
          <w:rFonts w:ascii="宋体" w:cs="宋体" w:hint="eastAsia"/>
          <w:kern w:val="0"/>
          <w:szCs w:val="21"/>
        </w:rPr>
        <w:t>在货物采购项目中，供应商提供的货物既有中小企制造货物，也有大型企、制造货物的，不享受本招标文件规定的中小企业扶持政策。以联合体形式参加政府采购活动，联合体各方均为中小企业的，联合体视同中小企业。其中，联合体各方均为小微企业的，联合体视同小微企业。</w:t>
      </w:r>
    </w:p>
    <w:p w:rsidR="00864C32" w:rsidRDefault="00864C32" w:rsidP="00864C32">
      <w:pPr>
        <w:tabs>
          <w:tab w:val="left" w:pos="312"/>
        </w:tabs>
        <w:spacing w:line="440" w:lineRule="exact"/>
        <w:ind w:firstLineChars="200" w:firstLine="420"/>
        <w:rPr>
          <w:rFonts w:ascii="宋体" w:cs="宋体"/>
          <w:kern w:val="0"/>
          <w:szCs w:val="21"/>
        </w:rPr>
      </w:pPr>
      <w:r w:rsidRPr="00864C32">
        <w:rPr>
          <w:rFonts w:ascii="宋体" w:cs="宋体" w:hint="eastAsia"/>
          <w:kern w:val="0"/>
          <w:szCs w:val="21"/>
        </w:rPr>
        <w:t>依据本招标文件规定享受扶持政策获得政府采购合同的，小微企业不得将合同分包给大中型企业，中型企业不得将合同分包给大型企业。</w:t>
      </w:r>
    </w:p>
    <w:p w:rsidR="00470FEB" w:rsidRDefault="00702C60">
      <w:pPr>
        <w:spacing w:line="360" w:lineRule="auto"/>
        <w:ind w:firstLineChars="200" w:firstLine="422"/>
        <w:rPr>
          <w:rFonts w:hAnsi="宋体"/>
        </w:rPr>
      </w:pPr>
      <w:r>
        <w:rPr>
          <w:rFonts w:hAnsi="宋体"/>
          <w:b/>
        </w:rPr>
        <w:br w:type="page"/>
      </w:r>
      <w:r>
        <w:rPr>
          <w:rFonts w:ascii="宋体" w:hAnsi="宋体" w:cs="宋体" w:hint="eastAsia"/>
          <w:b/>
          <w:sz w:val="32"/>
          <w:szCs w:val="32"/>
        </w:rPr>
        <w:lastRenderedPageBreak/>
        <w:t>附件</w:t>
      </w:r>
      <w:r>
        <w:rPr>
          <w:rFonts w:ascii="宋体" w:hAnsi="宋体" w:cs="宋体"/>
          <w:b/>
          <w:sz w:val="32"/>
          <w:szCs w:val="32"/>
        </w:rPr>
        <w:t>1</w:t>
      </w:r>
      <w:r>
        <w:rPr>
          <w:rFonts w:ascii="宋体" w:hAnsi="宋体" w:cs="宋体" w:hint="eastAsia"/>
          <w:b/>
          <w:sz w:val="32"/>
          <w:szCs w:val="32"/>
        </w:rPr>
        <w:t>：</w:t>
      </w:r>
    </w:p>
    <w:p w:rsidR="00470FEB" w:rsidRDefault="00702C60">
      <w:pPr>
        <w:widowControl/>
        <w:shd w:val="clear" w:color="auto" w:fill="FFFFFF"/>
        <w:spacing w:line="480" w:lineRule="atLeast"/>
        <w:jc w:val="center"/>
        <w:rPr>
          <w:rFonts w:ascii="仿宋" w:eastAsia="仿宋" w:hAnsi="仿宋" w:cs="宋体"/>
          <w:kern w:val="0"/>
          <w:sz w:val="32"/>
          <w:szCs w:val="32"/>
        </w:rPr>
      </w:pPr>
      <w:r>
        <w:rPr>
          <w:rFonts w:ascii="宋体" w:hAnsi="宋体" w:cs="宋体" w:hint="eastAsia"/>
          <w:b/>
          <w:bCs/>
          <w:kern w:val="0"/>
          <w:sz w:val="32"/>
          <w:szCs w:val="32"/>
        </w:rPr>
        <w:t>广西壮族自治区政府采购项目合同验收书（格式）</w:t>
      </w:r>
    </w:p>
    <w:p w:rsidR="00470FEB" w:rsidRDefault="00702C60">
      <w:pPr>
        <w:widowControl/>
        <w:shd w:val="clear" w:color="auto" w:fill="FFFFFF"/>
        <w:snapToGrid w:val="0"/>
        <w:spacing w:line="320" w:lineRule="atLeast"/>
        <w:ind w:firstLine="480"/>
        <w:jc w:val="left"/>
        <w:rPr>
          <w:rFonts w:ascii="宋体" w:cs="宋体"/>
          <w:kern w:val="0"/>
          <w:szCs w:val="21"/>
        </w:rPr>
      </w:pPr>
      <w:r>
        <w:rPr>
          <w:rFonts w:ascii="宋体" w:hAnsi="宋体" w:cs="宋体" w:hint="eastAsia"/>
          <w:kern w:val="0"/>
          <w:szCs w:val="21"/>
        </w:rPr>
        <w:t>根据政府采购项目（</w:t>
      </w:r>
      <w:r>
        <w:rPr>
          <w:rFonts w:ascii="宋体" w:hAnsi="宋体" w:cs="宋体" w:hint="eastAsia"/>
          <w:kern w:val="0"/>
          <w:szCs w:val="21"/>
          <w:u w:val="single"/>
        </w:rPr>
        <w:t>采购合同编号：</w:t>
      </w:r>
      <w:r>
        <w:rPr>
          <w:rFonts w:ascii="宋体" w:cs="宋体"/>
          <w:kern w:val="0"/>
          <w:szCs w:val="21"/>
          <w:u w:val="single"/>
        </w:rPr>
        <w:softHyphen/>
      </w:r>
      <w:r>
        <w:rPr>
          <w:rFonts w:ascii="宋体" w:hAnsi="宋体" w:cs="宋体" w:hint="eastAsia"/>
          <w:kern w:val="0"/>
          <w:szCs w:val="21"/>
        </w:rPr>
        <w:t>）的约定，我单位对（</w:t>
      </w:r>
      <w:r>
        <w:rPr>
          <w:rFonts w:ascii="宋体" w:hAnsi="宋体" w:cs="宋体" w:hint="eastAsia"/>
          <w:kern w:val="0"/>
          <w:szCs w:val="21"/>
          <w:u w:val="single"/>
        </w:rPr>
        <w:t>项目名称</w:t>
      </w:r>
      <w:r>
        <w:rPr>
          <w:rFonts w:ascii="宋体" w:hAnsi="宋体" w:cs="宋体" w:hint="eastAsia"/>
          <w:kern w:val="0"/>
          <w:szCs w:val="21"/>
        </w:rPr>
        <w:t>）政府采购项目成交供应商（</w:t>
      </w:r>
      <w:r>
        <w:rPr>
          <w:rFonts w:ascii="宋体" w:hAnsi="宋体" w:cs="宋体" w:hint="eastAsia"/>
          <w:kern w:val="0"/>
          <w:szCs w:val="21"/>
          <w:u w:val="single"/>
        </w:rPr>
        <w:t>公司名称</w:t>
      </w:r>
      <w:r>
        <w:rPr>
          <w:rFonts w:ascii="宋体" w:hAnsi="宋体" w:cs="宋体" w:hint="eastAsia"/>
          <w:kern w:val="0"/>
          <w:szCs w:val="21"/>
        </w:rPr>
        <w:t>）提供的货物（或者工程、服务）进行了验收，验收情况如下：</w:t>
      </w:r>
    </w:p>
    <w:tbl>
      <w:tblPr>
        <w:tblW w:w="0" w:type="auto"/>
        <w:jc w:val="center"/>
        <w:tblLayout w:type="fixed"/>
        <w:tblCellMar>
          <w:left w:w="0" w:type="dxa"/>
          <w:right w:w="0" w:type="dxa"/>
        </w:tblCellMar>
        <w:tblLook w:val="04A0"/>
      </w:tblPr>
      <w:tblGrid>
        <w:gridCol w:w="804"/>
        <w:gridCol w:w="825"/>
        <w:gridCol w:w="1623"/>
        <w:gridCol w:w="798"/>
        <w:gridCol w:w="102"/>
        <w:gridCol w:w="2002"/>
        <w:gridCol w:w="178"/>
        <w:gridCol w:w="685"/>
        <w:gridCol w:w="1428"/>
      </w:tblGrid>
      <w:tr w:rsidR="00470FEB">
        <w:trPr>
          <w:trHeight w:val="497"/>
          <w:jc w:val="center"/>
        </w:trPr>
        <w:tc>
          <w:tcPr>
            <w:tcW w:w="3252" w:type="dxa"/>
            <w:gridSpan w:val="3"/>
            <w:tcBorders>
              <w:top w:val="single" w:sz="8" w:space="0" w:color="auto"/>
              <w:left w:val="single" w:sz="8" w:space="0" w:color="auto"/>
              <w:bottom w:val="single" w:sz="8" w:space="0" w:color="auto"/>
              <w:right w:val="single" w:sz="8" w:space="0" w:color="auto"/>
            </w:tcBorders>
            <w:vAlign w:val="center"/>
          </w:tcPr>
          <w:p w:rsidR="00470FEB" w:rsidRDefault="00702C60">
            <w:pPr>
              <w:widowControl/>
              <w:snapToGrid w:val="0"/>
              <w:spacing w:before="100" w:beforeAutospacing="1" w:after="100" w:afterAutospacing="1" w:line="320" w:lineRule="atLeast"/>
              <w:ind w:firstLine="5"/>
              <w:jc w:val="center"/>
              <w:rPr>
                <w:rFonts w:ascii="Verdana" w:hAnsi="Verdana" w:cs="宋体"/>
                <w:kern w:val="0"/>
                <w:szCs w:val="21"/>
              </w:rPr>
            </w:pPr>
            <w:r>
              <w:rPr>
                <w:rFonts w:ascii="Verdana" w:hAnsi="Verdana" w:cs="宋体" w:hint="eastAsia"/>
                <w:kern w:val="0"/>
                <w:szCs w:val="21"/>
              </w:rPr>
              <w:t>验收方式：</w:t>
            </w:r>
          </w:p>
        </w:tc>
        <w:tc>
          <w:tcPr>
            <w:tcW w:w="5193" w:type="dxa"/>
            <w:gridSpan w:val="6"/>
            <w:tcBorders>
              <w:top w:val="single" w:sz="8" w:space="0" w:color="auto"/>
              <w:left w:val="nil"/>
              <w:bottom w:val="single" w:sz="8" w:space="0" w:color="auto"/>
              <w:right w:val="single" w:sz="8" w:space="0" w:color="auto"/>
            </w:tcBorders>
            <w:vAlign w:val="center"/>
          </w:tcPr>
          <w:p w:rsidR="00470FEB" w:rsidRDefault="00702C60">
            <w:pPr>
              <w:widowControl/>
              <w:snapToGrid w:val="0"/>
              <w:spacing w:before="100" w:beforeAutospacing="1" w:after="100" w:afterAutospacing="1" w:line="320" w:lineRule="atLeast"/>
              <w:jc w:val="center"/>
              <w:rPr>
                <w:rFonts w:ascii="Verdana" w:hAnsi="Verdana" w:cs="宋体"/>
                <w:kern w:val="0"/>
                <w:szCs w:val="21"/>
              </w:rPr>
            </w:pPr>
            <w:r>
              <w:rPr>
                <w:rFonts w:ascii="Verdana" w:hAnsi="Verdana" w:cs="宋体"/>
                <w:kern w:val="0"/>
                <w:szCs w:val="20"/>
              </w:rPr>
              <w:sym w:font="Wingdings 2" w:char="F0A3"/>
            </w:r>
            <w:r>
              <w:rPr>
                <w:rFonts w:ascii="Verdana" w:hAnsi="Verdana" w:cs="宋体" w:hint="eastAsia"/>
                <w:kern w:val="0"/>
                <w:szCs w:val="21"/>
              </w:rPr>
              <w:t>自行验收</w:t>
            </w:r>
            <w:r>
              <w:rPr>
                <w:rFonts w:ascii="Verdana" w:hAnsi="Verdana" w:cs="宋体"/>
                <w:kern w:val="0"/>
                <w:szCs w:val="20"/>
              </w:rPr>
              <w:sym w:font="Wingdings 2" w:char="F0A3"/>
            </w:r>
            <w:r>
              <w:rPr>
                <w:rFonts w:ascii="Verdana" w:hAnsi="Verdana" w:cs="宋体" w:hint="eastAsia"/>
                <w:kern w:val="0"/>
                <w:szCs w:val="21"/>
              </w:rPr>
              <w:t>委托验收</w:t>
            </w:r>
          </w:p>
        </w:tc>
      </w:tr>
      <w:tr w:rsidR="00470FEB">
        <w:trPr>
          <w:trHeight w:val="622"/>
          <w:jc w:val="center"/>
        </w:trPr>
        <w:tc>
          <w:tcPr>
            <w:tcW w:w="804" w:type="dxa"/>
            <w:tcBorders>
              <w:top w:val="nil"/>
              <w:left w:val="single" w:sz="8" w:space="0" w:color="auto"/>
              <w:bottom w:val="single" w:sz="8" w:space="0" w:color="auto"/>
              <w:right w:val="single" w:sz="8" w:space="0" w:color="auto"/>
            </w:tcBorders>
            <w:vAlign w:val="center"/>
          </w:tcPr>
          <w:p w:rsidR="00470FEB" w:rsidRDefault="00702C60">
            <w:pPr>
              <w:widowControl/>
              <w:snapToGrid w:val="0"/>
              <w:spacing w:before="100" w:beforeAutospacing="1" w:after="100" w:afterAutospacing="1" w:line="320" w:lineRule="atLeast"/>
              <w:ind w:firstLine="2"/>
              <w:jc w:val="center"/>
              <w:rPr>
                <w:rFonts w:ascii="Verdana" w:hAnsi="Verdana" w:cs="宋体"/>
                <w:kern w:val="0"/>
                <w:szCs w:val="21"/>
              </w:rPr>
            </w:pPr>
            <w:r>
              <w:rPr>
                <w:rFonts w:ascii="Verdana" w:hAnsi="Verdana" w:cs="宋体" w:hint="eastAsia"/>
                <w:kern w:val="0"/>
                <w:szCs w:val="21"/>
              </w:rPr>
              <w:t>序号</w:t>
            </w:r>
          </w:p>
        </w:tc>
        <w:tc>
          <w:tcPr>
            <w:tcW w:w="2448" w:type="dxa"/>
            <w:gridSpan w:val="2"/>
            <w:tcBorders>
              <w:top w:val="nil"/>
              <w:left w:val="nil"/>
              <w:bottom w:val="single" w:sz="8" w:space="0" w:color="auto"/>
              <w:right w:val="single" w:sz="8" w:space="0" w:color="auto"/>
            </w:tcBorders>
            <w:vAlign w:val="center"/>
          </w:tcPr>
          <w:p w:rsidR="00470FEB" w:rsidRDefault="00702C60">
            <w:pPr>
              <w:widowControl/>
              <w:snapToGrid w:val="0"/>
              <w:spacing w:before="100" w:beforeAutospacing="1" w:after="100" w:afterAutospacing="1" w:line="320" w:lineRule="atLeast"/>
              <w:ind w:firstLine="2"/>
              <w:jc w:val="center"/>
              <w:rPr>
                <w:rFonts w:ascii="Verdana" w:hAnsi="Verdana" w:cs="宋体"/>
                <w:kern w:val="0"/>
                <w:szCs w:val="21"/>
              </w:rPr>
            </w:pPr>
            <w:r>
              <w:rPr>
                <w:rFonts w:ascii="Verdana" w:hAnsi="Verdana" w:cs="宋体" w:hint="eastAsia"/>
                <w:kern w:val="0"/>
                <w:szCs w:val="21"/>
              </w:rPr>
              <w:t>名称</w:t>
            </w:r>
          </w:p>
        </w:tc>
        <w:tc>
          <w:tcPr>
            <w:tcW w:w="2902" w:type="dxa"/>
            <w:gridSpan w:val="3"/>
            <w:tcBorders>
              <w:top w:val="nil"/>
              <w:left w:val="nil"/>
              <w:bottom w:val="single" w:sz="8" w:space="0" w:color="auto"/>
              <w:right w:val="single" w:sz="8" w:space="0" w:color="auto"/>
            </w:tcBorders>
            <w:vAlign w:val="center"/>
          </w:tcPr>
          <w:p w:rsidR="00470FEB" w:rsidRDefault="00702C60">
            <w:pPr>
              <w:widowControl/>
              <w:snapToGrid w:val="0"/>
              <w:spacing w:before="100" w:beforeAutospacing="1" w:after="100" w:afterAutospacing="1" w:line="320" w:lineRule="atLeast"/>
              <w:ind w:firstLine="2"/>
              <w:jc w:val="center"/>
              <w:rPr>
                <w:rFonts w:ascii="Verdana" w:hAnsi="Verdana" w:cs="宋体"/>
                <w:kern w:val="0"/>
                <w:szCs w:val="21"/>
              </w:rPr>
            </w:pPr>
            <w:r>
              <w:rPr>
                <w:rFonts w:ascii="Verdana" w:hAnsi="Verdana" w:cs="宋体" w:hint="eastAsia"/>
                <w:kern w:val="0"/>
                <w:szCs w:val="21"/>
              </w:rPr>
              <w:t>货物型号规格、标准及配置等（或者服务内容、标准）</w:t>
            </w:r>
          </w:p>
        </w:tc>
        <w:tc>
          <w:tcPr>
            <w:tcW w:w="863" w:type="dxa"/>
            <w:gridSpan w:val="2"/>
            <w:tcBorders>
              <w:top w:val="nil"/>
              <w:left w:val="nil"/>
              <w:bottom w:val="single" w:sz="8" w:space="0" w:color="auto"/>
              <w:right w:val="single" w:sz="8" w:space="0" w:color="auto"/>
            </w:tcBorders>
            <w:vAlign w:val="center"/>
          </w:tcPr>
          <w:p w:rsidR="00470FEB" w:rsidRDefault="00702C60">
            <w:pPr>
              <w:widowControl/>
              <w:snapToGrid w:val="0"/>
              <w:spacing w:before="100" w:beforeAutospacing="1" w:after="100" w:afterAutospacing="1" w:line="320" w:lineRule="atLeast"/>
              <w:jc w:val="center"/>
              <w:rPr>
                <w:rFonts w:ascii="Verdana" w:hAnsi="Verdana" w:cs="宋体"/>
                <w:kern w:val="0"/>
                <w:szCs w:val="21"/>
              </w:rPr>
            </w:pPr>
            <w:r>
              <w:rPr>
                <w:rFonts w:ascii="Verdana" w:hAnsi="Verdana" w:cs="宋体" w:hint="eastAsia"/>
                <w:kern w:val="0"/>
                <w:szCs w:val="21"/>
              </w:rPr>
              <w:t>数量</w:t>
            </w:r>
          </w:p>
        </w:tc>
        <w:tc>
          <w:tcPr>
            <w:tcW w:w="1428" w:type="dxa"/>
            <w:tcBorders>
              <w:top w:val="nil"/>
              <w:left w:val="nil"/>
              <w:bottom w:val="single" w:sz="8" w:space="0" w:color="auto"/>
              <w:right w:val="single" w:sz="8" w:space="0" w:color="auto"/>
            </w:tcBorders>
            <w:vAlign w:val="center"/>
          </w:tcPr>
          <w:p w:rsidR="00470FEB" w:rsidRDefault="00702C60">
            <w:pPr>
              <w:widowControl/>
              <w:snapToGrid w:val="0"/>
              <w:spacing w:before="100" w:beforeAutospacing="1" w:after="100" w:afterAutospacing="1" w:line="320" w:lineRule="atLeast"/>
              <w:ind w:firstLine="2"/>
              <w:jc w:val="center"/>
              <w:rPr>
                <w:rFonts w:ascii="Verdana" w:hAnsi="Verdana" w:cs="宋体"/>
                <w:kern w:val="0"/>
                <w:szCs w:val="21"/>
              </w:rPr>
            </w:pPr>
            <w:r>
              <w:rPr>
                <w:rFonts w:ascii="Verdana" w:hAnsi="Verdana" w:cs="宋体" w:hint="eastAsia"/>
                <w:kern w:val="0"/>
                <w:szCs w:val="21"/>
              </w:rPr>
              <w:t>金额</w:t>
            </w:r>
          </w:p>
        </w:tc>
      </w:tr>
      <w:tr w:rsidR="00470FEB">
        <w:trPr>
          <w:trHeight w:val="487"/>
          <w:jc w:val="center"/>
        </w:trPr>
        <w:tc>
          <w:tcPr>
            <w:tcW w:w="804" w:type="dxa"/>
            <w:tcBorders>
              <w:top w:val="nil"/>
              <w:left w:val="single" w:sz="8" w:space="0" w:color="auto"/>
              <w:bottom w:val="single" w:sz="8" w:space="0" w:color="auto"/>
              <w:right w:val="single" w:sz="8" w:space="0" w:color="auto"/>
            </w:tcBorders>
            <w:vAlign w:val="center"/>
          </w:tcPr>
          <w:p w:rsidR="00470FEB" w:rsidRDefault="00470FEB">
            <w:pPr>
              <w:widowControl/>
              <w:spacing w:before="100" w:beforeAutospacing="1" w:after="100" w:afterAutospacing="1" w:line="240" w:lineRule="atLeast"/>
              <w:jc w:val="center"/>
              <w:rPr>
                <w:rFonts w:ascii="Verdana" w:hAnsi="Verdana" w:cs="宋体"/>
                <w:kern w:val="0"/>
                <w:szCs w:val="21"/>
              </w:rPr>
            </w:pPr>
          </w:p>
        </w:tc>
        <w:tc>
          <w:tcPr>
            <w:tcW w:w="2448" w:type="dxa"/>
            <w:gridSpan w:val="2"/>
            <w:tcBorders>
              <w:top w:val="nil"/>
              <w:left w:val="nil"/>
              <w:bottom w:val="single" w:sz="8" w:space="0" w:color="auto"/>
              <w:right w:val="single" w:sz="8" w:space="0" w:color="auto"/>
            </w:tcBorders>
            <w:vAlign w:val="center"/>
          </w:tcPr>
          <w:p w:rsidR="00470FEB" w:rsidRDefault="00470FEB">
            <w:pPr>
              <w:widowControl/>
              <w:spacing w:before="100" w:beforeAutospacing="1" w:after="100" w:afterAutospacing="1" w:line="240" w:lineRule="atLeast"/>
              <w:jc w:val="center"/>
              <w:rPr>
                <w:rFonts w:ascii="Verdana" w:hAnsi="Verdana" w:cs="宋体"/>
                <w:kern w:val="0"/>
                <w:szCs w:val="21"/>
              </w:rPr>
            </w:pPr>
          </w:p>
        </w:tc>
        <w:tc>
          <w:tcPr>
            <w:tcW w:w="2902" w:type="dxa"/>
            <w:gridSpan w:val="3"/>
            <w:tcBorders>
              <w:top w:val="nil"/>
              <w:left w:val="nil"/>
              <w:bottom w:val="single" w:sz="8" w:space="0" w:color="auto"/>
              <w:right w:val="single" w:sz="8" w:space="0" w:color="auto"/>
            </w:tcBorders>
            <w:vAlign w:val="center"/>
          </w:tcPr>
          <w:p w:rsidR="00470FEB" w:rsidRDefault="00470FEB">
            <w:pPr>
              <w:widowControl/>
              <w:spacing w:before="100" w:beforeAutospacing="1" w:after="100" w:afterAutospacing="1" w:line="240" w:lineRule="atLeast"/>
              <w:jc w:val="center"/>
              <w:rPr>
                <w:rFonts w:ascii="Verdana" w:hAnsi="Verdana" w:cs="宋体"/>
                <w:kern w:val="0"/>
                <w:szCs w:val="21"/>
              </w:rPr>
            </w:pPr>
          </w:p>
        </w:tc>
        <w:tc>
          <w:tcPr>
            <w:tcW w:w="863" w:type="dxa"/>
            <w:gridSpan w:val="2"/>
            <w:tcBorders>
              <w:top w:val="nil"/>
              <w:left w:val="nil"/>
              <w:bottom w:val="single" w:sz="8" w:space="0" w:color="auto"/>
              <w:right w:val="single" w:sz="8" w:space="0" w:color="auto"/>
            </w:tcBorders>
            <w:vAlign w:val="center"/>
          </w:tcPr>
          <w:p w:rsidR="00470FEB" w:rsidRDefault="00470FEB">
            <w:pPr>
              <w:widowControl/>
              <w:spacing w:before="100" w:beforeAutospacing="1" w:after="100" w:afterAutospacing="1" w:line="240" w:lineRule="atLeast"/>
              <w:jc w:val="center"/>
              <w:rPr>
                <w:rFonts w:ascii="Verdana" w:hAnsi="Verdana" w:cs="宋体"/>
                <w:kern w:val="0"/>
                <w:szCs w:val="21"/>
              </w:rPr>
            </w:pPr>
          </w:p>
        </w:tc>
        <w:tc>
          <w:tcPr>
            <w:tcW w:w="1428" w:type="dxa"/>
            <w:tcBorders>
              <w:top w:val="nil"/>
              <w:left w:val="nil"/>
              <w:bottom w:val="single" w:sz="8" w:space="0" w:color="auto"/>
              <w:right w:val="single" w:sz="8" w:space="0" w:color="auto"/>
            </w:tcBorders>
            <w:vAlign w:val="center"/>
          </w:tcPr>
          <w:p w:rsidR="00470FEB" w:rsidRDefault="00470FEB">
            <w:pPr>
              <w:widowControl/>
              <w:spacing w:before="100" w:beforeAutospacing="1" w:after="100" w:afterAutospacing="1" w:line="240" w:lineRule="atLeast"/>
              <w:jc w:val="center"/>
              <w:rPr>
                <w:rFonts w:ascii="Verdana" w:hAnsi="Verdana" w:cs="宋体"/>
                <w:kern w:val="0"/>
                <w:szCs w:val="21"/>
              </w:rPr>
            </w:pPr>
          </w:p>
        </w:tc>
      </w:tr>
      <w:tr w:rsidR="00470FEB">
        <w:trPr>
          <w:trHeight w:val="487"/>
          <w:jc w:val="center"/>
        </w:trPr>
        <w:tc>
          <w:tcPr>
            <w:tcW w:w="804" w:type="dxa"/>
            <w:tcBorders>
              <w:top w:val="nil"/>
              <w:left w:val="single" w:sz="8" w:space="0" w:color="auto"/>
              <w:bottom w:val="single" w:sz="8" w:space="0" w:color="auto"/>
              <w:right w:val="single" w:sz="8" w:space="0" w:color="auto"/>
            </w:tcBorders>
            <w:vAlign w:val="center"/>
          </w:tcPr>
          <w:p w:rsidR="00470FEB" w:rsidRDefault="00470FEB">
            <w:pPr>
              <w:widowControl/>
              <w:spacing w:before="100" w:beforeAutospacing="1" w:after="100" w:afterAutospacing="1" w:line="240" w:lineRule="atLeast"/>
              <w:jc w:val="center"/>
              <w:rPr>
                <w:rFonts w:ascii="Verdana" w:hAnsi="Verdana" w:cs="宋体"/>
                <w:kern w:val="0"/>
                <w:szCs w:val="21"/>
              </w:rPr>
            </w:pPr>
          </w:p>
        </w:tc>
        <w:tc>
          <w:tcPr>
            <w:tcW w:w="2448" w:type="dxa"/>
            <w:gridSpan w:val="2"/>
            <w:tcBorders>
              <w:top w:val="nil"/>
              <w:left w:val="nil"/>
              <w:bottom w:val="single" w:sz="8" w:space="0" w:color="auto"/>
              <w:right w:val="single" w:sz="8" w:space="0" w:color="auto"/>
            </w:tcBorders>
            <w:vAlign w:val="center"/>
          </w:tcPr>
          <w:p w:rsidR="00470FEB" w:rsidRDefault="00470FEB">
            <w:pPr>
              <w:widowControl/>
              <w:spacing w:before="100" w:beforeAutospacing="1" w:after="100" w:afterAutospacing="1" w:line="240" w:lineRule="atLeast"/>
              <w:jc w:val="center"/>
              <w:rPr>
                <w:rFonts w:ascii="Verdana" w:hAnsi="Verdana" w:cs="宋体"/>
                <w:kern w:val="0"/>
                <w:szCs w:val="21"/>
              </w:rPr>
            </w:pPr>
          </w:p>
        </w:tc>
        <w:tc>
          <w:tcPr>
            <w:tcW w:w="2902" w:type="dxa"/>
            <w:gridSpan w:val="3"/>
            <w:tcBorders>
              <w:top w:val="nil"/>
              <w:left w:val="nil"/>
              <w:bottom w:val="single" w:sz="8" w:space="0" w:color="auto"/>
              <w:right w:val="single" w:sz="8" w:space="0" w:color="auto"/>
            </w:tcBorders>
            <w:vAlign w:val="center"/>
          </w:tcPr>
          <w:p w:rsidR="00470FEB" w:rsidRDefault="00470FEB">
            <w:pPr>
              <w:widowControl/>
              <w:spacing w:before="100" w:beforeAutospacing="1" w:after="100" w:afterAutospacing="1" w:line="240" w:lineRule="atLeast"/>
              <w:jc w:val="center"/>
              <w:rPr>
                <w:rFonts w:ascii="Verdana" w:hAnsi="Verdana" w:cs="宋体"/>
                <w:kern w:val="0"/>
                <w:szCs w:val="21"/>
              </w:rPr>
            </w:pPr>
          </w:p>
        </w:tc>
        <w:tc>
          <w:tcPr>
            <w:tcW w:w="863" w:type="dxa"/>
            <w:gridSpan w:val="2"/>
            <w:tcBorders>
              <w:top w:val="nil"/>
              <w:left w:val="nil"/>
              <w:bottom w:val="single" w:sz="8" w:space="0" w:color="auto"/>
              <w:right w:val="single" w:sz="8" w:space="0" w:color="auto"/>
            </w:tcBorders>
            <w:vAlign w:val="center"/>
          </w:tcPr>
          <w:p w:rsidR="00470FEB" w:rsidRDefault="00470FEB">
            <w:pPr>
              <w:widowControl/>
              <w:spacing w:before="100" w:beforeAutospacing="1" w:after="100" w:afterAutospacing="1" w:line="240" w:lineRule="atLeast"/>
              <w:jc w:val="center"/>
              <w:rPr>
                <w:rFonts w:ascii="Verdana" w:hAnsi="Verdana" w:cs="宋体"/>
                <w:kern w:val="0"/>
                <w:szCs w:val="21"/>
              </w:rPr>
            </w:pPr>
          </w:p>
        </w:tc>
        <w:tc>
          <w:tcPr>
            <w:tcW w:w="1428" w:type="dxa"/>
            <w:tcBorders>
              <w:top w:val="nil"/>
              <w:left w:val="nil"/>
              <w:bottom w:val="single" w:sz="8" w:space="0" w:color="auto"/>
              <w:right w:val="single" w:sz="8" w:space="0" w:color="auto"/>
            </w:tcBorders>
            <w:vAlign w:val="center"/>
          </w:tcPr>
          <w:p w:rsidR="00470FEB" w:rsidRDefault="00470FEB">
            <w:pPr>
              <w:widowControl/>
              <w:spacing w:before="100" w:beforeAutospacing="1" w:after="100" w:afterAutospacing="1" w:line="240" w:lineRule="atLeast"/>
              <w:jc w:val="center"/>
              <w:rPr>
                <w:rFonts w:ascii="Verdana" w:hAnsi="Verdana" w:cs="宋体"/>
                <w:kern w:val="0"/>
                <w:szCs w:val="21"/>
              </w:rPr>
            </w:pPr>
          </w:p>
        </w:tc>
      </w:tr>
      <w:tr w:rsidR="00470FEB">
        <w:trPr>
          <w:trHeight w:val="487"/>
          <w:jc w:val="center"/>
        </w:trPr>
        <w:tc>
          <w:tcPr>
            <w:tcW w:w="804" w:type="dxa"/>
            <w:tcBorders>
              <w:top w:val="nil"/>
              <w:left w:val="single" w:sz="8" w:space="0" w:color="auto"/>
              <w:bottom w:val="single" w:sz="8" w:space="0" w:color="auto"/>
              <w:right w:val="single" w:sz="8" w:space="0" w:color="auto"/>
            </w:tcBorders>
            <w:vAlign w:val="center"/>
          </w:tcPr>
          <w:p w:rsidR="00470FEB" w:rsidRDefault="00470FEB">
            <w:pPr>
              <w:widowControl/>
              <w:spacing w:before="100" w:beforeAutospacing="1" w:after="100" w:afterAutospacing="1" w:line="240" w:lineRule="atLeast"/>
              <w:jc w:val="center"/>
              <w:rPr>
                <w:rFonts w:ascii="Verdana" w:hAnsi="Verdana" w:cs="宋体"/>
                <w:kern w:val="0"/>
                <w:szCs w:val="21"/>
              </w:rPr>
            </w:pPr>
          </w:p>
        </w:tc>
        <w:tc>
          <w:tcPr>
            <w:tcW w:w="2448" w:type="dxa"/>
            <w:gridSpan w:val="2"/>
            <w:tcBorders>
              <w:top w:val="nil"/>
              <w:left w:val="nil"/>
              <w:bottom w:val="single" w:sz="8" w:space="0" w:color="auto"/>
              <w:right w:val="single" w:sz="8" w:space="0" w:color="auto"/>
            </w:tcBorders>
            <w:vAlign w:val="center"/>
          </w:tcPr>
          <w:p w:rsidR="00470FEB" w:rsidRDefault="00470FEB">
            <w:pPr>
              <w:widowControl/>
              <w:spacing w:before="100" w:beforeAutospacing="1" w:after="100" w:afterAutospacing="1" w:line="240" w:lineRule="atLeast"/>
              <w:jc w:val="center"/>
              <w:rPr>
                <w:rFonts w:ascii="Verdana" w:hAnsi="Verdana" w:cs="宋体"/>
                <w:kern w:val="0"/>
                <w:szCs w:val="21"/>
              </w:rPr>
            </w:pPr>
          </w:p>
        </w:tc>
        <w:tc>
          <w:tcPr>
            <w:tcW w:w="2902" w:type="dxa"/>
            <w:gridSpan w:val="3"/>
            <w:tcBorders>
              <w:top w:val="nil"/>
              <w:left w:val="nil"/>
              <w:bottom w:val="single" w:sz="8" w:space="0" w:color="auto"/>
              <w:right w:val="single" w:sz="8" w:space="0" w:color="auto"/>
            </w:tcBorders>
            <w:vAlign w:val="center"/>
          </w:tcPr>
          <w:p w:rsidR="00470FEB" w:rsidRDefault="00470FEB">
            <w:pPr>
              <w:widowControl/>
              <w:spacing w:before="100" w:beforeAutospacing="1" w:after="100" w:afterAutospacing="1" w:line="240" w:lineRule="atLeast"/>
              <w:jc w:val="center"/>
              <w:rPr>
                <w:rFonts w:ascii="Verdana" w:hAnsi="Verdana" w:cs="宋体"/>
                <w:kern w:val="0"/>
                <w:szCs w:val="21"/>
              </w:rPr>
            </w:pPr>
          </w:p>
        </w:tc>
        <w:tc>
          <w:tcPr>
            <w:tcW w:w="863" w:type="dxa"/>
            <w:gridSpan w:val="2"/>
            <w:tcBorders>
              <w:top w:val="nil"/>
              <w:left w:val="nil"/>
              <w:bottom w:val="single" w:sz="8" w:space="0" w:color="auto"/>
              <w:right w:val="single" w:sz="8" w:space="0" w:color="auto"/>
            </w:tcBorders>
            <w:vAlign w:val="center"/>
          </w:tcPr>
          <w:p w:rsidR="00470FEB" w:rsidRDefault="00470FEB">
            <w:pPr>
              <w:widowControl/>
              <w:spacing w:before="100" w:beforeAutospacing="1" w:after="100" w:afterAutospacing="1" w:line="240" w:lineRule="atLeast"/>
              <w:jc w:val="center"/>
              <w:rPr>
                <w:rFonts w:ascii="Verdana" w:hAnsi="Verdana" w:cs="宋体"/>
                <w:kern w:val="0"/>
                <w:szCs w:val="21"/>
              </w:rPr>
            </w:pPr>
          </w:p>
        </w:tc>
        <w:tc>
          <w:tcPr>
            <w:tcW w:w="1428" w:type="dxa"/>
            <w:tcBorders>
              <w:top w:val="nil"/>
              <w:left w:val="nil"/>
              <w:bottom w:val="single" w:sz="8" w:space="0" w:color="auto"/>
              <w:right w:val="single" w:sz="8" w:space="0" w:color="auto"/>
            </w:tcBorders>
            <w:vAlign w:val="center"/>
          </w:tcPr>
          <w:p w:rsidR="00470FEB" w:rsidRDefault="00470FEB">
            <w:pPr>
              <w:widowControl/>
              <w:spacing w:before="100" w:beforeAutospacing="1" w:after="100" w:afterAutospacing="1" w:line="240" w:lineRule="atLeast"/>
              <w:jc w:val="center"/>
              <w:rPr>
                <w:rFonts w:ascii="Verdana" w:hAnsi="Verdana" w:cs="宋体"/>
                <w:kern w:val="0"/>
                <w:szCs w:val="21"/>
              </w:rPr>
            </w:pPr>
          </w:p>
        </w:tc>
      </w:tr>
      <w:tr w:rsidR="00470FEB">
        <w:trPr>
          <w:trHeight w:val="487"/>
          <w:jc w:val="center"/>
        </w:trPr>
        <w:tc>
          <w:tcPr>
            <w:tcW w:w="6154" w:type="dxa"/>
            <w:gridSpan w:val="6"/>
            <w:tcBorders>
              <w:top w:val="nil"/>
              <w:left w:val="single" w:sz="8" w:space="0" w:color="auto"/>
              <w:bottom w:val="single" w:sz="8" w:space="0" w:color="auto"/>
              <w:right w:val="single" w:sz="8" w:space="0" w:color="auto"/>
            </w:tcBorders>
            <w:vAlign w:val="center"/>
          </w:tcPr>
          <w:p w:rsidR="00470FEB" w:rsidRDefault="00702C60">
            <w:pPr>
              <w:widowControl/>
              <w:snapToGrid w:val="0"/>
              <w:spacing w:before="100" w:beforeAutospacing="1" w:after="100" w:afterAutospacing="1" w:line="320" w:lineRule="atLeast"/>
              <w:ind w:firstLine="5"/>
              <w:jc w:val="center"/>
              <w:rPr>
                <w:rFonts w:ascii="Verdana" w:hAnsi="Verdana" w:cs="宋体"/>
                <w:kern w:val="0"/>
                <w:szCs w:val="21"/>
              </w:rPr>
            </w:pPr>
            <w:r>
              <w:rPr>
                <w:rFonts w:ascii="Verdana" w:hAnsi="Verdana" w:cs="宋体" w:hint="eastAsia"/>
                <w:kern w:val="0"/>
                <w:szCs w:val="21"/>
              </w:rPr>
              <w:t>合计</w:t>
            </w:r>
          </w:p>
        </w:tc>
        <w:tc>
          <w:tcPr>
            <w:tcW w:w="863" w:type="dxa"/>
            <w:gridSpan w:val="2"/>
            <w:tcBorders>
              <w:top w:val="nil"/>
              <w:left w:val="nil"/>
              <w:bottom w:val="single" w:sz="8" w:space="0" w:color="auto"/>
              <w:right w:val="single" w:sz="8" w:space="0" w:color="auto"/>
            </w:tcBorders>
            <w:vAlign w:val="center"/>
          </w:tcPr>
          <w:p w:rsidR="00470FEB" w:rsidRDefault="00470FEB">
            <w:pPr>
              <w:widowControl/>
              <w:spacing w:before="100" w:beforeAutospacing="1" w:after="100" w:afterAutospacing="1" w:line="240" w:lineRule="atLeast"/>
              <w:jc w:val="center"/>
              <w:rPr>
                <w:rFonts w:ascii="Verdana" w:hAnsi="Verdana" w:cs="宋体"/>
                <w:kern w:val="0"/>
                <w:szCs w:val="21"/>
              </w:rPr>
            </w:pPr>
          </w:p>
        </w:tc>
        <w:tc>
          <w:tcPr>
            <w:tcW w:w="1428" w:type="dxa"/>
            <w:tcBorders>
              <w:top w:val="nil"/>
              <w:left w:val="nil"/>
              <w:bottom w:val="single" w:sz="8" w:space="0" w:color="auto"/>
              <w:right w:val="single" w:sz="8" w:space="0" w:color="auto"/>
            </w:tcBorders>
            <w:vAlign w:val="center"/>
          </w:tcPr>
          <w:p w:rsidR="00470FEB" w:rsidRDefault="00470FEB">
            <w:pPr>
              <w:widowControl/>
              <w:spacing w:before="100" w:beforeAutospacing="1" w:after="100" w:afterAutospacing="1" w:line="240" w:lineRule="atLeast"/>
              <w:jc w:val="center"/>
              <w:rPr>
                <w:rFonts w:ascii="Verdana" w:hAnsi="Verdana" w:cs="宋体"/>
                <w:kern w:val="0"/>
                <w:szCs w:val="21"/>
              </w:rPr>
            </w:pPr>
          </w:p>
        </w:tc>
      </w:tr>
      <w:tr w:rsidR="00470FEB">
        <w:trPr>
          <w:trHeight w:val="641"/>
          <w:jc w:val="center"/>
        </w:trPr>
        <w:tc>
          <w:tcPr>
            <w:tcW w:w="8445" w:type="dxa"/>
            <w:gridSpan w:val="9"/>
            <w:tcBorders>
              <w:top w:val="nil"/>
              <w:left w:val="single" w:sz="8" w:space="0" w:color="auto"/>
              <w:bottom w:val="single" w:sz="8" w:space="0" w:color="auto"/>
              <w:right w:val="single" w:sz="8" w:space="0" w:color="auto"/>
            </w:tcBorders>
            <w:vAlign w:val="center"/>
          </w:tcPr>
          <w:p w:rsidR="00470FEB" w:rsidRDefault="00702C60">
            <w:pPr>
              <w:widowControl/>
              <w:snapToGrid w:val="0"/>
              <w:spacing w:before="100" w:beforeAutospacing="1" w:after="100" w:afterAutospacing="1" w:line="320" w:lineRule="atLeast"/>
              <w:ind w:firstLineChars="100" w:firstLine="210"/>
              <w:jc w:val="left"/>
              <w:rPr>
                <w:rFonts w:ascii="Verdana" w:hAnsi="Verdana" w:cs="宋体"/>
                <w:kern w:val="0"/>
                <w:szCs w:val="21"/>
              </w:rPr>
            </w:pPr>
            <w:r>
              <w:rPr>
                <w:rFonts w:ascii="Verdana" w:hAnsi="Verdana" w:cs="宋体" w:hint="eastAsia"/>
                <w:kern w:val="0"/>
                <w:szCs w:val="21"/>
              </w:rPr>
              <w:t>合计大写金额：仟佰拾万仟佰拾元</w:t>
            </w:r>
          </w:p>
        </w:tc>
      </w:tr>
      <w:tr w:rsidR="00470FEB">
        <w:trPr>
          <w:trHeight w:val="641"/>
          <w:jc w:val="center"/>
        </w:trPr>
        <w:tc>
          <w:tcPr>
            <w:tcW w:w="1629" w:type="dxa"/>
            <w:gridSpan w:val="2"/>
            <w:tcBorders>
              <w:top w:val="nil"/>
              <w:left w:val="single" w:sz="8" w:space="0" w:color="auto"/>
              <w:bottom w:val="single" w:sz="8" w:space="0" w:color="auto"/>
              <w:right w:val="single" w:sz="8" w:space="0" w:color="auto"/>
            </w:tcBorders>
            <w:vAlign w:val="center"/>
          </w:tcPr>
          <w:p w:rsidR="00470FEB" w:rsidRDefault="00702C60">
            <w:pPr>
              <w:widowControl/>
              <w:snapToGrid w:val="0"/>
              <w:spacing w:before="100" w:beforeAutospacing="1" w:after="100" w:afterAutospacing="1" w:line="320" w:lineRule="atLeast"/>
              <w:ind w:firstLine="2"/>
              <w:jc w:val="center"/>
              <w:rPr>
                <w:rFonts w:ascii="Verdana" w:hAnsi="Verdana" w:cs="宋体"/>
                <w:kern w:val="0"/>
                <w:szCs w:val="21"/>
              </w:rPr>
            </w:pPr>
            <w:r>
              <w:rPr>
                <w:rFonts w:ascii="Verdana" w:hAnsi="Verdana" w:cs="宋体" w:hint="eastAsia"/>
                <w:kern w:val="0"/>
                <w:szCs w:val="21"/>
              </w:rPr>
              <w:t>实际供货日期</w:t>
            </w:r>
          </w:p>
        </w:tc>
        <w:tc>
          <w:tcPr>
            <w:tcW w:w="2421" w:type="dxa"/>
            <w:gridSpan w:val="2"/>
            <w:tcBorders>
              <w:top w:val="nil"/>
              <w:left w:val="nil"/>
              <w:bottom w:val="single" w:sz="8" w:space="0" w:color="auto"/>
              <w:right w:val="single" w:sz="8" w:space="0" w:color="auto"/>
            </w:tcBorders>
            <w:vAlign w:val="center"/>
          </w:tcPr>
          <w:p w:rsidR="00470FEB" w:rsidRDefault="00470FEB">
            <w:pPr>
              <w:widowControl/>
              <w:spacing w:before="100" w:beforeAutospacing="1" w:after="100" w:afterAutospacing="1" w:line="240" w:lineRule="atLeast"/>
              <w:jc w:val="center"/>
              <w:rPr>
                <w:rFonts w:ascii="Verdana" w:hAnsi="Verdana" w:cs="宋体"/>
                <w:kern w:val="0"/>
                <w:szCs w:val="21"/>
              </w:rPr>
            </w:pPr>
          </w:p>
        </w:tc>
        <w:tc>
          <w:tcPr>
            <w:tcW w:w="2282" w:type="dxa"/>
            <w:gridSpan w:val="3"/>
            <w:tcBorders>
              <w:top w:val="nil"/>
              <w:left w:val="nil"/>
              <w:bottom w:val="single" w:sz="8" w:space="0" w:color="auto"/>
              <w:right w:val="single" w:sz="8" w:space="0" w:color="auto"/>
            </w:tcBorders>
            <w:vAlign w:val="center"/>
          </w:tcPr>
          <w:p w:rsidR="00470FEB" w:rsidRDefault="00702C60">
            <w:pPr>
              <w:widowControl/>
              <w:snapToGrid w:val="0"/>
              <w:spacing w:before="100" w:beforeAutospacing="1" w:after="100" w:afterAutospacing="1" w:line="320" w:lineRule="atLeast"/>
              <w:ind w:firstLine="46"/>
              <w:jc w:val="center"/>
              <w:rPr>
                <w:rFonts w:ascii="Verdana" w:hAnsi="Verdana" w:cs="宋体"/>
                <w:kern w:val="0"/>
                <w:szCs w:val="21"/>
              </w:rPr>
            </w:pPr>
            <w:r>
              <w:rPr>
                <w:rFonts w:ascii="Verdana" w:hAnsi="Verdana" w:cs="宋体" w:hint="eastAsia"/>
                <w:kern w:val="0"/>
                <w:szCs w:val="21"/>
              </w:rPr>
              <w:t>合同交货验收日期</w:t>
            </w:r>
          </w:p>
        </w:tc>
        <w:tc>
          <w:tcPr>
            <w:tcW w:w="2113" w:type="dxa"/>
            <w:gridSpan w:val="2"/>
            <w:tcBorders>
              <w:top w:val="nil"/>
              <w:left w:val="nil"/>
              <w:bottom w:val="single" w:sz="8" w:space="0" w:color="auto"/>
              <w:right w:val="single" w:sz="8" w:space="0" w:color="auto"/>
            </w:tcBorders>
            <w:vAlign w:val="center"/>
          </w:tcPr>
          <w:p w:rsidR="00470FEB" w:rsidRDefault="00470FEB">
            <w:pPr>
              <w:widowControl/>
              <w:spacing w:before="100" w:beforeAutospacing="1" w:after="100" w:afterAutospacing="1" w:line="240" w:lineRule="atLeast"/>
              <w:jc w:val="center"/>
              <w:rPr>
                <w:rFonts w:ascii="Verdana" w:hAnsi="Verdana" w:cs="宋体"/>
                <w:kern w:val="0"/>
                <w:szCs w:val="21"/>
              </w:rPr>
            </w:pPr>
          </w:p>
        </w:tc>
      </w:tr>
      <w:tr w:rsidR="00470FEB">
        <w:trPr>
          <w:trHeight w:val="693"/>
          <w:jc w:val="center"/>
        </w:trPr>
        <w:tc>
          <w:tcPr>
            <w:tcW w:w="162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70FEB" w:rsidRDefault="00702C60">
            <w:pPr>
              <w:widowControl/>
              <w:snapToGrid w:val="0"/>
              <w:spacing w:before="100" w:beforeAutospacing="1" w:after="100" w:afterAutospacing="1" w:line="320" w:lineRule="atLeast"/>
              <w:jc w:val="left"/>
              <w:rPr>
                <w:rFonts w:ascii="Verdana" w:hAnsi="Verdana" w:cs="宋体"/>
                <w:kern w:val="0"/>
                <w:szCs w:val="21"/>
              </w:rPr>
            </w:pPr>
            <w:r>
              <w:rPr>
                <w:rFonts w:ascii="Verdana" w:hAnsi="Verdana" w:cs="宋体" w:hint="eastAsia"/>
                <w:kern w:val="0"/>
                <w:szCs w:val="21"/>
              </w:rPr>
              <w:t>验收具体内容</w:t>
            </w:r>
          </w:p>
        </w:tc>
        <w:tc>
          <w:tcPr>
            <w:tcW w:w="6816" w:type="dxa"/>
            <w:gridSpan w:val="7"/>
            <w:tcBorders>
              <w:top w:val="nil"/>
              <w:left w:val="nil"/>
              <w:bottom w:val="single" w:sz="8" w:space="0" w:color="auto"/>
              <w:right w:val="single" w:sz="8" w:space="0" w:color="auto"/>
            </w:tcBorders>
            <w:tcMar>
              <w:top w:w="0" w:type="dxa"/>
              <w:left w:w="108" w:type="dxa"/>
              <w:bottom w:w="0" w:type="dxa"/>
              <w:right w:w="108" w:type="dxa"/>
            </w:tcMar>
            <w:vAlign w:val="center"/>
          </w:tcPr>
          <w:p w:rsidR="00470FEB" w:rsidRDefault="00702C60">
            <w:pPr>
              <w:widowControl/>
              <w:snapToGrid w:val="0"/>
              <w:spacing w:before="100" w:beforeAutospacing="1" w:after="100" w:afterAutospacing="1" w:line="320" w:lineRule="atLeast"/>
              <w:jc w:val="left"/>
              <w:rPr>
                <w:rFonts w:ascii="Verdana" w:hAnsi="Verdana" w:cs="宋体"/>
                <w:kern w:val="0"/>
                <w:szCs w:val="21"/>
              </w:rPr>
            </w:pPr>
            <w:r>
              <w:rPr>
                <w:rFonts w:ascii="Verdana" w:hAnsi="Verdana" w:cs="宋体" w:hint="eastAsia"/>
                <w:kern w:val="0"/>
                <w:szCs w:val="21"/>
              </w:rPr>
              <w:t>（应按采购合同、磋商文件、竞标响应文件及验收方案等进行验收；并核对成交供应商在安装调试等方面是否违反合同约定或者服务规范要求、提供的质量保证证明材料是否齐全、应有的配件及附件是否达到合同约定等。可附件</w:t>
            </w:r>
            <w:r>
              <w:rPr>
                <w:rFonts w:ascii="Verdana" w:hAnsi="Verdana" w:cs="宋体"/>
                <w:kern w:val="0"/>
                <w:szCs w:val="21"/>
              </w:rPr>
              <w:t>)</w:t>
            </w:r>
          </w:p>
        </w:tc>
      </w:tr>
      <w:tr w:rsidR="00470FEB">
        <w:trPr>
          <w:trHeight w:val="1281"/>
          <w:jc w:val="center"/>
        </w:trPr>
        <w:tc>
          <w:tcPr>
            <w:tcW w:w="1629" w:type="dxa"/>
            <w:gridSpan w:val="2"/>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70FEB" w:rsidRDefault="00702C60">
            <w:pPr>
              <w:widowControl/>
              <w:spacing w:before="100" w:beforeAutospacing="1" w:after="100" w:afterAutospacing="1" w:line="320" w:lineRule="atLeast"/>
              <w:jc w:val="left"/>
              <w:rPr>
                <w:rFonts w:ascii="Verdana" w:hAnsi="Verdana" w:cs="宋体"/>
                <w:kern w:val="0"/>
                <w:szCs w:val="21"/>
              </w:rPr>
            </w:pPr>
            <w:r>
              <w:rPr>
                <w:rFonts w:ascii="Verdana" w:hAnsi="Verdana" w:cs="宋体" w:hint="eastAsia"/>
                <w:kern w:val="0"/>
                <w:szCs w:val="21"/>
              </w:rPr>
              <w:t>验收小组意见</w:t>
            </w:r>
          </w:p>
        </w:tc>
        <w:tc>
          <w:tcPr>
            <w:tcW w:w="6816" w:type="dxa"/>
            <w:gridSpan w:val="7"/>
            <w:tcBorders>
              <w:top w:val="nil"/>
              <w:left w:val="nil"/>
              <w:bottom w:val="single" w:sz="8" w:space="0" w:color="auto"/>
              <w:right w:val="single" w:sz="8" w:space="0" w:color="auto"/>
            </w:tcBorders>
            <w:vAlign w:val="center"/>
          </w:tcPr>
          <w:p w:rsidR="00470FEB" w:rsidRDefault="00702C60">
            <w:pPr>
              <w:widowControl/>
              <w:spacing w:before="100" w:beforeAutospacing="1" w:after="100" w:afterAutospacing="1" w:line="320" w:lineRule="atLeast"/>
              <w:ind w:firstLineChars="100" w:firstLine="210"/>
              <w:jc w:val="left"/>
              <w:rPr>
                <w:rFonts w:ascii="Verdana" w:hAnsi="Verdana" w:cs="宋体"/>
                <w:kern w:val="0"/>
                <w:szCs w:val="21"/>
              </w:rPr>
            </w:pPr>
            <w:r>
              <w:rPr>
                <w:rFonts w:ascii="Verdana" w:hAnsi="Verdana" w:cs="宋体" w:hint="eastAsia"/>
                <w:kern w:val="0"/>
                <w:szCs w:val="21"/>
              </w:rPr>
              <w:t>验收结论性意见：</w:t>
            </w:r>
          </w:p>
        </w:tc>
      </w:tr>
      <w:tr w:rsidR="00470FEB">
        <w:trPr>
          <w:trHeight w:val="607"/>
          <w:jc w:val="center"/>
        </w:trPr>
        <w:tc>
          <w:tcPr>
            <w:tcW w:w="1629" w:type="dxa"/>
            <w:gridSpan w:val="2"/>
            <w:vMerge/>
            <w:tcBorders>
              <w:top w:val="nil"/>
              <w:left w:val="single" w:sz="8" w:space="0" w:color="auto"/>
              <w:bottom w:val="single" w:sz="8" w:space="0" w:color="auto"/>
              <w:right w:val="single" w:sz="8" w:space="0" w:color="auto"/>
            </w:tcBorders>
            <w:vAlign w:val="center"/>
          </w:tcPr>
          <w:p w:rsidR="00470FEB" w:rsidRDefault="00470FEB">
            <w:pPr>
              <w:widowControl/>
              <w:jc w:val="left"/>
              <w:rPr>
                <w:rFonts w:ascii="Verdana" w:hAnsi="Verdana" w:cs="宋体"/>
                <w:kern w:val="0"/>
                <w:szCs w:val="21"/>
              </w:rPr>
            </w:pPr>
          </w:p>
        </w:tc>
        <w:tc>
          <w:tcPr>
            <w:tcW w:w="6816" w:type="dxa"/>
            <w:gridSpan w:val="7"/>
            <w:tcBorders>
              <w:top w:val="nil"/>
              <w:left w:val="nil"/>
              <w:bottom w:val="single" w:sz="8" w:space="0" w:color="auto"/>
              <w:right w:val="single" w:sz="8" w:space="0" w:color="auto"/>
            </w:tcBorders>
            <w:vAlign w:val="center"/>
          </w:tcPr>
          <w:p w:rsidR="00470FEB" w:rsidRDefault="00702C60">
            <w:pPr>
              <w:widowControl/>
              <w:spacing w:before="100" w:beforeAutospacing="1" w:after="100" w:afterAutospacing="1" w:line="320" w:lineRule="atLeast"/>
              <w:ind w:firstLineChars="100" w:firstLine="210"/>
              <w:jc w:val="left"/>
              <w:rPr>
                <w:rFonts w:ascii="Verdana" w:hAnsi="Verdana" w:cs="宋体"/>
                <w:kern w:val="0"/>
                <w:szCs w:val="21"/>
              </w:rPr>
            </w:pPr>
            <w:r>
              <w:rPr>
                <w:rFonts w:ascii="Verdana" w:hAnsi="Verdana" w:cs="宋体" w:hint="eastAsia"/>
                <w:kern w:val="0"/>
                <w:szCs w:val="21"/>
              </w:rPr>
              <w:t>有异议的意见和说明理由：</w:t>
            </w:r>
          </w:p>
          <w:p w:rsidR="00470FEB" w:rsidRDefault="00702C60">
            <w:pPr>
              <w:widowControl/>
              <w:spacing w:before="100" w:beforeAutospacing="1" w:after="100" w:afterAutospacing="1" w:line="320" w:lineRule="atLeast"/>
              <w:ind w:firstLineChars="100" w:firstLine="210"/>
              <w:jc w:val="left"/>
              <w:rPr>
                <w:rFonts w:ascii="Verdana" w:hAnsi="Verdana" w:cs="宋体"/>
                <w:kern w:val="0"/>
                <w:szCs w:val="21"/>
              </w:rPr>
            </w:pPr>
            <w:r>
              <w:rPr>
                <w:rFonts w:ascii="Verdana" w:hAnsi="Verdana" w:cs="宋体" w:hint="eastAsia"/>
                <w:kern w:val="0"/>
                <w:szCs w:val="21"/>
              </w:rPr>
              <w:t>签字：</w:t>
            </w:r>
          </w:p>
        </w:tc>
      </w:tr>
      <w:tr w:rsidR="00470FEB">
        <w:trPr>
          <w:trHeight w:val="507"/>
          <w:jc w:val="center"/>
        </w:trPr>
        <w:tc>
          <w:tcPr>
            <w:tcW w:w="8445" w:type="dxa"/>
            <w:gridSpan w:val="9"/>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70FEB" w:rsidRDefault="00702C60">
            <w:pPr>
              <w:widowControl/>
              <w:spacing w:before="100" w:beforeAutospacing="1" w:after="100" w:afterAutospacing="1" w:line="320" w:lineRule="atLeast"/>
              <w:jc w:val="left"/>
              <w:rPr>
                <w:rFonts w:ascii="Verdana" w:hAnsi="Verdana" w:cs="宋体"/>
                <w:kern w:val="0"/>
                <w:szCs w:val="21"/>
              </w:rPr>
            </w:pPr>
            <w:r>
              <w:rPr>
                <w:rFonts w:ascii="Verdana" w:hAnsi="Verdana" w:cs="宋体" w:hint="eastAsia"/>
                <w:kern w:val="0"/>
                <w:szCs w:val="21"/>
              </w:rPr>
              <w:t>验收小组成员签字：</w:t>
            </w:r>
          </w:p>
        </w:tc>
      </w:tr>
      <w:tr w:rsidR="00470FEB">
        <w:trPr>
          <w:trHeight w:val="736"/>
          <w:jc w:val="center"/>
        </w:trPr>
        <w:tc>
          <w:tcPr>
            <w:tcW w:w="8445" w:type="dxa"/>
            <w:gridSpan w:val="9"/>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70FEB" w:rsidRDefault="00702C60">
            <w:pPr>
              <w:widowControl/>
              <w:spacing w:before="100" w:beforeAutospacing="1" w:after="100" w:afterAutospacing="1" w:line="320" w:lineRule="atLeast"/>
              <w:jc w:val="left"/>
              <w:rPr>
                <w:rFonts w:ascii="Verdana" w:hAnsi="Verdana" w:cs="宋体"/>
                <w:kern w:val="0"/>
                <w:szCs w:val="21"/>
              </w:rPr>
            </w:pPr>
            <w:r>
              <w:rPr>
                <w:rFonts w:ascii="Verdana" w:hAnsi="Verdana" w:cs="宋体" w:hint="eastAsia"/>
                <w:kern w:val="0"/>
                <w:szCs w:val="21"/>
              </w:rPr>
              <w:t>监督人员或者其他相关人员签字：</w:t>
            </w:r>
          </w:p>
          <w:p w:rsidR="00470FEB" w:rsidRDefault="00702C60">
            <w:pPr>
              <w:widowControl/>
              <w:spacing w:before="100" w:beforeAutospacing="1" w:after="100" w:afterAutospacing="1" w:line="320" w:lineRule="atLeast"/>
              <w:ind w:firstLine="74"/>
              <w:jc w:val="left"/>
              <w:rPr>
                <w:rFonts w:ascii="Verdana" w:hAnsi="Verdana" w:cs="宋体"/>
                <w:kern w:val="0"/>
                <w:szCs w:val="21"/>
              </w:rPr>
            </w:pPr>
            <w:r>
              <w:rPr>
                <w:rFonts w:ascii="Verdana" w:hAnsi="Verdana" w:cs="宋体" w:hint="eastAsia"/>
                <w:kern w:val="0"/>
                <w:szCs w:val="21"/>
              </w:rPr>
              <w:t>或者受邀机构的意见（盖章）：</w:t>
            </w:r>
          </w:p>
        </w:tc>
      </w:tr>
      <w:tr w:rsidR="00470FEB">
        <w:trPr>
          <w:trHeight w:val="758"/>
          <w:jc w:val="center"/>
        </w:trPr>
        <w:tc>
          <w:tcPr>
            <w:tcW w:w="4152" w:type="dxa"/>
            <w:gridSpan w:val="5"/>
            <w:tcBorders>
              <w:top w:val="nil"/>
              <w:left w:val="single" w:sz="8" w:space="0" w:color="auto"/>
              <w:bottom w:val="single" w:sz="8" w:space="0" w:color="auto"/>
              <w:right w:val="nil"/>
            </w:tcBorders>
            <w:tcMar>
              <w:top w:w="0" w:type="dxa"/>
              <w:left w:w="108" w:type="dxa"/>
              <w:bottom w:w="0" w:type="dxa"/>
              <w:right w:w="108" w:type="dxa"/>
            </w:tcMar>
            <w:vAlign w:val="center"/>
          </w:tcPr>
          <w:p w:rsidR="00470FEB" w:rsidRDefault="00702C60">
            <w:pPr>
              <w:widowControl/>
              <w:spacing w:before="100" w:beforeAutospacing="1" w:after="100" w:afterAutospacing="1" w:line="320" w:lineRule="atLeast"/>
              <w:jc w:val="left"/>
              <w:rPr>
                <w:rFonts w:ascii="Verdana" w:hAnsi="Verdana" w:cs="宋体"/>
                <w:kern w:val="0"/>
                <w:szCs w:val="21"/>
              </w:rPr>
            </w:pPr>
            <w:r>
              <w:rPr>
                <w:rFonts w:ascii="Verdana" w:hAnsi="Verdana" w:cs="宋体" w:hint="eastAsia"/>
                <w:kern w:val="0"/>
                <w:szCs w:val="21"/>
              </w:rPr>
              <w:t>成交供应商负责人签字或者盖章：</w:t>
            </w:r>
          </w:p>
          <w:p w:rsidR="00470FEB" w:rsidRDefault="00470FEB">
            <w:pPr>
              <w:widowControl/>
              <w:spacing w:before="100" w:beforeAutospacing="1" w:after="100" w:afterAutospacing="1" w:line="320" w:lineRule="atLeast"/>
              <w:jc w:val="left"/>
              <w:rPr>
                <w:rFonts w:ascii="Verdana" w:hAnsi="Verdana" w:cs="宋体"/>
                <w:kern w:val="0"/>
                <w:szCs w:val="21"/>
              </w:rPr>
            </w:pPr>
          </w:p>
          <w:p w:rsidR="00470FEB" w:rsidRDefault="00702C60">
            <w:pPr>
              <w:widowControl/>
              <w:spacing w:before="100" w:beforeAutospacing="1" w:after="100" w:afterAutospacing="1" w:line="320" w:lineRule="atLeast"/>
              <w:jc w:val="left"/>
              <w:rPr>
                <w:rFonts w:ascii="Verdana" w:hAnsi="Verdana" w:cs="宋体"/>
                <w:kern w:val="0"/>
                <w:szCs w:val="21"/>
              </w:rPr>
            </w:pPr>
            <w:r>
              <w:rPr>
                <w:rFonts w:ascii="Verdana" w:hAnsi="Verdana" w:cs="宋体" w:hint="eastAsia"/>
                <w:kern w:val="0"/>
                <w:szCs w:val="21"/>
              </w:rPr>
              <w:t>联系电话：年月日</w:t>
            </w:r>
          </w:p>
        </w:tc>
        <w:tc>
          <w:tcPr>
            <w:tcW w:w="4293" w:type="dxa"/>
            <w:gridSpan w:val="4"/>
            <w:tcBorders>
              <w:top w:val="nil"/>
              <w:left w:val="nil"/>
              <w:bottom w:val="single" w:sz="8" w:space="0" w:color="auto"/>
              <w:right w:val="single" w:sz="8" w:space="0" w:color="auto"/>
            </w:tcBorders>
            <w:vAlign w:val="center"/>
          </w:tcPr>
          <w:p w:rsidR="00470FEB" w:rsidRDefault="00702C60">
            <w:pPr>
              <w:widowControl/>
              <w:spacing w:before="100" w:beforeAutospacing="1" w:after="100" w:afterAutospacing="1" w:line="320" w:lineRule="atLeast"/>
              <w:ind w:firstLineChars="100" w:firstLine="210"/>
              <w:jc w:val="left"/>
              <w:rPr>
                <w:rFonts w:ascii="Verdana" w:hAnsi="Verdana" w:cs="宋体"/>
                <w:kern w:val="0"/>
                <w:szCs w:val="21"/>
              </w:rPr>
            </w:pPr>
            <w:r>
              <w:rPr>
                <w:rFonts w:ascii="Verdana" w:hAnsi="Verdana" w:cs="宋体" w:hint="eastAsia"/>
                <w:kern w:val="0"/>
                <w:szCs w:val="21"/>
              </w:rPr>
              <w:t>采购人或者受托机构的意见（盖章）：</w:t>
            </w:r>
          </w:p>
          <w:p w:rsidR="00470FEB" w:rsidRDefault="00470FEB">
            <w:pPr>
              <w:widowControl/>
              <w:spacing w:before="100" w:beforeAutospacing="1" w:after="100" w:afterAutospacing="1" w:line="320" w:lineRule="atLeast"/>
              <w:ind w:firstLineChars="100" w:firstLine="210"/>
              <w:jc w:val="left"/>
              <w:rPr>
                <w:rFonts w:ascii="Verdana" w:hAnsi="Verdana" w:cs="宋体"/>
                <w:kern w:val="0"/>
                <w:szCs w:val="21"/>
              </w:rPr>
            </w:pPr>
          </w:p>
          <w:p w:rsidR="00470FEB" w:rsidRDefault="00702C60">
            <w:pPr>
              <w:widowControl/>
              <w:spacing w:before="100" w:beforeAutospacing="1" w:after="100" w:afterAutospacing="1" w:line="320" w:lineRule="atLeast"/>
              <w:ind w:firstLineChars="100" w:firstLine="210"/>
              <w:jc w:val="left"/>
              <w:rPr>
                <w:rFonts w:ascii="Verdana" w:hAnsi="Verdana" w:cs="宋体"/>
                <w:kern w:val="0"/>
                <w:szCs w:val="21"/>
              </w:rPr>
            </w:pPr>
            <w:r>
              <w:rPr>
                <w:rFonts w:ascii="Verdana" w:hAnsi="Verdana" w:cs="宋体" w:hint="eastAsia"/>
                <w:kern w:val="0"/>
                <w:szCs w:val="21"/>
              </w:rPr>
              <w:t>联系电话：年月日</w:t>
            </w:r>
          </w:p>
        </w:tc>
      </w:tr>
    </w:tbl>
    <w:p w:rsidR="00184208" w:rsidRDefault="00184208">
      <w:pPr>
        <w:pStyle w:val="ac"/>
        <w:snapToGrid w:val="0"/>
        <w:jc w:val="center"/>
        <w:rPr>
          <w:rFonts w:hAnsi="宋体"/>
        </w:rPr>
      </w:pPr>
    </w:p>
    <w:p w:rsidR="00184208" w:rsidRDefault="00184208">
      <w:pPr>
        <w:pStyle w:val="ac"/>
        <w:snapToGrid w:val="0"/>
        <w:jc w:val="center"/>
        <w:rPr>
          <w:rFonts w:hAnsi="宋体"/>
        </w:rPr>
      </w:pPr>
    </w:p>
    <w:p w:rsidR="00184208" w:rsidRDefault="00184208">
      <w:pPr>
        <w:pStyle w:val="ac"/>
        <w:snapToGrid w:val="0"/>
        <w:jc w:val="center"/>
        <w:rPr>
          <w:rFonts w:hAnsi="宋体"/>
        </w:rPr>
      </w:pPr>
    </w:p>
    <w:p w:rsidR="00184208" w:rsidRDefault="00184208">
      <w:pPr>
        <w:pStyle w:val="ac"/>
        <w:snapToGrid w:val="0"/>
        <w:jc w:val="center"/>
        <w:rPr>
          <w:rFonts w:hAnsi="宋体"/>
        </w:rPr>
      </w:pPr>
    </w:p>
    <w:p w:rsidR="00184208" w:rsidRDefault="00184208">
      <w:pPr>
        <w:pStyle w:val="ac"/>
        <w:snapToGrid w:val="0"/>
        <w:jc w:val="center"/>
        <w:rPr>
          <w:rFonts w:hAnsi="宋体"/>
        </w:rPr>
      </w:pPr>
    </w:p>
    <w:p w:rsidR="00184208" w:rsidRPr="00184208" w:rsidRDefault="00184208" w:rsidP="00184208">
      <w:pPr>
        <w:spacing w:before="107" w:line="225" w:lineRule="auto"/>
        <w:ind w:left="234"/>
        <w:rPr>
          <w:rFonts w:ascii="SimHei" w:eastAsiaTheme="minorEastAsia" w:hAnsi="SimHei" w:cs="SimHei" w:hint="eastAsia"/>
          <w:sz w:val="33"/>
          <w:szCs w:val="33"/>
        </w:rPr>
      </w:pPr>
      <w:r>
        <w:rPr>
          <w:rFonts w:ascii="SimHei" w:eastAsiaTheme="minorEastAsia" w:hAnsi="SimHei" w:cs="SimHei" w:hint="eastAsia"/>
          <w:sz w:val="33"/>
          <w:szCs w:val="33"/>
        </w:rPr>
        <w:t>附件</w:t>
      </w:r>
      <w:r>
        <w:rPr>
          <w:rFonts w:ascii="SimHei" w:eastAsiaTheme="minorEastAsia" w:hAnsi="SimHei" w:cs="SimHei" w:hint="eastAsia"/>
          <w:sz w:val="33"/>
          <w:szCs w:val="33"/>
        </w:rPr>
        <w:t>2</w:t>
      </w:r>
      <w:r>
        <w:rPr>
          <w:rFonts w:ascii="SimHei" w:eastAsiaTheme="minorEastAsia" w:hAnsi="SimHei" w:cs="SimHei" w:hint="eastAsia"/>
          <w:sz w:val="33"/>
          <w:szCs w:val="33"/>
        </w:rPr>
        <w:t>：</w:t>
      </w:r>
    </w:p>
    <w:p w:rsidR="00184208" w:rsidRDefault="00184208" w:rsidP="00184208">
      <w:pPr>
        <w:spacing w:before="272" w:line="220" w:lineRule="auto"/>
        <w:ind w:left="2761"/>
        <w:rPr>
          <w:rFonts w:ascii="SimSun" w:eastAsia="SimSun" w:hAnsi="SimSun" w:cs="SimSun"/>
          <w:sz w:val="44"/>
          <w:szCs w:val="44"/>
        </w:rPr>
      </w:pPr>
      <w:r>
        <w:rPr>
          <w:rFonts w:ascii="SimSun" w:eastAsia="SimSun" w:hAnsi="SimSun" w:cs="SimSun"/>
          <w:b/>
          <w:bCs/>
          <w:spacing w:val="-4"/>
          <w:sz w:val="44"/>
          <w:szCs w:val="44"/>
        </w:rPr>
        <w:t>金融业企业划型标准</w:t>
      </w:r>
    </w:p>
    <w:p w:rsidR="00184208" w:rsidRDefault="00184208" w:rsidP="00184208">
      <w:pPr>
        <w:spacing w:before="176"/>
      </w:pPr>
    </w:p>
    <w:tbl>
      <w:tblPr>
        <w:tblW w:w="94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393"/>
        <w:gridCol w:w="290"/>
        <w:gridCol w:w="1278"/>
        <w:gridCol w:w="2397"/>
        <w:gridCol w:w="1059"/>
        <w:gridCol w:w="3022"/>
      </w:tblGrid>
      <w:tr w:rsidR="00184208" w:rsidTr="00184208">
        <w:trPr>
          <w:trHeight w:val="405"/>
        </w:trPr>
        <w:tc>
          <w:tcPr>
            <w:tcW w:w="2961" w:type="dxa"/>
            <w:gridSpan w:val="3"/>
          </w:tcPr>
          <w:p w:rsidR="00184208" w:rsidRDefault="00184208" w:rsidP="00184208">
            <w:pPr>
              <w:pStyle w:val="TableText"/>
              <w:spacing w:before="152" w:line="195" w:lineRule="auto"/>
              <w:ind w:left="1268"/>
            </w:pPr>
            <w:r w:rsidRPr="00184208">
              <w:rPr>
                <w:b/>
                <w:bCs/>
                <w:spacing w:val="-6"/>
              </w:rPr>
              <w:t>行业</w:t>
            </w:r>
          </w:p>
        </w:tc>
        <w:tc>
          <w:tcPr>
            <w:tcW w:w="2397" w:type="dxa"/>
          </w:tcPr>
          <w:p w:rsidR="00184208" w:rsidRDefault="00184208" w:rsidP="00184208">
            <w:pPr>
              <w:pStyle w:val="TableText"/>
              <w:spacing w:before="121" w:line="219" w:lineRule="auto"/>
              <w:ind w:left="987"/>
            </w:pPr>
            <w:r w:rsidRPr="00184208">
              <w:rPr>
                <w:b/>
                <w:bCs/>
                <w:spacing w:val="3"/>
              </w:rPr>
              <w:t>类别</w:t>
            </w:r>
          </w:p>
        </w:tc>
        <w:tc>
          <w:tcPr>
            <w:tcW w:w="1059" w:type="dxa"/>
          </w:tcPr>
          <w:p w:rsidR="00184208" w:rsidRDefault="00184208" w:rsidP="00184208">
            <w:pPr>
              <w:pStyle w:val="TableText"/>
              <w:spacing w:before="140" w:line="204" w:lineRule="auto"/>
              <w:ind w:left="300"/>
            </w:pPr>
            <w:r w:rsidRPr="00184208">
              <w:rPr>
                <w:b/>
                <w:bCs/>
                <w:spacing w:val="-5"/>
              </w:rPr>
              <w:t>类型</w:t>
            </w:r>
          </w:p>
        </w:tc>
        <w:tc>
          <w:tcPr>
            <w:tcW w:w="3022" w:type="dxa"/>
          </w:tcPr>
          <w:p w:rsidR="00184208" w:rsidRDefault="00184208" w:rsidP="00184208">
            <w:pPr>
              <w:pStyle w:val="TableText"/>
              <w:spacing w:before="121" w:line="219" w:lineRule="auto"/>
              <w:ind w:left="1051"/>
            </w:pPr>
            <w:r w:rsidRPr="00184208">
              <w:rPr>
                <w:b/>
                <w:bCs/>
                <w:spacing w:val="-2"/>
              </w:rPr>
              <w:t>资产总额</w:t>
            </w:r>
          </w:p>
        </w:tc>
      </w:tr>
      <w:tr w:rsidR="00184208" w:rsidTr="00184208">
        <w:trPr>
          <w:trHeight w:val="429"/>
        </w:trPr>
        <w:tc>
          <w:tcPr>
            <w:tcW w:w="1393" w:type="dxa"/>
            <w:vMerge w:val="restart"/>
            <w:tcBorders>
              <w:bottom w:val="nil"/>
            </w:tcBorders>
          </w:tcPr>
          <w:p w:rsidR="00184208" w:rsidRDefault="00184208" w:rsidP="00184208">
            <w:pPr>
              <w:spacing w:line="250" w:lineRule="auto"/>
            </w:pPr>
          </w:p>
          <w:p w:rsidR="00184208" w:rsidRDefault="00184208" w:rsidP="00184208">
            <w:pPr>
              <w:spacing w:line="250" w:lineRule="auto"/>
            </w:pPr>
          </w:p>
          <w:p w:rsidR="00184208" w:rsidRDefault="00184208" w:rsidP="00184208">
            <w:pPr>
              <w:spacing w:line="250" w:lineRule="auto"/>
            </w:pPr>
          </w:p>
          <w:p w:rsidR="00184208" w:rsidRDefault="00184208" w:rsidP="00184208">
            <w:pPr>
              <w:spacing w:line="250" w:lineRule="auto"/>
            </w:pPr>
          </w:p>
          <w:p w:rsidR="00184208" w:rsidRDefault="00184208" w:rsidP="00184208">
            <w:pPr>
              <w:spacing w:line="250" w:lineRule="auto"/>
            </w:pPr>
          </w:p>
          <w:p w:rsidR="00184208" w:rsidRDefault="00184208" w:rsidP="00184208">
            <w:pPr>
              <w:spacing w:line="251" w:lineRule="auto"/>
            </w:pPr>
          </w:p>
          <w:p w:rsidR="00184208" w:rsidRDefault="00184208" w:rsidP="00184208">
            <w:pPr>
              <w:spacing w:line="251" w:lineRule="auto"/>
            </w:pPr>
          </w:p>
          <w:p w:rsidR="00184208" w:rsidRDefault="00184208" w:rsidP="00184208">
            <w:pPr>
              <w:pStyle w:val="TableText"/>
              <w:spacing w:before="75" w:line="219" w:lineRule="auto"/>
              <w:jc w:val="right"/>
            </w:pPr>
            <w:r w:rsidRPr="00184208">
              <w:rPr>
                <w:spacing w:val="-3"/>
              </w:rPr>
              <w:t>货币金融服务</w:t>
            </w:r>
          </w:p>
        </w:tc>
        <w:tc>
          <w:tcPr>
            <w:tcW w:w="1568" w:type="dxa"/>
            <w:gridSpan w:val="2"/>
            <w:vMerge w:val="restart"/>
            <w:tcBorders>
              <w:bottom w:val="nil"/>
            </w:tcBorders>
          </w:tcPr>
          <w:p w:rsidR="00184208" w:rsidRDefault="00184208" w:rsidP="00184208">
            <w:pPr>
              <w:spacing w:line="460" w:lineRule="auto"/>
            </w:pPr>
          </w:p>
          <w:p w:rsidR="00184208" w:rsidRDefault="00184208" w:rsidP="00184208">
            <w:pPr>
              <w:pStyle w:val="TableText"/>
              <w:spacing w:before="75" w:line="219" w:lineRule="auto"/>
              <w:ind w:left="2"/>
            </w:pPr>
            <w:r w:rsidRPr="00184208">
              <w:rPr>
                <w:spacing w:val="1"/>
              </w:rPr>
              <w:t>货币银行服务</w:t>
            </w:r>
          </w:p>
        </w:tc>
        <w:tc>
          <w:tcPr>
            <w:tcW w:w="2397" w:type="dxa"/>
            <w:vMerge w:val="restart"/>
            <w:tcBorders>
              <w:bottom w:val="nil"/>
            </w:tcBorders>
          </w:tcPr>
          <w:p w:rsidR="00184208" w:rsidRDefault="00184208" w:rsidP="00184208">
            <w:pPr>
              <w:spacing w:line="460" w:lineRule="auto"/>
            </w:pPr>
          </w:p>
          <w:p w:rsidR="00184208" w:rsidRDefault="00184208" w:rsidP="00184208">
            <w:pPr>
              <w:pStyle w:val="TableText"/>
              <w:spacing w:before="75" w:line="219" w:lineRule="auto"/>
              <w:ind w:left="14"/>
            </w:pPr>
            <w:r w:rsidRPr="00184208">
              <w:rPr>
                <w:spacing w:val="1"/>
              </w:rPr>
              <w:t>银行业存款类金融机构</w:t>
            </w:r>
          </w:p>
        </w:tc>
        <w:tc>
          <w:tcPr>
            <w:tcW w:w="1059" w:type="dxa"/>
          </w:tcPr>
          <w:p w:rsidR="00184208" w:rsidRDefault="00184208" w:rsidP="00184208">
            <w:pPr>
              <w:pStyle w:val="TableText"/>
              <w:spacing w:before="169" w:line="200" w:lineRule="auto"/>
              <w:ind w:left="296"/>
            </w:pPr>
            <w:r w:rsidRPr="00184208">
              <w:rPr>
                <w:spacing w:val="7"/>
              </w:rPr>
              <w:t>中型</w:t>
            </w:r>
          </w:p>
        </w:tc>
        <w:tc>
          <w:tcPr>
            <w:tcW w:w="3022" w:type="dxa"/>
          </w:tcPr>
          <w:p w:rsidR="00184208" w:rsidRDefault="00184208" w:rsidP="00184208">
            <w:pPr>
              <w:pStyle w:val="TableText"/>
              <w:spacing w:before="178" w:line="193" w:lineRule="auto"/>
              <w:ind w:left="178"/>
            </w:pPr>
            <w:r>
              <w:t>5000亿元(含)至40000亿元</w:t>
            </w:r>
          </w:p>
        </w:tc>
      </w:tr>
      <w:tr w:rsidR="00184208" w:rsidTr="00184208">
        <w:trPr>
          <w:trHeight w:val="420"/>
        </w:trPr>
        <w:tc>
          <w:tcPr>
            <w:tcW w:w="1393" w:type="dxa"/>
            <w:vMerge/>
            <w:tcBorders>
              <w:top w:val="nil"/>
              <w:bottom w:val="nil"/>
            </w:tcBorders>
          </w:tcPr>
          <w:p w:rsidR="00184208" w:rsidRDefault="00184208" w:rsidP="001E31E8"/>
        </w:tc>
        <w:tc>
          <w:tcPr>
            <w:tcW w:w="1568" w:type="dxa"/>
            <w:gridSpan w:val="2"/>
            <w:vMerge/>
            <w:tcBorders>
              <w:top w:val="nil"/>
              <w:bottom w:val="nil"/>
            </w:tcBorders>
          </w:tcPr>
          <w:p w:rsidR="00184208" w:rsidRDefault="00184208" w:rsidP="001E31E8"/>
        </w:tc>
        <w:tc>
          <w:tcPr>
            <w:tcW w:w="2397" w:type="dxa"/>
            <w:vMerge/>
            <w:tcBorders>
              <w:top w:val="nil"/>
              <w:bottom w:val="nil"/>
            </w:tcBorders>
          </w:tcPr>
          <w:p w:rsidR="00184208" w:rsidRDefault="00184208" w:rsidP="001E31E8"/>
        </w:tc>
        <w:tc>
          <w:tcPr>
            <w:tcW w:w="1059" w:type="dxa"/>
          </w:tcPr>
          <w:p w:rsidR="00184208" w:rsidRDefault="00184208" w:rsidP="00184208">
            <w:pPr>
              <w:pStyle w:val="TableText"/>
              <w:spacing w:before="163" w:line="198" w:lineRule="auto"/>
              <w:ind w:left="296"/>
            </w:pPr>
            <w:r w:rsidRPr="00184208">
              <w:rPr>
                <w:spacing w:val="7"/>
              </w:rPr>
              <w:t>小型</w:t>
            </w:r>
          </w:p>
        </w:tc>
        <w:tc>
          <w:tcPr>
            <w:tcW w:w="3022" w:type="dxa"/>
          </w:tcPr>
          <w:p w:rsidR="00184208" w:rsidRDefault="00184208" w:rsidP="00184208">
            <w:pPr>
              <w:pStyle w:val="TableText"/>
              <w:spacing w:before="170" w:line="192" w:lineRule="auto"/>
              <w:ind w:left="358"/>
            </w:pPr>
            <w:r>
              <w:t>50亿元(含)至5000亿元</w:t>
            </w:r>
          </w:p>
        </w:tc>
      </w:tr>
      <w:tr w:rsidR="00184208" w:rsidTr="00184208">
        <w:trPr>
          <w:trHeight w:val="429"/>
        </w:trPr>
        <w:tc>
          <w:tcPr>
            <w:tcW w:w="1393" w:type="dxa"/>
            <w:vMerge/>
            <w:tcBorders>
              <w:top w:val="nil"/>
              <w:bottom w:val="nil"/>
            </w:tcBorders>
          </w:tcPr>
          <w:p w:rsidR="00184208" w:rsidRDefault="00184208" w:rsidP="001E31E8"/>
        </w:tc>
        <w:tc>
          <w:tcPr>
            <w:tcW w:w="1568" w:type="dxa"/>
            <w:gridSpan w:val="2"/>
            <w:vMerge/>
            <w:tcBorders>
              <w:top w:val="nil"/>
            </w:tcBorders>
          </w:tcPr>
          <w:p w:rsidR="00184208" w:rsidRDefault="00184208" w:rsidP="001E31E8"/>
        </w:tc>
        <w:tc>
          <w:tcPr>
            <w:tcW w:w="2397" w:type="dxa"/>
            <w:vMerge/>
            <w:tcBorders>
              <w:top w:val="nil"/>
            </w:tcBorders>
          </w:tcPr>
          <w:p w:rsidR="00184208" w:rsidRDefault="00184208" w:rsidP="001E31E8"/>
        </w:tc>
        <w:tc>
          <w:tcPr>
            <w:tcW w:w="1059" w:type="dxa"/>
          </w:tcPr>
          <w:p w:rsidR="00184208" w:rsidRDefault="00184208" w:rsidP="00184208">
            <w:pPr>
              <w:pStyle w:val="TableText"/>
              <w:spacing w:before="169" w:line="200" w:lineRule="auto"/>
              <w:ind w:left="296"/>
            </w:pPr>
            <w:r w:rsidRPr="00184208">
              <w:rPr>
                <w:spacing w:val="7"/>
              </w:rPr>
              <w:t>微型</w:t>
            </w:r>
          </w:p>
        </w:tc>
        <w:tc>
          <w:tcPr>
            <w:tcW w:w="3022" w:type="dxa"/>
          </w:tcPr>
          <w:p w:rsidR="00184208" w:rsidRDefault="00184208" w:rsidP="00184208">
            <w:pPr>
              <w:pStyle w:val="TableText"/>
              <w:spacing w:before="191" w:line="183" w:lineRule="auto"/>
              <w:ind w:left="928"/>
            </w:pPr>
            <w:r w:rsidRPr="00184208">
              <w:rPr>
                <w:spacing w:val="2"/>
              </w:rPr>
              <w:t>50亿元以下</w:t>
            </w:r>
          </w:p>
        </w:tc>
      </w:tr>
      <w:tr w:rsidR="00184208" w:rsidTr="00184208">
        <w:trPr>
          <w:trHeight w:val="419"/>
        </w:trPr>
        <w:tc>
          <w:tcPr>
            <w:tcW w:w="1393" w:type="dxa"/>
            <w:vMerge/>
            <w:tcBorders>
              <w:top w:val="nil"/>
              <w:bottom w:val="nil"/>
            </w:tcBorders>
          </w:tcPr>
          <w:p w:rsidR="00184208" w:rsidRDefault="00184208" w:rsidP="001E31E8"/>
        </w:tc>
        <w:tc>
          <w:tcPr>
            <w:tcW w:w="1568" w:type="dxa"/>
            <w:gridSpan w:val="2"/>
            <w:vMerge w:val="restart"/>
            <w:tcBorders>
              <w:bottom w:val="nil"/>
            </w:tcBorders>
          </w:tcPr>
          <w:p w:rsidR="00184208" w:rsidRDefault="00184208" w:rsidP="00184208">
            <w:pPr>
              <w:spacing w:line="277" w:lineRule="auto"/>
            </w:pPr>
          </w:p>
          <w:p w:rsidR="00184208" w:rsidRDefault="00184208" w:rsidP="00184208">
            <w:pPr>
              <w:spacing w:line="277" w:lineRule="auto"/>
            </w:pPr>
          </w:p>
          <w:p w:rsidR="00184208" w:rsidRDefault="00184208" w:rsidP="00184208">
            <w:pPr>
              <w:spacing w:line="277" w:lineRule="auto"/>
            </w:pPr>
          </w:p>
          <w:p w:rsidR="00184208" w:rsidRDefault="00184208" w:rsidP="00184208">
            <w:pPr>
              <w:spacing w:line="277" w:lineRule="auto"/>
            </w:pPr>
          </w:p>
          <w:p w:rsidR="00184208" w:rsidRDefault="00184208" w:rsidP="00184208">
            <w:pPr>
              <w:pStyle w:val="TableText"/>
              <w:spacing w:before="75" w:line="219" w:lineRule="auto"/>
              <w:jc w:val="right"/>
            </w:pPr>
            <w:r w:rsidRPr="00184208">
              <w:rPr>
                <w:spacing w:val="-8"/>
              </w:rPr>
              <w:t>非货币银行服务</w:t>
            </w:r>
          </w:p>
        </w:tc>
        <w:tc>
          <w:tcPr>
            <w:tcW w:w="2397" w:type="dxa"/>
            <w:vMerge w:val="restart"/>
            <w:tcBorders>
              <w:bottom w:val="nil"/>
            </w:tcBorders>
          </w:tcPr>
          <w:p w:rsidR="00184208" w:rsidRDefault="00184208" w:rsidP="00184208">
            <w:pPr>
              <w:spacing w:line="452" w:lineRule="auto"/>
            </w:pPr>
          </w:p>
          <w:p w:rsidR="00184208" w:rsidRDefault="00184208" w:rsidP="00184208">
            <w:pPr>
              <w:pStyle w:val="TableText"/>
              <w:spacing w:before="75" w:line="219" w:lineRule="auto"/>
              <w:jc w:val="right"/>
            </w:pPr>
            <w:r w:rsidRPr="00184208">
              <w:rPr>
                <w:spacing w:val="-15"/>
              </w:rPr>
              <w:t>银行业非存款类金融机构</w:t>
            </w:r>
          </w:p>
        </w:tc>
        <w:tc>
          <w:tcPr>
            <w:tcW w:w="1059" w:type="dxa"/>
          </w:tcPr>
          <w:p w:rsidR="00184208" w:rsidRDefault="00184208" w:rsidP="00184208">
            <w:pPr>
              <w:pStyle w:val="TableText"/>
              <w:spacing w:before="162" w:line="198" w:lineRule="auto"/>
              <w:ind w:left="296"/>
            </w:pPr>
            <w:r w:rsidRPr="00184208">
              <w:rPr>
                <w:spacing w:val="7"/>
              </w:rPr>
              <w:t>中型</w:t>
            </w:r>
          </w:p>
        </w:tc>
        <w:tc>
          <w:tcPr>
            <w:tcW w:w="3022" w:type="dxa"/>
          </w:tcPr>
          <w:p w:rsidR="00184208" w:rsidRDefault="00184208" w:rsidP="00184208">
            <w:pPr>
              <w:pStyle w:val="TableText"/>
              <w:spacing w:before="171" w:line="191" w:lineRule="auto"/>
              <w:ind w:left="297"/>
            </w:pPr>
            <w:r w:rsidRPr="00184208">
              <w:rPr>
                <w:spacing w:val="-1"/>
              </w:rPr>
              <w:t>200亿元(含)至1000亿元</w:t>
            </w:r>
          </w:p>
        </w:tc>
      </w:tr>
      <w:tr w:rsidR="00184208" w:rsidTr="00184208">
        <w:trPr>
          <w:trHeight w:val="430"/>
        </w:trPr>
        <w:tc>
          <w:tcPr>
            <w:tcW w:w="1393" w:type="dxa"/>
            <w:vMerge/>
            <w:tcBorders>
              <w:top w:val="nil"/>
              <w:bottom w:val="nil"/>
            </w:tcBorders>
          </w:tcPr>
          <w:p w:rsidR="00184208" w:rsidRDefault="00184208" w:rsidP="001E31E8"/>
        </w:tc>
        <w:tc>
          <w:tcPr>
            <w:tcW w:w="1568" w:type="dxa"/>
            <w:gridSpan w:val="2"/>
            <w:vMerge/>
            <w:tcBorders>
              <w:top w:val="nil"/>
              <w:bottom w:val="nil"/>
            </w:tcBorders>
          </w:tcPr>
          <w:p w:rsidR="00184208" w:rsidRDefault="00184208" w:rsidP="001E31E8"/>
        </w:tc>
        <w:tc>
          <w:tcPr>
            <w:tcW w:w="2397" w:type="dxa"/>
            <w:vMerge/>
            <w:tcBorders>
              <w:top w:val="nil"/>
              <w:bottom w:val="nil"/>
            </w:tcBorders>
          </w:tcPr>
          <w:p w:rsidR="00184208" w:rsidRDefault="00184208" w:rsidP="001E31E8"/>
        </w:tc>
        <w:tc>
          <w:tcPr>
            <w:tcW w:w="1059" w:type="dxa"/>
          </w:tcPr>
          <w:p w:rsidR="00184208" w:rsidRDefault="00184208" w:rsidP="00184208">
            <w:pPr>
              <w:pStyle w:val="TableText"/>
              <w:spacing w:before="164" w:line="205" w:lineRule="auto"/>
              <w:ind w:left="296"/>
            </w:pPr>
            <w:r w:rsidRPr="00184208">
              <w:rPr>
                <w:spacing w:val="7"/>
              </w:rPr>
              <w:t>小型</w:t>
            </w:r>
          </w:p>
        </w:tc>
        <w:tc>
          <w:tcPr>
            <w:tcW w:w="3022" w:type="dxa"/>
          </w:tcPr>
          <w:p w:rsidR="00184208" w:rsidRDefault="00184208" w:rsidP="00184208">
            <w:pPr>
              <w:pStyle w:val="TableText"/>
              <w:spacing w:before="172" w:line="199" w:lineRule="auto"/>
              <w:ind w:left="408"/>
            </w:pPr>
            <w:r w:rsidRPr="00184208">
              <w:rPr>
                <w:spacing w:val="1"/>
              </w:rPr>
              <w:t>50亿元(含)至200亿元</w:t>
            </w:r>
          </w:p>
        </w:tc>
      </w:tr>
      <w:tr w:rsidR="00184208" w:rsidTr="00184208">
        <w:trPr>
          <w:trHeight w:val="419"/>
        </w:trPr>
        <w:tc>
          <w:tcPr>
            <w:tcW w:w="1393" w:type="dxa"/>
            <w:vMerge/>
            <w:tcBorders>
              <w:top w:val="nil"/>
              <w:bottom w:val="nil"/>
            </w:tcBorders>
          </w:tcPr>
          <w:p w:rsidR="00184208" w:rsidRDefault="00184208" w:rsidP="001E31E8"/>
        </w:tc>
        <w:tc>
          <w:tcPr>
            <w:tcW w:w="1568" w:type="dxa"/>
            <w:gridSpan w:val="2"/>
            <w:vMerge/>
            <w:tcBorders>
              <w:top w:val="nil"/>
              <w:bottom w:val="nil"/>
            </w:tcBorders>
          </w:tcPr>
          <w:p w:rsidR="00184208" w:rsidRDefault="00184208" w:rsidP="001E31E8"/>
        </w:tc>
        <w:tc>
          <w:tcPr>
            <w:tcW w:w="2397" w:type="dxa"/>
            <w:vMerge/>
            <w:tcBorders>
              <w:top w:val="nil"/>
            </w:tcBorders>
          </w:tcPr>
          <w:p w:rsidR="00184208" w:rsidRDefault="00184208" w:rsidP="001E31E8"/>
        </w:tc>
        <w:tc>
          <w:tcPr>
            <w:tcW w:w="1059" w:type="dxa"/>
          </w:tcPr>
          <w:p w:rsidR="00184208" w:rsidRDefault="00184208" w:rsidP="00184208">
            <w:pPr>
              <w:pStyle w:val="TableText"/>
              <w:spacing w:before="162" w:line="198" w:lineRule="auto"/>
              <w:ind w:left="296"/>
            </w:pPr>
            <w:r w:rsidRPr="00184208">
              <w:rPr>
                <w:spacing w:val="7"/>
              </w:rPr>
              <w:t>微型</w:t>
            </w:r>
          </w:p>
        </w:tc>
        <w:tc>
          <w:tcPr>
            <w:tcW w:w="3022" w:type="dxa"/>
          </w:tcPr>
          <w:p w:rsidR="00184208" w:rsidRDefault="00184208" w:rsidP="00184208">
            <w:pPr>
              <w:pStyle w:val="TableText"/>
              <w:spacing w:before="183" w:line="181" w:lineRule="auto"/>
              <w:ind w:left="928"/>
            </w:pPr>
            <w:r w:rsidRPr="00184208">
              <w:rPr>
                <w:spacing w:val="2"/>
              </w:rPr>
              <w:t>50亿元以下</w:t>
            </w:r>
          </w:p>
        </w:tc>
      </w:tr>
      <w:tr w:rsidR="00184208" w:rsidTr="00184208">
        <w:trPr>
          <w:trHeight w:val="430"/>
        </w:trPr>
        <w:tc>
          <w:tcPr>
            <w:tcW w:w="1393" w:type="dxa"/>
            <w:vMerge/>
            <w:tcBorders>
              <w:top w:val="nil"/>
              <w:bottom w:val="nil"/>
            </w:tcBorders>
          </w:tcPr>
          <w:p w:rsidR="00184208" w:rsidRDefault="00184208" w:rsidP="001E31E8"/>
        </w:tc>
        <w:tc>
          <w:tcPr>
            <w:tcW w:w="1568" w:type="dxa"/>
            <w:gridSpan w:val="2"/>
            <w:vMerge/>
            <w:tcBorders>
              <w:top w:val="nil"/>
              <w:bottom w:val="nil"/>
            </w:tcBorders>
          </w:tcPr>
          <w:p w:rsidR="00184208" w:rsidRDefault="00184208" w:rsidP="001E31E8"/>
        </w:tc>
        <w:tc>
          <w:tcPr>
            <w:tcW w:w="2397" w:type="dxa"/>
            <w:vMerge w:val="restart"/>
            <w:tcBorders>
              <w:bottom w:val="nil"/>
            </w:tcBorders>
          </w:tcPr>
          <w:p w:rsidR="00184208" w:rsidRDefault="00184208" w:rsidP="00184208">
            <w:pPr>
              <w:spacing w:line="317" w:lineRule="auto"/>
            </w:pPr>
          </w:p>
          <w:p w:rsidR="00184208" w:rsidRDefault="00184208" w:rsidP="00184208">
            <w:pPr>
              <w:pStyle w:val="TableText"/>
              <w:spacing w:before="74" w:line="331" w:lineRule="auto"/>
              <w:ind w:left="14"/>
            </w:pPr>
            <w:r w:rsidRPr="00184208">
              <w:rPr>
                <w:spacing w:val="-15"/>
              </w:rPr>
              <w:t>贷款公司、小额贷款公司</w:t>
            </w:r>
            <w:r w:rsidRPr="00184208">
              <w:rPr>
                <w:spacing w:val="-4"/>
              </w:rPr>
              <w:t>及典当行</w:t>
            </w:r>
          </w:p>
        </w:tc>
        <w:tc>
          <w:tcPr>
            <w:tcW w:w="1059" w:type="dxa"/>
          </w:tcPr>
          <w:p w:rsidR="00184208" w:rsidRDefault="00184208" w:rsidP="00184208">
            <w:pPr>
              <w:pStyle w:val="TableText"/>
              <w:spacing w:before="164" w:line="205" w:lineRule="auto"/>
              <w:ind w:left="296"/>
            </w:pPr>
            <w:r w:rsidRPr="00184208">
              <w:rPr>
                <w:spacing w:val="7"/>
              </w:rPr>
              <w:t>中型</w:t>
            </w:r>
          </w:p>
        </w:tc>
        <w:tc>
          <w:tcPr>
            <w:tcW w:w="3022" w:type="dxa"/>
          </w:tcPr>
          <w:p w:rsidR="00184208" w:rsidRDefault="00184208" w:rsidP="00184208">
            <w:pPr>
              <w:pStyle w:val="TableText"/>
              <w:spacing w:before="173" w:line="198" w:lineRule="auto"/>
              <w:ind w:left="297"/>
            </w:pPr>
            <w:r w:rsidRPr="00184208">
              <w:rPr>
                <w:spacing w:val="-1"/>
              </w:rPr>
              <w:t>200亿元(含)至1000亿元</w:t>
            </w:r>
          </w:p>
        </w:tc>
      </w:tr>
      <w:tr w:rsidR="00184208" w:rsidTr="00184208">
        <w:trPr>
          <w:trHeight w:val="430"/>
        </w:trPr>
        <w:tc>
          <w:tcPr>
            <w:tcW w:w="1393" w:type="dxa"/>
            <w:vMerge/>
            <w:tcBorders>
              <w:top w:val="nil"/>
              <w:bottom w:val="nil"/>
            </w:tcBorders>
          </w:tcPr>
          <w:p w:rsidR="00184208" w:rsidRDefault="00184208" w:rsidP="001E31E8"/>
        </w:tc>
        <w:tc>
          <w:tcPr>
            <w:tcW w:w="1568" w:type="dxa"/>
            <w:gridSpan w:val="2"/>
            <w:vMerge/>
            <w:tcBorders>
              <w:top w:val="nil"/>
              <w:bottom w:val="nil"/>
            </w:tcBorders>
          </w:tcPr>
          <w:p w:rsidR="00184208" w:rsidRDefault="00184208" w:rsidP="001E31E8"/>
        </w:tc>
        <w:tc>
          <w:tcPr>
            <w:tcW w:w="2397" w:type="dxa"/>
            <w:vMerge/>
            <w:tcBorders>
              <w:top w:val="nil"/>
              <w:bottom w:val="nil"/>
            </w:tcBorders>
          </w:tcPr>
          <w:p w:rsidR="00184208" w:rsidRDefault="00184208" w:rsidP="001E31E8"/>
        </w:tc>
        <w:tc>
          <w:tcPr>
            <w:tcW w:w="1059" w:type="dxa"/>
          </w:tcPr>
          <w:p w:rsidR="00184208" w:rsidRDefault="00184208" w:rsidP="00184208">
            <w:pPr>
              <w:pStyle w:val="TableText"/>
              <w:spacing w:before="165" w:line="204" w:lineRule="auto"/>
              <w:ind w:left="296"/>
            </w:pPr>
            <w:r w:rsidRPr="00184208">
              <w:rPr>
                <w:spacing w:val="7"/>
              </w:rPr>
              <w:t>小型</w:t>
            </w:r>
          </w:p>
        </w:tc>
        <w:tc>
          <w:tcPr>
            <w:tcW w:w="3022" w:type="dxa"/>
          </w:tcPr>
          <w:p w:rsidR="00184208" w:rsidRDefault="00184208" w:rsidP="00184208">
            <w:pPr>
              <w:pStyle w:val="TableText"/>
              <w:spacing w:before="173" w:line="198" w:lineRule="auto"/>
              <w:ind w:left="408"/>
            </w:pPr>
            <w:r w:rsidRPr="00184208">
              <w:rPr>
                <w:spacing w:val="1"/>
              </w:rPr>
              <w:t>50亿元(含)至200亿元</w:t>
            </w:r>
          </w:p>
        </w:tc>
      </w:tr>
      <w:tr w:rsidR="00184208" w:rsidTr="00184208">
        <w:trPr>
          <w:trHeight w:val="419"/>
        </w:trPr>
        <w:tc>
          <w:tcPr>
            <w:tcW w:w="1393" w:type="dxa"/>
            <w:vMerge/>
            <w:tcBorders>
              <w:top w:val="nil"/>
            </w:tcBorders>
          </w:tcPr>
          <w:p w:rsidR="00184208" w:rsidRDefault="00184208" w:rsidP="001E31E8"/>
        </w:tc>
        <w:tc>
          <w:tcPr>
            <w:tcW w:w="1568" w:type="dxa"/>
            <w:gridSpan w:val="2"/>
            <w:vMerge/>
            <w:tcBorders>
              <w:top w:val="nil"/>
            </w:tcBorders>
          </w:tcPr>
          <w:p w:rsidR="00184208" w:rsidRDefault="00184208" w:rsidP="001E31E8"/>
        </w:tc>
        <w:tc>
          <w:tcPr>
            <w:tcW w:w="2397" w:type="dxa"/>
            <w:vMerge/>
            <w:tcBorders>
              <w:top w:val="nil"/>
            </w:tcBorders>
          </w:tcPr>
          <w:p w:rsidR="00184208" w:rsidRDefault="00184208" w:rsidP="001E31E8"/>
        </w:tc>
        <w:tc>
          <w:tcPr>
            <w:tcW w:w="1059" w:type="dxa"/>
          </w:tcPr>
          <w:p w:rsidR="00184208" w:rsidRDefault="00184208" w:rsidP="00184208">
            <w:pPr>
              <w:pStyle w:val="TableText"/>
              <w:spacing w:before="153" w:line="205" w:lineRule="auto"/>
              <w:ind w:left="296"/>
            </w:pPr>
            <w:r w:rsidRPr="00184208">
              <w:rPr>
                <w:spacing w:val="7"/>
              </w:rPr>
              <w:t>微型</w:t>
            </w:r>
          </w:p>
        </w:tc>
        <w:tc>
          <w:tcPr>
            <w:tcW w:w="3022" w:type="dxa"/>
          </w:tcPr>
          <w:p w:rsidR="00184208" w:rsidRDefault="00184208" w:rsidP="00184208">
            <w:pPr>
              <w:pStyle w:val="TableText"/>
              <w:spacing w:before="173" w:line="189" w:lineRule="auto"/>
              <w:ind w:left="928"/>
            </w:pPr>
            <w:r w:rsidRPr="00184208">
              <w:rPr>
                <w:spacing w:val="2"/>
              </w:rPr>
              <w:t>50亿元以下</w:t>
            </w:r>
          </w:p>
        </w:tc>
      </w:tr>
      <w:tr w:rsidR="00184208" w:rsidTr="00184208">
        <w:trPr>
          <w:trHeight w:val="430"/>
        </w:trPr>
        <w:tc>
          <w:tcPr>
            <w:tcW w:w="2961" w:type="dxa"/>
            <w:gridSpan w:val="3"/>
            <w:vMerge w:val="restart"/>
            <w:tcBorders>
              <w:bottom w:val="nil"/>
            </w:tcBorders>
          </w:tcPr>
          <w:p w:rsidR="00184208" w:rsidRDefault="00184208" w:rsidP="00184208">
            <w:pPr>
              <w:spacing w:line="455" w:lineRule="auto"/>
            </w:pPr>
          </w:p>
          <w:p w:rsidR="00184208" w:rsidRDefault="00184208" w:rsidP="00184208">
            <w:pPr>
              <w:pStyle w:val="TableText"/>
              <w:spacing w:before="75" w:line="219" w:lineRule="auto"/>
              <w:ind w:left="15"/>
            </w:pPr>
            <w:r w:rsidRPr="00184208">
              <w:rPr>
                <w:spacing w:val="1"/>
              </w:rPr>
              <w:t>资本市场服务</w:t>
            </w:r>
          </w:p>
        </w:tc>
        <w:tc>
          <w:tcPr>
            <w:tcW w:w="2397" w:type="dxa"/>
            <w:vMerge w:val="restart"/>
            <w:tcBorders>
              <w:bottom w:val="nil"/>
            </w:tcBorders>
          </w:tcPr>
          <w:p w:rsidR="00184208" w:rsidRDefault="00184208" w:rsidP="00184208">
            <w:pPr>
              <w:spacing w:line="455" w:lineRule="auto"/>
            </w:pPr>
          </w:p>
          <w:p w:rsidR="00184208" w:rsidRDefault="00184208" w:rsidP="00184208">
            <w:pPr>
              <w:pStyle w:val="TableText"/>
              <w:spacing w:before="75" w:line="219" w:lineRule="auto"/>
              <w:ind w:left="14"/>
            </w:pPr>
            <w:r w:rsidRPr="00184208">
              <w:rPr>
                <w:spacing w:val="2"/>
              </w:rPr>
              <w:t>证券业金融机构</w:t>
            </w:r>
          </w:p>
        </w:tc>
        <w:tc>
          <w:tcPr>
            <w:tcW w:w="1059" w:type="dxa"/>
          </w:tcPr>
          <w:p w:rsidR="00184208" w:rsidRDefault="00184208" w:rsidP="00184208">
            <w:pPr>
              <w:pStyle w:val="TableText"/>
              <w:spacing w:before="164" w:line="205" w:lineRule="auto"/>
              <w:ind w:left="296"/>
            </w:pPr>
            <w:r w:rsidRPr="00184208">
              <w:rPr>
                <w:spacing w:val="7"/>
              </w:rPr>
              <w:t>中型</w:t>
            </w:r>
          </w:p>
        </w:tc>
        <w:tc>
          <w:tcPr>
            <w:tcW w:w="3022" w:type="dxa"/>
          </w:tcPr>
          <w:p w:rsidR="00184208" w:rsidRDefault="00184208" w:rsidP="00184208">
            <w:pPr>
              <w:pStyle w:val="TableText"/>
              <w:spacing w:before="174" w:line="197" w:lineRule="auto"/>
              <w:ind w:left="297"/>
            </w:pPr>
            <w:r>
              <w:t>100亿元(含)至1000亿元</w:t>
            </w:r>
          </w:p>
        </w:tc>
      </w:tr>
      <w:tr w:rsidR="00184208" w:rsidTr="00184208">
        <w:trPr>
          <w:trHeight w:val="420"/>
        </w:trPr>
        <w:tc>
          <w:tcPr>
            <w:tcW w:w="2961" w:type="dxa"/>
            <w:gridSpan w:val="3"/>
            <w:vMerge/>
            <w:tcBorders>
              <w:top w:val="nil"/>
              <w:bottom w:val="nil"/>
            </w:tcBorders>
          </w:tcPr>
          <w:p w:rsidR="00184208" w:rsidRDefault="00184208" w:rsidP="001E31E8"/>
        </w:tc>
        <w:tc>
          <w:tcPr>
            <w:tcW w:w="2397" w:type="dxa"/>
            <w:vMerge/>
            <w:tcBorders>
              <w:top w:val="nil"/>
              <w:bottom w:val="nil"/>
            </w:tcBorders>
          </w:tcPr>
          <w:p w:rsidR="00184208" w:rsidRDefault="00184208" w:rsidP="001E31E8"/>
        </w:tc>
        <w:tc>
          <w:tcPr>
            <w:tcW w:w="1059" w:type="dxa"/>
          </w:tcPr>
          <w:p w:rsidR="00184208" w:rsidRDefault="00184208" w:rsidP="00184208">
            <w:pPr>
              <w:pStyle w:val="TableText"/>
              <w:spacing w:before="167" w:line="195" w:lineRule="auto"/>
              <w:ind w:left="296"/>
            </w:pPr>
            <w:r w:rsidRPr="00184208">
              <w:rPr>
                <w:spacing w:val="7"/>
              </w:rPr>
              <w:t>小型</w:t>
            </w:r>
          </w:p>
        </w:tc>
        <w:tc>
          <w:tcPr>
            <w:tcW w:w="3022" w:type="dxa"/>
          </w:tcPr>
          <w:p w:rsidR="00184208" w:rsidRDefault="00184208" w:rsidP="00184208">
            <w:pPr>
              <w:pStyle w:val="TableText"/>
              <w:spacing w:before="164" w:line="197" w:lineRule="auto"/>
              <w:ind w:left="408"/>
            </w:pPr>
            <w:r w:rsidRPr="00184208">
              <w:rPr>
                <w:spacing w:val="1"/>
              </w:rPr>
              <w:t>10亿元(含)至100亿元</w:t>
            </w:r>
          </w:p>
        </w:tc>
      </w:tr>
      <w:tr w:rsidR="00184208" w:rsidTr="00184208">
        <w:trPr>
          <w:trHeight w:val="409"/>
        </w:trPr>
        <w:tc>
          <w:tcPr>
            <w:tcW w:w="2961" w:type="dxa"/>
            <w:gridSpan w:val="3"/>
            <w:vMerge/>
            <w:tcBorders>
              <w:top w:val="nil"/>
            </w:tcBorders>
          </w:tcPr>
          <w:p w:rsidR="00184208" w:rsidRDefault="00184208" w:rsidP="001E31E8"/>
        </w:tc>
        <w:tc>
          <w:tcPr>
            <w:tcW w:w="2397" w:type="dxa"/>
            <w:vMerge/>
            <w:tcBorders>
              <w:top w:val="nil"/>
            </w:tcBorders>
          </w:tcPr>
          <w:p w:rsidR="00184208" w:rsidRDefault="00184208" w:rsidP="001E31E8"/>
        </w:tc>
        <w:tc>
          <w:tcPr>
            <w:tcW w:w="1059" w:type="dxa"/>
          </w:tcPr>
          <w:p w:rsidR="00184208" w:rsidRDefault="00184208" w:rsidP="00184208">
            <w:pPr>
              <w:pStyle w:val="TableText"/>
              <w:spacing w:before="153" w:line="197" w:lineRule="auto"/>
              <w:ind w:left="296"/>
            </w:pPr>
            <w:r w:rsidRPr="00184208">
              <w:rPr>
                <w:spacing w:val="7"/>
              </w:rPr>
              <w:t>微型</w:t>
            </w:r>
          </w:p>
        </w:tc>
        <w:tc>
          <w:tcPr>
            <w:tcW w:w="3022" w:type="dxa"/>
          </w:tcPr>
          <w:p w:rsidR="00184208" w:rsidRDefault="00184208" w:rsidP="00184208">
            <w:pPr>
              <w:pStyle w:val="TableText"/>
              <w:spacing w:before="174" w:line="180" w:lineRule="auto"/>
              <w:ind w:left="928"/>
            </w:pPr>
            <w:r w:rsidRPr="00184208">
              <w:rPr>
                <w:spacing w:val="2"/>
              </w:rPr>
              <w:t>10亿元以下</w:t>
            </w:r>
          </w:p>
        </w:tc>
      </w:tr>
      <w:tr w:rsidR="00184208" w:rsidTr="00184208">
        <w:trPr>
          <w:trHeight w:val="419"/>
        </w:trPr>
        <w:tc>
          <w:tcPr>
            <w:tcW w:w="2961" w:type="dxa"/>
            <w:gridSpan w:val="3"/>
            <w:vMerge w:val="restart"/>
            <w:tcBorders>
              <w:bottom w:val="nil"/>
            </w:tcBorders>
          </w:tcPr>
          <w:p w:rsidR="00184208" w:rsidRDefault="00184208" w:rsidP="00184208">
            <w:pPr>
              <w:spacing w:line="458" w:lineRule="auto"/>
            </w:pPr>
          </w:p>
          <w:p w:rsidR="00184208" w:rsidRDefault="00184208" w:rsidP="00184208">
            <w:pPr>
              <w:pStyle w:val="TableText"/>
              <w:spacing w:before="75" w:line="220" w:lineRule="auto"/>
              <w:ind w:left="15"/>
            </w:pPr>
            <w:r w:rsidRPr="00184208">
              <w:rPr>
                <w:spacing w:val="-3"/>
              </w:rPr>
              <w:t>保险业</w:t>
            </w:r>
          </w:p>
        </w:tc>
        <w:tc>
          <w:tcPr>
            <w:tcW w:w="2397" w:type="dxa"/>
            <w:vMerge w:val="restart"/>
            <w:tcBorders>
              <w:bottom w:val="nil"/>
            </w:tcBorders>
          </w:tcPr>
          <w:p w:rsidR="00184208" w:rsidRDefault="00184208" w:rsidP="00184208">
            <w:pPr>
              <w:spacing w:line="456" w:lineRule="auto"/>
            </w:pPr>
          </w:p>
          <w:p w:rsidR="00184208" w:rsidRDefault="00184208" w:rsidP="00184208">
            <w:pPr>
              <w:pStyle w:val="TableText"/>
              <w:spacing w:before="75" w:line="219" w:lineRule="auto"/>
              <w:ind w:left="14"/>
            </w:pPr>
            <w:r w:rsidRPr="00184208">
              <w:rPr>
                <w:spacing w:val="2"/>
              </w:rPr>
              <w:t>保险业金融机构</w:t>
            </w:r>
          </w:p>
        </w:tc>
        <w:tc>
          <w:tcPr>
            <w:tcW w:w="1059" w:type="dxa"/>
          </w:tcPr>
          <w:p w:rsidR="00184208" w:rsidRDefault="00184208" w:rsidP="00184208">
            <w:pPr>
              <w:pStyle w:val="TableText"/>
              <w:spacing w:before="166" w:line="195" w:lineRule="auto"/>
              <w:ind w:left="296"/>
            </w:pPr>
            <w:r w:rsidRPr="00184208">
              <w:rPr>
                <w:spacing w:val="7"/>
              </w:rPr>
              <w:t>中型</w:t>
            </w:r>
          </w:p>
        </w:tc>
        <w:tc>
          <w:tcPr>
            <w:tcW w:w="3022" w:type="dxa"/>
          </w:tcPr>
          <w:p w:rsidR="00184208" w:rsidRDefault="00184208" w:rsidP="00184208">
            <w:pPr>
              <w:pStyle w:val="TableText"/>
              <w:spacing w:before="174" w:line="188" w:lineRule="auto"/>
              <w:ind w:left="297"/>
            </w:pPr>
            <w:r w:rsidRPr="00184208">
              <w:rPr>
                <w:spacing w:val="-1"/>
              </w:rPr>
              <w:t>400亿元(含)至5000亿元</w:t>
            </w:r>
          </w:p>
        </w:tc>
      </w:tr>
      <w:tr w:rsidR="00184208" w:rsidTr="00184208">
        <w:trPr>
          <w:trHeight w:val="430"/>
        </w:trPr>
        <w:tc>
          <w:tcPr>
            <w:tcW w:w="2961" w:type="dxa"/>
            <w:gridSpan w:val="3"/>
            <w:vMerge/>
            <w:tcBorders>
              <w:top w:val="nil"/>
              <w:bottom w:val="nil"/>
            </w:tcBorders>
          </w:tcPr>
          <w:p w:rsidR="00184208" w:rsidRDefault="00184208" w:rsidP="001E31E8"/>
        </w:tc>
        <w:tc>
          <w:tcPr>
            <w:tcW w:w="2397" w:type="dxa"/>
            <w:vMerge/>
            <w:tcBorders>
              <w:top w:val="nil"/>
              <w:bottom w:val="nil"/>
            </w:tcBorders>
          </w:tcPr>
          <w:p w:rsidR="00184208" w:rsidRDefault="00184208" w:rsidP="001E31E8"/>
        </w:tc>
        <w:tc>
          <w:tcPr>
            <w:tcW w:w="1059" w:type="dxa"/>
          </w:tcPr>
          <w:p w:rsidR="00184208" w:rsidRDefault="00184208" w:rsidP="00184208">
            <w:pPr>
              <w:pStyle w:val="TableText"/>
              <w:spacing w:before="168" w:line="202" w:lineRule="auto"/>
              <w:ind w:left="296"/>
            </w:pPr>
            <w:r w:rsidRPr="00184208">
              <w:rPr>
                <w:spacing w:val="7"/>
              </w:rPr>
              <w:t>小型</w:t>
            </w:r>
          </w:p>
        </w:tc>
        <w:tc>
          <w:tcPr>
            <w:tcW w:w="3022" w:type="dxa"/>
          </w:tcPr>
          <w:p w:rsidR="00184208" w:rsidRDefault="00184208" w:rsidP="00184208">
            <w:pPr>
              <w:pStyle w:val="TableText"/>
              <w:spacing w:before="185" w:line="188" w:lineRule="auto"/>
              <w:ind w:left="408"/>
            </w:pPr>
            <w:r w:rsidRPr="00184208">
              <w:rPr>
                <w:spacing w:val="1"/>
              </w:rPr>
              <w:t>20亿元(含)至400亿元</w:t>
            </w:r>
          </w:p>
        </w:tc>
      </w:tr>
      <w:tr w:rsidR="00184208" w:rsidTr="00184208">
        <w:trPr>
          <w:trHeight w:val="420"/>
        </w:trPr>
        <w:tc>
          <w:tcPr>
            <w:tcW w:w="2961" w:type="dxa"/>
            <w:gridSpan w:val="3"/>
            <w:vMerge/>
            <w:tcBorders>
              <w:top w:val="nil"/>
            </w:tcBorders>
          </w:tcPr>
          <w:p w:rsidR="00184208" w:rsidRDefault="00184208" w:rsidP="001E31E8"/>
        </w:tc>
        <w:tc>
          <w:tcPr>
            <w:tcW w:w="2397" w:type="dxa"/>
            <w:vMerge/>
            <w:tcBorders>
              <w:top w:val="nil"/>
            </w:tcBorders>
          </w:tcPr>
          <w:p w:rsidR="00184208" w:rsidRDefault="00184208" w:rsidP="001E31E8"/>
        </w:tc>
        <w:tc>
          <w:tcPr>
            <w:tcW w:w="1059" w:type="dxa"/>
          </w:tcPr>
          <w:p w:rsidR="00184208" w:rsidRDefault="00184208" w:rsidP="00184208">
            <w:pPr>
              <w:pStyle w:val="TableText"/>
              <w:spacing w:before="165" w:line="196" w:lineRule="auto"/>
              <w:ind w:left="296"/>
            </w:pPr>
            <w:r w:rsidRPr="00184208">
              <w:rPr>
                <w:spacing w:val="7"/>
              </w:rPr>
              <w:t>微型</w:t>
            </w:r>
          </w:p>
        </w:tc>
        <w:tc>
          <w:tcPr>
            <w:tcW w:w="3022" w:type="dxa"/>
          </w:tcPr>
          <w:p w:rsidR="00184208" w:rsidRDefault="00184208" w:rsidP="00184208">
            <w:pPr>
              <w:pStyle w:val="TableText"/>
              <w:spacing w:before="177" w:line="187" w:lineRule="auto"/>
              <w:ind w:left="928"/>
            </w:pPr>
            <w:r w:rsidRPr="00184208">
              <w:rPr>
                <w:spacing w:val="2"/>
              </w:rPr>
              <w:t>20亿元以下</w:t>
            </w:r>
          </w:p>
        </w:tc>
      </w:tr>
      <w:tr w:rsidR="00184208" w:rsidTr="00184208">
        <w:trPr>
          <w:trHeight w:val="429"/>
        </w:trPr>
        <w:tc>
          <w:tcPr>
            <w:tcW w:w="1683" w:type="dxa"/>
            <w:gridSpan w:val="2"/>
            <w:vMerge w:val="restart"/>
            <w:tcBorders>
              <w:bottom w:val="nil"/>
            </w:tcBorders>
          </w:tcPr>
          <w:p w:rsidR="00184208" w:rsidRDefault="00184208" w:rsidP="00184208">
            <w:pPr>
              <w:spacing w:line="251" w:lineRule="auto"/>
            </w:pPr>
          </w:p>
          <w:p w:rsidR="00184208" w:rsidRDefault="00184208" w:rsidP="00184208">
            <w:pPr>
              <w:spacing w:line="251" w:lineRule="auto"/>
            </w:pPr>
          </w:p>
          <w:p w:rsidR="00184208" w:rsidRDefault="00184208" w:rsidP="00184208">
            <w:pPr>
              <w:spacing w:line="251" w:lineRule="auto"/>
            </w:pPr>
          </w:p>
          <w:p w:rsidR="00184208" w:rsidRDefault="00184208" w:rsidP="00184208">
            <w:pPr>
              <w:spacing w:line="252" w:lineRule="auto"/>
            </w:pPr>
          </w:p>
          <w:p w:rsidR="00184208" w:rsidRDefault="00184208" w:rsidP="00184208">
            <w:pPr>
              <w:spacing w:line="252" w:lineRule="auto"/>
            </w:pPr>
          </w:p>
          <w:p w:rsidR="00184208" w:rsidRDefault="00184208" w:rsidP="00184208">
            <w:pPr>
              <w:spacing w:line="252" w:lineRule="auto"/>
            </w:pPr>
          </w:p>
          <w:p w:rsidR="00184208" w:rsidRDefault="00184208" w:rsidP="00184208">
            <w:pPr>
              <w:spacing w:line="252" w:lineRule="auto"/>
            </w:pPr>
          </w:p>
          <w:p w:rsidR="00184208" w:rsidRDefault="00184208" w:rsidP="00184208">
            <w:pPr>
              <w:pStyle w:val="TableText"/>
              <w:spacing w:before="75" w:line="220" w:lineRule="auto"/>
              <w:ind w:left="15"/>
            </w:pPr>
            <w:r w:rsidRPr="00184208">
              <w:rPr>
                <w:spacing w:val="-2"/>
              </w:rPr>
              <w:t>其他金融业</w:t>
            </w:r>
          </w:p>
        </w:tc>
        <w:tc>
          <w:tcPr>
            <w:tcW w:w="1278" w:type="dxa"/>
            <w:vMerge w:val="restart"/>
            <w:tcBorders>
              <w:bottom w:val="nil"/>
            </w:tcBorders>
          </w:tcPr>
          <w:p w:rsidR="00184208" w:rsidRDefault="00184208" w:rsidP="00184208">
            <w:pPr>
              <w:spacing w:line="349" w:lineRule="auto"/>
            </w:pPr>
          </w:p>
          <w:p w:rsidR="00184208" w:rsidRDefault="00184208" w:rsidP="00184208">
            <w:pPr>
              <w:pStyle w:val="TableText"/>
              <w:spacing w:before="75" w:line="299" w:lineRule="auto"/>
              <w:ind w:left="12" w:right="87"/>
            </w:pPr>
            <w:r w:rsidRPr="00184208">
              <w:rPr>
                <w:spacing w:val="3"/>
              </w:rPr>
              <w:t>金融信托与</w:t>
            </w:r>
            <w:r w:rsidRPr="00184208">
              <w:rPr>
                <w:spacing w:val="2"/>
              </w:rPr>
              <w:t>管理服务</w:t>
            </w:r>
          </w:p>
        </w:tc>
        <w:tc>
          <w:tcPr>
            <w:tcW w:w="2397" w:type="dxa"/>
            <w:vMerge w:val="restart"/>
            <w:tcBorders>
              <w:bottom w:val="nil"/>
            </w:tcBorders>
          </w:tcPr>
          <w:p w:rsidR="00184208" w:rsidRDefault="00184208" w:rsidP="00184208">
            <w:pPr>
              <w:spacing w:line="468" w:lineRule="auto"/>
            </w:pPr>
          </w:p>
          <w:p w:rsidR="00184208" w:rsidRDefault="00184208" w:rsidP="00184208">
            <w:pPr>
              <w:pStyle w:val="TableText"/>
              <w:spacing w:before="75" w:line="219" w:lineRule="auto"/>
              <w:ind w:left="14"/>
            </w:pPr>
            <w:r w:rsidRPr="00184208">
              <w:rPr>
                <w:spacing w:val="7"/>
              </w:rPr>
              <w:t>信托公司</w:t>
            </w:r>
          </w:p>
        </w:tc>
        <w:tc>
          <w:tcPr>
            <w:tcW w:w="1059" w:type="dxa"/>
          </w:tcPr>
          <w:p w:rsidR="00184208" w:rsidRDefault="00184208" w:rsidP="00184208">
            <w:pPr>
              <w:pStyle w:val="TableText"/>
              <w:spacing w:before="167" w:line="202" w:lineRule="auto"/>
              <w:ind w:left="296"/>
            </w:pPr>
            <w:r w:rsidRPr="00184208">
              <w:rPr>
                <w:spacing w:val="7"/>
              </w:rPr>
              <w:t>中型</w:t>
            </w:r>
          </w:p>
        </w:tc>
        <w:tc>
          <w:tcPr>
            <w:tcW w:w="3022" w:type="dxa"/>
          </w:tcPr>
          <w:p w:rsidR="00184208" w:rsidRDefault="00184208" w:rsidP="00184208">
            <w:pPr>
              <w:pStyle w:val="TableText"/>
              <w:spacing w:before="176" w:line="195" w:lineRule="auto"/>
              <w:ind w:left="297"/>
            </w:pPr>
            <w:r w:rsidRPr="00184208">
              <w:rPr>
                <w:spacing w:val="-1"/>
              </w:rPr>
              <w:t>400亿元(含)至1000亿元</w:t>
            </w:r>
          </w:p>
        </w:tc>
      </w:tr>
      <w:tr w:rsidR="00184208" w:rsidTr="00184208">
        <w:trPr>
          <w:trHeight w:val="430"/>
        </w:trPr>
        <w:tc>
          <w:tcPr>
            <w:tcW w:w="1683" w:type="dxa"/>
            <w:gridSpan w:val="2"/>
            <w:vMerge/>
            <w:tcBorders>
              <w:top w:val="nil"/>
              <w:bottom w:val="nil"/>
            </w:tcBorders>
          </w:tcPr>
          <w:p w:rsidR="00184208" w:rsidRDefault="00184208" w:rsidP="001E31E8"/>
        </w:tc>
        <w:tc>
          <w:tcPr>
            <w:tcW w:w="1278" w:type="dxa"/>
            <w:vMerge/>
            <w:tcBorders>
              <w:top w:val="nil"/>
              <w:bottom w:val="nil"/>
            </w:tcBorders>
          </w:tcPr>
          <w:p w:rsidR="00184208" w:rsidRDefault="00184208" w:rsidP="001E31E8"/>
        </w:tc>
        <w:tc>
          <w:tcPr>
            <w:tcW w:w="2397" w:type="dxa"/>
            <w:vMerge/>
            <w:tcBorders>
              <w:top w:val="nil"/>
              <w:bottom w:val="nil"/>
            </w:tcBorders>
          </w:tcPr>
          <w:p w:rsidR="00184208" w:rsidRDefault="00184208" w:rsidP="001E31E8"/>
        </w:tc>
        <w:tc>
          <w:tcPr>
            <w:tcW w:w="1059" w:type="dxa"/>
          </w:tcPr>
          <w:p w:rsidR="00184208" w:rsidRDefault="00184208" w:rsidP="00184208">
            <w:pPr>
              <w:pStyle w:val="TableText"/>
              <w:spacing w:before="189" w:line="185" w:lineRule="auto"/>
              <w:ind w:left="296"/>
            </w:pPr>
            <w:r w:rsidRPr="00184208">
              <w:rPr>
                <w:spacing w:val="7"/>
              </w:rPr>
              <w:t>小型</w:t>
            </w:r>
          </w:p>
        </w:tc>
        <w:tc>
          <w:tcPr>
            <w:tcW w:w="3022" w:type="dxa"/>
          </w:tcPr>
          <w:p w:rsidR="00184208" w:rsidRDefault="00184208" w:rsidP="00184208">
            <w:pPr>
              <w:pStyle w:val="TableText"/>
              <w:spacing w:before="187" w:line="187" w:lineRule="auto"/>
              <w:ind w:left="408"/>
            </w:pPr>
            <w:r w:rsidRPr="00184208">
              <w:rPr>
                <w:spacing w:val="1"/>
              </w:rPr>
              <w:t>20亿元(含)至400亿元</w:t>
            </w:r>
          </w:p>
        </w:tc>
      </w:tr>
      <w:tr w:rsidR="00184208" w:rsidTr="00184208">
        <w:trPr>
          <w:trHeight w:val="420"/>
        </w:trPr>
        <w:tc>
          <w:tcPr>
            <w:tcW w:w="1683" w:type="dxa"/>
            <w:gridSpan w:val="2"/>
            <w:vMerge/>
            <w:tcBorders>
              <w:top w:val="nil"/>
              <w:bottom w:val="nil"/>
            </w:tcBorders>
          </w:tcPr>
          <w:p w:rsidR="00184208" w:rsidRDefault="00184208" w:rsidP="001E31E8"/>
        </w:tc>
        <w:tc>
          <w:tcPr>
            <w:tcW w:w="1278" w:type="dxa"/>
            <w:vMerge/>
            <w:tcBorders>
              <w:top w:val="nil"/>
            </w:tcBorders>
          </w:tcPr>
          <w:p w:rsidR="00184208" w:rsidRDefault="00184208" w:rsidP="001E31E8"/>
        </w:tc>
        <w:tc>
          <w:tcPr>
            <w:tcW w:w="2397" w:type="dxa"/>
            <w:vMerge/>
            <w:tcBorders>
              <w:top w:val="nil"/>
            </w:tcBorders>
          </w:tcPr>
          <w:p w:rsidR="00184208" w:rsidRDefault="00184208" w:rsidP="001E31E8"/>
        </w:tc>
        <w:tc>
          <w:tcPr>
            <w:tcW w:w="1059" w:type="dxa"/>
          </w:tcPr>
          <w:p w:rsidR="00184208" w:rsidRDefault="00184208" w:rsidP="00184208">
            <w:pPr>
              <w:pStyle w:val="TableText"/>
              <w:spacing w:before="167" w:line="195" w:lineRule="auto"/>
              <w:ind w:left="296"/>
            </w:pPr>
            <w:r w:rsidRPr="00184208">
              <w:rPr>
                <w:spacing w:val="7"/>
              </w:rPr>
              <w:t>微型</w:t>
            </w:r>
          </w:p>
        </w:tc>
        <w:tc>
          <w:tcPr>
            <w:tcW w:w="3022" w:type="dxa"/>
          </w:tcPr>
          <w:p w:rsidR="00184208" w:rsidRDefault="00184208" w:rsidP="00184208">
            <w:pPr>
              <w:pStyle w:val="TableText"/>
              <w:spacing w:before="178" w:line="186" w:lineRule="auto"/>
              <w:ind w:left="928"/>
            </w:pPr>
            <w:r w:rsidRPr="00184208">
              <w:rPr>
                <w:spacing w:val="2"/>
              </w:rPr>
              <w:t>20亿元以下</w:t>
            </w:r>
          </w:p>
        </w:tc>
      </w:tr>
      <w:tr w:rsidR="00184208" w:rsidTr="00184208">
        <w:trPr>
          <w:trHeight w:val="429"/>
        </w:trPr>
        <w:tc>
          <w:tcPr>
            <w:tcW w:w="1683" w:type="dxa"/>
            <w:gridSpan w:val="2"/>
            <w:vMerge/>
            <w:tcBorders>
              <w:top w:val="nil"/>
              <w:bottom w:val="nil"/>
            </w:tcBorders>
          </w:tcPr>
          <w:p w:rsidR="00184208" w:rsidRDefault="00184208" w:rsidP="001E31E8"/>
        </w:tc>
        <w:tc>
          <w:tcPr>
            <w:tcW w:w="1278" w:type="dxa"/>
            <w:vMerge w:val="restart"/>
            <w:tcBorders>
              <w:bottom w:val="nil"/>
            </w:tcBorders>
          </w:tcPr>
          <w:p w:rsidR="00184208" w:rsidRDefault="00184208" w:rsidP="00184208">
            <w:pPr>
              <w:spacing w:line="320" w:lineRule="auto"/>
            </w:pPr>
          </w:p>
          <w:p w:rsidR="00184208" w:rsidRDefault="00184208" w:rsidP="00184208">
            <w:pPr>
              <w:pStyle w:val="TableText"/>
              <w:spacing w:before="74" w:line="323" w:lineRule="auto"/>
              <w:ind w:left="12" w:right="114"/>
            </w:pPr>
            <w:r w:rsidRPr="00184208">
              <w:rPr>
                <w:spacing w:val="-2"/>
              </w:rPr>
              <w:t>控股公司服</w:t>
            </w:r>
            <w:r>
              <w:t>务</w:t>
            </w:r>
          </w:p>
        </w:tc>
        <w:tc>
          <w:tcPr>
            <w:tcW w:w="2397" w:type="dxa"/>
            <w:vMerge w:val="restart"/>
            <w:tcBorders>
              <w:bottom w:val="nil"/>
            </w:tcBorders>
          </w:tcPr>
          <w:p w:rsidR="00184208" w:rsidRDefault="00184208" w:rsidP="00184208">
            <w:pPr>
              <w:spacing w:line="470" w:lineRule="auto"/>
            </w:pPr>
          </w:p>
          <w:p w:rsidR="00184208" w:rsidRDefault="00184208" w:rsidP="00184208">
            <w:pPr>
              <w:pStyle w:val="TableText"/>
              <w:spacing w:before="75" w:line="220" w:lineRule="auto"/>
              <w:ind w:left="14"/>
            </w:pPr>
            <w:r w:rsidRPr="00184208">
              <w:rPr>
                <w:spacing w:val="5"/>
              </w:rPr>
              <w:t>金融控股公司</w:t>
            </w:r>
          </w:p>
        </w:tc>
        <w:tc>
          <w:tcPr>
            <w:tcW w:w="1059" w:type="dxa"/>
          </w:tcPr>
          <w:p w:rsidR="00184208" w:rsidRDefault="00184208" w:rsidP="00184208">
            <w:pPr>
              <w:pStyle w:val="TableText"/>
              <w:spacing w:before="168" w:line="201" w:lineRule="auto"/>
              <w:ind w:left="296"/>
            </w:pPr>
            <w:r w:rsidRPr="00184208">
              <w:rPr>
                <w:spacing w:val="7"/>
              </w:rPr>
              <w:t>中型</w:t>
            </w:r>
          </w:p>
        </w:tc>
        <w:tc>
          <w:tcPr>
            <w:tcW w:w="3022" w:type="dxa"/>
          </w:tcPr>
          <w:p w:rsidR="00184208" w:rsidRDefault="00184208" w:rsidP="00184208">
            <w:pPr>
              <w:pStyle w:val="TableText"/>
              <w:spacing w:before="177" w:line="194" w:lineRule="auto"/>
              <w:ind w:left="178"/>
            </w:pPr>
            <w:r>
              <w:t>5000亿元(含)至40000亿元</w:t>
            </w:r>
          </w:p>
        </w:tc>
      </w:tr>
      <w:tr w:rsidR="00184208" w:rsidTr="00184208">
        <w:trPr>
          <w:trHeight w:val="420"/>
        </w:trPr>
        <w:tc>
          <w:tcPr>
            <w:tcW w:w="1683" w:type="dxa"/>
            <w:gridSpan w:val="2"/>
            <w:vMerge/>
            <w:tcBorders>
              <w:top w:val="nil"/>
              <w:bottom w:val="nil"/>
            </w:tcBorders>
          </w:tcPr>
          <w:p w:rsidR="00184208" w:rsidRDefault="00184208" w:rsidP="001E31E8"/>
        </w:tc>
        <w:tc>
          <w:tcPr>
            <w:tcW w:w="1278" w:type="dxa"/>
            <w:vMerge/>
            <w:tcBorders>
              <w:top w:val="nil"/>
              <w:bottom w:val="nil"/>
            </w:tcBorders>
          </w:tcPr>
          <w:p w:rsidR="00184208" w:rsidRDefault="00184208" w:rsidP="001E31E8"/>
        </w:tc>
        <w:tc>
          <w:tcPr>
            <w:tcW w:w="2397" w:type="dxa"/>
            <w:vMerge/>
            <w:tcBorders>
              <w:top w:val="nil"/>
              <w:bottom w:val="nil"/>
            </w:tcBorders>
          </w:tcPr>
          <w:p w:rsidR="00184208" w:rsidRDefault="00184208" w:rsidP="001E31E8"/>
        </w:tc>
        <w:tc>
          <w:tcPr>
            <w:tcW w:w="1059" w:type="dxa"/>
          </w:tcPr>
          <w:p w:rsidR="00184208" w:rsidRDefault="00184208" w:rsidP="00184208">
            <w:pPr>
              <w:pStyle w:val="TableText"/>
              <w:spacing w:before="170" w:line="192" w:lineRule="auto"/>
              <w:ind w:left="296"/>
            </w:pPr>
            <w:r w:rsidRPr="00184208">
              <w:rPr>
                <w:spacing w:val="7"/>
              </w:rPr>
              <w:t>小型</w:t>
            </w:r>
          </w:p>
        </w:tc>
        <w:tc>
          <w:tcPr>
            <w:tcW w:w="3022" w:type="dxa"/>
          </w:tcPr>
          <w:p w:rsidR="00184208" w:rsidRDefault="00184208" w:rsidP="00184208">
            <w:pPr>
              <w:pStyle w:val="TableText"/>
              <w:spacing w:before="168" w:line="194" w:lineRule="auto"/>
              <w:ind w:left="358"/>
            </w:pPr>
            <w:r>
              <w:t>50亿元(含)至5000亿元</w:t>
            </w:r>
          </w:p>
        </w:tc>
      </w:tr>
      <w:tr w:rsidR="00184208" w:rsidTr="00184208">
        <w:trPr>
          <w:trHeight w:val="430"/>
        </w:trPr>
        <w:tc>
          <w:tcPr>
            <w:tcW w:w="1683" w:type="dxa"/>
            <w:gridSpan w:val="2"/>
            <w:vMerge/>
            <w:tcBorders>
              <w:top w:val="nil"/>
              <w:bottom w:val="nil"/>
            </w:tcBorders>
          </w:tcPr>
          <w:p w:rsidR="00184208" w:rsidRDefault="00184208" w:rsidP="001E31E8"/>
        </w:tc>
        <w:tc>
          <w:tcPr>
            <w:tcW w:w="1278" w:type="dxa"/>
            <w:vMerge/>
            <w:tcBorders>
              <w:top w:val="nil"/>
            </w:tcBorders>
          </w:tcPr>
          <w:p w:rsidR="00184208" w:rsidRDefault="00184208" w:rsidP="001E31E8"/>
        </w:tc>
        <w:tc>
          <w:tcPr>
            <w:tcW w:w="2397" w:type="dxa"/>
            <w:vMerge/>
            <w:tcBorders>
              <w:top w:val="nil"/>
            </w:tcBorders>
          </w:tcPr>
          <w:p w:rsidR="00184208" w:rsidRDefault="00184208" w:rsidP="001E31E8"/>
        </w:tc>
        <w:tc>
          <w:tcPr>
            <w:tcW w:w="1059" w:type="dxa"/>
          </w:tcPr>
          <w:p w:rsidR="00184208" w:rsidRDefault="00184208" w:rsidP="00184208">
            <w:pPr>
              <w:pStyle w:val="TableText"/>
              <w:spacing w:before="168" w:line="202" w:lineRule="auto"/>
              <w:ind w:left="296"/>
            </w:pPr>
            <w:r w:rsidRPr="00184208">
              <w:rPr>
                <w:spacing w:val="7"/>
              </w:rPr>
              <w:t>微型</w:t>
            </w:r>
          </w:p>
        </w:tc>
        <w:tc>
          <w:tcPr>
            <w:tcW w:w="3022" w:type="dxa"/>
          </w:tcPr>
          <w:p w:rsidR="00184208" w:rsidRDefault="00184208" w:rsidP="00184208">
            <w:pPr>
              <w:pStyle w:val="TableText"/>
              <w:spacing w:before="169" w:line="201" w:lineRule="auto"/>
              <w:ind w:left="928"/>
            </w:pPr>
            <w:r w:rsidRPr="00184208">
              <w:rPr>
                <w:spacing w:val="2"/>
              </w:rPr>
              <w:t>50亿元以下</w:t>
            </w:r>
          </w:p>
        </w:tc>
      </w:tr>
      <w:tr w:rsidR="00184208" w:rsidTr="00184208">
        <w:trPr>
          <w:trHeight w:val="419"/>
        </w:trPr>
        <w:tc>
          <w:tcPr>
            <w:tcW w:w="1683" w:type="dxa"/>
            <w:gridSpan w:val="2"/>
            <w:vMerge/>
            <w:tcBorders>
              <w:top w:val="nil"/>
              <w:bottom w:val="nil"/>
            </w:tcBorders>
          </w:tcPr>
          <w:p w:rsidR="00184208" w:rsidRDefault="00184208" w:rsidP="001E31E8"/>
        </w:tc>
        <w:tc>
          <w:tcPr>
            <w:tcW w:w="1278" w:type="dxa"/>
            <w:vMerge w:val="restart"/>
            <w:tcBorders>
              <w:bottom w:val="nil"/>
            </w:tcBorders>
          </w:tcPr>
          <w:p w:rsidR="00184208" w:rsidRDefault="00184208" w:rsidP="00184208">
            <w:pPr>
              <w:spacing w:line="311" w:lineRule="auto"/>
            </w:pPr>
          </w:p>
          <w:p w:rsidR="00184208" w:rsidRDefault="00184208" w:rsidP="00184208">
            <w:pPr>
              <w:pStyle w:val="TableText"/>
              <w:spacing w:before="75" w:line="341" w:lineRule="auto"/>
              <w:ind w:left="12"/>
            </w:pPr>
            <w:r w:rsidRPr="00184208">
              <w:rPr>
                <w:spacing w:val="-22"/>
              </w:rPr>
              <w:t>其他未</w:t>
            </w:r>
            <w:r w:rsidRPr="00184208">
              <w:rPr>
                <w:spacing w:val="-21"/>
              </w:rPr>
              <w:t>包括</w:t>
            </w:r>
            <w:r w:rsidRPr="00184208">
              <w:rPr>
                <w:spacing w:val="-18"/>
              </w:rPr>
              <w:t>的</w:t>
            </w:r>
            <w:r w:rsidRPr="00184208">
              <w:rPr>
                <w:spacing w:val="-4"/>
              </w:rPr>
              <w:t>金融业</w:t>
            </w:r>
          </w:p>
        </w:tc>
        <w:tc>
          <w:tcPr>
            <w:tcW w:w="2397" w:type="dxa"/>
            <w:vMerge w:val="restart"/>
            <w:tcBorders>
              <w:bottom w:val="nil"/>
            </w:tcBorders>
          </w:tcPr>
          <w:p w:rsidR="00184208" w:rsidRDefault="00184208" w:rsidP="00184208">
            <w:pPr>
              <w:pStyle w:val="TableText"/>
              <w:spacing w:before="187" w:line="293" w:lineRule="auto"/>
              <w:ind w:left="14"/>
              <w:jc w:val="both"/>
            </w:pPr>
            <w:r w:rsidRPr="00184208">
              <w:rPr>
                <w:spacing w:val="-16"/>
              </w:rPr>
              <w:t>除</w:t>
            </w:r>
            <w:r w:rsidRPr="00184208">
              <w:rPr>
                <w:spacing w:val="-15"/>
              </w:rPr>
              <w:t>贷款公司、小额贷款</w:t>
            </w:r>
            <w:r w:rsidRPr="00184208">
              <w:rPr>
                <w:spacing w:val="-14"/>
              </w:rPr>
              <w:t>公</w:t>
            </w:r>
            <w:r w:rsidRPr="00184208">
              <w:rPr>
                <w:spacing w:val="-16"/>
              </w:rPr>
              <w:t>司</w:t>
            </w:r>
            <w:r w:rsidRPr="00184208">
              <w:rPr>
                <w:spacing w:val="-15"/>
              </w:rPr>
              <w:t>、典当行以外的其他</w:t>
            </w:r>
            <w:r w:rsidRPr="00184208">
              <w:rPr>
                <w:spacing w:val="-14"/>
              </w:rPr>
              <w:t>金</w:t>
            </w:r>
            <w:r w:rsidRPr="00184208">
              <w:rPr>
                <w:spacing w:val="4"/>
              </w:rPr>
              <w:t>融机构</w:t>
            </w:r>
          </w:p>
        </w:tc>
        <w:tc>
          <w:tcPr>
            <w:tcW w:w="1059" w:type="dxa"/>
          </w:tcPr>
          <w:p w:rsidR="00184208" w:rsidRDefault="00184208" w:rsidP="00184208">
            <w:pPr>
              <w:pStyle w:val="TableText"/>
              <w:spacing w:before="158" w:line="201" w:lineRule="auto"/>
              <w:ind w:left="296"/>
            </w:pPr>
            <w:r w:rsidRPr="00184208">
              <w:rPr>
                <w:spacing w:val="7"/>
              </w:rPr>
              <w:t>中型</w:t>
            </w:r>
          </w:p>
        </w:tc>
        <w:tc>
          <w:tcPr>
            <w:tcW w:w="3022" w:type="dxa"/>
          </w:tcPr>
          <w:p w:rsidR="00184208" w:rsidRDefault="00184208" w:rsidP="00184208">
            <w:pPr>
              <w:pStyle w:val="TableText"/>
              <w:spacing w:before="168" w:line="193" w:lineRule="auto"/>
              <w:ind w:left="297"/>
            </w:pPr>
            <w:r w:rsidRPr="00184208">
              <w:rPr>
                <w:spacing w:val="-1"/>
              </w:rPr>
              <w:t>200亿元(含)至1000亿元</w:t>
            </w:r>
          </w:p>
        </w:tc>
      </w:tr>
      <w:tr w:rsidR="00184208" w:rsidTr="00184208">
        <w:trPr>
          <w:trHeight w:val="430"/>
        </w:trPr>
        <w:tc>
          <w:tcPr>
            <w:tcW w:w="1683" w:type="dxa"/>
            <w:gridSpan w:val="2"/>
            <w:vMerge/>
            <w:tcBorders>
              <w:top w:val="nil"/>
              <w:bottom w:val="nil"/>
            </w:tcBorders>
          </w:tcPr>
          <w:p w:rsidR="00184208" w:rsidRDefault="00184208" w:rsidP="001E31E8"/>
        </w:tc>
        <w:tc>
          <w:tcPr>
            <w:tcW w:w="1278" w:type="dxa"/>
            <w:vMerge/>
            <w:tcBorders>
              <w:top w:val="nil"/>
              <w:bottom w:val="nil"/>
            </w:tcBorders>
          </w:tcPr>
          <w:p w:rsidR="00184208" w:rsidRDefault="00184208" w:rsidP="001E31E8"/>
        </w:tc>
        <w:tc>
          <w:tcPr>
            <w:tcW w:w="2397" w:type="dxa"/>
            <w:vMerge/>
            <w:tcBorders>
              <w:top w:val="nil"/>
              <w:bottom w:val="nil"/>
            </w:tcBorders>
          </w:tcPr>
          <w:p w:rsidR="00184208" w:rsidRDefault="00184208" w:rsidP="001E31E8"/>
        </w:tc>
        <w:tc>
          <w:tcPr>
            <w:tcW w:w="1059" w:type="dxa"/>
          </w:tcPr>
          <w:p w:rsidR="00184208" w:rsidRDefault="00184208" w:rsidP="00184208">
            <w:pPr>
              <w:pStyle w:val="TableText"/>
              <w:spacing w:before="172" w:line="199" w:lineRule="auto"/>
              <w:ind w:left="296"/>
            </w:pPr>
            <w:r w:rsidRPr="00184208">
              <w:rPr>
                <w:spacing w:val="7"/>
              </w:rPr>
              <w:t>小型</w:t>
            </w:r>
          </w:p>
        </w:tc>
        <w:tc>
          <w:tcPr>
            <w:tcW w:w="3022" w:type="dxa"/>
          </w:tcPr>
          <w:p w:rsidR="00184208" w:rsidRDefault="00184208" w:rsidP="00184208">
            <w:pPr>
              <w:pStyle w:val="TableText"/>
              <w:spacing w:before="169" w:line="201" w:lineRule="auto"/>
              <w:ind w:left="408"/>
            </w:pPr>
            <w:r w:rsidRPr="00184208">
              <w:rPr>
                <w:spacing w:val="1"/>
              </w:rPr>
              <w:t>50亿元(含)至200亿元</w:t>
            </w:r>
          </w:p>
        </w:tc>
      </w:tr>
      <w:tr w:rsidR="00184208" w:rsidTr="00184208">
        <w:trPr>
          <w:trHeight w:val="424"/>
        </w:trPr>
        <w:tc>
          <w:tcPr>
            <w:tcW w:w="1683" w:type="dxa"/>
            <w:gridSpan w:val="2"/>
            <w:vMerge/>
            <w:tcBorders>
              <w:top w:val="nil"/>
            </w:tcBorders>
          </w:tcPr>
          <w:p w:rsidR="00184208" w:rsidRDefault="00184208" w:rsidP="001E31E8"/>
        </w:tc>
        <w:tc>
          <w:tcPr>
            <w:tcW w:w="1278" w:type="dxa"/>
            <w:vMerge/>
            <w:tcBorders>
              <w:top w:val="nil"/>
            </w:tcBorders>
          </w:tcPr>
          <w:p w:rsidR="00184208" w:rsidRDefault="00184208" w:rsidP="001E31E8"/>
        </w:tc>
        <w:tc>
          <w:tcPr>
            <w:tcW w:w="2397" w:type="dxa"/>
            <w:vMerge/>
            <w:tcBorders>
              <w:top w:val="nil"/>
            </w:tcBorders>
          </w:tcPr>
          <w:p w:rsidR="00184208" w:rsidRDefault="00184208" w:rsidP="001E31E8"/>
        </w:tc>
        <w:tc>
          <w:tcPr>
            <w:tcW w:w="1059" w:type="dxa"/>
          </w:tcPr>
          <w:p w:rsidR="00184208" w:rsidRDefault="00184208" w:rsidP="00184208">
            <w:pPr>
              <w:pStyle w:val="TableText"/>
              <w:spacing w:before="169" w:line="196" w:lineRule="auto"/>
              <w:ind w:left="296"/>
            </w:pPr>
            <w:r w:rsidRPr="00184208">
              <w:rPr>
                <w:spacing w:val="7"/>
              </w:rPr>
              <w:t>微型</w:t>
            </w:r>
          </w:p>
        </w:tc>
        <w:tc>
          <w:tcPr>
            <w:tcW w:w="3022" w:type="dxa"/>
          </w:tcPr>
          <w:p w:rsidR="00184208" w:rsidRDefault="00184208" w:rsidP="00184208">
            <w:pPr>
              <w:pStyle w:val="TableText"/>
              <w:spacing w:before="169" w:line="196" w:lineRule="auto"/>
              <w:ind w:left="928"/>
            </w:pPr>
            <w:r w:rsidRPr="00184208">
              <w:rPr>
                <w:spacing w:val="2"/>
              </w:rPr>
              <w:t>50亿元以下</w:t>
            </w:r>
          </w:p>
        </w:tc>
      </w:tr>
    </w:tbl>
    <w:p w:rsidR="00470FEB" w:rsidRDefault="00702C60">
      <w:pPr>
        <w:pStyle w:val="ac"/>
        <w:snapToGrid w:val="0"/>
        <w:jc w:val="center"/>
        <w:rPr>
          <w:rFonts w:hAnsi="宋体" w:cs="宋体"/>
          <w:b/>
          <w:bCs/>
          <w:sz w:val="32"/>
          <w:szCs w:val="32"/>
        </w:rPr>
      </w:pPr>
      <w:r>
        <w:rPr>
          <w:rFonts w:hAnsi="宋体"/>
        </w:rPr>
        <w:br w:type="page"/>
      </w:r>
      <w:bookmarkStart w:id="16" w:name="_Toc11278"/>
      <w:bookmarkStart w:id="17" w:name="_Toc44229895"/>
      <w:r>
        <w:rPr>
          <w:rFonts w:hint="eastAsia"/>
          <w:b/>
          <w:bCs/>
          <w:sz w:val="32"/>
          <w:szCs w:val="32"/>
        </w:rPr>
        <w:lastRenderedPageBreak/>
        <w:t>第三章、</w:t>
      </w:r>
      <w:bookmarkEnd w:id="16"/>
      <w:bookmarkEnd w:id="17"/>
      <w:r w:rsidR="00682185">
        <w:rPr>
          <w:rFonts w:hint="eastAsia"/>
          <w:b/>
          <w:bCs/>
          <w:sz w:val="32"/>
          <w:szCs w:val="32"/>
        </w:rPr>
        <w:t>采购需求</w:t>
      </w:r>
    </w:p>
    <w:p w:rsidR="00470FEB" w:rsidRDefault="00470FEB">
      <w:pPr>
        <w:jc w:val="center"/>
        <w:rPr>
          <w:b/>
          <w:szCs w:val="21"/>
        </w:rPr>
      </w:pPr>
    </w:p>
    <w:p w:rsidR="00116F9A" w:rsidRPr="00116F9A" w:rsidRDefault="00116F9A" w:rsidP="00116F9A">
      <w:pPr>
        <w:spacing w:line="420" w:lineRule="exact"/>
        <w:ind w:firstLineChars="200" w:firstLine="420"/>
        <w:jc w:val="left"/>
        <w:rPr>
          <w:rFonts w:ascii="宋体" w:hAnsi="宋体" w:cs="宋体"/>
          <w:szCs w:val="21"/>
        </w:rPr>
      </w:pPr>
      <w:bookmarkStart w:id="18" w:name="_Toc254970631"/>
      <w:bookmarkStart w:id="19" w:name="_Toc254970490"/>
      <w:r w:rsidRPr="00116F9A">
        <w:rPr>
          <w:rFonts w:ascii="宋体" w:hAnsi="宋体" w:cs="宋体" w:hint="eastAsia"/>
          <w:szCs w:val="21"/>
        </w:rPr>
        <w:t>说明：</w:t>
      </w:r>
    </w:p>
    <w:p w:rsidR="00116F9A" w:rsidRPr="00116F9A" w:rsidRDefault="00116F9A" w:rsidP="00116F9A">
      <w:pPr>
        <w:spacing w:line="420" w:lineRule="exact"/>
        <w:ind w:firstLineChars="200" w:firstLine="420"/>
        <w:jc w:val="left"/>
        <w:rPr>
          <w:rFonts w:ascii="宋体" w:hAnsi="宋体" w:cs="宋体"/>
          <w:szCs w:val="21"/>
        </w:rPr>
      </w:pPr>
      <w:r w:rsidRPr="00116F9A">
        <w:rPr>
          <w:rFonts w:ascii="宋体" w:hAnsi="宋体" w:cs="宋体" w:hint="eastAsia"/>
          <w:szCs w:val="21"/>
        </w:rPr>
        <w:t>1.“实质性要求”是指招标文件中已经指明不满足则投标无效的条款，或者不能负偏离的条款，或者采购需求中带“▲”的条款。</w:t>
      </w:r>
    </w:p>
    <w:p w:rsidR="00116F9A" w:rsidRPr="00116F9A" w:rsidRDefault="00116F9A" w:rsidP="00116F9A">
      <w:pPr>
        <w:spacing w:line="420" w:lineRule="exact"/>
        <w:ind w:firstLineChars="200" w:firstLine="420"/>
        <w:jc w:val="left"/>
        <w:rPr>
          <w:rFonts w:ascii="宋体" w:hAnsi="宋体" w:cs="宋体"/>
          <w:b/>
          <w:szCs w:val="21"/>
        </w:rPr>
      </w:pPr>
      <w:r w:rsidRPr="00116F9A">
        <w:rPr>
          <w:rFonts w:ascii="宋体" w:hAnsi="宋体" w:cs="宋体" w:hint="eastAsia"/>
          <w:szCs w:val="21"/>
        </w:rPr>
        <w:t>2.项目所属行业：保险业</w:t>
      </w:r>
    </w:p>
    <w:bookmarkEnd w:id="18"/>
    <w:bookmarkEnd w:id="19"/>
    <w:p w:rsidR="00864C32" w:rsidRPr="00E21C29" w:rsidRDefault="00116F9A" w:rsidP="00116F9A">
      <w:pPr>
        <w:spacing w:line="420" w:lineRule="exact"/>
        <w:ind w:firstLineChars="200" w:firstLine="420"/>
        <w:jc w:val="left"/>
        <w:rPr>
          <w:rFonts w:ascii="宋体" w:hAnsi="宋体" w:cs="宋体"/>
          <w:szCs w:val="21"/>
        </w:rPr>
      </w:pPr>
      <w:r>
        <w:rPr>
          <w:rFonts w:ascii="宋体" w:hAnsi="宋体" w:cs="宋体" w:hint="eastAsia"/>
          <w:bCs/>
          <w:szCs w:val="21"/>
        </w:rPr>
        <w:t>1</w:t>
      </w:r>
      <w:r w:rsidRPr="00116F9A">
        <w:rPr>
          <w:rFonts w:ascii="宋体" w:hAnsi="宋体" w:cs="宋体" w:hint="eastAsia"/>
          <w:bCs/>
          <w:szCs w:val="21"/>
        </w:rPr>
        <w:t>分标（50万元）</w:t>
      </w:r>
    </w:p>
    <w:tbl>
      <w:tblPr>
        <w:tblW w:w="9384" w:type="dxa"/>
        <w:jc w:val="center"/>
        <w:tblInd w:w="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64"/>
        <w:gridCol w:w="709"/>
        <w:gridCol w:w="7611"/>
      </w:tblGrid>
      <w:tr w:rsidR="00116F9A" w:rsidTr="00D85A8F">
        <w:trPr>
          <w:trHeight w:val="424"/>
          <w:jc w:val="center"/>
        </w:trPr>
        <w:tc>
          <w:tcPr>
            <w:tcW w:w="1064" w:type="dxa"/>
            <w:vAlign w:val="center"/>
          </w:tcPr>
          <w:p w:rsidR="00116F9A" w:rsidRDefault="00116F9A" w:rsidP="00AA7086">
            <w:pPr>
              <w:tabs>
                <w:tab w:val="left" w:pos="180"/>
                <w:tab w:val="left" w:pos="1620"/>
              </w:tabs>
              <w:spacing w:line="360" w:lineRule="auto"/>
              <w:jc w:val="center"/>
              <w:rPr>
                <w:rFonts w:ascii="宋体" w:hAnsi="宋体" w:cs="宋体"/>
                <w:szCs w:val="21"/>
              </w:rPr>
            </w:pPr>
            <w:r>
              <w:rPr>
                <w:rFonts w:ascii="宋体" w:hAnsi="宋体" w:cs="宋体" w:hint="eastAsia"/>
                <w:szCs w:val="21"/>
              </w:rPr>
              <w:t>标的名称</w:t>
            </w:r>
          </w:p>
        </w:tc>
        <w:tc>
          <w:tcPr>
            <w:tcW w:w="709" w:type="dxa"/>
            <w:vAlign w:val="center"/>
          </w:tcPr>
          <w:p w:rsidR="00116F9A" w:rsidRDefault="00116F9A" w:rsidP="00AA7086">
            <w:pPr>
              <w:tabs>
                <w:tab w:val="left" w:pos="180"/>
                <w:tab w:val="left" w:pos="1620"/>
              </w:tabs>
              <w:spacing w:line="360" w:lineRule="auto"/>
              <w:jc w:val="center"/>
              <w:rPr>
                <w:rFonts w:ascii="宋体" w:hAnsi="宋体" w:cs="宋体"/>
                <w:szCs w:val="21"/>
              </w:rPr>
            </w:pPr>
            <w:r>
              <w:rPr>
                <w:rFonts w:ascii="宋体" w:hAnsi="宋体" w:cs="宋体" w:hint="eastAsia"/>
                <w:szCs w:val="21"/>
              </w:rPr>
              <w:t>数量</w:t>
            </w:r>
          </w:p>
        </w:tc>
        <w:tc>
          <w:tcPr>
            <w:tcW w:w="7611" w:type="dxa"/>
            <w:vAlign w:val="center"/>
          </w:tcPr>
          <w:p w:rsidR="00116F9A" w:rsidRDefault="00116F9A" w:rsidP="00AA7086">
            <w:pPr>
              <w:tabs>
                <w:tab w:val="left" w:pos="180"/>
                <w:tab w:val="left" w:pos="1620"/>
              </w:tabs>
              <w:spacing w:line="360" w:lineRule="auto"/>
              <w:jc w:val="center"/>
              <w:rPr>
                <w:rFonts w:ascii="宋体" w:hAnsi="宋体" w:cs="宋体"/>
                <w:szCs w:val="21"/>
              </w:rPr>
            </w:pPr>
            <w:r>
              <w:rPr>
                <w:rFonts w:ascii="宋体" w:hAnsi="宋体" w:cs="宋体" w:hint="eastAsia"/>
                <w:szCs w:val="21"/>
              </w:rPr>
              <w:t>技术需求</w:t>
            </w:r>
            <w:r w:rsidR="00D85A8F" w:rsidRPr="00D85A8F">
              <w:rPr>
                <w:rFonts w:ascii="宋体" w:hAnsi="宋体" w:cs="宋体" w:hint="eastAsia"/>
                <w:bCs/>
                <w:szCs w:val="21"/>
              </w:rPr>
              <w:t>（服务要求）</w:t>
            </w:r>
          </w:p>
        </w:tc>
      </w:tr>
      <w:tr w:rsidR="00116F9A" w:rsidTr="00D85A8F">
        <w:trPr>
          <w:trHeight w:val="416"/>
          <w:jc w:val="center"/>
        </w:trPr>
        <w:tc>
          <w:tcPr>
            <w:tcW w:w="1064" w:type="dxa"/>
            <w:vAlign w:val="center"/>
          </w:tcPr>
          <w:p w:rsidR="00116F9A" w:rsidRDefault="00116F9A" w:rsidP="00116F9A">
            <w:pPr>
              <w:tabs>
                <w:tab w:val="left" w:pos="180"/>
                <w:tab w:val="left" w:pos="1620"/>
              </w:tabs>
              <w:spacing w:line="360" w:lineRule="auto"/>
              <w:jc w:val="center"/>
              <w:rPr>
                <w:rFonts w:ascii="宋体" w:hAnsi="宋体" w:cs="宋体"/>
                <w:szCs w:val="21"/>
              </w:rPr>
            </w:pPr>
            <w:r>
              <w:rPr>
                <w:rFonts w:ascii="宋体" w:hAnsi="宋体" w:cs="宋体" w:hint="eastAsia"/>
                <w:kern w:val="0"/>
                <w:szCs w:val="21"/>
              </w:rPr>
              <w:t>医疗责任保险</w:t>
            </w:r>
          </w:p>
        </w:tc>
        <w:tc>
          <w:tcPr>
            <w:tcW w:w="709" w:type="dxa"/>
            <w:vAlign w:val="center"/>
          </w:tcPr>
          <w:p w:rsidR="00116F9A" w:rsidRDefault="00116F9A" w:rsidP="00AA7086">
            <w:pPr>
              <w:tabs>
                <w:tab w:val="left" w:pos="180"/>
                <w:tab w:val="left" w:pos="1620"/>
              </w:tabs>
              <w:spacing w:line="360" w:lineRule="auto"/>
              <w:jc w:val="center"/>
              <w:rPr>
                <w:rFonts w:ascii="宋体" w:hAnsi="宋体" w:cs="宋体"/>
                <w:szCs w:val="21"/>
              </w:rPr>
            </w:pPr>
            <w:r>
              <w:rPr>
                <w:rFonts w:ascii="宋体" w:hAnsi="宋体" w:cs="宋体" w:hint="eastAsia"/>
                <w:szCs w:val="21"/>
              </w:rPr>
              <w:t>1项</w:t>
            </w:r>
          </w:p>
        </w:tc>
        <w:tc>
          <w:tcPr>
            <w:tcW w:w="7611" w:type="dxa"/>
            <w:vAlign w:val="center"/>
          </w:tcPr>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▲一、投保对象及服务要求</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(一)陆川县人民医院为投保对象(下称被保险人)。对投保对象的投保，成交供应商不能设立排他条款或以任何理由拒绝。</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(二)保险范围及对应责任限额</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2025-2026年度陆川县人民医院医疗0责任保险项目主要构成及责任限额：</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1.主险：医疗责任保险(含医疗意外责任险)。</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2.责任限额：</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(1)医疗责任限额---包括每人责任限额及年度累计责任限额；</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(2)医疗意外责任限额---包括每人责任限额及年度累计责任限额；</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(3)精神损害责任限额---包括每人责任限额及年度累计责任限额；</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 xml:space="preserve">(4)法律费用责任限额---包括每次事故责任限额及年度累计责任限额。 </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(三)索赔处理</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为了保障投保人的利益以及保险项目的顺利实施，保险人要提供以下服务项目：</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1.配备4个专门服务人员（承保2人，理赔2人）</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建立专项服务组，由保险人单位内部经验丰富责任心强的各岗位人员组成。各项日常服务工作实行专人负责制，保障各服务措施的落实。同时，为了避免因为人员临时更替对日常工作造成影响，在每个岗位均应至少设立两位服务人员。</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2.理赔服务</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索赔资料清单：</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（1）索赔资料清单的提交，保险人应给予充分的讲解和沟通；</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（2）对被保险人无法提供或不确定能否提供的资料，保险人应给出其他可替代的资料建议；</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（3）保险人收到索赔单证后，应尽快进行审查核实，并将审查结果通知被保险人，若保险人认为有关的  证明和资料不完整的，应当在收到被保险人索赔单证5个工作日内，以书面方式一次性通知补充提供。如保险人在接到索赔证明和资料5个工作日内未书面提出有关审查核实意见，即视为认可索赔资料完整。索赔资料完整后，保险人应在10个工作日内履行赔偿或者给付保险金义务。</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（4）拒赔时间要求</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保险责任认定：自收到被保险人索赔材料之日起5个工作日内，保险人应向被保险人发出书面拒绝赔偿或拒付保险赔偿金的通知书，注明拒赔理由并载明拒赔依据。如果保险人未在上述时间内提出拒赔，则认为保险人已接受被保险人的索赔申请，不得再提出拒赔。</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(四)保险责任</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1.在保险单列明的保险期间或追溯期及承保区域范围内，在保险单中载明的被保</w:t>
            </w:r>
            <w:r w:rsidRPr="001E31E8">
              <w:rPr>
                <w:rFonts w:asciiTheme="minorEastAsia" w:eastAsiaTheme="minorEastAsia" w:hAnsiTheme="minorEastAsia" w:cs="宋体" w:hint="eastAsia"/>
                <w:bCs/>
                <w:szCs w:val="21"/>
                <w:lang w:bidi="zh-CN"/>
              </w:rPr>
              <w:lastRenderedPageBreak/>
              <w:t>险人的医务人员(以下简称投保医务人员)在诊疗活动中，因执业过失或医疗意外造成患者人身损害，依法应由医疗机构承担的民事赔偿责任和保险责任范围内事故的，保险公司依照约定承担赔偿责任，涵盖医疗过错、服务不当、告知不全及药品器械等引起的医疗损害责任、场所责任等民事责任、医患双方均无过错时的公平责任等。在本保险期间内，由患者或其近亲属首次向被保险人提出索赔申请，依法应由被保险人承担民事赔偿责任时，保险人按照约定负责赔偿。</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追溯期是指从保险期间开始之时起向前追溯的约定的期间。追溯期的具体起止时 间以保险单载明的时间为准。</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诊疗活动是指通过各种检查，使用药物、器械及手术等方法，对疾病作出判断和消除疾病、缓解病情、减轻痛苦、改善功能、延长生命、帮助患者恢复健康等活动，包括诊断、治疗、护理等环节。</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2.保险责任范围内的事故发生后，法律费用包括医疗事故技术鉴定或司法鉴定鉴定费、查勘费、取证 费、仲裁或诉讼费、案件受理费、律师费等，保险人按照约定也负责赔偿。</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▲二、协议签订、协议有效期及保险期限</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确定成交单位后，在成交通知书发出之日起25日历天内双方签订《2026-2027年度陆川县人民医院医疗责任保险协议》。本协议服务有效期为自合同签订之日起满壹年(具体以签订合同为准), 协议在有效期内，非因国家有关重大政策变化不可抗力原因，双方不得解除协议。</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 xml:space="preserve">▲三、具体技术要求： </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1.追溯期：三年</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2.保险责任范围：</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在保险期间或保险单载明的追溯期内，被保险人的医务人员在医疗活动中因医疗过失或医疗意外造成患者的人身损害，依法应由医疗机构承担的民事赔偿责任和保险责任范围内事故的，保险公司依照约定承担赔偿责任，涵盖医疗过错、服务不当、告知不全及药品器械等引起的医疗损害责任、场所责任等民事责任。被保险人依法应承担经济赔偿责任，且患者在保险期间内首次向被保险人提出损害赔偿请求的，保险人按照《民法典》《医疗纠纷预防和条例》《医疗事故处理条例》以及相关法律法规，根据约定负责赔偿。</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3.保险额度：</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(1)主险：医疗责任险(含医疗意外责任险)</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1）累计限额400万元，每次事故限额50万元，每人限额50万元。</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2）精神损失责任限额：</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累计限额50万元，每人限额10万元。</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3）法律费用：</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累计限额30万元，每次事故限额6万元。</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 xml:space="preserve">4.免赔额：免赔额5000元或损失金额10%,以高者为准。 </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5.追溯期：三年</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 xml:space="preserve">四、赔偿处理机制 </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1.报案立案</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(1)保险公司(成交人)有固定的报案电话号码(供应商应在响应文件中明确具体电话号码),发生出险后，医疗机构应当2小时内拨打保险公司报案电话。</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(2)保险公司(成交人)详细记录报案信息并立案。</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2.事故调查</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lastRenderedPageBreak/>
              <w:t>保险公司(成交人)派理赔专员应接到报案30分钟内联系报案医疗机构，详细询问案件情况并予以记录；指导收集案件材料；回复处理意见。</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 xml:space="preserve">3.调赔结合： </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(1)成立专项服务小组。</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(2)事故调查。</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(3)定责核损。</w:t>
            </w:r>
          </w:p>
          <w:p w:rsidR="00116F9A" w:rsidRDefault="001E31E8" w:rsidP="001E31E8">
            <w:pPr>
              <w:widowControl/>
              <w:spacing w:line="320" w:lineRule="exact"/>
              <w:rPr>
                <w:rFonts w:ascii="宋体" w:hAnsi="宋体" w:cs="宋体"/>
                <w:szCs w:val="21"/>
              </w:rPr>
            </w:pPr>
            <w:r w:rsidRPr="001E31E8">
              <w:rPr>
                <w:rFonts w:asciiTheme="minorEastAsia" w:eastAsiaTheme="minorEastAsia" w:hAnsiTheme="minorEastAsia" w:cs="宋体" w:hint="eastAsia"/>
                <w:bCs/>
                <w:szCs w:val="21"/>
                <w:lang w:bidi="zh-CN"/>
              </w:rPr>
              <w:t>(4)由卫生局医疗调解后保险公司赔款支付。</w:t>
            </w:r>
          </w:p>
        </w:tc>
      </w:tr>
      <w:tr w:rsidR="00864C32" w:rsidTr="00AA7086">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83"/>
          <w:jc w:val="center"/>
        </w:trPr>
        <w:tc>
          <w:tcPr>
            <w:tcW w:w="9384" w:type="dxa"/>
            <w:gridSpan w:val="3"/>
            <w:tcBorders>
              <w:top w:val="single" w:sz="4" w:space="0" w:color="auto"/>
              <w:left w:val="single" w:sz="4" w:space="0" w:color="auto"/>
              <w:bottom w:val="single" w:sz="4" w:space="0" w:color="auto"/>
              <w:right w:val="single" w:sz="4" w:space="0" w:color="auto"/>
            </w:tcBorders>
            <w:vAlign w:val="center"/>
          </w:tcPr>
          <w:p w:rsidR="00864C32" w:rsidRDefault="00864C32" w:rsidP="00AA7086">
            <w:pPr>
              <w:spacing w:line="360" w:lineRule="auto"/>
              <w:rPr>
                <w:rFonts w:ascii="宋体" w:hAnsi="宋体"/>
                <w:szCs w:val="21"/>
              </w:rPr>
            </w:pPr>
            <w:r>
              <w:rPr>
                <w:rFonts w:ascii="宋体" w:hAnsi="宋体" w:hint="eastAsia"/>
                <w:szCs w:val="21"/>
              </w:rPr>
              <w:lastRenderedPageBreak/>
              <w:t>一、</w:t>
            </w:r>
            <w:r>
              <w:rPr>
                <w:rFonts w:ascii="宋体" w:hAnsi="宋体" w:hint="eastAsia"/>
                <w:b/>
                <w:szCs w:val="21"/>
              </w:rPr>
              <w:t>商务要求</w:t>
            </w:r>
          </w:p>
        </w:tc>
      </w:tr>
      <w:tr w:rsidR="00173DA5" w:rsidTr="00116F9A">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18"/>
          <w:jc w:val="center"/>
        </w:trPr>
        <w:tc>
          <w:tcPr>
            <w:tcW w:w="1773" w:type="dxa"/>
            <w:gridSpan w:val="2"/>
            <w:tcBorders>
              <w:top w:val="single" w:sz="4" w:space="0" w:color="auto"/>
              <w:left w:val="single" w:sz="4" w:space="0" w:color="auto"/>
              <w:bottom w:val="single" w:sz="4" w:space="0" w:color="auto"/>
              <w:right w:val="single" w:sz="4" w:space="0" w:color="auto"/>
            </w:tcBorders>
            <w:vAlign w:val="center"/>
          </w:tcPr>
          <w:p w:rsidR="00173DA5" w:rsidRPr="00116F9A" w:rsidRDefault="00173DA5" w:rsidP="00D85A8F">
            <w:pPr>
              <w:autoSpaceDE w:val="0"/>
              <w:autoSpaceDN w:val="0"/>
              <w:spacing w:line="320" w:lineRule="exact"/>
              <w:jc w:val="center"/>
              <w:rPr>
                <w:rFonts w:asciiTheme="minorEastAsia" w:eastAsiaTheme="minorEastAsia" w:hAnsiTheme="minorEastAsia" w:cstheme="minorEastAsia"/>
                <w:kern w:val="0"/>
                <w:szCs w:val="21"/>
                <w:lang w:bidi="zh-CN"/>
              </w:rPr>
            </w:pPr>
            <w:r w:rsidRPr="00116F9A">
              <w:rPr>
                <w:rFonts w:asciiTheme="minorEastAsia" w:eastAsiaTheme="minorEastAsia" w:hAnsiTheme="minorEastAsia" w:cstheme="minorEastAsia" w:hint="eastAsia"/>
                <w:kern w:val="0"/>
                <w:szCs w:val="21"/>
                <w:lang w:bidi="zh-CN"/>
              </w:rPr>
              <w:t>合同签订时间</w:t>
            </w:r>
          </w:p>
        </w:tc>
        <w:tc>
          <w:tcPr>
            <w:tcW w:w="7611" w:type="dxa"/>
            <w:tcBorders>
              <w:top w:val="single" w:sz="4" w:space="0" w:color="auto"/>
              <w:left w:val="single" w:sz="4" w:space="0" w:color="auto"/>
              <w:bottom w:val="single" w:sz="4" w:space="0" w:color="auto"/>
              <w:right w:val="single" w:sz="4" w:space="0" w:color="auto"/>
            </w:tcBorders>
            <w:vAlign w:val="center"/>
          </w:tcPr>
          <w:p w:rsidR="00173DA5" w:rsidRDefault="00173DA5" w:rsidP="00D85A8F">
            <w:pPr>
              <w:autoSpaceDE w:val="0"/>
              <w:autoSpaceDN w:val="0"/>
              <w:snapToGrid w:val="0"/>
              <w:spacing w:line="320" w:lineRule="exact"/>
              <w:outlineLvl w:val="0"/>
              <w:rPr>
                <w:rFonts w:asciiTheme="minorEastAsia" w:eastAsiaTheme="minorEastAsia" w:hAnsiTheme="minorEastAsia" w:cstheme="minorEastAsia"/>
                <w:szCs w:val="21"/>
                <w:lang w:bidi="zh-CN"/>
              </w:rPr>
            </w:pPr>
            <w:r>
              <w:rPr>
                <w:rFonts w:asciiTheme="minorEastAsia" w:eastAsiaTheme="minorEastAsia" w:hAnsiTheme="minorEastAsia" w:cstheme="minorEastAsia" w:hint="eastAsia"/>
                <w:szCs w:val="21"/>
                <w:lang w:bidi="zh-CN"/>
              </w:rPr>
              <w:t>自中标通知书发出之日起25日内。</w:t>
            </w:r>
          </w:p>
        </w:tc>
      </w:tr>
      <w:tr w:rsidR="00116F9A" w:rsidTr="00116F9A">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814"/>
          <w:jc w:val="center"/>
        </w:trPr>
        <w:tc>
          <w:tcPr>
            <w:tcW w:w="1773" w:type="dxa"/>
            <w:gridSpan w:val="2"/>
            <w:tcBorders>
              <w:top w:val="single" w:sz="4" w:space="0" w:color="auto"/>
              <w:left w:val="single" w:sz="4" w:space="0" w:color="auto"/>
              <w:bottom w:val="single" w:sz="4" w:space="0" w:color="auto"/>
              <w:right w:val="single" w:sz="4" w:space="0" w:color="auto"/>
            </w:tcBorders>
            <w:vAlign w:val="center"/>
          </w:tcPr>
          <w:p w:rsidR="00116F9A" w:rsidRPr="00116F9A" w:rsidRDefault="00116F9A" w:rsidP="00D85A8F">
            <w:pPr>
              <w:widowControl/>
              <w:spacing w:line="320" w:lineRule="exact"/>
              <w:jc w:val="center"/>
              <w:rPr>
                <w:rFonts w:asciiTheme="minorEastAsia" w:eastAsiaTheme="minorEastAsia" w:hAnsiTheme="minorEastAsia" w:cs="宋体"/>
                <w:kern w:val="0"/>
                <w:szCs w:val="21"/>
              </w:rPr>
            </w:pPr>
            <w:r w:rsidRPr="00116F9A">
              <w:rPr>
                <w:rFonts w:asciiTheme="minorEastAsia" w:eastAsiaTheme="minorEastAsia" w:hAnsiTheme="minorEastAsia" w:cs="宋体" w:hint="eastAsia"/>
                <w:kern w:val="0"/>
                <w:szCs w:val="21"/>
              </w:rPr>
              <w:t>保险期限及服务地点</w:t>
            </w:r>
          </w:p>
        </w:tc>
        <w:tc>
          <w:tcPr>
            <w:tcW w:w="7611" w:type="dxa"/>
            <w:tcBorders>
              <w:top w:val="single" w:sz="4" w:space="0" w:color="auto"/>
              <w:left w:val="single" w:sz="4" w:space="0" w:color="auto"/>
              <w:bottom w:val="single" w:sz="4" w:space="0" w:color="auto"/>
              <w:right w:val="single" w:sz="4" w:space="0" w:color="auto"/>
            </w:tcBorders>
            <w:vAlign w:val="center"/>
          </w:tcPr>
          <w:p w:rsidR="00116F9A" w:rsidRPr="00116F9A" w:rsidRDefault="00116F9A" w:rsidP="00D85A8F">
            <w:pPr>
              <w:widowControl/>
              <w:spacing w:line="320" w:lineRule="exact"/>
              <w:rPr>
                <w:rFonts w:asciiTheme="minorEastAsia" w:eastAsiaTheme="minorEastAsia" w:hAnsiTheme="minorEastAsia" w:cs="宋体"/>
                <w:kern w:val="0"/>
                <w:szCs w:val="21"/>
              </w:rPr>
            </w:pPr>
            <w:r w:rsidRPr="00116F9A">
              <w:rPr>
                <w:rFonts w:asciiTheme="minorEastAsia" w:eastAsiaTheme="minorEastAsia" w:hAnsiTheme="minorEastAsia" w:cs="宋体" w:hint="eastAsia"/>
                <w:kern w:val="0"/>
                <w:szCs w:val="21"/>
              </w:rPr>
              <w:t>保险期限：自提供保险服务之日起1年，具体服务起止时间以合同约定为准。</w:t>
            </w:r>
          </w:p>
          <w:p w:rsidR="00116F9A" w:rsidRPr="00116F9A" w:rsidRDefault="00116F9A" w:rsidP="00D85A8F">
            <w:pPr>
              <w:widowControl/>
              <w:spacing w:line="320" w:lineRule="exact"/>
              <w:rPr>
                <w:rFonts w:asciiTheme="minorEastAsia" w:eastAsiaTheme="minorEastAsia" w:hAnsiTheme="minorEastAsia" w:cs="宋体"/>
                <w:kern w:val="0"/>
                <w:szCs w:val="21"/>
              </w:rPr>
            </w:pPr>
            <w:r w:rsidRPr="00116F9A">
              <w:rPr>
                <w:rFonts w:asciiTheme="minorEastAsia" w:eastAsiaTheme="minorEastAsia" w:hAnsiTheme="minorEastAsia" w:cs="宋体" w:hint="eastAsia"/>
                <w:kern w:val="0"/>
                <w:szCs w:val="21"/>
              </w:rPr>
              <w:t>服务地点：广西玉林市陆川县内采购人指定地点。</w:t>
            </w:r>
          </w:p>
        </w:tc>
      </w:tr>
      <w:tr w:rsidR="00116F9A" w:rsidTr="00116F9A">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1121"/>
          <w:jc w:val="center"/>
        </w:trPr>
        <w:tc>
          <w:tcPr>
            <w:tcW w:w="1773" w:type="dxa"/>
            <w:gridSpan w:val="2"/>
            <w:tcBorders>
              <w:top w:val="single" w:sz="4" w:space="0" w:color="auto"/>
              <w:left w:val="single" w:sz="4" w:space="0" w:color="auto"/>
              <w:bottom w:val="single" w:sz="4" w:space="0" w:color="auto"/>
              <w:right w:val="single" w:sz="4" w:space="0" w:color="auto"/>
            </w:tcBorders>
            <w:vAlign w:val="center"/>
          </w:tcPr>
          <w:p w:rsidR="00116F9A" w:rsidRPr="00116F9A" w:rsidRDefault="00116F9A" w:rsidP="00D85A8F">
            <w:pPr>
              <w:widowControl/>
              <w:spacing w:line="320" w:lineRule="exact"/>
              <w:jc w:val="center"/>
              <w:rPr>
                <w:rFonts w:asciiTheme="minorEastAsia" w:eastAsiaTheme="minorEastAsia" w:hAnsiTheme="minorEastAsia" w:cs="宋体"/>
                <w:kern w:val="0"/>
                <w:szCs w:val="21"/>
              </w:rPr>
            </w:pPr>
            <w:r w:rsidRPr="00116F9A">
              <w:rPr>
                <w:rFonts w:asciiTheme="minorEastAsia" w:eastAsiaTheme="minorEastAsia" w:hAnsiTheme="minorEastAsia" w:cs="宋体" w:hint="eastAsia"/>
                <w:kern w:val="0"/>
                <w:szCs w:val="21"/>
              </w:rPr>
              <w:t>售后服务要求</w:t>
            </w:r>
          </w:p>
        </w:tc>
        <w:tc>
          <w:tcPr>
            <w:tcW w:w="7611" w:type="dxa"/>
            <w:tcBorders>
              <w:top w:val="single" w:sz="4" w:space="0" w:color="auto"/>
              <w:left w:val="single" w:sz="4" w:space="0" w:color="auto"/>
              <w:bottom w:val="single" w:sz="4" w:space="0" w:color="auto"/>
              <w:right w:val="single" w:sz="4" w:space="0" w:color="auto"/>
            </w:tcBorders>
          </w:tcPr>
          <w:p w:rsidR="001E31E8" w:rsidRPr="001E31E8" w:rsidRDefault="001E31E8" w:rsidP="001E31E8">
            <w:pPr>
              <w:widowControl/>
              <w:spacing w:line="320" w:lineRule="exact"/>
              <w:jc w:val="left"/>
              <w:rPr>
                <w:rFonts w:asciiTheme="minorEastAsia" w:eastAsiaTheme="minorEastAsia" w:hAnsiTheme="minorEastAsia" w:cs="宋体"/>
                <w:kern w:val="0"/>
                <w:szCs w:val="21"/>
              </w:rPr>
            </w:pPr>
            <w:r w:rsidRPr="001E31E8">
              <w:rPr>
                <w:rFonts w:asciiTheme="minorEastAsia" w:eastAsiaTheme="minorEastAsia" w:hAnsiTheme="minorEastAsia" w:cs="宋体" w:hint="eastAsia"/>
                <w:kern w:val="0"/>
                <w:szCs w:val="21"/>
              </w:rPr>
              <w:t>1.免费保单上门、免费提供相关保险培训、免费技术支持。</w:t>
            </w:r>
          </w:p>
          <w:p w:rsidR="001E31E8" w:rsidRPr="001E31E8" w:rsidRDefault="001E31E8" w:rsidP="001E31E8">
            <w:pPr>
              <w:widowControl/>
              <w:spacing w:line="320" w:lineRule="exact"/>
              <w:jc w:val="left"/>
              <w:rPr>
                <w:rFonts w:asciiTheme="minorEastAsia" w:eastAsiaTheme="minorEastAsia" w:hAnsiTheme="minorEastAsia" w:cs="宋体"/>
                <w:kern w:val="0"/>
                <w:szCs w:val="21"/>
              </w:rPr>
            </w:pPr>
            <w:r w:rsidRPr="001E31E8">
              <w:rPr>
                <w:rFonts w:asciiTheme="minorEastAsia" w:eastAsiaTheme="minorEastAsia" w:hAnsiTheme="minorEastAsia" w:cs="宋体" w:hint="eastAsia"/>
                <w:kern w:val="0"/>
                <w:szCs w:val="21"/>
              </w:rPr>
              <w:t>2.具有7×24小时服务热线电话。</w:t>
            </w:r>
          </w:p>
          <w:p w:rsidR="001E31E8" w:rsidRPr="001E31E8" w:rsidRDefault="001E31E8" w:rsidP="001E31E8">
            <w:pPr>
              <w:widowControl/>
              <w:spacing w:line="320" w:lineRule="exact"/>
              <w:jc w:val="left"/>
              <w:rPr>
                <w:rFonts w:asciiTheme="minorEastAsia" w:eastAsiaTheme="minorEastAsia" w:hAnsiTheme="minorEastAsia" w:cs="宋体"/>
                <w:kern w:val="0"/>
                <w:szCs w:val="21"/>
              </w:rPr>
            </w:pPr>
            <w:r w:rsidRPr="001E31E8">
              <w:rPr>
                <w:rFonts w:asciiTheme="minorEastAsia" w:eastAsiaTheme="minorEastAsia" w:hAnsiTheme="minorEastAsia" w:cs="宋体" w:hint="eastAsia"/>
                <w:kern w:val="0"/>
                <w:szCs w:val="21"/>
              </w:rPr>
              <w:t>3.接到采购人紧急问题，30分钟内响应，2小时内到达现场，4小时内处理完毕。</w:t>
            </w:r>
          </w:p>
          <w:p w:rsidR="00116F9A" w:rsidRPr="00116F9A" w:rsidRDefault="001E31E8" w:rsidP="001E31E8">
            <w:pPr>
              <w:widowControl/>
              <w:spacing w:line="320" w:lineRule="exact"/>
              <w:jc w:val="left"/>
              <w:rPr>
                <w:rFonts w:asciiTheme="minorEastAsia" w:eastAsiaTheme="minorEastAsia" w:hAnsiTheme="minorEastAsia" w:cs="宋体"/>
                <w:kern w:val="0"/>
                <w:szCs w:val="21"/>
              </w:rPr>
            </w:pPr>
            <w:r w:rsidRPr="001E31E8">
              <w:rPr>
                <w:rFonts w:asciiTheme="minorEastAsia" w:eastAsiaTheme="minorEastAsia" w:hAnsiTheme="minorEastAsia" w:cs="宋体" w:hint="eastAsia"/>
                <w:kern w:val="0"/>
                <w:szCs w:val="21"/>
              </w:rPr>
              <w:t>4.定期回访。</w:t>
            </w:r>
          </w:p>
        </w:tc>
      </w:tr>
      <w:tr w:rsidR="00116F9A" w:rsidTr="00D85A8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604"/>
          <w:jc w:val="center"/>
        </w:trPr>
        <w:tc>
          <w:tcPr>
            <w:tcW w:w="1773" w:type="dxa"/>
            <w:gridSpan w:val="2"/>
            <w:tcBorders>
              <w:top w:val="single" w:sz="4" w:space="0" w:color="auto"/>
              <w:left w:val="single" w:sz="4" w:space="0" w:color="auto"/>
              <w:bottom w:val="single" w:sz="4" w:space="0" w:color="auto"/>
              <w:right w:val="single" w:sz="4" w:space="0" w:color="auto"/>
            </w:tcBorders>
            <w:vAlign w:val="center"/>
          </w:tcPr>
          <w:p w:rsidR="00116F9A" w:rsidRPr="00116F9A" w:rsidRDefault="00116F9A" w:rsidP="00D85A8F">
            <w:pPr>
              <w:widowControl/>
              <w:spacing w:line="320" w:lineRule="exact"/>
              <w:jc w:val="center"/>
              <w:rPr>
                <w:rFonts w:asciiTheme="minorEastAsia" w:eastAsiaTheme="minorEastAsia" w:hAnsiTheme="minorEastAsia" w:cs="宋体"/>
                <w:kern w:val="0"/>
                <w:szCs w:val="21"/>
              </w:rPr>
            </w:pPr>
            <w:r w:rsidRPr="00116F9A">
              <w:rPr>
                <w:rFonts w:asciiTheme="minorEastAsia" w:eastAsiaTheme="minorEastAsia" w:hAnsiTheme="minorEastAsia" w:cs="宋体" w:hint="eastAsia"/>
                <w:kern w:val="0"/>
                <w:szCs w:val="21"/>
              </w:rPr>
              <w:t>付款方式</w:t>
            </w:r>
          </w:p>
        </w:tc>
        <w:tc>
          <w:tcPr>
            <w:tcW w:w="7611" w:type="dxa"/>
            <w:tcBorders>
              <w:top w:val="single" w:sz="4" w:space="0" w:color="auto"/>
              <w:left w:val="single" w:sz="4" w:space="0" w:color="auto"/>
              <w:bottom w:val="single" w:sz="4" w:space="0" w:color="auto"/>
              <w:right w:val="single" w:sz="4" w:space="0" w:color="auto"/>
            </w:tcBorders>
          </w:tcPr>
          <w:p w:rsidR="00116F9A" w:rsidRPr="00116F9A" w:rsidRDefault="001E31E8" w:rsidP="00D85A8F">
            <w:pPr>
              <w:widowControl/>
              <w:spacing w:line="320" w:lineRule="exact"/>
              <w:jc w:val="left"/>
              <w:rPr>
                <w:rFonts w:asciiTheme="minorEastAsia" w:eastAsiaTheme="minorEastAsia" w:hAnsiTheme="minorEastAsia" w:cs="宋体"/>
                <w:kern w:val="0"/>
                <w:szCs w:val="21"/>
              </w:rPr>
            </w:pPr>
            <w:r w:rsidRPr="001E31E8">
              <w:rPr>
                <w:rFonts w:asciiTheme="minorEastAsia" w:eastAsiaTheme="minorEastAsia" w:hAnsiTheme="minorEastAsia" w:cs="宋体" w:hint="eastAsia"/>
                <w:szCs w:val="21"/>
              </w:rPr>
              <w:t>自合同正式生效之日起30个工作日内，成交供应商向采购人提供同等金额合法有效的发票，采购人在收到发票后20个工作日内付清合同价款</w:t>
            </w:r>
            <w:r w:rsidR="00116F9A" w:rsidRPr="00116F9A">
              <w:rPr>
                <w:rFonts w:asciiTheme="minorEastAsia" w:eastAsiaTheme="minorEastAsia" w:hAnsiTheme="minorEastAsia" w:cs="宋体" w:hint="eastAsia"/>
                <w:szCs w:val="21"/>
              </w:rPr>
              <w:t>。</w:t>
            </w:r>
          </w:p>
        </w:tc>
      </w:tr>
      <w:tr w:rsidR="00116F9A" w:rsidTr="00116F9A">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1470"/>
          <w:jc w:val="center"/>
        </w:trPr>
        <w:tc>
          <w:tcPr>
            <w:tcW w:w="1773" w:type="dxa"/>
            <w:gridSpan w:val="2"/>
            <w:tcBorders>
              <w:top w:val="single" w:sz="4" w:space="0" w:color="auto"/>
              <w:left w:val="single" w:sz="4" w:space="0" w:color="auto"/>
              <w:bottom w:val="single" w:sz="4" w:space="0" w:color="auto"/>
              <w:right w:val="single" w:sz="4" w:space="0" w:color="auto"/>
            </w:tcBorders>
            <w:vAlign w:val="center"/>
          </w:tcPr>
          <w:p w:rsidR="00116F9A" w:rsidRPr="00116F9A" w:rsidRDefault="00116F9A" w:rsidP="00D85A8F">
            <w:pPr>
              <w:widowControl/>
              <w:spacing w:line="320" w:lineRule="exact"/>
              <w:jc w:val="center"/>
              <w:rPr>
                <w:rFonts w:asciiTheme="minorEastAsia" w:eastAsiaTheme="minorEastAsia" w:hAnsiTheme="minorEastAsia" w:cs="宋体"/>
                <w:kern w:val="0"/>
                <w:szCs w:val="21"/>
              </w:rPr>
            </w:pPr>
            <w:r w:rsidRPr="00116F9A">
              <w:rPr>
                <w:rFonts w:asciiTheme="minorEastAsia" w:eastAsiaTheme="minorEastAsia" w:hAnsiTheme="minorEastAsia" w:cs="宋体" w:hint="eastAsia"/>
                <w:kern w:val="0"/>
                <w:szCs w:val="21"/>
              </w:rPr>
              <w:t>验收标准</w:t>
            </w:r>
          </w:p>
        </w:tc>
        <w:tc>
          <w:tcPr>
            <w:tcW w:w="7611" w:type="dxa"/>
            <w:tcBorders>
              <w:top w:val="single" w:sz="4" w:space="0" w:color="auto"/>
              <w:left w:val="single" w:sz="4" w:space="0" w:color="auto"/>
              <w:bottom w:val="single" w:sz="4" w:space="0" w:color="auto"/>
              <w:right w:val="single" w:sz="4" w:space="0" w:color="auto"/>
            </w:tcBorders>
          </w:tcPr>
          <w:p w:rsidR="001E31E8" w:rsidRPr="001E31E8" w:rsidRDefault="001E31E8" w:rsidP="001E31E8">
            <w:pPr>
              <w:widowControl/>
              <w:spacing w:line="320" w:lineRule="exact"/>
              <w:jc w:val="left"/>
              <w:rPr>
                <w:rFonts w:asciiTheme="minorEastAsia" w:eastAsiaTheme="minorEastAsia" w:hAnsiTheme="minorEastAsia" w:cs="宋体"/>
                <w:szCs w:val="21"/>
              </w:rPr>
            </w:pPr>
            <w:r w:rsidRPr="001E31E8">
              <w:rPr>
                <w:rFonts w:asciiTheme="minorEastAsia" w:eastAsiaTheme="minorEastAsia" w:hAnsiTheme="minorEastAsia" w:cs="宋体" w:hint="eastAsia"/>
                <w:szCs w:val="21"/>
              </w:rPr>
              <w:t>1.本项目采购标的需执行的国家相关标准、行业标准、地方标准或其他强制性标准、规范等要求。</w:t>
            </w:r>
          </w:p>
          <w:p w:rsidR="001E31E8" w:rsidRPr="001E31E8" w:rsidRDefault="001E31E8" w:rsidP="001E31E8">
            <w:pPr>
              <w:widowControl/>
              <w:spacing w:line="320" w:lineRule="exact"/>
              <w:jc w:val="left"/>
              <w:rPr>
                <w:rFonts w:asciiTheme="minorEastAsia" w:eastAsiaTheme="minorEastAsia" w:hAnsiTheme="minorEastAsia" w:cs="宋体"/>
                <w:szCs w:val="21"/>
              </w:rPr>
            </w:pPr>
            <w:r w:rsidRPr="001E31E8">
              <w:rPr>
                <w:rFonts w:asciiTheme="minorEastAsia" w:eastAsiaTheme="minorEastAsia" w:hAnsiTheme="minorEastAsia" w:cs="宋体" w:hint="eastAsia"/>
                <w:szCs w:val="21"/>
              </w:rPr>
              <w:t>2.成交供应商在验收前应对所提供的服务作出全面检查和对验收文件进行整理，并列出清单，作为采购人验收的依据之一。成交供应商不能按规定交付相关材料，导致采购人无法确认成交供应商服务结果的，必须负责补齐，否则视为未按合同约定交付服务。</w:t>
            </w:r>
          </w:p>
          <w:p w:rsidR="001E31E8" w:rsidRPr="001E31E8" w:rsidRDefault="001E31E8" w:rsidP="001E31E8">
            <w:pPr>
              <w:widowControl/>
              <w:spacing w:line="320" w:lineRule="exact"/>
              <w:jc w:val="left"/>
              <w:rPr>
                <w:rFonts w:asciiTheme="minorEastAsia" w:eastAsiaTheme="minorEastAsia" w:hAnsiTheme="minorEastAsia" w:cs="宋体"/>
                <w:szCs w:val="21"/>
              </w:rPr>
            </w:pPr>
            <w:r w:rsidRPr="001E31E8">
              <w:rPr>
                <w:rFonts w:asciiTheme="minorEastAsia" w:eastAsiaTheme="minorEastAsia" w:hAnsiTheme="minorEastAsia" w:cs="宋体" w:hint="eastAsia"/>
                <w:szCs w:val="21"/>
              </w:rPr>
              <w:t>3.采购人组织验收，成交供应商必须到场配合。验收合格后双方签署验收合格凭证。</w:t>
            </w:r>
          </w:p>
          <w:p w:rsidR="00116F9A" w:rsidRPr="00116F9A" w:rsidRDefault="001E31E8" w:rsidP="001E31E8">
            <w:pPr>
              <w:widowControl/>
              <w:spacing w:line="320" w:lineRule="exact"/>
              <w:jc w:val="left"/>
              <w:rPr>
                <w:rFonts w:asciiTheme="minorEastAsia" w:eastAsiaTheme="minorEastAsia" w:hAnsiTheme="minorEastAsia" w:cs="宋体"/>
                <w:szCs w:val="21"/>
              </w:rPr>
            </w:pPr>
            <w:r w:rsidRPr="001E31E8">
              <w:rPr>
                <w:rFonts w:asciiTheme="minorEastAsia" w:eastAsiaTheme="minorEastAsia" w:hAnsiTheme="minorEastAsia" w:cs="宋体" w:hint="eastAsia"/>
                <w:szCs w:val="21"/>
              </w:rPr>
              <w:t>4.其他未尽事宜应严格按照《关于印发广西壮族自治区政府采购项目履约验收管理办法的通知》[桂财采〔2015〕22号]以及《财政部关于进一步加强政府采购需求和履约验收管理的指导意见》[财库〔2016〕205号]规定执行</w:t>
            </w:r>
            <w:r w:rsidR="00116F9A" w:rsidRPr="00116F9A">
              <w:rPr>
                <w:rFonts w:asciiTheme="minorEastAsia" w:eastAsiaTheme="minorEastAsia" w:hAnsiTheme="minorEastAsia" w:cs="宋体" w:hint="eastAsia"/>
                <w:szCs w:val="21"/>
              </w:rPr>
              <w:t>。</w:t>
            </w:r>
          </w:p>
        </w:tc>
      </w:tr>
      <w:tr w:rsidR="00116F9A" w:rsidTr="001E31E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947"/>
          <w:jc w:val="center"/>
        </w:trPr>
        <w:tc>
          <w:tcPr>
            <w:tcW w:w="1773" w:type="dxa"/>
            <w:gridSpan w:val="2"/>
            <w:tcBorders>
              <w:top w:val="single" w:sz="4" w:space="0" w:color="auto"/>
              <w:left w:val="single" w:sz="4" w:space="0" w:color="auto"/>
              <w:bottom w:val="single" w:sz="4" w:space="0" w:color="auto"/>
              <w:right w:val="single" w:sz="4" w:space="0" w:color="auto"/>
            </w:tcBorders>
            <w:vAlign w:val="center"/>
          </w:tcPr>
          <w:p w:rsidR="00116F9A" w:rsidRPr="00116F9A" w:rsidRDefault="00116F9A" w:rsidP="00D85A8F">
            <w:pPr>
              <w:widowControl/>
              <w:spacing w:line="320" w:lineRule="exact"/>
              <w:jc w:val="center"/>
              <w:rPr>
                <w:rFonts w:asciiTheme="minorEastAsia" w:eastAsiaTheme="minorEastAsia" w:hAnsiTheme="minorEastAsia" w:cs="宋体"/>
                <w:kern w:val="0"/>
                <w:szCs w:val="21"/>
              </w:rPr>
            </w:pPr>
            <w:r w:rsidRPr="00116F9A">
              <w:rPr>
                <w:rFonts w:asciiTheme="minorEastAsia" w:eastAsiaTheme="minorEastAsia" w:hAnsiTheme="minorEastAsia" w:cs="宋体" w:hint="eastAsia"/>
                <w:szCs w:val="21"/>
              </w:rPr>
              <w:t>知识产权</w:t>
            </w:r>
          </w:p>
        </w:tc>
        <w:tc>
          <w:tcPr>
            <w:tcW w:w="7611" w:type="dxa"/>
            <w:tcBorders>
              <w:top w:val="single" w:sz="4" w:space="0" w:color="auto"/>
              <w:left w:val="single" w:sz="4" w:space="0" w:color="auto"/>
              <w:bottom w:val="single" w:sz="4" w:space="0" w:color="auto"/>
              <w:right w:val="single" w:sz="4" w:space="0" w:color="auto"/>
            </w:tcBorders>
            <w:vAlign w:val="center"/>
          </w:tcPr>
          <w:p w:rsidR="00116F9A" w:rsidRPr="00116F9A" w:rsidRDefault="001E31E8" w:rsidP="00D85A8F">
            <w:pPr>
              <w:widowControl/>
              <w:spacing w:line="320" w:lineRule="exact"/>
              <w:jc w:val="left"/>
              <w:rPr>
                <w:rFonts w:asciiTheme="minorEastAsia" w:eastAsiaTheme="minorEastAsia" w:hAnsiTheme="minorEastAsia" w:cs="宋体"/>
                <w:szCs w:val="21"/>
              </w:rPr>
            </w:pPr>
            <w:r w:rsidRPr="001E31E8">
              <w:rPr>
                <w:rFonts w:asciiTheme="minorEastAsia" w:eastAsiaTheme="minorEastAsia" w:hAnsiTheme="minorEastAsia" w:cs="宋体" w:hint="eastAsia"/>
                <w:szCs w:val="21"/>
              </w:rPr>
              <w:t>采购人在中华人民共和国境内使用成交供应商提供的货物及服务时免受第三方提出的侵犯其专利权或其它知识产权的起诉。如果第三方提出侵权指控，成交供应商应承担由此而引起的一切法律责任和费用</w:t>
            </w:r>
            <w:r w:rsidR="00116F9A" w:rsidRPr="00116F9A">
              <w:rPr>
                <w:rFonts w:asciiTheme="minorEastAsia" w:eastAsiaTheme="minorEastAsia" w:hAnsiTheme="minorEastAsia" w:cs="宋体" w:hint="eastAsia"/>
                <w:szCs w:val="21"/>
              </w:rPr>
              <w:t>。</w:t>
            </w:r>
          </w:p>
        </w:tc>
      </w:tr>
      <w:tr w:rsidR="00116F9A" w:rsidTr="00657973">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1470"/>
          <w:jc w:val="center"/>
        </w:trPr>
        <w:tc>
          <w:tcPr>
            <w:tcW w:w="1773" w:type="dxa"/>
            <w:gridSpan w:val="2"/>
            <w:tcBorders>
              <w:top w:val="single" w:sz="4" w:space="0" w:color="auto"/>
              <w:left w:val="single" w:sz="4" w:space="0" w:color="auto"/>
              <w:bottom w:val="single" w:sz="4" w:space="0" w:color="auto"/>
              <w:right w:val="single" w:sz="4" w:space="0" w:color="auto"/>
            </w:tcBorders>
            <w:vAlign w:val="center"/>
          </w:tcPr>
          <w:p w:rsidR="00116F9A" w:rsidRPr="00116F9A" w:rsidRDefault="00116F9A" w:rsidP="00D85A8F">
            <w:pPr>
              <w:widowControl/>
              <w:spacing w:line="320" w:lineRule="exact"/>
              <w:jc w:val="center"/>
              <w:rPr>
                <w:rFonts w:asciiTheme="minorEastAsia" w:eastAsiaTheme="minorEastAsia" w:hAnsiTheme="minorEastAsia" w:cs="宋体"/>
                <w:szCs w:val="21"/>
              </w:rPr>
            </w:pPr>
            <w:r w:rsidRPr="00116F9A">
              <w:rPr>
                <w:rFonts w:asciiTheme="minorEastAsia" w:eastAsiaTheme="minorEastAsia" w:hAnsiTheme="minorEastAsia" w:cs="宋体" w:hint="eastAsia"/>
                <w:szCs w:val="21"/>
              </w:rPr>
              <w:t>报价要求</w:t>
            </w:r>
          </w:p>
        </w:tc>
        <w:tc>
          <w:tcPr>
            <w:tcW w:w="7611" w:type="dxa"/>
            <w:tcBorders>
              <w:top w:val="single" w:sz="4" w:space="0" w:color="auto"/>
              <w:left w:val="single" w:sz="4" w:space="0" w:color="auto"/>
              <w:bottom w:val="single" w:sz="4" w:space="0" w:color="auto"/>
              <w:right w:val="single" w:sz="4" w:space="0" w:color="auto"/>
            </w:tcBorders>
            <w:vAlign w:val="center"/>
          </w:tcPr>
          <w:p w:rsidR="001E31E8" w:rsidRPr="001E31E8" w:rsidRDefault="001E31E8" w:rsidP="001E31E8">
            <w:pPr>
              <w:widowControl/>
              <w:spacing w:line="320" w:lineRule="exact"/>
              <w:jc w:val="left"/>
              <w:rPr>
                <w:rFonts w:asciiTheme="minorEastAsia" w:eastAsiaTheme="minorEastAsia" w:hAnsiTheme="minorEastAsia" w:cs="宋体"/>
                <w:szCs w:val="21"/>
              </w:rPr>
            </w:pPr>
            <w:r w:rsidRPr="001E31E8">
              <w:rPr>
                <w:rFonts w:asciiTheme="minorEastAsia" w:eastAsiaTheme="minorEastAsia" w:hAnsiTheme="minorEastAsia" w:cs="宋体" w:hint="eastAsia"/>
                <w:szCs w:val="21"/>
              </w:rPr>
              <w:t>1.报价是履行合同的最终价格，应包括采购需求中全部服务内容价款及服务所需的各项保费、技术、劳务、交通、差旅、现场服务、税费及其他所有成本费用的总和；</w:t>
            </w:r>
          </w:p>
          <w:p w:rsidR="001E31E8" w:rsidRPr="001E31E8" w:rsidRDefault="001E31E8" w:rsidP="001E31E8">
            <w:pPr>
              <w:widowControl/>
              <w:spacing w:line="320" w:lineRule="exact"/>
              <w:jc w:val="left"/>
              <w:rPr>
                <w:rFonts w:asciiTheme="minorEastAsia" w:eastAsiaTheme="minorEastAsia" w:hAnsiTheme="minorEastAsia" w:cs="宋体"/>
                <w:szCs w:val="21"/>
              </w:rPr>
            </w:pPr>
            <w:r w:rsidRPr="001E31E8">
              <w:rPr>
                <w:rFonts w:asciiTheme="minorEastAsia" w:eastAsiaTheme="minorEastAsia" w:hAnsiTheme="minorEastAsia" w:cs="宋体" w:hint="eastAsia"/>
                <w:szCs w:val="21"/>
              </w:rPr>
              <w:t>2.供应商须按照国家及省市的相关规定为拟投入本项目服务人员统一办理社会保险、人员意外伤害等保险并承担相关费用；</w:t>
            </w:r>
          </w:p>
          <w:p w:rsidR="001E31E8" w:rsidRPr="001E31E8" w:rsidRDefault="001E31E8" w:rsidP="001E31E8">
            <w:pPr>
              <w:widowControl/>
              <w:spacing w:line="320" w:lineRule="exact"/>
              <w:jc w:val="left"/>
              <w:rPr>
                <w:rFonts w:asciiTheme="minorEastAsia" w:eastAsiaTheme="minorEastAsia" w:hAnsiTheme="minorEastAsia" w:cs="宋体"/>
                <w:szCs w:val="21"/>
              </w:rPr>
            </w:pPr>
            <w:r w:rsidRPr="001E31E8">
              <w:rPr>
                <w:rFonts w:asciiTheme="minorEastAsia" w:eastAsiaTheme="minorEastAsia" w:hAnsiTheme="minorEastAsia" w:cs="宋体" w:hint="eastAsia"/>
                <w:szCs w:val="21"/>
              </w:rPr>
              <w:t xml:space="preserve">3.供应商的报价应符合国家对相应保险险种的有关规定； </w:t>
            </w:r>
          </w:p>
          <w:p w:rsidR="001E31E8" w:rsidRPr="001E31E8" w:rsidRDefault="001E31E8" w:rsidP="001E31E8">
            <w:pPr>
              <w:widowControl/>
              <w:spacing w:line="320" w:lineRule="exact"/>
              <w:jc w:val="left"/>
              <w:rPr>
                <w:rFonts w:asciiTheme="minorEastAsia" w:eastAsiaTheme="minorEastAsia" w:hAnsiTheme="minorEastAsia" w:cs="宋体"/>
                <w:szCs w:val="21"/>
              </w:rPr>
            </w:pPr>
            <w:r w:rsidRPr="001E31E8">
              <w:rPr>
                <w:rFonts w:asciiTheme="minorEastAsia" w:eastAsiaTheme="minorEastAsia" w:hAnsiTheme="minorEastAsia" w:cs="宋体" w:hint="eastAsia"/>
                <w:szCs w:val="21"/>
              </w:rPr>
              <w:t>4.供应商须自行承担本项目服务所有的专用工具、出险勘察器材和车辆、交通费、通讯费、管理费等相关费用；</w:t>
            </w:r>
          </w:p>
          <w:p w:rsidR="00116F9A" w:rsidRPr="00116F9A" w:rsidRDefault="001E31E8" w:rsidP="001E31E8">
            <w:pPr>
              <w:widowControl/>
              <w:spacing w:line="320" w:lineRule="exact"/>
              <w:jc w:val="left"/>
              <w:rPr>
                <w:rFonts w:asciiTheme="minorEastAsia" w:eastAsiaTheme="minorEastAsia" w:hAnsiTheme="minorEastAsia" w:cs="宋体"/>
                <w:szCs w:val="21"/>
              </w:rPr>
            </w:pPr>
            <w:r w:rsidRPr="001E31E8">
              <w:rPr>
                <w:rFonts w:asciiTheme="minorEastAsia" w:eastAsiaTheme="minorEastAsia" w:hAnsiTheme="minorEastAsia" w:cs="宋体" w:hint="eastAsia"/>
                <w:szCs w:val="21"/>
              </w:rPr>
              <w:t>5.其他相关费用由供应商自行承担</w:t>
            </w:r>
            <w:r w:rsidR="00116F9A" w:rsidRPr="00116F9A">
              <w:rPr>
                <w:rFonts w:asciiTheme="minorEastAsia" w:eastAsiaTheme="minorEastAsia" w:hAnsiTheme="minorEastAsia" w:cs="宋体" w:hint="eastAsia"/>
                <w:szCs w:val="21"/>
              </w:rPr>
              <w:t>。</w:t>
            </w:r>
          </w:p>
        </w:tc>
      </w:tr>
      <w:tr w:rsidR="00D85A8F" w:rsidTr="00D85A8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06"/>
          <w:jc w:val="center"/>
        </w:trPr>
        <w:tc>
          <w:tcPr>
            <w:tcW w:w="9384" w:type="dxa"/>
            <w:gridSpan w:val="3"/>
            <w:tcBorders>
              <w:top w:val="single" w:sz="4" w:space="0" w:color="auto"/>
              <w:left w:val="single" w:sz="4" w:space="0" w:color="auto"/>
              <w:bottom w:val="single" w:sz="4" w:space="0" w:color="auto"/>
              <w:right w:val="single" w:sz="4" w:space="0" w:color="auto"/>
            </w:tcBorders>
            <w:vAlign w:val="center"/>
          </w:tcPr>
          <w:p w:rsidR="00D85A8F" w:rsidRPr="00116F9A" w:rsidRDefault="00D85A8F" w:rsidP="00D85A8F">
            <w:pPr>
              <w:widowControl/>
              <w:spacing w:line="320" w:lineRule="exact"/>
              <w:jc w:val="left"/>
              <w:rPr>
                <w:rFonts w:asciiTheme="minorEastAsia" w:eastAsiaTheme="minorEastAsia" w:hAnsiTheme="minorEastAsia" w:cs="宋体"/>
                <w:szCs w:val="21"/>
              </w:rPr>
            </w:pPr>
            <w:r w:rsidRPr="00D85A8F">
              <w:rPr>
                <w:rFonts w:asciiTheme="minorEastAsia" w:eastAsiaTheme="minorEastAsia" w:hAnsiTheme="minorEastAsia" w:cs="宋体" w:hint="eastAsia"/>
                <w:b/>
                <w:bCs/>
                <w:szCs w:val="21"/>
              </w:rPr>
              <w:t>二、与实现项目目标相关的其他要求</w:t>
            </w:r>
          </w:p>
        </w:tc>
      </w:tr>
      <w:tr w:rsidR="00D85A8F" w:rsidTr="00657973">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1470"/>
          <w:jc w:val="center"/>
        </w:trPr>
        <w:tc>
          <w:tcPr>
            <w:tcW w:w="1773" w:type="dxa"/>
            <w:gridSpan w:val="2"/>
            <w:tcBorders>
              <w:top w:val="single" w:sz="4" w:space="0" w:color="auto"/>
              <w:left w:val="single" w:sz="4" w:space="0" w:color="auto"/>
              <w:bottom w:val="single" w:sz="4" w:space="0" w:color="auto"/>
              <w:right w:val="single" w:sz="4" w:space="0" w:color="auto"/>
            </w:tcBorders>
            <w:vAlign w:val="center"/>
          </w:tcPr>
          <w:p w:rsidR="00D85A8F" w:rsidRPr="00D85A8F" w:rsidRDefault="00D85A8F" w:rsidP="00D85A8F">
            <w:pPr>
              <w:spacing w:line="320" w:lineRule="exact"/>
              <w:jc w:val="center"/>
              <w:rPr>
                <w:rFonts w:asciiTheme="minorEastAsia" w:eastAsiaTheme="minorEastAsia" w:hAnsiTheme="minorEastAsia"/>
                <w:szCs w:val="21"/>
              </w:rPr>
            </w:pPr>
            <w:r w:rsidRPr="00D85A8F">
              <w:rPr>
                <w:rFonts w:asciiTheme="minorEastAsia" w:eastAsiaTheme="minorEastAsia" w:hAnsiTheme="minorEastAsia" w:cs="宋体" w:hint="eastAsia"/>
                <w:b/>
                <w:szCs w:val="21"/>
              </w:rPr>
              <w:lastRenderedPageBreak/>
              <w:t>▲</w:t>
            </w:r>
            <w:r w:rsidRPr="00D85A8F">
              <w:rPr>
                <w:rFonts w:asciiTheme="minorEastAsia" w:eastAsiaTheme="minorEastAsia" w:hAnsiTheme="minorEastAsia" w:hint="eastAsia"/>
                <w:szCs w:val="21"/>
              </w:rPr>
              <w:t>其他事项</w:t>
            </w:r>
          </w:p>
        </w:tc>
        <w:tc>
          <w:tcPr>
            <w:tcW w:w="7611" w:type="dxa"/>
            <w:tcBorders>
              <w:top w:val="single" w:sz="4" w:space="0" w:color="auto"/>
              <w:left w:val="single" w:sz="4" w:space="0" w:color="auto"/>
              <w:bottom w:val="single" w:sz="4" w:space="0" w:color="auto"/>
              <w:right w:val="single" w:sz="4" w:space="0" w:color="auto"/>
            </w:tcBorders>
            <w:vAlign w:val="center"/>
          </w:tcPr>
          <w:p w:rsidR="001E31E8" w:rsidRPr="001E31E8" w:rsidRDefault="001E31E8" w:rsidP="001E31E8">
            <w:pPr>
              <w:autoSpaceDE w:val="0"/>
              <w:autoSpaceDN w:val="0"/>
              <w:adjustRightInd w:val="0"/>
              <w:spacing w:line="320" w:lineRule="exact"/>
              <w:jc w:val="left"/>
              <w:rPr>
                <w:rFonts w:asciiTheme="minorEastAsia" w:eastAsiaTheme="minorEastAsia" w:hAnsiTheme="minorEastAsia" w:cs="宋体"/>
                <w:szCs w:val="21"/>
              </w:rPr>
            </w:pPr>
            <w:r w:rsidRPr="001E31E8">
              <w:rPr>
                <w:rFonts w:asciiTheme="minorEastAsia" w:eastAsiaTheme="minorEastAsia" w:hAnsiTheme="minorEastAsia" w:cs="宋体" w:hint="eastAsia"/>
                <w:szCs w:val="21"/>
              </w:rPr>
              <w:t xml:space="preserve">1.保险合同使用的条款应符合保险法、银保监会规定，并在银保监会注册或备案成功。 </w:t>
            </w:r>
          </w:p>
          <w:p w:rsidR="001E31E8" w:rsidRPr="001E31E8" w:rsidRDefault="001E31E8" w:rsidP="001E31E8">
            <w:pPr>
              <w:autoSpaceDE w:val="0"/>
              <w:autoSpaceDN w:val="0"/>
              <w:adjustRightInd w:val="0"/>
              <w:spacing w:line="320" w:lineRule="exact"/>
              <w:jc w:val="left"/>
              <w:rPr>
                <w:rFonts w:asciiTheme="minorEastAsia" w:eastAsiaTheme="minorEastAsia" w:hAnsiTheme="minorEastAsia" w:cs="宋体"/>
                <w:szCs w:val="21"/>
              </w:rPr>
            </w:pPr>
            <w:r w:rsidRPr="001E31E8">
              <w:rPr>
                <w:rFonts w:asciiTheme="minorEastAsia" w:eastAsiaTheme="minorEastAsia" w:hAnsiTheme="minorEastAsia" w:cs="宋体" w:hint="eastAsia"/>
                <w:szCs w:val="21"/>
              </w:rPr>
              <w:t>2.未经投保人同意，保险人不得将本项目义务、责任转给其他保险机构承担。</w:t>
            </w:r>
          </w:p>
          <w:p w:rsidR="001E31E8" w:rsidRPr="001E31E8" w:rsidRDefault="001E31E8" w:rsidP="001E31E8">
            <w:pPr>
              <w:autoSpaceDE w:val="0"/>
              <w:autoSpaceDN w:val="0"/>
              <w:adjustRightInd w:val="0"/>
              <w:spacing w:line="320" w:lineRule="exact"/>
              <w:jc w:val="left"/>
              <w:rPr>
                <w:rFonts w:asciiTheme="minorEastAsia" w:eastAsiaTheme="minorEastAsia" w:hAnsiTheme="minorEastAsia" w:cs="宋体"/>
                <w:szCs w:val="21"/>
              </w:rPr>
            </w:pPr>
            <w:r w:rsidRPr="001E31E8">
              <w:rPr>
                <w:rFonts w:asciiTheme="minorEastAsia" w:eastAsiaTheme="minorEastAsia" w:hAnsiTheme="minorEastAsia" w:cs="宋体" w:hint="eastAsia"/>
                <w:szCs w:val="21"/>
              </w:rPr>
              <w:t>3.保险人应设立专线服务，派专人负责本项目的业务联系及处理工作，并在接到采购人处理问题通知后2小时内到达指定现场。</w:t>
            </w:r>
          </w:p>
          <w:p w:rsidR="001E31E8" w:rsidRPr="001E31E8" w:rsidRDefault="001E31E8" w:rsidP="001E31E8">
            <w:pPr>
              <w:autoSpaceDE w:val="0"/>
              <w:autoSpaceDN w:val="0"/>
              <w:adjustRightInd w:val="0"/>
              <w:spacing w:line="320" w:lineRule="exact"/>
              <w:jc w:val="left"/>
              <w:rPr>
                <w:rFonts w:asciiTheme="minorEastAsia" w:eastAsiaTheme="minorEastAsia" w:hAnsiTheme="minorEastAsia" w:cs="宋体"/>
                <w:szCs w:val="21"/>
              </w:rPr>
            </w:pPr>
            <w:r w:rsidRPr="001E31E8">
              <w:rPr>
                <w:rFonts w:asciiTheme="minorEastAsia" w:eastAsiaTheme="minorEastAsia" w:hAnsiTheme="minorEastAsia" w:cs="宋体" w:hint="eastAsia"/>
                <w:szCs w:val="21"/>
              </w:rPr>
              <w:t>4.保险人应当在收到索赔申请书和确定由被保险人实际承担赔偿责任的有效法律文书之日起的5个工作日内，向被保险人出具是否属于保险责任的书面核定结果。</w:t>
            </w:r>
          </w:p>
          <w:p w:rsidR="001E31E8" w:rsidRPr="001E31E8" w:rsidRDefault="001E31E8" w:rsidP="001E31E8">
            <w:pPr>
              <w:autoSpaceDE w:val="0"/>
              <w:autoSpaceDN w:val="0"/>
              <w:adjustRightInd w:val="0"/>
              <w:spacing w:line="320" w:lineRule="exact"/>
              <w:jc w:val="left"/>
              <w:rPr>
                <w:rFonts w:asciiTheme="minorEastAsia" w:eastAsiaTheme="minorEastAsia" w:hAnsiTheme="minorEastAsia" w:cs="宋体"/>
                <w:szCs w:val="21"/>
              </w:rPr>
            </w:pPr>
            <w:r w:rsidRPr="001E31E8">
              <w:rPr>
                <w:rFonts w:asciiTheme="minorEastAsia" w:eastAsiaTheme="minorEastAsia" w:hAnsiTheme="minorEastAsia" w:cs="宋体" w:hint="eastAsia"/>
                <w:szCs w:val="21"/>
              </w:rPr>
              <w:t>5.属于保险责任的赔偿请求，相关证明、资料齐全或协商一致的前提下，保险人应在10个工作日内， 履行赔偿或者给付保险金义务。</w:t>
            </w:r>
          </w:p>
          <w:p w:rsidR="001E31E8" w:rsidRPr="001E31E8" w:rsidRDefault="001E31E8" w:rsidP="001E31E8">
            <w:pPr>
              <w:autoSpaceDE w:val="0"/>
              <w:autoSpaceDN w:val="0"/>
              <w:adjustRightInd w:val="0"/>
              <w:spacing w:line="320" w:lineRule="exact"/>
              <w:jc w:val="left"/>
              <w:rPr>
                <w:rFonts w:asciiTheme="minorEastAsia" w:eastAsiaTheme="minorEastAsia" w:hAnsiTheme="minorEastAsia" w:cs="宋体"/>
                <w:szCs w:val="21"/>
              </w:rPr>
            </w:pPr>
            <w:r w:rsidRPr="001E31E8">
              <w:rPr>
                <w:rFonts w:asciiTheme="minorEastAsia" w:eastAsiaTheme="minorEastAsia" w:hAnsiTheme="minorEastAsia" w:cs="宋体" w:hint="eastAsia"/>
                <w:szCs w:val="21"/>
              </w:rPr>
              <w:t xml:space="preserve">6.医疗责任保险生效时间：自采购人支付保险费，完成转账并到达保险公司指定账户次日零时起生效。 </w:t>
            </w:r>
          </w:p>
          <w:p w:rsidR="001E31E8" w:rsidRPr="001E31E8" w:rsidRDefault="001E31E8" w:rsidP="001E31E8">
            <w:pPr>
              <w:autoSpaceDE w:val="0"/>
              <w:autoSpaceDN w:val="0"/>
              <w:adjustRightInd w:val="0"/>
              <w:spacing w:line="320" w:lineRule="exact"/>
              <w:jc w:val="left"/>
              <w:rPr>
                <w:rFonts w:asciiTheme="minorEastAsia" w:eastAsiaTheme="minorEastAsia" w:hAnsiTheme="minorEastAsia" w:cs="宋体"/>
                <w:szCs w:val="21"/>
              </w:rPr>
            </w:pPr>
            <w:r w:rsidRPr="001E31E8">
              <w:rPr>
                <w:rFonts w:asciiTheme="minorEastAsia" w:eastAsiaTheme="minorEastAsia" w:hAnsiTheme="minorEastAsia" w:cs="宋体" w:hint="eastAsia"/>
                <w:szCs w:val="21"/>
              </w:rPr>
              <w:t>7.在保险期限内为采购人提供医疗风险防范等相关培训。</w:t>
            </w:r>
          </w:p>
          <w:p w:rsidR="001E31E8" w:rsidRPr="001E31E8" w:rsidRDefault="001E31E8" w:rsidP="001E31E8">
            <w:pPr>
              <w:autoSpaceDE w:val="0"/>
              <w:autoSpaceDN w:val="0"/>
              <w:adjustRightInd w:val="0"/>
              <w:spacing w:line="320" w:lineRule="exact"/>
              <w:jc w:val="left"/>
              <w:rPr>
                <w:rFonts w:asciiTheme="minorEastAsia" w:eastAsiaTheme="minorEastAsia" w:hAnsiTheme="minorEastAsia" w:cs="宋体"/>
                <w:szCs w:val="21"/>
              </w:rPr>
            </w:pPr>
            <w:r w:rsidRPr="001E31E8">
              <w:rPr>
                <w:rFonts w:asciiTheme="minorEastAsia" w:eastAsiaTheme="minorEastAsia" w:hAnsiTheme="minorEastAsia" w:cs="宋体" w:hint="eastAsia"/>
                <w:szCs w:val="21"/>
              </w:rPr>
              <w:t>8.采购方提供实名的投保医务人员名单，实名投保。在保险期间内，被保险人有新入职医务人员或离职医务人员的，投保人须及时提供书面的变更申请，保险人在一个工作日内变更，次日零时生效。如 果变更后的人员数量小于或等于投保医务人员总人数的，保险人不加收或退还保险费；如果变更后的 人员数量高于投保医务人员总人数的，需收取保费，保费计算方式是按新增人员数的短期月比例收取 (具体保费以变更当天的保险人承保系统计算为准)。</w:t>
            </w:r>
          </w:p>
          <w:p w:rsidR="001E31E8" w:rsidRPr="001E31E8" w:rsidRDefault="001E31E8" w:rsidP="001E31E8">
            <w:pPr>
              <w:autoSpaceDE w:val="0"/>
              <w:autoSpaceDN w:val="0"/>
              <w:adjustRightInd w:val="0"/>
              <w:spacing w:line="320" w:lineRule="exact"/>
              <w:jc w:val="left"/>
              <w:rPr>
                <w:rFonts w:asciiTheme="minorEastAsia" w:eastAsiaTheme="minorEastAsia" w:hAnsiTheme="minorEastAsia" w:cs="宋体"/>
                <w:szCs w:val="21"/>
              </w:rPr>
            </w:pPr>
            <w:r w:rsidRPr="001E31E8">
              <w:rPr>
                <w:rFonts w:asciiTheme="minorEastAsia" w:eastAsiaTheme="minorEastAsia" w:hAnsiTheme="minorEastAsia" w:cs="宋体" w:hint="eastAsia"/>
                <w:szCs w:val="21"/>
              </w:rPr>
              <w:t>9.成交人指派至少两名服务人员配合招标人医院成立服务小组，为医院提供包含且不限于以下的服务：协助医院处理突发性事件的调查、处理，医责险理赔材料的收集、递交及理赔跟进等工作。</w:t>
            </w:r>
          </w:p>
          <w:p w:rsidR="001E31E8" w:rsidRPr="001E31E8" w:rsidRDefault="001E31E8" w:rsidP="001E31E8">
            <w:pPr>
              <w:autoSpaceDE w:val="0"/>
              <w:autoSpaceDN w:val="0"/>
              <w:adjustRightInd w:val="0"/>
              <w:spacing w:line="320" w:lineRule="exact"/>
              <w:jc w:val="left"/>
              <w:rPr>
                <w:rFonts w:asciiTheme="minorEastAsia" w:eastAsiaTheme="minorEastAsia" w:hAnsiTheme="minorEastAsia" w:cs="宋体"/>
                <w:szCs w:val="21"/>
              </w:rPr>
            </w:pPr>
            <w:r w:rsidRPr="001E31E8">
              <w:rPr>
                <w:rFonts w:asciiTheme="minorEastAsia" w:eastAsiaTheme="minorEastAsia" w:hAnsiTheme="minorEastAsia" w:cs="宋体" w:hint="eastAsia"/>
                <w:szCs w:val="21"/>
              </w:rPr>
              <w:t>10.成交人应当需根据采购人医院实际情况，为医院制定符合实际需要的保险方案，承诺按照保险合同</w:t>
            </w:r>
          </w:p>
          <w:p w:rsidR="001E31E8" w:rsidRPr="001E31E8" w:rsidRDefault="001E31E8" w:rsidP="001E31E8">
            <w:pPr>
              <w:autoSpaceDE w:val="0"/>
              <w:autoSpaceDN w:val="0"/>
              <w:adjustRightInd w:val="0"/>
              <w:spacing w:line="320" w:lineRule="exact"/>
              <w:jc w:val="left"/>
              <w:rPr>
                <w:rFonts w:asciiTheme="minorEastAsia" w:eastAsiaTheme="minorEastAsia" w:hAnsiTheme="minorEastAsia" w:cs="宋体"/>
                <w:szCs w:val="21"/>
              </w:rPr>
            </w:pPr>
            <w:r w:rsidRPr="001E31E8">
              <w:rPr>
                <w:rFonts w:asciiTheme="minorEastAsia" w:eastAsiaTheme="minorEastAsia" w:hAnsiTheme="minorEastAsia" w:cs="宋体" w:hint="eastAsia"/>
                <w:szCs w:val="21"/>
              </w:rPr>
              <w:t>约定提供理赔服务及协助风险管理等附加服务，提供清晰的医责险理赔处理流程等。</w:t>
            </w:r>
          </w:p>
          <w:p w:rsidR="00D85A8F" w:rsidRPr="00D85A8F" w:rsidRDefault="001E31E8" w:rsidP="001E31E8">
            <w:pPr>
              <w:spacing w:line="320" w:lineRule="exact"/>
              <w:rPr>
                <w:rFonts w:asciiTheme="minorEastAsia" w:eastAsiaTheme="minorEastAsia" w:hAnsiTheme="minorEastAsia" w:cs="宋体"/>
                <w:szCs w:val="21"/>
              </w:rPr>
            </w:pPr>
            <w:r w:rsidRPr="001E31E8">
              <w:rPr>
                <w:rFonts w:asciiTheme="minorEastAsia" w:eastAsiaTheme="minorEastAsia" w:hAnsiTheme="minorEastAsia" w:cs="宋体" w:hint="eastAsia"/>
                <w:szCs w:val="21"/>
              </w:rPr>
              <w:t>11.符合《广西壮族自治区医疗责任保险统保方案》要求</w:t>
            </w:r>
            <w:r w:rsidR="00D85A8F" w:rsidRPr="00D85A8F">
              <w:rPr>
                <w:rFonts w:asciiTheme="minorEastAsia" w:eastAsiaTheme="minorEastAsia" w:hAnsiTheme="minorEastAsia" w:cs="宋体" w:hint="eastAsia"/>
                <w:szCs w:val="21"/>
              </w:rPr>
              <w:t>。</w:t>
            </w:r>
          </w:p>
        </w:tc>
      </w:tr>
    </w:tbl>
    <w:p w:rsidR="00D85A8F" w:rsidRDefault="00D85A8F" w:rsidP="00D85A8F">
      <w:pPr>
        <w:spacing w:line="420" w:lineRule="exact"/>
        <w:ind w:firstLineChars="200" w:firstLine="420"/>
        <w:jc w:val="left"/>
        <w:rPr>
          <w:rFonts w:ascii="宋体" w:hAnsi="宋体" w:cs="宋体"/>
          <w:bCs/>
          <w:szCs w:val="21"/>
        </w:rPr>
      </w:pPr>
    </w:p>
    <w:p w:rsidR="00D85A8F" w:rsidRPr="00E21C29" w:rsidRDefault="00D85A8F" w:rsidP="00D85A8F">
      <w:pPr>
        <w:spacing w:line="420" w:lineRule="exact"/>
        <w:ind w:firstLineChars="200" w:firstLine="420"/>
        <w:jc w:val="left"/>
        <w:rPr>
          <w:rFonts w:ascii="宋体" w:hAnsi="宋体" w:cs="宋体"/>
          <w:szCs w:val="21"/>
        </w:rPr>
      </w:pPr>
      <w:r>
        <w:rPr>
          <w:rFonts w:ascii="宋体" w:hAnsi="宋体" w:cs="宋体" w:hint="eastAsia"/>
          <w:bCs/>
          <w:szCs w:val="21"/>
        </w:rPr>
        <w:t>2</w:t>
      </w:r>
      <w:r w:rsidRPr="00D85A8F">
        <w:rPr>
          <w:rFonts w:ascii="宋体" w:hAnsi="宋体" w:cs="宋体" w:hint="eastAsia"/>
          <w:bCs/>
          <w:szCs w:val="21"/>
        </w:rPr>
        <w:t>分标（58.825131万元）</w:t>
      </w:r>
    </w:p>
    <w:tbl>
      <w:tblPr>
        <w:tblW w:w="9384" w:type="dxa"/>
        <w:jc w:val="center"/>
        <w:tblInd w:w="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64"/>
        <w:gridCol w:w="709"/>
        <w:gridCol w:w="7611"/>
      </w:tblGrid>
      <w:tr w:rsidR="00D85A8F" w:rsidTr="00D85A8F">
        <w:trPr>
          <w:trHeight w:val="507"/>
          <w:jc w:val="center"/>
        </w:trPr>
        <w:tc>
          <w:tcPr>
            <w:tcW w:w="1064" w:type="dxa"/>
            <w:vAlign w:val="center"/>
          </w:tcPr>
          <w:p w:rsidR="00D85A8F" w:rsidRDefault="00D85A8F" w:rsidP="001E31E8">
            <w:pPr>
              <w:tabs>
                <w:tab w:val="left" w:pos="180"/>
                <w:tab w:val="left" w:pos="1620"/>
              </w:tabs>
              <w:spacing w:line="360" w:lineRule="auto"/>
              <w:jc w:val="center"/>
              <w:rPr>
                <w:rFonts w:ascii="宋体" w:hAnsi="宋体" w:cs="宋体"/>
                <w:szCs w:val="21"/>
              </w:rPr>
            </w:pPr>
            <w:r>
              <w:rPr>
                <w:rFonts w:ascii="宋体" w:hAnsi="宋体" w:cs="宋体" w:hint="eastAsia"/>
                <w:szCs w:val="21"/>
              </w:rPr>
              <w:t>标的名称</w:t>
            </w:r>
          </w:p>
        </w:tc>
        <w:tc>
          <w:tcPr>
            <w:tcW w:w="709" w:type="dxa"/>
            <w:vAlign w:val="center"/>
          </w:tcPr>
          <w:p w:rsidR="00D85A8F" w:rsidRDefault="00D85A8F" w:rsidP="001E31E8">
            <w:pPr>
              <w:tabs>
                <w:tab w:val="left" w:pos="180"/>
                <w:tab w:val="left" w:pos="1620"/>
              </w:tabs>
              <w:spacing w:line="360" w:lineRule="auto"/>
              <w:jc w:val="center"/>
              <w:rPr>
                <w:rFonts w:ascii="宋体" w:hAnsi="宋体" w:cs="宋体"/>
                <w:szCs w:val="21"/>
              </w:rPr>
            </w:pPr>
            <w:r>
              <w:rPr>
                <w:rFonts w:ascii="宋体" w:hAnsi="宋体" w:cs="宋体" w:hint="eastAsia"/>
                <w:szCs w:val="21"/>
              </w:rPr>
              <w:t>数量</w:t>
            </w:r>
          </w:p>
        </w:tc>
        <w:tc>
          <w:tcPr>
            <w:tcW w:w="7611" w:type="dxa"/>
            <w:vAlign w:val="center"/>
          </w:tcPr>
          <w:p w:rsidR="00D85A8F" w:rsidRDefault="00D85A8F" w:rsidP="001E31E8">
            <w:pPr>
              <w:tabs>
                <w:tab w:val="left" w:pos="180"/>
                <w:tab w:val="left" w:pos="1620"/>
              </w:tabs>
              <w:spacing w:line="360" w:lineRule="auto"/>
              <w:jc w:val="center"/>
              <w:rPr>
                <w:rFonts w:ascii="宋体" w:hAnsi="宋体" w:cs="宋体"/>
                <w:szCs w:val="21"/>
              </w:rPr>
            </w:pPr>
            <w:r>
              <w:rPr>
                <w:rFonts w:ascii="宋体" w:hAnsi="宋体" w:cs="宋体" w:hint="eastAsia"/>
                <w:szCs w:val="21"/>
              </w:rPr>
              <w:t>技术需求</w:t>
            </w:r>
            <w:r w:rsidRPr="00D85A8F">
              <w:rPr>
                <w:rFonts w:ascii="宋体" w:hAnsi="宋体" w:cs="宋体" w:hint="eastAsia"/>
                <w:bCs/>
                <w:szCs w:val="21"/>
              </w:rPr>
              <w:t>（服务要求）</w:t>
            </w:r>
          </w:p>
        </w:tc>
      </w:tr>
      <w:tr w:rsidR="00D85A8F" w:rsidTr="00D85A8F">
        <w:trPr>
          <w:trHeight w:val="416"/>
          <w:jc w:val="center"/>
        </w:trPr>
        <w:tc>
          <w:tcPr>
            <w:tcW w:w="1064" w:type="dxa"/>
            <w:vAlign w:val="center"/>
          </w:tcPr>
          <w:p w:rsidR="00D85A8F" w:rsidRDefault="00D85A8F" w:rsidP="001E31E8">
            <w:pPr>
              <w:tabs>
                <w:tab w:val="left" w:pos="180"/>
                <w:tab w:val="left" w:pos="1620"/>
              </w:tabs>
              <w:spacing w:line="360" w:lineRule="auto"/>
              <w:jc w:val="center"/>
              <w:rPr>
                <w:rFonts w:ascii="宋体" w:hAnsi="宋体" w:cs="宋体"/>
                <w:szCs w:val="21"/>
              </w:rPr>
            </w:pPr>
            <w:r w:rsidRPr="00D85A8F">
              <w:rPr>
                <w:rFonts w:ascii="宋体" w:hAnsi="宋体" w:cs="宋体" w:hint="eastAsia"/>
                <w:kern w:val="0"/>
                <w:szCs w:val="21"/>
              </w:rPr>
              <w:t>财产综合保险</w:t>
            </w:r>
          </w:p>
        </w:tc>
        <w:tc>
          <w:tcPr>
            <w:tcW w:w="709" w:type="dxa"/>
            <w:vAlign w:val="center"/>
          </w:tcPr>
          <w:p w:rsidR="00D85A8F" w:rsidRDefault="00D85A8F" w:rsidP="001E31E8">
            <w:pPr>
              <w:tabs>
                <w:tab w:val="left" w:pos="180"/>
                <w:tab w:val="left" w:pos="1620"/>
              </w:tabs>
              <w:spacing w:line="360" w:lineRule="auto"/>
              <w:jc w:val="center"/>
              <w:rPr>
                <w:rFonts w:ascii="宋体" w:hAnsi="宋体" w:cs="宋体"/>
                <w:szCs w:val="21"/>
              </w:rPr>
            </w:pPr>
            <w:r>
              <w:rPr>
                <w:rFonts w:ascii="宋体" w:hAnsi="宋体" w:cs="宋体" w:hint="eastAsia"/>
                <w:szCs w:val="21"/>
              </w:rPr>
              <w:t>1项</w:t>
            </w:r>
          </w:p>
        </w:tc>
        <w:tc>
          <w:tcPr>
            <w:tcW w:w="7611" w:type="dxa"/>
            <w:vAlign w:val="center"/>
          </w:tcPr>
          <w:p w:rsidR="00D85A8F" w:rsidRPr="00D85A8F" w:rsidRDefault="00D85A8F" w:rsidP="00D85A8F">
            <w:pPr>
              <w:pStyle w:val="a5"/>
              <w:spacing w:line="320" w:lineRule="exact"/>
              <w:rPr>
                <w:rFonts w:asciiTheme="minorEastAsia" w:eastAsiaTheme="minorEastAsia" w:hAnsiTheme="minorEastAsia" w:cs="宋体"/>
                <w:b/>
                <w:bCs/>
                <w:szCs w:val="21"/>
                <w:lang w:bidi="zh-CN"/>
              </w:rPr>
            </w:pPr>
            <w:r w:rsidRPr="00D85A8F">
              <w:rPr>
                <w:rFonts w:asciiTheme="minorEastAsia" w:eastAsiaTheme="minorEastAsia" w:hAnsiTheme="minorEastAsia" w:cs="宋体" w:hint="eastAsia"/>
                <w:b/>
                <w:bCs/>
                <w:szCs w:val="21"/>
                <w:lang w:bidi="zh-CN"/>
              </w:rPr>
              <w:t>一、服务内容</w:t>
            </w:r>
          </w:p>
          <w:p w:rsidR="00D85A8F" w:rsidRPr="00D85A8F" w:rsidRDefault="00D85A8F" w:rsidP="00D85A8F">
            <w:pPr>
              <w:pStyle w:val="a5"/>
              <w:spacing w:line="320" w:lineRule="exact"/>
              <w:rPr>
                <w:rFonts w:asciiTheme="minorEastAsia" w:eastAsiaTheme="minorEastAsia" w:hAnsiTheme="minorEastAsia" w:cs="宋体"/>
                <w:b/>
                <w:bCs/>
                <w:szCs w:val="21"/>
                <w:lang w:bidi="zh-CN"/>
              </w:rPr>
            </w:pPr>
            <w:r w:rsidRPr="00D85A8F">
              <w:rPr>
                <w:rFonts w:asciiTheme="minorEastAsia" w:eastAsiaTheme="minorEastAsia" w:hAnsiTheme="minorEastAsia" w:cs="宋体" w:hint="eastAsia"/>
                <w:b/>
                <w:bCs/>
                <w:szCs w:val="21"/>
                <w:lang w:bidi="zh-CN"/>
              </w:rPr>
              <w:t>（一）财产综合保险</w:t>
            </w:r>
          </w:p>
          <w:p w:rsidR="00D85A8F" w:rsidRPr="00D85A8F" w:rsidRDefault="00D85A8F" w:rsidP="00D85A8F">
            <w:pPr>
              <w:pStyle w:val="a5"/>
              <w:spacing w:line="320" w:lineRule="exact"/>
              <w:rPr>
                <w:rFonts w:asciiTheme="minorEastAsia" w:eastAsiaTheme="minorEastAsia" w:hAnsiTheme="minorEastAsia" w:cs="宋体"/>
                <w:b/>
                <w:bCs/>
                <w:szCs w:val="21"/>
                <w:lang w:bidi="zh-CN"/>
              </w:rPr>
            </w:pPr>
            <w:r w:rsidRPr="00D85A8F">
              <w:rPr>
                <w:rFonts w:asciiTheme="minorEastAsia" w:eastAsiaTheme="minorEastAsia" w:hAnsiTheme="minorEastAsia" w:cs="宋体" w:hint="eastAsia"/>
                <w:b/>
                <w:bCs/>
                <w:szCs w:val="21"/>
                <w:lang w:bidi="zh-CN"/>
              </w:rPr>
              <w:t>1.保险对象：</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(1)全部的建筑物(含基础部分),包括但不限于：附属于建筑物的自动装置、公用工程、机器设备、固定装置和配套设施，以及各种附属物(无论室内或室外)、门窗、道路、包括公共区域中应由被保险人负责的部分。</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(2)全部的室内物品，所有室内财物包括但不限于：家具、装修、固定装置、使用者之增进财物、通讯网络设备、机械、机器、仪器及其零件、商业固定装置、商业工具、流动用具；包括办公室仪器、装修、未经使用之文具、霓虹招牌、广告招牌、计算机设备、及另外任何形式的财物(无论室内或室外)不受其它保险保障的财物、包括受保人需负责之代托管财物。</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(3)存货，采购人所有的，或者由采购人负责的原材料，半成品和成品。包括但不限于：所有属于采购人的原料、在制品和制成品，及另外任何形式的(无论室内或室外)包括采购人需负责之代托管财物。</w:t>
            </w:r>
          </w:p>
          <w:p w:rsidR="001E31E8" w:rsidRPr="001E31E8" w:rsidRDefault="00CF575B" w:rsidP="001E31E8">
            <w:pPr>
              <w:pStyle w:val="a5"/>
              <w:spacing w:line="320" w:lineRule="exact"/>
              <w:rPr>
                <w:rFonts w:asciiTheme="minorEastAsia" w:eastAsiaTheme="minorEastAsia" w:hAnsiTheme="minorEastAsia" w:cs="宋体"/>
                <w:bCs/>
                <w:szCs w:val="21"/>
                <w:lang w:bidi="zh-CN"/>
              </w:rPr>
            </w:pPr>
            <w:r w:rsidRPr="00CF575B">
              <w:rPr>
                <w:rFonts w:asciiTheme="minorEastAsia" w:eastAsiaTheme="minorEastAsia" w:hAnsiTheme="minorEastAsia" w:cs="宋体" w:hint="eastAsia"/>
                <w:b/>
                <w:bCs/>
                <w:szCs w:val="21"/>
                <w:lang w:bidi="zh-CN"/>
              </w:rPr>
              <w:lastRenderedPageBreak/>
              <w:t>2.保险金额：</w:t>
            </w:r>
            <w:r w:rsidRPr="00CF575B">
              <w:rPr>
                <w:rFonts w:asciiTheme="minorEastAsia" w:eastAsiaTheme="minorEastAsia" w:hAnsiTheme="minorEastAsia" w:cs="宋体" w:hint="eastAsia"/>
                <w:bCs/>
                <w:szCs w:val="21"/>
                <w:lang w:bidi="zh-CN"/>
              </w:rPr>
              <w:t>合计金额：499,364,443.63元。其中存货的保险金额为19,315,836.13元，固定资产原值保险金额为360,238,434.50元，在建工程保险金额为119,810,173.00元。（以采购人近三个月的资产负债表或2024年的资产负债表为准，具体可联系陆川县人民医院总务科咨询，电话0775-7221589）</w:t>
            </w:r>
          </w:p>
          <w:p w:rsidR="001E31E8" w:rsidRPr="001E31E8" w:rsidRDefault="001E31E8" w:rsidP="001E31E8">
            <w:pPr>
              <w:pStyle w:val="a5"/>
              <w:spacing w:line="320" w:lineRule="exact"/>
              <w:rPr>
                <w:rFonts w:asciiTheme="minorEastAsia" w:eastAsiaTheme="minorEastAsia" w:hAnsiTheme="minorEastAsia" w:cs="宋体"/>
                <w:b/>
                <w:bCs/>
                <w:szCs w:val="21"/>
                <w:lang w:bidi="zh-CN"/>
              </w:rPr>
            </w:pPr>
            <w:r w:rsidRPr="001E31E8">
              <w:rPr>
                <w:rFonts w:asciiTheme="minorEastAsia" w:eastAsiaTheme="minorEastAsia" w:hAnsiTheme="minorEastAsia" w:cs="宋体" w:hint="eastAsia"/>
                <w:b/>
                <w:bCs/>
                <w:szCs w:val="21"/>
                <w:lang w:bidi="zh-CN"/>
              </w:rPr>
              <w:t>3.保险责任：</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 xml:space="preserve">（1）在保险期间内，由于下列原因造成保险标的的损失，保险人按照合同的约定负责赔偿： </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 xml:space="preserve">1）火灾、爆炸； </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 xml:space="preserve">2）雷击、暴雨、洪水、暴风、龙卷风、冰雹、台风、飓风、暴雪、冰凌、突发性滑坡、崩塌、泥石流、地面突然下陷下沉； </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 xml:space="preserve">3）飞行物体及其他空中运行物体坠落。 </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 xml:space="preserve">①前款原因造成的保险事故发生时，为抢救保险标的或防止灾害蔓延，采取必要的、合理的措施而造成保险标的的损失，保险人按照合同的约定也负责赔偿。 </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 xml:space="preserve">②被保险人拥有财产所有权的自用的供电、供水、供气设备因保险事故遭受损坏，引起停电、停水、停气以致造成保险标的直接损失，保险人按照合同的约定也负责赔偿。 </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③保险事故发生后，被保险人为防止或减少保险标的的损失所支付的必要的、合理的费用，保险人按照合同的约定也负责赔偿。</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 xml:space="preserve">保险金额根据承保财产（包括房屋、设备及存货等）价值确定，可使用账面原值（余额）或估价方式。 </w:t>
            </w:r>
          </w:p>
          <w:p w:rsidR="001E31E8" w:rsidRPr="001E31E8" w:rsidRDefault="001E31E8" w:rsidP="001E31E8">
            <w:pPr>
              <w:pStyle w:val="a5"/>
              <w:spacing w:line="320" w:lineRule="exact"/>
              <w:rPr>
                <w:rFonts w:asciiTheme="minorEastAsia" w:eastAsiaTheme="minorEastAsia" w:hAnsiTheme="minorEastAsia" w:cs="宋体"/>
                <w:b/>
                <w:bCs/>
                <w:szCs w:val="21"/>
                <w:lang w:bidi="zh-CN"/>
              </w:rPr>
            </w:pPr>
            <w:r w:rsidRPr="001E31E8">
              <w:rPr>
                <w:rFonts w:asciiTheme="minorEastAsia" w:eastAsiaTheme="minorEastAsia" w:hAnsiTheme="minorEastAsia" w:cs="宋体" w:hint="eastAsia"/>
                <w:b/>
                <w:bCs/>
                <w:szCs w:val="21"/>
                <w:lang w:bidi="zh-CN"/>
              </w:rPr>
              <w:t>4.赔偿基础：</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(1)建筑物为重置价值(不扣除折旧)；</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(2)机器设备为同样或相近设备的全新重置价值(不扣除折旧)；</w:t>
            </w:r>
          </w:p>
          <w:p w:rsidR="001E31E8" w:rsidRPr="001E31E8" w:rsidRDefault="001E31E8" w:rsidP="001E31E8">
            <w:pPr>
              <w:pStyle w:val="a5"/>
              <w:spacing w:line="320" w:lineRule="exact"/>
              <w:rPr>
                <w:rFonts w:asciiTheme="minorEastAsia" w:eastAsiaTheme="minorEastAsia" w:hAnsiTheme="minorEastAsia" w:cs="宋体"/>
                <w:b/>
                <w:bCs/>
                <w:szCs w:val="21"/>
                <w:lang w:bidi="zh-CN"/>
              </w:rPr>
            </w:pPr>
            <w:r w:rsidRPr="001E31E8">
              <w:rPr>
                <w:rFonts w:asciiTheme="minorEastAsia" w:eastAsiaTheme="minorEastAsia" w:hAnsiTheme="minorEastAsia" w:cs="宋体" w:hint="eastAsia"/>
                <w:bCs/>
                <w:szCs w:val="21"/>
                <w:lang w:bidi="zh-CN"/>
              </w:rPr>
              <w:t>(3)存货为成本价。</w:t>
            </w:r>
          </w:p>
          <w:p w:rsidR="001E31E8" w:rsidRPr="001E31E8" w:rsidRDefault="001E31E8" w:rsidP="001E31E8">
            <w:pPr>
              <w:pStyle w:val="a5"/>
              <w:spacing w:line="320" w:lineRule="exact"/>
              <w:rPr>
                <w:rFonts w:asciiTheme="minorEastAsia" w:eastAsiaTheme="minorEastAsia" w:hAnsiTheme="minorEastAsia" w:cs="宋体"/>
                <w:b/>
                <w:bCs/>
                <w:szCs w:val="21"/>
                <w:lang w:bidi="zh-CN"/>
              </w:rPr>
            </w:pPr>
            <w:r w:rsidRPr="001E31E8">
              <w:rPr>
                <w:rFonts w:asciiTheme="minorEastAsia" w:eastAsiaTheme="minorEastAsia" w:hAnsiTheme="minorEastAsia" w:cs="宋体" w:hint="eastAsia"/>
                <w:b/>
                <w:bCs/>
                <w:szCs w:val="21"/>
                <w:lang w:bidi="zh-CN"/>
              </w:rPr>
              <w:t>5.免赔额：2000元或损失金额的10%,以高者为准。</w:t>
            </w:r>
          </w:p>
          <w:p w:rsidR="001E31E8" w:rsidRPr="001E31E8" w:rsidRDefault="001E31E8" w:rsidP="001E31E8">
            <w:pPr>
              <w:pStyle w:val="a5"/>
              <w:spacing w:line="320" w:lineRule="exact"/>
              <w:rPr>
                <w:rFonts w:asciiTheme="minorEastAsia" w:eastAsiaTheme="minorEastAsia" w:hAnsiTheme="minorEastAsia" w:cs="宋体"/>
                <w:b/>
                <w:bCs/>
                <w:szCs w:val="21"/>
                <w:lang w:bidi="zh-CN"/>
              </w:rPr>
            </w:pPr>
            <w:r w:rsidRPr="001E31E8">
              <w:rPr>
                <w:rFonts w:asciiTheme="minorEastAsia" w:eastAsiaTheme="minorEastAsia" w:hAnsiTheme="minorEastAsia" w:cs="宋体" w:hint="eastAsia"/>
                <w:b/>
                <w:bCs/>
                <w:szCs w:val="21"/>
                <w:lang w:bidi="zh-CN"/>
              </w:rPr>
              <w:t>（二）医疗机构工作人员遭受伤害责任险保险责任</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
                <w:bCs/>
                <w:szCs w:val="21"/>
                <w:lang w:bidi="zh-CN"/>
              </w:rPr>
              <w:t>1.保险对象：</w:t>
            </w:r>
            <w:r w:rsidRPr="001E31E8">
              <w:rPr>
                <w:rFonts w:asciiTheme="minorEastAsia" w:eastAsiaTheme="minorEastAsia" w:hAnsiTheme="minorEastAsia" w:cs="宋体" w:hint="eastAsia"/>
                <w:bCs/>
                <w:szCs w:val="21"/>
                <w:lang w:bidi="zh-CN"/>
              </w:rPr>
              <w:t>被保险人的投保医疗人员</w:t>
            </w:r>
          </w:p>
          <w:p w:rsidR="001E31E8" w:rsidRPr="001E31E8" w:rsidRDefault="001E31E8" w:rsidP="001E31E8">
            <w:pPr>
              <w:pStyle w:val="a5"/>
              <w:spacing w:line="320" w:lineRule="exact"/>
              <w:rPr>
                <w:rFonts w:asciiTheme="minorEastAsia" w:eastAsiaTheme="minorEastAsia" w:hAnsiTheme="minorEastAsia" w:cs="宋体"/>
                <w:b/>
                <w:bCs/>
                <w:szCs w:val="21"/>
                <w:lang w:bidi="zh-CN"/>
              </w:rPr>
            </w:pPr>
            <w:r w:rsidRPr="001E31E8">
              <w:rPr>
                <w:rFonts w:asciiTheme="minorEastAsia" w:eastAsiaTheme="minorEastAsia" w:hAnsiTheme="minorEastAsia" w:cs="宋体" w:hint="eastAsia"/>
                <w:b/>
                <w:bCs/>
                <w:szCs w:val="21"/>
                <w:lang w:bidi="zh-CN"/>
              </w:rPr>
              <w:t>2.保险责任：</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 xml:space="preserve">在合同列明的保险期间及承保区域范围内，被保险人的投保医务人员在从事与其资格相符的诊疗活动中，因产生医疗纠纷而遭受患方的故意伤害，造成其人身伤害，依法应由被保险人承担经济赔偿责任时，保险人根据合同的约定负责赔偿：每人死亡伤残限额30万元，每人医疗费用限额5万元，每次事故限额200万元，累计限额1000万元。 </w:t>
            </w:r>
          </w:p>
          <w:p w:rsidR="001E31E8" w:rsidRPr="001E31E8" w:rsidRDefault="001E31E8" w:rsidP="001E31E8">
            <w:pPr>
              <w:pStyle w:val="a5"/>
              <w:spacing w:line="320" w:lineRule="exact"/>
              <w:rPr>
                <w:rFonts w:asciiTheme="minorEastAsia" w:eastAsiaTheme="minorEastAsia" w:hAnsiTheme="minorEastAsia" w:cs="宋体"/>
                <w:b/>
                <w:bCs/>
                <w:szCs w:val="21"/>
                <w:lang w:bidi="zh-CN"/>
              </w:rPr>
            </w:pPr>
            <w:r w:rsidRPr="001E31E8">
              <w:rPr>
                <w:rFonts w:asciiTheme="minorEastAsia" w:eastAsiaTheme="minorEastAsia" w:hAnsiTheme="minorEastAsia" w:cs="宋体" w:hint="eastAsia"/>
                <w:b/>
                <w:bCs/>
                <w:szCs w:val="21"/>
                <w:lang w:bidi="zh-CN"/>
              </w:rPr>
              <w:t xml:space="preserve">（三）医疗机构场所责任险保险责任 </w:t>
            </w:r>
          </w:p>
          <w:p w:rsidR="001E31E8" w:rsidRPr="001E31E8" w:rsidRDefault="001E31E8" w:rsidP="001E31E8">
            <w:pPr>
              <w:pStyle w:val="a5"/>
              <w:spacing w:line="320" w:lineRule="exact"/>
              <w:rPr>
                <w:rFonts w:asciiTheme="minorEastAsia" w:eastAsiaTheme="minorEastAsia" w:hAnsiTheme="minorEastAsia" w:cs="宋体"/>
                <w:b/>
                <w:bCs/>
                <w:szCs w:val="21"/>
                <w:lang w:bidi="zh-CN"/>
              </w:rPr>
            </w:pPr>
            <w:r w:rsidRPr="001E31E8">
              <w:rPr>
                <w:rFonts w:asciiTheme="minorEastAsia" w:eastAsiaTheme="minorEastAsia" w:hAnsiTheme="minorEastAsia" w:cs="宋体" w:hint="eastAsia"/>
                <w:b/>
                <w:bCs/>
                <w:szCs w:val="21"/>
                <w:lang w:bidi="zh-CN"/>
              </w:rPr>
              <w:t>保险责任：</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 xml:space="preserve">在保险单明细表列明的保险期间及承保区域范围内，由于下列原因导致第三者（含患者）的人身伤害或财产损失，依法应由被保险人承担经济赔偿责任时，保险人根据合同的约定负责赔偿每人死亡伤残限额30万元，每人医疗费用限额5万元，每次事故限额200万元，累计限额1000万元： </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 xml:space="preserve">（1）医疗机构的公共设施存在缺陷； </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 xml:space="preserve">（2）被保险人或其雇员对医疗机构内的公共设施管理不善或操作、维护不当； </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 xml:space="preserve">（3）被保险人或其雇员的过失导致的火灾或爆炸； </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 xml:space="preserve">（4）被保险人或其工作人员的过失导致被保险人提供的食品引发食物中毒或其他食源性疾患。 </w:t>
            </w:r>
          </w:p>
          <w:p w:rsidR="001E31E8" w:rsidRPr="001E31E8" w:rsidRDefault="001E31E8" w:rsidP="001E31E8">
            <w:pPr>
              <w:pStyle w:val="a5"/>
              <w:spacing w:line="320" w:lineRule="exact"/>
              <w:rPr>
                <w:rFonts w:asciiTheme="minorEastAsia" w:eastAsiaTheme="minorEastAsia" w:hAnsiTheme="minorEastAsia" w:cs="宋体"/>
                <w:b/>
                <w:bCs/>
                <w:szCs w:val="21"/>
                <w:lang w:bidi="zh-CN"/>
              </w:rPr>
            </w:pPr>
            <w:r w:rsidRPr="001E31E8">
              <w:rPr>
                <w:rFonts w:asciiTheme="minorEastAsia" w:eastAsiaTheme="minorEastAsia" w:hAnsiTheme="minorEastAsia" w:cs="宋体" w:hint="eastAsia"/>
                <w:b/>
                <w:bCs/>
                <w:szCs w:val="21"/>
                <w:lang w:bidi="zh-CN"/>
              </w:rPr>
              <w:lastRenderedPageBreak/>
              <w:t>（四）医务人员法定传染病责任险保险责任</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
                <w:bCs/>
                <w:szCs w:val="21"/>
                <w:lang w:bidi="zh-CN"/>
              </w:rPr>
              <w:t>1.保险对象：</w:t>
            </w:r>
            <w:r w:rsidRPr="001E31E8">
              <w:rPr>
                <w:rFonts w:asciiTheme="minorEastAsia" w:eastAsiaTheme="minorEastAsia" w:hAnsiTheme="minorEastAsia" w:cs="宋体" w:hint="eastAsia"/>
                <w:bCs/>
                <w:szCs w:val="21"/>
                <w:lang w:bidi="zh-CN"/>
              </w:rPr>
              <w:t>被保险人的投保医疗人员</w:t>
            </w:r>
          </w:p>
          <w:p w:rsidR="001E31E8" w:rsidRPr="001E31E8" w:rsidRDefault="001E31E8" w:rsidP="001E31E8">
            <w:pPr>
              <w:pStyle w:val="a5"/>
              <w:spacing w:line="320" w:lineRule="exact"/>
              <w:rPr>
                <w:rFonts w:asciiTheme="minorEastAsia" w:eastAsiaTheme="minorEastAsia" w:hAnsiTheme="minorEastAsia" w:cs="宋体"/>
                <w:b/>
                <w:bCs/>
                <w:szCs w:val="21"/>
                <w:lang w:bidi="zh-CN"/>
              </w:rPr>
            </w:pPr>
            <w:r w:rsidRPr="001E31E8">
              <w:rPr>
                <w:rFonts w:asciiTheme="minorEastAsia" w:eastAsiaTheme="minorEastAsia" w:hAnsiTheme="minorEastAsia" w:cs="宋体" w:hint="eastAsia"/>
                <w:b/>
                <w:bCs/>
                <w:szCs w:val="21"/>
                <w:lang w:bidi="zh-CN"/>
              </w:rPr>
              <w:t>2.保险责任：</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 xml:space="preserve">在保险合同生效七天后，已投保的医务人员在从事本职工作中发生下列情况，保险人根据合同的约定负责赔偿：每人死亡伤残限额30万元，每人医疗费用限额5万元，每次事故限额200万元，累计限额1000万元： </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 xml:space="preserve">（1）受到非典型肺炎（SARS）等法定传染病传染、感染导致在保险期间或保险期间届满后一百八十天内死亡，被保险人依法应承担的民事赔偿责任； </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 xml:space="preserve">（2）在确诊受到非典型肺炎（SARS）等法定传染病传染、感染后，住院治疗期间应由被保险人支付的工资福利，保险人按照约定的标准和实际住院治疗时间进行赔偿，但该住院治疗时间最长不超过一百天； </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 xml:space="preserve">（3）已投保的医务人员在从事本职工作中在确诊受到非典型肺炎（SARS）等法定传染病传染、感染后，使其共同生活的家庭成员感染患病，导致家庭成员在保险期间或保险期间届满后一百八十天内死亡，保险人依法应承担的民事赔偿责任。法定传染病是指《中华人民共和国传染病防治法》列明的甲、乙二类传染病，包括该法未列明但在发生后被国家有关部门依法认定为法定传染病的疾病。 </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 xml:space="preserve">保险合同生效后的七天为观察期，观察期内发生的法定传染病传染、感染，保险人不负责赔偿责任。 </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
                <w:bCs/>
                <w:szCs w:val="21"/>
                <w:lang w:bidi="zh-CN"/>
              </w:rPr>
              <w:t>（五）建筑工程一切险</w:t>
            </w:r>
            <w:r w:rsidRPr="001E31E8">
              <w:rPr>
                <w:rFonts w:asciiTheme="minorEastAsia" w:eastAsiaTheme="minorEastAsia" w:hAnsiTheme="minorEastAsia" w:cs="宋体" w:hint="eastAsia"/>
                <w:bCs/>
                <w:szCs w:val="21"/>
                <w:lang w:bidi="zh-CN"/>
              </w:rPr>
              <w:t xml:space="preserve"> </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
                <w:bCs/>
                <w:szCs w:val="21"/>
                <w:lang w:bidi="zh-CN"/>
              </w:rPr>
              <w:t>保险责任：</w:t>
            </w:r>
            <w:r w:rsidRPr="001E31E8">
              <w:rPr>
                <w:rFonts w:asciiTheme="minorEastAsia" w:eastAsiaTheme="minorEastAsia" w:hAnsiTheme="minorEastAsia" w:cs="宋体" w:hint="eastAsia"/>
                <w:bCs/>
                <w:szCs w:val="21"/>
                <w:lang w:bidi="zh-CN"/>
              </w:rPr>
              <w:t xml:space="preserve"> </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
                <w:bCs/>
                <w:szCs w:val="21"/>
                <w:lang w:bidi="zh-CN"/>
              </w:rPr>
              <w:t xml:space="preserve">第一条 </w:t>
            </w:r>
            <w:r w:rsidRPr="001E31E8">
              <w:rPr>
                <w:rFonts w:asciiTheme="minorEastAsia" w:eastAsiaTheme="minorEastAsia" w:hAnsiTheme="minorEastAsia" w:cs="宋体" w:hint="eastAsia"/>
                <w:bCs/>
                <w:szCs w:val="21"/>
                <w:lang w:bidi="zh-CN"/>
              </w:rPr>
              <w:t xml:space="preserve">在保险期间内，合同分项列明的保险财产在列明的工地范围内，因合同责任免除以外的任何自然灾害或意外事故造成的物质损坏或灭失(以下简称“损失”)，保险人按合同的约定负责赔偿。 </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
                <w:bCs/>
                <w:szCs w:val="21"/>
                <w:lang w:bidi="zh-CN"/>
              </w:rPr>
              <w:t xml:space="preserve">第二条 </w:t>
            </w:r>
            <w:r w:rsidRPr="001E31E8">
              <w:rPr>
                <w:rFonts w:asciiTheme="minorEastAsia" w:eastAsiaTheme="minorEastAsia" w:hAnsiTheme="minorEastAsia" w:cs="宋体" w:hint="eastAsia"/>
                <w:bCs/>
                <w:szCs w:val="21"/>
                <w:lang w:bidi="zh-CN"/>
              </w:rPr>
              <w:t xml:space="preserve">在保险期间内，由于第五条保险责任事故发生造成保险标的的损失所产生的以下费用，保险人按照合同的约定负责赔偿： </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 xml:space="preserve">（一）保险事故发生后，被保险人为防止或减少保险标的的损失所支付的必要的、合理的费用，保险人按照合同的约定也负责赔偿。 </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 xml:space="preserve">（二）对经合同列明的因发生上述损失所产生的其他有关费用，保险人按合同约定负责赔偿。 </w:t>
            </w:r>
          </w:p>
          <w:p w:rsidR="001E31E8" w:rsidRPr="001E31E8" w:rsidRDefault="001E31E8" w:rsidP="001E31E8">
            <w:pPr>
              <w:pStyle w:val="a5"/>
              <w:spacing w:line="320" w:lineRule="exact"/>
              <w:rPr>
                <w:rFonts w:asciiTheme="minorEastAsia" w:eastAsiaTheme="minorEastAsia" w:hAnsiTheme="minorEastAsia" w:cs="宋体"/>
                <w:b/>
                <w:bCs/>
                <w:szCs w:val="21"/>
                <w:lang w:bidi="zh-CN"/>
              </w:rPr>
            </w:pPr>
            <w:r w:rsidRPr="001E31E8">
              <w:rPr>
                <w:rFonts w:asciiTheme="minorEastAsia" w:eastAsiaTheme="minorEastAsia" w:hAnsiTheme="minorEastAsia" w:cs="宋体" w:hint="eastAsia"/>
                <w:b/>
                <w:bCs/>
                <w:szCs w:val="21"/>
                <w:lang w:bidi="zh-CN"/>
              </w:rPr>
              <w:t>二、服务要求</w:t>
            </w:r>
          </w:p>
          <w:p w:rsidR="001E31E8" w:rsidRPr="001E31E8" w:rsidRDefault="001E31E8" w:rsidP="001E31E8">
            <w:pPr>
              <w:pStyle w:val="a5"/>
              <w:spacing w:line="320" w:lineRule="exact"/>
              <w:rPr>
                <w:rFonts w:asciiTheme="minorEastAsia" w:eastAsiaTheme="minorEastAsia" w:hAnsiTheme="minorEastAsia" w:cs="宋体"/>
                <w:b/>
                <w:bCs/>
                <w:szCs w:val="21"/>
                <w:lang w:bidi="zh-CN"/>
              </w:rPr>
            </w:pPr>
            <w:r w:rsidRPr="001E31E8">
              <w:rPr>
                <w:rFonts w:asciiTheme="minorEastAsia" w:eastAsiaTheme="minorEastAsia" w:hAnsiTheme="minorEastAsia" w:cs="宋体" w:hint="eastAsia"/>
                <w:b/>
                <w:bCs/>
                <w:szCs w:val="21"/>
                <w:lang w:bidi="zh-CN"/>
              </w:rPr>
              <w:t>1.结案理赔时效</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对属于保险责任且案件索赔资料齐全的、与采购方达成书面赔偿协议的案件结案时限为：</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（1）≤10万元的案件，报案出险后12个工作日内结案并支付保险金；</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（2）10万元以上的案件，报案出险后30个工作日内结案并支付保险金。</w:t>
            </w:r>
          </w:p>
          <w:p w:rsidR="001E31E8" w:rsidRPr="001E31E8" w:rsidRDefault="001E31E8" w:rsidP="001E31E8">
            <w:pPr>
              <w:pStyle w:val="a5"/>
              <w:spacing w:line="320" w:lineRule="exact"/>
              <w:rPr>
                <w:rFonts w:asciiTheme="minorEastAsia" w:eastAsiaTheme="minorEastAsia" w:hAnsiTheme="minorEastAsia" w:cs="宋体"/>
                <w:b/>
                <w:bCs/>
                <w:szCs w:val="21"/>
                <w:lang w:bidi="zh-CN"/>
              </w:rPr>
            </w:pPr>
            <w:r w:rsidRPr="001E31E8">
              <w:rPr>
                <w:rFonts w:asciiTheme="minorEastAsia" w:eastAsiaTheme="minorEastAsia" w:hAnsiTheme="minorEastAsia" w:cs="宋体" w:hint="eastAsia"/>
                <w:b/>
                <w:bCs/>
                <w:szCs w:val="21"/>
                <w:lang w:bidi="zh-CN"/>
              </w:rPr>
              <w:t>2.出险报案：</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（1）提供24小时客户服务热线报案；</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（2）提供多途径报案：除24小时客户服务热线报案外，提供传真、邮件、微信等多种报案方式。</w:t>
            </w:r>
          </w:p>
          <w:p w:rsidR="00D85A8F" w:rsidRDefault="001E31E8" w:rsidP="001E31E8">
            <w:pPr>
              <w:widowControl/>
              <w:spacing w:line="320" w:lineRule="exact"/>
              <w:rPr>
                <w:rFonts w:ascii="宋体" w:hAnsi="宋体" w:cs="宋体"/>
                <w:szCs w:val="21"/>
              </w:rPr>
            </w:pPr>
            <w:r w:rsidRPr="001E31E8">
              <w:rPr>
                <w:rFonts w:asciiTheme="minorEastAsia" w:eastAsiaTheme="minorEastAsia" w:hAnsiTheme="minorEastAsia" w:cs="宋体" w:hint="eastAsia"/>
                <w:b/>
                <w:bCs/>
                <w:szCs w:val="21"/>
                <w:lang w:bidi="zh-CN"/>
              </w:rPr>
              <w:t>3.现场勘查：</w:t>
            </w:r>
            <w:r w:rsidRPr="001E31E8">
              <w:rPr>
                <w:rFonts w:asciiTheme="minorEastAsia" w:eastAsiaTheme="minorEastAsia" w:hAnsiTheme="minorEastAsia" w:cs="宋体" w:hint="eastAsia"/>
                <w:bCs/>
                <w:szCs w:val="21"/>
                <w:lang w:bidi="zh-CN"/>
              </w:rPr>
              <w:t>在接到报案人报案后，第一时间将答复报案人是否需要现场查勘，并一次性告知索赔材料清单；如重大案件必须现场查勘救援的，成立理赔小组展开调查，2小时内到达现场，对事故现场进行取证，并协助相关人员进行现场救援</w:t>
            </w:r>
            <w:r w:rsidR="00D85A8F" w:rsidRPr="00D85A8F">
              <w:rPr>
                <w:rFonts w:asciiTheme="minorEastAsia" w:eastAsiaTheme="minorEastAsia" w:hAnsiTheme="minorEastAsia" w:cs="宋体" w:hint="eastAsia"/>
                <w:bCs/>
                <w:szCs w:val="21"/>
                <w:lang w:bidi="zh-CN"/>
              </w:rPr>
              <w:t>。</w:t>
            </w:r>
          </w:p>
        </w:tc>
      </w:tr>
      <w:tr w:rsidR="00D85A8F" w:rsidTr="001E31E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83"/>
          <w:jc w:val="center"/>
        </w:trPr>
        <w:tc>
          <w:tcPr>
            <w:tcW w:w="9384" w:type="dxa"/>
            <w:gridSpan w:val="3"/>
            <w:tcBorders>
              <w:top w:val="single" w:sz="4" w:space="0" w:color="auto"/>
              <w:left w:val="single" w:sz="4" w:space="0" w:color="auto"/>
              <w:bottom w:val="single" w:sz="4" w:space="0" w:color="auto"/>
              <w:right w:val="single" w:sz="4" w:space="0" w:color="auto"/>
            </w:tcBorders>
            <w:vAlign w:val="center"/>
          </w:tcPr>
          <w:p w:rsidR="00D85A8F" w:rsidRDefault="00D85A8F" w:rsidP="001E31E8">
            <w:pPr>
              <w:spacing w:line="360" w:lineRule="auto"/>
              <w:rPr>
                <w:rFonts w:ascii="宋体" w:hAnsi="宋体"/>
                <w:szCs w:val="21"/>
              </w:rPr>
            </w:pPr>
            <w:r>
              <w:rPr>
                <w:rFonts w:ascii="宋体" w:hAnsi="宋体" w:hint="eastAsia"/>
                <w:szCs w:val="21"/>
              </w:rPr>
              <w:lastRenderedPageBreak/>
              <w:t>一、</w:t>
            </w:r>
            <w:r>
              <w:rPr>
                <w:rFonts w:ascii="宋体" w:hAnsi="宋体" w:hint="eastAsia"/>
                <w:b/>
                <w:szCs w:val="21"/>
              </w:rPr>
              <w:t>商务要求</w:t>
            </w:r>
          </w:p>
        </w:tc>
      </w:tr>
      <w:tr w:rsidR="00D85A8F" w:rsidTr="001E31E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18"/>
          <w:jc w:val="center"/>
        </w:trPr>
        <w:tc>
          <w:tcPr>
            <w:tcW w:w="1773" w:type="dxa"/>
            <w:gridSpan w:val="2"/>
            <w:tcBorders>
              <w:top w:val="single" w:sz="4" w:space="0" w:color="auto"/>
              <w:left w:val="single" w:sz="4" w:space="0" w:color="auto"/>
              <w:bottom w:val="single" w:sz="4" w:space="0" w:color="auto"/>
              <w:right w:val="single" w:sz="4" w:space="0" w:color="auto"/>
            </w:tcBorders>
            <w:vAlign w:val="center"/>
          </w:tcPr>
          <w:p w:rsidR="00D85A8F" w:rsidRPr="00116F9A" w:rsidRDefault="00D85A8F" w:rsidP="001E31E8">
            <w:pPr>
              <w:autoSpaceDE w:val="0"/>
              <w:autoSpaceDN w:val="0"/>
              <w:spacing w:line="320" w:lineRule="exact"/>
              <w:jc w:val="center"/>
              <w:rPr>
                <w:rFonts w:asciiTheme="minorEastAsia" w:eastAsiaTheme="minorEastAsia" w:hAnsiTheme="minorEastAsia" w:cstheme="minorEastAsia"/>
                <w:kern w:val="0"/>
                <w:szCs w:val="21"/>
                <w:lang w:bidi="zh-CN"/>
              </w:rPr>
            </w:pPr>
            <w:r w:rsidRPr="00116F9A">
              <w:rPr>
                <w:rFonts w:asciiTheme="minorEastAsia" w:eastAsiaTheme="minorEastAsia" w:hAnsiTheme="minorEastAsia" w:cstheme="minorEastAsia" w:hint="eastAsia"/>
                <w:kern w:val="0"/>
                <w:szCs w:val="21"/>
                <w:lang w:bidi="zh-CN"/>
              </w:rPr>
              <w:t>合同签订时间</w:t>
            </w:r>
          </w:p>
        </w:tc>
        <w:tc>
          <w:tcPr>
            <w:tcW w:w="7611" w:type="dxa"/>
            <w:tcBorders>
              <w:top w:val="single" w:sz="4" w:space="0" w:color="auto"/>
              <w:left w:val="single" w:sz="4" w:space="0" w:color="auto"/>
              <w:bottom w:val="single" w:sz="4" w:space="0" w:color="auto"/>
              <w:right w:val="single" w:sz="4" w:space="0" w:color="auto"/>
            </w:tcBorders>
            <w:vAlign w:val="center"/>
          </w:tcPr>
          <w:p w:rsidR="00D85A8F" w:rsidRDefault="00D85A8F" w:rsidP="001E31E8">
            <w:pPr>
              <w:autoSpaceDE w:val="0"/>
              <w:autoSpaceDN w:val="0"/>
              <w:snapToGrid w:val="0"/>
              <w:spacing w:line="320" w:lineRule="exact"/>
              <w:outlineLvl w:val="0"/>
              <w:rPr>
                <w:rFonts w:asciiTheme="minorEastAsia" w:eastAsiaTheme="minorEastAsia" w:hAnsiTheme="minorEastAsia" w:cstheme="minorEastAsia"/>
                <w:szCs w:val="21"/>
                <w:lang w:bidi="zh-CN"/>
              </w:rPr>
            </w:pPr>
            <w:r>
              <w:rPr>
                <w:rFonts w:asciiTheme="minorEastAsia" w:eastAsiaTheme="minorEastAsia" w:hAnsiTheme="minorEastAsia" w:cstheme="minorEastAsia" w:hint="eastAsia"/>
                <w:szCs w:val="21"/>
                <w:lang w:bidi="zh-CN"/>
              </w:rPr>
              <w:t>自中标通知书发出之日起25日内。</w:t>
            </w:r>
          </w:p>
        </w:tc>
      </w:tr>
      <w:tr w:rsidR="00D85A8F" w:rsidTr="001E31E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814"/>
          <w:jc w:val="center"/>
        </w:trPr>
        <w:tc>
          <w:tcPr>
            <w:tcW w:w="1773" w:type="dxa"/>
            <w:gridSpan w:val="2"/>
            <w:tcBorders>
              <w:top w:val="single" w:sz="4" w:space="0" w:color="auto"/>
              <w:left w:val="single" w:sz="4" w:space="0" w:color="auto"/>
              <w:bottom w:val="single" w:sz="4" w:space="0" w:color="auto"/>
              <w:right w:val="single" w:sz="4" w:space="0" w:color="auto"/>
            </w:tcBorders>
            <w:vAlign w:val="center"/>
          </w:tcPr>
          <w:p w:rsidR="00D85A8F" w:rsidRPr="00116F9A" w:rsidRDefault="00D85A8F" w:rsidP="001E31E8">
            <w:pPr>
              <w:widowControl/>
              <w:spacing w:line="320" w:lineRule="exact"/>
              <w:jc w:val="center"/>
              <w:rPr>
                <w:rFonts w:asciiTheme="minorEastAsia" w:eastAsiaTheme="minorEastAsia" w:hAnsiTheme="minorEastAsia" w:cs="宋体"/>
                <w:kern w:val="0"/>
                <w:szCs w:val="21"/>
              </w:rPr>
            </w:pPr>
            <w:r w:rsidRPr="00116F9A">
              <w:rPr>
                <w:rFonts w:asciiTheme="minorEastAsia" w:eastAsiaTheme="minorEastAsia" w:hAnsiTheme="minorEastAsia" w:cs="宋体" w:hint="eastAsia"/>
                <w:kern w:val="0"/>
                <w:szCs w:val="21"/>
              </w:rPr>
              <w:t>保险期限及服务地点</w:t>
            </w:r>
          </w:p>
        </w:tc>
        <w:tc>
          <w:tcPr>
            <w:tcW w:w="7611" w:type="dxa"/>
            <w:tcBorders>
              <w:top w:val="single" w:sz="4" w:space="0" w:color="auto"/>
              <w:left w:val="single" w:sz="4" w:space="0" w:color="auto"/>
              <w:bottom w:val="single" w:sz="4" w:space="0" w:color="auto"/>
              <w:right w:val="single" w:sz="4" w:space="0" w:color="auto"/>
            </w:tcBorders>
            <w:vAlign w:val="center"/>
          </w:tcPr>
          <w:p w:rsidR="00D85A8F" w:rsidRPr="00116F9A" w:rsidRDefault="00D85A8F" w:rsidP="001E31E8">
            <w:pPr>
              <w:widowControl/>
              <w:spacing w:line="320" w:lineRule="exact"/>
              <w:rPr>
                <w:rFonts w:asciiTheme="minorEastAsia" w:eastAsiaTheme="minorEastAsia" w:hAnsiTheme="minorEastAsia" w:cs="宋体"/>
                <w:kern w:val="0"/>
                <w:szCs w:val="21"/>
              </w:rPr>
            </w:pPr>
            <w:r w:rsidRPr="00116F9A">
              <w:rPr>
                <w:rFonts w:asciiTheme="minorEastAsia" w:eastAsiaTheme="minorEastAsia" w:hAnsiTheme="minorEastAsia" w:cs="宋体" w:hint="eastAsia"/>
                <w:kern w:val="0"/>
                <w:szCs w:val="21"/>
              </w:rPr>
              <w:t>保险期限：自提供保险服务之日起1年，具体服务起止时间以合同约定为准。</w:t>
            </w:r>
          </w:p>
          <w:p w:rsidR="00D85A8F" w:rsidRPr="00116F9A" w:rsidRDefault="00D85A8F" w:rsidP="001E31E8">
            <w:pPr>
              <w:widowControl/>
              <w:spacing w:line="320" w:lineRule="exact"/>
              <w:rPr>
                <w:rFonts w:asciiTheme="minorEastAsia" w:eastAsiaTheme="minorEastAsia" w:hAnsiTheme="minorEastAsia" w:cs="宋体"/>
                <w:kern w:val="0"/>
                <w:szCs w:val="21"/>
              </w:rPr>
            </w:pPr>
            <w:r w:rsidRPr="00116F9A">
              <w:rPr>
                <w:rFonts w:asciiTheme="minorEastAsia" w:eastAsiaTheme="minorEastAsia" w:hAnsiTheme="minorEastAsia" w:cs="宋体" w:hint="eastAsia"/>
                <w:kern w:val="0"/>
                <w:szCs w:val="21"/>
              </w:rPr>
              <w:t>服务地点：广西玉林市陆川县内采购人指定地点。</w:t>
            </w:r>
          </w:p>
        </w:tc>
      </w:tr>
      <w:tr w:rsidR="00D85A8F" w:rsidTr="001E31E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1121"/>
          <w:jc w:val="center"/>
        </w:trPr>
        <w:tc>
          <w:tcPr>
            <w:tcW w:w="1773" w:type="dxa"/>
            <w:gridSpan w:val="2"/>
            <w:tcBorders>
              <w:top w:val="single" w:sz="4" w:space="0" w:color="auto"/>
              <w:left w:val="single" w:sz="4" w:space="0" w:color="auto"/>
              <w:bottom w:val="single" w:sz="4" w:space="0" w:color="auto"/>
              <w:right w:val="single" w:sz="4" w:space="0" w:color="auto"/>
            </w:tcBorders>
            <w:vAlign w:val="center"/>
          </w:tcPr>
          <w:p w:rsidR="00D85A8F" w:rsidRPr="00116F9A" w:rsidRDefault="00D85A8F" w:rsidP="001E31E8">
            <w:pPr>
              <w:widowControl/>
              <w:spacing w:line="320" w:lineRule="exact"/>
              <w:jc w:val="center"/>
              <w:rPr>
                <w:rFonts w:asciiTheme="minorEastAsia" w:eastAsiaTheme="minorEastAsia" w:hAnsiTheme="minorEastAsia" w:cs="宋体"/>
                <w:kern w:val="0"/>
                <w:szCs w:val="21"/>
              </w:rPr>
            </w:pPr>
            <w:r w:rsidRPr="00116F9A">
              <w:rPr>
                <w:rFonts w:asciiTheme="minorEastAsia" w:eastAsiaTheme="minorEastAsia" w:hAnsiTheme="minorEastAsia" w:cs="宋体" w:hint="eastAsia"/>
                <w:kern w:val="0"/>
                <w:szCs w:val="21"/>
              </w:rPr>
              <w:t>售后服务要求</w:t>
            </w:r>
          </w:p>
        </w:tc>
        <w:tc>
          <w:tcPr>
            <w:tcW w:w="7611" w:type="dxa"/>
            <w:tcBorders>
              <w:top w:val="single" w:sz="4" w:space="0" w:color="auto"/>
              <w:left w:val="single" w:sz="4" w:space="0" w:color="auto"/>
              <w:bottom w:val="single" w:sz="4" w:space="0" w:color="auto"/>
              <w:right w:val="single" w:sz="4" w:space="0" w:color="auto"/>
            </w:tcBorders>
          </w:tcPr>
          <w:p w:rsidR="00BE0D76" w:rsidRPr="00BE0D76" w:rsidRDefault="00BE0D76" w:rsidP="00BE0D76">
            <w:pPr>
              <w:widowControl/>
              <w:spacing w:line="320" w:lineRule="exact"/>
              <w:jc w:val="left"/>
              <w:rPr>
                <w:rFonts w:ascii="宋体" w:hAnsi="宋体" w:cs="宋体"/>
                <w:kern w:val="0"/>
                <w:szCs w:val="21"/>
              </w:rPr>
            </w:pPr>
            <w:r w:rsidRPr="00BE0D76">
              <w:rPr>
                <w:rFonts w:ascii="宋体" w:hAnsi="宋体" w:cs="宋体" w:hint="eastAsia"/>
                <w:kern w:val="0"/>
                <w:szCs w:val="21"/>
              </w:rPr>
              <w:t>1.免费保单上门、免费提供相关保险培训、免费技术支持。</w:t>
            </w:r>
          </w:p>
          <w:p w:rsidR="00BE0D76" w:rsidRPr="00BE0D76" w:rsidRDefault="00BE0D76" w:rsidP="00BE0D76">
            <w:pPr>
              <w:widowControl/>
              <w:spacing w:line="320" w:lineRule="exact"/>
              <w:jc w:val="left"/>
              <w:rPr>
                <w:rFonts w:ascii="宋体" w:hAnsi="宋体" w:cs="宋体"/>
                <w:kern w:val="0"/>
                <w:szCs w:val="21"/>
              </w:rPr>
            </w:pPr>
            <w:r w:rsidRPr="00BE0D76">
              <w:rPr>
                <w:rFonts w:ascii="宋体" w:hAnsi="宋体" w:cs="宋体" w:hint="eastAsia"/>
                <w:kern w:val="0"/>
                <w:szCs w:val="21"/>
              </w:rPr>
              <w:t>2.具有7×24小时服务热线电话。</w:t>
            </w:r>
          </w:p>
          <w:p w:rsidR="00BE0D76" w:rsidRPr="00BE0D76" w:rsidRDefault="00BE0D76" w:rsidP="00BE0D76">
            <w:pPr>
              <w:widowControl/>
              <w:spacing w:line="320" w:lineRule="exact"/>
              <w:jc w:val="left"/>
              <w:rPr>
                <w:rFonts w:ascii="宋体" w:hAnsi="宋体" w:cs="宋体"/>
                <w:kern w:val="0"/>
                <w:szCs w:val="21"/>
              </w:rPr>
            </w:pPr>
            <w:r w:rsidRPr="00BE0D76">
              <w:rPr>
                <w:rFonts w:ascii="宋体" w:hAnsi="宋体" w:cs="宋体" w:hint="eastAsia"/>
                <w:kern w:val="0"/>
                <w:szCs w:val="21"/>
              </w:rPr>
              <w:t>3.接到采购人紧急问题，30分钟内响应，2小时内到达现场，4小时内处理完毕。</w:t>
            </w:r>
          </w:p>
          <w:p w:rsidR="00D85A8F" w:rsidRPr="00116F9A" w:rsidRDefault="00BE0D76" w:rsidP="00BE0D76">
            <w:pPr>
              <w:widowControl/>
              <w:spacing w:line="320" w:lineRule="exact"/>
              <w:jc w:val="left"/>
              <w:rPr>
                <w:rFonts w:asciiTheme="minorEastAsia" w:eastAsiaTheme="minorEastAsia" w:hAnsiTheme="minorEastAsia" w:cs="宋体"/>
                <w:kern w:val="0"/>
                <w:szCs w:val="21"/>
              </w:rPr>
            </w:pPr>
            <w:r w:rsidRPr="00BE0D76">
              <w:rPr>
                <w:rFonts w:ascii="宋体" w:hAnsi="宋体" w:cs="宋体" w:hint="eastAsia"/>
                <w:kern w:val="0"/>
                <w:szCs w:val="21"/>
              </w:rPr>
              <w:t>4.定期回访</w:t>
            </w:r>
            <w:r w:rsidR="00D85A8F" w:rsidRPr="00116F9A">
              <w:rPr>
                <w:rFonts w:asciiTheme="minorEastAsia" w:eastAsiaTheme="minorEastAsia" w:hAnsiTheme="minorEastAsia" w:cs="宋体" w:hint="eastAsia"/>
                <w:kern w:val="0"/>
                <w:szCs w:val="21"/>
              </w:rPr>
              <w:t>。</w:t>
            </w:r>
          </w:p>
        </w:tc>
      </w:tr>
      <w:tr w:rsidR="00D85A8F" w:rsidTr="00D85A8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86"/>
          <w:jc w:val="center"/>
        </w:trPr>
        <w:tc>
          <w:tcPr>
            <w:tcW w:w="1773" w:type="dxa"/>
            <w:gridSpan w:val="2"/>
            <w:tcBorders>
              <w:top w:val="single" w:sz="4" w:space="0" w:color="auto"/>
              <w:left w:val="single" w:sz="4" w:space="0" w:color="auto"/>
              <w:bottom w:val="single" w:sz="4" w:space="0" w:color="auto"/>
              <w:right w:val="single" w:sz="4" w:space="0" w:color="auto"/>
            </w:tcBorders>
            <w:vAlign w:val="center"/>
          </w:tcPr>
          <w:p w:rsidR="00D85A8F" w:rsidRPr="00116F9A" w:rsidRDefault="00D85A8F" w:rsidP="001E31E8">
            <w:pPr>
              <w:widowControl/>
              <w:spacing w:line="320" w:lineRule="exact"/>
              <w:jc w:val="center"/>
              <w:rPr>
                <w:rFonts w:asciiTheme="minorEastAsia" w:eastAsiaTheme="minorEastAsia" w:hAnsiTheme="minorEastAsia" w:cs="宋体"/>
                <w:kern w:val="0"/>
                <w:szCs w:val="21"/>
              </w:rPr>
            </w:pPr>
            <w:r w:rsidRPr="00116F9A">
              <w:rPr>
                <w:rFonts w:asciiTheme="minorEastAsia" w:eastAsiaTheme="minorEastAsia" w:hAnsiTheme="minorEastAsia" w:cs="宋体" w:hint="eastAsia"/>
                <w:kern w:val="0"/>
                <w:szCs w:val="21"/>
              </w:rPr>
              <w:t>付款方式</w:t>
            </w:r>
          </w:p>
        </w:tc>
        <w:tc>
          <w:tcPr>
            <w:tcW w:w="7611" w:type="dxa"/>
            <w:tcBorders>
              <w:top w:val="single" w:sz="4" w:space="0" w:color="auto"/>
              <w:left w:val="single" w:sz="4" w:space="0" w:color="auto"/>
              <w:bottom w:val="single" w:sz="4" w:space="0" w:color="auto"/>
              <w:right w:val="single" w:sz="4" w:space="0" w:color="auto"/>
            </w:tcBorders>
          </w:tcPr>
          <w:p w:rsidR="00D85A8F" w:rsidRPr="00116F9A" w:rsidRDefault="00BE0D76" w:rsidP="001E31E8">
            <w:pPr>
              <w:widowControl/>
              <w:spacing w:line="320" w:lineRule="exact"/>
              <w:jc w:val="left"/>
              <w:rPr>
                <w:rFonts w:asciiTheme="minorEastAsia" w:eastAsiaTheme="minorEastAsia" w:hAnsiTheme="minorEastAsia" w:cs="宋体"/>
                <w:kern w:val="0"/>
                <w:szCs w:val="21"/>
              </w:rPr>
            </w:pPr>
            <w:r w:rsidRPr="00BE0D76">
              <w:rPr>
                <w:rFonts w:ascii="宋体" w:hAnsi="宋体" w:cs="宋体" w:hint="eastAsia"/>
                <w:szCs w:val="21"/>
              </w:rPr>
              <w:t>自合同正式生效之日起30个工作日内，成交供应商向采购人提供同等金额合法有效的发票，采购人在收到发票后20个工作日内付清合同价款</w:t>
            </w:r>
            <w:r w:rsidR="00D85A8F" w:rsidRPr="00116F9A">
              <w:rPr>
                <w:rFonts w:asciiTheme="minorEastAsia" w:eastAsiaTheme="minorEastAsia" w:hAnsiTheme="minorEastAsia" w:cs="宋体" w:hint="eastAsia"/>
                <w:szCs w:val="21"/>
              </w:rPr>
              <w:t>。</w:t>
            </w:r>
          </w:p>
        </w:tc>
      </w:tr>
      <w:tr w:rsidR="00D85A8F" w:rsidTr="001E31E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1470"/>
          <w:jc w:val="center"/>
        </w:trPr>
        <w:tc>
          <w:tcPr>
            <w:tcW w:w="1773" w:type="dxa"/>
            <w:gridSpan w:val="2"/>
            <w:tcBorders>
              <w:top w:val="single" w:sz="4" w:space="0" w:color="auto"/>
              <w:left w:val="single" w:sz="4" w:space="0" w:color="auto"/>
              <w:bottom w:val="single" w:sz="4" w:space="0" w:color="auto"/>
              <w:right w:val="single" w:sz="4" w:space="0" w:color="auto"/>
            </w:tcBorders>
            <w:vAlign w:val="center"/>
          </w:tcPr>
          <w:p w:rsidR="00D85A8F" w:rsidRPr="00116F9A" w:rsidRDefault="00D85A8F" w:rsidP="001E31E8">
            <w:pPr>
              <w:widowControl/>
              <w:spacing w:line="320" w:lineRule="exact"/>
              <w:jc w:val="center"/>
              <w:rPr>
                <w:rFonts w:asciiTheme="minorEastAsia" w:eastAsiaTheme="minorEastAsia" w:hAnsiTheme="minorEastAsia" w:cs="宋体"/>
                <w:kern w:val="0"/>
                <w:szCs w:val="21"/>
              </w:rPr>
            </w:pPr>
            <w:r w:rsidRPr="00116F9A">
              <w:rPr>
                <w:rFonts w:asciiTheme="minorEastAsia" w:eastAsiaTheme="minorEastAsia" w:hAnsiTheme="minorEastAsia" w:cs="宋体" w:hint="eastAsia"/>
                <w:kern w:val="0"/>
                <w:szCs w:val="21"/>
              </w:rPr>
              <w:t>验收标准</w:t>
            </w:r>
          </w:p>
        </w:tc>
        <w:tc>
          <w:tcPr>
            <w:tcW w:w="7611" w:type="dxa"/>
            <w:tcBorders>
              <w:top w:val="single" w:sz="4" w:space="0" w:color="auto"/>
              <w:left w:val="single" w:sz="4" w:space="0" w:color="auto"/>
              <w:bottom w:val="single" w:sz="4" w:space="0" w:color="auto"/>
              <w:right w:val="single" w:sz="4" w:space="0" w:color="auto"/>
            </w:tcBorders>
          </w:tcPr>
          <w:p w:rsidR="00BE0D76" w:rsidRPr="00BE0D76" w:rsidRDefault="00BE0D76" w:rsidP="00BE0D76">
            <w:pPr>
              <w:widowControl/>
              <w:spacing w:line="320" w:lineRule="exact"/>
              <w:jc w:val="left"/>
              <w:rPr>
                <w:rFonts w:ascii="宋体" w:hAnsi="宋体" w:cs="宋体"/>
                <w:szCs w:val="21"/>
              </w:rPr>
            </w:pPr>
            <w:r w:rsidRPr="00BE0D76">
              <w:rPr>
                <w:rFonts w:ascii="宋体" w:hAnsi="宋体" w:cs="宋体" w:hint="eastAsia"/>
                <w:szCs w:val="21"/>
              </w:rPr>
              <w:t>1.本项目采购标的需执行的国家相关标准、行业标准、地方标准或其他强制性标准、规范等要求。</w:t>
            </w:r>
          </w:p>
          <w:p w:rsidR="00BE0D76" w:rsidRPr="00BE0D76" w:rsidRDefault="00BE0D76" w:rsidP="00BE0D76">
            <w:pPr>
              <w:widowControl/>
              <w:spacing w:line="320" w:lineRule="exact"/>
              <w:jc w:val="left"/>
              <w:rPr>
                <w:rFonts w:ascii="宋体" w:hAnsi="宋体" w:cs="宋体"/>
                <w:szCs w:val="21"/>
              </w:rPr>
            </w:pPr>
            <w:r w:rsidRPr="00BE0D76">
              <w:rPr>
                <w:rFonts w:ascii="宋体" w:hAnsi="宋体" w:cs="宋体" w:hint="eastAsia"/>
                <w:szCs w:val="21"/>
              </w:rPr>
              <w:t>2.采购人组织验收，成交供应商必须到场配合。验收合格后双方签署验收合格凭证。</w:t>
            </w:r>
          </w:p>
          <w:p w:rsidR="00D85A8F" w:rsidRPr="00116F9A" w:rsidRDefault="00BE0D76" w:rsidP="00BE0D76">
            <w:pPr>
              <w:widowControl/>
              <w:spacing w:line="320" w:lineRule="exact"/>
              <w:jc w:val="left"/>
              <w:rPr>
                <w:rFonts w:asciiTheme="minorEastAsia" w:eastAsiaTheme="minorEastAsia" w:hAnsiTheme="minorEastAsia" w:cs="宋体"/>
                <w:szCs w:val="21"/>
              </w:rPr>
            </w:pPr>
            <w:r w:rsidRPr="00BE0D76">
              <w:rPr>
                <w:rFonts w:ascii="宋体" w:hAnsi="宋体" w:cs="宋体" w:hint="eastAsia"/>
                <w:szCs w:val="21"/>
              </w:rPr>
              <w:t>3.其他未尽事宜应严格按照《关于印发广西壮族自治区政府采购项目履约验收管理办法的通知》[桂财采〔2015〕22号]以及《财政部关于进一步加强政府采购需求和履约验收管理的指导意见》[财库〔2016〕205号]规定执行</w:t>
            </w:r>
            <w:r w:rsidR="008E754E" w:rsidRPr="008E754E">
              <w:rPr>
                <w:rFonts w:asciiTheme="minorEastAsia" w:eastAsiaTheme="minorEastAsia" w:hAnsiTheme="minorEastAsia" w:cs="宋体" w:hint="eastAsia"/>
                <w:szCs w:val="21"/>
              </w:rPr>
              <w:t>。</w:t>
            </w:r>
          </w:p>
        </w:tc>
      </w:tr>
      <w:tr w:rsidR="00D85A8F" w:rsidTr="00BE0D76">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953"/>
          <w:jc w:val="center"/>
        </w:trPr>
        <w:tc>
          <w:tcPr>
            <w:tcW w:w="1773" w:type="dxa"/>
            <w:gridSpan w:val="2"/>
            <w:tcBorders>
              <w:top w:val="single" w:sz="4" w:space="0" w:color="auto"/>
              <w:left w:val="single" w:sz="4" w:space="0" w:color="auto"/>
              <w:bottom w:val="single" w:sz="4" w:space="0" w:color="auto"/>
              <w:right w:val="single" w:sz="4" w:space="0" w:color="auto"/>
            </w:tcBorders>
            <w:vAlign w:val="center"/>
          </w:tcPr>
          <w:p w:rsidR="00D85A8F" w:rsidRPr="00116F9A" w:rsidRDefault="00D85A8F" w:rsidP="001E31E8">
            <w:pPr>
              <w:widowControl/>
              <w:spacing w:line="320" w:lineRule="exact"/>
              <w:jc w:val="center"/>
              <w:rPr>
                <w:rFonts w:asciiTheme="minorEastAsia" w:eastAsiaTheme="minorEastAsia" w:hAnsiTheme="minorEastAsia" w:cs="宋体"/>
                <w:kern w:val="0"/>
                <w:szCs w:val="21"/>
              </w:rPr>
            </w:pPr>
            <w:r w:rsidRPr="00116F9A">
              <w:rPr>
                <w:rFonts w:asciiTheme="minorEastAsia" w:eastAsiaTheme="minorEastAsia" w:hAnsiTheme="minorEastAsia" w:cs="宋体" w:hint="eastAsia"/>
                <w:szCs w:val="21"/>
              </w:rPr>
              <w:t>知识产权</w:t>
            </w:r>
          </w:p>
        </w:tc>
        <w:tc>
          <w:tcPr>
            <w:tcW w:w="7611" w:type="dxa"/>
            <w:tcBorders>
              <w:top w:val="single" w:sz="4" w:space="0" w:color="auto"/>
              <w:left w:val="single" w:sz="4" w:space="0" w:color="auto"/>
              <w:bottom w:val="single" w:sz="4" w:space="0" w:color="auto"/>
              <w:right w:val="single" w:sz="4" w:space="0" w:color="auto"/>
            </w:tcBorders>
            <w:vAlign w:val="center"/>
          </w:tcPr>
          <w:p w:rsidR="00D85A8F" w:rsidRPr="00116F9A" w:rsidRDefault="00BE0D76" w:rsidP="001E31E8">
            <w:pPr>
              <w:widowControl/>
              <w:spacing w:line="320" w:lineRule="exact"/>
              <w:jc w:val="left"/>
              <w:rPr>
                <w:rFonts w:asciiTheme="minorEastAsia" w:eastAsiaTheme="minorEastAsia" w:hAnsiTheme="minorEastAsia" w:cs="宋体"/>
                <w:szCs w:val="21"/>
              </w:rPr>
            </w:pPr>
            <w:r w:rsidRPr="00BE0D76">
              <w:rPr>
                <w:rFonts w:ascii="宋体" w:hAnsi="宋体" w:cs="宋体" w:hint="eastAsia"/>
                <w:szCs w:val="21"/>
              </w:rPr>
              <w:t>采购人在中华人民共和国境内使用成交供应商提供的货物及服务时免受第三方提出的侵犯其专利权或其它知识产权的起诉。如果第三方提出侵权指控，成交供应商应承担由此而引起的一切法律责任和费用</w:t>
            </w:r>
            <w:r w:rsidR="00D85A8F" w:rsidRPr="00116F9A">
              <w:rPr>
                <w:rFonts w:asciiTheme="minorEastAsia" w:eastAsiaTheme="minorEastAsia" w:hAnsiTheme="minorEastAsia" w:cs="宋体" w:hint="eastAsia"/>
                <w:szCs w:val="21"/>
              </w:rPr>
              <w:t>。</w:t>
            </w:r>
          </w:p>
        </w:tc>
      </w:tr>
      <w:tr w:rsidR="00D85A8F" w:rsidTr="001E31E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1470"/>
          <w:jc w:val="center"/>
        </w:trPr>
        <w:tc>
          <w:tcPr>
            <w:tcW w:w="1773" w:type="dxa"/>
            <w:gridSpan w:val="2"/>
            <w:tcBorders>
              <w:top w:val="single" w:sz="4" w:space="0" w:color="auto"/>
              <w:left w:val="single" w:sz="4" w:space="0" w:color="auto"/>
              <w:bottom w:val="single" w:sz="4" w:space="0" w:color="auto"/>
              <w:right w:val="single" w:sz="4" w:space="0" w:color="auto"/>
            </w:tcBorders>
            <w:vAlign w:val="center"/>
          </w:tcPr>
          <w:p w:rsidR="00D85A8F" w:rsidRPr="00116F9A" w:rsidRDefault="00D85A8F" w:rsidP="001E31E8">
            <w:pPr>
              <w:widowControl/>
              <w:spacing w:line="320" w:lineRule="exact"/>
              <w:jc w:val="center"/>
              <w:rPr>
                <w:rFonts w:asciiTheme="minorEastAsia" w:eastAsiaTheme="minorEastAsia" w:hAnsiTheme="minorEastAsia" w:cs="宋体"/>
                <w:szCs w:val="21"/>
              </w:rPr>
            </w:pPr>
            <w:r w:rsidRPr="00116F9A">
              <w:rPr>
                <w:rFonts w:asciiTheme="minorEastAsia" w:eastAsiaTheme="minorEastAsia" w:hAnsiTheme="minorEastAsia" w:cs="宋体" w:hint="eastAsia"/>
                <w:szCs w:val="21"/>
              </w:rPr>
              <w:t>报价要求</w:t>
            </w:r>
          </w:p>
        </w:tc>
        <w:tc>
          <w:tcPr>
            <w:tcW w:w="7611" w:type="dxa"/>
            <w:tcBorders>
              <w:top w:val="single" w:sz="4" w:space="0" w:color="auto"/>
              <w:left w:val="single" w:sz="4" w:space="0" w:color="auto"/>
              <w:bottom w:val="single" w:sz="4" w:space="0" w:color="auto"/>
              <w:right w:val="single" w:sz="4" w:space="0" w:color="auto"/>
            </w:tcBorders>
            <w:vAlign w:val="center"/>
          </w:tcPr>
          <w:p w:rsidR="00BE0D76" w:rsidRPr="00BE0D76" w:rsidRDefault="00BE0D76" w:rsidP="00BE0D76">
            <w:pPr>
              <w:widowControl/>
              <w:spacing w:line="320" w:lineRule="exact"/>
              <w:jc w:val="left"/>
              <w:rPr>
                <w:rFonts w:ascii="宋体" w:hAnsi="宋体" w:cs="宋体"/>
                <w:szCs w:val="21"/>
              </w:rPr>
            </w:pPr>
            <w:r w:rsidRPr="00BE0D76">
              <w:rPr>
                <w:rFonts w:ascii="宋体" w:hAnsi="宋体" w:cs="宋体" w:hint="eastAsia"/>
                <w:szCs w:val="21"/>
              </w:rPr>
              <w:t>1.报价是履行合同的最终价格，应包括采购需求中全部服务内容价款及服务所需的各项保费、技术、劳务、交通、差旅、现场服务、税费及其他所有成本费用的总和；</w:t>
            </w:r>
          </w:p>
          <w:p w:rsidR="00BE0D76" w:rsidRPr="00BE0D76" w:rsidRDefault="00BE0D76" w:rsidP="00BE0D76">
            <w:pPr>
              <w:widowControl/>
              <w:spacing w:line="320" w:lineRule="exact"/>
              <w:jc w:val="left"/>
              <w:rPr>
                <w:rFonts w:ascii="宋体" w:hAnsi="宋体" w:cs="宋体"/>
                <w:szCs w:val="21"/>
              </w:rPr>
            </w:pPr>
            <w:r w:rsidRPr="00BE0D76">
              <w:rPr>
                <w:rFonts w:ascii="宋体" w:hAnsi="宋体" w:cs="宋体" w:hint="eastAsia"/>
                <w:szCs w:val="21"/>
              </w:rPr>
              <w:t>2.供应商须按照国家及省市的相关规定为拟投入本项目服务人员统一办理社会保险、人员意外伤害等保险并承担相关费用；</w:t>
            </w:r>
          </w:p>
          <w:p w:rsidR="00BE0D76" w:rsidRPr="00BE0D76" w:rsidRDefault="00BE0D76" w:rsidP="00BE0D76">
            <w:pPr>
              <w:widowControl/>
              <w:spacing w:line="320" w:lineRule="exact"/>
              <w:jc w:val="left"/>
              <w:rPr>
                <w:rFonts w:ascii="宋体" w:hAnsi="宋体" w:cs="宋体"/>
                <w:szCs w:val="21"/>
              </w:rPr>
            </w:pPr>
            <w:r w:rsidRPr="00BE0D76">
              <w:rPr>
                <w:rFonts w:ascii="宋体" w:hAnsi="宋体" w:cs="宋体" w:hint="eastAsia"/>
                <w:szCs w:val="21"/>
              </w:rPr>
              <w:t xml:space="preserve">3.供应商的报价应符合国家对相应保险险种的有关规定； </w:t>
            </w:r>
          </w:p>
          <w:p w:rsidR="00BE0D76" w:rsidRPr="00BE0D76" w:rsidRDefault="00BE0D76" w:rsidP="00BE0D76">
            <w:pPr>
              <w:widowControl/>
              <w:spacing w:line="320" w:lineRule="exact"/>
              <w:jc w:val="left"/>
              <w:rPr>
                <w:rFonts w:ascii="宋体" w:hAnsi="宋体" w:cs="宋体"/>
                <w:szCs w:val="21"/>
              </w:rPr>
            </w:pPr>
            <w:r w:rsidRPr="00BE0D76">
              <w:rPr>
                <w:rFonts w:ascii="宋体" w:hAnsi="宋体" w:cs="宋体" w:hint="eastAsia"/>
                <w:szCs w:val="21"/>
              </w:rPr>
              <w:t>4.供应商须自行承担本项目服务所有的专用工具、出险勘察器材和车辆、交通费、通讯费、管理费等相关费用；</w:t>
            </w:r>
          </w:p>
          <w:p w:rsidR="00D85A8F" w:rsidRPr="00116F9A" w:rsidRDefault="00BE0D76" w:rsidP="00BE0D76">
            <w:pPr>
              <w:widowControl/>
              <w:spacing w:line="320" w:lineRule="exact"/>
              <w:jc w:val="left"/>
              <w:rPr>
                <w:rFonts w:asciiTheme="minorEastAsia" w:eastAsiaTheme="minorEastAsia" w:hAnsiTheme="minorEastAsia" w:cs="宋体"/>
                <w:szCs w:val="21"/>
              </w:rPr>
            </w:pPr>
            <w:r w:rsidRPr="00BE0D76">
              <w:rPr>
                <w:rFonts w:ascii="宋体" w:hAnsi="宋体" w:cs="宋体" w:hint="eastAsia"/>
                <w:szCs w:val="21"/>
              </w:rPr>
              <w:t>5.其他相关费用由供应商自行承担</w:t>
            </w:r>
            <w:r w:rsidR="00D85A8F" w:rsidRPr="00116F9A">
              <w:rPr>
                <w:rFonts w:asciiTheme="minorEastAsia" w:eastAsiaTheme="minorEastAsia" w:hAnsiTheme="minorEastAsia" w:cs="宋体" w:hint="eastAsia"/>
                <w:szCs w:val="21"/>
              </w:rPr>
              <w:t>。</w:t>
            </w:r>
          </w:p>
        </w:tc>
      </w:tr>
      <w:tr w:rsidR="00D85A8F" w:rsidTr="001E31E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06"/>
          <w:jc w:val="center"/>
        </w:trPr>
        <w:tc>
          <w:tcPr>
            <w:tcW w:w="9384" w:type="dxa"/>
            <w:gridSpan w:val="3"/>
            <w:tcBorders>
              <w:top w:val="single" w:sz="4" w:space="0" w:color="auto"/>
              <w:left w:val="single" w:sz="4" w:space="0" w:color="auto"/>
              <w:bottom w:val="single" w:sz="4" w:space="0" w:color="auto"/>
              <w:right w:val="single" w:sz="4" w:space="0" w:color="auto"/>
            </w:tcBorders>
            <w:vAlign w:val="center"/>
          </w:tcPr>
          <w:p w:rsidR="00D85A8F" w:rsidRPr="00116F9A" w:rsidRDefault="00D85A8F" w:rsidP="001E31E8">
            <w:pPr>
              <w:widowControl/>
              <w:spacing w:line="320" w:lineRule="exact"/>
              <w:jc w:val="left"/>
              <w:rPr>
                <w:rFonts w:asciiTheme="minorEastAsia" w:eastAsiaTheme="minorEastAsia" w:hAnsiTheme="minorEastAsia" w:cs="宋体"/>
                <w:szCs w:val="21"/>
              </w:rPr>
            </w:pPr>
            <w:r w:rsidRPr="00D85A8F">
              <w:rPr>
                <w:rFonts w:asciiTheme="minorEastAsia" w:eastAsiaTheme="minorEastAsia" w:hAnsiTheme="minorEastAsia" w:cs="宋体" w:hint="eastAsia"/>
                <w:b/>
                <w:bCs/>
                <w:szCs w:val="21"/>
              </w:rPr>
              <w:t>二、与实现项目目标相关的其他要求</w:t>
            </w:r>
          </w:p>
        </w:tc>
      </w:tr>
      <w:tr w:rsidR="00D85A8F" w:rsidTr="00D85A8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1051"/>
          <w:jc w:val="center"/>
        </w:trPr>
        <w:tc>
          <w:tcPr>
            <w:tcW w:w="1773" w:type="dxa"/>
            <w:gridSpan w:val="2"/>
            <w:tcBorders>
              <w:top w:val="single" w:sz="4" w:space="0" w:color="auto"/>
              <w:left w:val="single" w:sz="4" w:space="0" w:color="auto"/>
              <w:bottom w:val="single" w:sz="4" w:space="0" w:color="auto"/>
              <w:right w:val="single" w:sz="4" w:space="0" w:color="auto"/>
            </w:tcBorders>
            <w:vAlign w:val="center"/>
          </w:tcPr>
          <w:p w:rsidR="00D85A8F" w:rsidRPr="00D85A8F" w:rsidRDefault="00D85A8F" w:rsidP="00D85A8F">
            <w:pPr>
              <w:wordWrap w:val="0"/>
              <w:spacing w:line="320" w:lineRule="exact"/>
              <w:jc w:val="center"/>
              <w:rPr>
                <w:rFonts w:asciiTheme="minorEastAsia" w:eastAsiaTheme="minorEastAsia" w:hAnsiTheme="minorEastAsia"/>
                <w:szCs w:val="21"/>
              </w:rPr>
            </w:pPr>
            <w:r w:rsidRPr="00D85A8F">
              <w:rPr>
                <w:rFonts w:asciiTheme="minorEastAsia" w:eastAsiaTheme="minorEastAsia" w:hAnsiTheme="minorEastAsia" w:cs="宋体" w:hint="eastAsia"/>
                <w:b/>
                <w:szCs w:val="21"/>
              </w:rPr>
              <w:t>▲</w:t>
            </w:r>
            <w:r w:rsidRPr="00D85A8F">
              <w:rPr>
                <w:rFonts w:asciiTheme="minorEastAsia" w:eastAsiaTheme="minorEastAsia" w:hAnsiTheme="minorEastAsia" w:hint="eastAsia"/>
                <w:szCs w:val="21"/>
              </w:rPr>
              <w:t>其他要求</w:t>
            </w:r>
          </w:p>
        </w:tc>
        <w:tc>
          <w:tcPr>
            <w:tcW w:w="7611" w:type="dxa"/>
            <w:tcBorders>
              <w:top w:val="single" w:sz="4" w:space="0" w:color="auto"/>
              <w:left w:val="single" w:sz="4" w:space="0" w:color="auto"/>
              <w:bottom w:val="single" w:sz="4" w:space="0" w:color="auto"/>
              <w:right w:val="single" w:sz="4" w:space="0" w:color="auto"/>
            </w:tcBorders>
            <w:vAlign w:val="center"/>
          </w:tcPr>
          <w:p w:rsidR="00D85A8F" w:rsidRPr="00D85A8F" w:rsidRDefault="00BE0D76" w:rsidP="00D85A8F">
            <w:pPr>
              <w:wordWrap w:val="0"/>
              <w:spacing w:line="320" w:lineRule="exact"/>
              <w:rPr>
                <w:rFonts w:asciiTheme="minorEastAsia" w:eastAsiaTheme="minorEastAsia" w:hAnsiTheme="minorEastAsia" w:cs="宋体"/>
                <w:szCs w:val="21"/>
              </w:rPr>
            </w:pPr>
            <w:r w:rsidRPr="00BE0D76">
              <w:rPr>
                <w:rFonts w:ascii="宋体" w:hAnsi="宋体" w:cs="宋体" w:hint="eastAsia"/>
                <w:szCs w:val="21"/>
              </w:rPr>
              <w:t>如采购人出现重大的保险财产损失，采购人、供应商双方认为需要聘请公估机构对出险财产的损失估价与确认，公估机构的聘请需经双方协商一致后聘请公估机构，公估费用由供应商承担，同时供应商协助采购人处理好理赔服务工作</w:t>
            </w:r>
            <w:r w:rsidR="00D85A8F" w:rsidRPr="00D85A8F">
              <w:rPr>
                <w:rFonts w:asciiTheme="minorEastAsia" w:eastAsiaTheme="minorEastAsia" w:hAnsiTheme="minorEastAsia" w:cs="宋体" w:hint="eastAsia"/>
                <w:szCs w:val="21"/>
              </w:rPr>
              <w:t>。</w:t>
            </w:r>
          </w:p>
        </w:tc>
      </w:tr>
    </w:tbl>
    <w:p w:rsidR="00D85A8F" w:rsidRDefault="00D85A8F">
      <w:pPr>
        <w:spacing w:line="440" w:lineRule="exact"/>
        <w:jc w:val="center"/>
        <w:rPr>
          <w:rFonts w:ascii="宋体" w:cs="宋体"/>
          <w:color w:val="FF0000"/>
          <w:szCs w:val="21"/>
        </w:rPr>
      </w:pPr>
    </w:p>
    <w:p w:rsidR="00D85A8F" w:rsidRPr="00E21C29" w:rsidRDefault="008E754E" w:rsidP="00D85A8F">
      <w:pPr>
        <w:spacing w:line="420" w:lineRule="exact"/>
        <w:ind w:firstLineChars="200" w:firstLine="420"/>
        <w:jc w:val="left"/>
        <w:rPr>
          <w:rFonts w:ascii="宋体" w:hAnsi="宋体" w:cs="宋体"/>
          <w:szCs w:val="21"/>
        </w:rPr>
      </w:pPr>
      <w:r>
        <w:rPr>
          <w:rFonts w:ascii="宋体" w:hAnsi="宋体" w:cs="宋体" w:hint="eastAsia"/>
          <w:bCs/>
          <w:szCs w:val="21"/>
        </w:rPr>
        <w:t>3</w:t>
      </w:r>
      <w:r w:rsidR="00D85A8F" w:rsidRPr="00D85A8F">
        <w:rPr>
          <w:rFonts w:ascii="宋体" w:hAnsi="宋体" w:cs="宋体" w:hint="eastAsia"/>
          <w:bCs/>
          <w:szCs w:val="21"/>
        </w:rPr>
        <w:t>分标（</w:t>
      </w:r>
      <w:r w:rsidRPr="008E754E">
        <w:rPr>
          <w:rFonts w:ascii="宋体" w:hAnsi="宋体" w:cs="宋体" w:hint="eastAsia"/>
          <w:bCs/>
          <w:szCs w:val="21"/>
        </w:rPr>
        <w:t>23.06万元</w:t>
      </w:r>
      <w:r w:rsidR="00D85A8F" w:rsidRPr="00D85A8F">
        <w:rPr>
          <w:rFonts w:ascii="宋体" w:hAnsi="宋体" w:cs="宋体" w:hint="eastAsia"/>
          <w:bCs/>
          <w:szCs w:val="21"/>
        </w:rPr>
        <w:t>）</w:t>
      </w:r>
    </w:p>
    <w:tbl>
      <w:tblPr>
        <w:tblW w:w="9384" w:type="dxa"/>
        <w:jc w:val="center"/>
        <w:tblInd w:w="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64"/>
        <w:gridCol w:w="709"/>
        <w:gridCol w:w="7611"/>
      </w:tblGrid>
      <w:tr w:rsidR="00D85A8F" w:rsidTr="001E31E8">
        <w:trPr>
          <w:trHeight w:val="507"/>
          <w:jc w:val="center"/>
        </w:trPr>
        <w:tc>
          <w:tcPr>
            <w:tcW w:w="1064" w:type="dxa"/>
            <w:vAlign w:val="center"/>
          </w:tcPr>
          <w:p w:rsidR="00D85A8F" w:rsidRDefault="00D85A8F" w:rsidP="001E31E8">
            <w:pPr>
              <w:tabs>
                <w:tab w:val="left" w:pos="180"/>
                <w:tab w:val="left" w:pos="1620"/>
              </w:tabs>
              <w:spacing w:line="360" w:lineRule="auto"/>
              <w:jc w:val="center"/>
              <w:rPr>
                <w:rFonts w:ascii="宋体" w:hAnsi="宋体" w:cs="宋体"/>
                <w:szCs w:val="21"/>
              </w:rPr>
            </w:pPr>
            <w:r>
              <w:rPr>
                <w:rFonts w:ascii="宋体" w:hAnsi="宋体" w:cs="宋体" w:hint="eastAsia"/>
                <w:szCs w:val="21"/>
              </w:rPr>
              <w:t>标的名称</w:t>
            </w:r>
          </w:p>
        </w:tc>
        <w:tc>
          <w:tcPr>
            <w:tcW w:w="709" w:type="dxa"/>
            <w:vAlign w:val="center"/>
          </w:tcPr>
          <w:p w:rsidR="00D85A8F" w:rsidRDefault="00D85A8F" w:rsidP="001E31E8">
            <w:pPr>
              <w:tabs>
                <w:tab w:val="left" w:pos="180"/>
                <w:tab w:val="left" w:pos="1620"/>
              </w:tabs>
              <w:spacing w:line="360" w:lineRule="auto"/>
              <w:jc w:val="center"/>
              <w:rPr>
                <w:rFonts w:ascii="宋体" w:hAnsi="宋体" w:cs="宋体"/>
                <w:szCs w:val="21"/>
              </w:rPr>
            </w:pPr>
            <w:r>
              <w:rPr>
                <w:rFonts w:ascii="宋体" w:hAnsi="宋体" w:cs="宋体" w:hint="eastAsia"/>
                <w:szCs w:val="21"/>
              </w:rPr>
              <w:t>数量</w:t>
            </w:r>
          </w:p>
        </w:tc>
        <w:tc>
          <w:tcPr>
            <w:tcW w:w="7611" w:type="dxa"/>
            <w:vAlign w:val="center"/>
          </w:tcPr>
          <w:p w:rsidR="00D85A8F" w:rsidRDefault="00D85A8F" w:rsidP="001E31E8">
            <w:pPr>
              <w:tabs>
                <w:tab w:val="left" w:pos="180"/>
                <w:tab w:val="left" w:pos="1620"/>
              </w:tabs>
              <w:spacing w:line="360" w:lineRule="auto"/>
              <w:jc w:val="center"/>
              <w:rPr>
                <w:rFonts w:ascii="宋体" w:hAnsi="宋体" w:cs="宋体"/>
                <w:szCs w:val="21"/>
              </w:rPr>
            </w:pPr>
            <w:r>
              <w:rPr>
                <w:rFonts w:ascii="宋体" w:hAnsi="宋体" w:cs="宋体" w:hint="eastAsia"/>
                <w:szCs w:val="21"/>
              </w:rPr>
              <w:t>技术需求</w:t>
            </w:r>
            <w:r w:rsidRPr="00D85A8F">
              <w:rPr>
                <w:rFonts w:ascii="宋体" w:hAnsi="宋体" w:cs="宋体" w:hint="eastAsia"/>
                <w:bCs/>
                <w:szCs w:val="21"/>
              </w:rPr>
              <w:t>（服务要求）</w:t>
            </w:r>
          </w:p>
        </w:tc>
      </w:tr>
      <w:tr w:rsidR="00D85A8F" w:rsidTr="001E31E8">
        <w:trPr>
          <w:trHeight w:val="416"/>
          <w:jc w:val="center"/>
        </w:trPr>
        <w:tc>
          <w:tcPr>
            <w:tcW w:w="1064" w:type="dxa"/>
            <w:vAlign w:val="center"/>
          </w:tcPr>
          <w:p w:rsidR="00D85A8F" w:rsidRDefault="008E754E" w:rsidP="001E31E8">
            <w:pPr>
              <w:tabs>
                <w:tab w:val="left" w:pos="180"/>
                <w:tab w:val="left" w:pos="1620"/>
              </w:tabs>
              <w:spacing w:line="360" w:lineRule="auto"/>
              <w:jc w:val="center"/>
              <w:rPr>
                <w:rFonts w:ascii="宋体" w:hAnsi="宋体" w:cs="宋体"/>
                <w:szCs w:val="21"/>
              </w:rPr>
            </w:pPr>
            <w:r w:rsidRPr="008E754E">
              <w:rPr>
                <w:rFonts w:ascii="宋体" w:hAnsi="宋体" w:cs="宋体" w:hint="eastAsia"/>
                <w:kern w:val="0"/>
                <w:szCs w:val="21"/>
              </w:rPr>
              <w:t>员工意外伤害保险</w:t>
            </w:r>
          </w:p>
        </w:tc>
        <w:tc>
          <w:tcPr>
            <w:tcW w:w="709" w:type="dxa"/>
            <w:vAlign w:val="center"/>
          </w:tcPr>
          <w:p w:rsidR="00D85A8F" w:rsidRDefault="00D85A8F" w:rsidP="001E31E8">
            <w:pPr>
              <w:tabs>
                <w:tab w:val="left" w:pos="180"/>
                <w:tab w:val="left" w:pos="1620"/>
              </w:tabs>
              <w:spacing w:line="360" w:lineRule="auto"/>
              <w:jc w:val="center"/>
              <w:rPr>
                <w:rFonts w:ascii="宋体" w:hAnsi="宋体" w:cs="宋体"/>
                <w:szCs w:val="21"/>
              </w:rPr>
            </w:pPr>
            <w:r>
              <w:rPr>
                <w:rFonts w:ascii="宋体" w:hAnsi="宋体" w:cs="宋体" w:hint="eastAsia"/>
                <w:szCs w:val="21"/>
              </w:rPr>
              <w:t>1项</w:t>
            </w:r>
          </w:p>
        </w:tc>
        <w:tc>
          <w:tcPr>
            <w:tcW w:w="7611" w:type="dxa"/>
            <w:vAlign w:val="center"/>
          </w:tcPr>
          <w:p w:rsidR="005624F1" w:rsidRDefault="005624F1" w:rsidP="008E754E">
            <w:pPr>
              <w:pStyle w:val="a5"/>
              <w:spacing w:line="320" w:lineRule="exact"/>
              <w:rPr>
                <w:rFonts w:asciiTheme="minorEastAsia" w:eastAsiaTheme="minorEastAsia" w:hAnsiTheme="minorEastAsia" w:cs="宋体"/>
                <w:b/>
                <w:bCs/>
                <w:szCs w:val="21"/>
                <w:lang w:bidi="zh-CN"/>
              </w:rPr>
            </w:pPr>
            <w:r w:rsidRPr="005624F1">
              <w:rPr>
                <w:rFonts w:asciiTheme="minorEastAsia" w:eastAsiaTheme="minorEastAsia" w:hAnsiTheme="minorEastAsia" w:cs="宋体" w:hint="eastAsia"/>
                <w:b/>
                <w:bCs/>
                <w:szCs w:val="21"/>
                <w:lang w:bidi="zh-CN"/>
              </w:rPr>
              <w:t>总人数：</w:t>
            </w:r>
            <w:r w:rsidRPr="005624F1">
              <w:rPr>
                <w:rFonts w:asciiTheme="minorEastAsia" w:eastAsiaTheme="minorEastAsia" w:hAnsiTheme="minorEastAsia" w:cs="宋体" w:hint="eastAsia"/>
                <w:bCs/>
                <w:szCs w:val="21"/>
                <w:lang w:bidi="zh-CN"/>
              </w:rPr>
              <w:t>1153人（其中医护人员1004人，行政后勤人员149人）</w:t>
            </w:r>
          </w:p>
          <w:p w:rsidR="008E754E" w:rsidRPr="008E754E" w:rsidRDefault="008E754E" w:rsidP="008E754E">
            <w:pPr>
              <w:pStyle w:val="a5"/>
              <w:spacing w:line="320" w:lineRule="exact"/>
              <w:rPr>
                <w:rFonts w:asciiTheme="minorEastAsia" w:eastAsiaTheme="minorEastAsia" w:hAnsiTheme="minorEastAsia" w:cs="宋体"/>
                <w:b/>
                <w:bCs/>
                <w:szCs w:val="21"/>
                <w:lang w:bidi="zh-CN"/>
              </w:rPr>
            </w:pPr>
            <w:r w:rsidRPr="008E754E">
              <w:rPr>
                <w:rFonts w:asciiTheme="minorEastAsia" w:eastAsiaTheme="minorEastAsia" w:hAnsiTheme="minorEastAsia" w:cs="宋体" w:hint="eastAsia"/>
                <w:b/>
                <w:bCs/>
                <w:szCs w:val="21"/>
                <w:lang w:bidi="zh-CN"/>
              </w:rPr>
              <w:t>一、意外伤害保险</w:t>
            </w:r>
          </w:p>
          <w:p w:rsidR="00BE0D76" w:rsidRPr="00BE0D76" w:rsidRDefault="00BE0D76" w:rsidP="00BE0D76">
            <w:pPr>
              <w:pStyle w:val="a5"/>
              <w:spacing w:line="320" w:lineRule="exact"/>
              <w:ind w:firstLineChars="200" w:firstLine="420"/>
              <w:rPr>
                <w:rFonts w:ascii="宋体" w:hAnsi="宋体" w:cs="宋体"/>
                <w:bCs/>
                <w:szCs w:val="21"/>
                <w:lang w:bidi="zh-CN"/>
              </w:rPr>
            </w:pPr>
            <w:r w:rsidRPr="00BE0D76">
              <w:rPr>
                <w:rFonts w:ascii="宋体" w:hAnsi="宋体" w:cs="宋体" w:hint="eastAsia"/>
                <w:bCs/>
                <w:szCs w:val="21"/>
                <w:lang w:bidi="zh-CN"/>
              </w:rPr>
              <w:t>解决医院参保职工在上下班或途中及日常生活中因各种意外造成的伤害，给</w:t>
            </w:r>
            <w:r w:rsidRPr="00BE0D76">
              <w:rPr>
                <w:rFonts w:ascii="宋体" w:hAnsi="宋体" w:cs="宋体" w:hint="eastAsia"/>
                <w:bCs/>
                <w:szCs w:val="21"/>
                <w:lang w:bidi="zh-CN"/>
              </w:rPr>
              <w:lastRenderedPageBreak/>
              <w:t>予保障。</w:t>
            </w:r>
            <w:r w:rsidRPr="00BE0D76">
              <w:rPr>
                <w:rFonts w:ascii="宋体" w:hAnsi="宋体" w:cs="宋体" w:hint="eastAsia"/>
                <w:b/>
                <w:bCs/>
                <w:szCs w:val="21"/>
                <w:lang w:bidi="zh-CN"/>
              </w:rPr>
              <w:t>意外身故20万元、意外残疾20万元、意外烧伤20万元保障。</w:t>
            </w:r>
          </w:p>
          <w:p w:rsidR="00BE0D76" w:rsidRPr="00BE0D76" w:rsidRDefault="00BE0D76" w:rsidP="00BE0D76">
            <w:pPr>
              <w:pStyle w:val="a5"/>
              <w:spacing w:line="320" w:lineRule="exact"/>
              <w:rPr>
                <w:rFonts w:ascii="宋体" w:hAnsi="宋体" w:cs="宋体"/>
                <w:bCs/>
                <w:szCs w:val="21"/>
                <w:lang w:bidi="zh-CN"/>
              </w:rPr>
            </w:pPr>
            <w:r w:rsidRPr="00BE0D76">
              <w:rPr>
                <w:rFonts w:ascii="宋体" w:hAnsi="宋体" w:cs="宋体" w:hint="eastAsia"/>
                <w:b/>
                <w:bCs/>
                <w:szCs w:val="21"/>
                <w:lang w:bidi="zh-CN"/>
              </w:rPr>
              <w:t>二、猝死保险</w:t>
            </w:r>
          </w:p>
          <w:p w:rsidR="00BE0D76" w:rsidRPr="00BE0D76" w:rsidRDefault="00BE0D76" w:rsidP="00BE0D76">
            <w:pPr>
              <w:pStyle w:val="a5"/>
              <w:spacing w:line="320" w:lineRule="exact"/>
              <w:ind w:firstLineChars="200" w:firstLine="420"/>
              <w:rPr>
                <w:rFonts w:ascii="宋体" w:hAnsi="宋体" w:cs="宋体"/>
                <w:bCs/>
                <w:szCs w:val="21"/>
                <w:lang w:bidi="zh-CN"/>
              </w:rPr>
            </w:pPr>
            <w:r w:rsidRPr="00BE0D76">
              <w:rPr>
                <w:rFonts w:ascii="宋体" w:hAnsi="宋体" w:cs="宋体" w:hint="eastAsia"/>
                <w:bCs/>
                <w:szCs w:val="21"/>
                <w:lang w:bidi="zh-CN"/>
              </w:rPr>
              <w:t>解决参保职工因工作疲劳或不明原因身体机能突发性发生改变，造成员工猝死给予补偿</w:t>
            </w:r>
            <w:r w:rsidRPr="00BE0D76">
              <w:rPr>
                <w:rFonts w:ascii="宋体" w:hAnsi="宋体" w:cs="宋体" w:hint="eastAsia"/>
                <w:b/>
                <w:bCs/>
                <w:szCs w:val="21"/>
                <w:lang w:bidi="zh-CN"/>
              </w:rPr>
              <w:t>20万元。</w:t>
            </w:r>
          </w:p>
          <w:p w:rsidR="00BE0D76" w:rsidRPr="00BE0D76" w:rsidRDefault="00BE0D76" w:rsidP="00BE0D76">
            <w:pPr>
              <w:pStyle w:val="a5"/>
              <w:spacing w:line="320" w:lineRule="exact"/>
              <w:rPr>
                <w:rFonts w:ascii="宋体" w:hAnsi="宋体" w:cs="宋体"/>
                <w:bCs/>
                <w:szCs w:val="21"/>
                <w:lang w:bidi="zh-CN"/>
              </w:rPr>
            </w:pPr>
            <w:r w:rsidRPr="00BE0D76">
              <w:rPr>
                <w:rFonts w:ascii="宋体" w:hAnsi="宋体" w:cs="宋体" w:hint="eastAsia"/>
                <w:b/>
                <w:bCs/>
                <w:szCs w:val="21"/>
                <w:lang w:bidi="zh-CN"/>
              </w:rPr>
              <w:t>三、意外医疗保险</w:t>
            </w:r>
            <w:r w:rsidRPr="00BE0D76">
              <w:rPr>
                <w:rFonts w:ascii="宋体" w:hAnsi="宋体" w:cs="宋体" w:hint="eastAsia"/>
                <w:bCs/>
                <w:szCs w:val="21"/>
                <w:lang w:bidi="zh-CN"/>
              </w:rPr>
              <w:t xml:space="preserve"> </w:t>
            </w:r>
          </w:p>
          <w:p w:rsidR="00BE0D76" w:rsidRPr="00BE0D76" w:rsidRDefault="00BE0D76" w:rsidP="00BE0D76">
            <w:pPr>
              <w:pStyle w:val="a5"/>
              <w:spacing w:line="320" w:lineRule="exact"/>
              <w:ind w:firstLineChars="200" w:firstLine="420"/>
              <w:rPr>
                <w:rFonts w:ascii="宋体" w:hAnsi="宋体" w:cs="宋体"/>
                <w:bCs/>
                <w:szCs w:val="21"/>
                <w:lang w:bidi="zh-CN"/>
              </w:rPr>
            </w:pPr>
            <w:r w:rsidRPr="00BE0D76">
              <w:rPr>
                <w:rFonts w:ascii="宋体" w:hAnsi="宋体" w:cs="宋体" w:hint="eastAsia"/>
                <w:bCs/>
                <w:szCs w:val="21"/>
                <w:lang w:bidi="zh-CN"/>
              </w:rPr>
              <w:t>解决参保职工因意外伤害造成住院或门诊治疗所花费的医疗费用进行合理的补偿</w:t>
            </w:r>
            <w:r w:rsidRPr="00BE0D76">
              <w:rPr>
                <w:rFonts w:ascii="宋体" w:hAnsi="宋体" w:cs="宋体" w:hint="eastAsia"/>
                <w:b/>
                <w:bCs/>
                <w:szCs w:val="21"/>
                <w:lang w:bidi="zh-CN"/>
              </w:rPr>
              <w:t>2万元</w:t>
            </w:r>
            <w:r w:rsidRPr="00BE0D76">
              <w:rPr>
                <w:rFonts w:ascii="宋体" w:hAnsi="宋体" w:cs="宋体" w:hint="eastAsia"/>
                <w:bCs/>
                <w:szCs w:val="21"/>
                <w:lang w:bidi="zh-CN"/>
              </w:rPr>
              <w:t>（若被保险人参加当地基本医疗保险、公费医疗：免赔额0元，给付比例100%；若被保险人未参加当地基本医疗保险、公费医疗：免赔额100元，给付比例80%），避免突发意外造成的费用增加职工的负担。</w:t>
            </w:r>
          </w:p>
          <w:p w:rsidR="00BE0D76" w:rsidRPr="00BE0D76" w:rsidRDefault="00BE0D76" w:rsidP="00BE0D76">
            <w:pPr>
              <w:pStyle w:val="a5"/>
              <w:spacing w:line="320" w:lineRule="exact"/>
              <w:rPr>
                <w:rFonts w:ascii="宋体" w:hAnsi="宋体" w:cs="宋体"/>
                <w:bCs/>
                <w:szCs w:val="21"/>
                <w:lang w:bidi="zh-CN"/>
              </w:rPr>
            </w:pPr>
            <w:r w:rsidRPr="00BE0D76">
              <w:rPr>
                <w:rFonts w:ascii="宋体" w:hAnsi="宋体" w:cs="宋体" w:hint="eastAsia"/>
                <w:b/>
                <w:bCs/>
                <w:szCs w:val="21"/>
                <w:lang w:bidi="zh-CN"/>
              </w:rPr>
              <w:t>四、住院定额给付保险</w:t>
            </w:r>
            <w:r w:rsidRPr="00BE0D76">
              <w:rPr>
                <w:rFonts w:ascii="宋体" w:hAnsi="宋体" w:cs="宋体" w:hint="eastAsia"/>
                <w:bCs/>
                <w:szCs w:val="21"/>
                <w:lang w:bidi="zh-CN"/>
              </w:rPr>
              <w:t xml:space="preserve">  </w:t>
            </w:r>
          </w:p>
          <w:p w:rsidR="00BE0D76" w:rsidRPr="00BE0D76" w:rsidRDefault="00BE0D76" w:rsidP="00BE0D76">
            <w:pPr>
              <w:pStyle w:val="a5"/>
              <w:spacing w:line="320" w:lineRule="exact"/>
              <w:ind w:firstLineChars="200" w:firstLine="420"/>
              <w:rPr>
                <w:rFonts w:ascii="宋体" w:hAnsi="宋体" w:cs="宋体"/>
                <w:bCs/>
                <w:szCs w:val="21"/>
                <w:lang w:bidi="zh-CN"/>
              </w:rPr>
            </w:pPr>
            <w:r w:rsidRPr="00BE0D76">
              <w:rPr>
                <w:rFonts w:ascii="宋体" w:hAnsi="宋体" w:cs="宋体" w:hint="eastAsia"/>
                <w:bCs/>
                <w:szCs w:val="21"/>
                <w:lang w:bidi="zh-CN"/>
              </w:rPr>
              <w:t>解决参保职工因意外伤害或疾病造成的住院，给予每天</w:t>
            </w:r>
            <w:r w:rsidRPr="00BE0D76">
              <w:rPr>
                <w:rFonts w:ascii="宋体" w:hAnsi="宋体" w:cs="宋体" w:hint="eastAsia"/>
                <w:b/>
                <w:bCs/>
                <w:szCs w:val="21"/>
                <w:lang w:bidi="zh-CN"/>
              </w:rPr>
              <w:t>30元</w:t>
            </w:r>
            <w:r w:rsidRPr="00BE0D76">
              <w:rPr>
                <w:rFonts w:ascii="宋体" w:hAnsi="宋体" w:cs="宋体" w:hint="eastAsia"/>
                <w:bCs/>
                <w:szCs w:val="21"/>
                <w:lang w:bidi="zh-CN"/>
              </w:rPr>
              <w:t>的生活津贴补偿，一次住院最高补偿</w:t>
            </w:r>
            <w:r w:rsidRPr="00BE0D76">
              <w:rPr>
                <w:rFonts w:ascii="宋体" w:hAnsi="宋体" w:cs="宋体" w:hint="eastAsia"/>
                <w:b/>
                <w:bCs/>
                <w:szCs w:val="21"/>
                <w:lang w:bidi="zh-CN"/>
              </w:rPr>
              <w:t>90天</w:t>
            </w:r>
            <w:r w:rsidRPr="00BE0D76">
              <w:rPr>
                <w:rFonts w:ascii="宋体" w:hAnsi="宋体" w:cs="宋体" w:hint="eastAsia"/>
                <w:bCs/>
                <w:szCs w:val="21"/>
                <w:lang w:bidi="zh-CN"/>
              </w:rPr>
              <w:t>，每年最高补偿</w:t>
            </w:r>
            <w:r w:rsidRPr="00BE0D76">
              <w:rPr>
                <w:rFonts w:ascii="宋体" w:hAnsi="宋体" w:cs="宋体" w:hint="eastAsia"/>
                <w:b/>
                <w:bCs/>
                <w:szCs w:val="21"/>
                <w:lang w:bidi="zh-CN"/>
              </w:rPr>
              <w:t>180天</w:t>
            </w:r>
            <w:r w:rsidRPr="00BE0D76">
              <w:rPr>
                <w:rFonts w:ascii="宋体" w:hAnsi="宋体" w:cs="宋体" w:hint="eastAsia"/>
                <w:bCs/>
                <w:szCs w:val="21"/>
                <w:lang w:bidi="zh-CN"/>
              </w:rPr>
              <w:t>为限。</w:t>
            </w:r>
          </w:p>
          <w:p w:rsidR="00D85A8F" w:rsidRDefault="00BE0D76" w:rsidP="00BE0D76">
            <w:pPr>
              <w:widowControl/>
              <w:spacing w:line="320" w:lineRule="exact"/>
              <w:rPr>
                <w:rFonts w:ascii="宋体" w:hAnsi="宋体" w:cs="宋体"/>
                <w:szCs w:val="21"/>
              </w:rPr>
            </w:pPr>
            <w:r w:rsidRPr="00BE0D76">
              <w:rPr>
                <w:rFonts w:ascii="宋体" w:hAnsi="宋体" w:cs="宋体" w:hint="eastAsia"/>
                <w:b/>
                <w:bCs/>
                <w:szCs w:val="21"/>
                <w:lang w:bidi="zh-CN"/>
              </w:rPr>
              <w:t>五、赔付时限：</w:t>
            </w:r>
            <w:r w:rsidRPr="00BE0D76">
              <w:rPr>
                <w:rFonts w:ascii="宋体" w:hAnsi="宋体" w:cs="宋体" w:hint="eastAsia"/>
                <w:bCs/>
                <w:szCs w:val="21"/>
                <w:lang w:bidi="zh-CN"/>
              </w:rPr>
              <w:t>从事故发生至两年内</w:t>
            </w:r>
            <w:r w:rsidR="008E754E">
              <w:rPr>
                <w:rFonts w:asciiTheme="minorEastAsia" w:eastAsiaTheme="minorEastAsia" w:hAnsiTheme="minorEastAsia" w:cs="宋体" w:hint="eastAsia"/>
                <w:bCs/>
                <w:szCs w:val="21"/>
                <w:lang w:bidi="zh-CN"/>
              </w:rPr>
              <w:t>。</w:t>
            </w:r>
          </w:p>
        </w:tc>
      </w:tr>
      <w:tr w:rsidR="00D85A8F" w:rsidTr="001E31E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83"/>
          <w:jc w:val="center"/>
        </w:trPr>
        <w:tc>
          <w:tcPr>
            <w:tcW w:w="9384" w:type="dxa"/>
            <w:gridSpan w:val="3"/>
            <w:tcBorders>
              <w:top w:val="single" w:sz="4" w:space="0" w:color="auto"/>
              <w:left w:val="single" w:sz="4" w:space="0" w:color="auto"/>
              <w:bottom w:val="single" w:sz="4" w:space="0" w:color="auto"/>
              <w:right w:val="single" w:sz="4" w:space="0" w:color="auto"/>
            </w:tcBorders>
            <w:vAlign w:val="center"/>
          </w:tcPr>
          <w:p w:rsidR="00D85A8F" w:rsidRDefault="00D85A8F" w:rsidP="001E31E8">
            <w:pPr>
              <w:spacing w:line="360" w:lineRule="auto"/>
              <w:rPr>
                <w:rFonts w:ascii="宋体" w:hAnsi="宋体"/>
                <w:szCs w:val="21"/>
              </w:rPr>
            </w:pPr>
            <w:r>
              <w:rPr>
                <w:rFonts w:ascii="宋体" w:hAnsi="宋体" w:hint="eastAsia"/>
                <w:szCs w:val="21"/>
              </w:rPr>
              <w:lastRenderedPageBreak/>
              <w:t>一、</w:t>
            </w:r>
            <w:r>
              <w:rPr>
                <w:rFonts w:ascii="宋体" w:hAnsi="宋体" w:hint="eastAsia"/>
                <w:b/>
                <w:szCs w:val="21"/>
              </w:rPr>
              <w:t>商务要求</w:t>
            </w:r>
          </w:p>
        </w:tc>
      </w:tr>
      <w:tr w:rsidR="00D85A8F" w:rsidTr="001E31E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18"/>
          <w:jc w:val="center"/>
        </w:trPr>
        <w:tc>
          <w:tcPr>
            <w:tcW w:w="1773" w:type="dxa"/>
            <w:gridSpan w:val="2"/>
            <w:tcBorders>
              <w:top w:val="single" w:sz="4" w:space="0" w:color="auto"/>
              <w:left w:val="single" w:sz="4" w:space="0" w:color="auto"/>
              <w:bottom w:val="single" w:sz="4" w:space="0" w:color="auto"/>
              <w:right w:val="single" w:sz="4" w:space="0" w:color="auto"/>
            </w:tcBorders>
            <w:vAlign w:val="center"/>
          </w:tcPr>
          <w:p w:rsidR="00D85A8F" w:rsidRPr="00116F9A" w:rsidRDefault="00D85A8F" w:rsidP="001E31E8">
            <w:pPr>
              <w:autoSpaceDE w:val="0"/>
              <w:autoSpaceDN w:val="0"/>
              <w:spacing w:line="320" w:lineRule="exact"/>
              <w:jc w:val="center"/>
              <w:rPr>
                <w:rFonts w:asciiTheme="minorEastAsia" w:eastAsiaTheme="minorEastAsia" w:hAnsiTheme="minorEastAsia" w:cstheme="minorEastAsia"/>
                <w:kern w:val="0"/>
                <w:szCs w:val="21"/>
                <w:lang w:bidi="zh-CN"/>
              </w:rPr>
            </w:pPr>
            <w:r w:rsidRPr="00116F9A">
              <w:rPr>
                <w:rFonts w:asciiTheme="minorEastAsia" w:eastAsiaTheme="minorEastAsia" w:hAnsiTheme="minorEastAsia" w:cstheme="minorEastAsia" w:hint="eastAsia"/>
                <w:kern w:val="0"/>
                <w:szCs w:val="21"/>
                <w:lang w:bidi="zh-CN"/>
              </w:rPr>
              <w:t>合同签订时间</w:t>
            </w:r>
          </w:p>
        </w:tc>
        <w:tc>
          <w:tcPr>
            <w:tcW w:w="7611" w:type="dxa"/>
            <w:tcBorders>
              <w:top w:val="single" w:sz="4" w:space="0" w:color="auto"/>
              <w:left w:val="single" w:sz="4" w:space="0" w:color="auto"/>
              <w:bottom w:val="single" w:sz="4" w:space="0" w:color="auto"/>
              <w:right w:val="single" w:sz="4" w:space="0" w:color="auto"/>
            </w:tcBorders>
            <w:vAlign w:val="center"/>
          </w:tcPr>
          <w:p w:rsidR="00D85A8F" w:rsidRDefault="00D85A8F" w:rsidP="001E31E8">
            <w:pPr>
              <w:autoSpaceDE w:val="0"/>
              <w:autoSpaceDN w:val="0"/>
              <w:snapToGrid w:val="0"/>
              <w:spacing w:line="320" w:lineRule="exact"/>
              <w:outlineLvl w:val="0"/>
              <w:rPr>
                <w:rFonts w:asciiTheme="minorEastAsia" w:eastAsiaTheme="minorEastAsia" w:hAnsiTheme="minorEastAsia" w:cstheme="minorEastAsia"/>
                <w:szCs w:val="21"/>
                <w:lang w:bidi="zh-CN"/>
              </w:rPr>
            </w:pPr>
            <w:r>
              <w:rPr>
                <w:rFonts w:asciiTheme="minorEastAsia" w:eastAsiaTheme="minorEastAsia" w:hAnsiTheme="minorEastAsia" w:cstheme="minorEastAsia" w:hint="eastAsia"/>
                <w:szCs w:val="21"/>
                <w:lang w:bidi="zh-CN"/>
              </w:rPr>
              <w:t>自中标通知书发出之日起25日内。</w:t>
            </w:r>
          </w:p>
        </w:tc>
      </w:tr>
      <w:tr w:rsidR="00D85A8F" w:rsidTr="001E31E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814"/>
          <w:jc w:val="center"/>
        </w:trPr>
        <w:tc>
          <w:tcPr>
            <w:tcW w:w="1773" w:type="dxa"/>
            <w:gridSpan w:val="2"/>
            <w:tcBorders>
              <w:top w:val="single" w:sz="4" w:space="0" w:color="auto"/>
              <w:left w:val="single" w:sz="4" w:space="0" w:color="auto"/>
              <w:bottom w:val="single" w:sz="4" w:space="0" w:color="auto"/>
              <w:right w:val="single" w:sz="4" w:space="0" w:color="auto"/>
            </w:tcBorders>
            <w:vAlign w:val="center"/>
          </w:tcPr>
          <w:p w:rsidR="00D85A8F" w:rsidRPr="00116F9A" w:rsidRDefault="00D85A8F" w:rsidP="001E31E8">
            <w:pPr>
              <w:widowControl/>
              <w:spacing w:line="320" w:lineRule="exact"/>
              <w:jc w:val="center"/>
              <w:rPr>
                <w:rFonts w:asciiTheme="minorEastAsia" w:eastAsiaTheme="minorEastAsia" w:hAnsiTheme="minorEastAsia" w:cs="宋体"/>
                <w:kern w:val="0"/>
                <w:szCs w:val="21"/>
              </w:rPr>
            </w:pPr>
            <w:r w:rsidRPr="00116F9A">
              <w:rPr>
                <w:rFonts w:asciiTheme="minorEastAsia" w:eastAsiaTheme="minorEastAsia" w:hAnsiTheme="minorEastAsia" w:cs="宋体" w:hint="eastAsia"/>
                <w:kern w:val="0"/>
                <w:szCs w:val="21"/>
              </w:rPr>
              <w:t>保险期限及服务地点</w:t>
            </w:r>
          </w:p>
        </w:tc>
        <w:tc>
          <w:tcPr>
            <w:tcW w:w="7611" w:type="dxa"/>
            <w:tcBorders>
              <w:top w:val="single" w:sz="4" w:space="0" w:color="auto"/>
              <w:left w:val="single" w:sz="4" w:space="0" w:color="auto"/>
              <w:bottom w:val="single" w:sz="4" w:space="0" w:color="auto"/>
              <w:right w:val="single" w:sz="4" w:space="0" w:color="auto"/>
            </w:tcBorders>
            <w:vAlign w:val="center"/>
          </w:tcPr>
          <w:p w:rsidR="00D85A8F" w:rsidRPr="00116F9A" w:rsidRDefault="00D85A8F" w:rsidP="001E31E8">
            <w:pPr>
              <w:widowControl/>
              <w:spacing w:line="320" w:lineRule="exact"/>
              <w:rPr>
                <w:rFonts w:asciiTheme="minorEastAsia" w:eastAsiaTheme="minorEastAsia" w:hAnsiTheme="minorEastAsia" w:cs="宋体"/>
                <w:kern w:val="0"/>
                <w:szCs w:val="21"/>
              </w:rPr>
            </w:pPr>
            <w:r w:rsidRPr="00116F9A">
              <w:rPr>
                <w:rFonts w:asciiTheme="minorEastAsia" w:eastAsiaTheme="minorEastAsia" w:hAnsiTheme="minorEastAsia" w:cs="宋体" w:hint="eastAsia"/>
                <w:kern w:val="0"/>
                <w:szCs w:val="21"/>
              </w:rPr>
              <w:t>保险期限：自提供保险服务之日起1年，具体服务起止时间以合同约定为准。</w:t>
            </w:r>
          </w:p>
          <w:p w:rsidR="00D85A8F" w:rsidRPr="00116F9A" w:rsidRDefault="00D85A8F" w:rsidP="001E31E8">
            <w:pPr>
              <w:widowControl/>
              <w:spacing w:line="320" w:lineRule="exact"/>
              <w:rPr>
                <w:rFonts w:asciiTheme="minorEastAsia" w:eastAsiaTheme="minorEastAsia" w:hAnsiTheme="minorEastAsia" w:cs="宋体"/>
                <w:kern w:val="0"/>
                <w:szCs w:val="21"/>
              </w:rPr>
            </w:pPr>
            <w:r w:rsidRPr="00116F9A">
              <w:rPr>
                <w:rFonts w:asciiTheme="minorEastAsia" w:eastAsiaTheme="minorEastAsia" w:hAnsiTheme="minorEastAsia" w:cs="宋体" w:hint="eastAsia"/>
                <w:kern w:val="0"/>
                <w:szCs w:val="21"/>
              </w:rPr>
              <w:t>服务地点：广西玉林市陆川县内采购人指定地点。</w:t>
            </w:r>
          </w:p>
        </w:tc>
      </w:tr>
      <w:tr w:rsidR="00D85A8F" w:rsidTr="001E31E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1121"/>
          <w:jc w:val="center"/>
        </w:trPr>
        <w:tc>
          <w:tcPr>
            <w:tcW w:w="1773" w:type="dxa"/>
            <w:gridSpan w:val="2"/>
            <w:tcBorders>
              <w:top w:val="single" w:sz="4" w:space="0" w:color="auto"/>
              <w:left w:val="single" w:sz="4" w:space="0" w:color="auto"/>
              <w:bottom w:val="single" w:sz="4" w:space="0" w:color="auto"/>
              <w:right w:val="single" w:sz="4" w:space="0" w:color="auto"/>
            </w:tcBorders>
            <w:vAlign w:val="center"/>
          </w:tcPr>
          <w:p w:rsidR="00D85A8F" w:rsidRPr="00116F9A" w:rsidRDefault="00D85A8F" w:rsidP="001E31E8">
            <w:pPr>
              <w:widowControl/>
              <w:spacing w:line="320" w:lineRule="exact"/>
              <w:jc w:val="center"/>
              <w:rPr>
                <w:rFonts w:asciiTheme="minorEastAsia" w:eastAsiaTheme="minorEastAsia" w:hAnsiTheme="minorEastAsia" w:cs="宋体"/>
                <w:kern w:val="0"/>
                <w:szCs w:val="21"/>
              </w:rPr>
            </w:pPr>
            <w:r w:rsidRPr="00116F9A">
              <w:rPr>
                <w:rFonts w:asciiTheme="minorEastAsia" w:eastAsiaTheme="minorEastAsia" w:hAnsiTheme="minorEastAsia" w:cs="宋体" w:hint="eastAsia"/>
                <w:kern w:val="0"/>
                <w:szCs w:val="21"/>
              </w:rPr>
              <w:t>售后服务要求</w:t>
            </w:r>
          </w:p>
        </w:tc>
        <w:tc>
          <w:tcPr>
            <w:tcW w:w="7611" w:type="dxa"/>
            <w:tcBorders>
              <w:top w:val="single" w:sz="4" w:space="0" w:color="auto"/>
              <w:left w:val="single" w:sz="4" w:space="0" w:color="auto"/>
              <w:bottom w:val="single" w:sz="4" w:space="0" w:color="auto"/>
              <w:right w:val="single" w:sz="4" w:space="0" w:color="auto"/>
            </w:tcBorders>
          </w:tcPr>
          <w:p w:rsidR="00BE0D76" w:rsidRPr="00BE0D76" w:rsidRDefault="00BE0D76" w:rsidP="00BE0D76">
            <w:pPr>
              <w:widowControl/>
              <w:spacing w:line="320" w:lineRule="exact"/>
              <w:jc w:val="left"/>
              <w:rPr>
                <w:rFonts w:ascii="宋体" w:hAnsi="宋体" w:cs="宋体"/>
                <w:kern w:val="0"/>
                <w:szCs w:val="21"/>
              </w:rPr>
            </w:pPr>
            <w:r w:rsidRPr="00BE0D76">
              <w:rPr>
                <w:rFonts w:ascii="宋体" w:hAnsi="宋体" w:cs="宋体" w:hint="eastAsia"/>
                <w:kern w:val="0"/>
                <w:szCs w:val="21"/>
              </w:rPr>
              <w:t>1.免费保单上门、免费提供相关保险培训、免费技术支持。</w:t>
            </w:r>
          </w:p>
          <w:p w:rsidR="00BE0D76" w:rsidRPr="00BE0D76" w:rsidRDefault="00BE0D76" w:rsidP="00BE0D76">
            <w:pPr>
              <w:widowControl/>
              <w:spacing w:line="320" w:lineRule="exact"/>
              <w:jc w:val="left"/>
              <w:rPr>
                <w:rFonts w:ascii="宋体" w:hAnsi="宋体" w:cs="宋体"/>
                <w:kern w:val="0"/>
                <w:szCs w:val="21"/>
              </w:rPr>
            </w:pPr>
            <w:r w:rsidRPr="00BE0D76">
              <w:rPr>
                <w:rFonts w:ascii="宋体" w:hAnsi="宋体" w:cs="宋体" w:hint="eastAsia"/>
                <w:kern w:val="0"/>
                <w:szCs w:val="21"/>
              </w:rPr>
              <w:t>2.具有7×24小时服务热线电话。</w:t>
            </w:r>
          </w:p>
          <w:p w:rsidR="00BE0D76" w:rsidRPr="00BE0D76" w:rsidRDefault="00BE0D76" w:rsidP="00BE0D76">
            <w:pPr>
              <w:widowControl/>
              <w:spacing w:line="320" w:lineRule="exact"/>
              <w:jc w:val="left"/>
              <w:rPr>
                <w:rFonts w:ascii="宋体" w:hAnsi="宋体" w:cs="宋体"/>
                <w:kern w:val="0"/>
                <w:szCs w:val="21"/>
              </w:rPr>
            </w:pPr>
            <w:r w:rsidRPr="00BE0D76">
              <w:rPr>
                <w:rFonts w:ascii="宋体" w:hAnsi="宋体" w:cs="宋体" w:hint="eastAsia"/>
                <w:kern w:val="0"/>
                <w:szCs w:val="21"/>
              </w:rPr>
              <w:t>3.接到采购人紧急问题，30分钟内响应，2小时内到达现场，4小时内处理完毕。</w:t>
            </w:r>
          </w:p>
          <w:p w:rsidR="00D85A8F" w:rsidRPr="00116F9A" w:rsidRDefault="00BE0D76" w:rsidP="00BE0D76">
            <w:pPr>
              <w:widowControl/>
              <w:spacing w:line="320" w:lineRule="exact"/>
              <w:jc w:val="left"/>
              <w:rPr>
                <w:rFonts w:asciiTheme="minorEastAsia" w:eastAsiaTheme="minorEastAsia" w:hAnsiTheme="minorEastAsia" w:cs="宋体"/>
                <w:kern w:val="0"/>
                <w:szCs w:val="21"/>
              </w:rPr>
            </w:pPr>
            <w:r w:rsidRPr="00BE0D76">
              <w:rPr>
                <w:rFonts w:ascii="宋体" w:hAnsi="宋体" w:cs="宋体" w:hint="eastAsia"/>
                <w:kern w:val="0"/>
                <w:szCs w:val="21"/>
              </w:rPr>
              <w:t>4.定期回访</w:t>
            </w:r>
            <w:r w:rsidR="00D85A8F" w:rsidRPr="00116F9A">
              <w:rPr>
                <w:rFonts w:asciiTheme="minorEastAsia" w:eastAsiaTheme="minorEastAsia" w:hAnsiTheme="minorEastAsia" w:cs="宋体" w:hint="eastAsia"/>
                <w:kern w:val="0"/>
                <w:szCs w:val="21"/>
              </w:rPr>
              <w:t>。</w:t>
            </w:r>
          </w:p>
        </w:tc>
      </w:tr>
      <w:tr w:rsidR="00D85A8F" w:rsidTr="001E31E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86"/>
          <w:jc w:val="center"/>
        </w:trPr>
        <w:tc>
          <w:tcPr>
            <w:tcW w:w="1773" w:type="dxa"/>
            <w:gridSpan w:val="2"/>
            <w:tcBorders>
              <w:top w:val="single" w:sz="4" w:space="0" w:color="auto"/>
              <w:left w:val="single" w:sz="4" w:space="0" w:color="auto"/>
              <w:bottom w:val="single" w:sz="4" w:space="0" w:color="auto"/>
              <w:right w:val="single" w:sz="4" w:space="0" w:color="auto"/>
            </w:tcBorders>
            <w:vAlign w:val="center"/>
          </w:tcPr>
          <w:p w:rsidR="00D85A8F" w:rsidRPr="00116F9A" w:rsidRDefault="00D85A8F" w:rsidP="001E31E8">
            <w:pPr>
              <w:widowControl/>
              <w:spacing w:line="320" w:lineRule="exact"/>
              <w:jc w:val="center"/>
              <w:rPr>
                <w:rFonts w:asciiTheme="minorEastAsia" w:eastAsiaTheme="minorEastAsia" w:hAnsiTheme="minorEastAsia" w:cs="宋体"/>
                <w:kern w:val="0"/>
                <w:szCs w:val="21"/>
              </w:rPr>
            </w:pPr>
            <w:r w:rsidRPr="00116F9A">
              <w:rPr>
                <w:rFonts w:asciiTheme="minorEastAsia" w:eastAsiaTheme="minorEastAsia" w:hAnsiTheme="minorEastAsia" w:cs="宋体" w:hint="eastAsia"/>
                <w:kern w:val="0"/>
                <w:szCs w:val="21"/>
              </w:rPr>
              <w:t>付款方式</w:t>
            </w:r>
          </w:p>
        </w:tc>
        <w:tc>
          <w:tcPr>
            <w:tcW w:w="7611" w:type="dxa"/>
            <w:tcBorders>
              <w:top w:val="single" w:sz="4" w:space="0" w:color="auto"/>
              <w:left w:val="single" w:sz="4" w:space="0" w:color="auto"/>
              <w:bottom w:val="single" w:sz="4" w:space="0" w:color="auto"/>
              <w:right w:val="single" w:sz="4" w:space="0" w:color="auto"/>
            </w:tcBorders>
          </w:tcPr>
          <w:p w:rsidR="00D85A8F" w:rsidRPr="00116F9A" w:rsidRDefault="00BE0D76" w:rsidP="001E31E8">
            <w:pPr>
              <w:widowControl/>
              <w:spacing w:line="320" w:lineRule="exact"/>
              <w:jc w:val="left"/>
              <w:rPr>
                <w:rFonts w:asciiTheme="minorEastAsia" w:eastAsiaTheme="minorEastAsia" w:hAnsiTheme="minorEastAsia" w:cs="宋体"/>
                <w:kern w:val="0"/>
                <w:szCs w:val="21"/>
              </w:rPr>
            </w:pPr>
            <w:r w:rsidRPr="00BE0D76">
              <w:rPr>
                <w:rFonts w:ascii="宋体" w:hAnsi="宋体" w:cs="宋体" w:hint="eastAsia"/>
                <w:szCs w:val="21"/>
              </w:rPr>
              <w:t>自合同正式生效之日起30个工作日内，成交供应商向采购人提供同等金额合法有效的发票，采购人在收到发票后20个工作日内付清合同价款</w:t>
            </w:r>
            <w:r w:rsidR="00D85A8F" w:rsidRPr="00116F9A">
              <w:rPr>
                <w:rFonts w:asciiTheme="minorEastAsia" w:eastAsiaTheme="minorEastAsia" w:hAnsiTheme="minorEastAsia" w:cs="宋体" w:hint="eastAsia"/>
                <w:szCs w:val="21"/>
              </w:rPr>
              <w:t>。</w:t>
            </w:r>
          </w:p>
        </w:tc>
      </w:tr>
      <w:tr w:rsidR="00D85A8F" w:rsidTr="001E31E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1470"/>
          <w:jc w:val="center"/>
        </w:trPr>
        <w:tc>
          <w:tcPr>
            <w:tcW w:w="1773" w:type="dxa"/>
            <w:gridSpan w:val="2"/>
            <w:tcBorders>
              <w:top w:val="single" w:sz="4" w:space="0" w:color="auto"/>
              <w:left w:val="single" w:sz="4" w:space="0" w:color="auto"/>
              <w:bottom w:val="single" w:sz="4" w:space="0" w:color="auto"/>
              <w:right w:val="single" w:sz="4" w:space="0" w:color="auto"/>
            </w:tcBorders>
            <w:vAlign w:val="center"/>
          </w:tcPr>
          <w:p w:rsidR="00D85A8F" w:rsidRPr="00116F9A" w:rsidRDefault="00D85A8F" w:rsidP="001E31E8">
            <w:pPr>
              <w:widowControl/>
              <w:spacing w:line="320" w:lineRule="exact"/>
              <w:jc w:val="center"/>
              <w:rPr>
                <w:rFonts w:asciiTheme="minorEastAsia" w:eastAsiaTheme="minorEastAsia" w:hAnsiTheme="minorEastAsia" w:cs="宋体"/>
                <w:kern w:val="0"/>
                <w:szCs w:val="21"/>
              </w:rPr>
            </w:pPr>
            <w:r w:rsidRPr="00116F9A">
              <w:rPr>
                <w:rFonts w:asciiTheme="minorEastAsia" w:eastAsiaTheme="minorEastAsia" w:hAnsiTheme="minorEastAsia" w:cs="宋体" w:hint="eastAsia"/>
                <w:kern w:val="0"/>
                <w:szCs w:val="21"/>
              </w:rPr>
              <w:t>验收标准</w:t>
            </w:r>
          </w:p>
        </w:tc>
        <w:tc>
          <w:tcPr>
            <w:tcW w:w="7611" w:type="dxa"/>
            <w:tcBorders>
              <w:top w:val="single" w:sz="4" w:space="0" w:color="auto"/>
              <w:left w:val="single" w:sz="4" w:space="0" w:color="auto"/>
              <w:bottom w:val="single" w:sz="4" w:space="0" w:color="auto"/>
              <w:right w:val="single" w:sz="4" w:space="0" w:color="auto"/>
            </w:tcBorders>
          </w:tcPr>
          <w:p w:rsidR="00BE0D76" w:rsidRPr="00BE0D76" w:rsidRDefault="00BE0D76" w:rsidP="00BE0D76">
            <w:pPr>
              <w:widowControl/>
              <w:spacing w:line="320" w:lineRule="exact"/>
              <w:jc w:val="left"/>
              <w:rPr>
                <w:rFonts w:ascii="宋体" w:hAnsi="宋体" w:cs="宋体"/>
                <w:szCs w:val="21"/>
              </w:rPr>
            </w:pPr>
            <w:r w:rsidRPr="00BE0D76">
              <w:rPr>
                <w:rFonts w:ascii="宋体" w:hAnsi="宋体" w:cs="宋体" w:hint="eastAsia"/>
                <w:szCs w:val="21"/>
              </w:rPr>
              <w:t>1.本项目采购标的需执行的国家相关标准、行业标准、地方标准或其他强制性标准、规范等要求。</w:t>
            </w:r>
          </w:p>
          <w:p w:rsidR="00BE0D76" w:rsidRPr="00BE0D76" w:rsidRDefault="00BE0D76" w:rsidP="00BE0D76">
            <w:pPr>
              <w:widowControl/>
              <w:spacing w:line="320" w:lineRule="exact"/>
              <w:jc w:val="left"/>
              <w:rPr>
                <w:rFonts w:ascii="宋体" w:hAnsi="宋体" w:cs="宋体"/>
                <w:szCs w:val="21"/>
              </w:rPr>
            </w:pPr>
            <w:r w:rsidRPr="00BE0D76">
              <w:rPr>
                <w:rFonts w:ascii="宋体" w:hAnsi="宋体" w:cs="宋体" w:hint="eastAsia"/>
                <w:szCs w:val="21"/>
              </w:rPr>
              <w:t>2.采购人组织验收，成交供应商必须到场配合。验收合格后双方签署验收合格凭证。</w:t>
            </w:r>
          </w:p>
          <w:p w:rsidR="00D85A8F" w:rsidRPr="00116F9A" w:rsidRDefault="00BE0D76" w:rsidP="00BE0D76">
            <w:pPr>
              <w:widowControl/>
              <w:spacing w:line="320" w:lineRule="exact"/>
              <w:jc w:val="left"/>
              <w:rPr>
                <w:rFonts w:asciiTheme="minorEastAsia" w:eastAsiaTheme="minorEastAsia" w:hAnsiTheme="minorEastAsia" w:cs="宋体"/>
                <w:szCs w:val="21"/>
              </w:rPr>
            </w:pPr>
            <w:r w:rsidRPr="00BE0D76">
              <w:rPr>
                <w:rFonts w:ascii="宋体" w:hAnsi="宋体" w:cs="宋体" w:hint="eastAsia"/>
                <w:szCs w:val="21"/>
              </w:rPr>
              <w:t>3.其他未尽事宜应严格按照《关于印发广西壮族自治区政府采购项目履约验收管理办法的通知》[桂财采〔2015〕22号]以及《财政部关于进一步加强政府采购需求和履约验收管理的指导意见》[财库〔2016〕205号]规定执行</w:t>
            </w:r>
            <w:r w:rsidR="008E754E" w:rsidRPr="008E754E">
              <w:rPr>
                <w:rFonts w:asciiTheme="minorEastAsia" w:eastAsiaTheme="minorEastAsia" w:hAnsiTheme="minorEastAsia" w:cs="宋体" w:hint="eastAsia"/>
                <w:szCs w:val="21"/>
              </w:rPr>
              <w:t>。</w:t>
            </w:r>
          </w:p>
        </w:tc>
      </w:tr>
      <w:tr w:rsidR="00D85A8F" w:rsidTr="00BE0D76">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923"/>
          <w:jc w:val="center"/>
        </w:trPr>
        <w:tc>
          <w:tcPr>
            <w:tcW w:w="1773" w:type="dxa"/>
            <w:gridSpan w:val="2"/>
            <w:tcBorders>
              <w:top w:val="single" w:sz="4" w:space="0" w:color="auto"/>
              <w:left w:val="single" w:sz="4" w:space="0" w:color="auto"/>
              <w:bottom w:val="single" w:sz="4" w:space="0" w:color="auto"/>
              <w:right w:val="single" w:sz="4" w:space="0" w:color="auto"/>
            </w:tcBorders>
            <w:vAlign w:val="center"/>
          </w:tcPr>
          <w:p w:rsidR="00D85A8F" w:rsidRPr="00116F9A" w:rsidRDefault="00D85A8F" w:rsidP="001E31E8">
            <w:pPr>
              <w:widowControl/>
              <w:spacing w:line="320" w:lineRule="exact"/>
              <w:jc w:val="center"/>
              <w:rPr>
                <w:rFonts w:asciiTheme="minorEastAsia" w:eastAsiaTheme="minorEastAsia" w:hAnsiTheme="minorEastAsia" w:cs="宋体"/>
                <w:kern w:val="0"/>
                <w:szCs w:val="21"/>
              </w:rPr>
            </w:pPr>
            <w:r w:rsidRPr="00116F9A">
              <w:rPr>
                <w:rFonts w:asciiTheme="minorEastAsia" w:eastAsiaTheme="minorEastAsia" w:hAnsiTheme="minorEastAsia" w:cs="宋体" w:hint="eastAsia"/>
                <w:szCs w:val="21"/>
              </w:rPr>
              <w:t>知识产权</w:t>
            </w:r>
          </w:p>
        </w:tc>
        <w:tc>
          <w:tcPr>
            <w:tcW w:w="7611" w:type="dxa"/>
            <w:tcBorders>
              <w:top w:val="single" w:sz="4" w:space="0" w:color="auto"/>
              <w:left w:val="single" w:sz="4" w:space="0" w:color="auto"/>
              <w:bottom w:val="single" w:sz="4" w:space="0" w:color="auto"/>
              <w:right w:val="single" w:sz="4" w:space="0" w:color="auto"/>
            </w:tcBorders>
            <w:vAlign w:val="center"/>
          </w:tcPr>
          <w:p w:rsidR="00D85A8F" w:rsidRPr="00116F9A" w:rsidRDefault="00BE0D76" w:rsidP="001E31E8">
            <w:pPr>
              <w:widowControl/>
              <w:spacing w:line="320" w:lineRule="exact"/>
              <w:jc w:val="left"/>
              <w:rPr>
                <w:rFonts w:asciiTheme="minorEastAsia" w:eastAsiaTheme="minorEastAsia" w:hAnsiTheme="minorEastAsia" w:cs="宋体"/>
                <w:szCs w:val="21"/>
              </w:rPr>
            </w:pPr>
            <w:r w:rsidRPr="00BE0D76">
              <w:rPr>
                <w:rFonts w:ascii="宋体" w:hAnsi="宋体" w:cs="宋体" w:hint="eastAsia"/>
                <w:szCs w:val="21"/>
              </w:rPr>
              <w:t>采购人在中华人民共和国境内使用成交供应商提供的货物及服务时免受第三方提出的侵犯其专利权或其它知识产权的起诉。如果第三方提出侵权指控，成交供应商应承担由此而引起的一切法律责任和费用</w:t>
            </w:r>
            <w:r w:rsidR="00D85A8F" w:rsidRPr="00116F9A">
              <w:rPr>
                <w:rFonts w:asciiTheme="minorEastAsia" w:eastAsiaTheme="minorEastAsia" w:hAnsiTheme="minorEastAsia" w:cs="宋体" w:hint="eastAsia"/>
                <w:szCs w:val="21"/>
              </w:rPr>
              <w:t>。</w:t>
            </w:r>
          </w:p>
        </w:tc>
      </w:tr>
      <w:tr w:rsidR="00D85A8F" w:rsidTr="001E31E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1470"/>
          <w:jc w:val="center"/>
        </w:trPr>
        <w:tc>
          <w:tcPr>
            <w:tcW w:w="1773" w:type="dxa"/>
            <w:gridSpan w:val="2"/>
            <w:tcBorders>
              <w:top w:val="single" w:sz="4" w:space="0" w:color="auto"/>
              <w:left w:val="single" w:sz="4" w:space="0" w:color="auto"/>
              <w:bottom w:val="single" w:sz="4" w:space="0" w:color="auto"/>
              <w:right w:val="single" w:sz="4" w:space="0" w:color="auto"/>
            </w:tcBorders>
            <w:vAlign w:val="center"/>
          </w:tcPr>
          <w:p w:rsidR="00D85A8F" w:rsidRPr="00116F9A" w:rsidRDefault="00D85A8F" w:rsidP="001E31E8">
            <w:pPr>
              <w:widowControl/>
              <w:spacing w:line="320" w:lineRule="exact"/>
              <w:jc w:val="center"/>
              <w:rPr>
                <w:rFonts w:asciiTheme="minorEastAsia" w:eastAsiaTheme="minorEastAsia" w:hAnsiTheme="minorEastAsia" w:cs="宋体"/>
                <w:szCs w:val="21"/>
              </w:rPr>
            </w:pPr>
            <w:r w:rsidRPr="00116F9A">
              <w:rPr>
                <w:rFonts w:asciiTheme="minorEastAsia" w:eastAsiaTheme="minorEastAsia" w:hAnsiTheme="minorEastAsia" w:cs="宋体" w:hint="eastAsia"/>
                <w:szCs w:val="21"/>
              </w:rPr>
              <w:t>报价要求</w:t>
            </w:r>
          </w:p>
        </w:tc>
        <w:tc>
          <w:tcPr>
            <w:tcW w:w="7611" w:type="dxa"/>
            <w:tcBorders>
              <w:top w:val="single" w:sz="4" w:space="0" w:color="auto"/>
              <w:left w:val="single" w:sz="4" w:space="0" w:color="auto"/>
              <w:bottom w:val="single" w:sz="4" w:space="0" w:color="auto"/>
              <w:right w:val="single" w:sz="4" w:space="0" w:color="auto"/>
            </w:tcBorders>
            <w:vAlign w:val="center"/>
          </w:tcPr>
          <w:p w:rsidR="00BE0D76" w:rsidRPr="00BE0D76" w:rsidRDefault="00BE0D76" w:rsidP="00BE0D76">
            <w:pPr>
              <w:widowControl/>
              <w:spacing w:line="320" w:lineRule="exact"/>
              <w:jc w:val="left"/>
              <w:rPr>
                <w:rFonts w:ascii="宋体" w:hAnsi="宋体" w:cs="宋体"/>
                <w:szCs w:val="21"/>
              </w:rPr>
            </w:pPr>
            <w:r w:rsidRPr="00BE0D76">
              <w:rPr>
                <w:rFonts w:ascii="宋体" w:hAnsi="宋体" w:cs="宋体" w:hint="eastAsia"/>
                <w:szCs w:val="21"/>
              </w:rPr>
              <w:t>1.报价是履行合同的最终价格，应包括采购需求中全部服务内容价款及服务所需的各项保费、技术、劳务、交通、差旅、现场服务、税费及其他所有成本费用的总和；</w:t>
            </w:r>
          </w:p>
          <w:p w:rsidR="00BE0D76" w:rsidRPr="00BE0D76" w:rsidRDefault="00BE0D76" w:rsidP="00BE0D76">
            <w:pPr>
              <w:widowControl/>
              <w:spacing w:line="320" w:lineRule="exact"/>
              <w:jc w:val="left"/>
              <w:rPr>
                <w:rFonts w:ascii="宋体" w:hAnsi="宋体" w:cs="宋体"/>
                <w:szCs w:val="21"/>
              </w:rPr>
            </w:pPr>
            <w:r w:rsidRPr="00BE0D76">
              <w:rPr>
                <w:rFonts w:ascii="宋体" w:hAnsi="宋体" w:cs="宋体" w:hint="eastAsia"/>
                <w:szCs w:val="21"/>
              </w:rPr>
              <w:t>2.供应商须按照国家及省市的相关规定为拟投入本项目服务人员统一办理社会保险、人员意外伤害等保险并承担相关费用；</w:t>
            </w:r>
          </w:p>
          <w:p w:rsidR="00BE0D76" w:rsidRPr="00BE0D76" w:rsidRDefault="00BE0D76" w:rsidP="00BE0D76">
            <w:pPr>
              <w:widowControl/>
              <w:spacing w:line="320" w:lineRule="exact"/>
              <w:jc w:val="left"/>
              <w:rPr>
                <w:rFonts w:ascii="宋体" w:hAnsi="宋体" w:cs="宋体"/>
                <w:szCs w:val="21"/>
              </w:rPr>
            </w:pPr>
            <w:r w:rsidRPr="00BE0D76">
              <w:rPr>
                <w:rFonts w:ascii="宋体" w:hAnsi="宋体" w:cs="宋体" w:hint="eastAsia"/>
                <w:szCs w:val="21"/>
              </w:rPr>
              <w:t xml:space="preserve">3.供应商的报价应符合国家对相应保险险种的有关规定； </w:t>
            </w:r>
          </w:p>
          <w:p w:rsidR="00BE0D76" w:rsidRPr="00BE0D76" w:rsidRDefault="00BE0D76" w:rsidP="00BE0D76">
            <w:pPr>
              <w:widowControl/>
              <w:spacing w:line="320" w:lineRule="exact"/>
              <w:jc w:val="left"/>
              <w:rPr>
                <w:rFonts w:ascii="宋体" w:hAnsi="宋体" w:cs="宋体"/>
                <w:szCs w:val="21"/>
              </w:rPr>
            </w:pPr>
            <w:r w:rsidRPr="00BE0D76">
              <w:rPr>
                <w:rFonts w:ascii="宋体" w:hAnsi="宋体" w:cs="宋体" w:hint="eastAsia"/>
                <w:szCs w:val="21"/>
              </w:rPr>
              <w:t>4.供应商须自行承担本项目服务所有的专用工具、出险勘察器材和车辆、交通费、通讯费、管理费等相关费用；</w:t>
            </w:r>
          </w:p>
          <w:p w:rsidR="00D85A8F" w:rsidRPr="00116F9A" w:rsidRDefault="00BE0D76" w:rsidP="00BE0D76">
            <w:pPr>
              <w:widowControl/>
              <w:spacing w:line="320" w:lineRule="exact"/>
              <w:jc w:val="left"/>
              <w:rPr>
                <w:rFonts w:asciiTheme="minorEastAsia" w:eastAsiaTheme="minorEastAsia" w:hAnsiTheme="minorEastAsia" w:cs="宋体"/>
                <w:szCs w:val="21"/>
              </w:rPr>
            </w:pPr>
            <w:r w:rsidRPr="00BE0D76">
              <w:rPr>
                <w:rFonts w:ascii="宋体" w:hAnsi="宋体" w:cs="宋体" w:hint="eastAsia"/>
                <w:szCs w:val="21"/>
              </w:rPr>
              <w:t>5.其他相关费用由供应商自行承担</w:t>
            </w:r>
            <w:r w:rsidR="00D85A8F" w:rsidRPr="00116F9A">
              <w:rPr>
                <w:rFonts w:asciiTheme="minorEastAsia" w:eastAsiaTheme="minorEastAsia" w:hAnsiTheme="minorEastAsia" w:cs="宋体" w:hint="eastAsia"/>
                <w:szCs w:val="21"/>
              </w:rPr>
              <w:t>。</w:t>
            </w:r>
          </w:p>
        </w:tc>
      </w:tr>
    </w:tbl>
    <w:p w:rsidR="00470FEB" w:rsidRDefault="00702C60">
      <w:pPr>
        <w:spacing w:line="440" w:lineRule="exact"/>
        <w:jc w:val="center"/>
        <w:rPr>
          <w:rFonts w:asciiTheme="minorEastAsia" w:eastAsiaTheme="minorEastAsia" w:hAnsiTheme="minorEastAsia"/>
          <w:b/>
          <w:sz w:val="32"/>
          <w:szCs w:val="32"/>
        </w:rPr>
      </w:pPr>
      <w:r>
        <w:rPr>
          <w:rFonts w:ascii="宋体" w:cs="宋体"/>
          <w:color w:val="FF0000"/>
          <w:szCs w:val="21"/>
        </w:rPr>
        <w:br w:type="page"/>
      </w:r>
      <w:bookmarkStart w:id="20" w:name="_Toc44229896"/>
      <w:bookmarkStart w:id="21" w:name="_Toc4026"/>
      <w:r>
        <w:rPr>
          <w:rFonts w:hint="eastAsia"/>
          <w:b/>
          <w:sz w:val="32"/>
          <w:szCs w:val="32"/>
        </w:rPr>
        <w:lastRenderedPageBreak/>
        <w:t>第四章、评审程序、评审方法和评审标准</w:t>
      </w:r>
      <w:bookmarkEnd w:id="20"/>
      <w:bookmarkEnd w:id="21"/>
    </w:p>
    <w:p w:rsidR="00470FEB" w:rsidRDefault="00702C60">
      <w:pPr>
        <w:spacing w:line="360" w:lineRule="auto"/>
        <w:jc w:val="center"/>
        <w:rPr>
          <w:rFonts w:ascii="宋体"/>
          <w:b/>
          <w:sz w:val="32"/>
          <w:szCs w:val="32"/>
        </w:rPr>
      </w:pPr>
      <w:r>
        <w:rPr>
          <w:rFonts w:ascii="宋体" w:hAnsi="宋体" w:hint="eastAsia"/>
          <w:b/>
          <w:sz w:val="32"/>
          <w:szCs w:val="32"/>
        </w:rPr>
        <w:t>一、评审程序和评审方法</w:t>
      </w:r>
    </w:p>
    <w:p w:rsidR="00470FEB" w:rsidRDefault="00702C60" w:rsidP="001F6E2C">
      <w:pPr>
        <w:spacing w:line="440" w:lineRule="exact"/>
        <w:ind w:firstLineChars="200" w:firstLine="482"/>
        <w:rPr>
          <w:rFonts w:ascii="宋体" w:cs="宋体"/>
          <w:b/>
          <w:bCs/>
          <w:sz w:val="24"/>
        </w:rPr>
      </w:pPr>
      <w:r>
        <w:rPr>
          <w:rFonts w:ascii="宋体" w:hAnsi="宋体" w:cs="宋体"/>
          <w:b/>
          <w:bCs/>
          <w:sz w:val="24"/>
        </w:rPr>
        <w:t>1.</w:t>
      </w:r>
      <w:r>
        <w:rPr>
          <w:rFonts w:ascii="宋体" w:hAnsi="宋体" w:cs="宋体" w:hint="eastAsia"/>
          <w:b/>
          <w:bCs/>
          <w:sz w:val="24"/>
        </w:rPr>
        <w:t>资格审查</w:t>
      </w:r>
    </w:p>
    <w:p w:rsidR="00470FEB" w:rsidRDefault="00702C60" w:rsidP="001F6E2C">
      <w:pPr>
        <w:snapToGrid w:val="0"/>
        <w:spacing w:line="440" w:lineRule="exact"/>
        <w:ind w:firstLineChars="200" w:firstLine="420"/>
        <w:rPr>
          <w:rFonts w:ascii="宋体"/>
          <w:szCs w:val="21"/>
        </w:rPr>
      </w:pPr>
      <w:r>
        <w:rPr>
          <w:rFonts w:ascii="宋体" w:hAnsi="宋体" w:cs="宋体"/>
          <w:szCs w:val="21"/>
        </w:rPr>
        <w:t>1.1</w:t>
      </w:r>
      <w:r>
        <w:rPr>
          <w:rFonts w:ascii="宋体" w:hAnsi="宋体" w:hint="eastAsia"/>
          <w:szCs w:val="21"/>
        </w:rPr>
        <w:t>响应文件开启后，磋商小组依法对供应商的资格证明文件进行审查。</w:t>
      </w:r>
    </w:p>
    <w:p w:rsidR="00470FEB" w:rsidRDefault="00702C60" w:rsidP="001F6E2C">
      <w:pPr>
        <w:snapToGrid w:val="0"/>
        <w:spacing w:line="440" w:lineRule="exact"/>
        <w:ind w:firstLineChars="200" w:firstLine="420"/>
        <w:rPr>
          <w:rFonts w:ascii="宋体" w:cs="宋体"/>
          <w:szCs w:val="21"/>
        </w:rPr>
      </w:pPr>
      <w:r>
        <w:rPr>
          <w:rFonts w:ascii="宋体" w:hAnsi="宋体" w:cs="宋体" w:hint="eastAsia"/>
          <w:szCs w:val="21"/>
        </w:rPr>
        <w:t>注：采购代理机构在资格审查结束前，对供应商进行信用查询。</w:t>
      </w:r>
    </w:p>
    <w:p w:rsidR="00470FEB" w:rsidRDefault="00702C60" w:rsidP="001F6E2C">
      <w:pPr>
        <w:snapToGrid w:val="0"/>
        <w:spacing w:line="440" w:lineRule="exact"/>
        <w:ind w:firstLineChars="200" w:firstLine="420"/>
        <w:jc w:val="left"/>
        <w:rPr>
          <w:rFonts w:ascii="宋体" w:cs="宋体"/>
          <w:szCs w:val="21"/>
        </w:rPr>
      </w:pPr>
      <w:r>
        <w:rPr>
          <w:rFonts w:ascii="宋体" w:hAnsi="宋体" w:cs="宋体" w:hint="eastAsia"/>
          <w:szCs w:val="21"/>
        </w:rPr>
        <w:t>（</w:t>
      </w:r>
      <w:r>
        <w:rPr>
          <w:rFonts w:ascii="宋体" w:hAnsi="宋体" w:cs="宋体"/>
          <w:szCs w:val="21"/>
        </w:rPr>
        <w:t>1</w:t>
      </w:r>
      <w:r>
        <w:rPr>
          <w:rFonts w:ascii="宋体" w:hAnsi="宋体" w:cs="宋体" w:hint="eastAsia"/>
          <w:szCs w:val="21"/>
        </w:rPr>
        <w:t>）查询渠道：“信用中国”网站</w:t>
      </w:r>
      <w:r>
        <w:rPr>
          <w:rFonts w:ascii="宋体" w:hAnsi="宋体" w:cs="宋体"/>
          <w:szCs w:val="21"/>
        </w:rPr>
        <w:t>(www.creditchina.gov.cn)</w:t>
      </w:r>
      <w:r>
        <w:rPr>
          <w:rFonts w:ascii="宋体" w:hAnsi="宋体" w:cs="宋体" w:hint="eastAsia"/>
          <w:szCs w:val="21"/>
        </w:rPr>
        <w:t>、中国政府采购网</w:t>
      </w:r>
      <w:r>
        <w:rPr>
          <w:rFonts w:ascii="宋体" w:hAnsi="宋体" w:cs="宋体"/>
          <w:szCs w:val="21"/>
        </w:rPr>
        <w:t>(www.ccgp.gov.cn)</w:t>
      </w:r>
      <w:r>
        <w:rPr>
          <w:rFonts w:ascii="宋体" w:hAnsi="宋体" w:cs="宋体" w:hint="eastAsia"/>
          <w:szCs w:val="21"/>
        </w:rPr>
        <w:t>。</w:t>
      </w:r>
    </w:p>
    <w:p w:rsidR="00470FEB" w:rsidRDefault="00702C60" w:rsidP="001F6E2C">
      <w:pPr>
        <w:snapToGrid w:val="0"/>
        <w:spacing w:line="440" w:lineRule="exact"/>
        <w:ind w:firstLineChars="200" w:firstLine="420"/>
        <w:rPr>
          <w:rFonts w:ascii="宋体" w:cs="宋体"/>
          <w:szCs w:val="21"/>
        </w:rPr>
      </w:pPr>
      <w:r>
        <w:rPr>
          <w:rFonts w:ascii="宋体" w:hAnsi="宋体" w:cs="宋体" w:hint="eastAsia"/>
          <w:szCs w:val="21"/>
        </w:rPr>
        <w:t>（</w:t>
      </w:r>
      <w:r>
        <w:rPr>
          <w:rFonts w:ascii="宋体" w:hAnsi="宋体" w:cs="宋体"/>
          <w:szCs w:val="21"/>
        </w:rPr>
        <w:t>2</w:t>
      </w:r>
      <w:r>
        <w:rPr>
          <w:rFonts w:ascii="宋体" w:hAnsi="宋体" w:cs="宋体" w:hint="eastAsia"/>
          <w:szCs w:val="21"/>
        </w:rPr>
        <w:t>）信用查询截止时点：资格审查结束前。</w:t>
      </w:r>
    </w:p>
    <w:p w:rsidR="00470FEB" w:rsidRDefault="00702C60" w:rsidP="001F6E2C">
      <w:pPr>
        <w:snapToGrid w:val="0"/>
        <w:spacing w:line="440" w:lineRule="exact"/>
        <w:ind w:firstLineChars="200" w:firstLine="420"/>
        <w:rPr>
          <w:rFonts w:ascii="宋体" w:cs="宋体"/>
          <w:szCs w:val="21"/>
        </w:rPr>
      </w:pPr>
      <w:r>
        <w:rPr>
          <w:rFonts w:ascii="宋体" w:hAnsi="宋体" w:cs="宋体" w:hint="eastAsia"/>
          <w:szCs w:val="21"/>
        </w:rPr>
        <w:t>查询记录和证据留存方式：在查询网站中直接打印查询记录，打印材料作为评审资料保存。</w:t>
      </w:r>
    </w:p>
    <w:p w:rsidR="00470FEB" w:rsidRDefault="00702C60" w:rsidP="001F6E2C">
      <w:pPr>
        <w:spacing w:line="440" w:lineRule="exact"/>
        <w:ind w:firstLineChars="200" w:firstLine="420"/>
        <w:rPr>
          <w:rFonts w:ascii="宋体" w:cs="宋体"/>
          <w:szCs w:val="21"/>
        </w:rPr>
      </w:pPr>
      <w:r>
        <w:rPr>
          <w:rFonts w:ascii="宋体" w:hAnsi="宋体" w:cs="宋体" w:hint="eastAsia"/>
          <w:szCs w:val="21"/>
        </w:rPr>
        <w:t>（</w:t>
      </w:r>
      <w:r>
        <w:rPr>
          <w:rFonts w:ascii="宋体" w:hAnsi="宋体" w:cs="宋体"/>
          <w:szCs w:val="21"/>
        </w:rPr>
        <w:t>3</w:t>
      </w:r>
      <w:r>
        <w:rPr>
          <w:rFonts w:ascii="宋体" w:hAnsi="宋体" w:cs="宋体" w:hint="eastAsia"/>
          <w:szCs w:val="21"/>
        </w:rPr>
        <w:t>）信用信息使用规则：对在“信用中国”网站</w:t>
      </w:r>
      <w:r>
        <w:rPr>
          <w:rFonts w:ascii="宋体" w:hAnsi="宋体" w:cs="宋体"/>
          <w:szCs w:val="21"/>
        </w:rPr>
        <w:t>(www.creditchina.gov.cn)</w:t>
      </w:r>
      <w:r>
        <w:rPr>
          <w:rFonts w:ascii="宋体" w:hAnsi="宋体" w:cs="宋体" w:hint="eastAsia"/>
          <w:szCs w:val="21"/>
        </w:rPr>
        <w:t>、中国政府采购网</w:t>
      </w:r>
      <w:r>
        <w:rPr>
          <w:rFonts w:ascii="宋体" w:hAnsi="宋体" w:cs="宋体"/>
          <w:szCs w:val="21"/>
        </w:rPr>
        <w:t>(www.ccgp.gov.cn)</w:t>
      </w:r>
      <w:r>
        <w:rPr>
          <w:rFonts w:ascii="宋体" w:hAnsi="宋体" w:cs="宋体" w:hint="eastAsia"/>
          <w:szCs w:val="21"/>
        </w:rPr>
        <w:t>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rsidR="00470FEB" w:rsidRDefault="00702C60" w:rsidP="001F6E2C">
      <w:pPr>
        <w:spacing w:line="440" w:lineRule="exact"/>
        <w:ind w:firstLineChars="200" w:firstLine="420"/>
        <w:rPr>
          <w:rFonts w:ascii="宋体" w:cs="宋体"/>
          <w:szCs w:val="21"/>
        </w:rPr>
      </w:pPr>
      <w:r>
        <w:rPr>
          <w:rFonts w:ascii="宋体" w:hAnsi="宋体" w:cs="宋体"/>
          <w:szCs w:val="21"/>
        </w:rPr>
        <w:t>1.2</w:t>
      </w:r>
      <w:r>
        <w:rPr>
          <w:rFonts w:ascii="宋体" w:hAnsi="宋体" w:cs="宋体" w:hint="eastAsia"/>
          <w:szCs w:val="21"/>
        </w:rPr>
        <w:t>资格审查标准为本磋商文件中载明对供应商资格要求的条件。资格审查采用合格制，凡符合磋商文件规定的供应商资格要求的响应文件均通过资格审查。</w:t>
      </w:r>
    </w:p>
    <w:p w:rsidR="00470FEB" w:rsidRDefault="00702C60" w:rsidP="001F6E2C">
      <w:pPr>
        <w:spacing w:line="440" w:lineRule="exact"/>
        <w:ind w:firstLineChars="200" w:firstLine="420"/>
        <w:rPr>
          <w:rFonts w:ascii="宋体" w:cs="宋体"/>
          <w:szCs w:val="21"/>
        </w:rPr>
      </w:pPr>
      <w:r>
        <w:rPr>
          <w:rFonts w:ascii="宋体" w:hAnsi="宋体" w:cs="宋体"/>
          <w:szCs w:val="21"/>
        </w:rPr>
        <w:t>1.3</w:t>
      </w:r>
      <w:r>
        <w:rPr>
          <w:rFonts w:ascii="宋体" w:hAnsi="宋体" w:cs="宋体" w:hint="eastAsia"/>
          <w:szCs w:val="21"/>
        </w:rPr>
        <w:t>供应商有下列情形之一的，资格审查不通过，其响应文件按无效响应处理：</w:t>
      </w:r>
    </w:p>
    <w:p w:rsidR="00470FEB" w:rsidRDefault="00702C60" w:rsidP="001F6E2C">
      <w:pPr>
        <w:snapToGrid w:val="0"/>
        <w:spacing w:line="440" w:lineRule="exact"/>
        <w:ind w:firstLineChars="200" w:firstLine="420"/>
        <w:rPr>
          <w:rFonts w:ascii="宋体" w:cs="宋体"/>
          <w:szCs w:val="21"/>
        </w:rPr>
      </w:pPr>
      <w:r>
        <w:rPr>
          <w:rFonts w:ascii="宋体" w:hAnsi="宋体" w:cs="宋体" w:hint="eastAsia"/>
          <w:szCs w:val="21"/>
        </w:rPr>
        <w:t>（</w:t>
      </w:r>
      <w:r>
        <w:rPr>
          <w:rFonts w:ascii="宋体" w:hAnsi="宋体" w:cs="宋体"/>
          <w:szCs w:val="21"/>
        </w:rPr>
        <w:t>1</w:t>
      </w:r>
      <w:r>
        <w:rPr>
          <w:rFonts w:ascii="宋体" w:hAnsi="宋体" w:cs="宋体" w:hint="eastAsia"/>
          <w:szCs w:val="21"/>
        </w:rPr>
        <w:t>）不具备磋商文件中规定的资格要求的；</w:t>
      </w:r>
    </w:p>
    <w:p w:rsidR="00470FEB" w:rsidRDefault="00702C60" w:rsidP="001F6E2C">
      <w:pPr>
        <w:spacing w:line="440" w:lineRule="exact"/>
        <w:ind w:firstLineChars="200" w:firstLine="420"/>
        <w:rPr>
          <w:rFonts w:ascii="宋体" w:cs="宋体"/>
          <w:szCs w:val="21"/>
        </w:rPr>
      </w:pPr>
      <w:r>
        <w:rPr>
          <w:rFonts w:ascii="宋体" w:hAnsi="宋体" w:cs="宋体" w:hint="eastAsia"/>
          <w:szCs w:val="21"/>
        </w:rPr>
        <w:t>（</w:t>
      </w:r>
      <w:r>
        <w:rPr>
          <w:rFonts w:ascii="宋体" w:hAnsi="宋体" w:cs="宋体"/>
          <w:szCs w:val="21"/>
        </w:rPr>
        <w:t>2</w:t>
      </w:r>
      <w:r>
        <w:rPr>
          <w:rFonts w:ascii="宋体" w:hAnsi="宋体" w:cs="宋体" w:hint="eastAsia"/>
          <w:szCs w:val="21"/>
        </w:rPr>
        <w:t>）响应文件未提供任一项“供应商须知前附表”资格证明文件规定的“必须提供”的文件资料的；</w:t>
      </w:r>
    </w:p>
    <w:p w:rsidR="00470FEB" w:rsidRDefault="00702C60" w:rsidP="001F6E2C">
      <w:pPr>
        <w:spacing w:line="440" w:lineRule="exact"/>
        <w:ind w:firstLineChars="200" w:firstLine="420"/>
        <w:rPr>
          <w:rFonts w:ascii="宋体" w:cs="宋体"/>
          <w:szCs w:val="21"/>
        </w:rPr>
      </w:pPr>
      <w:r>
        <w:rPr>
          <w:rFonts w:ascii="宋体" w:hAnsi="宋体" w:cs="宋体" w:hint="eastAsia"/>
          <w:szCs w:val="21"/>
        </w:rPr>
        <w:t>（</w:t>
      </w:r>
      <w:r>
        <w:rPr>
          <w:rFonts w:ascii="宋体" w:hAnsi="宋体" w:cs="宋体"/>
          <w:szCs w:val="21"/>
        </w:rPr>
        <w:t>3</w:t>
      </w:r>
      <w:r>
        <w:rPr>
          <w:rFonts w:ascii="宋体" w:hAnsi="宋体" w:cs="宋体" w:hint="eastAsia"/>
          <w:szCs w:val="21"/>
        </w:rPr>
        <w:t>）响应文件提供的资格证明文件出现任一项不符合“供应商须知前附表”资格证明文件规定的“必须提供”的文件资料要求或者无效的。</w:t>
      </w:r>
    </w:p>
    <w:p w:rsidR="00470FEB" w:rsidRDefault="00702C60" w:rsidP="001F6E2C">
      <w:pPr>
        <w:spacing w:line="440" w:lineRule="exact"/>
        <w:ind w:firstLineChars="200" w:firstLine="420"/>
        <w:rPr>
          <w:rFonts w:ascii="宋体" w:cs="宋体"/>
          <w:szCs w:val="21"/>
        </w:rPr>
      </w:pPr>
      <w:r>
        <w:rPr>
          <w:rFonts w:ascii="宋体" w:hAnsi="宋体" w:cs="宋体"/>
          <w:szCs w:val="21"/>
        </w:rPr>
        <w:t>1.4</w:t>
      </w:r>
      <w:r>
        <w:rPr>
          <w:rFonts w:ascii="宋体" w:hAnsi="宋体" w:cs="宋体" w:hint="eastAsia"/>
          <w:szCs w:val="21"/>
        </w:rPr>
        <w:t>通过资格审查的合格供应商不足</w:t>
      </w:r>
      <w:r>
        <w:rPr>
          <w:rFonts w:ascii="宋体" w:hAnsi="宋体" w:cs="宋体"/>
          <w:szCs w:val="21"/>
        </w:rPr>
        <w:t>3</w:t>
      </w:r>
      <w:r>
        <w:rPr>
          <w:rFonts w:ascii="宋体" w:hAnsi="宋体" w:cs="宋体" w:hint="eastAsia"/>
          <w:szCs w:val="21"/>
        </w:rPr>
        <w:t>家的，不得进入符合性审查环节，</w:t>
      </w:r>
      <w:r>
        <w:rPr>
          <w:rFonts w:ascii="宋体" w:hAnsi="宋体" w:hint="eastAsia"/>
          <w:szCs w:val="21"/>
        </w:rPr>
        <w:t>采购人或者采购代理机构应当重新开展采购活动。</w:t>
      </w:r>
    </w:p>
    <w:p w:rsidR="00470FEB" w:rsidRDefault="00702C60" w:rsidP="001F6E2C">
      <w:pPr>
        <w:spacing w:line="440" w:lineRule="exact"/>
        <w:ind w:firstLineChars="200" w:firstLine="482"/>
        <w:rPr>
          <w:rFonts w:ascii="宋体" w:cs="宋体"/>
          <w:b/>
          <w:bCs/>
          <w:sz w:val="24"/>
        </w:rPr>
      </w:pPr>
      <w:r>
        <w:rPr>
          <w:rFonts w:ascii="宋体" w:hAnsi="宋体" w:cs="宋体"/>
          <w:b/>
          <w:bCs/>
          <w:sz w:val="24"/>
        </w:rPr>
        <w:t>2.</w:t>
      </w:r>
      <w:r>
        <w:rPr>
          <w:rFonts w:ascii="宋体" w:hAnsi="宋体" w:cs="宋体" w:hint="eastAsia"/>
          <w:b/>
          <w:bCs/>
          <w:sz w:val="24"/>
        </w:rPr>
        <w:t>符合性审查</w:t>
      </w:r>
    </w:p>
    <w:p w:rsidR="00470FEB" w:rsidRDefault="00702C60" w:rsidP="001F6E2C">
      <w:pPr>
        <w:spacing w:line="440" w:lineRule="exact"/>
        <w:ind w:firstLineChars="200" w:firstLine="420"/>
        <w:rPr>
          <w:rFonts w:ascii="宋体" w:cs="宋体"/>
          <w:szCs w:val="21"/>
        </w:rPr>
      </w:pPr>
      <w:bookmarkStart w:id="22" w:name="_Hlk42528882"/>
      <w:r>
        <w:rPr>
          <w:rFonts w:ascii="宋体" w:hAnsi="宋体" w:cs="宋体"/>
          <w:szCs w:val="21"/>
        </w:rPr>
        <w:t>2.1</w:t>
      </w:r>
      <w:r>
        <w:rPr>
          <w:rFonts w:ascii="宋体" w:hAnsi="宋体" w:cs="宋体" w:hint="eastAsia"/>
          <w:szCs w:val="21"/>
        </w:rPr>
        <w:t>由磋商小组对</w:t>
      </w:r>
      <w:r>
        <w:rPr>
          <w:rFonts w:ascii="宋体" w:hAnsi="宋体" w:hint="eastAsia"/>
          <w:szCs w:val="21"/>
        </w:rPr>
        <w:t>通过资格审查的合格供应商</w:t>
      </w:r>
      <w:r>
        <w:rPr>
          <w:rFonts w:ascii="宋体" w:hAnsi="宋体" w:cs="宋体" w:hint="eastAsia"/>
          <w:szCs w:val="21"/>
        </w:rPr>
        <w:t>的响应文件的竞标报价、商务、技术等实质性要求进行符合性审查，以确定其是否满足磋商文件的实质性要求。</w:t>
      </w:r>
    </w:p>
    <w:bookmarkEnd w:id="22"/>
    <w:p w:rsidR="00470FEB" w:rsidRDefault="00702C60" w:rsidP="001F6E2C">
      <w:pPr>
        <w:spacing w:line="440" w:lineRule="exact"/>
        <w:ind w:firstLineChars="200" w:firstLine="420"/>
        <w:rPr>
          <w:rFonts w:ascii="宋体" w:cs="宋体"/>
          <w:szCs w:val="21"/>
        </w:rPr>
      </w:pPr>
      <w:r>
        <w:rPr>
          <w:rFonts w:ascii="宋体" w:hAnsi="宋体" w:cs="宋体"/>
          <w:szCs w:val="21"/>
        </w:rPr>
        <w:t>2.2</w:t>
      </w:r>
      <w:r>
        <w:rPr>
          <w:rFonts w:ascii="宋体" w:hAnsi="宋体" w:cs="宋体" w:hint="eastAsia"/>
          <w:szCs w:val="21"/>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470FEB" w:rsidRDefault="00702C60" w:rsidP="001F6E2C">
      <w:pPr>
        <w:spacing w:line="440" w:lineRule="exact"/>
        <w:ind w:firstLineChars="200" w:firstLine="420"/>
        <w:rPr>
          <w:rFonts w:ascii="宋体" w:cs="宋体"/>
          <w:spacing w:val="-6"/>
          <w:szCs w:val="21"/>
        </w:rPr>
      </w:pPr>
      <w:r>
        <w:rPr>
          <w:rFonts w:ascii="宋体" w:hAnsi="宋体" w:cs="宋体"/>
          <w:szCs w:val="21"/>
        </w:rPr>
        <w:lastRenderedPageBreak/>
        <w:t>2</w:t>
      </w:r>
      <w:r>
        <w:rPr>
          <w:rFonts w:ascii="宋体" w:cs="宋体"/>
          <w:szCs w:val="21"/>
        </w:rPr>
        <w:t>.</w:t>
      </w:r>
      <w:r>
        <w:rPr>
          <w:rFonts w:ascii="宋体" w:hAnsi="宋体" w:cs="宋体"/>
          <w:szCs w:val="21"/>
        </w:rPr>
        <w:t>3</w:t>
      </w:r>
      <w:r>
        <w:rPr>
          <w:rFonts w:ascii="宋体" w:hAnsi="宋体" w:cs="宋体" w:hint="eastAsia"/>
          <w:szCs w:val="21"/>
        </w:rPr>
        <w:t>磋商小组要求供应商澄清、说明或者更正响应文件应当以书面形式作出。供应商的澄清、说明或者更正应当以书面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w:t>
      </w:r>
      <w:r w:rsidR="00C70636" w:rsidRPr="00C70636">
        <w:rPr>
          <w:rFonts w:asciiTheme="minorEastAsia" w:eastAsiaTheme="minorEastAsia" w:hAnsiTheme="minorEastAsia" w:hint="eastAsia"/>
          <w:color w:val="000000" w:themeColor="text1"/>
          <w:szCs w:val="21"/>
        </w:rPr>
        <w:t>（或负责人）</w:t>
      </w:r>
      <w:r>
        <w:rPr>
          <w:rFonts w:ascii="宋体" w:hAnsi="宋体" w:cs="宋体" w:hint="eastAsia"/>
          <w:szCs w:val="21"/>
        </w:rPr>
        <w:t>或者其授权代表签字或者加盖公章。由委托代理人签字的，</w:t>
      </w:r>
      <w:r>
        <w:rPr>
          <w:rFonts w:ascii="宋体" w:hAnsi="宋体" w:cs="宋体" w:hint="eastAsia"/>
          <w:bCs/>
          <w:szCs w:val="21"/>
        </w:rPr>
        <w:t>若委托代理人不是响应文件中授权的委托代理人时，必须同时出示有效的法定代表人</w:t>
      </w:r>
      <w:r w:rsidR="00C70636" w:rsidRPr="00C70636">
        <w:rPr>
          <w:rFonts w:asciiTheme="minorEastAsia" w:eastAsiaTheme="minorEastAsia" w:hAnsiTheme="minorEastAsia" w:hint="eastAsia"/>
          <w:color w:val="000000" w:themeColor="text1"/>
          <w:szCs w:val="21"/>
        </w:rPr>
        <w:t>（或负责人）</w:t>
      </w:r>
      <w:r>
        <w:rPr>
          <w:rFonts w:ascii="宋体" w:hAnsi="宋体" w:cs="宋体" w:hint="eastAsia"/>
          <w:bCs/>
          <w:szCs w:val="21"/>
        </w:rPr>
        <w:t>授权委托书原件</w:t>
      </w:r>
      <w:r>
        <w:rPr>
          <w:rFonts w:ascii="宋体" w:hAnsi="宋体" w:cs="宋体" w:hint="eastAsia"/>
          <w:spacing w:val="-6"/>
          <w:szCs w:val="21"/>
        </w:rPr>
        <w:t>。供应商为自然人的，必须由本人签字并附身份证明。</w:t>
      </w:r>
    </w:p>
    <w:p w:rsidR="00470FEB" w:rsidRDefault="00702C60" w:rsidP="001F6E2C">
      <w:pPr>
        <w:spacing w:line="440" w:lineRule="exact"/>
        <w:ind w:firstLineChars="200" w:firstLine="396"/>
        <w:rPr>
          <w:rFonts w:ascii="宋体" w:cs="宋体"/>
          <w:szCs w:val="21"/>
        </w:rPr>
      </w:pPr>
      <w:r>
        <w:rPr>
          <w:rFonts w:ascii="宋体" w:hAnsi="宋体" w:cs="宋体"/>
          <w:spacing w:val="-6"/>
          <w:szCs w:val="21"/>
        </w:rPr>
        <w:t>2.4</w:t>
      </w:r>
      <w:r>
        <w:rPr>
          <w:rFonts w:ascii="宋体" w:hAnsi="宋体" w:cs="宋体" w:hint="eastAsia"/>
          <w:szCs w:val="21"/>
        </w:rPr>
        <w:t>首次响应文件报价出现前后不一致的，按照下列规定修正：</w:t>
      </w:r>
    </w:p>
    <w:p w:rsidR="00470FEB" w:rsidRDefault="00702C60" w:rsidP="001F6E2C">
      <w:pPr>
        <w:spacing w:line="440" w:lineRule="exact"/>
        <w:ind w:firstLineChars="200" w:firstLine="420"/>
        <w:rPr>
          <w:rFonts w:ascii="宋体" w:cs="宋体"/>
          <w:szCs w:val="21"/>
        </w:rPr>
      </w:pPr>
      <w:r>
        <w:rPr>
          <w:rFonts w:ascii="宋体" w:hAnsi="宋体" w:cs="宋体" w:hint="eastAsia"/>
          <w:szCs w:val="21"/>
        </w:rPr>
        <w:t>（</w:t>
      </w:r>
      <w:r>
        <w:rPr>
          <w:rFonts w:ascii="宋体" w:hAnsi="宋体" w:cs="宋体"/>
          <w:szCs w:val="21"/>
        </w:rPr>
        <w:t>1</w:t>
      </w:r>
      <w:r>
        <w:rPr>
          <w:rFonts w:ascii="宋体" w:hAnsi="宋体" w:cs="宋体" w:hint="eastAsia"/>
          <w:szCs w:val="21"/>
        </w:rPr>
        <w:t>）响应文件中报价表内容与响应文件中相应内容不一致的，以报价表为准；</w:t>
      </w:r>
    </w:p>
    <w:p w:rsidR="00470FEB" w:rsidRDefault="00702C60" w:rsidP="001F6E2C">
      <w:pPr>
        <w:spacing w:line="440" w:lineRule="exact"/>
        <w:ind w:firstLineChars="200" w:firstLine="420"/>
        <w:rPr>
          <w:rFonts w:ascii="宋体" w:cs="宋体"/>
          <w:szCs w:val="21"/>
        </w:rPr>
      </w:pPr>
      <w:r>
        <w:rPr>
          <w:rFonts w:ascii="宋体" w:hAnsi="宋体" w:cs="宋体" w:hint="eastAsia"/>
          <w:szCs w:val="21"/>
        </w:rPr>
        <w:t>（</w:t>
      </w:r>
      <w:r>
        <w:rPr>
          <w:rFonts w:ascii="宋体" w:hAnsi="宋体" w:cs="宋体"/>
          <w:szCs w:val="21"/>
        </w:rPr>
        <w:t>2</w:t>
      </w:r>
      <w:r>
        <w:rPr>
          <w:rFonts w:ascii="宋体" w:hAnsi="宋体" w:cs="宋体" w:hint="eastAsia"/>
          <w:szCs w:val="21"/>
        </w:rPr>
        <w:t>）大写金额和小写金额不一致的，以大写金额为准；</w:t>
      </w:r>
    </w:p>
    <w:p w:rsidR="00470FEB" w:rsidRDefault="00702C60" w:rsidP="001F6E2C">
      <w:pPr>
        <w:spacing w:line="440" w:lineRule="exact"/>
        <w:ind w:firstLineChars="200" w:firstLine="420"/>
        <w:rPr>
          <w:rFonts w:ascii="宋体" w:cs="宋体"/>
          <w:szCs w:val="21"/>
        </w:rPr>
      </w:pPr>
      <w:r>
        <w:rPr>
          <w:rFonts w:ascii="宋体" w:hAnsi="宋体" w:cs="宋体" w:hint="eastAsia"/>
          <w:szCs w:val="21"/>
        </w:rPr>
        <w:t>（</w:t>
      </w:r>
      <w:r>
        <w:rPr>
          <w:rFonts w:ascii="宋体" w:hAnsi="宋体" w:cs="宋体"/>
          <w:szCs w:val="21"/>
        </w:rPr>
        <w:t>3</w:t>
      </w:r>
      <w:r>
        <w:rPr>
          <w:rFonts w:ascii="宋体" w:hAnsi="宋体" w:cs="宋体" w:hint="eastAsia"/>
          <w:szCs w:val="21"/>
        </w:rPr>
        <w:t>）单价金额小数点或者百分比有明显错位的，以报价表的总价为准，并修改单价；</w:t>
      </w:r>
    </w:p>
    <w:p w:rsidR="00470FEB" w:rsidRDefault="00702C60" w:rsidP="001F6E2C">
      <w:pPr>
        <w:spacing w:line="440" w:lineRule="exact"/>
        <w:ind w:firstLineChars="200" w:firstLine="420"/>
        <w:rPr>
          <w:rFonts w:ascii="宋体" w:cs="宋体"/>
          <w:szCs w:val="21"/>
        </w:rPr>
      </w:pPr>
      <w:r>
        <w:rPr>
          <w:rFonts w:ascii="宋体" w:hAnsi="宋体" w:cs="宋体" w:hint="eastAsia"/>
          <w:szCs w:val="21"/>
        </w:rPr>
        <w:t>（</w:t>
      </w:r>
      <w:r>
        <w:rPr>
          <w:rFonts w:ascii="宋体" w:hAnsi="宋体" w:cs="宋体"/>
          <w:szCs w:val="21"/>
        </w:rPr>
        <w:t>4</w:t>
      </w:r>
      <w:r>
        <w:rPr>
          <w:rFonts w:ascii="宋体" w:hAnsi="宋体" w:cs="宋体" w:hint="eastAsia"/>
          <w:szCs w:val="21"/>
        </w:rPr>
        <w:t>）总价金额与按单价汇总金额不一致的，以单价金额计算结果为准。</w:t>
      </w:r>
    </w:p>
    <w:p w:rsidR="00470FEB" w:rsidRDefault="00702C60" w:rsidP="001F6E2C">
      <w:pPr>
        <w:spacing w:line="440" w:lineRule="exact"/>
        <w:ind w:firstLineChars="200" w:firstLine="420"/>
        <w:rPr>
          <w:rFonts w:ascii="宋体" w:cs="宋体"/>
          <w:szCs w:val="21"/>
        </w:rPr>
      </w:pPr>
      <w:r>
        <w:rPr>
          <w:rFonts w:ascii="宋体" w:hAnsi="宋体" w:cs="宋体" w:hint="eastAsia"/>
          <w:szCs w:val="21"/>
        </w:rPr>
        <w:t>同时出现两种以上不一致的，按照以上（</w:t>
      </w:r>
      <w:r>
        <w:rPr>
          <w:rFonts w:ascii="宋体" w:hAnsi="宋体" w:cs="宋体"/>
          <w:szCs w:val="21"/>
        </w:rPr>
        <w:t>1</w:t>
      </w:r>
      <w:r>
        <w:rPr>
          <w:rFonts w:ascii="宋体" w:hAnsi="宋体" w:cs="宋体" w:hint="eastAsia"/>
          <w:szCs w:val="21"/>
        </w:rPr>
        <w:t>）</w:t>
      </w:r>
      <w:r>
        <w:rPr>
          <w:rFonts w:ascii="宋体" w:cs="宋体"/>
          <w:szCs w:val="21"/>
        </w:rPr>
        <w:t>-</w:t>
      </w:r>
      <w:r>
        <w:rPr>
          <w:rFonts w:ascii="宋体" w:hAnsi="宋体" w:cs="宋体" w:hint="eastAsia"/>
          <w:szCs w:val="21"/>
        </w:rPr>
        <w:t>（</w:t>
      </w:r>
      <w:r>
        <w:rPr>
          <w:rFonts w:ascii="宋体" w:hAnsi="宋体" w:cs="宋体"/>
          <w:szCs w:val="21"/>
        </w:rPr>
        <w:t>4</w:t>
      </w:r>
      <w:r>
        <w:rPr>
          <w:rFonts w:ascii="宋体" w:hAnsi="宋体" w:cs="宋体" w:hint="eastAsia"/>
          <w:szCs w:val="21"/>
        </w:rPr>
        <w:t>）规定的顺序逐条进行修正。修正后的报价经供应商确认后产生约束力，供应商不确认的，其响应文件按无效响应处理。</w:t>
      </w:r>
    </w:p>
    <w:p w:rsidR="00470FEB" w:rsidRDefault="00702C60" w:rsidP="001F6E2C">
      <w:pPr>
        <w:spacing w:line="440" w:lineRule="exact"/>
        <w:ind w:firstLineChars="200" w:firstLine="420"/>
        <w:rPr>
          <w:rFonts w:ascii="宋体" w:cs="宋体"/>
          <w:szCs w:val="21"/>
        </w:rPr>
      </w:pPr>
      <w:r>
        <w:rPr>
          <w:rFonts w:ascii="宋体" w:hAnsi="宋体" w:cs="宋体"/>
          <w:szCs w:val="21"/>
        </w:rPr>
        <w:t>2</w:t>
      </w:r>
      <w:r>
        <w:rPr>
          <w:rFonts w:ascii="宋体" w:cs="宋体"/>
          <w:szCs w:val="21"/>
        </w:rPr>
        <w:t>.</w:t>
      </w:r>
      <w:r>
        <w:rPr>
          <w:rFonts w:ascii="宋体" w:hAnsi="宋体" w:cs="宋体"/>
          <w:szCs w:val="21"/>
        </w:rPr>
        <w:t>5</w:t>
      </w:r>
      <w:r>
        <w:rPr>
          <w:rFonts w:ascii="宋体" w:hAnsi="宋体" w:cs="宋体" w:hint="eastAsia"/>
          <w:szCs w:val="21"/>
        </w:rPr>
        <w:t>商务技术报价评审</w:t>
      </w:r>
    </w:p>
    <w:p w:rsidR="00470FEB" w:rsidRDefault="00702C60" w:rsidP="001F6E2C">
      <w:pPr>
        <w:spacing w:line="440" w:lineRule="exact"/>
        <w:ind w:firstLineChars="200" w:firstLine="420"/>
        <w:rPr>
          <w:rFonts w:ascii="宋体" w:cs="宋体"/>
          <w:szCs w:val="21"/>
        </w:rPr>
      </w:pPr>
      <w:r>
        <w:rPr>
          <w:rFonts w:ascii="宋体" w:hAnsi="宋体" w:cs="宋体" w:hint="eastAsia"/>
          <w:szCs w:val="21"/>
        </w:rPr>
        <w:t>在评审时，如发现下列情形之一的，将被视为响应文件无效处理：</w:t>
      </w:r>
    </w:p>
    <w:p w:rsidR="00470FEB" w:rsidRDefault="00702C60" w:rsidP="001F6E2C">
      <w:pPr>
        <w:spacing w:line="440" w:lineRule="exact"/>
        <w:ind w:firstLineChars="200" w:firstLine="420"/>
        <w:rPr>
          <w:rFonts w:ascii="宋体" w:cs="宋体"/>
          <w:szCs w:val="21"/>
        </w:rPr>
      </w:pPr>
      <w:r>
        <w:rPr>
          <w:rFonts w:ascii="宋体" w:hAnsi="宋体" w:cs="宋体" w:hint="eastAsia"/>
          <w:szCs w:val="21"/>
        </w:rPr>
        <w:t>（</w:t>
      </w:r>
      <w:r>
        <w:rPr>
          <w:rFonts w:ascii="宋体" w:hAnsi="宋体" w:cs="宋体"/>
          <w:szCs w:val="21"/>
        </w:rPr>
        <w:t>1</w:t>
      </w:r>
      <w:r>
        <w:rPr>
          <w:rFonts w:ascii="宋体" w:hAnsi="宋体" w:cs="宋体" w:hint="eastAsia"/>
          <w:szCs w:val="21"/>
        </w:rPr>
        <w:t>）商务技术评审</w:t>
      </w:r>
    </w:p>
    <w:p w:rsidR="00470FEB" w:rsidRDefault="00702C60" w:rsidP="001F6E2C">
      <w:pPr>
        <w:spacing w:line="440" w:lineRule="exact"/>
        <w:ind w:firstLineChars="200" w:firstLine="420"/>
        <w:rPr>
          <w:rFonts w:ascii="宋体" w:cs="宋体"/>
          <w:szCs w:val="21"/>
        </w:rPr>
      </w:pPr>
      <w:r>
        <w:rPr>
          <w:rFonts w:ascii="宋体" w:hAnsi="宋体" w:cs="宋体"/>
          <w:szCs w:val="21"/>
        </w:rPr>
        <w:t>1</w:t>
      </w:r>
      <w:r>
        <w:rPr>
          <w:rFonts w:ascii="宋体" w:hAnsi="宋体" w:cs="宋体" w:hint="eastAsia"/>
          <w:szCs w:val="21"/>
        </w:rPr>
        <w:t>）提供响应文件正、副本数量不足；</w:t>
      </w:r>
    </w:p>
    <w:p w:rsidR="00470FEB" w:rsidRDefault="00702C60" w:rsidP="001F6E2C">
      <w:pPr>
        <w:spacing w:line="440" w:lineRule="exact"/>
        <w:ind w:firstLineChars="200" w:firstLine="420"/>
        <w:rPr>
          <w:rFonts w:ascii="宋体" w:cs="宋体"/>
          <w:szCs w:val="21"/>
        </w:rPr>
      </w:pPr>
      <w:r>
        <w:rPr>
          <w:rFonts w:ascii="宋体" w:hAnsi="宋体" w:cs="宋体"/>
          <w:szCs w:val="21"/>
        </w:rPr>
        <w:t>2</w:t>
      </w:r>
      <w:r>
        <w:rPr>
          <w:rFonts w:ascii="宋体" w:hAnsi="宋体" w:cs="宋体" w:hint="eastAsia"/>
          <w:szCs w:val="21"/>
        </w:rPr>
        <w:t>）响应文件未按磋商文件要求签署、盖章；</w:t>
      </w:r>
    </w:p>
    <w:p w:rsidR="00470FEB" w:rsidRDefault="00702C60" w:rsidP="001F6E2C">
      <w:pPr>
        <w:spacing w:line="440" w:lineRule="exact"/>
        <w:ind w:firstLineChars="200" w:firstLine="420"/>
        <w:rPr>
          <w:rFonts w:ascii="宋体" w:cs="宋体"/>
          <w:szCs w:val="21"/>
        </w:rPr>
      </w:pPr>
      <w:r>
        <w:rPr>
          <w:rFonts w:ascii="宋体" w:hAnsi="宋体" w:cs="宋体"/>
          <w:szCs w:val="21"/>
        </w:rPr>
        <w:t>3</w:t>
      </w:r>
      <w:r>
        <w:rPr>
          <w:rFonts w:ascii="宋体" w:hAnsi="宋体" w:cs="宋体" w:hint="eastAsia"/>
          <w:szCs w:val="21"/>
        </w:rPr>
        <w:t>）委托代理人未能出具有效身份证明或者出具的身份证明与授权委托书中的信息不符；</w:t>
      </w:r>
    </w:p>
    <w:p w:rsidR="00470FEB" w:rsidRDefault="00702C60" w:rsidP="001F6E2C">
      <w:pPr>
        <w:spacing w:line="440" w:lineRule="exact"/>
        <w:ind w:firstLineChars="200" w:firstLine="420"/>
        <w:rPr>
          <w:rFonts w:ascii="宋体" w:cs="宋体"/>
          <w:szCs w:val="21"/>
        </w:rPr>
      </w:pPr>
      <w:r>
        <w:rPr>
          <w:rFonts w:ascii="宋体" w:hAnsi="宋体" w:cs="宋体"/>
          <w:szCs w:val="21"/>
        </w:rPr>
        <w:t>4</w:t>
      </w:r>
      <w:r>
        <w:rPr>
          <w:rFonts w:ascii="宋体" w:hAnsi="宋体" w:cs="宋体" w:hint="eastAsia"/>
          <w:szCs w:val="21"/>
        </w:rPr>
        <w:t>）提交的磋商保证金无效的或者未按照磋商文件的规定提交磋商保证金；</w:t>
      </w:r>
    </w:p>
    <w:p w:rsidR="00470FEB" w:rsidRDefault="00702C60" w:rsidP="001F6E2C">
      <w:pPr>
        <w:spacing w:line="440" w:lineRule="exact"/>
        <w:ind w:firstLineChars="200" w:firstLine="420"/>
        <w:rPr>
          <w:rFonts w:ascii="宋体" w:cs="宋体"/>
          <w:szCs w:val="21"/>
        </w:rPr>
      </w:pPr>
      <w:r>
        <w:rPr>
          <w:rFonts w:ascii="宋体" w:hAnsi="宋体" w:cs="宋体"/>
          <w:szCs w:val="21"/>
        </w:rPr>
        <w:t>5</w:t>
      </w:r>
      <w:r>
        <w:rPr>
          <w:rFonts w:ascii="宋体" w:hAnsi="宋体" w:cs="宋体" w:hint="eastAsia"/>
          <w:szCs w:val="21"/>
        </w:rPr>
        <w:t>）响应文件未提供任一项“供应商须知前附表”报价商务技术文件中“必须提供”或者“委托时必须提供”的文件资料；响应文件提供的报价商务技术文件出现任一项不符合“供应商须知前附表”报价商务技术文件中“必须提供”或者“委托时必须提供”文件资料要求的规定或者提供的报价商务技术文件无效。</w:t>
      </w:r>
    </w:p>
    <w:p w:rsidR="00470FEB" w:rsidRDefault="00702C60" w:rsidP="001F6E2C">
      <w:pPr>
        <w:spacing w:line="440" w:lineRule="exact"/>
        <w:ind w:firstLineChars="200" w:firstLine="420"/>
        <w:rPr>
          <w:rFonts w:ascii="宋体" w:cs="宋体"/>
          <w:szCs w:val="21"/>
        </w:rPr>
      </w:pPr>
      <w:r>
        <w:rPr>
          <w:rFonts w:ascii="宋体" w:hAnsi="宋体" w:cs="宋体"/>
          <w:szCs w:val="21"/>
        </w:rPr>
        <w:t>6</w:t>
      </w:r>
      <w:r>
        <w:rPr>
          <w:rFonts w:ascii="宋体" w:hAnsi="宋体" w:cs="宋体" w:hint="eastAsia"/>
          <w:szCs w:val="21"/>
        </w:rPr>
        <w:t>）商务条款</w:t>
      </w:r>
      <w:r w:rsidR="00FD3E91">
        <w:rPr>
          <w:rFonts w:ascii="宋体" w:hAnsi="宋体" w:cs="宋体" w:hint="eastAsia"/>
          <w:szCs w:val="21"/>
        </w:rPr>
        <w:t>成交</w:t>
      </w:r>
      <w:r>
        <w:rPr>
          <w:rFonts w:ascii="宋体" w:hAnsi="宋体" w:cs="宋体" w:hint="eastAsia"/>
          <w:szCs w:val="21"/>
        </w:rPr>
        <w:t>“▲”的条款发生负偏离的或者允许负偏离的条款数超过“供应商须知前附表”规定项数的或者标明实质性的要求发生负偏离；</w:t>
      </w:r>
    </w:p>
    <w:p w:rsidR="00470FEB" w:rsidRDefault="00702C60" w:rsidP="001F6E2C">
      <w:pPr>
        <w:spacing w:line="440" w:lineRule="exact"/>
        <w:ind w:firstLineChars="200" w:firstLine="420"/>
        <w:rPr>
          <w:rFonts w:ascii="宋体" w:cs="宋体"/>
          <w:szCs w:val="21"/>
        </w:rPr>
      </w:pPr>
      <w:r>
        <w:rPr>
          <w:rFonts w:ascii="宋体" w:hAnsi="宋体" w:cs="宋体"/>
          <w:szCs w:val="21"/>
        </w:rPr>
        <w:t>7</w:t>
      </w:r>
      <w:r>
        <w:rPr>
          <w:rFonts w:ascii="宋体" w:hAnsi="宋体" w:cs="宋体" w:hint="eastAsia"/>
          <w:szCs w:val="21"/>
        </w:rPr>
        <w:t>）未对竞标有效期作出响应或者响应文件承诺的竞标有效期不满足磋商文件要求；</w:t>
      </w:r>
    </w:p>
    <w:p w:rsidR="00470FEB" w:rsidRDefault="00702C60" w:rsidP="001F6E2C">
      <w:pPr>
        <w:spacing w:line="440" w:lineRule="exact"/>
        <w:ind w:firstLineChars="200" w:firstLine="420"/>
        <w:rPr>
          <w:rFonts w:ascii="宋体" w:cs="宋体"/>
          <w:szCs w:val="21"/>
        </w:rPr>
      </w:pPr>
      <w:r>
        <w:rPr>
          <w:rFonts w:ascii="宋体" w:hAnsi="宋体" w:cs="宋体"/>
          <w:szCs w:val="21"/>
        </w:rPr>
        <w:t>8</w:t>
      </w:r>
      <w:r>
        <w:rPr>
          <w:rFonts w:ascii="宋体" w:hAnsi="宋体" w:cs="宋体" w:hint="eastAsia"/>
          <w:szCs w:val="21"/>
        </w:rPr>
        <w:t>）响应文件的实质性内容未使用中文表述、使用计量单位不符合磋商文件要求；</w:t>
      </w:r>
    </w:p>
    <w:p w:rsidR="00470FEB" w:rsidRDefault="00702C60" w:rsidP="001F6E2C">
      <w:pPr>
        <w:spacing w:line="440" w:lineRule="exact"/>
        <w:ind w:firstLineChars="200" w:firstLine="420"/>
        <w:rPr>
          <w:rFonts w:ascii="宋体" w:cs="宋体"/>
          <w:szCs w:val="21"/>
        </w:rPr>
      </w:pPr>
      <w:r>
        <w:rPr>
          <w:rFonts w:ascii="宋体" w:hAnsi="宋体" w:cs="宋体"/>
          <w:szCs w:val="21"/>
        </w:rPr>
        <w:t>9</w:t>
      </w:r>
      <w:r>
        <w:rPr>
          <w:rFonts w:ascii="宋体" w:hAnsi="宋体" w:cs="宋体" w:hint="eastAsia"/>
          <w:szCs w:val="21"/>
        </w:rPr>
        <w:t>）响应文件中的文件资料因填写不齐全或者内容虚假或者出现其他情形而导致被磋商小组认定无效；</w:t>
      </w:r>
    </w:p>
    <w:p w:rsidR="00470FEB" w:rsidRDefault="00702C60" w:rsidP="001F6E2C">
      <w:pPr>
        <w:spacing w:line="440" w:lineRule="exact"/>
        <w:ind w:firstLineChars="200" w:firstLine="420"/>
        <w:rPr>
          <w:rFonts w:ascii="宋体" w:cs="宋体"/>
          <w:szCs w:val="21"/>
        </w:rPr>
      </w:pPr>
      <w:r>
        <w:rPr>
          <w:rFonts w:ascii="宋体" w:hAnsi="宋体" w:cs="宋体"/>
          <w:szCs w:val="21"/>
        </w:rPr>
        <w:t>10</w:t>
      </w:r>
      <w:r>
        <w:rPr>
          <w:rFonts w:ascii="宋体" w:hAnsi="宋体" w:cs="宋体" w:hint="eastAsia"/>
          <w:szCs w:val="21"/>
        </w:rPr>
        <w:t>）响应文件含有采购人不能接受的附加条件；</w:t>
      </w:r>
    </w:p>
    <w:p w:rsidR="00470FEB" w:rsidRDefault="00702C60" w:rsidP="001F6E2C">
      <w:pPr>
        <w:spacing w:line="440" w:lineRule="exact"/>
        <w:ind w:firstLineChars="200" w:firstLine="420"/>
        <w:rPr>
          <w:rFonts w:ascii="宋体" w:cs="宋体"/>
          <w:szCs w:val="21"/>
        </w:rPr>
      </w:pPr>
      <w:r>
        <w:rPr>
          <w:rFonts w:ascii="宋体" w:hAnsi="宋体" w:cs="宋体"/>
          <w:szCs w:val="21"/>
        </w:rPr>
        <w:t>11</w:t>
      </w:r>
      <w:r>
        <w:rPr>
          <w:rFonts w:ascii="宋体" w:hAnsi="宋体" w:cs="宋体" w:hint="eastAsia"/>
          <w:szCs w:val="21"/>
        </w:rPr>
        <w:t>）属于“供应商须知正文”第</w:t>
      </w:r>
      <w:r>
        <w:rPr>
          <w:rFonts w:ascii="宋体" w:hAnsi="宋体" w:cs="宋体"/>
          <w:szCs w:val="21"/>
        </w:rPr>
        <w:t>7.5</w:t>
      </w:r>
      <w:r>
        <w:rPr>
          <w:rFonts w:ascii="宋体" w:hAnsi="宋体" w:cs="宋体" w:hint="eastAsia"/>
          <w:szCs w:val="21"/>
        </w:rPr>
        <w:t>条情形；</w:t>
      </w:r>
    </w:p>
    <w:p w:rsidR="00470FEB" w:rsidRDefault="00702C60" w:rsidP="001F6E2C">
      <w:pPr>
        <w:spacing w:line="440" w:lineRule="exact"/>
        <w:ind w:firstLineChars="200" w:firstLine="420"/>
        <w:rPr>
          <w:rFonts w:ascii="宋体" w:cs="宋体"/>
          <w:szCs w:val="21"/>
        </w:rPr>
      </w:pPr>
      <w:r>
        <w:rPr>
          <w:rFonts w:ascii="宋体" w:hAnsi="宋体" w:cs="宋体"/>
          <w:szCs w:val="21"/>
        </w:rPr>
        <w:lastRenderedPageBreak/>
        <w:t>12</w:t>
      </w:r>
      <w:r>
        <w:rPr>
          <w:rFonts w:ascii="宋体" w:hAnsi="宋体" w:cs="宋体" w:hint="eastAsia"/>
          <w:szCs w:val="21"/>
        </w:rPr>
        <w:t>）明显不满足磋商文件要求的技术规格、安全、质量标准，或者与磋商文件</w:t>
      </w:r>
      <w:r w:rsidR="00FD3E91">
        <w:rPr>
          <w:rFonts w:ascii="宋体" w:hAnsi="宋体" w:cs="宋体" w:hint="eastAsia"/>
          <w:szCs w:val="21"/>
        </w:rPr>
        <w:t>成交</w:t>
      </w:r>
      <w:r>
        <w:rPr>
          <w:rFonts w:ascii="宋体" w:hAnsi="宋体" w:cs="宋体" w:hint="eastAsia"/>
          <w:szCs w:val="21"/>
        </w:rPr>
        <w:t>“▲”的技术需求或者标明实质性的要求发生负偏离；</w:t>
      </w:r>
    </w:p>
    <w:p w:rsidR="00470FEB" w:rsidRDefault="00702C60" w:rsidP="001F6E2C">
      <w:pPr>
        <w:spacing w:line="440" w:lineRule="exact"/>
        <w:ind w:firstLineChars="200" w:firstLine="420"/>
        <w:rPr>
          <w:rFonts w:ascii="宋体" w:cs="宋体"/>
          <w:szCs w:val="21"/>
        </w:rPr>
      </w:pPr>
      <w:r>
        <w:rPr>
          <w:rFonts w:ascii="宋体" w:hAnsi="宋体" w:cs="宋体"/>
          <w:szCs w:val="21"/>
        </w:rPr>
        <w:t>13</w:t>
      </w:r>
      <w:r>
        <w:rPr>
          <w:rFonts w:ascii="宋体" w:hAnsi="宋体" w:cs="宋体" w:hint="eastAsia"/>
          <w:szCs w:val="21"/>
        </w:rPr>
        <w:t>）技术需求允许负偏离的条款数超过“供应商须知前附表”规定项数；</w:t>
      </w:r>
    </w:p>
    <w:p w:rsidR="00470FEB" w:rsidRDefault="00702C60" w:rsidP="001F6E2C">
      <w:pPr>
        <w:spacing w:line="440" w:lineRule="exact"/>
        <w:ind w:firstLineChars="200" w:firstLine="420"/>
        <w:rPr>
          <w:rFonts w:ascii="宋体" w:cs="宋体"/>
          <w:szCs w:val="21"/>
        </w:rPr>
      </w:pPr>
      <w:r>
        <w:rPr>
          <w:rFonts w:ascii="宋体" w:hAnsi="宋体" w:cs="宋体"/>
          <w:szCs w:val="21"/>
        </w:rPr>
        <w:t>14</w:t>
      </w:r>
      <w:r>
        <w:rPr>
          <w:rFonts w:ascii="宋体" w:hAnsi="宋体" w:cs="宋体" w:hint="eastAsia"/>
          <w:szCs w:val="21"/>
        </w:rPr>
        <w:t>）虚假竞标，或者出现其他情形而导致被磋商小组认定无效；</w:t>
      </w:r>
    </w:p>
    <w:p w:rsidR="00470FEB" w:rsidRDefault="00702C60" w:rsidP="001F6E2C">
      <w:pPr>
        <w:spacing w:line="440" w:lineRule="exact"/>
        <w:ind w:firstLineChars="200" w:firstLine="420"/>
        <w:rPr>
          <w:rFonts w:ascii="宋体" w:cs="宋体"/>
          <w:szCs w:val="21"/>
        </w:rPr>
      </w:pPr>
      <w:r>
        <w:rPr>
          <w:rFonts w:ascii="宋体" w:hAnsi="宋体" w:cs="宋体"/>
          <w:szCs w:val="21"/>
        </w:rPr>
        <w:t>15</w:t>
      </w:r>
      <w:r>
        <w:rPr>
          <w:rFonts w:ascii="宋体" w:hAnsi="宋体" w:cs="宋体" w:hint="eastAsia"/>
          <w:szCs w:val="21"/>
        </w:rPr>
        <w:t>）竞标技术方案不明确，磋商文件未允许</w:t>
      </w:r>
      <w:r>
        <w:rPr>
          <w:rFonts w:ascii="宋体" w:hAnsi="宋体" w:hint="eastAsia"/>
          <w:szCs w:val="21"/>
        </w:rPr>
        <w:t>但响应文件中</w:t>
      </w:r>
      <w:r>
        <w:rPr>
          <w:rFonts w:ascii="宋体" w:hAnsi="宋体" w:cs="宋体" w:hint="eastAsia"/>
          <w:szCs w:val="21"/>
        </w:rPr>
        <w:t>存在一个或者一个以上备选（替代）竞标方案；</w:t>
      </w:r>
    </w:p>
    <w:p w:rsidR="00470FEB" w:rsidRDefault="00702C60" w:rsidP="001F6E2C">
      <w:pPr>
        <w:spacing w:line="440" w:lineRule="exact"/>
        <w:ind w:firstLineChars="200" w:firstLine="420"/>
        <w:rPr>
          <w:rFonts w:ascii="宋体" w:cs="宋体"/>
          <w:szCs w:val="21"/>
        </w:rPr>
      </w:pPr>
      <w:r>
        <w:rPr>
          <w:rFonts w:ascii="宋体" w:hAnsi="宋体" w:cs="宋体"/>
          <w:szCs w:val="21"/>
        </w:rPr>
        <w:t>16</w:t>
      </w:r>
      <w:r>
        <w:rPr>
          <w:rFonts w:ascii="宋体" w:hAnsi="宋体" w:cs="宋体" w:hint="eastAsia"/>
          <w:szCs w:val="21"/>
        </w:rPr>
        <w:t>）未响应磋商文件实质性要求；</w:t>
      </w:r>
    </w:p>
    <w:p w:rsidR="00470FEB" w:rsidRDefault="00702C60" w:rsidP="001F6E2C">
      <w:pPr>
        <w:spacing w:line="440" w:lineRule="exact"/>
        <w:ind w:firstLineChars="200" w:firstLine="420"/>
        <w:rPr>
          <w:rFonts w:ascii="宋体" w:cs="宋体"/>
          <w:szCs w:val="21"/>
        </w:rPr>
      </w:pPr>
      <w:r>
        <w:rPr>
          <w:rFonts w:ascii="宋体" w:hAnsi="宋体" w:cs="宋体"/>
          <w:szCs w:val="21"/>
        </w:rPr>
        <w:t>17</w:t>
      </w:r>
      <w:r>
        <w:rPr>
          <w:rFonts w:ascii="宋体" w:hAnsi="宋体" w:cs="宋体" w:hint="eastAsia"/>
          <w:szCs w:val="21"/>
        </w:rPr>
        <w:t>）法律、法规和磋商文件规定的其他无效情形。</w:t>
      </w:r>
    </w:p>
    <w:p w:rsidR="00470FEB" w:rsidRDefault="00702C60" w:rsidP="001F6E2C">
      <w:pPr>
        <w:spacing w:line="440" w:lineRule="exact"/>
        <w:ind w:firstLineChars="200" w:firstLine="420"/>
        <w:rPr>
          <w:rFonts w:ascii="宋体" w:cs="宋体"/>
          <w:szCs w:val="21"/>
        </w:rPr>
      </w:pPr>
      <w:r>
        <w:rPr>
          <w:rFonts w:ascii="宋体" w:hAnsi="宋体" w:cs="宋体" w:hint="eastAsia"/>
          <w:szCs w:val="21"/>
        </w:rPr>
        <w:t>（</w:t>
      </w:r>
      <w:r>
        <w:rPr>
          <w:rFonts w:ascii="宋体" w:hAnsi="宋体" w:cs="宋体"/>
          <w:szCs w:val="21"/>
        </w:rPr>
        <w:t>2</w:t>
      </w:r>
      <w:r>
        <w:rPr>
          <w:rFonts w:ascii="宋体" w:hAnsi="宋体" w:cs="宋体" w:hint="eastAsia"/>
          <w:szCs w:val="21"/>
        </w:rPr>
        <w:t>）报价评审</w:t>
      </w:r>
    </w:p>
    <w:p w:rsidR="00470FEB" w:rsidRDefault="00702C60" w:rsidP="001F6E2C">
      <w:pPr>
        <w:spacing w:line="440" w:lineRule="exact"/>
        <w:ind w:firstLineChars="200" w:firstLine="420"/>
        <w:rPr>
          <w:rFonts w:ascii="宋体" w:cs="宋体"/>
          <w:szCs w:val="21"/>
        </w:rPr>
      </w:pPr>
      <w:r>
        <w:rPr>
          <w:rFonts w:ascii="宋体" w:hAnsi="宋体" w:cs="宋体"/>
          <w:szCs w:val="21"/>
        </w:rPr>
        <w:t>1)</w:t>
      </w:r>
      <w:r>
        <w:rPr>
          <w:rFonts w:ascii="宋体" w:hAnsi="宋体" w:cs="宋体" w:hint="eastAsia"/>
          <w:szCs w:val="21"/>
        </w:rPr>
        <w:t>响应文件未提供“供应商须知前附表”报价商务技术文件中规定的“竞标报价表”；</w:t>
      </w:r>
    </w:p>
    <w:p w:rsidR="00470FEB" w:rsidRDefault="00702C60" w:rsidP="001F6E2C">
      <w:pPr>
        <w:spacing w:line="440" w:lineRule="exact"/>
        <w:ind w:firstLineChars="200" w:firstLine="420"/>
        <w:rPr>
          <w:rFonts w:ascii="宋体" w:cs="宋体"/>
          <w:szCs w:val="21"/>
        </w:rPr>
      </w:pPr>
      <w:r>
        <w:rPr>
          <w:rFonts w:ascii="宋体" w:hAnsi="宋体" w:cs="宋体"/>
          <w:szCs w:val="21"/>
        </w:rPr>
        <w:t>2</w:t>
      </w:r>
      <w:r>
        <w:rPr>
          <w:rFonts w:ascii="宋体" w:hAnsi="宋体" w:cs="宋体" w:hint="eastAsia"/>
          <w:szCs w:val="21"/>
        </w:rPr>
        <w:t>）未采用人民币报价或者未按照磋商文件标明的币种报价；</w:t>
      </w:r>
    </w:p>
    <w:p w:rsidR="00470FEB" w:rsidRDefault="00702C60" w:rsidP="001F6E2C">
      <w:pPr>
        <w:spacing w:line="440" w:lineRule="exact"/>
        <w:ind w:firstLineChars="200" w:firstLine="420"/>
        <w:rPr>
          <w:rFonts w:ascii="宋体" w:cs="宋体"/>
          <w:szCs w:val="21"/>
        </w:rPr>
      </w:pPr>
      <w:r>
        <w:rPr>
          <w:rFonts w:ascii="宋体" w:hAnsi="宋体" w:cs="宋体"/>
          <w:szCs w:val="21"/>
        </w:rPr>
        <w:t>3</w:t>
      </w:r>
      <w:r>
        <w:rPr>
          <w:rFonts w:ascii="宋体" w:hAnsi="宋体" w:cs="宋体" w:hint="eastAsia"/>
          <w:szCs w:val="21"/>
        </w:rPr>
        <w:t>）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rsidR="00470FEB" w:rsidRDefault="00702C60" w:rsidP="001F6E2C">
      <w:pPr>
        <w:spacing w:line="440" w:lineRule="exact"/>
        <w:ind w:firstLineChars="200" w:firstLine="420"/>
        <w:rPr>
          <w:rFonts w:ascii="宋体" w:cs="宋体"/>
          <w:szCs w:val="21"/>
        </w:rPr>
      </w:pPr>
      <w:r>
        <w:rPr>
          <w:rFonts w:ascii="宋体" w:hAnsi="宋体" w:cs="宋体"/>
          <w:szCs w:val="21"/>
        </w:rPr>
        <w:t>4</w:t>
      </w:r>
      <w:r>
        <w:rPr>
          <w:rFonts w:ascii="宋体" w:hAnsi="宋体" w:cs="宋体" w:hint="eastAsia"/>
          <w:szCs w:val="21"/>
        </w:rPr>
        <w:t>）竞标报价（包含首次报价、最后报价）超过所竞标分标规定的采购预算金额或者最高限价的（如本项目公布了最高限价）；</w:t>
      </w:r>
      <w:bookmarkStart w:id="23" w:name="_Hlk42596405"/>
      <w:r>
        <w:rPr>
          <w:rFonts w:ascii="宋体" w:hAnsi="宋体" w:cs="宋体" w:hint="eastAsia"/>
          <w:szCs w:val="21"/>
        </w:rPr>
        <w:t>竞标报价（包含首次报价、最后报价）</w:t>
      </w:r>
      <w:bookmarkStart w:id="24" w:name="_Hlk42596276"/>
      <w:bookmarkEnd w:id="23"/>
      <w:r>
        <w:rPr>
          <w:rFonts w:ascii="宋体" w:hAnsi="宋体" w:cs="宋体" w:hint="eastAsia"/>
          <w:szCs w:val="21"/>
        </w:rPr>
        <w:t>超过磋商文件分项采购预算金额或者最高限价的</w:t>
      </w:r>
      <w:bookmarkEnd w:id="24"/>
      <w:r>
        <w:rPr>
          <w:rFonts w:ascii="宋体" w:hAnsi="宋体" w:cs="宋体" w:hint="eastAsia"/>
          <w:szCs w:val="21"/>
        </w:rPr>
        <w:t>（如本项目公布了最高限价）；</w:t>
      </w:r>
    </w:p>
    <w:p w:rsidR="00470FEB" w:rsidRDefault="00702C60" w:rsidP="001F6E2C">
      <w:pPr>
        <w:spacing w:line="440" w:lineRule="exact"/>
        <w:ind w:firstLineChars="200" w:firstLine="420"/>
        <w:rPr>
          <w:rFonts w:ascii="宋体" w:cs="宋体"/>
          <w:szCs w:val="21"/>
        </w:rPr>
      </w:pPr>
      <w:r>
        <w:rPr>
          <w:rFonts w:ascii="宋体" w:hAnsi="宋体" w:cs="宋体"/>
          <w:szCs w:val="21"/>
        </w:rPr>
        <w:t>5</w:t>
      </w:r>
      <w:r>
        <w:rPr>
          <w:rFonts w:ascii="宋体" w:hAnsi="宋体" w:cs="宋体" w:hint="eastAsia"/>
          <w:szCs w:val="21"/>
        </w:rPr>
        <w:t>）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采购预算金额或者最高限价的（如本项目公布了最高限价）。</w:t>
      </w:r>
    </w:p>
    <w:p w:rsidR="00470FEB" w:rsidRDefault="00702C60" w:rsidP="001F6E2C">
      <w:pPr>
        <w:spacing w:line="440" w:lineRule="exact"/>
        <w:ind w:firstLineChars="200" w:firstLine="420"/>
        <w:rPr>
          <w:rFonts w:ascii="宋体" w:cs="宋体"/>
          <w:szCs w:val="21"/>
        </w:rPr>
      </w:pPr>
      <w:r>
        <w:rPr>
          <w:rFonts w:ascii="宋体" w:hAnsi="宋体" w:cs="宋体"/>
          <w:szCs w:val="21"/>
        </w:rPr>
        <w:t>2.6</w:t>
      </w:r>
      <w:r>
        <w:rPr>
          <w:rFonts w:ascii="宋体" w:hAnsi="宋体" w:cs="宋体" w:hint="eastAsia"/>
          <w:szCs w:val="21"/>
        </w:rPr>
        <w:t>磋商小组对响应文件进行评审，未实质性响应磋商文件的响应文件按无效处理，由磋商小组告知有关供应商。磋商小组从符合磋商文件规定的相应资格条件的供应商名单中确定不少于</w:t>
      </w:r>
      <w:r>
        <w:rPr>
          <w:rFonts w:ascii="宋体" w:hAnsi="宋体" w:cs="宋体"/>
          <w:szCs w:val="21"/>
        </w:rPr>
        <w:t>3</w:t>
      </w:r>
      <w:r>
        <w:rPr>
          <w:rFonts w:ascii="宋体" w:hAnsi="宋体" w:cs="宋体" w:hint="eastAsia"/>
          <w:szCs w:val="21"/>
        </w:rPr>
        <w:t>家的供应商参加磋商。</w:t>
      </w:r>
    </w:p>
    <w:p w:rsidR="00470FEB" w:rsidRDefault="00702C60" w:rsidP="001F6E2C">
      <w:pPr>
        <w:spacing w:line="440" w:lineRule="exact"/>
        <w:ind w:firstLineChars="200" w:firstLine="420"/>
        <w:rPr>
          <w:rFonts w:ascii="宋体" w:cs="宋体"/>
          <w:szCs w:val="21"/>
        </w:rPr>
      </w:pPr>
      <w:r>
        <w:rPr>
          <w:rFonts w:ascii="宋体" w:hAnsi="宋体" w:cs="宋体"/>
          <w:szCs w:val="21"/>
        </w:rPr>
        <w:t>2.7</w:t>
      </w:r>
      <w:r>
        <w:rPr>
          <w:rFonts w:ascii="宋体" w:hAnsi="宋体" w:hint="eastAsia"/>
          <w:szCs w:val="21"/>
        </w:rPr>
        <w:t>通过符合性审查的合格供应商不足</w:t>
      </w:r>
      <w:r>
        <w:rPr>
          <w:rFonts w:ascii="宋体" w:hAnsi="宋体"/>
          <w:szCs w:val="21"/>
        </w:rPr>
        <w:t>3</w:t>
      </w:r>
      <w:r>
        <w:rPr>
          <w:rFonts w:ascii="宋体" w:hAnsi="宋体" w:hint="eastAsia"/>
          <w:szCs w:val="21"/>
        </w:rPr>
        <w:t>家的，不得进入磋商环节，采购人或者采购代理机构应当重新开展采购活动。</w:t>
      </w:r>
    </w:p>
    <w:p w:rsidR="00470FEB" w:rsidRDefault="00702C60" w:rsidP="001F6E2C">
      <w:pPr>
        <w:spacing w:line="440" w:lineRule="exact"/>
        <w:ind w:firstLineChars="200" w:firstLine="482"/>
        <w:rPr>
          <w:rFonts w:ascii="宋体" w:cs="宋体"/>
          <w:b/>
          <w:bCs/>
          <w:sz w:val="24"/>
        </w:rPr>
      </w:pPr>
      <w:r>
        <w:rPr>
          <w:rFonts w:ascii="宋体" w:hAnsi="宋体" w:cs="宋体"/>
          <w:b/>
          <w:bCs/>
          <w:sz w:val="24"/>
        </w:rPr>
        <w:t>3.</w:t>
      </w:r>
      <w:r>
        <w:rPr>
          <w:rFonts w:ascii="宋体" w:hAnsi="宋体" w:cs="宋体" w:hint="eastAsia"/>
          <w:b/>
          <w:bCs/>
          <w:sz w:val="24"/>
        </w:rPr>
        <w:t>磋商</w:t>
      </w:r>
    </w:p>
    <w:p w:rsidR="00470FEB" w:rsidRDefault="00702C60" w:rsidP="001F6E2C">
      <w:pPr>
        <w:spacing w:line="440" w:lineRule="exact"/>
        <w:ind w:firstLineChars="200" w:firstLine="420"/>
        <w:rPr>
          <w:rFonts w:ascii="宋体" w:cs="宋体"/>
          <w:kern w:val="0"/>
          <w:szCs w:val="21"/>
        </w:rPr>
      </w:pPr>
      <w:r>
        <w:rPr>
          <w:rFonts w:ascii="宋体" w:hAnsi="宋体" w:cs="宋体"/>
          <w:kern w:val="0"/>
          <w:szCs w:val="21"/>
        </w:rPr>
        <w:t>3</w:t>
      </w:r>
      <w:r>
        <w:rPr>
          <w:rFonts w:ascii="宋体" w:cs="宋体"/>
          <w:kern w:val="0"/>
          <w:szCs w:val="21"/>
        </w:rPr>
        <w:t>.</w:t>
      </w:r>
      <w:r>
        <w:rPr>
          <w:rFonts w:ascii="宋体" w:hAnsi="宋体" w:cs="宋体" w:hint="eastAsia"/>
          <w:kern w:val="0"/>
          <w:szCs w:val="21"/>
        </w:rPr>
        <w:t>磋商的程序</w:t>
      </w:r>
    </w:p>
    <w:p w:rsidR="00470FEB" w:rsidRDefault="00702C60" w:rsidP="001F6E2C">
      <w:pPr>
        <w:spacing w:line="440" w:lineRule="exact"/>
        <w:ind w:firstLineChars="200" w:firstLine="420"/>
        <w:rPr>
          <w:rFonts w:ascii="宋体" w:cs="宋体"/>
          <w:kern w:val="0"/>
          <w:szCs w:val="21"/>
        </w:rPr>
      </w:pPr>
      <w:r>
        <w:rPr>
          <w:rFonts w:ascii="宋体" w:hAnsi="宋体" w:cs="宋体"/>
          <w:kern w:val="0"/>
          <w:szCs w:val="21"/>
        </w:rPr>
        <w:t>3.1</w:t>
      </w:r>
      <w:r>
        <w:rPr>
          <w:rFonts w:ascii="宋体" w:hAnsi="宋体" w:cs="宋体" w:hint="eastAsia"/>
          <w:kern w:val="0"/>
          <w:szCs w:val="21"/>
        </w:rPr>
        <w:t>磋商小组按照“供应商须知前附表”确定的顺序，集中与单一供应商分别进行磋商，并给予所有参加磋商的供应商平等的磋商机会。符合磋商资格的供应商必须在接到磋商通知后及时登陆云平台等候在线磋商，未在规定时间内参加磋商的视同放弃参加磋商权利，其响应文件按无效响应处理。</w:t>
      </w:r>
    </w:p>
    <w:p w:rsidR="00470FEB" w:rsidRDefault="00702C60" w:rsidP="001F6E2C">
      <w:pPr>
        <w:spacing w:line="440" w:lineRule="exact"/>
        <w:ind w:firstLineChars="200" w:firstLine="420"/>
        <w:rPr>
          <w:rFonts w:ascii="宋体" w:cs="宋体"/>
          <w:kern w:val="0"/>
          <w:szCs w:val="21"/>
        </w:rPr>
      </w:pPr>
      <w:r>
        <w:rPr>
          <w:rFonts w:ascii="宋体" w:hAnsi="宋体" w:cs="宋体"/>
          <w:kern w:val="0"/>
          <w:szCs w:val="21"/>
        </w:rPr>
        <w:lastRenderedPageBreak/>
        <w:t>3.2</w:t>
      </w:r>
      <w:r>
        <w:rPr>
          <w:rFonts w:ascii="宋体" w:hAnsi="宋体" w:cs="宋体" w:hint="eastAsia"/>
          <w:kern w:val="0"/>
          <w:szCs w:val="21"/>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rsidR="00470FEB" w:rsidRDefault="00702C60" w:rsidP="001F6E2C">
      <w:pPr>
        <w:spacing w:line="440" w:lineRule="exact"/>
        <w:ind w:firstLineChars="200" w:firstLine="420"/>
        <w:rPr>
          <w:rFonts w:ascii="宋体" w:cs="宋体"/>
          <w:kern w:val="0"/>
          <w:szCs w:val="21"/>
        </w:rPr>
      </w:pPr>
      <w:r>
        <w:rPr>
          <w:rFonts w:ascii="宋体" w:hAnsi="宋体" w:cs="宋体"/>
          <w:kern w:val="0"/>
          <w:szCs w:val="21"/>
        </w:rPr>
        <w:t>3.3</w:t>
      </w:r>
      <w:r>
        <w:rPr>
          <w:rFonts w:ascii="宋体" w:hAnsi="宋体" w:cs="宋体" w:hint="eastAsia"/>
          <w:kern w:val="0"/>
          <w:szCs w:val="21"/>
        </w:rPr>
        <w:t>对磋商文件作出的实质性变动是磋商文件的有效组成部分，由磋商小组及时以书面形式（政采云系统流程）同时通知所有参加磋商的供应商。</w:t>
      </w:r>
    </w:p>
    <w:p w:rsidR="00470FEB" w:rsidRDefault="00702C60" w:rsidP="001F6E2C">
      <w:pPr>
        <w:spacing w:line="440" w:lineRule="exact"/>
        <w:ind w:firstLineChars="200" w:firstLine="420"/>
        <w:rPr>
          <w:rFonts w:ascii="宋体" w:cs="宋体"/>
          <w:kern w:val="0"/>
          <w:szCs w:val="21"/>
        </w:rPr>
      </w:pPr>
      <w:r>
        <w:rPr>
          <w:rFonts w:ascii="宋体" w:hAnsi="宋体" w:cs="宋体"/>
          <w:kern w:val="0"/>
          <w:szCs w:val="21"/>
        </w:rPr>
        <w:t>3.4</w:t>
      </w:r>
      <w:r>
        <w:rPr>
          <w:rFonts w:ascii="宋体" w:hAnsi="宋体" w:cs="宋体" w:hint="eastAsia"/>
          <w:kern w:val="0"/>
          <w:szCs w:val="21"/>
        </w:rPr>
        <w:t>供应商必须按照磋商文件的变动情况和磋商小组的要求重新提交响应文件，并由其法定代表人</w:t>
      </w:r>
      <w:r w:rsidR="00C70636" w:rsidRPr="00C70636">
        <w:rPr>
          <w:rFonts w:asciiTheme="minorEastAsia" w:eastAsiaTheme="minorEastAsia" w:hAnsiTheme="minorEastAsia" w:hint="eastAsia"/>
          <w:color w:val="000000" w:themeColor="text1"/>
          <w:szCs w:val="21"/>
        </w:rPr>
        <w:t>（或负责人）</w:t>
      </w:r>
      <w:r>
        <w:rPr>
          <w:rFonts w:ascii="宋体" w:hAnsi="宋体" w:cs="宋体" w:hint="eastAsia"/>
          <w:kern w:val="0"/>
          <w:szCs w:val="21"/>
        </w:rPr>
        <w:t>或相应的授权委托代表签字（个人</w:t>
      </w:r>
      <w:r>
        <w:rPr>
          <w:rFonts w:ascii="宋体" w:hAnsi="宋体" w:cs="宋体"/>
          <w:kern w:val="0"/>
          <w:szCs w:val="21"/>
        </w:rPr>
        <w:t>CA</w:t>
      </w:r>
      <w:r>
        <w:rPr>
          <w:rFonts w:ascii="宋体" w:hAnsi="宋体" w:cs="宋体" w:hint="eastAsia"/>
          <w:kern w:val="0"/>
          <w:szCs w:val="21"/>
        </w:rPr>
        <w:t>签章</w:t>
      </w:r>
      <w:r>
        <w:rPr>
          <w:rFonts w:ascii="宋体" w:hAnsi="宋体" w:cs="宋体"/>
          <w:kern w:val="0"/>
          <w:szCs w:val="21"/>
        </w:rPr>
        <w:t>)</w:t>
      </w:r>
      <w:r>
        <w:rPr>
          <w:rFonts w:ascii="宋体" w:hAnsi="宋体" w:cs="宋体" w:hint="eastAsia"/>
          <w:kern w:val="0"/>
          <w:szCs w:val="21"/>
        </w:rPr>
        <w:t>或者加盖供应商公章</w:t>
      </w:r>
      <w:r>
        <w:rPr>
          <w:rFonts w:ascii="宋体" w:hAnsi="宋体" w:cs="宋体"/>
          <w:kern w:val="0"/>
          <w:szCs w:val="21"/>
        </w:rPr>
        <w:t>(CA</w:t>
      </w:r>
      <w:r>
        <w:rPr>
          <w:rFonts w:ascii="宋体" w:hAnsi="宋体" w:cs="宋体" w:hint="eastAsia"/>
          <w:kern w:val="0"/>
          <w:szCs w:val="21"/>
        </w:rPr>
        <w:t>签章</w:t>
      </w:r>
      <w:r>
        <w:rPr>
          <w:rFonts w:ascii="宋体" w:hAnsi="宋体" w:cs="宋体"/>
          <w:kern w:val="0"/>
          <w:szCs w:val="21"/>
        </w:rPr>
        <w:t>)</w:t>
      </w:r>
      <w:r>
        <w:rPr>
          <w:rFonts w:ascii="宋体" w:hAnsi="宋体" w:cs="宋体" w:hint="eastAsia"/>
          <w:kern w:val="0"/>
          <w:szCs w:val="21"/>
        </w:rPr>
        <w:t>。由委托代理人签字的，若委托代理人不是响应文件中授权的委托代理人时，必须同时出示有效的法定代表人</w:t>
      </w:r>
      <w:r w:rsidR="00C70636" w:rsidRPr="00C70636">
        <w:rPr>
          <w:rFonts w:asciiTheme="minorEastAsia" w:eastAsiaTheme="minorEastAsia" w:hAnsiTheme="minorEastAsia" w:hint="eastAsia"/>
          <w:color w:val="000000" w:themeColor="text1"/>
          <w:szCs w:val="21"/>
        </w:rPr>
        <w:t>（或负责人）</w:t>
      </w:r>
      <w:r>
        <w:rPr>
          <w:rFonts w:ascii="宋体" w:hAnsi="宋体" w:cs="宋体" w:hint="eastAsia"/>
          <w:kern w:val="0"/>
          <w:szCs w:val="21"/>
        </w:rPr>
        <w:t>授权委托书原件。供应商为自然人的，必须由本人签字并附身份证明。参加磋商的供应商未在规定时间内重新提交响应文件的，视同</w:t>
      </w:r>
      <w:bookmarkStart w:id="25" w:name="_Hlk55814495"/>
      <w:r>
        <w:rPr>
          <w:rFonts w:ascii="宋体" w:hAnsi="宋体" w:cs="宋体" w:hint="eastAsia"/>
          <w:kern w:val="0"/>
          <w:szCs w:val="21"/>
        </w:rPr>
        <w:t>退出磋商</w:t>
      </w:r>
      <w:bookmarkEnd w:id="25"/>
      <w:r>
        <w:rPr>
          <w:rFonts w:ascii="宋体" w:hAnsi="宋体" w:cs="宋体" w:hint="eastAsia"/>
          <w:kern w:val="0"/>
          <w:szCs w:val="21"/>
        </w:rPr>
        <w:t>，其响应文件作无效处理。</w:t>
      </w:r>
    </w:p>
    <w:p w:rsidR="00470FEB" w:rsidRDefault="00702C60" w:rsidP="001F6E2C">
      <w:pPr>
        <w:spacing w:line="440" w:lineRule="exact"/>
        <w:ind w:firstLineChars="200" w:firstLine="420"/>
        <w:rPr>
          <w:rFonts w:ascii="宋体" w:cs="宋体"/>
          <w:szCs w:val="21"/>
        </w:rPr>
      </w:pPr>
      <w:r>
        <w:rPr>
          <w:rFonts w:ascii="宋体" w:hAnsi="宋体" w:cs="宋体"/>
          <w:szCs w:val="21"/>
        </w:rPr>
        <w:t>3.5</w:t>
      </w:r>
      <w:r>
        <w:rPr>
          <w:rFonts w:ascii="宋体" w:hAnsi="宋体" w:cs="宋体" w:hint="eastAsia"/>
          <w:szCs w:val="21"/>
        </w:rPr>
        <w:t>磋商中，</w:t>
      </w:r>
      <w:r>
        <w:rPr>
          <w:rFonts w:ascii="宋体" w:hAnsi="宋体" w:cs="宋体" w:hint="eastAsia"/>
          <w:spacing w:val="-6"/>
          <w:szCs w:val="21"/>
        </w:rPr>
        <w:t>磋商的任何一方不得透露与磋商有关的其他供应商的技术资料、价格和其他信息。</w:t>
      </w:r>
    </w:p>
    <w:p w:rsidR="00470FEB" w:rsidRDefault="00702C60" w:rsidP="001F6E2C">
      <w:pPr>
        <w:widowControl/>
        <w:tabs>
          <w:tab w:val="left" w:pos="540"/>
        </w:tabs>
        <w:spacing w:line="440" w:lineRule="exact"/>
        <w:ind w:firstLineChars="200" w:firstLine="420"/>
        <w:jc w:val="left"/>
        <w:rPr>
          <w:rFonts w:ascii="宋体" w:cs="宋体"/>
          <w:szCs w:val="21"/>
        </w:rPr>
      </w:pPr>
      <w:r>
        <w:rPr>
          <w:rFonts w:ascii="宋体" w:hAnsi="宋体" w:cs="宋体"/>
          <w:szCs w:val="21"/>
        </w:rPr>
        <w:t>3.6</w:t>
      </w:r>
      <w:r>
        <w:rPr>
          <w:rFonts w:ascii="宋体" w:hAnsi="宋体" w:cs="宋体" w:hint="eastAsia"/>
          <w:szCs w:val="21"/>
        </w:rPr>
        <w:t>采购代理机构对磋商过程和重要磋商内容进行记录，磋商双方在记录上签字确认。</w:t>
      </w:r>
    </w:p>
    <w:p w:rsidR="00470FEB" w:rsidRDefault="00702C60" w:rsidP="001F6E2C">
      <w:pPr>
        <w:widowControl/>
        <w:tabs>
          <w:tab w:val="left" w:pos="540"/>
        </w:tabs>
        <w:spacing w:line="440" w:lineRule="exact"/>
        <w:ind w:firstLineChars="200" w:firstLine="420"/>
        <w:jc w:val="left"/>
        <w:rPr>
          <w:rFonts w:ascii="宋体" w:cs="宋体"/>
          <w:szCs w:val="21"/>
        </w:rPr>
      </w:pPr>
      <w:r>
        <w:rPr>
          <w:rFonts w:ascii="宋体" w:hAnsi="宋体" w:cs="宋体"/>
          <w:szCs w:val="21"/>
        </w:rPr>
        <w:t>3.7</w:t>
      </w:r>
      <w:r>
        <w:rPr>
          <w:rFonts w:ascii="宋体" w:hAnsi="宋体" w:cs="宋体" w:hint="eastAsia"/>
          <w:szCs w:val="21"/>
        </w:rPr>
        <w:t>磋商过程中重新提交的响应文件，供应商可以在开启前补充、修改。</w:t>
      </w:r>
    </w:p>
    <w:p w:rsidR="00470FEB" w:rsidRDefault="00702C60" w:rsidP="001F6E2C">
      <w:pPr>
        <w:widowControl/>
        <w:tabs>
          <w:tab w:val="left" w:pos="540"/>
        </w:tabs>
        <w:spacing w:line="440" w:lineRule="exact"/>
        <w:ind w:firstLineChars="200" w:firstLine="420"/>
        <w:jc w:val="left"/>
        <w:rPr>
          <w:rFonts w:ascii="宋体" w:cs="宋体"/>
          <w:szCs w:val="21"/>
        </w:rPr>
      </w:pPr>
      <w:r>
        <w:rPr>
          <w:rFonts w:ascii="宋体" w:hAnsi="宋体" w:cs="宋体"/>
          <w:szCs w:val="21"/>
        </w:rPr>
        <w:t>3.8</w:t>
      </w:r>
      <w:r>
        <w:rPr>
          <w:rFonts w:ascii="宋体" w:hAnsi="宋体" w:hint="eastAsia"/>
          <w:szCs w:val="21"/>
        </w:rPr>
        <w:t>根据《财政部关于政府采购竞争性磋商采购方式管理暂行办法有关问题的补充通知》（财库〔</w:t>
      </w:r>
      <w:r>
        <w:rPr>
          <w:rFonts w:ascii="宋体" w:hAnsi="宋体"/>
          <w:szCs w:val="21"/>
        </w:rPr>
        <w:t>2015</w:t>
      </w:r>
      <w:r>
        <w:rPr>
          <w:rFonts w:ascii="宋体" w:hAnsi="宋体" w:hint="eastAsia"/>
          <w:szCs w:val="21"/>
        </w:rPr>
        <w:t>〕</w:t>
      </w:r>
      <w:r>
        <w:rPr>
          <w:rFonts w:ascii="宋体" w:hAnsi="宋体"/>
          <w:szCs w:val="21"/>
        </w:rPr>
        <w:t>124</w:t>
      </w:r>
      <w:r>
        <w:rPr>
          <w:rFonts w:ascii="宋体" w:hAnsi="宋体" w:hint="eastAsia"/>
          <w:szCs w:val="21"/>
        </w:rPr>
        <w:t>号）的规定，采用竞争性磋商采购方式采购的政府购买服务项目（含政府和社会资本合作项目），在采购过程中符合要求的供应商（社会资本）只有</w:t>
      </w:r>
      <w:r>
        <w:rPr>
          <w:rFonts w:ascii="宋体" w:hAnsi="宋体"/>
          <w:szCs w:val="21"/>
        </w:rPr>
        <w:t>2</w:t>
      </w:r>
      <w:r>
        <w:rPr>
          <w:rFonts w:ascii="宋体" w:hAnsi="宋体" w:hint="eastAsia"/>
          <w:szCs w:val="21"/>
        </w:rPr>
        <w:t>家的，竞争性磋商采购活动可以继续进行。采购过程中符合要求的供应商（社会资本）只有</w:t>
      </w:r>
      <w:r>
        <w:rPr>
          <w:rFonts w:ascii="宋体" w:hAnsi="宋体"/>
          <w:szCs w:val="21"/>
        </w:rPr>
        <w:t>1</w:t>
      </w:r>
      <w:r>
        <w:rPr>
          <w:rFonts w:ascii="宋体" w:hAnsi="宋体" w:hint="eastAsia"/>
          <w:szCs w:val="21"/>
        </w:rPr>
        <w:t>家的，采购人（项目实施机构）或者采购代理机构应当终止竞争性磋商采购活动，发布项目终止公告并说明原因，重新开展采购活动。</w:t>
      </w:r>
    </w:p>
    <w:p w:rsidR="00470FEB" w:rsidRDefault="00702C60" w:rsidP="001F6E2C">
      <w:pPr>
        <w:tabs>
          <w:tab w:val="left" w:pos="2835"/>
        </w:tabs>
        <w:spacing w:line="440" w:lineRule="exact"/>
        <w:ind w:firstLineChars="200" w:firstLine="420"/>
        <w:rPr>
          <w:rFonts w:ascii="宋体" w:cs="宋体"/>
          <w:szCs w:val="21"/>
        </w:rPr>
      </w:pPr>
      <w:r>
        <w:rPr>
          <w:rFonts w:ascii="宋体" w:hAnsi="宋体" w:cs="宋体"/>
          <w:szCs w:val="21"/>
        </w:rPr>
        <w:t>3.9</w:t>
      </w:r>
      <w:r>
        <w:rPr>
          <w:rFonts w:ascii="宋体" w:hAnsi="宋体" w:hint="eastAsia"/>
          <w:szCs w:val="21"/>
        </w:rPr>
        <w:t>对磋商过程提交的响应文件进行有效性、完整性和响应程度审查，通过审查的合格供应商不足</w:t>
      </w:r>
      <w:r>
        <w:rPr>
          <w:rFonts w:ascii="宋体" w:hAnsi="宋体"/>
          <w:szCs w:val="21"/>
        </w:rPr>
        <w:t>3</w:t>
      </w:r>
      <w:r>
        <w:rPr>
          <w:rFonts w:ascii="宋体" w:hAnsi="宋体" w:hint="eastAsia"/>
          <w:szCs w:val="21"/>
        </w:rPr>
        <w:t>家的，除本章第</w:t>
      </w:r>
      <w:r>
        <w:rPr>
          <w:rFonts w:ascii="宋体" w:hAnsi="宋体"/>
          <w:szCs w:val="21"/>
        </w:rPr>
        <w:t>3.8</w:t>
      </w:r>
      <w:r>
        <w:rPr>
          <w:rFonts w:ascii="宋体" w:hAnsi="宋体" w:hint="eastAsia"/>
          <w:szCs w:val="21"/>
        </w:rPr>
        <w:t>条的情形外，采购人或者采购代理机构应当重新开展采购活动。</w:t>
      </w:r>
    </w:p>
    <w:p w:rsidR="00470FEB" w:rsidRDefault="00702C60" w:rsidP="001F6E2C">
      <w:pPr>
        <w:spacing w:line="440" w:lineRule="exact"/>
        <w:ind w:firstLineChars="200" w:firstLine="482"/>
        <w:rPr>
          <w:rFonts w:ascii="宋体" w:cs="宋体"/>
          <w:szCs w:val="21"/>
        </w:rPr>
      </w:pPr>
      <w:r>
        <w:rPr>
          <w:rFonts w:ascii="宋体" w:hAnsi="宋体" w:cs="宋体"/>
          <w:b/>
          <w:bCs/>
          <w:sz w:val="24"/>
        </w:rPr>
        <w:t>4.</w:t>
      </w:r>
      <w:r>
        <w:rPr>
          <w:rFonts w:ascii="宋体" w:hAnsi="宋体" w:cs="宋体" w:hint="eastAsia"/>
          <w:b/>
          <w:bCs/>
          <w:sz w:val="24"/>
        </w:rPr>
        <w:t>最后报价</w:t>
      </w:r>
    </w:p>
    <w:p w:rsidR="00470FEB" w:rsidRDefault="00702C60" w:rsidP="001F6E2C">
      <w:pPr>
        <w:spacing w:line="440" w:lineRule="exact"/>
        <w:ind w:firstLineChars="200" w:firstLine="420"/>
        <w:rPr>
          <w:rFonts w:ascii="宋体" w:cs="宋体"/>
          <w:szCs w:val="21"/>
        </w:rPr>
      </w:pPr>
      <w:r>
        <w:rPr>
          <w:rFonts w:ascii="宋体" w:hAnsi="宋体" w:cs="宋体"/>
          <w:szCs w:val="21"/>
        </w:rPr>
        <w:t>4.1</w:t>
      </w:r>
      <w:r>
        <w:rPr>
          <w:rFonts w:ascii="宋体" w:hAnsi="宋体" w:cs="宋体" w:hint="eastAsia"/>
          <w:szCs w:val="21"/>
        </w:rPr>
        <w:t>磋商文件能够详细列明采购标的的技术、服务要求的，磋商结束后，由磋商小组要求所有继续参加磋商的供应商在规定时间内密封提交最后报价，提交最后报价的供应商不得少于</w:t>
      </w:r>
      <w:r>
        <w:rPr>
          <w:rFonts w:ascii="宋体" w:hAnsi="宋体" w:cs="宋体"/>
          <w:szCs w:val="21"/>
        </w:rPr>
        <w:t>3</w:t>
      </w:r>
      <w:r>
        <w:rPr>
          <w:rFonts w:ascii="宋体" w:hAnsi="宋体" w:cs="宋体" w:hint="eastAsia"/>
          <w:szCs w:val="21"/>
        </w:rPr>
        <w:t>家，除本章第</w:t>
      </w:r>
      <w:r>
        <w:rPr>
          <w:rFonts w:ascii="宋体" w:hAnsi="宋体" w:cs="宋体"/>
          <w:szCs w:val="21"/>
        </w:rPr>
        <w:t>4.3</w:t>
      </w:r>
      <w:r>
        <w:rPr>
          <w:rFonts w:ascii="宋体" w:hAnsi="宋体" w:cs="宋体" w:hint="eastAsia"/>
          <w:szCs w:val="21"/>
        </w:rPr>
        <w:t>条外，否则必须重新采购。</w:t>
      </w:r>
    </w:p>
    <w:p w:rsidR="00470FEB" w:rsidRDefault="00702C60" w:rsidP="001F6E2C">
      <w:pPr>
        <w:spacing w:line="440" w:lineRule="exact"/>
        <w:ind w:firstLineChars="200" w:firstLine="420"/>
        <w:rPr>
          <w:rFonts w:ascii="宋体" w:cs="宋体"/>
          <w:szCs w:val="21"/>
        </w:rPr>
      </w:pPr>
      <w:r>
        <w:rPr>
          <w:rFonts w:ascii="宋体" w:hAnsi="宋体" w:cs="宋体"/>
          <w:szCs w:val="21"/>
        </w:rPr>
        <w:t>4.2</w:t>
      </w:r>
      <w:r>
        <w:rPr>
          <w:rFonts w:ascii="宋体" w:hAnsi="宋体" w:cs="宋体" w:hint="eastAsia"/>
          <w:szCs w:val="21"/>
        </w:rPr>
        <w:t>磋商文件不能详细列明采购标的的技术、服务要求，需经磋商由供应商提供最后设计方案或者解决方案的，磋商结束后，由磋商小组按照少数服从多数的原则投票推荐</w:t>
      </w:r>
      <w:r>
        <w:rPr>
          <w:rFonts w:ascii="宋体" w:hAnsi="宋体" w:cs="宋体"/>
          <w:szCs w:val="21"/>
        </w:rPr>
        <w:t>3</w:t>
      </w:r>
      <w:r>
        <w:rPr>
          <w:rFonts w:ascii="宋体" w:hAnsi="宋体" w:cs="宋体" w:hint="eastAsia"/>
          <w:szCs w:val="21"/>
        </w:rPr>
        <w:t>家以上供应商的设计方案或者解决方案，并要求其在规定时间内在政采云系统中提交最后报价。</w:t>
      </w:r>
    </w:p>
    <w:p w:rsidR="00470FEB" w:rsidRDefault="00702C60" w:rsidP="001F6E2C">
      <w:pPr>
        <w:spacing w:line="440" w:lineRule="exact"/>
        <w:ind w:firstLineChars="200" w:firstLine="420"/>
        <w:rPr>
          <w:rFonts w:ascii="宋体" w:cs="宋体"/>
          <w:szCs w:val="21"/>
        </w:rPr>
      </w:pPr>
      <w:r>
        <w:rPr>
          <w:rFonts w:ascii="宋体" w:hAnsi="宋体" w:cs="宋体"/>
          <w:szCs w:val="21"/>
        </w:rPr>
        <w:t>4.3</w:t>
      </w:r>
      <w:r>
        <w:rPr>
          <w:rFonts w:ascii="宋体" w:hAnsi="宋体" w:cs="宋体" w:hint="eastAsia"/>
          <w:szCs w:val="21"/>
        </w:rPr>
        <w:t>最后报价是供应商响应文件的有效组成部分。符合《政府采购竞争性磋商采购方式管理暂行办法》（财库〔</w:t>
      </w:r>
      <w:r>
        <w:rPr>
          <w:rFonts w:ascii="宋体" w:hAnsi="宋体" w:cs="宋体"/>
          <w:szCs w:val="21"/>
        </w:rPr>
        <w:t>2014</w:t>
      </w:r>
      <w:r>
        <w:rPr>
          <w:rFonts w:ascii="宋体" w:hAnsi="宋体" w:cs="宋体" w:hint="eastAsia"/>
          <w:szCs w:val="21"/>
        </w:rPr>
        <w:t>〕</w:t>
      </w:r>
      <w:r>
        <w:rPr>
          <w:rFonts w:ascii="宋体" w:hAnsi="宋体" w:cs="宋体"/>
          <w:szCs w:val="21"/>
        </w:rPr>
        <w:t>214</w:t>
      </w:r>
      <w:r>
        <w:rPr>
          <w:rFonts w:ascii="宋体" w:hAnsi="宋体" w:cs="宋体" w:hint="eastAsia"/>
          <w:szCs w:val="21"/>
        </w:rPr>
        <w:t>号）第三条第四项“市场竞争不充分的科研项目，以及需要扶持的科技成果转化项目”和本章第</w:t>
      </w:r>
      <w:r>
        <w:rPr>
          <w:rFonts w:ascii="宋体" w:hAnsi="宋体" w:cs="宋体"/>
          <w:szCs w:val="21"/>
        </w:rPr>
        <w:t>3.8</w:t>
      </w:r>
      <w:r>
        <w:rPr>
          <w:rFonts w:ascii="宋体" w:hAnsi="宋体" w:cs="宋体" w:hint="eastAsia"/>
          <w:szCs w:val="21"/>
        </w:rPr>
        <w:t>条情形的，提交最后报价的供应商可以为</w:t>
      </w:r>
      <w:r>
        <w:rPr>
          <w:rFonts w:ascii="宋体" w:hAnsi="宋体" w:cs="宋体"/>
          <w:szCs w:val="21"/>
        </w:rPr>
        <w:t>2</w:t>
      </w:r>
      <w:r>
        <w:rPr>
          <w:rFonts w:ascii="宋体" w:hAnsi="宋体" w:cs="宋体" w:hint="eastAsia"/>
          <w:szCs w:val="21"/>
        </w:rPr>
        <w:t>家。</w:t>
      </w:r>
    </w:p>
    <w:p w:rsidR="00470FEB" w:rsidRDefault="00702C60" w:rsidP="001F6E2C">
      <w:pPr>
        <w:spacing w:line="440" w:lineRule="exact"/>
        <w:ind w:firstLineChars="200" w:firstLine="420"/>
        <w:rPr>
          <w:rFonts w:ascii="宋体" w:cs="宋体"/>
          <w:szCs w:val="21"/>
        </w:rPr>
      </w:pPr>
      <w:r>
        <w:rPr>
          <w:rFonts w:ascii="宋体" w:hAnsi="宋体" w:cs="宋体"/>
          <w:szCs w:val="21"/>
        </w:rPr>
        <w:t>4.4</w:t>
      </w:r>
      <w:r>
        <w:rPr>
          <w:rFonts w:ascii="宋体" w:hAnsi="宋体" w:cs="宋体" w:hint="eastAsia"/>
          <w:szCs w:val="21"/>
        </w:rPr>
        <w:t>已经提交响应文件的供应商，在提交最后报价之前，可以根据磋商情况退出磋商，退出磋商的供应商的响应文件按无效响应处理。采购人、采购代理机构将退还退出磋商的供应商的保证金。</w:t>
      </w:r>
    </w:p>
    <w:p w:rsidR="00470FEB" w:rsidRDefault="00702C60" w:rsidP="001F6E2C">
      <w:pPr>
        <w:spacing w:line="440" w:lineRule="exact"/>
        <w:ind w:firstLineChars="200" w:firstLine="420"/>
        <w:rPr>
          <w:rFonts w:ascii="宋体" w:cs="宋体"/>
          <w:szCs w:val="21"/>
        </w:rPr>
      </w:pPr>
      <w:r>
        <w:rPr>
          <w:rFonts w:ascii="宋体" w:hAnsi="宋体" w:cs="宋体"/>
          <w:szCs w:val="21"/>
        </w:rPr>
        <w:lastRenderedPageBreak/>
        <w:t>4.5</w:t>
      </w:r>
      <w:r>
        <w:rPr>
          <w:rFonts w:ascii="宋体" w:hAnsi="宋体" w:cs="宋体" w:hint="eastAsia"/>
          <w:szCs w:val="21"/>
        </w:rPr>
        <w:t>供应商未在规定时间内提交最后报价的，视为退出磋商，其响应文件作无效处理。</w:t>
      </w:r>
    </w:p>
    <w:p w:rsidR="00470FEB" w:rsidRDefault="00702C60" w:rsidP="001F6E2C">
      <w:pPr>
        <w:spacing w:line="440" w:lineRule="exact"/>
        <w:ind w:firstLineChars="200" w:firstLine="420"/>
        <w:rPr>
          <w:rFonts w:ascii="宋体" w:cs="宋体"/>
          <w:szCs w:val="21"/>
        </w:rPr>
      </w:pPr>
      <w:r>
        <w:rPr>
          <w:rFonts w:ascii="宋体" w:hAnsi="宋体" w:cs="宋体"/>
          <w:szCs w:val="21"/>
        </w:rPr>
        <w:t>4.6</w:t>
      </w:r>
      <w:r>
        <w:rPr>
          <w:rFonts w:ascii="宋体" w:hAnsi="宋体" w:cs="宋体" w:hint="eastAsia"/>
          <w:szCs w:val="21"/>
        </w:rPr>
        <w:t>磋商小组收齐某一分标最后报价后统一开启，磋商小组对最后报价进行有效性、完整性和响应程度的审查。</w:t>
      </w:r>
    </w:p>
    <w:p w:rsidR="00470FEB" w:rsidRDefault="00702C60" w:rsidP="001F6E2C">
      <w:pPr>
        <w:spacing w:line="440" w:lineRule="exact"/>
        <w:ind w:firstLineChars="200" w:firstLine="420"/>
        <w:rPr>
          <w:rFonts w:ascii="宋体" w:cs="宋体"/>
          <w:szCs w:val="21"/>
        </w:rPr>
      </w:pPr>
      <w:r>
        <w:rPr>
          <w:rFonts w:ascii="宋体" w:hAnsi="宋体" w:cs="宋体"/>
          <w:szCs w:val="21"/>
        </w:rPr>
        <w:t>4.7</w:t>
      </w:r>
      <w:r>
        <w:rPr>
          <w:rFonts w:ascii="宋体" w:hAnsi="宋体" w:cs="宋体" w:hint="eastAsia"/>
          <w:szCs w:val="21"/>
        </w:rPr>
        <w:t>响应文件最后报价出现前后不一致的，按照本章第</w:t>
      </w:r>
      <w:r>
        <w:rPr>
          <w:rFonts w:ascii="宋体" w:hAnsi="宋体" w:cs="宋体"/>
          <w:szCs w:val="21"/>
        </w:rPr>
        <w:t>2.4</w:t>
      </w:r>
      <w:r>
        <w:rPr>
          <w:rFonts w:ascii="宋体" w:hAnsi="宋体" w:cs="宋体" w:hint="eastAsia"/>
          <w:szCs w:val="21"/>
        </w:rPr>
        <w:t>条的规定修正。</w:t>
      </w:r>
    </w:p>
    <w:p w:rsidR="00470FEB" w:rsidRDefault="00702C60" w:rsidP="001F6E2C">
      <w:pPr>
        <w:spacing w:line="440" w:lineRule="exact"/>
        <w:ind w:firstLineChars="200" w:firstLine="420"/>
        <w:rPr>
          <w:rFonts w:ascii="宋体" w:cs="宋体"/>
          <w:szCs w:val="21"/>
        </w:rPr>
      </w:pPr>
      <w:r>
        <w:rPr>
          <w:rFonts w:ascii="宋体" w:hAnsi="宋体" w:cs="宋体"/>
          <w:szCs w:val="21"/>
        </w:rPr>
        <w:t>4.8</w:t>
      </w:r>
      <w:r>
        <w:rPr>
          <w:rFonts w:ascii="宋体" w:hAnsi="宋体" w:cs="宋体" w:hint="eastAsia"/>
          <w:szCs w:val="21"/>
        </w:rPr>
        <w:t>修正后的报价出现下列情形的，按无效响应处理：</w:t>
      </w:r>
    </w:p>
    <w:p w:rsidR="00470FEB" w:rsidRDefault="00702C60" w:rsidP="001F6E2C">
      <w:pPr>
        <w:spacing w:line="440" w:lineRule="exact"/>
        <w:ind w:firstLineChars="200" w:firstLine="420"/>
        <w:rPr>
          <w:rFonts w:ascii="宋体" w:cs="宋体"/>
          <w:szCs w:val="21"/>
        </w:rPr>
      </w:pPr>
      <w:r>
        <w:rPr>
          <w:rFonts w:ascii="宋体" w:hAnsi="宋体" w:cs="宋体" w:hint="eastAsia"/>
          <w:szCs w:val="21"/>
        </w:rPr>
        <w:t>（</w:t>
      </w:r>
      <w:r>
        <w:rPr>
          <w:rFonts w:ascii="宋体" w:hAnsi="宋体" w:cs="宋体"/>
          <w:szCs w:val="21"/>
        </w:rPr>
        <w:t>1</w:t>
      </w:r>
      <w:r>
        <w:rPr>
          <w:rFonts w:ascii="宋体" w:hAnsi="宋体" w:cs="宋体" w:hint="eastAsia"/>
          <w:szCs w:val="21"/>
        </w:rPr>
        <w:t>）供应商不确认的；</w:t>
      </w:r>
    </w:p>
    <w:p w:rsidR="00470FEB" w:rsidRDefault="00702C60" w:rsidP="001F6E2C">
      <w:pPr>
        <w:spacing w:line="440" w:lineRule="exact"/>
        <w:ind w:firstLineChars="200" w:firstLine="420"/>
        <w:rPr>
          <w:rFonts w:ascii="宋体" w:cs="宋体"/>
          <w:szCs w:val="21"/>
        </w:rPr>
      </w:pPr>
      <w:r>
        <w:rPr>
          <w:rFonts w:ascii="宋体" w:hAnsi="宋体" w:cs="宋体" w:hint="eastAsia"/>
          <w:szCs w:val="21"/>
        </w:rPr>
        <w:t>（</w:t>
      </w:r>
      <w:r>
        <w:rPr>
          <w:rFonts w:ascii="宋体" w:hAnsi="宋体" w:cs="宋体"/>
          <w:szCs w:val="21"/>
        </w:rPr>
        <w:t>2</w:t>
      </w:r>
      <w:r>
        <w:rPr>
          <w:rFonts w:ascii="宋体" w:hAnsi="宋体" w:cs="宋体" w:hint="eastAsia"/>
          <w:szCs w:val="21"/>
        </w:rPr>
        <w:t>）经供应商确认修正后的竞标报价（包含首次报价、最后报价）超过所竞标分标规定的采购预算金额或者最高限价的（如本项目公布了最高限价）；</w:t>
      </w:r>
    </w:p>
    <w:p w:rsidR="00470FEB" w:rsidRDefault="00702C60" w:rsidP="001F6E2C">
      <w:pPr>
        <w:spacing w:line="440" w:lineRule="exact"/>
        <w:ind w:firstLineChars="200" w:firstLine="420"/>
        <w:rPr>
          <w:rFonts w:ascii="宋体" w:cs="宋体"/>
          <w:szCs w:val="21"/>
        </w:rPr>
      </w:pPr>
      <w:r>
        <w:rPr>
          <w:rFonts w:ascii="宋体" w:hAnsi="宋体" w:cs="宋体" w:hint="eastAsia"/>
          <w:szCs w:val="21"/>
        </w:rPr>
        <w:t>（</w:t>
      </w:r>
      <w:r>
        <w:rPr>
          <w:rFonts w:ascii="宋体" w:hAnsi="宋体" w:cs="宋体"/>
          <w:szCs w:val="21"/>
        </w:rPr>
        <w:t>3</w:t>
      </w:r>
      <w:r>
        <w:rPr>
          <w:rFonts w:ascii="宋体" w:hAnsi="宋体" w:cs="宋体" w:hint="eastAsia"/>
          <w:szCs w:val="21"/>
        </w:rPr>
        <w:t>）经供应商确认修正后的竞标报价（包含首次报价、最后报价）超过分项采购预算金额或者最高限价的（如本项目公布了最高限价）。</w:t>
      </w:r>
    </w:p>
    <w:p w:rsidR="00470FEB" w:rsidRDefault="00702C60" w:rsidP="001F6E2C">
      <w:pPr>
        <w:spacing w:line="440" w:lineRule="exact"/>
        <w:ind w:firstLineChars="200" w:firstLine="420"/>
        <w:rPr>
          <w:rFonts w:ascii="宋体" w:cs="宋体"/>
          <w:szCs w:val="21"/>
        </w:rPr>
      </w:pPr>
      <w:r>
        <w:rPr>
          <w:rFonts w:ascii="宋体" w:hAnsi="宋体" w:cs="宋体"/>
          <w:szCs w:val="21"/>
        </w:rPr>
        <w:t>4.9</w:t>
      </w:r>
      <w:r>
        <w:rPr>
          <w:rFonts w:ascii="宋体" w:hAnsi="宋体" w:cs="宋体" w:hint="eastAsia"/>
          <w:szCs w:val="21"/>
        </w:rPr>
        <w:t>经供应商确认修正后的最后报价作为评审及签订合同的依据。</w:t>
      </w:r>
    </w:p>
    <w:p w:rsidR="00470FEB" w:rsidRDefault="00702C60" w:rsidP="001F6E2C">
      <w:pPr>
        <w:spacing w:line="440" w:lineRule="exact"/>
        <w:ind w:firstLineChars="200" w:firstLine="420"/>
        <w:rPr>
          <w:rFonts w:ascii="宋体" w:cs="宋体"/>
          <w:szCs w:val="21"/>
        </w:rPr>
      </w:pPr>
      <w:r>
        <w:rPr>
          <w:rFonts w:ascii="宋体" w:hAnsi="宋体" w:cs="宋体"/>
          <w:szCs w:val="21"/>
        </w:rPr>
        <w:t>4.10</w:t>
      </w:r>
      <w:r>
        <w:rPr>
          <w:rFonts w:ascii="宋体" w:hAnsi="宋体" w:cs="宋体" w:hint="eastAsia"/>
          <w:szCs w:val="21"/>
        </w:rPr>
        <w:t>最后报价结束后，磋商小组不得再与供应商进行任何形式的商谈。</w:t>
      </w:r>
    </w:p>
    <w:p w:rsidR="00470FEB" w:rsidRDefault="00702C60" w:rsidP="001F6E2C">
      <w:pPr>
        <w:spacing w:line="440" w:lineRule="exact"/>
        <w:ind w:firstLineChars="200" w:firstLine="482"/>
        <w:rPr>
          <w:rFonts w:ascii="宋体" w:cs="宋体"/>
          <w:b/>
          <w:bCs/>
          <w:sz w:val="24"/>
        </w:rPr>
      </w:pPr>
      <w:r>
        <w:rPr>
          <w:rFonts w:ascii="宋体" w:hAnsi="宋体" w:cs="宋体"/>
          <w:b/>
          <w:bCs/>
          <w:sz w:val="24"/>
        </w:rPr>
        <w:t>5.</w:t>
      </w:r>
      <w:r>
        <w:rPr>
          <w:rFonts w:ascii="宋体" w:hAnsi="宋体" w:cs="宋体" w:hint="eastAsia"/>
          <w:b/>
          <w:bCs/>
          <w:sz w:val="24"/>
        </w:rPr>
        <w:t>比较与评价</w:t>
      </w:r>
    </w:p>
    <w:p w:rsidR="00470FEB" w:rsidRDefault="00702C60" w:rsidP="001F6E2C">
      <w:pPr>
        <w:spacing w:line="440" w:lineRule="exact"/>
        <w:ind w:firstLineChars="200" w:firstLine="420"/>
        <w:rPr>
          <w:rFonts w:ascii="宋体" w:cs="宋体"/>
          <w:szCs w:val="21"/>
        </w:rPr>
      </w:pPr>
      <w:r>
        <w:rPr>
          <w:rFonts w:ascii="宋体" w:hAnsi="宋体" w:cs="宋体"/>
          <w:szCs w:val="21"/>
        </w:rPr>
        <w:t>5.1</w:t>
      </w:r>
      <w:r>
        <w:rPr>
          <w:rFonts w:ascii="宋体" w:hAnsi="宋体" w:cs="宋体" w:hint="eastAsia"/>
          <w:szCs w:val="21"/>
        </w:rPr>
        <w:t>评审方法：综合评分法。</w:t>
      </w:r>
    </w:p>
    <w:p w:rsidR="00470FEB" w:rsidRDefault="00702C60" w:rsidP="001F6E2C">
      <w:pPr>
        <w:spacing w:line="440" w:lineRule="exact"/>
        <w:ind w:firstLineChars="200" w:firstLine="420"/>
        <w:rPr>
          <w:rFonts w:ascii="宋体" w:cs="宋体"/>
          <w:szCs w:val="21"/>
        </w:rPr>
      </w:pPr>
      <w:r>
        <w:rPr>
          <w:rFonts w:ascii="宋体" w:hAnsi="宋体" w:cs="宋体"/>
          <w:szCs w:val="21"/>
        </w:rPr>
        <w:t>5.2</w:t>
      </w:r>
      <w:r>
        <w:rPr>
          <w:rFonts w:ascii="宋体" w:hAnsi="宋体" w:cs="宋体" w:hint="eastAsia"/>
          <w:szCs w:val="21"/>
        </w:rPr>
        <w:t>经磋商确定最终采购需求和提交最后报价的供应商后，由磋商小组采用综合评分法对提交最后报价的供应商的响应文件和最后报价进行综合评分。</w:t>
      </w:r>
    </w:p>
    <w:p w:rsidR="00470FEB" w:rsidRDefault="00702C60" w:rsidP="001F6E2C">
      <w:pPr>
        <w:spacing w:line="440" w:lineRule="exact"/>
        <w:ind w:firstLineChars="200" w:firstLine="420"/>
        <w:rPr>
          <w:rFonts w:ascii="宋体" w:cs="宋体"/>
          <w:szCs w:val="21"/>
        </w:rPr>
      </w:pPr>
      <w:r>
        <w:rPr>
          <w:rFonts w:ascii="宋体" w:hAnsi="宋体" w:cs="宋体"/>
          <w:szCs w:val="21"/>
        </w:rPr>
        <w:t>5.3</w:t>
      </w:r>
      <w:r>
        <w:rPr>
          <w:rFonts w:ascii="宋体" w:hAnsi="宋体" w:cs="宋体" w:hint="eastAsia"/>
          <w:szCs w:val="21"/>
        </w:rPr>
        <w:t>评审时，磋商小组各成员应当独立对每个有效响应的文件进行评价、打分，然后汇总每个供应商每项评分因素的得分。</w:t>
      </w:r>
    </w:p>
    <w:p w:rsidR="00470FEB" w:rsidRDefault="00702C60" w:rsidP="001F6E2C">
      <w:pPr>
        <w:spacing w:line="440" w:lineRule="exact"/>
        <w:ind w:firstLineChars="200" w:firstLine="420"/>
        <w:rPr>
          <w:rFonts w:ascii="宋体" w:cs="宋体"/>
          <w:szCs w:val="21"/>
        </w:rPr>
      </w:pPr>
      <w:r>
        <w:rPr>
          <w:rFonts w:ascii="宋体" w:hAnsi="宋体" w:cs="宋体" w:hint="eastAsia"/>
          <w:szCs w:val="21"/>
        </w:rPr>
        <w:t>（</w:t>
      </w:r>
      <w:r>
        <w:rPr>
          <w:rFonts w:ascii="宋体" w:hAnsi="宋体" w:cs="宋体"/>
          <w:szCs w:val="21"/>
        </w:rPr>
        <w:t>1</w:t>
      </w:r>
      <w:r>
        <w:rPr>
          <w:rFonts w:ascii="宋体" w:hAnsi="宋体" w:cs="宋体" w:hint="eastAsia"/>
          <w:szCs w:val="21"/>
        </w:rPr>
        <w:t>）磋商小组按照磋商文件中规定的评审标准计算各供应商的报价得分。项目评审过程中，不得去掉最后报价中的最高报价和最低报价。</w:t>
      </w:r>
    </w:p>
    <w:p w:rsidR="00470FEB" w:rsidRDefault="00702C60" w:rsidP="001F6E2C">
      <w:pPr>
        <w:spacing w:line="440" w:lineRule="exact"/>
        <w:ind w:firstLineChars="200" w:firstLine="420"/>
        <w:rPr>
          <w:rFonts w:ascii="宋体" w:cs="宋体"/>
          <w:szCs w:val="21"/>
        </w:rPr>
      </w:pPr>
      <w:r>
        <w:rPr>
          <w:rFonts w:ascii="宋体" w:hAnsi="宋体" w:cs="宋体" w:hint="eastAsia"/>
          <w:szCs w:val="21"/>
        </w:rPr>
        <w:t>（</w:t>
      </w:r>
      <w:r>
        <w:rPr>
          <w:rFonts w:ascii="宋体" w:hAnsi="宋体" w:cs="宋体"/>
          <w:szCs w:val="21"/>
        </w:rPr>
        <w:t>2</w:t>
      </w:r>
      <w:r>
        <w:rPr>
          <w:rFonts w:ascii="宋体" w:hAnsi="宋体" w:cs="宋体" w:hint="eastAsia"/>
          <w:szCs w:val="21"/>
        </w:rPr>
        <w:t>）各供应商的得分为磋商小组所有成员的有效评分的算术平均数。</w:t>
      </w:r>
    </w:p>
    <w:p w:rsidR="00470FEB" w:rsidRDefault="00702C60" w:rsidP="001F6E2C">
      <w:pPr>
        <w:spacing w:line="440" w:lineRule="exact"/>
        <w:ind w:firstLineChars="200" w:firstLine="420"/>
        <w:rPr>
          <w:rFonts w:ascii="宋体" w:cs="宋体"/>
          <w:szCs w:val="21"/>
        </w:rPr>
      </w:pPr>
      <w:r>
        <w:rPr>
          <w:rFonts w:ascii="宋体" w:hAnsi="宋体" w:cs="宋体"/>
          <w:szCs w:val="21"/>
        </w:rPr>
        <w:t>5.4</w:t>
      </w:r>
      <w:r>
        <w:rPr>
          <w:rFonts w:ascii="宋体" w:hAnsi="宋体" w:cs="宋体" w:hint="eastAsia"/>
          <w:szCs w:val="21"/>
        </w:rPr>
        <w:t>评审价为供应商的最后报价进行政策性扣除后的价格，评审价只是作为评审时使用。最终成交供应商的成交金额等于最后报价（如有修正，以确认修正后的最后报价为准）。</w:t>
      </w:r>
    </w:p>
    <w:p w:rsidR="00470FEB" w:rsidRDefault="00702C60" w:rsidP="001F6E2C">
      <w:pPr>
        <w:spacing w:line="440" w:lineRule="exact"/>
        <w:ind w:firstLineChars="200" w:firstLine="420"/>
        <w:rPr>
          <w:rFonts w:ascii="宋体"/>
          <w:kern w:val="0"/>
          <w:szCs w:val="21"/>
        </w:rPr>
      </w:pPr>
      <w:r>
        <w:rPr>
          <w:rFonts w:ascii="宋体" w:hAnsi="宋体" w:cs="宋体"/>
          <w:szCs w:val="21"/>
        </w:rPr>
        <w:t>5.5</w:t>
      </w:r>
      <w:r>
        <w:rPr>
          <w:rFonts w:ascii="宋体" w:hAnsi="宋体" w:cs="宋体" w:hint="eastAsia"/>
          <w:szCs w:val="21"/>
        </w:rPr>
        <w:t>由磋商小组根据综合评分情况，按照评审得分由高到低顺序推荐</w:t>
      </w:r>
      <w:r>
        <w:rPr>
          <w:rFonts w:ascii="宋体" w:hAnsi="宋体" w:cs="宋体"/>
          <w:szCs w:val="21"/>
        </w:rPr>
        <w:t>3</w:t>
      </w:r>
      <w:r>
        <w:rPr>
          <w:rFonts w:ascii="宋体" w:hAnsi="宋体" w:cs="宋体" w:hint="eastAsia"/>
          <w:szCs w:val="21"/>
        </w:rPr>
        <w:t>名以上成交候选供应商，并编写评</w:t>
      </w:r>
      <w:r>
        <w:rPr>
          <w:rFonts w:ascii="宋体" w:hAnsi="宋体" w:hint="eastAsia"/>
          <w:kern w:val="0"/>
          <w:szCs w:val="21"/>
        </w:rPr>
        <w:t>审报告。符合本章第</w:t>
      </w:r>
      <w:r>
        <w:rPr>
          <w:rFonts w:ascii="宋体" w:hAnsi="宋体"/>
          <w:kern w:val="0"/>
          <w:szCs w:val="21"/>
        </w:rPr>
        <w:t>4.3</w:t>
      </w:r>
      <w:r>
        <w:rPr>
          <w:rFonts w:ascii="宋体" w:hAnsi="宋体" w:hint="eastAsia"/>
          <w:kern w:val="0"/>
          <w:szCs w:val="21"/>
        </w:rPr>
        <w:t>条情形的，可以推荐</w:t>
      </w:r>
      <w:r>
        <w:rPr>
          <w:rFonts w:ascii="宋体" w:hAnsi="宋体"/>
          <w:kern w:val="0"/>
          <w:szCs w:val="21"/>
        </w:rPr>
        <w:t>2</w:t>
      </w:r>
      <w:r>
        <w:rPr>
          <w:rFonts w:ascii="宋体" w:hAnsi="宋体" w:hint="eastAsia"/>
          <w:kern w:val="0"/>
          <w:szCs w:val="21"/>
        </w:rPr>
        <w:t>家成交候选供应商。评审得分相同的，按照最后报价由低到高的顺序推荐。评审得分且最后报价相同的，按照技术指标优劣顺序推荐。</w:t>
      </w:r>
    </w:p>
    <w:p w:rsidR="00470FEB" w:rsidRDefault="00702C60" w:rsidP="001F6E2C">
      <w:pPr>
        <w:spacing w:line="440" w:lineRule="exact"/>
        <w:ind w:firstLineChars="200" w:firstLine="420"/>
        <w:rPr>
          <w:rFonts w:ascii="宋体"/>
          <w:kern w:val="0"/>
          <w:szCs w:val="21"/>
        </w:rPr>
      </w:pPr>
      <w:r>
        <w:rPr>
          <w:rFonts w:ascii="宋体" w:hAnsi="宋体"/>
          <w:kern w:val="0"/>
          <w:szCs w:val="21"/>
        </w:rPr>
        <w:t>5.6</w:t>
      </w:r>
      <w:r>
        <w:rPr>
          <w:rFonts w:ascii="宋体" w:hAnsi="宋体" w:hint="eastAsia"/>
          <w:kern w:val="0"/>
          <w:szCs w:val="21"/>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470FEB" w:rsidRDefault="00702C60" w:rsidP="001F6E2C">
      <w:pPr>
        <w:spacing w:line="440" w:lineRule="exact"/>
        <w:ind w:firstLineChars="200" w:firstLine="422"/>
        <w:rPr>
          <w:rFonts w:ascii="宋体" w:cs="宋体"/>
          <w:b/>
          <w:bCs/>
          <w:szCs w:val="21"/>
        </w:rPr>
      </w:pPr>
      <w:r>
        <w:rPr>
          <w:rFonts w:ascii="宋体" w:hAnsi="宋体" w:cs="宋体" w:hint="eastAsia"/>
          <w:b/>
          <w:bCs/>
          <w:szCs w:val="21"/>
        </w:rPr>
        <w:t>特别说明：如遇“政府采购云平台”电子化磋商或评审程序调整的，按调整后程序执行。</w:t>
      </w:r>
    </w:p>
    <w:p w:rsidR="00470FEB" w:rsidRDefault="00470FEB">
      <w:pPr>
        <w:spacing w:line="360" w:lineRule="auto"/>
        <w:jc w:val="center"/>
        <w:rPr>
          <w:rFonts w:ascii="宋体" w:hAnsi="宋体"/>
          <w:b/>
          <w:sz w:val="32"/>
          <w:szCs w:val="32"/>
        </w:rPr>
      </w:pPr>
    </w:p>
    <w:p w:rsidR="00470FEB" w:rsidRDefault="00702C60">
      <w:pPr>
        <w:spacing w:line="360" w:lineRule="auto"/>
        <w:jc w:val="center"/>
        <w:rPr>
          <w:rFonts w:ascii="宋体"/>
          <w:b/>
          <w:sz w:val="32"/>
          <w:szCs w:val="32"/>
        </w:rPr>
      </w:pPr>
      <w:r>
        <w:rPr>
          <w:rFonts w:ascii="宋体" w:hAnsi="宋体" w:hint="eastAsia"/>
          <w:b/>
          <w:sz w:val="32"/>
          <w:szCs w:val="32"/>
        </w:rPr>
        <w:lastRenderedPageBreak/>
        <w:t>二、评审标准</w:t>
      </w:r>
    </w:p>
    <w:p w:rsidR="00470FEB" w:rsidRDefault="00702C60">
      <w:pPr>
        <w:spacing w:line="360" w:lineRule="auto"/>
        <w:ind w:firstLineChars="200" w:firstLine="420"/>
        <w:rPr>
          <w:rFonts w:ascii="宋体" w:hAnsi="宋体"/>
          <w:bCs/>
          <w:szCs w:val="21"/>
        </w:rPr>
      </w:pPr>
      <w:r>
        <w:rPr>
          <w:rFonts w:ascii="宋体" w:hAnsi="宋体"/>
          <w:bCs/>
          <w:szCs w:val="21"/>
        </w:rPr>
        <w:t>6</w:t>
      </w:r>
      <w:r>
        <w:rPr>
          <w:rFonts w:ascii="宋体"/>
          <w:bCs/>
          <w:szCs w:val="21"/>
        </w:rPr>
        <w:t>.</w:t>
      </w:r>
      <w:r>
        <w:rPr>
          <w:rFonts w:ascii="宋体" w:hAnsi="宋体" w:hint="eastAsia"/>
          <w:bCs/>
          <w:szCs w:val="21"/>
        </w:rPr>
        <w:t>评审依据：磋商小组将以磋商响应文件为评审依据，对供应商的报价、技术、商务等方面内容按百分制打分。（计分方法按四舍五入取至百分位）</w:t>
      </w:r>
    </w:p>
    <w:tbl>
      <w:tblPr>
        <w:tblW w:w="8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8"/>
        <w:gridCol w:w="1536"/>
        <w:gridCol w:w="6680"/>
      </w:tblGrid>
      <w:tr w:rsidR="00470FEB" w:rsidTr="00514F57">
        <w:trPr>
          <w:trHeight w:val="562"/>
          <w:jc w:val="center"/>
        </w:trPr>
        <w:tc>
          <w:tcPr>
            <w:tcW w:w="678" w:type="dxa"/>
            <w:vAlign w:val="center"/>
          </w:tcPr>
          <w:p w:rsidR="00470FEB" w:rsidRDefault="00702C60">
            <w:pPr>
              <w:widowControl/>
              <w:spacing w:line="380" w:lineRule="exact"/>
              <w:jc w:val="center"/>
              <w:rPr>
                <w:rFonts w:ascii="宋体" w:cs="Tahoma"/>
                <w:b/>
                <w:bCs/>
                <w:kern w:val="0"/>
                <w:szCs w:val="21"/>
              </w:rPr>
            </w:pPr>
            <w:r>
              <w:rPr>
                <w:rFonts w:ascii="宋体" w:hAnsi="宋体" w:cs="Tahoma" w:hint="eastAsia"/>
                <w:b/>
                <w:bCs/>
                <w:kern w:val="0"/>
                <w:szCs w:val="21"/>
              </w:rPr>
              <w:t>序号</w:t>
            </w:r>
          </w:p>
        </w:tc>
        <w:tc>
          <w:tcPr>
            <w:tcW w:w="1536" w:type="dxa"/>
            <w:vAlign w:val="center"/>
          </w:tcPr>
          <w:p w:rsidR="00470FEB" w:rsidRDefault="00702C60">
            <w:pPr>
              <w:widowControl/>
              <w:spacing w:line="380" w:lineRule="exact"/>
              <w:jc w:val="center"/>
              <w:rPr>
                <w:rFonts w:ascii="宋体" w:cs="Tahoma"/>
                <w:b/>
                <w:bCs/>
                <w:kern w:val="0"/>
                <w:szCs w:val="21"/>
              </w:rPr>
            </w:pPr>
            <w:r>
              <w:rPr>
                <w:rFonts w:ascii="宋体" w:hAnsi="宋体" w:cs="Tahoma" w:hint="eastAsia"/>
                <w:b/>
                <w:bCs/>
                <w:kern w:val="0"/>
                <w:szCs w:val="21"/>
              </w:rPr>
              <w:t>评分因素</w:t>
            </w:r>
          </w:p>
        </w:tc>
        <w:tc>
          <w:tcPr>
            <w:tcW w:w="6680" w:type="dxa"/>
          </w:tcPr>
          <w:p w:rsidR="00470FEB" w:rsidRDefault="00702C60">
            <w:pPr>
              <w:widowControl/>
              <w:spacing w:line="380" w:lineRule="exact"/>
              <w:jc w:val="center"/>
              <w:rPr>
                <w:rFonts w:ascii="宋体" w:cs="Tahoma"/>
                <w:b/>
                <w:bCs/>
                <w:kern w:val="0"/>
                <w:szCs w:val="21"/>
              </w:rPr>
            </w:pPr>
            <w:r>
              <w:rPr>
                <w:rFonts w:ascii="宋体" w:hAnsi="宋体" w:cs="Tahoma" w:hint="eastAsia"/>
                <w:b/>
                <w:bCs/>
                <w:kern w:val="0"/>
                <w:szCs w:val="21"/>
              </w:rPr>
              <w:t>评分内容</w:t>
            </w:r>
          </w:p>
        </w:tc>
      </w:tr>
      <w:tr w:rsidR="00470FEB">
        <w:trPr>
          <w:trHeight w:val="312"/>
          <w:jc w:val="center"/>
        </w:trPr>
        <w:tc>
          <w:tcPr>
            <w:tcW w:w="678" w:type="dxa"/>
            <w:vAlign w:val="center"/>
          </w:tcPr>
          <w:p w:rsidR="00470FEB" w:rsidRDefault="00702C60">
            <w:pPr>
              <w:widowControl/>
              <w:spacing w:line="380" w:lineRule="exact"/>
              <w:jc w:val="center"/>
              <w:rPr>
                <w:rFonts w:ascii="宋体" w:cs="Tahoma"/>
                <w:b/>
                <w:kern w:val="0"/>
                <w:szCs w:val="21"/>
              </w:rPr>
            </w:pPr>
            <w:r>
              <w:rPr>
                <w:rFonts w:ascii="宋体" w:hAnsi="宋体" w:cs="Tahoma"/>
                <w:b/>
                <w:kern w:val="0"/>
                <w:szCs w:val="21"/>
              </w:rPr>
              <w:t>1</w:t>
            </w:r>
          </w:p>
        </w:tc>
        <w:tc>
          <w:tcPr>
            <w:tcW w:w="1536" w:type="dxa"/>
            <w:vAlign w:val="center"/>
          </w:tcPr>
          <w:p w:rsidR="00470FEB" w:rsidRDefault="00702C60">
            <w:pPr>
              <w:widowControl/>
              <w:spacing w:line="380" w:lineRule="exact"/>
              <w:jc w:val="center"/>
              <w:rPr>
                <w:rFonts w:ascii="宋体" w:cs="Tahoma"/>
                <w:b/>
                <w:kern w:val="0"/>
                <w:szCs w:val="21"/>
              </w:rPr>
            </w:pPr>
            <w:r>
              <w:rPr>
                <w:rFonts w:ascii="宋体" w:hAnsi="宋体" w:cs="Tahoma" w:hint="eastAsia"/>
                <w:b/>
                <w:kern w:val="0"/>
                <w:szCs w:val="21"/>
              </w:rPr>
              <w:t>价格分</w:t>
            </w:r>
          </w:p>
          <w:p w:rsidR="00470FEB" w:rsidRDefault="00702C60" w:rsidP="00EC5CDF">
            <w:pPr>
              <w:widowControl/>
              <w:spacing w:line="380" w:lineRule="exact"/>
              <w:jc w:val="center"/>
              <w:rPr>
                <w:rFonts w:ascii="宋体" w:cs="Tahoma"/>
                <w:kern w:val="0"/>
                <w:szCs w:val="21"/>
              </w:rPr>
            </w:pPr>
            <w:r>
              <w:rPr>
                <w:rFonts w:ascii="宋体" w:hAnsi="宋体" w:cs="Tahoma" w:hint="eastAsia"/>
                <w:b/>
                <w:kern w:val="0"/>
                <w:szCs w:val="21"/>
              </w:rPr>
              <w:t>（满分</w:t>
            </w:r>
            <w:r w:rsidR="00EC5CDF">
              <w:rPr>
                <w:rFonts w:ascii="宋体" w:hAnsi="宋体" w:cs="Tahoma" w:hint="eastAsia"/>
                <w:b/>
                <w:kern w:val="0"/>
                <w:szCs w:val="21"/>
              </w:rPr>
              <w:t>2</w:t>
            </w:r>
            <w:r>
              <w:rPr>
                <w:rFonts w:ascii="宋体" w:hAnsi="宋体" w:cs="Tahoma"/>
                <w:b/>
                <w:kern w:val="0"/>
                <w:szCs w:val="21"/>
              </w:rPr>
              <w:t>0</w:t>
            </w:r>
            <w:r>
              <w:rPr>
                <w:rFonts w:ascii="宋体" w:hAnsi="宋体" w:cs="Tahoma" w:hint="eastAsia"/>
                <w:b/>
                <w:kern w:val="0"/>
                <w:szCs w:val="21"/>
              </w:rPr>
              <w:t>分）</w:t>
            </w:r>
          </w:p>
        </w:tc>
        <w:tc>
          <w:tcPr>
            <w:tcW w:w="6680" w:type="dxa"/>
          </w:tcPr>
          <w:p w:rsidR="00EC5CDF" w:rsidRPr="00514F57" w:rsidRDefault="00EC5CDF" w:rsidP="00514F57">
            <w:pPr>
              <w:pStyle w:val="ac"/>
              <w:spacing w:line="360" w:lineRule="exact"/>
              <w:ind w:firstLineChars="200" w:firstLine="420"/>
              <w:rPr>
                <w:rFonts w:hAnsi="宋体" w:cs="Courier New"/>
                <w:bCs/>
                <w:sz w:val="21"/>
              </w:rPr>
            </w:pPr>
            <w:r w:rsidRPr="00514F57">
              <w:rPr>
                <w:rFonts w:hAnsi="宋体" w:cs="Courier New" w:hint="eastAsia"/>
                <w:bCs/>
                <w:sz w:val="21"/>
              </w:rPr>
              <w:t>1.评审报价为供应商的最后报价进行政策性扣除后的价格，评审报价只是作为评审时使用。最终成交供应商的成交金额等于最后报价（如有修正，以确认修正后的最后报价为准）。</w:t>
            </w:r>
          </w:p>
          <w:p w:rsidR="00EC5CDF" w:rsidRPr="00514F57" w:rsidRDefault="00EC5CDF" w:rsidP="00514F57">
            <w:pPr>
              <w:pStyle w:val="ac"/>
              <w:spacing w:line="360" w:lineRule="exact"/>
              <w:ind w:firstLineChars="200" w:firstLine="420"/>
              <w:rPr>
                <w:rFonts w:hAnsi="宋体" w:cs="Courier New"/>
                <w:bCs/>
                <w:sz w:val="21"/>
              </w:rPr>
            </w:pPr>
            <w:r w:rsidRPr="00514F57">
              <w:rPr>
                <w:rFonts w:hAnsi="宋体" w:cs="Courier New" w:hint="eastAsia"/>
                <w:bCs/>
                <w:sz w:val="21"/>
              </w:rPr>
              <w:t>2.政府采购政策性扣除计算方法</w:t>
            </w:r>
          </w:p>
          <w:p w:rsidR="00EC5CDF" w:rsidRPr="00514F57" w:rsidRDefault="00EC5CDF" w:rsidP="00514F57">
            <w:pPr>
              <w:pStyle w:val="ac"/>
              <w:spacing w:line="360" w:lineRule="exact"/>
              <w:ind w:firstLineChars="200" w:firstLine="420"/>
              <w:rPr>
                <w:rFonts w:hAnsi="宋体" w:cs="Courier New"/>
                <w:bCs/>
                <w:sz w:val="21"/>
              </w:rPr>
            </w:pPr>
            <w:r w:rsidRPr="00514F57">
              <w:rPr>
                <w:rFonts w:hAnsi="宋体" w:cs="Courier New" w:hint="eastAsia"/>
                <w:bCs/>
                <w:sz w:val="21"/>
              </w:rPr>
              <w:t>（1）按照《政府采购促进中小企业发展管理办法》（财库〔2020〕46号）的规定，供应商在其响应文件中提供《中小企业声明函》，且其服务为小型和微型企业承接的，对其最后报价给予20%的扣除。</w:t>
            </w:r>
          </w:p>
          <w:p w:rsidR="00EC5CDF" w:rsidRPr="00514F57" w:rsidRDefault="00EC5CDF" w:rsidP="00514F57">
            <w:pPr>
              <w:pStyle w:val="ac"/>
              <w:spacing w:line="360" w:lineRule="exact"/>
              <w:ind w:firstLineChars="200" w:firstLine="420"/>
              <w:rPr>
                <w:rFonts w:hAnsi="宋体" w:cs="Courier New"/>
                <w:bCs/>
                <w:sz w:val="21"/>
              </w:rPr>
            </w:pPr>
            <w:r w:rsidRPr="00514F57">
              <w:rPr>
                <w:rFonts w:hAnsi="宋体" w:cs="Courier New" w:hint="eastAsia"/>
                <w:bCs/>
                <w:sz w:val="21"/>
              </w:rPr>
              <w:t>（2）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rsidR="00EC5CDF" w:rsidRPr="00514F57" w:rsidRDefault="00EC5CDF" w:rsidP="00514F57">
            <w:pPr>
              <w:pStyle w:val="ac"/>
              <w:spacing w:line="360" w:lineRule="exact"/>
              <w:ind w:firstLineChars="200" w:firstLine="420"/>
              <w:rPr>
                <w:rFonts w:hAnsi="宋体" w:cs="Courier New"/>
                <w:bCs/>
                <w:sz w:val="21"/>
              </w:rPr>
            </w:pPr>
            <w:r w:rsidRPr="00514F57">
              <w:rPr>
                <w:rFonts w:hAnsi="宋体" w:cs="Courier New" w:hint="eastAsia"/>
                <w:bCs/>
                <w:sz w:val="21"/>
              </w:rPr>
              <w:t>（3）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rsidR="00EC5CDF" w:rsidRPr="00514F57" w:rsidRDefault="00EC5CDF" w:rsidP="00514F57">
            <w:pPr>
              <w:pStyle w:val="ac"/>
              <w:spacing w:line="360" w:lineRule="exact"/>
              <w:ind w:firstLineChars="200" w:firstLine="420"/>
              <w:rPr>
                <w:rFonts w:hAnsi="宋体" w:cs="Courier New"/>
                <w:bCs/>
                <w:sz w:val="21"/>
              </w:rPr>
            </w:pPr>
            <w:r w:rsidRPr="00514F57">
              <w:rPr>
                <w:rFonts w:hAnsi="宋体" w:cs="Courier New" w:hint="eastAsia"/>
                <w:bCs/>
                <w:sz w:val="21"/>
              </w:rPr>
              <w:t>（4）政策性扣除计算方法。</w:t>
            </w:r>
          </w:p>
          <w:p w:rsidR="00EC5CDF" w:rsidRPr="00514F57" w:rsidRDefault="00EC5CDF" w:rsidP="00514F57">
            <w:pPr>
              <w:pStyle w:val="ac"/>
              <w:spacing w:line="360" w:lineRule="exact"/>
              <w:rPr>
                <w:rFonts w:hAnsi="宋体" w:cs="Courier New"/>
                <w:bCs/>
                <w:sz w:val="21"/>
              </w:rPr>
            </w:pPr>
            <w:r w:rsidRPr="00514F57">
              <w:rPr>
                <w:rFonts w:hAnsi="宋体" w:cs="Courier New" w:hint="eastAsia"/>
                <w:bCs/>
                <w:sz w:val="21"/>
              </w:rPr>
              <w:t>在服务采购项目中，服务由小微企业承接；对符合上述要求的供应商的竞标报价给予20%的扣除，扣除后的价格为评审报价，即评审报价=竞标报价×（1-20%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sidRPr="00514F57">
              <w:rPr>
                <w:rFonts w:hAnsi="宋体" w:cs="Courier New" w:hint="eastAsia"/>
                <w:bCs/>
                <w:sz w:val="21"/>
                <w:u w:val="single"/>
              </w:rPr>
              <w:t xml:space="preserve"> 4%</w:t>
            </w:r>
            <w:r w:rsidRPr="00514F57">
              <w:rPr>
                <w:rFonts w:hAnsi="宋体" w:cs="Courier New" w:hint="eastAsia"/>
                <w:bCs/>
                <w:sz w:val="21"/>
              </w:rPr>
              <w:t>（范围为4%-6%）的扣除，用扣除后的价格参加评审，扣除后的价格为评审报价，即评审报价=竞标报价×（1-</w:t>
            </w:r>
            <w:r w:rsidRPr="00514F57">
              <w:rPr>
                <w:rFonts w:hAnsi="宋体" w:cs="Courier New" w:hint="eastAsia"/>
                <w:bCs/>
                <w:sz w:val="21"/>
                <w:u w:val="single"/>
              </w:rPr>
              <w:t xml:space="preserve"> 4 </w:t>
            </w:r>
            <w:r w:rsidRPr="00514F57">
              <w:rPr>
                <w:rFonts w:hAnsi="宋体" w:cs="Courier New" w:hint="eastAsia"/>
                <w:bCs/>
                <w:sz w:val="21"/>
              </w:rPr>
              <w:t>%）。除上述情况外，评审报价=竞标报价。</w:t>
            </w:r>
          </w:p>
          <w:p w:rsidR="00EC5CDF" w:rsidRPr="00514F57" w:rsidRDefault="00EC5CDF" w:rsidP="00514F57">
            <w:pPr>
              <w:pStyle w:val="ac"/>
              <w:spacing w:line="360" w:lineRule="exact"/>
              <w:ind w:firstLineChars="200" w:firstLine="420"/>
              <w:rPr>
                <w:rFonts w:hAnsi="宋体" w:cs="Courier New"/>
                <w:bCs/>
                <w:sz w:val="21"/>
              </w:rPr>
            </w:pPr>
            <w:r w:rsidRPr="00514F57">
              <w:rPr>
                <w:rFonts w:hAnsi="宋体" w:cs="Courier New" w:hint="eastAsia"/>
                <w:bCs/>
                <w:sz w:val="21"/>
              </w:rPr>
              <w:t>（5）除上述情况外，评审报价＝最后报价。</w:t>
            </w:r>
          </w:p>
          <w:p w:rsidR="00EC5CDF" w:rsidRPr="00514F57" w:rsidRDefault="00EC5CDF" w:rsidP="00514F57">
            <w:pPr>
              <w:pStyle w:val="ac"/>
              <w:spacing w:line="360" w:lineRule="exact"/>
              <w:ind w:firstLineChars="200" w:firstLine="420"/>
              <w:rPr>
                <w:rFonts w:hAnsi="宋体" w:cs="Courier New"/>
                <w:bCs/>
                <w:sz w:val="21"/>
              </w:rPr>
            </w:pPr>
            <w:r w:rsidRPr="00514F57">
              <w:rPr>
                <w:rFonts w:hAnsi="宋体" w:cs="Courier New" w:hint="eastAsia"/>
                <w:bCs/>
                <w:sz w:val="21"/>
              </w:rPr>
              <w:t>（6）以进入比较与评价环节的最低的评审报价为基准价，基准价得分为</w:t>
            </w:r>
            <w:r w:rsidRPr="00514F57">
              <w:rPr>
                <w:rFonts w:hAnsi="宋体" w:cs="Courier New" w:hint="eastAsia"/>
                <w:bCs/>
                <w:sz w:val="21"/>
                <w:u w:val="single"/>
              </w:rPr>
              <w:t xml:space="preserve"> 20 </w:t>
            </w:r>
            <w:r w:rsidRPr="00514F57">
              <w:rPr>
                <w:rFonts w:hAnsi="宋体" w:cs="Courier New" w:hint="eastAsia"/>
                <w:bCs/>
                <w:sz w:val="21"/>
              </w:rPr>
              <w:t>分。</w:t>
            </w:r>
          </w:p>
          <w:p w:rsidR="00470FEB" w:rsidRDefault="00EC5CDF" w:rsidP="00514F57">
            <w:pPr>
              <w:pStyle w:val="ac"/>
              <w:spacing w:line="360" w:lineRule="exact"/>
              <w:ind w:firstLineChars="200" w:firstLine="420"/>
              <w:rPr>
                <w:rFonts w:hAnsi="宋体" w:cs="Courier New"/>
                <w:bCs/>
                <w:kern w:val="2"/>
                <w:sz w:val="21"/>
              </w:rPr>
            </w:pPr>
            <w:r w:rsidRPr="00514F57">
              <w:rPr>
                <w:rFonts w:hAnsi="宋体" w:cs="Courier New" w:hint="eastAsia"/>
                <w:bCs/>
                <w:kern w:val="2"/>
                <w:sz w:val="21"/>
              </w:rPr>
              <w:t>（7）价格分计算公式：报价得分=（基准价/最后报价）×</w:t>
            </w:r>
            <w:r w:rsidRPr="00514F57">
              <w:rPr>
                <w:rFonts w:hAnsi="宋体" w:cs="Courier New" w:hint="eastAsia"/>
                <w:bCs/>
                <w:kern w:val="2"/>
                <w:sz w:val="21"/>
                <w:u w:val="single"/>
              </w:rPr>
              <w:t xml:space="preserve"> 20 </w:t>
            </w:r>
            <w:r w:rsidRPr="00514F57">
              <w:rPr>
                <w:rFonts w:hAnsi="宋体" w:cs="Courier New" w:hint="eastAsia"/>
                <w:bCs/>
                <w:kern w:val="2"/>
                <w:sz w:val="21"/>
              </w:rPr>
              <w:t>分</w:t>
            </w:r>
          </w:p>
        </w:tc>
      </w:tr>
      <w:tr w:rsidR="00F13309" w:rsidTr="00465327">
        <w:trPr>
          <w:trHeight w:val="312"/>
          <w:jc w:val="center"/>
        </w:trPr>
        <w:tc>
          <w:tcPr>
            <w:tcW w:w="678" w:type="dxa"/>
            <w:vAlign w:val="center"/>
          </w:tcPr>
          <w:p w:rsidR="00F13309" w:rsidRPr="00514F57" w:rsidRDefault="00F13309" w:rsidP="00514F57">
            <w:pPr>
              <w:widowControl/>
              <w:spacing w:line="320" w:lineRule="exact"/>
              <w:jc w:val="center"/>
              <w:rPr>
                <w:rFonts w:asciiTheme="minorEastAsia" w:eastAsiaTheme="minorEastAsia" w:hAnsiTheme="minorEastAsia" w:cs="宋体"/>
                <w:kern w:val="0"/>
                <w:szCs w:val="21"/>
              </w:rPr>
            </w:pPr>
            <w:r w:rsidRPr="00514F57">
              <w:rPr>
                <w:rFonts w:asciiTheme="minorEastAsia" w:eastAsiaTheme="minorEastAsia" w:hAnsiTheme="minorEastAsia" w:cs="宋体"/>
                <w:bCs/>
                <w:kern w:val="0"/>
                <w:szCs w:val="21"/>
              </w:rPr>
              <w:lastRenderedPageBreak/>
              <w:t>2</w:t>
            </w:r>
          </w:p>
        </w:tc>
        <w:tc>
          <w:tcPr>
            <w:tcW w:w="1536" w:type="dxa"/>
            <w:vAlign w:val="center"/>
          </w:tcPr>
          <w:p w:rsidR="00F13309" w:rsidRPr="00514F57" w:rsidRDefault="00EC5CDF" w:rsidP="00514F57">
            <w:pPr>
              <w:widowControl/>
              <w:spacing w:line="320" w:lineRule="exact"/>
              <w:jc w:val="center"/>
              <w:rPr>
                <w:rFonts w:asciiTheme="minorEastAsia" w:eastAsiaTheme="minorEastAsia" w:hAnsiTheme="minorEastAsia" w:cs="宋体"/>
                <w:bCs/>
                <w:kern w:val="0"/>
                <w:szCs w:val="21"/>
              </w:rPr>
            </w:pPr>
            <w:r w:rsidRPr="00514F57">
              <w:rPr>
                <w:rFonts w:asciiTheme="minorEastAsia" w:eastAsiaTheme="minorEastAsia" w:hAnsiTheme="minorEastAsia" w:cs="宋体" w:hint="eastAsia"/>
                <w:bCs/>
                <w:kern w:val="0"/>
                <w:szCs w:val="21"/>
              </w:rPr>
              <w:t>服务方案分</w:t>
            </w:r>
          </w:p>
          <w:p w:rsidR="00F13309" w:rsidRPr="00514F57" w:rsidRDefault="00F13309" w:rsidP="00514F57">
            <w:pPr>
              <w:widowControl/>
              <w:spacing w:line="320" w:lineRule="exact"/>
              <w:jc w:val="center"/>
              <w:rPr>
                <w:rFonts w:asciiTheme="minorEastAsia" w:eastAsiaTheme="minorEastAsia" w:hAnsiTheme="minorEastAsia" w:cs="宋体"/>
                <w:kern w:val="0"/>
                <w:szCs w:val="21"/>
              </w:rPr>
            </w:pPr>
            <w:r w:rsidRPr="00514F57">
              <w:rPr>
                <w:rFonts w:asciiTheme="minorEastAsia" w:eastAsiaTheme="minorEastAsia" w:hAnsiTheme="minorEastAsia" w:cs="仿宋" w:hint="eastAsia"/>
                <w:szCs w:val="21"/>
              </w:rPr>
              <w:t>（满分</w:t>
            </w:r>
            <w:r w:rsidR="00EC5CDF" w:rsidRPr="00514F57">
              <w:rPr>
                <w:rFonts w:asciiTheme="minorEastAsia" w:eastAsiaTheme="minorEastAsia" w:hAnsiTheme="minorEastAsia" w:cs="仿宋" w:hint="eastAsia"/>
                <w:szCs w:val="21"/>
              </w:rPr>
              <w:t>75</w:t>
            </w:r>
            <w:r w:rsidRPr="00514F57">
              <w:rPr>
                <w:rFonts w:asciiTheme="minorEastAsia" w:eastAsiaTheme="minorEastAsia" w:hAnsiTheme="minorEastAsia" w:cs="仿宋" w:hint="eastAsia"/>
                <w:szCs w:val="21"/>
              </w:rPr>
              <w:t>分）</w:t>
            </w:r>
          </w:p>
        </w:tc>
        <w:tc>
          <w:tcPr>
            <w:tcW w:w="6680" w:type="dxa"/>
            <w:vAlign w:val="center"/>
          </w:tcPr>
          <w:p w:rsidR="00F13309" w:rsidRPr="00514F57" w:rsidRDefault="00F13309" w:rsidP="00514F57">
            <w:pPr>
              <w:widowControl/>
              <w:spacing w:line="320" w:lineRule="exact"/>
              <w:jc w:val="center"/>
              <w:rPr>
                <w:rFonts w:asciiTheme="minorEastAsia" w:eastAsiaTheme="minorEastAsia" w:hAnsiTheme="minorEastAsia" w:cs="宋体"/>
                <w:kern w:val="0"/>
                <w:szCs w:val="21"/>
              </w:rPr>
            </w:pPr>
            <w:r w:rsidRPr="00514F57">
              <w:rPr>
                <w:rFonts w:asciiTheme="minorEastAsia" w:eastAsiaTheme="minorEastAsia" w:hAnsiTheme="minorEastAsia" w:cs="宋体" w:hint="eastAsia"/>
                <w:kern w:val="0"/>
                <w:szCs w:val="21"/>
              </w:rPr>
              <w:t>评审因素</w:t>
            </w:r>
          </w:p>
        </w:tc>
      </w:tr>
      <w:tr w:rsidR="00173DA5">
        <w:trPr>
          <w:trHeight w:val="312"/>
          <w:jc w:val="center"/>
        </w:trPr>
        <w:tc>
          <w:tcPr>
            <w:tcW w:w="678" w:type="dxa"/>
            <w:vAlign w:val="center"/>
          </w:tcPr>
          <w:p w:rsidR="00173DA5" w:rsidRPr="00514F57" w:rsidRDefault="00173DA5" w:rsidP="00514F57">
            <w:pPr>
              <w:adjustRightInd w:val="0"/>
              <w:snapToGrid w:val="0"/>
              <w:spacing w:line="320" w:lineRule="exact"/>
              <w:ind w:leftChars="-50" w:left="-105" w:rightChars="-50" w:right="-105"/>
              <w:jc w:val="center"/>
              <w:textAlignment w:val="baseline"/>
              <w:rPr>
                <w:rFonts w:asciiTheme="minorEastAsia" w:eastAsiaTheme="minorEastAsia" w:hAnsiTheme="minorEastAsia"/>
                <w:bCs/>
                <w:color w:val="000000" w:themeColor="text1"/>
                <w:szCs w:val="21"/>
              </w:rPr>
            </w:pPr>
            <w:r w:rsidRPr="00514F57">
              <w:rPr>
                <w:rFonts w:asciiTheme="minorEastAsia" w:eastAsiaTheme="minorEastAsia" w:hAnsiTheme="minorEastAsia" w:hint="eastAsia"/>
                <w:color w:val="000000" w:themeColor="text1"/>
                <w:spacing w:val="-18"/>
                <w:szCs w:val="21"/>
              </w:rPr>
              <w:t>2.1</w:t>
            </w:r>
          </w:p>
        </w:tc>
        <w:tc>
          <w:tcPr>
            <w:tcW w:w="1536" w:type="dxa"/>
            <w:vAlign w:val="center"/>
          </w:tcPr>
          <w:p w:rsidR="00173DA5" w:rsidRPr="00514F57" w:rsidRDefault="00EC5CDF" w:rsidP="00514F57">
            <w:pPr>
              <w:spacing w:line="320" w:lineRule="exact"/>
              <w:rPr>
                <w:rFonts w:asciiTheme="minorEastAsia" w:eastAsiaTheme="minorEastAsia" w:hAnsiTheme="minorEastAsia"/>
                <w:bCs/>
                <w:color w:val="000000" w:themeColor="text1"/>
                <w:szCs w:val="21"/>
              </w:rPr>
            </w:pPr>
            <w:r w:rsidRPr="00514F57">
              <w:rPr>
                <w:rFonts w:asciiTheme="minorEastAsia" w:eastAsiaTheme="minorEastAsia" w:hAnsiTheme="minorEastAsia" w:hint="eastAsia"/>
                <w:color w:val="000000" w:themeColor="text1"/>
                <w:spacing w:val="-3"/>
                <w:kern w:val="0"/>
                <w:szCs w:val="21"/>
              </w:rPr>
              <w:t>投保前服务方案 分</w:t>
            </w:r>
            <w:r w:rsidR="00173DA5" w:rsidRPr="00514F57">
              <w:rPr>
                <w:rFonts w:asciiTheme="minorEastAsia" w:eastAsiaTheme="minorEastAsia" w:hAnsiTheme="minorEastAsia" w:hint="eastAsia"/>
                <w:color w:val="000000" w:themeColor="text1"/>
                <w:spacing w:val="-3"/>
                <w:kern w:val="0"/>
                <w:szCs w:val="21"/>
              </w:rPr>
              <w:t>（满分</w:t>
            </w:r>
            <w:r w:rsidRPr="00514F57">
              <w:rPr>
                <w:rFonts w:asciiTheme="minorEastAsia" w:eastAsiaTheme="minorEastAsia" w:hAnsiTheme="minorEastAsia" w:hint="eastAsia"/>
                <w:color w:val="000000" w:themeColor="text1"/>
                <w:spacing w:val="-3"/>
                <w:kern w:val="0"/>
                <w:szCs w:val="21"/>
              </w:rPr>
              <w:t>7</w:t>
            </w:r>
            <w:r w:rsidR="00173DA5" w:rsidRPr="00514F57">
              <w:rPr>
                <w:rFonts w:asciiTheme="minorEastAsia" w:eastAsiaTheme="minorEastAsia" w:hAnsiTheme="minorEastAsia"/>
                <w:color w:val="000000" w:themeColor="text1"/>
                <w:spacing w:val="-3"/>
                <w:kern w:val="0"/>
                <w:szCs w:val="21"/>
              </w:rPr>
              <w:t>分</w:t>
            </w:r>
            <w:r w:rsidR="00173DA5" w:rsidRPr="00514F57">
              <w:rPr>
                <w:rFonts w:asciiTheme="minorEastAsia" w:eastAsiaTheme="minorEastAsia" w:hAnsiTheme="minorEastAsia" w:hint="eastAsia"/>
                <w:color w:val="000000" w:themeColor="text1"/>
                <w:spacing w:val="-3"/>
                <w:kern w:val="0"/>
                <w:szCs w:val="21"/>
              </w:rPr>
              <w:t>）</w:t>
            </w:r>
          </w:p>
        </w:tc>
        <w:tc>
          <w:tcPr>
            <w:tcW w:w="6680" w:type="dxa"/>
            <w:vAlign w:val="center"/>
          </w:tcPr>
          <w:p w:rsidR="00EC5CDF" w:rsidRPr="00514F57" w:rsidRDefault="00EC5CDF" w:rsidP="00514F57">
            <w:pPr>
              <w:widowControl/>
              <w:spacing w:line="360" w:lineRule="exact"/>
              <w:ind w:firstLineChars="200" w:firstLine="420"/>
              <w:jc w:val="left"/>
              <w:rPr>
                <w:rFonts w:asciiTheme="minorEastAsia" w:eastAsiaTheme="minorEastAsia" w:hAnsiTheme="minorEastAsia" w:cs="宋体"/>
                <w:bCs/>
                <w:color w:val="000000" w:themeColor="text1"/>
                <w:kern w:val="0"/>
                <w:szCs w:val="21"/>
              </w:rPr>
            </w:pPr>
            <w:r w:rsidRPr="00514F57">
              <w:rPr>
                <w:rFonts w:asciiTheme="minorEastAsia" w:eastAsiaTheme="minorEastAsia" w:hAnsiTheme="minorEastAsia" w:cs="宋体" w:hint="eastAsia"/>
                <w:bCs/>
                <w:color w:val="000000" w:themeColor="text1"/>
                <w:kern w:val="0"/>
                <w:szCs w:val="21"/>
              </w:rPr>
              <w:t>根据供应商提供的投保前服务方案内容的科学性、可行性等方面进行评审。</w:t>
            </w:r>
          </w:p>
          <w:p w:rsidR="00EC5CDF" w:rsidRPr="00514F57" w:rsidRDefault="00EC5CDF" w:rsidP="00514F57">
            <w:pPr>
              <w:widowControl/>
              <w:spacing w:line="360" w:lineRule="exact"/>
              <w:ind w:firstLineChars="200" w:firstLine="420"/>
              <w:jc w:val="left"/>
              <w:rPr>
                <w:rFonts w:asciiTheme="minorEastAsia" w:eastAsiaTheme="minorEastAsia" w:hAnsiTheme="minorEastAsia" w:cs="宋体"/>
                <w:bCs/>
                <w:color w:val="000000" w:themeColor="text1"/>
                <w:kern w:val="0"/>
                <w:szCs w:val="21"/>
              </w:rPr>
            </w:pPr>
            <w:r w:rsidRPr="00514F57">
              <w:rPr>
                <w:rFonts w:asciiTheme="minorEastAsia" w:eastAsiaTheme="minorEastAsia" w:hAnsiTheme="minorEastAsia" w:cs="宋体" w:hint="eastAsia"/>
                <w:bCs/>
                <w:color w:val="000000" w:themeColor="text1"/>
                <w:kern w:val="0"/>
                <w:szCs w:val="21"/>
              </w:rPr>
              <w:t>①供应商提供的投保前服务方案满足磋商文件要求的，得2分；</w:t>
            </w:r>
          </w:p>
          <w:p w:rsidR="00EC5CDF" w:rsidRPr="00514F57" w:rsidRDefault="00EC5CDF" w:rsidP="00514F57">
            <w:pPr>
              <w:widowControl/>
              <w:spacing w:line="360" w:lineRule="exact"/>
              <w:ind w:firstLineChars="200" w:firstLine="420"/>
              <w:jc w:val="left"/>
              <w:rPr>
                <w:rFonts w:asciiTheme="minorEastAsia" w:eastAsiaTheme="minorEastAsia" w:hAnsiTheme="minorEastAsia" w:cs="宋体"/>
                <w:bCs/>
                <w:color w:val="000000" w:themeColor="text1"/>
                <w:kern w:val="0"/>
                <w:szCs w:val="21"/>
              </w:rPr>
            </w:pPr>
            <w:r w:rsidRPr="00514F57">
              <w:rPr>
                <w:rFonts w:asciiTheme="minorEastAsia" w:eastAsiaTheme="minorEastAsia" w:hAnsiTheme="minorEastAsia" w:cs="宋体" w:hint="eastAsia"/>
                <w:bCs/>
                <w:color w:val="000000" w:themeColor="text1"/>
                <w:kern w:val="0"/>
                <w:szCs w:val="21"/>
              </w:rPr>
              <w:t>②供应商提供的投保前服务方案完全满足磋商文件要求且内容完善，提供的宣传方案满足采购要求的，得4分；</w:t>
            </w:r>
          </w:p>
          <w:p w:rsidR="00173DA5" w:rsidRPr="00514F57" w:rsidRDefault="00EC5CDF" w:rsidP="00514F57">
            <w:pPr>
              <w:widowControl/>
              <w:spacing w:line="360" w:lineRule="exact"/>
              <w:ind w:firstLineChars="200" w:firstLine="420"/>
              <w:jc w:val="left"/>
              <w:rPr>
                <w:rFonts w:asciiTheme="minorEastAsia" w:eastAsiaTheme="minorEastAsia" w:hAnsiTheme="minorEastAsia"/>
                <w:b/>
                <w:color w:val="000000" w:themeColor="text1"/>
                <w:szCs w:val="21"/>
              </w:rPr>
            </w:pPr>
            <w:r w:rsidRPr="00514F57">
              <w:rPr>
                <w:rFonts w:asciiTheme="minorEastAsia" w:eastAsiaTheme="minorEastAsia" w:hAnsiTheme="minorEastAsia" w:cs="宋体" w:hint="eastAsia"/>
                <w:bCs/>
                <w:color w:val="000000" w:themeColor="text1"/>
                <w:kern w:val="0"/>
                <w:szCs w:val="21"/>
              </w:rPr>
              <w:t>③供应商提供的投保前服务方案设计科学，符合采购人的实际需求，方案完整、合理、可行，描述详细的，宣传方式多样且描述具体的得7分。</w:t>
            </w:r>
          </w:p>
        </w:tc>
      </w:tr>
      <w:tr w:rsidR="00173DA5">
        <w:trPr>
          <w:trHeight w:val="312"/>
          <w:jc w:val="center"/>
        </w:trPr>
        <w:tc>
          <w:tcPr>
            <w:tcW w:w="678" w:type="dxa"/>
            <w:vAlign w:val="center"/>
          </w:tcPr>
          <w:p w:rsidR="00173DA5" w:rsidRPr="00514F57" w:rsidRDefault="00173DA5" w:rsidP="00514F57">
            <w:pPr>
              <w:adjustRightInd w:val="0"/>
              <w:spacing w:line="320" w:lineRule="exact"/>
              <w:jc w:val="center"/>
              <w:textAlignment w:val="baseline"/>
              <w:rPr>
                <w:rFonts w:asciiTheme="minorEastAsia" w:eastAsiaTheme="minorEastAsia" w:hAnsiTheme="minorEastAsia"/>
                <w:bCs/>
                <w:color w:val="000000" w:themeColor="text1"/>
                <w:szCs w:val="21"/>
              </w:rPr>
            </w:pPr>
            <w:r w:rsidRPr="00514F57">
              <w:rPr>
                <w:rFonts w:asciiTheme="minorEastAsia" w:eastAsiaTheme="minorEastAsia" w:hAnsiTheme="minorEastAsia" w:hint="eastAsia"/>
                <w:bCs/>
                <w:color w:val="000000" w:themeColor="text1"/>
                <w:szCs w:val="21"/>
              </w:rPr>
              <w:t>2.2</w:t>
            </w:r>
          </w:p>
        </w:tc>
        <w:tc>
          <w:tcPr>
            <w:tcW w:w="1536" w:type="dxa"/>
            <w:vAlign w:val="center"/>
          </w:tcPr>
          <w:p w:rsidR="00173DA5" w:rsidRPr="00514F57" w:rsidRDefault="00EC5CDF" w:rsidP="00514F57">
            <w:pPr>
              <w:adjustRightInd w:val="0"/>
              <w:spacing w:line="320" w:lineRule="exact"/>
              <w:jc w:val="center"/>
              <w:textAlignment w:val="baseline"/>
              <w:rPr>
                <w:rFonts w:asciiTheme="minorEastAsia" w:eastAsiaTheme="minorEastAsia" w:hAnsiTheme="minorEastAsia"/>
                <w:bCs/>
                <w:color w:val="000000" w:themeColor="text1"/>
                <w:szCs w:val="21"/>
              </w:rPr>
            </w:pPr>
            <w:r w:rsidRPr="00514F57">
              <w:rPr>
                <w:rFonts w:asciiTheme="minorEastAsia" w:eastAsiaTheme="minorEastAsia" w:hAnsiTheme="minorEastAsia" w:hint="eastAsia"/>
                <w:bCs/>
                <w:color w:val="000000" w:themeColor="text1"/>
                <w:szCs w:val="21"/>
              </w:rPr>
              <w:t>增值服务方案分</w:t>
            </w:r>
            <w:r w:rsidR="00173DA5" w:rsidRPr="00514F57">
              <w:rPr>
                <w:rFonts w:asciiTheme="minorEastAsia" w:eastAsiaTheme="minorEastAsia" w:hAnsiTheme="minorEastAsia" w:hint="eastAsia"/>
                <w:bCs/>
                <w:color w:val="000000" w:themeColor="text1"/>
                <w:szCs w:val="21"/>
              </w:rPr>
              <w:t>（满分</w:t>
            </w:r>
            <w:r w:rsidRPr="00514F57">
              <w:rPr>
                <w:rFonts w:asciiTheme="minorEastAsia" w:eastAsiaTheme="minorEastAsia" w:hAnsiTheme="minorEastAsia" w:hint="eastAsia"/>
                <w:bCs/>
                <w:color w:val="000000" w:themeColor="text1"/>
                <w:szCs w:val="21"/>
              </w:rPr>
              <w:t>7</w:t>
            </w:r>
            <w:r w:rsidR="00173DA5" w:rsidRPr="00514F57">
              <w:rPr>
                <w:rFonts w:asciiTheme="minorEastAsia" w:eastAsiaTheme="minorEastAsia" w:hAnsiTheme="minorEastAsia" w:hint="eastAsia"/>
                <w:bCs/>
                <w:color w:val="000000" w:themeColor="text1"/>
                <w:szCs w:val="21"/>
              </w:rPr>
              <w:t>分）</w:t>
            </w:r>
          </w:p>
        </w:tc>
        <w:tc>
          <w:tcPr>
            <w:tcW w:w="6680" w:type="dxa"/>
            <w:vAlign w:val="center"/>
          </w:tcPr>
          <w:p w:rsidR="00EC5CDF" w:rsidRPr="00514F57" w:rsidRDefault="00EC5CDF" w:rsidP="00514F57">
            <w:pPr>
              <w:widowControl/>
              <w:spacing w:line="360" w:lineRule="exact"/>
              <w:ind w:firstLineChars="200" w:firstLine="420"/>
              <w:jc w:val="left"/>
              <w:rPr>
                <w:rFonts w:asciiTheme="minorEastAsia" w:eastAsiaTheme="minorEastAsia" w:hAnsiTheme="minorEastAsia" w:cs="宋体"/>
                <w:color w:val="000000" w:themeColor="text1"/>
                <w:kern w:val="0"/>
                <w:szCs w:val="21"/>
              </w:rPr>
            </w:pPr>
            <w:r w:rsidRPr="00514F57">
              <w:rPr>
                <w:rFonts w:asciiTheme="minorEastAsia" w:eastAsiaTheme="minorEastAsia" w:hAnsiTheme="minorEastAsia" w:cs="宋体" w:hint="eastAsia"/>
                <w:color w:val="000000" w:themeColor="text1"/>
                <w:kern w:val="0"/>
                <w:szCs w:val="21"/>
              </w:rPr>
              <w:t>①供应商提供的增值服务方案内容简单，仅满足本次采购的基本要求的，得 2分；</w:t>
            </w:r>
          </w:p>
          <w:p w:rsidR="00EC5CDF" w:rsidRPr="00514F57" w:rsidRDefault="00EC5CDF" w:rsidP="00514F57">
            <w:pPr>
              <w:widowControl/>
              <w:spacing w:line="360" w:lineRule="exact"/>
              <w:ind w:firstLineChars="200" w:firstLine="420"/>
              <w:jc w:val="left"/>
              <w:rPr>
                <w:rFonts w:asciiTheme="minorEastAsia" w:eastAsiaTheme="minorEastAsia" w:hAnsiTheme="minorEastAsia" w:cs="宋体"/>
                <w:color w:val="000000" w:themeColor="text1"/>
                <w:kern w:val="0"/>
                <w:szCs w:val="21"/>
              </w:rPr>
            </w:pPr>
            <w:r w:rsidRPr="00514F57">
              <w:rPr>
                <w:rFonts w:asciiTheme="minorEastAsia" w:eastAsiaTheme="minorEastAsia" w:hAnsiTheme="minorEastAsia" w:cs="宋体" w:hint="eastAsia"/>
                <w:color w:val="000000" w:themeColor="text1"/>
                <w:kern w:val="0"/>
                <w:szCs w:val="21"/>
              </w:rPr>
              <w:t>②供应商提供的增值服务方案大致了解项目的实际情况，内容基本齐全，具有一定的可行性的，得 4分；</w:t>
            </w:r>
          </w:p>
          <w:p w:rsidR="00173DA5" w:rsidRPr="00514F57" w:rsidRDefault="00EC5CDF" w:rsidP="00514F57">
            <w:pPr>
              <w:widowControl/>
              <w:spacing w:line="360" w:lineRule="exact"/>
              <w:ind w:firstLineChars="200" w:firstLine="420"/>
              <w:jc w:val="left"/>
              <w:rPr>
                <w:rFonts w:asciiTheme="minorEastAsia" w:eastAsiaTheme="minorEastAsia" w:hAnsiTheme="minorEastAsia"/>
                <w:b/>
                <w:color w:val="000000" w:themeColor="text1"/>
                <w:szCs w:val="21"/>
              </w:rPr>
            </w:pPr>
            <w:r w:rsidRPr="00514F57">
              <w:rPr>
                <w:rFonts w:asciiTheme="minorEastAsia" w:eastAsiaTheme="minorEastAsia" w:hAnsiTheme="minorEastAsia" w:cs="宋体" w:hint="eastAsia"/>
                <w:color w:val="000000" w:themeColor="text1"/>
                <w:kern w:val="0"/>
                <w:szCs w:val="21"/>
              </w:rPr>
              <w:t>③供应商提供的增值服务方案内容丰富，针对性强的，具有较强的操作性，得 7分。</w:t>
            </w:r>
          </w:p>
        </w:tc>
      </w:tr>
      <w:tr w:rsidR="00173DA5">
        <w:trPr>
          <w:trHeight w:val="312"/>
          <w:jc w:val="center"/>
        </w:trPr>
        <w:tc>
          <w:tcPr>
            <w:tcW w:w="678" w:type="dxa"/>
            <w:vAlign w:val="center"/>
          </w:tcPr>
          <w:p w:rsidR="00173DA5" w:rsidRPr="00514F57" w:rsidRDefault="00173DA5" w:rsidP="00514F57">
            <w:pPr>
              <w:adjustRightInd w:val="0"/>
              <w:spacing w:line="320" w:lineRule="exact"/>
              <w:jc w:val="center"/>
              <w:textAlignment w:val="baseline"/>
              <w:rPr>
                <w:rFonts w:asciiTheme="minorEastAsia" w:eastAsiaTheme="minorEastAsia" w:hAnsiTheme="minorEastAsia"/>
                <w:bCs/>
                <w:color w:val="000000" w:themeColor="text1"/>
                <w:szCs w:val="21"/>
              </w:rPr>
            </w:pPr>
            <w:r w:rsidRPr="00514F57">
              <w:rPr>
                <w:rFonts w:asciiTheme="minorEastAsia" w:eastAsiaTheme="minorEastAsia" w:hAnsiTheme="minorEastAsia" w:hint="eastAsia"/>
                <w:bCs/>
                <w:color w:val="000000" w:themeColor="text1"/>
                <w:szCs w:val="21"/>
              </w:rPr>
              <w:t>2.3</w:t>
            </w:r>
          </w:p>
        </w:tc>
        <w:tc>
          <w:tcPr>
            <w:tcW w:w="1536" w:type="dxa"/>
            <w:vAlign w:val="center"/>
          </w:tcPr>
          <w:p w:rsidR="00173DA5" w:rsidRPr="00514F57" w:rsidRDefault="00EC5CDF" w:rsidP="00514F57">
            <w:pPr>
              <w:adjustRightInd w:val="0"/>
              <w:spacing w:line="320" w:lineRule="exact"/>
              <w:jc w:val="center"/>
              <w:textAlignment w:val="baseline"/>
              <w:rPr>
                <w:rFonts w:asciiTheme="minorEastAsia" w:eastAsiaTheme="minorEastAsia" w:hAnsiTheme="minorEastAsia"/>
                <w:bCs/>
                <w:color w:val="000000" w:themeColor="text1"/>
                <w:szCs w:val="21"/>
              </w:rPr>
            </w:pPr>
            <w:r w:rsidRPr="00514F57">
              <w:rPr>
                <w:rFonts w:asciiTheme="minorEastAsia" w:eastAsiaTheme="minorEastAsia" w:hAnsiTheme="minorEastAsia" w:hint="eastAsia"/>
                <w:bCs/>
                <w:color w:val="000000" w:themeColor="text1"/>
                <w:szCs w:val="21"/>
              </w:rPr>
              <w:t>理赔方案分</w:t>
            </w:r>
            <w:r w:rsidR="00173DA5" w:rsidRPr="00514F57">
              <w:rPr>
                <w:rFonts w:asciiTheme="minorEastAsia" w:eastAsiaTheme="minorEastAsia" w:hAnsiTheme="minorEastAsia" w:hint="eastAsia"/>
                <w:bCs/>
                <w:color w:val="000000" w:themeColor="text1"/>
                <w:szCs w:val="21"/>
              </w:rPr>
              <w:t>（满分</w:t>
            </w:r>
            <w:r w:rsidRPr="00514F57">
              <w:rPr>
                <w:rFonts w:asciiTheme="minorEastAsia" w:eastAsiaTheme="minorEastAsia" w:hAnsiTheme="minorEastAsia" w:hint="eastAsia"/>
                <w:bCs/>
                <w:color w:val="000000" w:themeColor="text1"/>
                <w:szCs w:val="21"/>
              </w:rPr>
              <w:t>7</w:t>
            </w:r>
            <w:r w:rsidR="00173DA5" w:rsidRPr="00514F57">
              <w:rPr>
                <w:rFonts w:asciiTheme="minorEastAsia" w:eastAsiaTheme="minorEastAsia" w:hAnsiTheme="minorEastAsia" w:hint="eastAsia"/>
                <w:bCs/>
                <w:color w:val="000000" w:themeColor="text1"/>
                <w:szCs w:val="21"/>
              </w:rPr>
              <w:t>分）</w:t>
            </w:r>
          </w:p>
        </w:tc>
        <w:tc>
          <w:tcPr>
            <w:tcW w:w="6680" w:type="dxa"/>
            <w:vAlign w:val="center"/>
          </w:tcPr>
          <w:p w:rsidR="00EC5CDF" w:rsidRPr="00514F57" w:rsidRDefault="00EC5CDF" w:rsidP="00514F57">
            <w:pPr>
              <w:widowControl/>
              <w:spacing w:line="360" w:lineRule="exact"/>
              <w:ind w:firstLineChars="200" w:firstLine="420"/>
              <w:jc w:val="left"/>
              <w:rPr>
                <w:rFonts w:asciiTheme="minorEastAsia" w:eastAsiaTheme="minorEastAsia" w:hAnsiTheme="minorEastAsia" w:cs="宋体"/>
                <w:color w:val="000000" w:themeColor="text1"/>
                <w:kern w:val="0"/>
                <w:szCs w:val="21"/>
              </w:rPr>
            </w:pPr>
            <w:r w:rsidRPr="00514F57">
              <w:rPr>
                <w:rFonts w:asciiTheme="minorEastAsia" w:eastAsiaTheme="minorEastAsia" w:hAnsiTheme="minorEastAsia" w:cs="宋体" w:hint="eastAsia"/>
                <w:color w:val="000000" w:themeColor="text1"/>
                <w:kern w:val="0"/>
                <w:szCs w:val="21"/>
              </w:rPr>
              <w:t>①供应商提供的理赔方案流程基本明确的，得2分；</w:t>
            </w:r>
          </w:p>
          <w:p w:rsidR="00EC5CDF" w:rsidRPr="00514F57" w:rsidRDefault="00EC5CDF" w:rsidP="00514F57">
            <w:pPr>
              <w:widowControl/>
              <w:spacing w:line="360" w:lineRule="exact"/>
              <w:ind w:firstLineChars="200" w:firstLine="420"/>
              <w:jc w:val="left"/>
              <w:rPr>
                <w:rFonts w:asciiTheme="minorEastAsia" w:eastAsiaTheme="minorEastAsia" w:hAnsiTheme="minorEastAsia" w:cs="宋体"/>
                <w:color w:val="000000" w:themeColor="text1"/>
                <w:kern w:val="0"/>
                <w:szCs w:val="21"/>
              </w:rPr>
            </w:pPr>
            <w:r w:rsidRPr="00514F57">
              <w:rPr>
                <w:rFonts w:asciiTheme="minorEastAsia" w:eastAsiaTheme="minorEastAsia" w:hAnsiTheme="minorEastAsia" w:cs="宋体" w:hint="eastAsia"/>
                <w:color w:val="000000" w:themeColor="text1"/>
                <w:kern w:val="0"/>
                <w:szCs w:val="21"/>
              </w:rPr>
              <w:t>②供应商提供的理赔方案内容科学、可行，理赔程序规范，理赔速度较快，符合采购人的实际需求的，得 4分；</w:t>
            </w:r>
          </w:p>
          <w:p w:rsidR="00173DA5" w:rsidRPr="00514F57" w:rsidRDefault="00EC5CDF" w:rsidP="00514F57">
            <w:pPr>
              <w:widowControl/>
              <w:spacing w:line="360" w:lineRule="exact"/>
              <w:ind w:firstLineChars="200" w:firstLine="420"/>
              <w:jc w:val="left"/>
              <w:rPr>
                <w:rFonts w:asciiTheme="minorEastAsia" w:eastAsiaTheme="minorEastAsia" w:hAnsiTheme="minorEastAsia" w:cs="宋体"/>
                <w:color w:val="000000" w:themeColor="text1"/>
                <w:kern w:val="0"/>
                <w:szCs w:val="21"/>
              </w:rPr>
            </w:pPr>
            <w:r w:rsidRPr="00514F57">
              <w:rPr>
                <w:rFonts w:asciiTheme="minorEastAsia" w:eastAsiaTheme="minorEastAsia" w:hAnsiTheme="minorEastAsia" w:cs="宋体" w:hint="eastAsia"/>
                <w:color w:val="000000" w:themeColor="text1"/>
                <w:kern w:val="0"/>
                <w:szCs w:val="21"/>
              </w:rPr>
              <w:t>③供应商提供的理赔方案内容较科学、可行，流程表述清晰、明确，理赔方式简便迅速，组织协调能力强，利于理赔的，得7分。</w:t>
            </w:r>
          </w:p>
        </w:tc>
      </w:tr>
      <w:tr w:rsidR="00173DA5">
        <w:trPr>
          <w:trHeight w:val="312"/>
          <w:jc w:val="center"/>
        </w:trPr>
        <w:tc>
          <w:tcPr>
            <w:tcW w:w="678" w:type="dxa"/>
            <w:vAlign w:val="center"/>
          </w:tcPr>
          <w:p w:rsidR="00173DA5" w:rsidRPr="00514F57" w:rsidRDefault="00173DA5" w:rsidP="00514F57">
            <w:pPr>
              <w:adjustRightInd w:val="0"/>
              <w:spacing w:line="320" w:lineRule="exact"/>
              <w:jc w:val="center"/>
              <w:textAlignment w:val="baseline"/>
              <w:rPr>
                <w:rFonts w:asciiTheme="minorEastAsia" w:eastAsiaTheme="minorEastAsia" w:hAnsiTheme="minorEastAsia"/>
                <w:bCs/>
                <w:color w:val="000000" w:themeColor="text1"/>
                <w:szCs w:val="21"/>
              </w:rPr>
            </w:pPr>
            <w:r w:rsidRPr="00514F57">
              <w:rPr>
                <w:rFonts w:asciiTheme="minorEastAsia" w:eastAsiaTheme="minorEastAsia" w:hAnsiTheme="minorEastAsia" w:hint="eastAsia"/>
                <w:bCs/>
                <w:color w:val="000000" w:themeColor="text1"/>
                <w:szCs w:val="21"/>
              </w:rPr>
              <w:t>2.4</w:t>
            </w:r>
          </w:p>
        </w:tc>
        <w:tc>
          <w:tcPr>
            <w:tcW w:w="1536" w:type="dxa"/>
            <w:vAlign w:val="center"/>
          </w:tcPr>
          <w:p w:rsidR="00173DA5" w:rsidRPr="00514F57" w:rsidRDefault="00EC5CDF" w:rsidP="00514F57">
            <w:pPr>
              <w:adjustRightInd w:val="0"/>
              <w:spacing w:line="320" w:lineRule="exact"/>
              <w:jc w:val="center"/>
              <w:textAlignment w:val="baseline"/>
              <w:rPr>
                <w:rFonts w:asciiTheme="minorEastAsia" w:eastAsiaTheme="minorEastAsia" w:hAnsiTheme="minorEastAsia"/>
                <w:bCs/>
                <w:color w:val="000000" w:themeColor="text1"/>
                <w:szCs w:val="21"/>
              </w:rPr>
            </w:pPr>
            <w:r w:rsidRPr="00514F57">
              <w:rPr>
                <w:rFonts w:asciiTheme="minorEastAsia" w:eastAsiaTheme="minorEastAsia" w:hAnsiTheme="minorEastAsia" w:hint="eastAsia"/>
                <w:bCs/>
                <w:color w:val="000000" w:themeColor="text1"/>
                <w:szCs w:val="21"/>
              </w:rPr>
              <w:t>理赔争议解决方案分</w:t>
            </w:r>
            <w:r w:rsidR="00173DA5" w:rsidRPr="00514F57">
              <w:rPr>
                <w:rFonts w:asciiTheme="minorEastAsia" w:eastAsiaTheme="minorEastAsia" w:hAnsiTheme="minorEastAsia" w:hint="eastAsia"/>
                <w:bCs/>
                <w:color w:val="000000" w:themeColor="text1"/>
                <w:szCs w:val="21"/>
              </w:rPr>
              <w:t>（满分</w:t>
            </w:r>
            <w:r w:rsidRPr="00514F57">
              <w:rPr>
                <w:rFonts w:asciiTheme="minorEastAsia" w:eastAsiaTheme="minorEastAsia" w:hAnsiTheme="minorEastAsia" w:hint="eastAsia"/>
                <w:bCs/>
                <w:color w:val="000000" w:themeColor="text1"/>
                <w:szCs w:val="21"/>
              </w:rPr>
              <w:t>7</w:t>
            </w:r>
            <w:r w:rsidR="00173DA5" w:rsidRPr="00514F57">
              <w:rPr>
                <w:rFonts w:asciiTheme="minorEastAsia" w:eastAsiaTheme="minorEastAsia" w:hAnsiTheme="minorEastAsia" w:hint="eastAsia"/>
                <w:bCs/>
                <w:color w:val="000000" w:themeColor="text1"/>
                <w:szCs w:val="21"/>
              </w:rPr>
              <w:t>分）</w:t>
            </w:r>
          </w:p>
        </w:tc>
        <w:tc>
          <w:tcPr>
            <w:tcW w:w="6680" w:type="dxa"/>
            <w:vAlign w:val="center"/>
          </w:tcPr>
          <w:p w:rsidR="00EC5CDF" w:rsidRPr="00514F57" w:rsidRDefault="00EC5CDF" w:rsidP="00514F57">
            <w:pPr>
              <w:widowControl/>
              <w:spacing w:line="360" w:lineRule="exact"/>
              <w:ind w:firstLineChars="200" w:firstLine="420"/>
              <w:jc w:val="left"/>
              <w:rPr>
                <w:rFonts w:asciiTheme="minorEastAsia" w:eastAsiaTheme="minorEastAsia" w:hAnsiTheme="minorEastAsia" w:cs="宋体"/>
                <w:color w:val="000000" w:themeColor="text1"/>
                <w:kern w:val="0"/>
                <w:szCs w:val="21"/>
              </w:rPr>
            </w:pPr>
            <w:r w:rsidRPr="00514F57">
              <w:rPr>
                <w:rFonts w:asciiTheme="minorEastAsia" w:eastAsiaTheme="minorEastAsia" w:hAnsiTheme="minorEastAsia" w:cs="宋体" w:hint="eastAsia"/>
                <w:color w:val="000000" w:themeColor="text1"/>
                <w:kern w:val="0"/>
                <w:szCs w:val="21"/>
              </w:rPr>
              <w:t>①供应商提供的理赔争议解决方案有解决途径的，得 2分；</w:t>
            </w:r>
          </w:p>
          <w:p w:rsidR="00EC5CDF" w:rsidRPr="00514F57" w:rsidRDefault="00EC5CDF" w:rsidP="00514F57">
            <w:pPr>
              <w:widowControl/>
              <w:spacing w:line="360" w:lineRule="exact"/>
              <w:ind w:firstLineChars="200" w:firstLine="420"/>
              <w:jc w:val="left"/>
              <w:rPr>
                <w:rFonts w:asciiTheme="minorEastAsia" w:eastAsiaTheme="minorEastAsia" w:hAnsiTheme="minorEastAsia" w:cs="宋体"/>
                <w:color w:val="000000" w:themeColor="text1"/>
                <w:kern w:val="0"/>
                <w:szCs w:val="21"/>
              </w:rPr>
            </w:pPr>
            <w:r w:rsidRPr="00514F57">
              <w:rPr>
                <w:rFonts w:asciiTheme="minorEastAsia" w:eastAsiaTheme="minorEastAsia" w:hAnsiTheme="minorEastAsia" w:cs="宋体" w:hint="eastAsia"/>
                <w:color w:val="000000" w:themeColor="text1"/>
                <w:kern w:val="0"/>
                <w:szCs w:val="21"/>
              </w:rPr>
              <w:t>②供应商提供的理赔争议解决方案内容有相应的详细解决途 径，有投诉处理方式、方法，符合采购人的实际需求的，得 4分；</w:t>
            </w:r>
          </w:p>
          <w:p w:rsidR="00173DA5" w:rsidRPr="00514F57" w:rsidRDefault="00EC5CDF" w:rsidP="00514F57">
            <w:pPr>
              <w:widowControl/>
              <w:spacing w:line="360" w:lineRule="exact"/>
              <w:ind w:firstLineChars="200" w:firstLine="420"/>
              <w:jc w:val="left"/>
              <w:rPr>
                <w:rFonts w:asciiTheme="minorEastAsia" w:eastAsiaTheme="minorEastAsia" w:hAnsiTheme="minorEastAsia" w:cs="宋体"/>
                <w:color w:val="000000" w:themeColor="text1"/>
                <w:kern w:val="0"/>
                <w:szCs w:val="21"/>
              </w:rPr>
            </w:pPr>
            <w:r w:rsidRPr="00514F57">
              <w:rPr>
                <w:rFonts w:asciiTheme="minorEastAsia" w:eastAsiaTheme="minorEastAsia" w:hAnsiTheme="minorEastAsia" w:cs="宋体" w:hint="eastAsia"/>
                <w:color w:val="000000" w:themeColor="text1"/>
                <w:kern w:val="0"/>
                <w:szCs w:val="21"/>
              </w:rPr>
              <w:t>③供应商提供的理赔争议解决方案有详细的解决途径，有投诉处理方式、方法且完全符合项目特点及要求，方案描述清晰、详细的，得 7分。</w:t>
            </w:r>
          </w:p>
        </w:tc>
      </w:tr>
      <w:tr w:rsidR="00173DA5">
        <w:trPr>
          <w:trHeight w:val="312"/>
          <w:jc w:val="center"/>
        </w:trPr>
        <w:tc>
          <w:tcPr>
            <w:tcW w:w="678" w:type="dxa"/>
            <w:vAlign w:val="center"/>
          </w:tcPr>
          <w:p w:rsidR="00173DA5" w:rsidRPr="00514F57" w:rsidRDefault="00173DA5" w:rsidP="00514F57">
            <w:pPr>
              <w:adjustRightInd w:val="0"/>
              <w:spacing w:line="320" w:lineRule="exact"/>
              <w:jc w:val="center"/>
              <w:textAlignment w:val="baseline"/>
              <w:rPr>
                <w:rFonts w:asciiTheme="minorEastAsia" w:eastAsiaTheme="minorEastAsia" w:hAnsiTheme="minorEastAsia"/>
                <w:bCs/>
                <w:color w:val="000000" w:themeColor="text1"/>
                <w:szCs w:val="21"/>
              </w:rPr>
            </w:pPr>
            <w:r w:rsidRPr="00514F57">
              <w:rPr>
                <w:rFonts w:asciiTheme="minorEastAsia" w:eastAsiaTheme="minorEastAsia" w:hAnsiTheme="minorEastAsia" w:hint="eastAsia"/>
                <w:bCs/>
                <w:color w:val="000000" w:themeColor="text1"/>
                <w:szCs w:val="21"/>
              </w:rPr>
              <w:t>2.5</w:t>
            </w:r>
          </w:p>
        </w:tc>
        <w:tc>
          <w:tcPr>
            <w:tcW w:w="1536" w:type="dxa"/>
            <w:vAlign w:val="center"/>
          </w:tcPr>
          <w:p w:rsidR="00173DA5" w:rsidRPr="00514F57" w:rsidRDefault="00EC5CDF" w:rsidP="00514F57">
            <w:pPr>
              <w:adjustRightInd w:val="0"/>
              <w:spacing w:line="320" w:lineRule="exact"/>
              <w:jc w:val="center"/>
              <w:textAlignment w:val="baseline"/>
              <w:rPr>
                <w:rFonts w:asciiTheme="minorEastAsia" w:eastAsiaTheme="minorEastAsia" w:hAnsiTheme="minorEastAsia"/>
                <w:bCs/>
                <w:color w:val="000000" w:themeColor="text1"/>
                <w:szCs w:val="21"/>
              </w:rPr>
            </w:pPr>
            <w:r w:rsidRPr="00514F57">
              <w:rPr>
                <w:rFonts w:asciiTheme="minorEastAsia" w:eastAsiaTheme="minorEastAsia" w:hAnsiTheme="minorEastAsia" w:hint="eastAsia"/>
                <w:bCs/>
                <w:color w:val="000000" w:themeColor="text1"/>
                <w:szCs w:val="21"/>
              </w:rPr>
              <w:t>结案理赔时效承诺分</w:t>
            </w:r>
            <w:r w:rsidR="00173DA5" w:rsidRPr="00514F57">
              <w:rPr>
                <w:rFonts w:asciiTheme="minorEastAsia" w:eastAsiaTheme="minorEastAsia" w:hAnsiTheme="minorEastAsia" w:hint="eastAsia"/>
                <w:bCs/>
                <w:color w:val="000000" w:themeColor="text1"/>
                <w:szCs w:val="21"/>
              </w:rPr>
              <w:t>（满分</w:t>
            </w:r>
            <w:r w:rsidRPr="00514F57">
              <w:rPr>
                <w:rFonts w:asciiTheme="minorEastAsia" w:eastAsiaTheme="minorEastAsia" w:hAnsiTheme="minorEastAsia" w:hint="eastAsia"/>
                <w:bCs/>
                <w:color w:val="000000" w:themeColor="text1"/>
                <w:szCs w:val="21"/>
              </w:rPr>
              <w:t>7</w:t>
            </w:r>
            <w:r w:rsidR="00173DA5" w:rsidRPr="00514F57">
              <w:rPr>
                <w:rFonts w:asciiTheme="minorEastAsia" w:eastAsiaTheme="minorEastAsia" w:hAnsiTheme="minorEastAsia" w:hint="eastAsia"/>
                <w:bCs/>
                <w:color w:val="000000" w:themeColor="text1"/>
                <w:szCs w:val="21"/>
              </w:rPr>
              <w:t>分）</w:t>
            </w:r>
          </w:p>
        </w:tc>
        <w:tc>
          <w:tcPr>
            <w:tcW w:w="6680" w:type="dxa"/>
            <w:vAlign w:val="center"/>
          </w:tcPr>
          <w:p w:rsidR="00EC5CDF" w:rsidRPr="00514F57" w:rsidRDefault="00EC5CDF" w:rsidP="00514F57">
            <w:pPr>
              <w:widowControl/>
              <w:spacing w:line="360" w:lineRule="exact"/>
              <w:ind w:firstLineChars="200" w:firstLine="420"/>
              <w:jc w:val="left"/>
              <w:rPr>
                <w:rFonts w:asciiTheme="minorEastAsia" w:eastAsiaTheme="minorEastAsia" w:hAnsiTheme="minorEastAsia" w:cs="宋体"/>
                <w:color w:val="000000" w:themeColor="text1"/>
                <w:kern w:val="0"/>
                <w:szCs w:val="21"/>
              </w:rPr>
            </w:pPr>
            <w:r w:rsidRPr="00514F57">
              <w:rPr>
                <w:rFonts w:asciiTheme="minorEastAsia" w:eastAsiaTheme="minorEastAsia" w:hAnsiTheme="minorEastAsia" w:cs="宋体" w:hint="eastAsia"/>
                <w:color w:val="000000" w:themeColor="text1"/>
                <w:kern w:val="0"/>
                <w:szCs w:val="21"/>
              </w:rPr>
              <w:t>①供应商提供的结案理赔时效承诺方案符合项目要求的，得 2 分；</w:t>
            </w:r>
          </w:p>
          <w:p w:rsidR="00EC5CDF" w:rsidRPr="00514F57" w:rsidRDefault="00EC5CDF" w:rsidP="00514F57">
            <w:pPr>
              <w:widowControl/>
              <w:spacing w:line="360" w:lineRule="exact"/>
              <w:ind w:firstLineChars="200" w:firstLine="420"/>
              <w:jc w:val="left"/>
              <w:rPr>
                <w:rFonts w:asciiTheme="minorEastAsia" w:eastAsiaTheme="minorEastAsia" w:hAnsiTheme="minorEastAsia" w:cs="宋体"/>
                <w:color w:val="000000" w:themeColor="text1"/>
                <w:kern w:val="0"/>
                <w:szCs w:val="21"/>
              </w:rPr>
            </w:pPr>
            <w:r w:rsidRPr="00514F57">
              <w:rPr>
                <w:rFonts w:asciiTheme="minorEastAsia" w:eastAsiaTheme="minorEastAsia" w:hAnsiTheme="minorEastAsia" w:cs="宋体" w:hint="eastAsia"/>
                <w:color w:val="000000" w:themeColor="text1"/>
                <w:kern w:val="0"/>
                <w:szCs w:val="21"/>
              </w:rPr>
              <w:t>②供应商提供的结案理赔时效承诺方案符合项目要求，收到被保险人提交齐全有效的理赔资料后，按常规流程进行理赔的，得 4分；</w:t>
            </w:r>
          </w:p>
          <w:p w:rsidR="00EC5CDF" w:rsidRPr="00514F57" w:rsidRDefault="00EC5CDF" w:rsidP="00514F57">
            <w:pPr>
              <w:widowControl/>
              <w:spacing w:line="360" w:lineRule="exact"/>
              <w:ind w:firstLineChars="200" w:firstLine="420"/>
              <w:jc w:val="left"/>
              <w:rPr>
                <w:rFonts w:asciiTheme="minorEastAsia" w:eastAsiaTheme="minorEastAsia" w:hAnsiTheme="minorEastAsia" w:cs="宋体"/>
                <w:color w:val="000000" w:themeColor="text1"/>
                <w:kern w:val="0"/>
                <w:szCs w:val="21"/>
              </w:rPr>
            </w:pPr>
            <w:r w:rsidRPr="00514F57">
              <w:rPr>
                <w:rFonts w:asciiTheme="minorEastAsia" w:eastAsiaTheme="minorEastAsia" w:hAnsiTheme="minorEastAsia" w:cs="宋体" w:hint="eastAsia"/>
                <w:color w:val="000000" w:themeColor="text1"/>
                <w:kern w:val="0"/>
                <w:szCs w:val="21"/>
              </w:rPr>
              <w:t>③供应商提供的结案理赔时效承诺方案描述清晰、理赔程序规范，理赔速度迅速的得 7分。</w:t>
            </w:r>
          </w:p>
          <w:p w:rsidR="00173DA5" w:rsidRPr="00514F57" w:rsidRDefault="00EC5CDF" w:rsidP="00514F57">
            <w:pPr>
              <w:widowControl/>
              <w:spacing w:line="360" w:lineRule="exact"/>
              <w:ind w:firstLineChars="200" w:firstLine="420"/>
              <w:jc w:val="left"/>
              <w:rPr>
                <w:rFonts w:asciiTheme="minorEastAsia" w:eastAsiaTheme="minorEastAsia" w:hAnsiTheme="minorEastAsia" w:cs="宋体"/>
                <w:color w:val="000000" w:themeColor="text1"/>
                <w:kern w:val="0"/>
                <w:szCs w:val="21"/>
              </w:rPr>
            </w:pPr>
            <w:r w:rsidRPr="00514F57">
              <w:rPr>
                <w:rFonts w:asciiTheme="minorEastAsia" w:eastAsiaTheme="minorEastAsia" w:hAnsiTheme="minorEastAsia" w:cs="宋体" w:hint="eastAsia"/>
                <w:color w:val="000000" w:themeColor="text1"/>
                <w:kern w:val="0"/>
                <w:szCs w:val="21"/>
              </w:rPr>
              <w:t>注：理赔时效是指保险人在与被保险人或者受益人达成赔偿或者给付保险金的协议后，至履行赔偿或者给付保险金义务的时间。</w:t>
            </w:r>
          </w:p>
        </w:tc>
      </w:tr>
      <w:tr w:rsidR="00173DA5">
        <w:trPr>
          <w:trHeight w:val="312"/>
          <w:jc w:val="center"/>
        </w:trPr>
        <w:tc>
          <w:tcPr>
            <w:tcW w:w="678" w:type="dxa"/>
            <w:vAlign w:val="center"/>
          </w:tcPr>
          <w:p w:rsidR="00173DA5" w:rsidRPr="00514F57" w:rsidRDefault="00173DA5" w:rsidP="00514F57">
            <w:pPr>
              <w:adjustRightInd w:val="0"/>
              <w:spacing w:line="320" w:lineRule="exact"/>
              <w:jc w:val="center"/>
              <w:textAlignment w:val="baseline"/>
              <w:rPr>
                <w:rFonts w:asciiTheme="minorEastAsia" w:eastAsiaTheme="minorEastAsia" w:hAnsiTheme="minorEastAsia"/>
                <w:bCs/>
                <w:szCs w:val="21"/>
              </w:rPr>
            </w:pPr>
            <w:r w:rsidRPr="00514F57">
              <w:rPr>
                <w:rFonts w:asciiTheme="minorEastAsia" w:eastAsiaTheme="minorEastAsia" w:hAnsiTheme="minorEastAsia" w:hint="eastAsia"/>
                <w:bCs/>
                <w:szCs w:val="21"/>
              </w:rPr>
              <w:t>2.6</w:t>
            </w:r>
          </w:p>
        </w:tc>
        <w:tc>
          <w:tcPr>
            <w:tcW w:w="1536" w:type="dxa"/>
            <w:vAlign w:val="center"/>
          </w:tcPr>
          <w:p w:rsidR="00173DA5" w:rsidRPr="00514F57" w:rsidRDefault="00EC5CDF" w:rsidP="00514F57">
            <w:pPr>
              <w:adjustRightInd w:val="0"/>
              <w:spacing w:line="320" w:lineRule="exact"/>
              <w:jc w:val="center"/>
              <w:textAlignment w:val="baseline"/>
              <w:rPr>
                <w:rFonts w:asciiTheme="minorEastAsia" w:eastAsiaTheme="minorEastAsia" w:hAnsiTheme="minorEastAsia"/>
                <w:bCs/>
                <w:szCs w:val="21"/>
              </w:rPr>
            </w:pPr>
            <w:r w:rsidRPr="00514F57">
              <w:rPr>
                <w:rFonts w:asciiTheme="minorEastAsia" w:eastAsiaTheme="minorEastAsia" w:hAnsiTheme="minorEastAsia" w:hint="eastAsia"/>
                <w:bCs/>
                <w:szCs w:val="21"/>
              </w:rPr>
              <w:t>企业偿付能力分</w:t>
            </w:r>
            <w:r w:rsidR="00173DA5" w:rsidRPr="00514F57">
              <w:rPr>
                <w:rFonts w:asciiTheme="minorEastAsia" w:eastAsiaTheme="minorEastAsia" w:hAnsiTheme="minorEastAsia" w:hint="eastAsia"/>
                <w:bCs/>
                <w:szCs w:val="21"/>
              </w:rPr>
              <w:t>（满分</w:t>
            </w:r>
            <w:r w:rsidRPr="00514F57">
              <w:rPr>
                <w:rFonts w:asciiTheme="minorEastAsia" w:eastAsiaTheme="minorEastAsia" w:hAnsiTheme="minorEastAsia" w:hint="eastAsia"/>
                <w:bCs/>
                <w:szCs w:val="21"/>
              </w:rPr>
              <w:t>15</w:t>
            </w:r>
            <w:r w:rsidR="00173DA5" w:rsidRPr="00514F57">
              <w:rPr>
                <w:rFonts w:asciiTheme="minorEastAsia" w:eastAsiaTheme="minorEastAsia" w:hAnsiTheme="minorEastAsia" w:hint="eastAsia"/>
                <w:bCs/>
                <w:szCs w:val="21"/>
              </w:rPr>
              <w:t>分）</w:t>
            </w:r>
          </w:p>
        </w:tc>
        <w:tc>
          <w:tcPr>
            <w:tcW w:w="6680" w:type="dxa"/>
            <w:vAlign w:val="center"/>
          </w:tcPr>
          <w:p w:rsidR="00EC5CDF" w:rsidRPr="00514F57" w:rsidRDefault="00EC5CDF" w:rsidP="00514F57">
            <w:pPr>
              <w:widowControl/>
              <w:spacing w:line="360" w:lineRule="exact"/>
              <w:ind w:firstLineChars="200" w:firstLine="420"/>
              <w:jc w:val="left"/>
              <w:rPr>
                <w:rFonts w:asciiTheme="minorEastAsia" w:eastAsiaTheme="minorEastAsia" w:hAnsiTheme="minorEastAsia" w:cs="宋体"/>
                <w:kern w:val="0"/>
                <w:szCs w:val="21"/>
              </w:rPr>
            </w:pPr>
            <w:r w:rsidRPr="00514F57">
              <w:rPr>
                <w:rFonts w:asciiTheme="minorEastAsia" w:eastAsiaTheme="minorEastAsia" w:hAnsiTheme="minorEastAsia" w:cs="宋体" w:hint="eastAsia"/>
                <w:kern w:val="0"/>
                <w:szCs w:val="21"/>
              </w:rPr>
              <w:t xml:space="preserve">供应商提供 2024 年第四季度综合偿付能力充足率，供应商属于分公司、中心支公司、支公司、营销服务部的提供总公司 2024 年第四季度综合偿付能力充足率。其中： </w:t>
            </w:r>
          </w:p>
          <w:p w:rsidR="00EC5CDF" w:rsidRPr="00514F57" w:rsidRDefault="00EC5CDF" w:rsidP="00514F57">
            <w:pPr>
              <w:widowControl/>
              <w:spacing w:line="360" w:lineRule="exact"/>
              <w:ind w:firstLineChars="200" w:firstLine="420"/>
              <w:jc w:val="left"/>
              <w:rPr>
                <w:rFonts w:asciiTheme="minorEastAsia" w:eastAsiaTheme="minorEastAsia" w:hAnsiTheme="minorEastAsia" w:cs="宋体"/>
                <w:kern w:val="0"/>
                <w:szCs w:val="21"/>
              </w:rPr>
            </w:pPr>
            <w:r w:rsidRPr="00514F57">
              <w:rPr>
                <w:rFonts w:asciiTheme="minorEastAsia" w:eastAsiaTheme="minorEastAsia" w:hAnsiTheme="minorEastAsia" w:cs="宋体" w:hint="eastAsia"/>
                <w:kern w:val="0"/>
                <w:szCs w:val="21"/>
              </w:rPr>
              <w:t xml:space="preserve">（1）大于等于 220%的，得 15 分； </w:t>
            </w:r>
          </w:p>
          <w:p w:rsidR="00EC5CDF" w:rsidRPr="00514F57" w:rsidRDefault="00EC5CDF" w:rsidP="00514F57">
            <w:pPr>
              <w:widowControl/>
              <w:spacing w:line="360" w:lineRule="exact"/>
              <w:ind w:firstLineChars="200" w:firstLine="420"/>
              <w:jc w:val="left"/>
              <w:rPr>
                <w:rFonts w:asciiTheme="minorEastAsia" w:eastAsiaTheme="minorEastAsia" w:hAnsiTheme="minorEastAsia" w:cs="宋体"/>
                <w:kern w:val="0"/>
                <w:szCs w:val="21"/>
              </w:rPr>
            </w:pPr>
            <w:r w:rsidRPr="00514F57">
              <w:rPr>
                <w:rFonts w:asciiTheme="minorEastAsia" w:eastAsiaTheme="minorEastAsia" w:hAnsiTheme="minorEastAsia" w:cs="宋体" w:hint="eastAsia"/>
                <w:kern w:val="0"/>
                <w:szCs w:val="21"/>
              </w:rPr>
              <w:t xml:space="preserve">（2）大于等于 200%小于 220%的，得 10 分； </w:t>
            </w:r>
          </w:p>
          <w:p w:rsidR="00EC5CDF" w:rsidRPr="00514F57" w:rsidRDefault="00EC5CDF" w:rsidP="00514F57">
            <w:pPr>
              <w:widowControl/>
              <w:spacing w:line="360" w:lineRule="exact"/>
              <w:ind w:firstLineChars="200" w:firstLine="420"/>
              <w:jc w:val="left"/>
              <w:rPr>
                <w:rFonts w:asciiTheme="minorEastAsia" w:eastAsiaTheme="minorEastAsia" w:hAnsiTheme="minorEastAsia" w:cs="宋体"/>
                <w:kern w:val="0"/>
                <w:szCs w:val="21"/>
              </w:rPr>
            </w:pPr>
            <w:r w:rsidRPr="00514F57">
              <w:rPr>
                <w:rFonts w:asciiTheme="minorEastAsia" w:eastAsiaTheme="minorEastAsia" w:hAnsiTheme="minorEastAsia" w:cs="宋体" w:hint="eastAsia"/>
                <w:kern w:val="0"/>
                <w:szCs w:val="21"/>
              </w:rPr>
              <w:lastRenderedPageBreak/>
              <w:t xml:space="preserve">（3）小于 200%，得 5 分 </w:t>
            </w:r>
          </w:p>
          <w:p w:rsidR="00EC5CDF" w:rsidRPr="00514F57" w:rsidRDefault="00EC5CDF" w:rsidP="00514F57">
            <w:pPr>
              <w:widowControl/>
              <w:spacing w:line="360" w:lineRule="exact"/>
              <w:ind w:firstLineChars="200" w:firstLine="420"/>
              <w:jc w:val="left"/>
              <w:rPr>
                <w:rFonts w:asciiTheme="minorEastAsia" w:eastAsiaTheme="minorEastAsia" w:hAnsiTheme="minorEastAsia" w:cs="宋体"/>
                <w:kern w:val="0"/>
                <w:szCs w:val="21"/>
              </w:rPr>
            </w:pPr>
            <w:r w:rsidRPr="00514F57">
              <w:rPr>
                <w:rFonts w:asciiTheme="minorEastAsia" w:eastAsiaTheme="minorEastAsia" w:hAnsiTheme="minorEastAsia" w:cs="宋体" w:hint="eastAsia"/>
                <w:kern w:val="0"/>
                <w:szCs w:val="21"/>
              </w:rPr>
              <w:t xml:space="preserve">不提供的不得分。 </w:t>
            </w:r>
          </w:p>
          <w:p w:rsidR="00173DA5" w:rsidRPr="00514F57" w:rsidRDefault="00EC5CDF" w:rsidP="00514F57">
            <w:pPr>
              <w:widowControl/>
              <w:spacing w:line="360" w:lineRule="exact"/>
              <w:ind w:firstLineChars="200" w:firstLine="420"/>
              <w:jc w:val="left"/>
              <w:rPr>
                <w:rFonts w:asciiTheme="minorEastAsia" w:eastAsiaTheme="minorEastAsia" w:hAnsiTheme="minorEastAsia" w:cs="宋体"/>
                <w:color w:val="0000FF"/>
                <w:kern w:val="0"/>
                <w:szCs w:val="21"/>
              </w:rPr>
            </w:pPr>
            <w:r w:rsidRPr="00514F57">
              <w:rPr>
                <w:rFonts w:asciiTheme="minorEastAsia" w:eastAsiaTheme="minorEastAsia" w:hAnsiTheme="minorEastAsia" w:cs="宋体" w:hint="eastAsia"/>
                <w:kern w:val="0"/>
                <w:szCs w:val="21"/>
              </w:rPr>
              <w:t>(提供2024年第四季度已报送中国保监会审查的、经审计的偿付能力报告复印件)</w:t>
            </w:r>
            <w:bookmarkStart w:id="26" w:name="_GoBack"/>
            <w:bookmarkEnd w:id="26"/>
          </w:p>
        </w:tc>
      </w:tr>
      <w:tr w:rsidR="00EC5CDF">
        <w:trPr>
          <w:trHeight w:val="312"/>
          <w:jc w:val="center"/>
        </w:trPr>
        <w:tc>
          <w:tcPr>
            <w:tcW w:w="678" w:type="dxa"/>
            <w:vAlign w:val="center"/>
          </w:tcPr>
          <w:p w:rsidR="00EC5CDF" w:rsidRPr="00514F57" w:rsidRDefault="00EC5CDF" w:rsidP="00514F57">
            <w:pPr>
              <w:adjustRightInd w:val="0"/>
              <w:spacing w:line="320" w:lineRule="exact"/>
              <w:ind w:leftChars="-50" w:left="-105" w:rightChars="-50" w:right="-105"/>
              <w:jc w:val="center"/>
              <w:textAlignment w:val="baseline"/>
              <w:rPr>
                <w:rFonts w:asciiTheme="minorEastAsia" w:eastAsiaTheme="minorEastAsia" w:hAnsiTheme="minorEastAsia" w:cs="宋体"/>
                <w:bCs/>
                <w:kern w:val="0"/>
                <w:szCs w:val="21"/>
              </w:rPr>
            </w:pPr>
            <w:r w:rsidRPr="00514F57">
              <w:rPr>
                <w:rFonts w:asciiTheme="minorEastAsia" w:eastAsiaTheme="minorEastAsia" w:hAnsiTheme="minorEastAsia" w:cs="宋体" w:hint="eastAsia"/>
                <w:bCs/>
                <w:kern w:val="0"/>
                <w:szCs w:val="21"/>
              </w:rPr>
              <w:lastRenderedPageBreak/>
              <w:t>2.7</w:t>
            </w:r>
          </w:p>
        </w:tc>
        <w:tc>
          <w:tcPr>
            <w:tcW w:w="1536" w:type="dxa"/>
            <w:vAlign w:val="center"/>
          </w:tcPr>
          <w:p w:rsidR="00EC5CDF" w:rsidRPr="00514F57" w:rsidRDefault="00EC5CDF" w:rsidP="00514F57">
            <w:pPr>
              <w:adjustRightInd w:val="0"/>
              <w:spacing w:line="320" w:lineRule="exact"/>
              <w:jc w:val="center"/>
              <w:textAlignment w:val="baseline"/>
              <w:rPr>
                <w:rFonts w:asciiTheme="minorEastAsia" w:eastAsiaTheme="minorEastAsia" w:hAnsiTheme="minorEastAsia" w:cs="宋体"/>
                <w:spacing w:val="22"/>
                <w:szCs w:val="21"/>
              </w:rPr>
            </w:pPr>
            <w:r w:rsidRPr="00514F57">
              <w:rPr>
                <w:rFonts w:asciiTheme="minorEastAsia" w:eastAsiaTheme="minorEastAsia" w:hAnsiTheme="minorEastAsia" w:cs="宋体" w:hint="eastAsia"/>
                <w:spacing w:val="22"/>
                <w:szCs w:val="21"/>
              </w:rPr>
              <w:t>管理制度分</w:t>
            </w:r>
            <w:r w:rsidRPr="00514F57">
              <w:rPr>
                <w:rFonts w:asciiTheme="minorEastAsia" w:eastAsiaTheme="minorEastAsia" w:hAnsiTheme="minorEastAsia" w:hint="eastAsia"/>
                <w:bCs/>
                <w:szCs w:val="21"/>
              </w:rPr>
              <w:t>（满分10分）</w:t>
            </w:r>
          </w:p>
        </w:tc>
        <w:tc>
          <w:tcPr>
            <w:tcW w:w="6680" w:type="dxa"/>
            <w:vAlign w:val="center"/>
          </w:tcPr>
          <w:p w:rsidR="00EC5CDF" w:rsidRPr="00514F57" w:rsidRDefault="00EC5CDF" w:rsidP="00514F57">
            <w:pPr>
              <w:pStyle w:val="ac"/>
              <w:spacing w:line="360" w:lineRule="exact"/>
              <w:ind w:firstLineChars="200" w:firstLine="444"/>
              <w:rPr>
                <w:rFonts w:asciiTheme="minorEastAsia" w:eastAsiaTheme="minorEastAsia" w:hAnsiTheme="minorEastAsia" w:cs="宋体"/>
                <w:spacing w:val="6"/>
                <w:sz w:val="21"/>
              </w:rPr>
            </w:pPr>
            <w:r w:rsidRPr="00514F57">
              <w:rPr>
                <w:rFonts w:asciiTheme="minorEastAsia" w:eastAsiaTheme="minorEastAsia" w:hAnsiTheme="minorEastAsia" w:cs="宋体" w:hint="eastAsia"/>
                <w:spacing w:val="6"/>
                <w:sz w:val="21"/>
              </w:rPr>
              <w:t>①供应商有保险业务管理规章制度，保险产品管理、核保与承保管理、理赔管理等内容简单的得3分；</w:t>
            </w:r>
          </w:p>
          <w:p w:rsidR="00EC5CDF" w:rsidRPr="00514F57" w:rsidRDefault="00EC5CDF" w:rsidP="00514F57">
            <w:pPr>
              <w:pStyle w:val="ac"/>
              <w:spacing w:line="360" w:lineRule="exact"/>
              <w:ind w:firstLineChars="200" w:firstLine="444"/>
              <w:rPr>
                <w:rFonts w:asciiTheme="minorEastAsia" w:eastAsiaTheme="minorEastAsia" w:hAnsiTheme="minorEastAsia" w:cs="宋体"/>
                <w:spacing w:val="6"/>
                <w:sz w:val="21"/>
              </w:rPr>
            </w:pPr>
            <w:r w:rsidRPr="00514F57">
              <w:rPr>
                <w:rFonts w:asciiTheme="minorEastAsia" w:eastAsiaTheme="minorEastAsia" w:hAnsiTheme="minorEastAsia" w:cs="宋体" w:hint="eastAsia"/>
                <w:spacing w:val="6"/>
                <w:sz w:val="21"/>
              </w:rPr>
              <w:t>②供应商有保险业务管理规章制度，保险产品管理、核保与承保管理、理赔管理等内容满足磋商文件要求且内容完善的得6分；</w:t>
            </w:r>
          </w:p>
          <w:p w:rsidR="00EC5CDF" w:rsidRPr="00514F57" w:rsidRDefault="00EC5CDF" w:rsidP="00514F57">
            <w:pPr>
              <w:pStyle w:val="ac"/>
              <w:spacing w:line="360" w:lineRule="exact"/>
              <w:ind w:firstLineChars="200" w:firstLine="444"/>
              <w:rPr>
                <w:rFonts w:asciiTheme="minorEastAsia" w:eastAsiaTheme="minorEastAsia" w:hAnsiTheme="minorEastAsia" w:cs="宋体"/>
                <w:spacing w:val="6"/>
                <w:sz w:val="21"/>
              </w:rPr>
            </w:pPr>
            <w:r w:rsidRPr="00514F57">
              <w:rPr>
                <w:rFonts w:asciiTheme="minorEastAsia" w:eastAsiaTheme="minorEastAsia" w:hAnsiTheme="minorEastAsia" w:cs="宋体" w:hint="eastAsia"/>
                <w:spacing w:val="6"/>
                <w:sz w:val="21"/>
              </w:rPr>
              <w:t>③供应商提供的保险业务管理规章制度完备、可行，且保险产品管理、核保与承保管理、理赔管理等内容具有针对性，更具优势的得10分。</w:t>
            </w:r>
          </w:p>
          <w:p w:rsidR="00EC5CDF" w:rsidRPr="00514F57" w:rsidRDefault="00EC5CDF" w:rsidP="00514F57">
            <w:pPr>
              <w:pStyle w:val="ac"/>
              <w:spacing w:line="360" w:lineRule="exact"/>
              <w:rPr>
                <w:rFonts w:asciiTheme="minorEastAsia" w:eastAsiaTheme="minorEastAsia" w:hAnsiTheme="minorEastAsia" w:cs="宋体"/>
                <w:spacing w:val="6"/>
                <w:sz w:val="21"/>
              </w:rPr>
            </w:pPr>
            <w:r w:rsidRPr="00514F57">
              <w:rPr>
                <w:rFonts w:asciiTheme="minorEastAsia" w:eastAsiaTheme="minorEastAsia" w:hAnsiTheme="minorEastAsia" w:cs="宋体" w:hint="eastAsia"/>
                <w:spacing w:val="6"/>
                <w:sz w:val="21"/>
              </w:rPr>
              <w:t>（注：响应文件中提供本公司或其上级公司相关制度材料或文件扫描件并加盖电子章）</w:t>
            </w:r>
          </w:p>
        </w:tc>
      </w:tr>
      <w:tr w:rsidR="00EC5CDF">
        <w:trPr>
          <w:trHeight w:val="312"/>
          <w:jc w:val="center"/>
        </w:trPr>
        <w:tc>
          <w:tcPr>
            <w:tcW w:w="678" w:type="dxa"/>
            <w:vAlign w:val="center"/>
          </w:tcPr>
          <w:p w:rsidR="00EC5CDF" w:rsidRPr="00514F57" w:rsidRDefault="00EC5CDF" w:rsidP="00514F57">
            <w:pPr>
              <w:adjustRightInd w:val="0"/>
              <w:spacing w:line="320" w:lineRule="exact"/>
              <w:ind w:leftChars="-50" w:left="-105" w:rightChars="-50" w:right="-105"/>
              <w:jc w:val="center"/>
              <w:textAlignment w:val="baseline"/>
              <w:rPr>
                <w:rFonts w:asciiTheme="minorEastAsia" w:eastAsiaTheme="minorEastAsia" w:hAnsiTheme="minorEastAsia" w:cs="宋体"/>
                <w:bCs/>
                <w:kern w:val="0"/>
                <w:szCs w:val="21"/>
              </w:rPr>
            </w:pPr>
            <w:r w:rsidRPr="00514F57">
              <w:rPr>
                <w:rFonts w:asciiTheme="minorEastAsia" w:eastAsiaTheme="minorEastAsia" w:hAnsiTheme="minorEastAsia" w:cs="宋体" w:hint="eastAsia"/>
                <w:bCs/>
                <w:kern w:val="0"/>
                <w:szCs w:val="21"/>
              </w:rPr>
              <w:t>2.8</w:t>
            </w:r>
          </w:p>
        </w:tc>
        <w:tc>
          <w:tcPr>
            <w:tcW w:w="1536" w:type="dxa"/>
            <w:vAlign w:val="center"/>
          </w:tcPr>
          <w:p w:rsidR="00EC5CDF" w:rsidRPr="00514F57" w:rsidRDefault="00EC5CDF" w:rsidP="00514F57">
            <w:pPr>
              <w:adjustRightInd w:val="0"/>
              <w:spacing w:line="320" w:lineRule="exact"/>
              <w:jc w:val="center"/>
              <w:textAlignment w:val="baseline"/>
              <w:rPr>
                <w:rFonts w:asciiTheme="minorEastAsia" w:eastAsiaTheme="minorEastAsia" w:hAnsiTheme="minorEastAsia" w:cs="宋体"/>
                <w:spacing w:val="22"/>
                <w:szCs w:val="21"/>
              </w:rPr>
            </w:pPr>
            <w:r w:rsidRPr="00514F57">
              <w:rPr>
                <w:rFonts w:asciiTheme="minorEastAsia" w:eastAsiaTheme="minorEastAsia" w:hAnsiTheme="minorEastAsia" w:cs="宋体" w:hint="eastAsia"/>
                <w:spacing w:val="22"/>
                <w:szCs w:val="21"/>
              </w:rPr>
              <w:t>拟投入服务人员分</w:t>
            </w:r>
            <w:r w:rsidRPr="00514F57">
              <w:rPr>
                <w:rFonts w:asciiTheme="minorEastAsia" w:eastAsiaTheme="minorEastAsia" w:hAnsiTheme="minorEastAsia" w:hint="eastAsia"/>
                <w:bCs/>
                <w:szCs w:val="21"/>
              </w:rPr>
              <w:t>（满分10分）</w:t>
            </w:r>
          </w:p>
        </w:tc>
        <w:tc>
          <w:tcPr>
            <w:tcW w:w="6680" w:type="dxa"/>
            <w:vAlign w:val="center"/>
          </w:tcPr>
          <w:p w:rsidR="00EC5CDF" w:rsidRPr="00514F57" w:rsidRDefault="00EC5CDF" w:rsidP="00514F57">
            <w:pPr>
              <w:pStyle w:val="ac"/>
              <w:spacing w:line="360" w:lineRule="exact"/>
              <w:ind w:firstLineChars="200" w:firstLine="444"/>
              <w:rPr>
                <w:rFonts w:asciiTheme="minorEastAsia" w:eastAsiaTheme="minorEastAsia" w:hAnsiTheme="minorEastAsia" w:cs="宋体"/>
                <w:spacing w:val="6"/>
                <w:sz w:val="21"/>
              </w:rPr>
            </w:pPr>
            <w:r w:rsidRPr="00514F57">
              <w:rPr>
                <w:rFonts w:asciiTheme="minorEastAsia" w:eastAsiaTheme="minorEastAsia" w:hAnsiTheme="minorEastAsia" w:cs="宋体" w:hint="eastAsia"/>
                <w:spacing w:val="6"/>
                <w:sz w:val="21"/>
              </w:rPr>
              <w:t>根据供应商拟投入本项目服务人员，承诺在签订合同之日起1周内，拟投入人员3人及以上得2分；拟投入人员6人及以上，且至少有三年保险行业工作经验得6分；拟投入人员10人及以上，且至少有五年保险行业工作经验得10分，满分10分。</w:t>
            </w:r>
          </w:p>
          <w:p w:rsidR="00EC5CDF" w:rsidRPr="00514F57" w:rsidRDefault="00EC5CDF" w:rsidP="00514F57">
            <w:pPr>
              <w:pStyle w:val="ac"/>
              <w:spacing w:line="360" w:lineRule="exact"/>
              <w:rPr>
                <w:rFonts w:asciiTheme="minorEastAsia" w:eastAsiaTheme="minorEastAsia" w:hAnsiTheme="minorEastAsia" w:cs="宋体"/>
                <w:spacing w:val="15"/>
                <w:sz w:val="21"/>
              </w:rPr>
            </w:pPr>
            <w:r w:rsidRPr="00514F57">
              <w:rPr>
                <w:rFonts w:asciiTheme="minorEastAsia" w:eastAsiaTheme="minorEastAsia" w:hAnsiTheme="minorEastAsia" w:cs="宋体" w:hint="eastAsia"/>
                <w:spacing w:val="6"/>
                <w:sz w:val="21"/>
              </w:rPr>
              <w:t>（注：响应文件中须提供拟投入人员的竞标截止之日前供应商与该人员劳动合同书或社保缴纳证明等材料扫描件并加盖电子章。）</w:t>
            </w:r>
          </w:p>
        </w:tc>
      </w:tr>
      <w:tr w:rsidR="00EC5CDF">
        <w:trPr>
          <w:trHeight w:val="312"/>
          <w:jc w:val="center"/>
        </w:trPr>
        <w:tc>
          <w:tcPr>
            <w:tcW w:w="678" w:type="dxa"/>
            <w:vAlign w:val="center"/>
          </w:tcPr>
          <w:p w:rsidR="00EC5CDF" w:rsidRPr="00514F57" w:rsidRDefault="00EC5CDF" w:rsidP="00514F57">
            <w:pPr>
              <w:adjustRightInd w:val="0"/>
              <w:spacing w:line="320" w:lineRule="exact"/>
              <w:ind w:leftChars="-50" w:left="-105" w:rightChars="-50" w:right="-105"/>
              <w:jc w:val="center"/>
              <w:textAlignment w:val="baseline"/>
              <w:rPr>
                <w:rFonts w:asciiTheme="minorEastAsia" w:eastAsiaTheme="minorEastAsia" w:hAnsiTheme="minorEastAsia" w:cs="宋体"/>
                <w:bCs/>
                <w:kern w:val="0"/>
                <w:szCs w:val="21"/>
              </w:rPr>
            </w:pPr>
            <w:r w:rsidRPr="00514F57">
              <w:rPr>
                <w:rFonts w:asciiTheme="minorEastAsia" w:eastAsiaTheme="minorEastAsia" w:hAnsiTheme="minorEastAsia" w:cs="宋体" w:hint="eastAsia"/>
                <w:bCs/>
                <w:kern w:val="0"/>
                <w:szCs w:val="21"/>
              </w:rPr>
              <w:t>2.9</w:t>
            </w:r>
          </w:p>
        </w:tc>
        <w:tc>
          <w:tcPr>
            <w:tcW w:w="1536" w:type="dxa"/>
            <w:vAlign w:val="center"/>
          </w:tcPr>
          <w:p w:rsidR="00EC5CDF" w:rsidRPr="00514F57" w:rsidRDefault="00EC5CDF" w:rsidP="00514F57">
            <w:pPr>
              <w:adjustRightInd w:val="0"/>
              <w:spacing w:line="320" w:lineRule="exact"/>
              <w:jc w:val="center"/>
              <w:textAlignment w:val="baseline"/>
              <w:rPr>
                <w:rFonts w:asciiTheme="minorEastAsia" w:eastAsiaTheme="minorEastAsia" w:hAnsiTheme="minorEastAsia" w:cs="宋体"/>
                <w:spacing w:val="18"/>
                <w:szCs w:val="21"/>
              </w:rPr>
            </w:pPr>
            <w:r w:rsidRPr="00514F57">
              <w:rPr>
                <w:rFonts w:asciiTheme="minorEastAsia" w:eastAsiaTheme="minorEastAsia" w:hAnsiTheme="minorEastAsia" w:cs="宋体" w:hint="eastAsia"/>
                <w:spacing w:val="22"/>
                <w:szCs w:val="21"/>
              </w:rPr>
              <w:t>消费者投诉分</w:t>
            </w:r>
            <w:r w:rsidRPr="00514F57">
              <w:rPr>
                <w:rFonts w:asciiTheme="minorEastAsia" w:eastAsiaTheme="minorEastAsia" w:hAnsiTheme="minorEastAsia" w:hint="eastAsia"/>
                <w:bCs/>
                <w:szCs w:val="21"/>
              </w:rPr>
              <w:t>（满分5分）</w:t>
            </w:r>
          </w:p>
        </w:tc>
        <w:tc>
          <w:tcPr>
            <w:tcW w:w="6680" w:type="dxa"/>
            <w:vAlign w:val="center"/>
          </w:tcPr>
          <w:p w:rsidR="00EC5CDF" w:rsidRPr="00514F57" w:rsidRDefault="00EC5CDF" w:rsidP="00514F57">
            <w:pPr>
              <w:pStyle w:val="ac"/>
              <w:spacing w:line="360" w:lineRule="exact"/>
              <w:ind w:firstLineChars="200" w:firstLine="480"/>
              <w:rPr>
                <w:rFonts w:asciiTheme="minorEastAsia" w:eastAsiaTheme="minorEastAsia" w:hAnsiTheme="minorEastAsia" w:cs="宋体"/>
                <w:spacing w:val="6"/>
                <w:sz w:val="21"/>
              </w:rPr>
            </w:pPr>
            <w:r w:rsidRPr="00514F57">
              <w:rPr>
                <w:rFonts w:asciiTheme="minorEastAsia" w:eastAsiaTheme="minorEastAsia" w:hAnsiTheme="minorEastAsia" w:cs="宋体" w:hint="eastAsia"/>
                <w:spacing w:val="15"/>
                <w:sz w:val="21"/>
              </w:rPr>
              <w:t>保险机构消费者投诉数量;供应商总公司在2025年一季度涉及保险业消费投诉量150件以下（不含150件）得5分，投诉量在150-200件得4分，投诉量在200件-300件以上得3分，投诉量在300件-400件以上得1分，投诉量在400以上不得分。（提供2025年一季度保险业消费投诉监管通报数据即可）。</w:t>
            </w:r>
          </w:p>
        </w:tc>
      </w:tr>
      <w:tr w:rsidR="00EC5CDF">
        <w:trPr>
          <w:trHeight w:val="312"/>
          <w:jc w:val="center"/>
        </w:trPr>
        <w:tc>
          <w:tcPr>
            <w:tcW w:w="678" w:type="dxa"/>
            <w:vAlign w:val="center"/>
          </w:tcPr>
          <w:p w:rsidR="00EC5CDF" w:rsidRPr="00514F57" w:rsidRDefault="00EC5CDF" w:rsidP="00514F57">
            <w:pPr>
              <w:adjustRightInd w:val="0"/>
              <w:spacing w:line="320" w:lineRule="exact"/>
              <w:ind w:leftChars="-50" w:left="-105" w:rightChars="-50" w:right="-105"/>
              <w:jc w:val="center"/>
              <w:textAlignment w:val="baseline"/>
              <w:rPr>
                <w:rFonts w:asciiTheme="minorEastAsia" w:eastAsiaTheme="minorEastAsia" w:hAnsiTheme="minorEastAsia" w:cs="宋体"/>
                <w:b/>
                <w:bCs/>
                <w:kern w:val="0"/>
                <w:szCs w:val="21"/>
              </w:rPr>
            </w:pPr>
            <w:r w:rsidRPr="00514F57">
              <w:rPr>
                <w:rFonts w:asciiTheme="minorEastAsia" w:eastAsiaTheme="minorEastAsia" w:hAnsiTheme="minorEastAsia" w:cs="宋体" w:hint="eastAsia"/>
                <w:b/>
                <w:bCs/>
                <w:kern w:val="0"/>
                <w:szCs w:val="21"/>
              </w:rPr>
              <w:t>3</w:t>
            </w:r>
          </w:p>
        </w:tc>
        <w:tc>
          <w:tcPr>
            <w:tcW w:w="1536" w:type="dxa"/>
            <w:vAlign w:val="center"/>
          </w:tcPr>
          <w:p w:rsidR="00514F57" w:rsidRPr="00514F57" w:rsidRDefault="00EC5CDF" w:rsidP="00514F57">
            <w:pPr>
              <w:spacing w:line="320" w:lineRule="exact"/>
              <w:jc w:val="center"/>
              <w:rPr>
                <w:rFonts w:asciiTheme="minorEastAsia" w:eastAsiaTheme="minorEastAsia" w:hAnsiTheme="minorEastAsia" w:cs="宋体"/>
                <w:b/>
                <w:bCs/>
                <w:kern w:val="0"/>
                <w:szCs w:val="21"/>
              </w:rPr>
            </w:pPr>
            <w:r w:rsidRPr="00514F57">
              <w:rPr>
                <w:rFonts w:asciiTheme="minorEastAsia" w:eastAsiaTheme="minorEastAsia" w:hAnsiTheme="minorEastAsia" w:cs="宋体" w:hint="eastAsia"/>
                <w:b/>
                <w:bCs/>
                <w:kern w:val="0"/>
                <w:szCs w:val="21"/>
              </w:rPr>
              <w:t>商务分</w:t>
            </w:r>
          </w:p>
          <w:p w:rsidR="00EC5CDF" w:rsidRPr="00514F57" w:rsidRDefault="00514F57" w:rsidP="00514F57">
            <w:pPr>
              <w:spacing w:line="320" w:lineRule="exact"/>
              <w:jc w:val="center"/>
              <w:rPr>
                <w:rFonts w:asciiTheme="minorEastAsia" w:eastAsiaTheme="minorEastAsia" w:hAnsiTheme="minorEastAsia" w:cs="宋体"/>
                <w:b/>
                <w:bCs/>
                <w:kern w:val="0"/>
                <w:szCs w:val="21"/>
              </w:rPr>
            </w:pPr>
            <w:r w:rsidRPr="00514F57">
              <w:rPr>
                <w:rFonts w:asciiTheme="minorEastAsia" w:eastAsiaTheme="minorEastAsia" w:hAnsiTheme="minorEastAsia" w:cs="宋体" w:hint="eastAsia"/>
                <w:b/>
                <w:bCs/>
                <w:kern w:val="0"/>
                <w:szCs w:val="21"/>
              </w:rPr>
              <w:t>（满分5分）</w:t>
            </w:r>
          </w:p>
        </w:tc>
        <w:tc>
          <w:tcPr>
            <w:tcW w:w="6680" w:type="dxa"/>
            <w:vAlign w:val="center"/>
          </w:tcPr>
          <w:p w:rsidR="00EC5CDF" w:rsidRPr="00514F57" w:rsidRDefault="00EC5CDF" w:rsidP="00514F57">
            <w:pPr>
              <w:pStyle w:val="ac"/>
              <w:spacing w:line="360" w:lineRule="exact"/>
              <w:jc w:val="center"/>
              <w:rPr>
                <w:rFonts w:asciiTheme="minorEastAsia" w:eastAsiaTheme="minorEastAsia" w:hAnsiTheme="minorEastAsia" w:cs="宋体"/>
                <w:sz w:val="21"/>
              </w:rPr>
            </w:pPr>
            <w:r w:rsidRPr="00514F57">
              <w:rPr>
                <w:rFonts w:asciiTheme="minorEastAsia" w:eastAsiaTheme="minorEastAsia" w:hAnsiTheme="minorEastAsia" w:cs="宋体" w:hint="eastAsia"/>
                <w:b/>
                <w:bCs/>
                <w:sz w:val="21"/>
              </w:rPr>
              <w:t>评审因素</w:t>
            </w:r>
          </w:p>
        </w:tc>
      </w:tr>
      <w:tr w:rsidR="00EC5CDF">
        <w:trPr>
          <w:trHeight w:val="312"/>
          <w:jc w:val="center"/>
        </w:trPr>
        <w:tc>
          <w:tcPr>
            <w:tcW w:w="678" w:type="dxa"/>
            <w:vAlign w:val="center"/>
          </w:tcPr>
          <w:p w:rsidR="00EC5CDF" w:rsidRPr="00514F57" w:rsidRDefault="00EC5CDF" w:rsidP="00514F57">
            <w:pPr>
              <w:adjustRightInd w:val="0"/>
              <w:spacing w:line="320" w:lineRule="exact"/>
              <w:ind w:leftChars="-50" w:left="-105" w:rightChars="-50" w:right="-105"/>
              <w:jc w:val="center"/>
              <w:textAlignment w:val="baseline"/>
              <w:rPr>
                <w:rFonts w:asciiTheme="minorEastAsia" w:eastAsiaTheme="minorEastAsia" w:hAnsiTheme="minorEastAsia" w:cs="宋体"/>
                <w:b/>
                <w:bCs/>
                <w:kern w:val="0"/>
                <w:szCs w:val="21"/>
              </w:rPr>
            </w:pPr>
          </w:p>
        </w:tc>
        <w:tc>
          <w:tcPr>
            <w:tcW w:w="1536" w:type="dxa"/>
            <w:vAlign w:val="center"/>
          </w:tcPr>
          <w:p w:rsidR="00EC5CDF" w:rsidRPr="00514F57" w:rsidRDefault="00EC5CDF" w:rsidP="00514F57">
            <w:pPr>
              <w:adjustRightInd w:val="0"/>
              <w:spacing w:line="320" w:lineRule="exact"/>
              <w:jc w:val="center"/>
              <w:textAlignment w:val="baseline"/>
              <w:rPr>
                <w:rFonts w:asciiTheme="minorEastAsia" w:eastAsiaTheme="minorEastAsia" w:hAnsiTheme="minorEastAsia" w:cs="宋体"/>
                <w:szCs w:val="21"/>
              </w:rPr>
            </w:pPr>
            <w:r w:rsidRPr="00514F57">
              <w:rPr>
                <w:rFonts w:asciiTheme="minorEastAsia" w:eastAsiaTheme="minorEastAsia" w:hAnsiTheme="minorEastAsia" w:cs="宋体" w:hint="eastAsia"/>
                <w:szCs w:val="21"/>
              </w:rPr>
              <w:t>业绩分</w:t>
            </w:r>
            <w:r w:rsidR="00514F57" w:rsidRPr="00514F57">
              <w:rPr>
                <w:rFonts w:asciiTheme="minorEastAsia" w:eastAsiaTheme="minorEastAsia" w:hAnsiTheme="minorEastAsia" w:cs="宋体" w:hint="eastAsia"/>
                <w:bCs/>
                <w:szCs w:val="21"/>
              </w:rPr>
              <w:t>（满分5分）</w:t>
            </w:r>
          </w:p>
        </w:tc>
        <w:tc>
          <w:tcPr>
            <w:tcW w:w="6680" w:type="dxa"/>
            <w:vAlign w:val="center"/>
          </w:tcPr>
          <w:p w:rsidR="00EC5CDF" w:rsidRPr="00514F57" w:rsidRDefault="00EC5CDF" w:rsidP="00425539">
            <w:pPr>
              <w:pStyle w:val="ac"/>
              <w:spacing w:line="360" w:lineRule="exact"/>
              <w:ind w:firstLineChars="200" w:firstLine="420"/>
              <w:rPr>
                <w:rFonts w:asciiTheme="minorEastAsia" w:eastAsiaTheme="minorEastAsia" w:hAnsiTheme="minorEastAsia" w:cs="宋体"/>
                <w:sz w:val="21"/>
              </w:rPr>
            </w:pPr>
            <w:r w:rsidRPr="00514F57">
              <w:rPr>
                <w:rFonts w:asciiTheme="minorEastAsia" w:eastAsiaTheme="minorEastAsia" w:hAnsiTheme="minorEastAsia" w:cs="宋体" w:hint="eastAsia"/>
                <w:sz w:val="21"/>
              </w:rPr>
              <w:t>根据供应商提供的202</w:t>
            </w:r>
            <w:r w:rsidR="00425539">
              <w:rPr>
                <w:rFonts w:asciiTheme="minorEastAsia" w:eastAsiaTheme="minorEastAsia" w:hAnsiTheme="minorEastAsia" w:cs="宋体" w:hint="eastAsia"/>
                <w:sz w:val="21"/>
              </w:rPr>
              <w:t>2</w:t>
            </w:r>
            <w:r w:rsidRPr="00514F57">
              <w:rPr>
                <w:rFonts w:asciiTheme="minorEastAsia" w:eastAsiaTheme="minorEastAsia" w:hAnsiTheme="minorEastAsia" w:cs="宋体" w:hint="eastAsia"/>
                <w:sz w:val="21"/>
              </w:rPr>
              <w:t>年至今的财产保险同类合同业绩，每提供一个项目业绩得2.5分，最高得分5分。（以提供的保险合同、中标（成交）通知书或文件复印件为准，且必须清晰反映有签订合同年限、项目名称，保险费，否则不计分）。</w:t>
            </w:r>
          </w:p>
        </w:tc>
      </w:tr>
      <w:tr w:rsidR="00470FEB">
        <w:trPr>
          <w:trHeight w:val="458"/>
          <w:jc w:val="center"/>
        </w:trPr>
        <w:tc>
          <w:tcPr>
            <w:tcW w:w="8894" w:type="dxa"/>
            <w:gridSpan w:val="3"/>
          </w:tcPr>
          <w:p w:rsidR="00470FEB" w:rsidRDefault="00702C60" w:rsidP="00F7606E">
            <w:pPr>
              <w:widowControl/>
              <w:spacing w:line="380" w:lineRule="exact"/>
              <w:rPr>
                <w:rFonts w:hAnsi="宋体"/>
                <w:b/>
                <w:bCs/>
              </w:rPr>
            </w:pPr>
            <w:r>
              <w:rPr>
                <w:rFonts w:hAnsi="宋体" w:hint="eastAsia"/>
                <w:b/>
                <w:bCs/>
              </w:rPr>
              <w:t>（三）总得分＝</w:t>
            </w:r>
            <w:r>
              <w:rPr>
                <w:rFonts w:hAnsi="宋体"/>
                <w:b/>
                <w:bCs/>
              </w:rPr>
              <w:t>1</w:t>
            </w:r>
            <w:r>
              <w:rPr>
                <w:rFonts w:hAnsi="宋体" w:hint="eastAsia"/>
                <w:b/>
                <w:bCs/>
              </w:rPr>
              <w:t>＋</w:t>
            </w:r>
            <w:r>
              <w:rPr>
                <w:rFonts w:hAnsi="宋体"/>
                <w:b/>
                <w:bCs/>
              </w:rPr>
              <w:t>2</w:t>
            </w:r>
            <w:r w:rsidR="00514F57">
              <w:rPr>
                <w:rFonts w:hAnsi="宋体" w:hint="eastAsia"/>
                <w:b/>
                <w:bCs/>
              </w:rPr>
              <w:t>+3</w:t>
            </w:r>
          </w:p>
        </w:tc>
      </w:tr>
    </w:tbl>
    <w:p w:rsidR="00470FEB" w:rsidRDefault="00702C60" w:rsidP="00514F57">
      <w:pPr>
        <w:pStyle w:val="ab"/>
        <w:spacing w:before="0" w:after="0" w:line="400" w:lineRule="exact"/>
        <w:ind w:firstLineChars="200" w:firstLine="420"/>
        <w:jc w:val="left"/>
        <w:rPr>
          <w:b w:val="0"/>
          <w:sz w:val="21"/>
          <w:szCs w:val="21"/>
        </w:rPr>
      </w:pPr>
      <w:r>
        <w:rPr>
          <w:rFonts w:ascii="宋体" w:hAnsi="宋体"/>
          <w:b w:val="0"/>
          <w:bCs w:val="0"/>
          <w:sz w:val="21"/>
          <w:szCs w:val="21"/>
        </w:rPr>
        <w:t>7.</w:t>
      </w:r>
      <w:r>
        <w:rPr>
          <w:rFonts w:ascii="宋体" w:hAnsi="宋体" w:hint="eastAsia"/>
          <w:b w:val="0"/>
          <w:bCs w:val="0"/>
          <w:sz w:val="21"/>
          <w:szCs w:val="21"/>
        </w:rPr>
        <w:t>由磋商小组根据综合评分情况，按照评审得分由高到低顺序推荐</w:t>
      </w:r>
      <w:r>
        <w:rPr>
          <w:rFonts w:ascii="宋体" w:hAnsi="宋体"/>
          <w:b w:val="0"/>
          <w:bCs w:val="0"/>
          <w:sz w:val="21"/>
          <w:szCs w:val="21"/>
        </w:rPr>
        <w:t>3</w:t>
      </w:r>
      <w:r>
        <w:rPr>
          <w:rFonts w:ascii="宋体" w:hAnsi="宋体" w:hint="eastAsia"/>
          <w:b w:val="0"/>
          <w:bCs w:val="0"/>
          <w:sz w:val="21"/>
          <w:szCs w:val="21"/>
        </w:rPr>
        <w:t>名以上成交候选供应商，并编写评审报告。符合本章第</w:t>
      </w:r>
      <w:r>
        <w:rPr>
          <w:rFonts w:ascii="宋体" w:hAnsi="宋体"/>
          <w:b w:val="0"/>
          <w:bCs w:val="0"/>
          <w:sz w:val="21"/>
          <w:szCs w:val="21"/>
        </w:rPr>
        <w:t>4.3</w:t>
      </w:r>
      <w:r>
        <w:rPr>
          <w:rFonts w:ascii="宋体" w:hAnsi="宋体" w:hint="eastAsia"/>
          <w:b w:val="0"/>
          <w:bCs w:val="0"/>
          <w:sz w:val="21"/>
          <w:szCs w:val="21"/>
        </w:rPr>
        <w:t>条情形的，可以推荐</w:t>
      </w:r>
      <w:r>
        <w:rPr>
          <w:rFonts w:ascii="宋体" w:hAnsi="宋体"/>
          <w:b w:val="0"/>
          <w:bCs w:val="0"/>
          <w:sz w:val="21"/>
          <w:szCs w:val="21"/>
        </w:rPr>
        <w:t>2</w:t>
      </w:r>
      <w:r>
        <w:rPr>
          <w:rFonts w:ascii="宋体" w:hAnsi="宋体" w:hint="eastAsia"/>
          <w:b w:val="0"/>
          <w:bCs w:val="0"/>
          <w:sz w:val="21"/>
          <w:szCs w:val="21"/>
        </w:rPr>
        <w:t>家成交候选供应商。评审得分相同的，按照最后报价（不计算价格折扣）由低到高的顺序推荐。评审得分且最后报价（不计算价格折扣）相同的，按照技术指标优劣顺序推荐（按技术得分由高到低排序，技术得分相同的按照技术需求偏离分由高到低排序）。评审得分、最后报价（不计算价格折扣）、技术得分、技术需求偏离分均相同的，由磋商小组随机抽取推荐。</w:t>
      </w:r>
    </w:p>
    <w:p w:rsidR="00470FEB" w:rsidRDefault="00470FEB">
      <w:pPr>
        <w:spacing w:line="400" w:lineRule="exact"/>
        <w:ind w:firstLineChars="200" w:firstLine="420"/>
        <w:rPr>
          <w:rFonts w:ascii="宋体" w:cs="宋体"/>
        </w:rPr>
      </w:pPr>
    </w:p>
    <w:p w:rsidR="00470FEB" w:rsidRDefault="00702C60">
      <w:pPr>
        <w:spacing w:line="240" w:lineRule="atLeast"/>
      </w:pPr>
      <w:r>
        <w:br w:type="page"/>
      </w:r>
      <w:bookmarkStart w:id="27" w:name="_Toc44229897"/>
      <w:bookmarkStart w:id="28" w:name="_Toc26032"/>
    </w:p>
    <w:p w:rsidR="00470FEB" w:rsidRDefault="00470FEB">
      <w:pPr>
        <w:pStyle w:val="BodyText"/>
      </w:pPr>
    </w:p>
    <w:p w:rsidR="00470FEB" w:rsidRDefault="00702C60">
      <w:pPr>
        <w:pStyle w:val="2"/>
        <w:jc w:val="center"/>
      </w:pPr>
      <w:r>
        <w:rPr>
          <w:rFonts w:hint="eastAsia"/>
        </w:rPr>
        <w:t>第五章、响应文件格式</w:t>
      </w:r>
      <w:bookmarkEnd w:id="27"/>
      <w:bookmarkEnd w:id="28"/>
    </w:p>
    <w:p w:rsidR="00470FEB" w:rsidRDefault="00470FEB"/>
    <w:p w:rsidR="00470FEB" w:rsidRDefault="00470FEB" w:rsidP="0096580B">
      <w:pPr>
        <w:snapToGrid w:val="0"/>
        <w:spacing w:beforeLines="50" w:after="50"/>
        <w:ind w:firstLineChars="1700" w:firstLine="5440"/>
        <w:jc w:val="center"/>
        <w:rPr>
          <w:rFonts w:ascii="仿宋_GB2312" w:eastAsia="仿宋_GB2312" w:hAnsi="仿宋_GB2312" w:cs="仿宋_GB2312"/>
          <w:bCs/>
          <w:sz w:val="32"/>
          <w:szCs w:val="32"/>
        </w:rPr>
      </w:pPr>
    </w:p>
    <w:p w:rsidR="00470FEB" w:rsidRDefault="00702C60">
      <w:pPr>
        <w:spacing w:line="240" w:lineRule="atLeast"/>
        <w:rPr>
          <w:rFonts w:ascii="宋体"/>
          <w:bCs/>
          <w:sz w:val="32"/>
          <w:szCs w:val="32"/>
        </w:rPr>
      </w:pPr>
      <w:r>
        <w:rPr>
          <w:rFonts w:ascii="宋体"/>
          <w:bCs/>
          <w:sz w:val="24"/>
        </w:rPr>
        <w:br w:type="page"/>
      </w:r>
      <w:r>
        <w:rPr>
          <w:rFonts w:ascii="宋体" w:hAnsi="宋体" w:hint="eastAsia"/>
          <w:b/>
          <w:bCs/>
          <w:sz w:val="32"/>
          <w:szCs w:val="32"/>
        </w:rPr>
        <w:lastRenderedPageBreak/>
        <w:t>（响应文件封面格式）</w:t>
      </w:r>
    </w:p>
    <w:p w:rsidR="00470FEB" w:rsidRDefault="00470FEB">
      <w:pPr>
        <w:spacing w:line="240" w:lineRule="atLeast"/>
        <w:jc w:val="center"/>
        <w:rPr>
          <w:rFonts w:ascii="宋体"/>
          <w:bCs/>
          <w:sz w:val="24"/>
        </w:rPr>
      </w:pPr>
    </w:p>
    <w:p w:rsidR="00470FEB" w:rsidRDefault="00470FEB">
      <w:pPr>
        <w:spacing w:line="240" w:lineRule="atLeast"/>
        <w:jc w:val="center"/>
        <w:rPr>
          <w:rFonts w:ascii="宋体"/>
          <w:bCs/>
          <w:sz w:val="24"/>
        </w:rPr>
      </w:pPr>
    </w:p>
    <w:p w:rsidR="00470FEB" w:rsidRDefault="00470FEB">
      <w:pPr>
        <w:spacing w:line="240" w:lineRule="atLeast"/>
        <w:jc w:val="center"/>
        <w:rPr>
          <w:rFonts w:ascii="宋体"/>
          <w:bCs/>
          <w:sz w:val="24"/>
        </w:rPr>
      </w:pPr>
    </w:p>
    <w:p w:rsidR="00470FEB" w:rsidRDefault="00470FEB">
      <w:pPr>
        <w:spacing w:line="240" w:lineRule="atLeast"/>
        <w:jc w:val="center"/>
        <w:rPr>
          <w:rFonts w:ascii="方正小标宋简体" w:eastAsia="方正小标宋简体" w:hAnsi="方正小标宋简体" w:cs="方正小标宋简体"/>
          <w:bCs/>
          <w:sz w:val="44"/>
          <w:szCs w:val="44"/>
        </w:rPr>
      </w:pPr>
    </w:p>
    <w:p w:rsidR="00470FEB" w:rsidRDefault="00470FEB">
      <w:pPr>
        <w:spacing w:line="240" w:lineRule="atLeast"/>
        <w:jc w:val="center"/>
        <w:rPr>
          <w:rFonts w:ascii="方正小标宋简体" w:eastAsia="方正小标宋简体" w:hAnsi="方正小标宋简体" w:cs="方正小标宋简体"/>
          <w:bCs/>
          <w:sz w:val="44"/>
          <w:szCs w:val="44"/>
        </w:rPr>
      </w:pPr>
    </w:p>
    <w:p w:rsidR="00470FEB" w:rsidRDefault="00702C60">
      <w:pPr>
        <w:spacing w:line="240" w:lineRule="atLeast"/>
        <w:jc w:val="center"/>
        <w:rPr>
          <w:rFonts w:ascii="宋体"/>
          <w:b/>
          <w:sz w:val="32"/>
          <w:szCs w:val="32"/>
        </w:rPr>
      </w:pPr>
      <w:r>
        <w:rPr>
          <w:rFonts w:ascii="方正小标宋简体" w:eastAsia="方正小标宋简体" w:hAnsi="方正小标宋简体" w:cs="方正小标宋简体" w:hint="eastAsia"/>
          <w:bCs/>
          <w:sz w:val="44"/>
          <w:szCs w:val="44"/>
        </w:rPr>
        <w:t>响应文件</w:t>
      </w:r>
      <w:r>
        <w:rPr>
          <w:rFonts w:ascii="宋体" w:hAnsi="宋体"/>
          <w:szCs w:val="21"/>
        </w:rPr>
        <w:t>(</w:t>
      </w:r>
      <w:r>
        <w:rPr>
          <w:rFonts w:ascii="宋体" w:hAnsi="宋体" w:hint="eastAsia"/>
          <w:szCs w:val="21"/>
        </w:rPr>
        <w:t>封面</w:t>
      </w:r>
      <w:r>
        <w:rPr>
          <w:rFonts w:ascii="宋体" w:hAnsi="宋体"/>
          <w:szCs w:val="21"/>
        </w:rPr>
        <w:t>)</w:t>
      </w:r>
    </w:p>
    <w:p w:rsidR="00470FEB" w:rsidRDefault="00470FEB">
      <w:pPr>
        <w:spacing w:line="360" w:lineRule="auto"/>
        <w:jc w:val="center"/>
        <w:rPr>
          <w:rFonts w:ascii="宋体"/>
          <w:szCs w:val="21"/>
        </w:rPr>
      </w:pPr>
    </w:p>
    <w:p w:rsidR="00470FEB" w:rsidRDefault="00470FEB">
      <w:pPr>
        <w:spacing w:line="360" w:lineRule="auto"/>
        <w:jc w:val="center"/>
        <w:rPr>
          <w:rFonts w:ascii="宋体"/>
          <w:szCs w:val="21"/>
        </w:rPr>
      </w:pPr>
    </w:p>
    <w:p w:rsidR="00470FEB" w:rsidRDefault="00470FEB">
      <w:pPr>
        <w:spacing w:line="360" w:lineRule="auto"/>
        <w:jc w:val="center"/>
        <w:rPr>
          <w:rFonts w:ascii="宋体"/>
          <w:szCs w:val="21"/>
        </w:rPr>
      </w:pPr>
    </w:p>
    <w:p w:rsidR="00470FEB" w:rsidRDefault="00470FEB">
      <w:pPr>
        <w:spacing w:line="360" w:lineRule="auto"/>
        <w:jc w:val="center"/>
        <w:rPr>
          <w:rFonts w:ascii="宋体"/>
          <w:szCs w:val="21"/>
        </w:rPr>
      </w:pPr>
    </w:p>
    <w:p w:rsidR="00470FEB" w:rsidRDefault="00470FEB">
      <w:pPr>
        <w:spacing w:line="360" w:lineRule="auto"/>
        <w:jc w:val="left"/>
        <w:rPr>
          <w:rFonts w:ascii="仿宋_GB2312" w:eastAsia="仿宋_GB2312" w:hAnsi="仿宋_GB2312" w:cs="仿宋_GB2312"/>
          <w:sz w:val="32"/>
          <w:szCs w:val="32"/>
        </w:rPr>
      </w:pPr>
    </w:p>
    <w:p w:rsidR="00470FEB" w:rsidRDefault="00702C60">
      <w:pPr>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项目编号：</w:t>
      </w:r>
    </w:p>
    <w:p w:rsidR="00470FEB" w:rsidRDefault="00470FEB">
      <w:pPr>
        <w:spacing w:line="360" w:lineRule="auto"/>
        <w:ind w:firstLineChars="200" w:firstLine="640"/>
        <w:jc w:val="left"/>
        <w:rPr>
          <w:rFonts w:ascii="仿宋_GB2312" w:eastAsia="仿宋_GB2312" w:hAnsi="仿宋_GB2312" w:cs="仿宋_GB2312"/>
          <w:sz w:val="32"/>
          <w:szCs w:val="32"/>
          <w:u w:val="single"/>
        </w:rPr>
      </w:pPr>
    </w:p>
    <w:p w:rsidR="00470FEB" w:rsidRDefault="00702C60">
      <w:pPr>
        <w:tabs>
          <w:tab w:val="left" w:pos="3240"/>
        </w:tabs>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项目名称：</w:t>
      </w:r>
    </w:p>
    <w:p w:rsidR="00470FEB" w:rsidRDefault="00470FEB">
      <w:pPr>
        <w:tabs>
          <w:tab w:val="left" w:pos="3240"/>
        </w:tabs>
        <w:spacing w:line="360" w:lineRule="auto"/>
        <w:ind w:firstLineChars="200" w:firstLine="640"/>
        <w:jc w:val="left"/>
        <w:rPr>
          <w:rFonts w:ascii="仿宋_GB2312" w:eastAsia="仿宋_GB2312" w:hAnsi="仿宋_GB2312" w:cs="仿宋_GB2312"/>
          <w:sz w:val="32"/>
          <w:szCs w:val="32"/>
          <w:u w:val="single"/>
        </w:rPr>
      </w:pPr>
    </w:p>
    <w:p w:rsidR="00470FEB" w:rsidRDefault="00702C60">
      <w:pPr>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所竞分标</w:t>
      </w:r>
      <w:r>
        <w:rPr>
          <w:rFonts w:ascii="仿宋_GB2312" w:eastAsia="仿宋_GB2312" w:hAnsi="仿宋_GB2312" w:cs="仿宋_GB2312" w:hint="eastAsia"/>
          <w:bCs/>
          <w:sz w:val="32"/>
          <w:szCs w:val="32"/>
        </w:rPr>
        <w:t>（如有则填写，无分标时填写“无”或者留空）</w:t>
      </w:r>
      <w:r>
        <w:rPr>
          <w:rFonts w:ascii="仿宋_GB2312" w:eastAsia="仿宋_GB2312" w:hAnsi="仿宋_GB2312" w:cs="仿宋_GB2312" w:hint="eastAsia"/>
          <w:sz w:val="32"/>
          <w:szCs w:val="32"/>
        </w:rPr>
        <w:t>：</w:t>
      </w:r>
    </w:p>
    <w:p w:rsidR="00470FEB" w:rsidRDefault="00470FEB">
      <w:pPr>
        <w:spacing w:line="360" w:lineRule="auto"/>
        <w:ind w:firstLineChars="200" w:firstLine="640"/>
        <w:jc w:val="left"/>
        <w:rPr>
          <w:rFonts w:ascii="仿宋_GB2312" w:eastAsia="仿宋_GB2312" w:hAnsi="仿宋_GB2312" w:cs="仿宋_GB2312"/>
          <w:sz w:val="32"/>
          <w:szCs w:val="32"/>
          <w:u w:val="single"/>
        </w:rPr>
      </w:pPr>
    </w:p>
    <w:p w:rsidR="00470FEB" w:rsidRDefault="00702C60">
      <w:pPr>
        <w:spacing w:line="360" w:lineRule="auto"/>
        <w:ind w:firstLineChars="200" w:firstLine="640"/>
        <w:jc w:val="lef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供应商名称：</w:t>
      </w:r>
    </w:p>
    <w:p w:rsidR="00470FEB" w:rsidRDefault="00470FEB" w:rsidP="0096580B">
      <w:pPr>
        <w:snapToGrid w:val="0"/>
        <w:spacing w:beforeLines="50" w:after="50"/>
        <w:ind w:firstLineChars="200" w:firstLine="640"/>
        <w:rPr>
          <w:rFonts w:ascii="仿宋_GB2312" w:eastAsia="仿宋_GB2312" w:hAnsi="仿宋_GB2312" w:cs="仿宋_GB2312"/>
          <w:sz w:val="32"/>
          <w:szCs w:val="32"/>
        </w:rPr>
      </w:pPr>
    </w:p>
    <w:p w:rsidR="00470FEB" w:rsidRDefault="00702C60" w:rsidP="0096580B">
      <w:pPr>
        <w:snapToGrid w:val="0"/>
        <w:spacing w:beforeLines="50" w:after="5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日期：年月日</w:t>
      </w:r>
    </w:p>
    <w:p w:rsidR="00470FEB" w:rsidRDefault="00702C60" w:rsidP="0096580B">
      <w:pPr>
        <w:snapToGrid w:val="0"/>
        <w:spacing w:beforeLines="50" w:after="50"/>
        <w:jc w:val="center"/>
        <w:rPr>
          <w:rFonts w:ascii="仿宋_GB2312" w:eastAsia="仿宋_GB2312" w:hAnsi="仿宋_GB2312" w:cs="仿宋_GB2312"/>
          <w:bCs/>
          <w:sz w:val="32"/>
          <w:szCs w:val="32"/>
        </w:rPr>
      </w:pPr>
      <w:r>
        <w:rPr>
          <w:rFonts w:ascii="仿宋_GB2312" w:eastAsia="仿宋_GB2312" w:hAnsi="仿宋_GB2312" w:cs="仿宋_GB2312"/>
          <w:sz w:val="32"/>
          <w:szCs w:val="32"/>
        </w:rPr>
        <w:br w:type="page"/>
      </w:r>
    </w:p>
    <w:p w:rsidR="00470FEB" w:rsidRDefault="00702C60" w:rsidP="0096580B">
      <w:pPr>
        <w:snapToGrid w:val="0"/>
        <w:spacing w:beforeLines="50" w:after="50" w:line="360" w:lineRule="auto"/>
        <w:outlineLvl w:val="1"/>
        <w:rPr>
          <w:rFonts w:ascii="宋体"/>
          <w:b/>
          <w:bCs/>
          <w:sz w:val="32"/>
          <w:szCs w:val="32"/>
        </w:rPr>
      </w:pPr>
      <w:bookmarkStart w:id="29" w:name="_Toc44229899"/>
      <w:bookmarkStart w:id="30" w:name="_Toc31728084"/>
      <w:bookmarkStart w:id="31" w:name="_Toc31723070"/>
      <w:bookmarkStart w:id="32" w:name="_Toc35611516"/>
      <w:bookmarkStart w:id="33" w:name="_Toc35611438"/>
      <w:bookmarkStart w:id="34" w:name="_Toc5803"/>
      <w:r>
        <w:rPr>
          <w:rFonts w:ascii="宋体" w:hAnsi="宋体" w:hint="eastAsia"/>
          <w:b/>
          <w:bCs/>
          <w:sz w:val="32"/>
          <w:szCs w:val="32"/>
        </w:rPr>
        <w:t>一、资格证明文件格式</w:t>
      </w:r>
      <w:bookmarkEnd w:id="29"/>
      <w:bookmarkEnd w:id="30"/>
      <w:bookmarkEnd w:id="31"/>
      <w:bookmarkEnd w:id="32"/>
      <w:bookmarkEnd w:id="33"/>
      <w:bookmarkEnd w:id="34"/>
    </w:p>
    <w:p w:rsidR="00470FEB" w:rsidRDefault="00702C60" w:rsidP="0096580B">
      <w:pPr>
        <w:snapToGrid w:val="0"/>
        <w:spacing w:beforeLines="50" w:after="50" w:line="360" w:lineRule="auto"/>
        <w:jc w:val="left"/>
        <w:rPr>
          <w:rFonts w:ascii="宋体"/>
          <w:b/>
          <w:sz w:val="24"/>
        </w:rPr>
      </w:pPr>
      <w:r>
        <w:rPr>
          <w:rFonts w:ascii="宋体" w:hAnsi="宋体"/>
          <w:b/>
          <w:sz w:val="32"/>
          <w:szCs w:val="32"/>
        </w:rPr>
        <w:t>1.</w:t>
      </w:r>
      <w:r>
        <w:rPr>
          <w:rFonts w:ascii="宋体" w:hAnsi="宋体" w:hint="eastAsia"/>
          <w:b/>
          <w:sz w:val="32"/>
          <w:szCs w:val="32"/>
        </w:rPr>
        <w:t>资格证明文件封面格式：</w:t>
      </w:r>
    </w:p>
    <w:p w:rsidR="00470FEB" w:rsidRDefault="00470FEB" w:rsidP="0096580B">
      <w:pPr>
        <w:snapToGrid w:val="0"/>
        <w:spacing w:beforeLines="50" w:after="50"/>
        <w:rPr>
          <w:rFonts w:ascii="宋体"/>
          <w:sz w:val="24"/>
          <w:szCs w:val="20"/>
        </w:rPr>
      </w:pPr>
    </w:p>
    <w:p w:rsidR="00F05066" w:rsidRDefault="00F05066" w:rsidP="0096580B">
      <w:pPr>
        <w:snapToGrid w:val="0"/>
        <w:spacing w:beforeLines="50" w:after="50"/>
        <w:rPr>
          <w:rFonts w:ascii="宋体"/>
          <w:sz w:val="24"/>
          <w:szCs w:val="20"/>
        </w:rPr>
      </w:pPr>
    </w:p>
    <w:p w:rsidR="00470FEB" w:rsidRDefault="00B70206" w:rsidP="0096580B">
      <w:pPr>
        <w:snapToGrid w:val="0"/>
        <w:spacing w:beforeLines="50" w:after="50"/>
        <w:jc w:val="center"/>
        <w:rPr>
          <w:rFonts w:ascii="宋体"/>
          <w:sz w:val="24"/>
          <w:szCs w:val="20"/>
        </w:rPr>
      </w:pPr>
      <w:r w:rsidRPr="00B70206">
        <w:rPr>
          <w:rFonts w:ascii="宋体"/>
          <w:sz w:val="24"/>
          <w:szCs w:val="20"/>
        </w:rPr>
        <w:t>电 子 响 应 文 件</w:t>
      </w:r>
    </w:p>
    <w:p w:rsidR="00470FEB" w:rsidRDefault="00702C60" w:rsidP="0096580B">
      <w:pPr>
        <w:snapToGrid w:val="0"/>
        <w:spacing w:beforeLines="50" w:after="50"/>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资格证明文件</w:t>
      </w:r>
    </w:p>
    <w:p w:rsidR="00470FEB" w:rsidRDefault="00470FEB" w:rsidP="0096580B">
      <w:pPr>
        <w:snapToGrid w:val="0"/>
        <w:spacing w:beforeLines="50" w:after="50"/>
        <w:rPr>
          <w:rFonts w:ascii="宋体"/>
          <w:bCs/>
          <w:sz w:val="24"/>
          <w:szCs w:val="20"/>
        </w:rPr>
      </w:pPr>
    </w:p>
    <w:p w:rsidR="00470FEB" w:rsidRDefault="00470FEB" w:rsidP="0096580B">
      <w:pPr>
        <w:snapToGrid w:val="0"/>
        <w:spacing w:beforeLines="50" w:after="50"/>
        <w:rPr>
          <w:rFonts w:ascii="宋体"/>
          <w:bCs/>
          <w:sz w:val="24"/>
          <w:szCs w:val="20"/>
        </w:rPr>
      </w:pPr>
    </w:p>
    <w:p w:rsidR="00470FEB" w:rsidRDefault="00470FEB" w:rsidP="0096580B">
      <w:pPr>
        <w:snapToGrid w:val="0"/>
        <w:spacing w:beforeLines="50" w:after="50"/>
        <w:rPr>
          <w:rFonts w:ascii="宋体"/>
          <w:bCs/>
          <w:sz w:val="24"/>
          <w:szCs w:val="20"/>
        </w:rPr>
      </w:pPr>
    </w:p>
    <w:p w:rsidR="00470FEB" w:rsidRDefault="00470FEB" w:rsidP="0096580B">
      <w:pPr>
        <w:snapToGrid w:val="0"/>
        <w:spacing w:beforeLines="50" w:after="50"/>
        <w:rPr>
          <w:rFonts w:ascii="宋体"/>
          <w:bCs/>
          <w:sz w:val="24"/>
          <w:szCs w:val="20"/>
        </w:rPr>
      </w:pPr>
    </w:p>
    <w:p w:rsidR="00470FEB" w:rsidRDefault="00470FEB" w:rsidP="0096580B">
      <w:pPr>
        <w:snapToGrid w:val="0"/>
        <w:spacing w:beforeLines="50" w:after="50"/>
        <w:rPr>
          <w:rFonts w:ascii="宋体"/>
          <w:bCs/>
          <w:sz w:val="24"/>
          <w:szCs w:val="20"/>
        </w:rPr>
      </w:pPr>
    </w:p>
    <w:p w:rsidR="00470FEB" w:rsidRDefault="00702C60" w:rsidP="0096580B">
      <w:pPr>
        <w:snapToGrid w:val="0"/>
        <w:spacing w:beforeLines="50" w:after="50"/>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项目名称：</w:t>
      </w:r>
    </w:p>
    <w:p w:rsidR="00470FEB" w:rsidRDefault="00470FEB" w:rsidP="0096580B">
      <w:pPr>
        <w:snapToGrid w:val="0"/>
        <w:spacing w:beforeLines="50" w:after="50"/>
        <w:ind w:firstLineChars="225" w:firstLine="720"/>
        <w:rPr>
          <w:rFonts w:ascii="仿宋_GB2312" w:eastAsia="仿宋_GB2312" w:hAnsi="仿宋_GB2312" w:cs="仿宋_GB2312"/>
          <w:bCs/>
          <w:sz w:val="32"/>
          <w:szCs w:val="32"/>
        </w:rPr>
      </w:pPr>
    </w:p>
    <w:p w:rsidR="00470FEB" w:rsidRDefault="00702C60" w:rsidP="0096580B">
      <w:pPr>
        <w:snapToGrid w:val="0"/>
        <w:spacing w:beforeLines="50" w:after="50"/>
        <w:ind w:firstLineChars="225" w:firstLine="72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项目编号：</w:t>
      </w:r>
    </w:p>
    <w:p w:rsidR="00470FEB" w:rsidRDefault="00470FEB" w:rsidP="0096580B">
      <w:pPr>
        <w:snapToGrid w:val="0"/>
        <w:spacing w:beforeLines="50" w:after="50"/>
        <w:ind w:firstLineChars="225" w:firstLine="720"/>
        <w:rPr>
          <w:rFonts w:ascii="仿宋_GB2312" w:eastAsia="仿宋_GB2312" w:hAnsi="仿宋_GB2312" w:cs="仿宋_GB2312"/>
          <w:bCs/>
          <w:sz w:val="32"/>
          <w:szCs w:val="32"/>
        </w:rPr>
      </w:pPr>
    </w:p>
    <w:p w:rsidR="00470FEB" w:rsidRDefault="00702C60" w:rsidP="0096580B">
      <w:pPr>
        <w:snapToGrid w:val="0"/>
        <w:spacing w:beforeLines="50" w:after="50"/>
        <w:ind w:firstLineChars="225" w:firstLine="72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所竞分标（如有则填写，无分标时填写“无”或者留空）：</w:t>
      </w:r>
    </w:p>
    <w:p w:rsidR="00470FEB" w:rsidRDefault="00470FEB" w:rsidP="0096580B">
      <w:pPr>
        <w:snapToGrid w:val="0"/>
        <w:spacing w:beforeLines="50" w:after="50"/>
        <w:ind w:firstLineChars="225" w:firstLine="720"/>
        <w:rPr>
          <w:rFonts w:ascii="仿宋_GB2312" w:eastAsia="仿宋_GB2312" w:hAnsi="仿宋_GB2312" w:cs="仿宋_GB2312"/>
          <w:bCs/>
          <w:sz w:val="32"/>
          <w:szCs w:val="32"/>
        </w:rPr>
      </w:pPr>
    </w:p>
    <w:p w:rsidR="00470FEB" w:rsidRDefault="00702C60">
      <w:pPr>
        <w:pStyle w:val="a0"/>
        <w:snapToGrid w:val="0"/>
        <w:spacing w:before="50" w:after="50"/>
        <w:ind w:firstLineChars="225" w:firstLine="72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供应商名称：</w:t>
      </w:r>
    </w:p>
    <w:p w:rsidR="00470FEB" w:rsidRDefault="00470FEB">
      <w:pPr>
        <w:pStyle w:val="a0"/>
        <w:snapToGrid w:val="0"/>
        <w:spacing w:before="50" w:after="50"/>
        <w:ind w:firstLineChars="225" w:firstLine="720"/>
        <w:rPr>
          <w:rFonts w:ascii="仿宋_GB2312" w:eastAsia="仿宋_GB2312" w:hAnsi="仿宋_GB2312" w:cs="仿宋_GB2312"/>
          <w:bCs/>
          <w:sz w:val="32"/>
          <w:szCs w:val="32"/>
        </w:rPr>
      </w:pPr>
    </w:p>
    <w:p w:rsidR="00470FEB" w:rsidRDefault="00470FEB">
      <w:pPr>
        <w:pStyle w:val="a0"/>
        <w:snapToGrid w:val="0"/>
        <w:spacing w:before="50" w:after="50"/>
        <w:ind w:firstLineChars="225" w:firstLine="720"/>
        <w:rPr>
          <w:rFonts w:ascii="仿宋_GB2312" w:eastAsia="仿宋_GB2312" w:hAnsi="仿宋_GB2312" w:cs="仿宋_GB2312"/>
          <w:bCs/>
          <w:sz w:val="32"/>
          <w:szCs w:val="32"/>
        </w:rPr>
      </w:pPr>
    </w:p>
    <w:p w:rsidR="00470FEB" w:rsidRDefault="00702C60" w:rsidP="0096580B">
      <w:pPr>
        <w:snapToGrid w:val="0"/>
        <w:spacing w:beforeLines="50" w:after="5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日期：年月日</w:t>
      </w:r>
    </w:p>
    <w:p w:rsidR="00470FEB" w:rsidRDefault="00702C60" w:rsidP="0096580B">
      <w:pPr>
        <w:snapToGrid w:val="0"/>
        <w:spacing w:beforeLines="50" w:after="50" w:line="360" w:lineRule="auto"/>
        <w:ind w:left="142"/>
        <w:jc w:val="left"/>
        <w:rPr>
          <w:rFonts w:ascii="宋体"/>
          <w:b/>
          <w:bCs/>
          <w:sz w:val="32"/>
          <w:szCs w:val="32"/>
        </w:rPr>
      </w:pPr>
      <w:r>
        <w:rPr>
          <w:rFonts w:ascii="宋体"/>
          <w:sz w:val="24"/>
        </w:rPr>
        <w:br w:type="page"/>
      </w:r>
      <w:r>
        <w:rPr>
          <w:rFonts w:ascii="宋体" w:hAnsi="宋体"/>
          <w:b/>
          <w:bCs/>
          <w:sz w:val="32"/>
          <w:szCs w:val="32"/>
        </w:rPr>
        <w:lastRenderedPageBreak/>
        <w:t>2.</w:t>
      </w:r>
      <w:r>
        <w:rPr>
          <w:rFonts w:ascii="宋体" w:hAnsi="宋体" w:hint="eastAsia"/>
          <w:b/>
          <w:bCs/>
          <w:sz w:val="32"/>
          <w:szCs w:val="32"/>
        </w:rPr>
        <w:t>资格证明文件目录</w:t>
      </w:r>
    </w:p>
    <w:p w:rsidR="00470FEB" w:rsidRDefault="00702C60" w:rsidP="0096580B">
      <w:pPr>
        <w:snapToGrid w:val="0"/>
        <w:spacing w:beforeLines="50" w:after="50" w:line="360" w:lineRule="auto"/>
        <w:ind w:firstLine="645"/>
        <w:rPr>
          <w:rFonts w:ascii="宋体"/>
          <w:sz w:val="32"/>
          <w:szCs w:val="32"/>
        </w:rPr>
      </w:pPr>
      <w:r>
        <w:rPr>
          <w:rFonts w:ascii="宋体" w:hAnsi="宋体" w:hint="eastAsia"/>
          <w:sz w:val="32"/>
          <w:szCs w:val="32"/>
        </w:rPr>
        <w:t>根据磋商文件规定及供应商提供的材料自行编写目录（部分格式后附）。</w:t>
      </w:r>
    </w:p>
    <w:p w:rsidR="00470FEB" w:rsidRDefault="00470FEB" w:rsidP="0096580B">
      <w:pPr>
        <w:snapToGrid w:val="0"/>
        <w:spacing w:beforeLines="50" w:after="50"/>
        <w:rPr>
          <w:rFonts w:ascii="宋体"/>
          <w:sz w:val="24"/>
          <w:szCs w:val="20"/>
        </w:rPr>
      </w:pPr>
    </w:p>
    <w:p w:rsidR="00470FEB" w:rsidRDefault="00470FEB">
      <w:pPr>
        <w:spacing w:line="300" w:lineRule="auto"/>
        <w:rPr>
          <w:rFonts w:ascii="宋体"/>
          <w:szCs w:val="21"/>
        </w:rPr>
      </w:pPr>
    </w:p>
    <w:p w:rsidR="00470FEB" w:rsidRDefault="00470FEB">
      <w:pPr>
        <w:spacing w:line="300" w:lineRule="auto"/>
        <w:rPr>
          <w:rFonts w:ascii="宋体"/>
          <w:szCs w:val="21"/>
        </w:rPr>
      </w:pPr>
    </w:p>
    <w:p w:rsidR="00470FEB" w:rsidRDefault="00470FEB">
      <w:pPr>
        <w:spacing w:line="300" w:lineRule="auto"/>
        <w:rPr>
          <w:rFonts w:ascii="宋体"/>
          <w:szCs w:val="21"/>
        </w:rPr>
      </w:pPr>
    </w:p>
    <w:p w:rsidR="00470FEB" w:rsidRDefault="00470FEB">
      <w:pPr>
        <w:spacing w:line="300" w:lineRule="auto"/>
        <w:rPr>
          <w:rFonts w:ascii="宋体"/>
          <w:szCs w:val="21"/>
        </w:rPr>
      </w:pPr>
    </w:p>
    <w:p w:rsidR="00470FEB" w:rsidRDefault="00702C60">
      <w:pPr>
        <w:spacing w:line="320" w:lineRule="exact"/>
        <w:jc w:val="left"/>
        <w:rPr>
          <w:rFonts w:ascii="宋体"/>
          <w:szCs w:val="21"/>
        </w:rPr>
      </w:pPr>
      <w:r>
        <w:rPr>
          <w:rFonts w:ascii="宋体"/>
          <w:szCs w:val="21"/>
        </w:rPr>
        <w:br w:type="page"/>
      </w:r>
    </w:p>
    <w:p w:rsidR="00470FEB" w:rsidRDefault="00470FEB" w:rsidP="0096580B">
      <w:pPr>
        <w:wordWrap w:val="0"/>
        <w:spacing w:beforeLines="50" w:after="50" w:line="320" w:lineRule="exact"/>
        <w:ind w:right="482" w:firstLineChars="100" w:firstLine="210"/>
        <w:contextualSpacing/>
        <w:jc w:val="center"/>
        <w:rPr>
          <w:rFonts w:ascii="宋体"/>
          <w:szCs w:val="21"/>
        </w:rPr>
      </w:pPr>
    </w:p>
    <w:p w:rsidR="00470FEB" w:rsidRDefault="00702C60">
      <w:pPr>
        <w:spacing w:line="320" w:lineRule="exact"/>
        <w:jc w:val="center"/>
        <w:rPr>
          <w:rFonts w:ascii="宋体"/>
          <w:b/>
          <w:sz w:val="32"/>
          <w:szCs w:val="32"/>
        </w:rPr>
      </w:pPr>
      <w:r>
        <w:rPr>
          <w:rFonts w:ascii="宋体" w:hAnsi="宋体" w:hint="eastAsia"/>
          <w:b/>
          <w:sz w:val="32"/>
          <w:szCs w:val="32"/>
        </w:rPr>
        <w:t>供应商直接控股、管理关系信息表</w:t>
      </w:r>
    </w:p>
    <w:p w:rsidR="00470FEB" w:rsidRDefault="00470FEB" w:rsidP="0096580B">
      <w:pPr>
        <w:snapToGrid w:val="0"/>
        <w:spacing w:beforeLines="50" w:after="50" w:line="360" w:lineRule="auto"/>
        <w:jc w:val="center"/>
        <w:rPr>
          <w:rFonts w:ascii="宋体"/>
          <w:b/>
          <w:sz w:val="24"/>
        </w:rPr>
      </w:pPr>
    </w:p>
    <w:p w:rsidR="00470FEB" w:rsidRDefault="00702C60">
      <w:pPr>
        <w:spacing w:line="320" w:lineRule="exact"/>
        <w:jc w:val="center"/>
        <w:rPr>
          <w:rFonts w:ascii="宋体"/>
          <w:b/>
          <w:sz w:val="32"/>
          <w:szCs w:val="32"/>
        </w:rPr>
      </w:pPr>
      <w:r>
        <w:rPr>
          <w:rFonts w:ascii="宋体" w:hAnsi="宋体" w:hint="eastAsia"/>
          <w:b/>
          <w:sz w:val="32"/>
          <w:szCs w:val="32"/>
        </w:rPr>
        <w:t>供应商直接控股股东信息表</w:t>
      </w:r>
    </w:p>
    <w:p w:rsidR="00470FEB" w:rsidRDefault="00470FEB" w:rsidP="0096580B">
      <w:pPr>
        <w:snapToGrid w:val="0"/>
        <w:spacing w:before="50" w:afterLines="50" w:line="360" w:lineRule="auto"/>
        <w:jc w:val="center"/>
        <w:rPr>
          <w:rFonts w:ascii="宋体"/>
          <w:b/>
          <w:sz w:val="24"/>
        </w:rPr>
      </w:pPr>
    </w:p>
    <w:tbl>
      <w:tblPr>
        <w:tblW w:w="9335" w:type="dxa"/>
        <w:jc w:val="center"/>
        <w:tblLayout w:type="fixed"/>
        <w:tblCellMar>
          <w:left w:w="0" w:type="dxa"/>
          <w:right w:w="0" w:type="dxa"/>
        </w:tblCellMar>
        <w:tblLook w:val="04A0"/>
      </w:tblPr>
      <w:tblGrid>
        <w:gridCol w:w="880"/>
        <w:gridCol w:w="2360"/>
        <w:gridCol w:w="1227"/>
        <w:gridCol w:w="3998"/>
        <w:gridCol w:w="870"/>
      </w:tblGrid>
      <w:tr w:rsidR="00470FEB">
        <w:trPr>
          <w:tblHeader/>
          <w:jc w:val="center"/>
        </w:trPr>
        <w:tc>
          <w:tcPr>
            <w:tcW w:w="88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70FEB" w:rsidRDefault="00702C60">
            <w:pPr>
              <w:widowControl/>
              <w:spacing w:line="360" w:lineRule="auto"/>
              <w:jc w:val="center"/>
              <w:rPr>
                <w:rFonts w:ascii="宋体" w:cs="宋体"/>
                <w:b/>
                <w:bCs/>
                <w:kern w:val="0"/>
                <w:sz w:val="24"/>
              </w:rPr>
            </w:pPr>
            <w:r>
              <w:rPr>
                <w:rFonts w:ascii="宋体" w:hAnsi="宋体" w:cs="宋体" w:hint="eastAsia"/>
                <w:b/>
                <w:bCs/>
                <w:kern w:val="0"/>
                <w:sz w:val="24"/>
              </w:rPr>
              <w:t>序号</w:t>
            </w:r>
          </w:p>
        </w:tc>
        <w:tc>
          <w:tcPr>
            <w:tcW w:w="236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70FEB" w:rsidRDefault="00702C60">
            <w:pPr>
              <w:widowControl/>
              <w:spacing w:line="360" w:lineRule="auto"/>
              <w:jc w:val="center"/>
              <w:rPr>
                <w:rFonts w:ascii="宋体" w:cs="宋体"/>
                <w:b/>
                <w:bCs/>
                <w:kern w:val="0"/>
                <w:sz w:val="24"/>
              </w:rPr>
            </w:pPr>
            <w:r>
              <w:rPr>
                <w:rFonts w:ascii="宋体" w:hAnsi="宋体" w:cs="宋体" w:hint="eastAsia"/>
                <w:b/>
                <w:bCs/>
                <w:kern w:val="0"/>
                <w:sz w:val="24"/>
              </w:rPr>
              <w:t>直接控股股东名称</w:t>
            </w:r>
          </w:p>
        </w:tc>
        <w:tc>
          <w:tcPr>
            <w:tcW w:w="122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70FEB" w:rsidRDefault="00702C60">
            <w:pPr>
              <w:widowControl/>
              <w:spacing w:line="360" w:lineRule="auto"/>
              <w:jc w:val="center"/>
              <w:rPr>
                <w:rFonts w:ascii="宋体" w:cs="宋体"/>
                <w:b/>
                <w:bCs/>
                <w:kern w:val="0"/>
                <w:sz w:val="24"/>
              </w:rPr>
            </w:pPr>
            <w:r>
              <w:rPr>
                <w:rFonts w:ascii="宋体" w:hAnsi="宋体" w:cs="宋体" w:hint="eastAsia"/>
                <w:b/>
                <w:bCs/>
                <w:kern w:val="0"/>
                <w:sz w:val="24"/>
              </w:rPr>
              <w:t>出资比例</w:t>
            </w:r>
          </w:p>
        </w:tc>
        <w:tc>
          <w:tcPr>
            <w:tcW w:w="399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70FEB" w:rsidRDefault="00702C60">
            <w:pPr>
              <w:widowControl/>
              <w:spacing w:line="360" w:lineRule="auto"/>
              <w:jc w:val="center"/>
              <w:rPr>
                <w:rFonts w:ascii="宋体" w:cs="宋体"/>
                <w:b/>
                <w:bCs/>
                <w:kern w:val="0"/>
                <w:sz w:val="24"/>
              </w:rPr>
            </w:pPr>
            <w:r>
              <w:rPr>
                <w:rFonts w:ascii="宋体" w:hAnsi="宋体" w:cs="宋体" w:hint="eastAsia"/>
                <w:b/>
                <w:bCs/>
                <w:kern w:val="0"/>
                <w:sz w:val="24"/>
              </w:rPr>
              <w:t>身份证号码或者统一社会信用代码</w:t>
            </w:r>
          </w:p>
        </w:tc>
        <w:tc>
          <w:tcPr>
            <w:tcW w:w="87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70FEB" w:rsidRDefault="00702C60">
            <w:pPr>
              <w:widowControl/>
              <w:spacing w:line="360" w:lineRule="auto"/>
              <w:jc w:val="center"/>
              <w:rPr>
                <w:rFonts w:ascii="宋体" w:cs="宋体"/>
                <w:b/>
                <w:bCs/>
                <w:kern w:val="0"/>
                <w:sz w:val="24"/>
              </w:rPr>
            </w:pPr>
            <w:r>
              <w:rPr>
                <w:rFonts w:ascii="宋体" w:hAnsi="宋体" w:cs="宋体" w:hint="eastAsia"/>
                <w:b/>
                <w:bCs/>
                <w:kern w:val="0"/>
                <w:sz w:val="24"/>
              </w:rPr>
              <w:t>备注</w:t>
            </w:r>
          </w:p>
        </w:tc>
      </w:tr>
      <w:tr w:rsidR="00470FEB">
        <w:trPr>
          <w:jc w:val="center"/>
        </w:trPr>
        <w:tc>
          <w:tcPr>
            <w:tcW w:w="88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70FEB" w:rsidRDefault="00702C60">
            <w:pPr>
              <w:widowControl/>
              <w:spacing w:line="360" w:lineRule="auto"/>
              <w:jc w:val="center"/>
              <w:rPr>
                <w:rFonts w:ascii="宋体" w:cs="宋体"/>
                <w:kern w:val="0"/>
                <w:sz w:val="24"/>
              </w:rPr>
            </w:pPr>
            <w:r>
              <w:rPr>
                <w:rFonts w:ascii="宋体" w:hAnsi="宋体" w:cs="宋体"/>
                <w:kern w:val="0"/>
                <w:sz w:val="24"/>
              </w:rPr>
              <w:t>1</w:t>
            </w:r>
          </w:p>
        </w:tc>
        <w:tc>
          <w:tcPr>
            <w:tcW w:w="236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70FEB" w:rsidRDefault="00470FEB">
            <w:pPr>
              <w:widowControl/>
              <w:spacing w:line="360" w:lineRule="auto"/>
              <w:jc w:val="center"/>
              <w:rPr>
                <w:rFonts w:ascii="宋体" w:cs="宋体"/>
                <w:kern w:val="0"/>
                <w:sz w:val="24"/>
              </w:rPr>
            </w:pPr>
          </w:p>
        </w:tc>
        <w:tc>
          <w:tcPr>
            <w:tcW w:w="122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70FEB" w:rsidRDefault="00470FEB">
            <w:pPr>
              <w:widowControl/>
              <w:spacing w:line="360" w:lineRule="auto"/>
              <w:jc w:val="center"/>
              <w:rPr>
                <w:rFonts w:ascii="宋体" w:cs="宋体"/>
                <w:kern w:val="0"/>
                <w:sz w:val="24"/>
              </w:rPr>
            </w:pPr>
          </w:p>
        </w:tc>
        <w:tc>
          <w:tcPr>
            <w:tcW w:w="399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70FEB" w:rsidRDefault="00470FEB">
            <w:pPr>
              <w:widowControl/>
              <w:spacing w:line="360" w:lineRule="auto"/>
              <w:jc w:val="center"/>
              <w:rPr>
                <w:rFonts w:ascii="宋体" w:cs="宋体"/>
                <w:kern w:val="0"/>
                <w:sz w:val="24"/>
              </w:rPr>
            </w:pPr>
          </w:p>
        </w:tc>
        <w:tc>
          <w:tcPr>
            <w:tcW w:w="87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70FEB" w:rsidRDefault="00470FEB">
            <w:pPr>
              <w:widowControl/>
              <w:spacing w:line="360" w:lineRule="auto"/>
              <w:jc w:val="center"/>
              <w:rPr>
                <w:rFonts w:ascii="宋体" w:cs="宋体"/>
                <w:kern w:val="0"/>
                <w:sz w:val="24"/>
              </w:rPr>
            </w:pPr>
          </w:p>
        </w:tc>
      </w:tr>
      <w:tr w:rsidR="00470FEB">
        <w:trPr>
          <w:jc w:val="center"/>
        </w:trPr>
        <w:tc>
          <w:tcPr>
            <w:tcW w:w="88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70FEB" w:rsidRDefault="00702C60">
            <w:pPr>
              <w:widowControl/>
              <w:spacing w:line="360" w:lineRule="auto"/>
              <w:jc w:val="center"/>
              <w:rPr>
                <w:rFonts w:ascii="宋体" w:cs="宋体"/>
                <w:kern w:val="0"/>
                <w:sz w:val="24"/>
              </w:rPr>
            </w:pPr>
            <w:r>
              <w:rPr>
                <w:rFonts w:ascii="宋体" w:hAnsi="宋体" w:cs="宋体"/>
                <w:kern w:val="0"/>
                <w:sz w:val="24"/>
              </w:rPr>
              <w:t>2</w:t>
            </w:r>
          </w:p>
        </w:tc>
        <w:tc>
          <w:tcPr>
            <w:tcW w:w="236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70FEB" w:rsidRDefault="00470FEB">
            <w:pPr>
              <w:widowControl/>
              <w:spacing w:line="360" w:lineRule="auto"/>
              <w:jc w:val="center"/>
              <w:rPr>
                <w:rFonts w:ascii="宋体" w:cs="宋体"/>
                <w:kern w:val="0"/>
                <w:sz w:val="24"/>
              </w:rPr>
            </w:pPr>
          </w:p>
        </w:tc>
        <w:tc>
          <w:tcPr>
            <w:tcW w:w="122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70FEB" w:rsidRDefault="00470FEB">
            <w:pPr>
              <w:widowControl/>
              <w:spacing w:line="360" w:lineRule="auto"/>
              <w:jc w:val="center"/>
              <w:rPr>
                <w:rFonts w:ascii="宋体" w:cs="宋体"/>
                <w:kern w:val="0"/>
                <w:sz w:val="24"/>
              </w:rPr>
            </w:pPr>
          </w:p>
        </w:tc>
        <w:tc>
          <w:tcPr>
            <w:tcW w:w="399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70FEB" w:rsidRDefault="00470FEB">
            <w:pPr>
              <w:widowControl/>
              <w:spacing w:line="360" w:lineRule="auto"/>
              <w:jc w:val="center"/>
              <w:rPr>
                <w:rFonts w:ascii="宋体" w:cs="宋体"/>
                <w:kern w:val="0"/>
                <w:sz w:val="24"/>
              </w:rPr>
            </w:pPr>
          </w:p>
        </w:tc>
        <w:tc>
          <w:tcPr>
            <w:tcW w:w="87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70FEB" w:rsidRDefault="00470FEB">
            <w:pPr>
              <w:widowControl/>
              <w:spacing w:line="360" w:lineRule="auto"/>
              <w:jc w:val="center"/>
              <w:rPr>
                <w:rFonts w:ascii="宋体" w:cs="宋体"/>
                <w:kern w:val="0"/>
                <w:sz w:val="24"/>
              </w:rPr>
            </w:pPr>
          </w:p>
        </w:tc>
      </w:tr>
      <w:tr w:rsidR="00470FEB">
        <w:trPr>
          <w:jc w:val="center"/>
        </w:trPr>
        <w:tc>
          <w:tcPr>
            <w:tcW w:w="88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70FEB" w:rsidRDefault="00702C60">
            <w:pPr>
              <w:widowControl/>
              <w:spacing w:line="360" w:lineRule="auto"/>
              <w:jc w:val="center"/>
              <w:rPr>
                <w:rFonts w:ascii="宋体" w:cs="宋体"/>
                <w:kern w:val="0"/>
                <w:sz w:val="24"/>
              </w:rPr>
            </w:pPr>
            <w:r>
              <w:rPr>
                <w:rFonts w:ascii="宋体" w:hAnsi="宋体" w:cs="宋体"/>
                <w:kern w:val="0"/>
                <w:sz w:val="24"/>
              </w:rPr>
              <w:t>3</w:t>
            </w:r>
          </w:p>
        </w:tc>
        <w:tc>
          <w:tcPr>
            <w:tcW w:w="236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70FEB" w:rsidRDefault="00470FEB">
            <w:pPr>
              <w:widowControl/>
              <w:spacing w:line="360" w:lineRule="auto"/>
              <w:jc w:val="center"/>
              <w:rPr>
                <w:rFonts w:ascii="宋体" w:cs="宋体"/>
                <w:kern w:val="0"/>
                <w:sz w:val="24"/>
              </w:rPr>
            </w:pPr>
          </w:p>
        </w:tc>
        <w:tc>
          <w:tcPr>
            <w:tcW w:w="122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70FEB" w:rsidRDefault="00470FEB">
            <w:pPr>
              <w:widowControl/>
              <w:spacing w:line="360" w:lineRule="auto"/>
              <w:jc w:val="center"/>
              <w:rPr>
                <w:rFonts w:ascii="宋体" w:cs="宋体"/>
                <w:kern w:val="0"/>
                <w:sz w:val="24"/>
              </w:rPr>
            </w:pPr>
          </w:p>
        </w:tc>
        <w:tc>
          <w:tcPr>
            <w:tcW w:w="399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70FEB" w:rsidRDefault="00470FEB">
            <w:pPr>
              <w:widowControl/>
              <w:spacing w:line="360" w:lineRule="auto"/>
              <w:jc w:val="center"/>
              <w:rPr>
                <w:rFonts w:ascii="宋体" w:cs="宋体"/>
                <w:kern w:val="0"/>
                <w:sz w:val="24"/>
              </w:rPr>
            </w:pPr>
          </w:p>
        </w:tc>
        <w:tc>
          <w:tcPr>
            <w:tcW w:w="87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70FEB" w:rsidRDefault="00470FEB">
            <w:pPr>
              <w:widowControl/>
              <w:spacing w:line="360" w:lineRule="auto"/>
              <w:jc w:val="center"/>
              <w:rPr>
                <w:rFonts w:ascii="宋体" w:cs="宋体"/>
                <w:kern w:val="0"/>
                <w:sz w:val="24"/>
              </w:rPr>
            </w:pPr>
          </w:p>
        </w:tc>
      </w:tr>
      <w:tr w:rsidR="00470FEB">
        <w:trPr>
          <w:jc w:val="center"/>
        </w:trPr>
        <w:tc>
          <w:tcPr>
            <w:tcW w:w="88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70FEB" w:rsidRDefault="00702C60">
            <w:pPr>
              <w:widowControl/>
              <w:spacing w:line="360" w:lineRule="auto"/>
              <w:jc w:val="center"/>
              <w:rPr>
                <w:rFonts w:ascii="宋体" w:cs="宋体"/>
                <w:kern w:val="0"/>
                <w:sz w:val="24"/>
              </w:rPr>
            </w:pPr>
            <w:r>
              <w:rPr>
                <w:rFonts w:ascii="宋体" w:hAnsi="宋体" w:cs="宋体" w:hint="eastAsia"/>
                <w:kern w:val="0"/>
                <w:sz w:val="24"/>
              </w:rPr>
              <w:t>……</w:t>
            </w:r>
          </w:p>
        </w:tc>
        <w:tc>
          <w:tcPr>
            <w:tcW w:w="236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70FEB" w:rsidRDefault="00470FEB">
            <w:pPr>
              <w:widowControl/>
              <w:spacing w:line="360" w:lineRule="auto"/>
              <w:jc w:val="center"/>
              <w:rPr>
                <w:rFonts w:ascii="宋体" w:cs="宋体"/>
                <w:kern w:val="0"/>
                <w:sz w:val="24"/>
              </w:rPr>
            </w:pPr>
          </w:p>
        </w:tc>
        <w:tc>
          <w:tcPr>
            <w:tcW w:w="122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70FEB" w:rsidRDefault="00470FEB">
            <w:pPr>
              <w:widowControl/>
              <w:spacing w:line="360" w:lineRule="auto"/>
              <w:jc w:val="center"/>
              <w:rPr>
                <w:rFonts w:ascii="宋体" w:cs="宋体"/>
                <w:kern w:val="0"/>
                <w:sz w:val="24"/>
              </w:rPr>
            </w:pPr>
          </w:p>
        </w:tc>
        <w:tc>
          <w:tcPr>
            <w:tcW w:w="399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70FEB" w:rsidRDefault="00470FEB">
            <w:pPr>
              <w:widowControl/>
              <w:spacing w:line="360" w:lineRule="auto"/>
              <w:jc w:val="center"/>
              <w:rPr>
                <w:rFonts w:ascii="宋体" w:cs="宋体"/>
                <w:kern w:val="0"/>
                <w:sz w:val="24"/>
              </w:rPr>
            </w:pPr>
          </w:p>
        </w:tc>
        <w:tc>
          <w:tcPr>
            <w:tcW w:w="87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70FEB" w:rsidRDefault="00470FEB">
            <w:pPr>
              <w:widowControl/>
              <w:spacing w:line="360" w:lineRule="auto"/>
              <w:jc w:val="center"/>
              <w:rPr>
                <w:rFonts w:ascii="宋体" w:cs="宋体"/>
                <w:kern w:val="0"/>
                <w:sz w:val="24"/>
              </w:rPr>
            </w:pPr>
          </w:p>
        </w:tc>
      </w:tr>
    </w:tbl>
    <w:p w:rsidR="00470FEB" w:rsidRDefault="00702C60">
      <w:pPr>
        <w:snapToGrid w:val="0"/>
        <w:spacing w:line="360" w:lineRule="auto"/>
        <w:jc w:val="left"/>
        <w:rPr>
          <w:rFonts w:ascii="宋体" w:cs="宋体"/>
          <w:sz w:val="24"/>
        </w:rPr>
      </w:pPr>
      <w:r>
        <w:rPr>
          <w:rFonts w:ascii="宋体" w:hAnsi="宋体" w:cs="宋体" w:hint="eastAsia"/>
          <w:sz w:val="24"/>
        </w:rPr>
        <w:t>注：</w:t>
      </w:r>
    </w:p>
    <w:p w:rsidR="00470FEB" w:rsidRDefault="00702C60">
      <w:pPr>
        <w:snapToGrid w:val="0"/>
        <w:spacing w:line="360" w:lineRule="auto"/>
        <w:ind w:firstLineChars="200" w:firstLine="480"/>
        <w:jc w:val="left"/>
        <w:rPr>
          <w:rFonts w:ascii="宋体" w:cs="宋体"/>
          <w:sz w:val="24"/>
        </w:rPr>
      </w:pPr>
      <w:r>
        <w:rPr>
          <w:rFonts w:ascii="宋体" w:hAnsi="宋体" w:cs="宋体"/>
          <w:sz w:val="24"/>
        </w:rPr>
        <w:t>1.</w:t>
      </w:r>
      <w:r>
        <w:rPr>
          <w:rFonts w:ascii="宋体" w:hAnsi="宋体" w:cs="宋体" w:hint="eastAsia"/>
          <w:sz w:val="24"/>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rsidR="00470FEB" w:rsidRDefault="00702C60">
      <w:pPr>
        <w:snapToGrid w:val="0"/>
        <w:spacing w:line="360" w:lineRule="auto"/>
        <w:ind w:firstLineChars="200" w:firstLine="480"/>
        <w:jc w:val="left"/>
        <w:rPr>
          <w:rFonts w:ascii="宋体" w:cs="宋体"/>
          <w:sz w:val="24"/>
        </w:rPr>
      </w:pPr>
      <w:r>
        <w:rPr>
          <w:rFonts w:ascii="宋体" w:hAnsi="宋体" w:cs="宋体"/>
          <w:sz w:val="24"/>
        </w:rPr>
        <w:t>2.</w:t>
      </w:r>
      <w:r>
        <w:rPr>
          <w:rFonts w:ascii="宋体" w:hAnsi="宋体" w:cs="宋体" w:hint="eastAsia"/>
          <w:sz w:val="24"/>
        </w:rPr>
        <w:t>本表所指的控股关系仅限于直接控股关系，不包括间接的控股关系。公司实际控制人与公司之间的关系不属于本表所指的直接控股关系。</w:t>
      </w:r>
    </w:p>
    <w:p w:rsidR="00470FEB" w:rsidRDefault="00702C60">
      <w:pPr>
        <w:snapToGrid w:val="0"/>
        <w:spacing w:line="360" w:lineRule="auto"/>
        <w:ind w:firstLineChars="200" w:firstLine="480"/>
        <w:jc w:val="left"/>
        <w:rPr>
          <w:rFonts w:ascii="宋体" w:cs="宋体"/>
          <w:sz w:val="24"/>
        </w:rPr>
      </w:pPr>
      <w:r>
        <w:rPr>
          <w:rFonts w:ascii="宋体" w:hAnsi="宋体" w:cs="宋体"/>
          <w:sz w:val="24"/>
        </w:rPr>
        <w:t>3.</w:t>
      </w:r>
      <w:r>
        <w:rPr>
          <w:rFonts w:ascii="宋体" w:hAnsi="宋体" w:cs="宋体" w:hint="eastAsia"/>
          <w:sz w:val="24"/>
        </w:rPr>
        <w:t>供应商不存在直接控股股东的，则填“无”。</w:t>
      </w:r>
    </w:p>
    <w:p w:rsidR="00470FEB" w:rsidRDefault="00470FEB">
      <w:pPr>
        <w:snapToGrid w:val="0"/>
        <w:spacing w:line="360" w:lineRule="auto"/>
        <w:jc w:val="left"/>
        <w:rPr>
          <w:rFonts w:ascii="宋体" w:cs="宋体"/>
          <w:sz w:val="24"/>
        </w:rPr>
      </w:pPr>
    </w:p>
    <w:p w:rsidR="00470FEB" w:rsidRPr="00C70636" w:rsidRDefault="00702C60" w:rsidP="0096580B">
      <w:pPr>
        <w:snapToGrid w:val="0"/>
        <w:spacing w:beforeLines="50" w:line="360" w:lineRule="auto"/>
        <w:ind w:right="480"/>
        <w:jc w:val="center"/>
        <w:rPr>
          <w:rFonts w:ascii="宋体" w:cs="宋体"/>
          <w:sz w:val="24"/>
        </w:rPr>
      </w:pPr>
      <w:r w:rsidRPr="00C70636">
        <w:rPr>
          <w:rFonts w:ascii="宋体" w:hAnsi="宋体" w:cs="宋体" w:hint="eastAsia"/>
          <w:sz w:val="24"/>
        </w:rPr>
        <w:t>供应商</w:t>
      </w:r>
      <w:r w:rsidRPr="00C70636">
        <w:rPr>
          <w:rFonts w:ascii="宋体" w:hAnsi="宋体" w:cs="宋体"/>
          <w:sz w:val="24"/>
        </w:rPr>
        <w:t>[</w:t>
      </w:r>
      <w:r w:rsidR="00A61C0F" w:rsidRPr="00C70636">
        <w:rPr>
          <w:rFonts w:ascii="宋体" w:hAnsi="宋体" w:cs="宋体" w:hint="eastAsia"/>
          <w:sz w:val="24"/>
        </w:rPr>
        <w:t>电子签章</w:t>
      </w:r>
      <w:r w:rsidRPr="00C70636">
        <w:rPr>
          <w:rFonts w:ascii="宋体" w:hAnsi="宋体" w:cs="宋体"/>
          <w:sz w:val="24"/>
        </w:rPr>
        <w:t>]</w:t>
      </w:r>
      <w:r w:rsidRPr="00C70636">
        <w:rPr>
          <w:rFonts w:ascii="宋体" w:hAnsi="宋体" w:cs="宋体" w:hint="eastAsia"/>
          <w:sz w:val="24"/>
        </w:rPr>
        <w:t>：</w:t>
      </w:r>
    </w:p>
    <w:p w:rsidR="00470FEB" w:rsidRPr="00C70636" w:rsidRDefault="00702C60" w:rsidP="0096580B">
      <w:pPr>
        <w:snapToGrid w:val="0"/>
        <w:spacing w:beforeLines="50" w:line="360" w:lineRule="auto"/>
        <w:ind w:right="-114"/>
        <w:jc w:val="center"/>
        <w:rPr>
          <w:rFonts w:ascii="宋体" w:cs="宋体"/>
          <w:sz w:val="24"/>
        </w:rPr>
      </w:pPr>
      <w:r w:rsidRPr="00C70636">
        <w:rPr>
          <w:rFonts w:ascii="宋体" w:hAnsi="宋体" w:cs="宋体" w:hint="eastAsia"/>
          <w:sz w:val="24"/>
        </w:rPr>
        <w:t>法定代表人</w:t>
      </w:r>
      <w:r w:rsidR="00C70636" w:rsidRPr="00C70636">
        <w:rPr>
          <w:rFonts w:ascii="宋体" w:hAnsi="宋体" w:cs="宋体" w:hint="eastAsia"/>
          <w:sz w:val="24"/>
        </w:rPr>
        <w:t>（或负责人）</w:t>
      </w:r>
      <w:r w:rsidRPr="00C70636">
        <w:rPr>
          <w:rFonts w:ascii="宋体" w:hAnsi="宋体" w:cs="宋体" w:hint="eastAsia"/>
          <w:sz w:val="24"/>
        </w:rPr>
        <w:t>或</w:t>
      </w:r>
      <w:r w:rsidR="00A61C0F" w:rsidRPr="00C70636">
        <w:rPr>
          <w:rFonts w:ascii="宋体" w:hAnsi="宋体" w:cs="仿宋_GB2312" w:hint="eastAsia"/>
          <w:sz w:val="24"/>
        </w:rPr>
        <w:t>委托代理人</w:t>
      </w:r>
      <w:r w:rsidRPr="00C70636">
        <w:rPr>
          <w:rFonts w:ascii="宋体" w:hAnsi="宋体" w:cs="宋体" w:hint="eastAsia"/>
          <w:sz w:val="24"/>
        </w:rPr>
        <w:t>（</w:t>
      </w:r>
      <w:r w:rsidR="00A61C0F" w:rsidRPr="00C70636">
        <w:rPr>
          <w:rFonts w:ascii="宋体" w:hAnsi="宋体" w:cs="宋体" w:hint="eastAsia"/>
          <w:sz w:val="24"/>
        </w:rPr>
        <w:t>签字或电子签名或签</w:t>
      </w:r>
      <w:r w:rsidR="00C70636" w:rsidRPr="00C70636">
        <w:rPr>
          <w:rFonts w:ascii="宋体" w:hAnsi="宋体" w:cs="宋体" w:hint="eastAsia"/>
          <w:sz w:val="24"/>
        </w:rPr>
        <w:t>章）：</w:t>
      </w:r>
    </w:p>
    <w:p w:rsidR="00470FEB" w:rsidRPr="00C70636" w:rsidRDefault="00702C60" w:rsidP="0096580B">
      <w:pPr>
        <w:snapToGrid w:val="0"/>
        <w:spacing w:beforeLines="50" w:line="360" w:lineRule="auto"/>
        <w:ind w:right="480"/>
        <w:jc w:val="center"/>
        <w:rPr>
          <w:rFonts w:ascii="宋体" w:cs="宋体"/>
          <w:sz w:val="24"/>
        </w:rPr>
      </w:pPr>
      <w:r w:rsidRPr="00C70636">
        <w:rPr>
          <w:rFonts w:ascii="宋体" w:hAnsi="宋体" w:cs="宋体" w:hint="eastAsia"/>
          <w:sz w:val="24"/>
        </w:rPr>
        <w:t>日期：</w:t>
      </w:r>
      <w:r w:rsidRPr="00C70636">
        <w:rPr>
          <w:rFonts w:ascii="宋体" w:cs="宋体"/>
          <w:sz w:val="24"/>
        </w:rPr>
        <w:t> </w:t>
      </w:r>
      <w:r w:rsidRPr="00C70636">
        <w:rPr>
          <w:rFonts w:ascii="宋体" w:hAnsi="宋体" w:cs="宋体" w:hint="eastAsia"/>
          <w:sz w:val="24"/>
        </w:rPr>
        <w:t>年</w:t>
      </w:r>
      <w:r w:rsidRPr="00C70636">
        <w:rPr>
          <w:rFonts w:ascii="宋体" w:cs="宋体"/>
          <w:sz w:val="24"/>
        </w:rPr>
        <w:t>  </w:t>
      </w:r>
      <w:r w:rsidRPr="00C70636">
        <w:rPr>
          <w:rFonts w:ascii="宋体" w:hAnsi="宋体" w:cs="宋体" w:hint="eastAsia"/>
          <w:sz w:val="24"/>
        </w:rPr>
        <w:t>月</w:t>
      </w:r>
      <w:r w:rsidRPr="00C70636">
        <w:rPr>
          <w:rFonts w:ascii="宋体" w:cs="宋体"/>
          <w:sz w:val="24"/>
        </w:rPr>
        <w:t>   </w:t>
      </w:r>
      <w:r w:rsidRPr="00C70636">
        <w:rPr>
          <w:rFonts w:ascii="宋体" w:hAnsi="宋体" w:cs="宋体" w:hint="eastAsia"/>
          <w:sz w:val="24"/>
        </w:rPr>
        <w:t>日</w:t>
      </w:r>
    </w:p>
    <w:p w:rsidR="00470FEB" w:rsidRDefault="00702C60">
      <w:pPr>
        <w:snapToGrid w:val="0"/>
        <w:jc w:val="center"/>
        <w:rPr>
          <w:rFonts w:ascii="宋体"/>
          <w:b/>
          <w:sz w:val="28"/>
          <w:szCs w:val="28"/>
        </w:rPr>
      </w:pPr>
      <w:r>
        <w:rPr>
          <w:rFonts w:ascii="宋体"/>
          <w:b/>
          <w:sz w:val="28"/>
          <w:szCs w:val="28"/>
        </w:rPr>
        <w:br w:type="page"/>
      </w:r>
    </w:p>
    <w:p w:rsidR="00470FEB" w:rsidRDefault="00702C60">
      <w:pPr>
        <w:spacing w:line="320" w:lineRule="exact"/>
        <w:jc w:val="center"/>
        <w:rPr>
          <w:rFonts w:ascii="宋体"/>
          <w:b/>
          <w:sz w:val="32"/>
          <w:szCs w:val="32"/>
        </w:rPr>
      </w:pPr>
      <w:r>
        <w:rPr>
          <w:rFonts w:ascii="宋体" w:hAnsi="宋体" w:hint="eastAsia"/>
          <w:b/>
          <w:sz w:val="32"/>
          <w:szCs w:val="32"/>
        </w:rPr>
        <w:t>供应商直接管理关系信息表</w:t>
      </w:r>
    </w:p>
    <w:p w:rsidR="00470FEB" w:rsidRDefault="00470FEB">
      <w:pPr>
        <w:snapToGrid w:val="0"/>
        <w:spacing w:line="360" w:lineRule="auto"/>
        <w:jc w:val="center"/>
        <w:rPr>
          <w:rFonts w:ascii="宋体"/>
          <w:b/>
          <w:sz w:val="24"/>
        </w:rPr>
      </w:pPr>
    </w:p>
    <w:tbl>
      <w:tblPr>
        <w:tblW w:w="9133" w:type="dxa"/>
        <w:jc w:val="center"/>
        <w:tblLayout w:type="fixed"/>
        <w:tblCellMar>
          <w:left w:w="0" w:type="dxa"/>
          <w:right w:w="0" w:type="dxa"/>
        </w:tblCellMar>
        <w:tblLook w:val="04A0"/>
      </w:tblPr>
      <w:tblGrid>
        <w:gridCol w:w="808"/>
        <w:gridCol w:w="3600"/>
        <w:gridCol w:w="3555"/>
        <w:gridCol w:w="1170"/>
      </w:tblGrid>
      <w:tr w:rsidR="00470FEB">
        <w:trPr>
          <w:tblHeade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70FEB" w:rsidRDefault="00702C60">
            <w:pPr>
              <w:widowControl/>
              <w:spacing w:line="360" w:lineRule="auto"/>
              <w:jc w:val="center"/>
              <w:rPr>
                <w:rFonts w:ascii="宋体" w:cs="宋体"/>
                <w:b/>
                <w:bCs/>
                <w:kern w:val="0"/>
                <w:sz w:val="24"/>
              </w:rPr>
            </w:pPr>
            <w:r>
              <w:rPr>
                <w:rFonts w:ascii="宋体" w:hAnsi="宋体" w:cs="宋体" w:hint="eastAsia"/>
                <w:b/>
                <w:bCs/>
                <w:kern w:val="0"/>
                <w:sz w:val="24"/>
              </w:rPr>
              <w:t>序号</w:t>
            </w:r>
          </w:p>
        </w:tc>
        <w:tc>
          <w:tcPr>
            <w:tcW w:w="360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70FEB" w:rsidRDefault="00702C60">
            <w:pPr>
              <w:widowControl/>
              <w:spacing w:line="360" w:lineRule="auto"/>
              <w:jc w:val="center"/>
              <w:rPr>
                <w:rFonts w:ascii="宋体" w:cs="宋体"/>
                <w:b/>
                <w:bCs/>
                <w:kern w:val="0"/>
                <w:sz w:val="24"/>
              </w:rPr>
            </w:pPr>
            <w:r>
              <w:rPr>
                <w:rFonts w:ascii="宋体" w:hAnsi="宋体" w:cs="宋体" w:hint="eastAsia"/>
                <w:b/>
                <w:bCs/>
                <w:kern w:val="0"/>
                <w:sz w:val="24"/>
              </w:rPr>
              <w:t>直接管理关系单位名称</w:t>
            </w:r>
          </w:p>
        </w:tc>
        <w:tc>
          <w:tcPr>
            <w:tcW w:w="35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70FEB" w:rsidRDefault="00702C60">
            <w:pPr>
              <w:widowControl/>
              <w:spacing w:line="360" w:lineRule="auto"/>
              <w:jc w:val="center"/>
              <w:rPr>
                <w:rFonts w:ascii="宋体" w:cs="宋体"/>
                <w:b/>
                <w:bCs/>
                <w:kern w:val="0"/>
                <w:sz w:val="24"/>
              </w:rPr>
            </w:pPr>
            <w:r>
              <w:rPr>
                <w:rFonts w:ascii="宋体" w:hAnsi="宋体" w:cs="宋体" w:hint="eastAsia"/>
                <w:b/>
                <w:bCs/>
                <w:kern w:val="0"/>
                <w:sz w:val="24"/>
              </w:rPr>
              <w:t>统一社会信用代码</w:t>
            </w:r>
          </w:p>
        </w:tc>
        <w:tc>
          <w:tcPr>
            <w:tcW w:w="117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70FEB" w:rsidRDefault="00702C60">
            <w:pPr>
              <w:widowControl/>
              <w:spacing w:line="360" w:lineRule="auto"/>
              <w:jc w:val="center"/>
              <w:rPr>
                <w:rFonts w:ascii="宋体" w:cs="宋体"/>
                <w:b/>
                <w:bCs/>
                <w:kern w:val="0"/>
                <w:sz w:val="24"/>
              </w:rPr>
            </w:pPr>
            <w:r>
              <w:rPr>
                <w:rFonts w:ascii="宋体" w:hAnsi="宋体" w:cs="宋体" w:hint="eastAsia"/>
                <w:b/>
                <w:bCs/>
                <w:kern w:val="0"/>
                <w:sz w:val="24"/>
              </w:rPr>
              <w:t>备注</w:t>
            </w:r>
          </w:p>
        </w:tc>
      </w:tr>
      <w:tr w:rsidR="00470FEB">
        <w:trP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70FEB" w:rsidRDefault="00702C60">
            <w:pPr>
              <w:widowControl/>
              <w:spacing w:line="360" w:lineRule="auto"/>
              <w:jc w:val="center"/>
              <w:rPr>
                <w:rFonts w:ascii="宋体" w:cs="宋体"/>
                <w:kern w:val="0"/>
                <w:sz w:val="24"/>
              </w:rPr>
            </w:pPr>
            <w:r>
              <w:rPr>
                <w:rFonts w:ascii="宋体" w:hAnsi="宋体" w:cs="宋体"/>
                <w:kern w:val="0"/>
                <w:sz w:val="24"/>
              </w:rPr>
              <w:t>1</w:t>
            </w:r>
          </w:p>
        </w:tc>
        <w:tc>
          <w:tcPr>
            <w:tcW w:w="360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70FEB" w:rsidRDefault="00470FEB">
            <w:pPr>
              <w:widowControl/>
              <w:spacing w:line="360" w:lineRule="auto"/>
              <w:jc w:val="center"/>
              <w:rPr>
                <w:rFonts w:ascii="宋体" w:cs="宋体"/>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70FEB" w:rsidRDefault="00470FEB">
            <w:pPr>
              <w:widowControl/>
              <w:spacing w:line="360" w:lineRule="auto"/>
              <w:jc w:val="center"/>
              <w:rPr>
                <w:rFonts w:ascii="宋体" w:cs="宋体"/>
                <w:kern w:val="0"/>
                <w:sz w:val="24"/>
              </w:rPr>
            </w:pPr>
          </w:p>
        </w:tc>
        <w:tc>
          <w:tcPr>
            <w:tcW w:w="117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70FEB" w:rsidRDefault="00470FEB">
            <w:pPr>
              <w:widowControl/>
              <w:spacing w:line="360" w:lineRule="auto"/>
              <w:jc w:val="center"/>
              <w:rPr>
                <w:rFonts w:ascii="宋体" w:cs="宋体"/>
                <w:kern w:val="0"/>
                <w:sz w:val="24"/>
              </w:rPr>
            </w:pPr>
          </w:p>
        </w:tc>
      </w:tr>
      <w:tr w:rsidR="00470FEB">
        <w:trP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70FEB" w:rsidRDefault="00702C60">
            <w:pPr>
              <w:widowControl/>
              <w:spacing w:line="360" w:lineRule="auto"/>
              <w:jc w:val="center"/>
              <w:rPr>
                <w:rFonts w:ascii="宋体" w:cs="宋体"/>
                <w:kern w:val="0"/>
                <w:sz w:val="24"/>
              </w:rPr>
            </w:pPr>
            <w:r>
              <w:rPr>
                <w:rFonts w:ascii="宋体" w:hAnsi="宋体" w:cs="宋体"/>
                <w:kern w:val="0"/>
                <w:sz w:val="24"/>
              </w:rPr>
              <w:t>2</w:t>
            </w:r>
          </w:p>
        </w:tc>
        <w:tc>
          <w:tcPr>
            <w:tcW w:w="360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70FEB" w:rsidRDefault="00470FEB">
            <w:pPr>
              <w:widowControl/>
              <w:spacing w:line="360" w:lineRule="auto"/>
              <w:jc w:val="center"/>
              <w:rPr>
                <w:rFonts w:ascii="宋体" w:cs="宋体"/>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70FEB" w:rsidRDefault="00470FEB">
            <w:pPr>
              <w:widowControl/>
              <w:spacing w:line="360" w:lineRule="auto"/>
              <w:jc w:val="center"/>
              <w:rPr>
                <w:rFonts w:ascii="宋体" w:cs="宋体"/>
                <w:kern w:val="0"/>
                <w:sz w:val="24"/>
              </w:rPr>
            </w:pPr>
          </w:p>
        </w:tc>
        <w:tc>
          <w:tcPr>
            <w:tcW w:w="117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70FEB" w:rsidRDefault="00470FEB">
            <w:pPr>
              <w:widowControl/>
              <w:spacing w:line="360" w:lineRule="auto"/>
              <w:jc w:val="center"/>
              <w:rPr>
                <w:rFonts w:ascii="宋体" w:cs="宋体"/>
                <w:kern w:val="0"/>
                <w:sz w:val="24"/>
              </w:rPr>
            </w:pPr>
          </w:p>
        </w:tc>
      </w:tr>
      <w:tr w:rsidR="00470FEB">
        <w:trP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70FEB" w:rsidRDefault="00702C60">
            <w:pPr>
              <w:widowControl/>
              <w:spacing w:line="360" w:lineRule="auto"/>
              <w:jc w:val="center"/>
              <w:rPr>
                <w:rFonts w:ascii="宋体" w:cs="宋体"/>
                <w:kern w:val="0"/>
                <w:sz w:val="24"/>
              </w:rPr>
            </w:pPr>
            <w:r>
              <w:rPr>
                <w:rFonts w:ascii="宋体" w:hAnsi="宋体" w:cs="宋体"/>
                <w:kern w:val="0"/>
                <w:sz w:val="24"/>
              </w:rPr>
              <w:t>3</w:t>
            </w:r>
          </w:p>
        </w:tc>
        <w:tc>
          <w:tcPr>
            <w:tcW w:w="360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70FEB" w:rsidRDefault="00470FEB">
            <w:pPr>
              <w:widowControl/>
              <w:spacing w:line="360" w:lineRule="auto"/>
              <w:jc w:val="center"/>
              <w:rPr>
                <w:rFonts w:ascii="宋体" w:cs="宋体"/>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70FEB" w:rsidRDefault="00470FEB">
            <w:pPr>
              <w:widowControl/>
              <w:spacing w:line="360" w:lineRule="auto"/>
              <w:jc w:val="center"/>
              <w:rPr>
                <w:rFonts w:ascii="宋体" w:cs="宋体"/>
                <w:kern w:val="0"/>
                <w:sz w:val="24"/>
              </w:rPr>
            </w:pPr>
          </w:p>
        </w:tc>
        <w:tc>
          <w:tcPr>
            <w:tcW w:w="117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70FEB" w:rsidRDefault="00470FEB">
            <w:pPr>
              <w:widowControl/>
              <w:spacing w:line="360" w:lineRule="auto"/>
              <w:jc w:val="center"/>
              <w:rPr>
                <w:rFonts w:ascii="宋体" w:cs="宋体"/>
                <w:kern w:val="0"/>
                <w:sz w:val="24"/>
              </w:rPr>
            </w:pPr>
          </w:p>
        </w:tc>
      </w:tr>
      <w:tr w:rsidR="00470FEB">
        <w:trP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70FEB" w:rsidRDefault="00702C60">
            <w:pPr>
              <w:widowControl/>
              <w:spacing w:line="360" w:lineRule="auto"/>
              <w:jc w:val="center"/>
              <w:rPr>
                <w:rFonts w:ascii="宋体" w:cs="宋体"/>
                <w:kern w:val="0"/>
                <w:sz w:val="24"/>
              </w:rPr>
            </w:pPr>
            <w:r>
              <w:rPr>
                <w:rFonts w:ascii="宋体" w:hAnsi="宋体" w:cs="宋体" w:hint="eastAsia"/>
                <w:kern w:val="0"/>
                <w:sz w:val="24"/>
              </w:rPr>
              <w:t>……</w:t>
            </w:r>
          </w:p>
        </w:tc>
        <w:tc>
          <w:tcPr>
            <w:tcW w:w="360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70FEB" w:rsidRDefault="00470FEB">
            <w:pPr>
              <w:widowControl/>
              <w:spacing w:line="360" w:lineRule="auto"/>
              <w:jc w:val="center"/>
              <w:rPr>
                <w:rFonts w:ascii="宋体" w:cs="宋体"/>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70FEB" w:rsidRDefault="00470FEB">
            <w:pPr>
              <w:widowControl/>
              <w:spacing w:line="360" w:lineRule="auto"/>
              <w:jc w:val="center"/>
              <w:rPr>
                <w:rFonts w:ascii="宋体" w:cs="宋体"/>
                <w:kern w:val="0"/>
                <w:sz w:val="24"/>
              </w:rPr>
            </w:pPr>
          </w:p>
        </w:tc>
        <w:tc>
          <w:tcPr>
            <w:tcW w:w="117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70FEB" w:rsidRDefault="00470FEB">
            <w:pPr>
              <w:widowControl/>
              <w:spacing w:line="360" w:lineRule="auto"/>
              <w:jc w:val="center"/>
              <w:rPr>
                <w:rFonts w:ascii="宋体" w:cs="宋体"/>
                <w:kern w:val="0"/>
                <w:sz w:val="24"/>
              </w:rPr>
            </w:pPr>
          </w:p>
        </w:tc>
      </w:tr>
    </w:tbl>
    <w:p w:rsidR="00470FEB" w:rsidRDefault="00702C60">
      <w:pPr>
        <w:snapToGrid w:val="0"/>
        <w:spacing w:line="360" w:lineRule="auto"/>
        <w:jc w:val="left"/>
        <w:rPr>
          <w:rFonts w:ascii="宋体"/>
          <w:sz w:val="24"/>
        </w:rPr>
      </w:pPr>
      <w:r>
        <w:rPr>
          <w:rFonts w:ascii="宋体" w:hAnsi="宋体" w:hint="eastAsia"/>
          <w:sz w:val="24"/>
        </w:rPr>
        <w:t>注：</w:t>
      </w:r>
    </w:p>
    <w:p w:rsidR="00470FEB" w:rsidRDefault="00702C60">
      <w:pPr>
        <w:snapToGrid w:val="0"/>
        <w:spacing w:line="360" w:lineRule="auto"/>
        <w:ind w:firstLineChars="200" w:firstLine="480"/>
        <w:jc w:val="left"/>
        <w:rPr>
          <w:rFonts w:ascii="宋体"/>
          <w:sz w:val="24"/>
        </w:rPr>
      </w:pPr>
      <w:r>
        <w:rPr>
          <w:rFonts w:ascii="宋体" w:hAnsi="宋体"/>
          <w:sz w:val="24"/>
        </w:rPr>
        <w:t>1.</w:t>
      </w:r>
      <w:r>
        <w:rPr>
          <w:rFonts w:ascii="宋体" w:hAnsi="宋体" w:hint="eastAsia"/>
          <w:sz w:val="24"/>
        </w:rPr>
        <w:t>管理关系：是指不具有出资持股关系的其他单位之间存在的管理与被管理关系，如一些上下级关系的事业单位和团体组织。</w:t>
      </w:r>
    </w:p>
    <w:p w:rsidR="00470FEB" w:rsidRDefault="00702C60">
      <w:pPr>
        <w:snapToGrid w:val="0"/>
        <w:spacing w:line="360" w:lineRule="auto"/>
        <w:ind w:firstLineChars="200" w:firstLine="480"/>
        <w:jc w:val="left"/>
        <w:rPr>
          <w:rFonts w:ascii="宋体"/>
          <w:sz w:val="24"/>
        </w:rPr>
      </w:pPr>
      <w:r>
        <w:rPr>
          <w:rFonts w:ascii="宋体" w:hAnsi="宋体"/>
          <w:sz w:val="24"/>
        </w:rPr>
        <w:t>2.</w:t>
      </w:r>
      <w:r>
        <w:rPr>
          <w:rFonts w:ascii="宋体" w:hAnsi="宋体" w:hint="eastAsia"/>
          <w:spacing w:val="-6"/>
          <w:sz w:val="24"/>
        </w:rPr>
        <w:t>本表所指的管理关系仅限于直接管理关系，不包括间接的管理关系。</w:t>
      </w:r>
    </w:p>
    <w:p w:rsidR="00470FEB" w:rsidRDefault="00702C60">
      <w:pPr>
        <w:snapToGrid w:val="0"/>
        <w:spacing w:line="360" w:lineRule="auto"/>
        <w:ind w:firstLineChars="200" w:firstLine="480"/>
        <w:jc w:val="left"/>
        <w:rPr>
          <w:rFonts w:ascii="宋体"/>
          <w:sz w:val="24"/>
        </w:rPr>
      </w:pPr>
      <w:r>
        <w:rPr>
          <w:rFonts w:ascii="宋体" w:hAnsi="宋体"/>
          <w:sz w:val="24"/>
        </w:rPr>
        <w:t>3.</w:t>
      </w:r>
      <w:r>
        <w:rPr>
          <w:rFonts w:ascii="宋体" w:hAnsi="宋体" w:hint="eastAsia"/>
          <w:sz w:val="24"/>
        </w:rPr>
        <w:t>供应商不存在直接管理关系的，则填“无”。</w:t>
      </w:r>
    </w:p>
    <w:p w:rsidR="00470FEB" w:rsidRDefault="00470FEB">
      <w:pPr>
        <w:snapToGrid w:val="0"/>
        <w:spacing w:line="360" w:lineRule="auto"/>
        <w:jc w:val="left"/>
        <w:rPr>
          <w:rFonts w:ascii="宋体"/>
          <w:sz w:val="24"/>
        </w:rPr>
      </w:pPr>
    </w:p>
    <w:p w:rsidR="00470FEB" w:rsidRDefault="00470FEB">
      <w:pPr>
        <w:snapToGrid w:val="0"/>
        <w:spacing w:line="360" w:lineRule="auto"/>
        <w:jc w:val="left"/>
        <w:rPr>
          <w:rFonts w:ascii="宋体"/>
          <w:sz w:val="24"/>
        </w:rPr>
      </w:pPr>
    </w:p>
    <w:p w:rsidR="00470FEB" w:rsidRDefault="00470FEB">
      <w:pPr>
        <w:snapToGrid w:val="0"/>
        <w:spacing w:line="360" w:lineRule="auto"/>
        <w:jc w:val="left"/>
        <w:rPr>
          <w:sz w:val="24"/>
        </w:rPr>
      </w:pPr>
    </w:p>
    <w:p w:rsidR="00470FEB" w:rsidRDefault="00470FEB">
      <w:pPr>
        <w:snapToGrid w:val="0"/>
        <w:spacing w:line="360" w:lineRule="auto"/>
        <w:jc w:val="left"/>
        <w:rPr>
          <w:sz w:val="24"/>
        </w:rPr>
      </w:pPr>
    </w:p>
    <w:p w:rsidR="00470FEB" w:rsidRDefault="00470FEB">
      <w:pPr>
        <w:snapToGrid w:val="0"/>
        <w:spacing w:line="360" w:lineRule="auto"/>
        <w:jc w:val="left"/>
        <w:rPr>
          <w:sz w:val="24"/>
        </w:rPr>
      </w:pPr>
    </w:p>
    <w:p w:rsidR="00470FEB" w:rsidRDefault="00470FEB">
      <w:pPr>
        <w:snapToGrid w:val="0"/>
        <w:spacing w:line="360" w:lineRule="auto"/>
        <w:jc w:val="left"/>
        <w:rPr>
          <w:rFonts w:ascii="宋体"/>
          <w:sz w:val="24"/>
        </w:rPr>
      </w:pPr>
    </w:p>
    <w:p w:rsidR="00470FEB" w:rsidRDefault="00702C60" w:rsidP="0096580B">
      <w:pPr>
        <w:snapToGrid w:val="0"/>
        <w:spacing w:beforeLines="50" w:line="360" w:lineRule="auto"/>
        <w:ind w:right="480"/>
        <w:jc w:val="center"/>
        <w:rPr>
          <w:rFonts w:ascii="宋体" w:cs="宋体"/>
          <w:sz w:val="24"/>
        </w:rPr>
      </w:pPr>
      <w:r>
        <w:rPr>
          <w:rFonts w:ascii="宋体" w:hAnsi="宋体" w:cs="宋体" w:hint="eastAsia"/>
          <w:sz w:val="24"/>
        </w:rPr>
        <w:t>供应商</w:t>
      </w:r>
      <w:r>
        <w:rPr>
          <w:rFonts w:ascii="宋体" w:hAnsi="宋体" w:cs="宋体"/>
          <w:sz w:val="24"/>
        </w:rPr>
        <w:t>[</w:t>
      </w:r>
      <w:r w:rsidR="00A61C0F" w:rsidRPr="00A61C0F">
        <w:rPr>
          <w:rFonts w:ascii="宋体" w:hAnsi="宋体" w:cs="宋体" w:hint="eastAsia"/>
          <w:sz w:val="24"/>
        </w:rPr>
        <w:t>电子签章</w:t>
      </w:r>
      <w:r>
        <w:rPr>
          <w:rFonts w:ascii="宋体" w:hAnsi="宋体" w:cs="宋体"/>
          <w:sz w:val="24"/>
        </w:rPr>
        <w:t>]</w:t>
      </w:r>
      <w:r>
        <w:rPr>
          <w:rFonts w:ascii="宋体" w:hAnsi="宋体" w:cs="宋体" w:hint="eastAsia"/>
          <w:sz w:val="24"/>
        </w:rPr>
        <w:t>：</w:t>
      </w:r>
    </w:p>
    <w:p w:rsidR="00470FEB" w:rsidRDefault="00702C60" w:rsidP="0096580B">
      <w:pPr>
        <w:snapToGrid w:val="0"/>
        <w:spacing w:beforeLines="50" w:line="360" w:lineRule="auto"/>
        <w:ind w:right="480"/>
        <w:jc w:val="center"/>
        <w:rPr>
          <w:rFonts w:ascii="宋体" w:cs="宋体"/>
          <w:sz w:val="24"/>
        </w:rPr>
      </w:pPr>
      <w:r>
        <w:rPr>
          <w:rFonts w:ascii="宋体" w:hAnsi="宋体" w:cs="宋体" w:hint="eastAsia"/>
          <w:sz w:val="24"/>
        </w:rPr>
        <w:t>法定代表人</w:t>
      </w:r>
      <w:r w:rsidR="00C70636" w:rsidRPr="00C70636">
        <w:rPr>
          <w:rFonts w:ascii="宋体" w:hAnsi="宋体" w:cs="宋体" w:hint="eastAsia"/>
          <w:sz w:val="24"/>
        </w:rPr>
        <w:t>（或负责人）</w:t>
      </w:r>
      <w:r>
        <w:rPr>
          <w:rFonts w:ascii="宋体" w:hAnsi="宋体" w:cs="宋体" w:hint="eastAsia"/>
          <w:sz w:val="24"/>
        </w:rPr>
        <w:t>或</w:t>
      </w:r>
      <w:r w:rsidR="00A61C0F">
        <w:rPr>
          <w:rFonts w:ascii="宋体" w:hAnsi="宋体" w:cs="仿宋_GB2312" w:hint="eastAsia"/>
          <w:sz w:val="24"/>
        </w:rPr>
        <w:t>委托代理人</w:t>
      </w:r>
      <w:r>
        <w:rPr>
          <w:rFonts w:ascii="宋体" w:hAnsi="宋体" w:cs="宋体" w:hint="eastAsia"/>
          <w:sz w:val="24"/>
        </w:rPr>
        <w:t>（</w:t>
      </w:r>
      <w:r w:rsidR="00A61C0F">
        <w:rPr>
          <w:rFonts w:ascii="宋体" w:hAnsi="宋体" w:cs="仿宋_GB2312" w:hint="eastAsia"/>
          <w:color w:val="000000"/>
          <w:sz w:val="24"/>
        </w:rPr>
        <w:t>签字或电子签名或签章</w:t>
      </w:r>
      <w:r>
        <w:rPr>
          <w:rFonts w:ascii="宋体" w:hAnsi="宋体" w:cs="宋体" w:hint="eastAsia"/>
          <w:sz w:val="24"/>
        </w:rPr>
        <w:t>）：</w:t>
      </w:r>
    </w:p>
    <w:p w:rsidR="00470FEB" w:rsidRDefault="00702C60" w:rsidP="0096580B">
      <w:pPr>
        <w:snapToGrid w:val="0"/>
        <w:spacing w:beforeLines="50" w:line="360" w:lineRule="auto"/>
        <w:ind w:right="480"/>
        <w:jc w:val="center"/>
        <w:rPr>
          <w:rFonts w:ascii="宋体"/>
          <w:sz w:val="28"/>
          <w:szCs w:val="28"/>
        </w:rPr>
      </w:pPr>
      <w:r>
        <w:rPr>
          <w:rFonts w:ascii="宋体" w:hAnsi="宋体" w:hint="eastAsia"/>
          <w:sz w:val="24"/>
        </w:rPr>
        <w:t>日期：年月日</w:t>
      </w:r>
    </w:p>
    <w:p w:rsidR="00470FEB" w:rsidRDefault="00702C60">
      <w:pPr>
        <w:spacing w:line="320" w:lineRule="exact"/>
        <w:jc w:val="center"/>
        <w:rPr>
          <w:rFonts w:ascii="宋体"/>
          <w:b/>
          <w:sz w:val="32"/>
          <w:szCs w:val="32"/>
        </w:rPr>
      </w:pPr>
      <w:r>
        <w:rPr>
          <w:rFonts w:ascii="宋体"/>
          <w:sz w:val="28"/>
          <w:szCs w:val="28"/>
        </w:rPr>
        <w:br w:type="page"/>
      </w:r>
      <w:r>
        <w:rPr>
          <w:rFonts w:ascii="宋体" w:hAnsi="宋体" w:hint="eastAsia"/>
          <w:b/>
          <w:sz w:val="32"/>
          <w:szCs w:val="32"/>
        </w:rPr>
        <w:lastRenderedPageBreak/>
        <w:t>竞标声明</w:t>
      </w:r>
    </w:p>
    <w:p w:rsidR="00470FEB" w:rsidRDefault="00470FEB">
      <w:pPr>
        <w:spacing w:line="320" w:lineRule="exact"/>
        <w:jc w:val="center"/>
        <w:rPr>
          <w:rFonts w:ascii="宋体"/>
          <w:sz w:val="24"/>
          <w:szCs w:val="20"/>
        </w:rPr>
      </w:pPr>
    </w:p>
    <w:p w:rsidR="00470FEB" w:rsidRDefault="00702C60" w:rsidP="0096580B">
      <w:pPr>
        <w:spacing w:beforeLines="50" w:after="50" w:line="360" w:lineRule="auto"/>
        <w:contextualSpacing/>
        <w:rPr>
          <w:rFonts w:ascii="宋体" w:cs="宋体"/>
          <w:szCs w:val="21"/>
        </w:rPr>
      </w:pPr>
      <w:r>
        <w:rPr>
          <w:rFonts w:ascii="宋体" w:hAnsi="宋体" w:cs="宋体" w:hint="eastAsia"/>
          <w:szCs w:val="21"/>
        </w:rPr>
        <w:t>致：</w:t>
      </w:r>
      <w:r>
        <w:rPr>
          <w:rFonts w:ascii="宋体" w:hAnsi="宋体" w:cs="宋体" w:hint="eastAsia"/>
          <w:szCs w:val="21"/>
          <w:u w:val="single"/>
        </w:rPr>
        <w:t>（采购代理机构名称）</w:t>
      </w:r>
      <w:r>
        <w:rPr>
          <w:rFonts w:ascii="宋体" w:hAnsi="宋体" w:cs="宋体" w:hint="eastAsia"/>
          <w:szCs w:val="21"/>
        </w:rPr>
        <w:t>：</w:t>
      </w:r>
    </w:p>
    <w:p w:rsidR="00470FEB" w:rsidRDefault="00702C60" w:rsidP="0096580B">
      <w:pPr>
        <w:spacing w:beforeLines="50" w:after="50" w:line="360" w:lineRule="auto"/>
        <w:ind w:firstLineChars="200" w:firstLine="420"/>
        <w:contextualSpacing/>
        <w:rPr>
          <w:rFonts w:ascii="宋体" w:cs="宋体"/>
          <w:szCs w:val="21"/>
        </w:rPr>
      </w:pPr>
      <w:r>
        <w:rPr>
          <w:rFonts w:ascii="宋体" w:hAnsi="宋体" w:cs="宋体" w:hint="eastAsia"/>
          <w:szCs w:val="21"/>
        </w:rPr>
        <w:t>我方</w:t>
      </w:r>
      <w:r>
        <w:rPr>
          <w:rFonts w:ascii="宋体" w:hAnsi="宋体" w:cs="宋体" w:hint="eastAsia"/>
          <w:szCs w:val="21"/>
          <w:u w:val="single"/>
        </w:rPr>
        <w:t>（供应商名称）</w:t>
      </w:r>
      <w:r>
        <w:rPr>
          <w:rFonts w:ascii="宋体" w:hAnsi="宋体" w:cs="宋体" w:hint="eastAsia"/>
          <w:szCs w:val="21"/>
        </w:rPr>
        <w:t>系中华人民共和国合法供应商，经营地址。</w:t>
      </w:r>
    </w:p>
    <w:p w:rsidR="00470FEB" w:rsidRDefault="00702C60" w:rsidP="0096580B">
      <w:pPr>
        <w:spacing w:beforeLines="50" w:line="360" w:lineRule="auto"/>
        <w:ind w:firstLineChars="200" w:firstLine="420"/>
        <w:contextualSpacing/>
        <w:rPr>
          <w:rFonts w:ascii="宋体" w:cs="宋体"/>
          <w:szCs w:val="21"/>
        </w:rPr>
      </w:pPr>
      <w:r>
        <w:rPr>
          <w:rFonts w:ascii="宋体" w:hAnsi="宋体" w:cs="宋体" w:hint="eastAsia"/>
          <w:szCs w:val="21"/>
        </w:rPr>
        <w:t>我方愿意参加贵方组织的</w:t>
      </w:r>
      <w:r>
        <w:rPr>
          <w:rFonts w:ascii="宋体" w:hAnsi="宋体" w:cs="宋体" w:hint="eastAsia"/>
          <w:szCs w:val="21"/>
          <w:u w:val="single"/>
        </w:rPr>
        <w:t>（项目名称）</w:t>
      </w:r>
      <w:r>
        <w:rPr>
          <w:rFonts w:ascii="宋体" w:hAnsi="宋体" w:cs="宋体" w:hint="eastAsia"/>
          <w:szCs w:val="21"/>
        </w:rPr>
        <w:t>项目的竞标，为便于贵方公正、择优地确定成交供应商及其竞标产品和服务，我方就本次竞标有关事项郑重声明如下：</w:t>
      </w:r>
    </w:p>
    <w:p w:rsidR="00470FEB" w:rsidRDefault="00702C60" w:rsidP="0096580B">
      <w:pPr>
        <w:spacing w:beforeLines="50" w:line="360" w:lineRule="auto"/>
        <w:ind w:firstLineChars="200" w:firstLine="420"/>
        <w:contextualSpacing/>
        <w:rPr>
          <w:rFonts w:ascii="宋体" w:cs="宋体"/>
          <w:szCs w:val="21"/>
        </w:rPr>
      </w:pPr>
      <w:r>
        <w:rPr>
          <w:rFonts w:ascii="宋体" w:hAnsi="宋体" w:cs="宋体"/>
          <w:szCs w:val="21"/>
        </w:rPr>
        <w:t>1.</w:t>
      </w:r>
      <w:r>
        <w:rPr>
          <w:rFonts w:ascii="宋体" w:hAnsi="宋体" w:cs="宋体" w:hint="eastAsia"/>
          <w:szCs w:val="21"/>
        </w:rPr>
        <w:t>我方向贵方提交的所有响应文件、资料都是准确的和真实的。</w:t>
      </w:r>
    </w:p>
    <w:p w:rsidR="00470FEB" w:rsidRDefault="00702C60" w:rsidP="0096580B">
      <w:pPr>
        <w:spacing w:beforeLines="50" w:line="360" w:lineRule="auto"/>
        <w:ind w:firstLineChars="200" w:firstLine="420"/>
        <w:contextualSpacing/>
        <w:rPr>
          <w:rFonts w:ascii="宋体" w:cs="宋体"/>
          <w:szCs w:val="21"/>
        </w:rPr>
      </w:pPr>
      <w:r>
        <w:rPr>
          <w:rFonts w:ascii="宋体" w:hAnsi="宋体" w:cs="宋体"/>
          <w:szCs w:val="21"/>
        </w:rPr>
        <w:t>2.</w:t>
      </w:r>
      <w:r>
        <w:rPr>
          <w:rFonts w:ascii="宋体" w:hAnsi="宋体" w:cs="宋体" w:hint="eastAsia"/>
          <w:szCs w:val="21"/>
        </w:rPr>
        <w:t>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rsidR="00470FEB" w:rsidRDefault="00702C60" w:rsidP="0096580B">
      <w:pPr>
        <w:spacing w:beforeLines="50" w:line="360" w:lineRule="auto"/>
        <w:ind w:firstLineChars="200" w:firstLine="420"/>
        <w:contextualSpacing/>
        <w:rPr>
          <w:rFonts w:ascii="宋体" w:cs="宋体"/>
          <w:szCs w:val="21"/>
        </w:rPr>
      </w:pPr>
      <w:r>
        <w:rPr>
          <w:rFonts w:ascii="宋体" w:hAnsi="宋体" w:cs="宋体"/>
          <w:szCs w:val="21"/>
        </w:rPr>
        <w:t>3.</w:t>
      </w:r>
      <w:r>
        <w:rPr>
          <w:rFonts w:ascii="宋体" w:hAnsi="宋体" w:cs="宋体" w:hint="eastAsia"/>
          <w:szCs w:val="21"/>
        </w:rPr>
        <w:t>在此，我方宣布同意如下：</w:t>
      </w:r>
    </w:p>
    <w:p w:rsidR="00470FEB" w:rsidRDefault="00702C60" w:rsidP="0096580B">
      <w:pPr>
        <w:spacing w:beforeLines="50" w:line="360" w:lineRule="auto"/>
        <w:ind w:firstLineChars="200" w:firstLine="420"/>
        <w:contextualSpacing/>
        <w:rPr>
          <w:rFonts w:ascii="宋体" w:cs="宋体"/>
          <w:szCs w:val="21"/>
        </w:rPr>
      </w:pPr>
      <w:r>
        <w:rPr>
          <w:rFonts w:ascii="宋体" w:hAnsi="宋体" w:cs="宋体" w:hint="eastAsia"/>
          <w:szCs w:val="21"/>
        </w:rPr>
        <w:t>（</w:t>
      </w:r>
      <w:r>
        <w:rPr>
          <w:rFonts w:ascii="宋体" w:hAnsi="宋体" w:cs="宋体"/>
          <w:szCs w:val="21"/>
        </w:rPr>
        <w:t>1</w:t>
      </w:r>
      <w:r>
        <w:rPr>
          <w:rFonts w:ascii="宋体" w:hAnsi="宋体" w:cs="宋体" w:hint="eastAsia"/>
          <w:szCs w:val="21"/>
        </w:rPr>
        <w:t>）将按磋商文件的约定履行合同责任和义务；</w:t>
      </w:r>
    </w:p>
    <w:p w:rsidR="00470FEB" w:rsidRDefault="00702C60" w:rsidP="0096580B">
      <w:pPr>
        <w:spacing w:beforeLines="50" w:line="360" w:lineRule="auto"/>
        <w:ind w:firstLineChars="200" w:firstLine="420"/>
        <w:contextualSpacing/>
        <w:rPr>
          <w:rFonts w:ascii="宋体" w:cs="宋体"/>
          <w:szCs w:val="21"/>
        </w:rPr>
      </w:pPr>
      <w:r>
        <w:rPr>
          <w:rFonts w:ascii="宋体" w:hAnsi="宋体" w:cs="宋体" w:hint="eastAsia"/>
          <w:szCs w:val="21"/>
        </w:rPr>
        <w:t>（</w:t>
      </w:r>
      <w:r>
        <w:rPr>
          <w:rFonts w:ascii="宋体" w:hAnsi="宋体" w:cs="宋体"/>
          <w:szCs w:val="21"/>
        </w:rPr>
        <w:t>2</w:t>
      </w:r>
      <w:r>
        <w:rPr>
          <w:rFonts w:ascii="宋体" w:hAnsi="宋体" w:cs="宋体" w:hint="eastAsia"/>
          <w:szCs w:val="21"/>
        </w:rPr>
        <w:t>）已详细审查全部磋商文件，包括澄清或者更正公告（如有）；</w:t>
      </w:r>
    </w:p>
    <w:p w:rsidR="00470FEB" w:rsidRDefault="00702C60" w:rsidP="0096580B">
      <w:pPr>
        <w:spacing w:beforeLines="50" w:line="360" w:lineRule="auto"/>
        <w:ind w:firstLineChars="200" w:firstLine="420"/>
        <w:contextualSpacing/>
        <w:rPr>
          <w:rFonts w:ascii="宋体" w:cs="宋体"/>
          <w:szCs w:val="21"/>
        </w:rPr>
      </w:pPr>
      <w:r>
        <w:rPr>
          <w:rFonts w:ascii="宋体" w:hAnsi="宋体" w:cs="宋体" w:hint="eastAsia"/>
          <w:szCs w:val="21"/>
        </w:rPr>
        <w:t>（</w:t>
      </w:r>
      <w:r>
        <w:rPr>
          <w:rFonts w:ascii="宋体" w:hAnsi="宋体" w:cs="宋体"/>
          <w:szCs w:val="21"/>
        </w:rPr>
        <w:t>3</w:t>
      </w:r>
      <w:r>
        <w:rPr>
          <w:rFonts w:ascii="宋体" w:hAnsi="宋体" w:cs="宋体" w:hint="eastAsia"/>
          <w:szCs w:val="21"/>
        </w:rPr>
        <w:t>）同意提供按照贵方可能要求的与磋商有关的一切数据或者资料；</w:t>
      </w:r>
    </w:p>
    <w:p w:rsidR="00470FEB" w:rsidRDefault="00702C60" w:rsidP="0096580B">
      <w:pPr>
        <w:spacing w:beforeLines="50" w:line="360" w:lineRule="auto"/>
        <w:ind w:firstLineChars="200" w:firstLine="420"/>
        <w:contextualSpacing/>
        <w:rPr>
          <w:rFonts w:ascii="宋体" w:cs="宋体"/>
          <w:szCs w:val="21"/>
        </w:rPr>
      </w:pPr>
      <w:r>
        <w:rPr>
          <w:rFonts w:ascii="宋体" w:hAnsi="宋体" w:cs="宋体" w:hint="eastAsia"/>
          <w:szCs w:val="21"/>
        </w:rPr>
        <w:t>（</w:t>
      </w:r>
      <w:r>
        <w:rPr>
          <w:rFonts w:ascii="宋体" w:hAnsi="宋体" w:cs="宋体"/>
          <w:szCs w:val="21"/>
        </w:rPr>
        <w:t>4</w:t>
      </w:r>
      <w:r>
        <w:rPr>
          <w:rFonts w:ascii="宋体" w:hAnsi="宋体" w:cs="宋体" w:hint="eastAsia"/>
          <w:szCs w:val="21"/>
        </w:rPr>
        <w:t>）响应磋商文件规定的竞标有效期。</w:t>
      </w:r>
    </w:p>
    <w:p w:rsidR="00470FEB" w:rsidRDefault="00702C60" w:rsidP="0096580B">
      <w:pPr>
        <w:spacing w:beforeLines="50" w:line="360" w:lineRule="auto"/>
        <w:ind w:firstLineChars="200" w:firstLine="420"/>
        <w:contextualSpacing/>
        <w:rPr>
          <w:rFonts w:ascii="宋体" w:cs="宋体"/>
          <w:szCs w:val="21"/>
        </w:rPr>
      </w:pPr>
      <w:r>
        <w:rPr>
          <w:rFonts w:ascii="宋体" w:hAnsi="宋体" w:cs="宋体"/>
          <w:szCs w:val="21"/>
        </w:rPr>
        <w:t>4.</w:t>
      </w:r>
      <w:r>
        <w:rPr>
          <w:rFonts w:ascii="宋体" w:hAnsi="宋体" w:cs="宋体" w:hint="eastAsia"/>
          <w:szCs w:val="21"/>
        </w:rPr>
        <w:t>我方承诺符合《中华人民共和国政府采购法》第二十二条规定：</w:t>
      </w:r>
    </w:p>
    <w:p w:rsidR="00470FEB" w:rsidRDefault="00702C60" w:rsidP="0096580B">
      <w:pPr>
        <w:spacing w:beforeLines="50" w:line="360" w:lineRule="auto"/>
        <w:ind w:firstLineChars="200" w:firstLine="420"/>
        <w:contextualSpacing/>
        <w:rPr>
          <w:rFonts w:ascii="宋体" w:cs="宋体"/>
          <w:szCs w:val="21"/>
        </w:rPr>
      </w:pPr>
      <w:r>
        <w:rPr>
          <w:rFonts w:ascii="宋体" w:hAnsi="宋体" w:cs="宋体" w:hint="eastAsia"/>
          <w:szCs w:val="21"/>
        </w:rPr>
        <w:t>（</w:t>
      </w:r>
      <w:r>
        <w:rPr>
          <w:rFonts w:ascii="宋体" w:hAnsi="宋体" w:cs="宋体"/>
          <w:szCs w:val="21"/>
        </w:rPr>
        <w:t>1</w:t>
      </w:r>
      <w:r>
        <w:rPr>
          <w:rFonts w:ascii="宋体" w:hAnsi="宋体" w:cs="宋体" w:hint="eastAsia"/>
          <w:szCs w:val="21"/>
        </w:rPr>
        <w:t>）具有独立承担民事责任的能力；</w:t>
      </w:r>
    </w:p>
    <w:p w:rsidR="00470FEB" w:rsidRDefault="00702C60" w:rsidP="0096580B">
      <w:pPr>
        <w:spacing w:beforeLines="50" w:line="360" w:lineRule="auto"/>
        <w:ind w:firstLineChars="200" w:firstLine="420"/>
        <w:contextualSpacing/>
        <w:rPr>
          <w:rFonts w:ascii="宋体" w:cs="宋体"/>
          <w:szCs w:val="21"/>
        </w:rPr>
      </w:pPr>
      <w:r>
        <w:rPr>
          <w:rFonts w:ascii="宋体" w:hAnsi="宋体" w:cs="宋体" w:hint="eastAsia"/>
          <w:szCs w:val="21"/>
        </w:rPr>
        <w:t>（</w:t>
      </w:r>
      <w:r>
        <w:rPr>
          <w:rFonts w:ascii="宋体" w:hAnsi="宋体" w:cs="宋体"/>
          <w:szCs w:val="21"/>
        </w:rPr>
        <w:t>2</w:t>
      </w:r>
      <w:r>
        <w:rPr>
          <w:rFonts w:ascii="宋体" w:hAnsi="宋体" w:cs="宋体" w:hint="eastAsia"/>
          <w:szCs w:val="21"/>
        </w:rPr>
        <w:t>）具有良好的商业信誉和健全的财务会计制度；</w:t>
      </w:r>
    </w:p>
    <w:p w:rsidR="00470FEB" w:rsidRDefault="00702C60" w:rsidP="0096580B">
      <w:pPr>
        <w:spacing w:beforeLines="50" w:line="360" w:lineRule="auto"/>
        <w:ind w:firstLineChars="200" w:firstLine="420"/>
        <w:contextualSpacing/>
        <w:rPr>
          <w:rFonts w:ascii="宋体" w:cs="宋体"/>
          <w:szCs w:val="21"/>
        </w:rPr>
      </w:pPr>
      <w:r>
        <w:rPr>
          <w:rFonts w:ascii="宋体" w:hAnsi="宋体" w:cs="宋体" w:hint="eastAsia"/>
          <w:szCs w:val="21"/>
        </w:rPr>
        <w:t>（</w:t>
      </w:r>
      <w:r>
        <w:rPr>
          <w:rFonts w:ascii="宋体" w:hAnsi="宋体" w:cs="宋体"/>
          <w:szCs w:val="21"/>
        </w:rPr>
        <w:t>3</w:t>
      </w:r>
      <w:r>
        <w:rPr>
          <w:rFonts w:ascii="宋体" w:hAnsi="宋体" w:cs="宋体" w:hint="eastAsia"/>
          <w:szCs w:val="21"/>
        </w:rPr>
        <w:t>）具有履行合同所必需的设备和专业技术能力；</w:t>
      </w:r>
    </w:p>
    <w:p w:rsidR="00470FEB" w:rsidRDefault="00702C60" w:rsidP="0096580B">
      <w:pPr>
        <w:spacing w:beforeLines="50" w:line="360" w:lineRule="auto"/>
        <w:ind w:firstLineChars="200" w:firstLine="420"/>
        <w:contextualSpacing/>
        <w:rPr>
          <w:rFonts w:ascii="宋体" w:cs="宋体"/>
          <w:szCs w:val="21"/>
        </w:rPr>
      </w:pPr>
      <w:r>
        <w:rPr>
          <w:rFonts w:ascii="宋体" w:hAnsi="宋体" w:cs="宋体" w:hint="eastAsia"/>
          <w:szCs w:val="21"/>
        </w:rPr>
        <w:t>（</w:t>
      </w:r>
      <w:r>
        <w:rPr>
          <w:rFonts w:ascii="宋体" w:hAnsi="宋体" w:cs="宋体"/>
          <w:szCs w:val="21"/>
        </w:rPr>
        <w:t>4</w:t>
      </w:r>
      <w:r>
        <w:rPr>
          <w:rFonts w:ascii="宋体" w:hAnsi="宋体" w:cs="宋体" w:hint="eastAsia"/>
          <w:szCs w:val="21"/>
        </w:rPr>
        <w:t>）有依法缴纳税收和社会保障资金的良好记录；</w:t>
      </w:r>
    </w:p>
    <w:p w:rsidR="00470FEB" w:rsidRDefault="00702C60" w:rsidP="0096580B">
      <w:pPr>
        <w:spacing w:beforeLines="50" w:line="360" w:lineRule="auto"/>
        <w:ind w:firstLineChars="200" w:firstLine="420"/>
        <w:contextualSpacing/>
        <w:rPr>
          <w:rFonts w:ascii="宋体" w:cs="宋体"/>
          <w:szCs w:val="21"/>
        </w:rPr>
      </w:pPr>
      <w:r>
        <w:rPr>
          <w:rFonts w:ascii="宋体" w:hAnsi="宋体" w:cs="宋体" w:hint="eastAsia"/>
          <w:szCs w:val="21"/>
        </w:rPr>
        <w:t>（</w:t>
      </w:r>
      <w:r>
        <w:rPr>
          <w:rFonts w:ascii="宋体" w:hAnsi="宋体" w:cs="宋体"/>
          <w:szCs w:val="21"/>
        </w:rPr>
        <w:t>5</w:t>
      </w:r>
      <w:r>
        <w:rPr>
          <w:rFonts w:ascii="宋体" w:hAnsi="宋体" w:cs="宋体" w:hint="eastAsia"/>
          <w:szCs w:val="21"/>
        </w:rPr>
        <w:t>）参加政府采购活动前三年内，在经营活动中没有重大违法记录；</w:t>
      </w:r>
    </w:p>
    <w:p w:rsidR="00470FEB" w:rsidRDefault="00702C60" w:rsidP="0096580B">
      <w:pPr>
        <w:spacing w:beforeLines="50" w:line="360" w:lineRule="auto"/>
        <w:ind w:firstLineChars="200" w:firstLine="420"/>
        <w:contextualSpacing/>
        <w:rPr>
          <w:rFonts w:ascii="宋体" w:cs="宋体"/>
          <w:szCs w:val="21"/>
        </w:rPr>
      </w:pPr>
      <w:r>
        <w:rPr>
          <w:rFonts w:ascii="宋体" w:hAnsi="宋体" w:cs="宋体" w:hint="eastAsia"/>
          <w:szCs w:val="21"/>
        </w:rPr>
        <w:t>（</w:t>
      </w:r>
      <w:r>
        <w:rPr>
          <w:rFonts w:ascii="宋体" w:hAnsi="宋体" w:cs="宋体"/>
          <w:szCs w:val="21"/>
        </w:rPr>
        <w:t>6</w:t>
      </w:r>
      <w:r>
        <w:rPr>
          <w:rFonts w:ascii="宋体" w:hAnsi="宋体" w:cs="宋体" w:hint="eastAsia"/>
          <w:szCs w:val="21"/>
        </w:rPr>
        <w:t>）法律、行政法规规定的其他条件。</w:t>
      </w:r>
    </w:p>
    <w:p w:rsidR="00470FEB" w:rsidRDefault="00702C60" w:rsidP="0096580B">
      <w:pPr>
        <w:spacing w:beforeLines="50" w:line="360" w:lineRule="auto"/>
        <w:ind w:firstLineChars="200" w:firstLine="420"/>
        <w:contextualSpacing/>
        <w:rPr>
          <w:rFonts w:ascii="宋体" w:cs="宋体"/>
          <w:szCs w:val="21"/>
        </w:rPr>
      </w:pPr>
      <w:r>
        <w:rPr>
          <w:rFonts w:ascii="宋体" w:hAnsi="宋体" w:cs="宋体"/>
          <w:szCs w:val="21"/>
        </w:rPr>
        <w:t>5.</w:t>
      </w:r>
      <w:r>
        <w:rPr>
          <w:rFonts w:ascii="宋体" w:hAnsi="宋体" w:cs="宋体" w:hint="eastAsia"/>
          <w:szCs w:val="21"/>
        </w:rPr>
        <w:t>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rsidR="00470FEB" w:rsidRDefault="00702C60" w:rsidP="0096580B">
      <w:pPr>
        <w:spacing w:beforeLines="50" w:line="360" w:lineRule="auto"/>
        <w:ind w:firstLineChars="200" w:firstLine="420"/>
        <w:contextualSpacing/>
        <w:rPr>
          <w:rFonts w:ascii="宋体" w:cs="宋体"/>
          <w:szCs w:val="21"/>
        </w:rPr>
      </w:pPr>
      <w:r>
        <w:rPr>
          <w:rFonts w:ascii="宋体" w:hAnsi="宋体" w:cs="宋体"/>
          <w:szCs w:val="21"/>
        </w:rPr>
        <w:t>6.</w:t>
      </w:r>
      <w:r>
        <w:rPr>
          <w:rFonts w:ascii="宋体" w:hAnsi="宋体" w:cs="宋体" w:hint="eastAsia"/>
          <w:szCs w:val="21"/>
        </w:rPr>
        <w:t>根据《中华人民共和国政府采购法实施条例》第五十条要求对政府采购合同进行公告，但政府采购合同中涉及国家秘密、商业秘密的内容除外。我方就对本次响应文件进行注明如下：（两项内容中必须选择一项）</w:t>
      </w:r>
    </w:p>
    <w:p w:rsidR="00470FEB" w:rsidRDefault="00702C60">
      <w:pPr>
        <w:spacing w:line="360" w:lineRule="auto"/>
        <w:ind w:firstLineChars="200" w:firstLine="420"/>
        <w:contextualSpacing/>
        <w:rPr>
          <w:rFonts w:ascii="宋体" w:cs="宋体"/>
          <w:szCs w:val="21"/>
        </w:rPr>
      </w:pPr>
      <w:r>
        <w:rPr>
          <w:rFonts w:ascii="宋体" w:hAnsi="宋体" w:cs="宋体" w:hint="eastAsia"/>
          <w:szCs w:val="21"/>
        </w:rPr>
        <w:t>□我方本次响应文件</w:t>
      </w:r>
      <w:r>
        <w:rPr>
          <w:rFonts w:ascii="宋体" w:hAnsi="宋体" w:cs="宋体" w:hint="eastAsia"/>
          <w:kern w:val="0"/>
          <w:szCs w:val="21"/>
        </w:rPr>
        <w:t>内容中</w:t>
      </w:r>
      <w:r>
        <w:rPr>
          <w:rFonts w:ascii="宋体" w:hAnsi="宋体" w:cs="宋体" w:hint="eastAsia"/>
          <w:szCs w:val="21"/>
        </w:rPr>
        <w:t>未</w:t>
      </w:r>
      <w:r>
        <w:rPr>
          <w:rFonts w:ascii="宋体" w:hAnsi="宋体" w:cs="宋体" w:hint="eastAsia"/>
          <w:kern w:val="0"/>
          <w:szCs w:val="21"/>
        </w:rPr>
        <w:t>涉及商业秘密；</w:t>
      </w:r>
    </w:p>
    <w:p w:rsidR="00470FEB" w:rsidRDefault="00702C60">
      <w:pPr>
        <w:spacing w:line="360" w:lineRule="auto"/>
        <w:ind w:firstLineChars="200" w:firstLine="420"/>
        <w:contextualSpacing/>
        <w:rPr>
          <w:rFonts w:ascii="宋体" w:cs="宋体"/>
          <w:szCs w:val="21"/>
        </w:rPr>
      </w:pPr>
      <w:r>
        <w:rPr>
          <w:rFonts w:ascii="宋体" w:hAnsi="宋体" w:cs="宋体" w:hint="eastAsia"/>
          <w:szCs w:val="21"/>
        </w:rPr>
        <w:lastRenderedPageBreak/>
        <w:t>□我方本次响应文件</w:t>
      </w:r>
      <w:r>
        <w:rPr>
          <w:rFonts w:ascii="宋体" w:hAnsi="宋体" w:cs="宋体" w:hint="eastAsia"/>
          <w:kern w:val="0"/>
          <w:szCs w:val="21"/>
        </w:rPr>
        <w:t>涉及商业秘密的内容有：；</w:t>
      </w:r>
    </w:p>
    <w:p w:rsidR="00470FEB" w:rsidRDefault="00702C60">
      <w:pPr>
        <w:pStyle w:val="ac"/>
        <w:spacing w:line="360" w:lineRule="auto"/>
        <w:ind w:firstLineChars="200" w:firstLine="420"/>
        <w:contextualSpacing/>
        <w:rPr>
          <w:rFonts w:hAnsi="宋体" w:cs="宋体"/>
          <w:sz w:val="21"/>
          <w:u w:val="single"/>
        </w:rPr>
      </w:pPr>
      <w:r>
        <w:rPr>
          <w:rFonts w:hAnsi="宋体" w:cs="宋体"/>
          <w:sz w:val="21"/>
        </w:rPr>
        <w:t>7.</w:t>
      </w:r>
      <w:r>
        <w:rPr>
          <w:rFonts w:hAnsi="宋体" w:cs="宋体" w:hint="eastAsia"/>
          <w:sz w:val="21"/>
        </w:rPr>
        <w:t>与本磋商有关的一切正式往来信函请寄：邮政编号：</w:t>
      </w:r>
    </w:p>
    <w:p w:rsidR="00470FEB" w:rsidRDefault="00702C60">
      <w:pPr>
        <w:pStyle w:val="ac"/>
        <w:spacing w:line="360" w:lineRule="auto"/>
        <w:ind w:firstLineChars="200" w:firstLine="420"/>
        <w:contextualSpacing/>
        <w:rPr>
          <w:rFonts w:hAnsi="宋体" w:cs="宋体"/>
          <w:sz w:val="21"/>
        </w:rPr>
      </w:pPr>
      <w:r>
        <w:rPr>
          <w:rFonts w:hAnsi="宋体" w:cs="宋体" w:hint="eastAsia"/>
          <w:sz w:val="21"/>
        </w:rPr>
        <w:t>电话</w:t>
      </w:r>
      <w:r>
        <w:rPr>
          <w:rFonts w:hAnsi="宋体" w:cs="宋体"/>
          <w:sz w:val="21"/>
        </w:rPr>
        <w:t>/</w:t>
      </w:r>
      <w:r>
        <w:rPr>
          <w:rFonts w:hAnsi="宋体" w:cs="宋体" w:hint="eastAsia"/>
          <w:sz w:val="21"/>
        </w:rPr>
        <w:t>传真：电子函件：</w:t>
      </w:r>
    </w:p>
    <w:p w:rsidR="00470FEB" w:rsidRDefault="00702C60">
      <w:pPr>
        <w:pStyle w:val="20"/>
        <w:tabs>
          <w:tab w:val="left" w:pos="939"/>
        </w:tabs>
        <w:spacing w:line="360" w:lineRule="auto"/>
        <w:ind w:leftChars="67" w:left="141" w:firstLineChars="150" w:firstLine="315"/>
        <w:rPr>
          <w:rFonts w:ascii="宋体" w:cs="宋体"/>
          <w:szCs w:val="21"/>
        </w:rPr>
      </w:pPr>
      <w:r>
        <w:rPr>
          <w:rFonts w:ascii="宋体" w:hAnsi="宋体" w:cs="宋体" w:hint="eastAsia"/>
          <w:szCs w:val="21"/>
        </w:rPr>
        <w:t>开户银行：帐号：</w:t>
      </w:r>
    </w:p>
    <w:p w:rsidR="00470FEB" w:rsidRDefault="00702C60">
      <w:pPr>
        <w:pStyle w:val="20"/>
        <w:tabs>
          <w:tab w:val="left" w:pos="939"/>
        </w:tabs>
        <w:spacing w:line="360" w:lineRule="auto"/>
        <w:ind w:leftChars="0" w:left="0" w:firstLineChars="200" w:firstLine="420"/>
        <w:rPr>
          <w:rFonts w:ascii="宋体" w:cs="宋体"/>
          <w:szCs w:val="21"/>
        </w:rPr>
      </w:pPr>
      <w:r>
        <w:rPr>
          <w:rFonts w:ascii="宋体" w:hAnsi="宋体" w:cs="宋体"/>
          <w:szCs w:val="21"/>
        </w:rPr>
        <w:t>8.</w:t>
      </w:r>
      <w:r>
        <w:rPr>
          <w:rFonts w:ascii="宋体" w:hAnsi="宋体" w:cs="宋体" w:hint="eastAsia"/>
          <w:szCs w:val="21"/>
        </w:rPr>
        <w:t>以上事项如有虚假或者隐瞒，我方愿意承担一切后果，并不再寻求任何旨在减轻或者免除法律责任的辩解。</w:t>
      </w:r>
    </w:p>
    <w:p w:rsidR="00470FEB" w:rsidRDefault="00702C60">
      <w:pPr>
        <w:pStyle w:val="20"/>
        <w:tabs>
          <w:tab w:val="left" w:pos="939"/>
        </w:tabs>
        <w:spacing w:line="360" w:lineRule="auto"/>
        <w:ind w:leftChars="67" w:left="141" w:firstLineChars="150" w:firstLine="315"/>
        <w:rPr>
          <w:rFonts w:ascii="宋体" w:cs="宋体"/>
          <w:szCs w:val="21"/>
        </w:rPr>
      </w:pPr>
      <w:r>
        <w:rPr>
          <w:rFonts w:ascii="宋体" w:hAnsi="宋体" w:cs="宋体" w:hint="eastAsia"/>
          <w:szCs w:val="21"/>
        </w:rPr>
        <w:t>特此承诺。</w:t>
      </w:r>
    </w:p>
    <w:p w:rsidR="00470FEB" w:rsidRDefault="00702C60">
      <w:pPr>
        <w:pStyle w:val="20"/>
        <w:tabs>
          <w:tab w:val="left" w:pos="939"/>
        </w:tabs>
        <w:spacing w:line="360" w:lineRule="auto"/>
        <w:ind w:leftChars="0" w:left="0" w:firstLineChars="200" w:firstLine="420"/>
        <w:rPr>
          <w:rFonts w:ascii="宋体" w:cs="宋体"/>
          <w:szCs w:val="21"/>
        </w:rPr>
      </w:pPr>
      <w:r>
        <w:rPr>
          <w:rFonts w:ascii="宋体" w:hAnsi="宋体" w:cs="宋体" w:hint="eastAsia"/>
          <w:szCs w:val="21"/>
        </w:rPr>
        <w:t>注：如为联合体竞标，盖章处须加盖联合体各方公章并由联合体各方法定代表人</w:t>
      </w:r>
      <w:r w:rsidR="00C70636" w:rsidRPr="00C70636">
        <w:rPr>
          <w:rFonts w:ascii="宋体" w:hAnsi="宋体" w:cs="宋体" w:hint="eastAsia"/>
          <w:szCs w:val="21"/>
        </w:rPr>
        <w:t>（或负责人）</w:t>
      </w:r>
      <w:r>
        <w:rPr>
          <w:rFonts w:ascii="宋体" w:hAnsi="宋体" w:cs="宋体" w:hint="eastAsia"/>
          <w:szCs w:val="21"/>
        </w:rPr>
        <w:t>签署，否则其响应文件按无效响应处理。</w:t>
      </w:r>
    </w:p>
    <w:p w:rsidR="00470FEB" w:rsidRDefault="00470FEB" w:rsidP="0096580B">
      <w:pPr>
        <w:snapToGrid w:val="0"/>
        <w:spacing w:beforeLines="50" w:line="360" w:lineRule="auto"/>
        <w:ind w:right="480"/>
        <w:rPr>
          <w:rFonts w:ascii="宋体" w:cs="宋体"/>
          <w:szCs w:val="21"/>
        </w:rPr>
      </w:pPr>
    </w:p>
    <w:p w:rsidR="00470FEB" w:rsidRDefault="00470FEB" w:rsidP="0096580B">
      <w:pPr>
        <w:snapToGrid w:val="0"/>
        <w:spacing w:beforeLines="50" w:line="360" w:lineRule="auto"/>
        <w:ind w:right="480"/>
        <w:rPr>
          <w:rFonts w:ascii="宋体" w:cs="宋体"/>
          <w:szCs w:val="21"/>
        </w:rPr>
      </w:pPr>
    </w:p>
    <w:p w:rsidR="00470FEB" w:rsidRDefault="00702C60" w:rsidP="0096580B">
      <w:pPr>
        <w:snapToGrid w:val="0"/>
        <w:spacing w:beforeLines="50" w:line="360" w:lineRule="auto"/>
        <w:ind w:right="480"/>
        <w:jc w:val="center"/>
        <w:rPr>
          <w:rFonts w:ascii="宋体" w:cs="宋体"/>
          <w:szCs w:val="21"/>
        </w:rPr>
      </w:pPr>
      <w:r>
        <w:rPr>
          <w:rFonts w:ascii="宋体" w:hAnsi="宋体" w:cs="宋体" w:hint="eastAsia"/>
          <w:szCs w:val="21"/>
        </w:rPr>
        <w:t>供应商</w:t>
      </w:r>
      <w:r>
        <w:rPr>
          <w:rFonts w:ascii="宋体" w:hAnsi="宋体" w:cs="宋体"/>
          <w:szCs w:val="21"/>
        </w:rPr>
        <w:t>[</w:t>
      </w:r>
      <w:r w:rsidR="00A61C0F" w:rsidRPr="00A61C0F">
        <w:rPr>
          <w:rFonts w:ascii="宋体" w:hAnsi="宋体" w:cs="宋体" w:hint="eastAsia"/>
          <w:szCs w:val="21"/>
        </w:rPr>
        <w:t>电子签章</w:t>
      </w:r>
      <w:r>
        <w:rPr>
          <w:rFonts w:ascii="宋体" w:hAnsi="宋体" w:cs="宋体"/>
          <w:szCs w:val="21"/>
        </w:rPr>
        <w:t>]</w:t>
      </w:r>
      <w:r>
        <w:rPr>
          <w:rFonts w:ascii="宋体" w:hAnsi="宋体" w:cs="宋体" w:hint="eastAsia"/>
          <w:szCs w:val="21"/>
        </w:rPr>
        <w:t>：</w:t>
      </w:r>
    </w:p>
    <w:p w:rsidR="00470FEB" w:rsidRDefault="00A61C0F" w:rsidP="0096580B">
      <w:pPr>
        <w:wordWrap w:val="0"/>
        <w:snapToGrid w:val="0"/>
        <w:spacing w:beforeLines="50" w:line="360" w:lineRule="auto"/>
        <w:ind w:right="60"/>
        <w:jc w:val="right"/>
        <w:rPr>
          <w:rFonts w:ascii="宋体" w:cs="宋体"/>
          <w:szCs w:val="21"/>
        </w:rPr>
      </w:pPr>
      <w:r>
        <w:rPr>
          <w:rFonts w:ascii="宋体" w:hAnsi="宋体" w:cs="宋体" w:hint="eastAsia"/>
          <w:szCs w:val="21"/>
        </w:rPr>
        <w:t xml:space="preserve">         </w:t>
      </w:r>
      <w:r w:rsidR="00702C60">
        <w:rPr>
          <w:rFonts w:ascii="宋体" w:hAnsi="宋体" w:cs="宋体" w:hint="eastAsia"/>
          <w:szCs w:val="21"/>
        </w:rPr>
        <w:t>法定代表人</w:t>
      </w:r>
      <w:r w:rsidR="00C70636" w:rsidRPr="00C70636">
        <w:rPr>
          <w:rFonts w:ascii="宋体" w:hAnsi="宋体" w:cs="宋体" w:hint="eastAsia"/>
          <w:szCs w:val="21"/>
        </w:rPr>
        <w:t>（或负责人）</w:t>
      </w:r>
      <w:r w:rsidR="00702C60">
        <w:rPr>
          <w:rFonts w:ascii="宋体" w:hAnsi="宋体" w:cs="宋体" w:hint="eastAsia"/>
          <w:szCs w:val="21"/>
        </w:rPr>
        <w:t>或</w:t>
      </w:r>
      <w:r w:rsidRPr="00A61C0F">
        <w:rPr>
          <w:rFonts w:ascii="宋体" w:hAnsi="宋体" w:cs="宋体" w:hint="eastAsia"/>
          <w:szCs w:val="21"/>
        </w:rPr>
        <w:t>委托代理人</w:t>
      </w:r>
      <w:r w:rsidR="00702C60">
        <w:rPr>
          <w:rFonts w:ascii="宋体" w:hAnsi="宋体" w:cs="宋体" w:hint="eastAsia"/>
          <w:szCs w:val="21"/>
        </w:rPr>
        <w:t>（</w:t>
      </w:r>
      <w:r w:rsidRPr="00A61C0F">
        <w:rPr>
          <w:rFonts w:ascii="宋体" w:hAnsi="宋体" w:cs="宋体" w:hint="eastAsia"/>
          <w:szCs w:val="21"/>
        </w:rPr>
        <w:t>签字或电子签名或签章</w:t>
      </w:r>
      <w:r w:rsidR="00702C60">
        <w:rPr>
          <w:rFonts w:ascii="宋体" w:hAnsi="宋体" w:cs="宋体" w:hint="eastAsia"/>
          <w:szCs w:val="21"/>
        </w:rPr>
        <w:t>）：</w:t>
      </w:r>
      <w:r w:rsidR="00702C60">
        <w:rPr>
          <w:rFonts w:ascii="宋体" w:hAnsi="宋体" w:cs="宋体"/>
          <w:szCs w:val="21"/>
        </w:rPr>
        <w:t xml:space="preserve">                      </w:t>
      </w:r>
    </w:p>
    <w:p w:rsidR="00470FEB" w:rsidRDefault="00702C60" w:rsidP="0096580B">
      <w:pPr>
        <w:snapToGrid w:val="0"/>
        <w:spacing w:beforeLines="50" w:line="360" w:lineRule="auto"/>
        <w:ind w:right="480"/>
        <w:jc w:val="center"/>
        <w:rPr>
          <w:rFonts w:ascii="宋体"/>
          <w:b/>
          <w:sz w:val="32"/>
          <w:szCs w:val="32"/>
        </w:rPr>
      </w:pPr>
      <w:r>
        <w:rPr>
          <w:rFonts w:ascii="宋体" w:hAnsi="宋体" w:cs="宋体" w:hint="eastAsia"/>
          <w:szCs w:val="21"/>
        </w:rPr>
        <w:t>日期：</w:t>
      </w:r>
      <w:r>
        <w:rPr>
          <w:rFonts w:ascii="宋体" w:cs="宋体"/>
          <w:szCs w:val="21"/>
          <w:u w:val="single"/>
        </w:rPr>
        <w:t> </w:t>
      </w:r>
      <w:r>
        <w:rPr>
          <w:rFonts w:ascii="宋体" w:hAnsi="宋体" w:cs="宋体" w:hint="eastAsia"/>
          <w:szCs w:val="21"/>
          <w:u w:val="single"/>
        </w:rPr>
        <w:t>年</w:t>
      </w:r>
      <w:r>
        <w:rPr>
          <w:rFonts w:ascii="宋体" w:cs="宋体"/>
          <w:szCs w:val="21"/>
          <w:u w:val="single"/>
        </w:rPr>
        <w:t>  </w:t>
      </w:r>
      <w:r>
        <w:rPr>
          <w:rFonts w:ascii="宋体" w:hAnsi="宋体" w:cs="宋体" w:hint="eastAsia"/>
          <w:szCs w:val="21"/>
          <w:u w:val="single"/>
        </w:rPr>
        <w:t>月</w:t>
      </w:r>
      <w:r>
        <w:rPr>
          <w:rFonts w:ascii="宋体" w:cs="宋体"/>
          <w:szCs w:val="21"/>
          <w:u w:val="single"/>
        </w:rPr>
        <w:t>   </w:t>
      </w:r>
      <w:r>
        <w:rPr>
          <w:rFonts w:ascii="宋体" w:hAnsi="宋体" w:cs="宋体" w:hint="eastAsia"/>
          <w:szCs w:val="21"/>
        </w:rPr>
        <w:t>日</w:t>
      </w:r>
      <w:r>
        <w:rPr>
          <w:rFonts w:ascii="宋体"/>
          <w:sz w:val="28"/>
          <w:szCs w:val="28"/>
        </w:rPr>
        <w:br w:type="page"/>
      </w:r>
      <w:r>
        <w:rPr>
          <w:rFonts w:ascii="宋体" w:hAnsi="宋体" w:hint="eastAsia"/>
          <w:b/>
          <w:bCs/>
          <w:sz w:val="32"/>
          <w:szCs w:val="32"/>
        </w:rPr>
        <w:lastRenderedPageBreak/>
        <w:t>二、</w:t>
      </w:r>
      <w:r>
        <w:rPr>
          <w:rFonts w:ascii="宋体" w:hAnsi="宋体" w:hint="eastAsia"/>
          <w:b/>
          <w:sz w:val="32"/>
          <w:szCs w:val="32"/>
        </w:rPr>
        <w:t>报价商务技术文件格式</w:t>
      </w:r>
    </w:p>
    <w:p w:rsidR="00470FEB" w:rsidRDefault="00702C60" w:rsidP="0096580B">
      <w:pPr>
        <w:snapToGrid w:val="0"/>
        <w:spacing w:beforeLines="50" w:after="50" w:line="360" w:lineRule="auto"/>
        <w:jc w:val="left"/>
        <w:rPr>
          <w:rFonts w:ascii="宋体"/>
          <w:b/>
          <w:sz w:val="32"/>
          <w:szCs w:val="32"/>
        </w:rPr>
      </w:pPr>
      <w:r>
        <w:rPr>
          <w:rFonts w:ascii="宋体" w:hAnsi="宋体"/>
          <w:b/>
          <w:sz w:val="32"/>
          <w:szCs w:val="32"/>
        </w:rPr>
        <w:t>1.</w:t>
      </w:r>
      <w:r>
        <w:rPr>
          <w:rFonts w:ascii="宋体" w:hAnsi="宋体" w:hint="eastAsia"/>
          <w:b/>
          <w:sz w:val="32"/>
          <w:szCs w:val="32"/>
        </w:rPr>
        <w:t>报价商务技术文件封面格式</w:t>
      </w:r>
    </w:p>
    <w:p w:rsidR="00470FEB" w:rsidRDefault="00470FEB" w:rsidP="0096580B">
      <w:pPr>
        <w:snapToGrid w:val="0"/>
        <w:spacing w:beforeLines="50" w:after="50"/>
        <w:rPr>
          <w:rFonts w:ascii="宋体"/>
          <w:sz w:val="24"/>
          <w:szCs w:val="20"/>
        </w:rPr>
      </w:pPr>
    </w:p>
    <w:p w:rsidR="00F05066" w:rsidRDefault="00F05066" w:rsidP="0096580B">
      <w:pPr>
        <w:snapToGrid w:val="0"/>
        <w:spacing w:beforeLines="50" w:after="50"/>
        <w:rPr>
          <w:rFonts w:ascii="宋体"/>
          <w:sz w:val="24"/>
          <w:szCs w:val="20"/>
        </w:rPr>
      </w:pPr>
    </w:p>
    <w:p w:rsidR="00470FEB" w:rsidRDefault="00470FEB" w:rsidP="0096580B">
      <w:pPr>
        <w:snapToGrid w:val="0"/>
        <w:spacing w:beforeLines="50" w:after="50"/>
        <w:rPr>
          <w:rFonts w:ascii="宋体"/>
          <w:sz w:val="24"/>
          <w:szCs w:val="20"/>
        </w:rPr>
      </w:pPr>
    </w:p>
    <w:p w:rsidR="00470FEB" w:rsidRDefault="00B70206" w:rsidP="0096580B">
      <w:pPr>
        <w:snapToGrid w:val="0"/>
        <w:spacing w:beforeLines="50" w:after="50"/>
        <w:jc w:val="center"/>
        <w:rPr>
          <w:rFonts w:ascii="宋体"/>
          <w:sz w:val="24"/>
          <w:szCs w:val="20"/>
        </w:rPr>
      </w:pPr>
      <w:r w:rsidRPr="00B70206">
        <w:rPr>
          <w:rFonts w:ascii="宋体"/>
          <w:sz w:val="24"/>
          <w:szCs w:val="20"/>
        </w:rPr>
        <w:t>电 子 响 应 文 件</w:t>
      </w:r>
    </w:p>
    <w:p w:rsidR="00470FEB" w:rsidRDefault="00702C60" w:rsidP="0096580B">
      <w:pPr>
        <w:snapToGrid w:val="0"/>
        <w:spacing w:beforeLines="50" w:after="50"/>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报价商务技术文件</w:t>
      </w:r>
    </w:p>
    <w:p w:rsidR="00470FEB" w:rsidRDefault="00470FEB" w:rsidP="0096580B">
      <w:pPr>
        <w:snapToGrid w:val="0"/>
        <w:spacing w:beforeLines="50" w:after="50"/>
        <w:rPr>
          <w:rFonts w:ascii="宋体"/>
          <w:bCs/>
          <w:sz w:val="24"/>
          <w:szCs w:val="20"/>
        </w:rPr>
      </w:pPr>
    </w:p>
    <w:p w:rsidR="00470FEB" w:rsidRDefault="00470FEB" w:rsidP="0096580B">
      <w:pPr>
        <w:snapToGrid w:val="0"/>
        <w:spacing w:beforeLines="50" w:after="50"/>
        <w:rPr>
          <w:rFonts w:ascii="宋体"/>
          <w:bCs/>
          <w:sz w:val="24"/>
          <w:szCs w:val="20"/>
        </w:rPr>
      </w:pPr>
    </w:p>
    <w:p w:rsidR="00470FEB" w:rsidRDefault="00470FEB" w:rsidP="0096580B">
      <w:pPr>
        <w:snapToGrid w:val="0"/>
        <w:spacing w:beforeLines="50" w:after="50"/>
        <w:rPr>
          <w:rFonts w:ascii="宋体"/>
          <w:bCs/>
          <w:sz w:val="24"/>
          <w:szCs w:val="20"/>
        </w:rPr>
      </w:pPr>
    </w:p>
    <w:p w:rsidR="00470FEB" w:rsidRDefault="00470FEB" w:rsidP="0096580B">
      <w:pPr>
        <w:snapToGrid w:val="0"/>
        <w:spacing w:beforeLines="50" w:after="50"/>
        <w:rPr>
          <w:rFonts w:ascii="宋体"/>
          <w:bCs/>
          <w:sz w:val="24"/>
          <w:szCs w:val="20"/>
        </w:rPr>
      </w:pPr>
    </w:p>
    <w:p w:rsidR="00470FEB" w:rsidRDefault="00470FEB" w:rsidP="0096580B">
      <w:pPr>
        <w:snapToGrid w:val="0"/>
        <w:spacing w:beforeLines="50" w:after="50"/>
        <w:rPr>
          <w:rFonts w:ascii="宋体"/>
          <w:bCs/>
          <w:sz w:val="24"/>
          <w:szCs w:val="20"/>
        </w:rPr>
      </w:pPr>
    </w:p>
    <w:p w:rsidR="00470FEB" w:rsidRDefault="00702C60" w:rsidP="0096580B">
      <w:pPr>
        <w:snapToGrid w:val="0"/>
        <w:spacing w:beforeLines="50" w:after="50"/>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项目名称：</w:t>
      </w:r>
    </w:p>
    <w:p w:rsidR="00470FEB" w:rsidRDefault="00470FEB" w:rsidP="0096580B">
      <w:pPr>
        <w:snapToGrid w:val="0"/>
        <w:spacing w:beforeLines="50" w:after="50"/>
        <w:ind w:firstLineChars="225" w:firstLine="720"/>
        <w:rPr>
          <w:rFonts w:ascii="仿宋_GB2312" w:eastAsia="仿宋_GB2312" w:hAnsi="仿宋_GB2312" w:cs="仿宋_GB2312"/>
          <w:bCs/>
          <w:sz w:val="32"/>
          <w:szCs w:val="32"/>
        </w:rPr>
      </w:pPr>
    </w:p>
    <w:p w:rsidR="00470FEB" w:rsidRDefault="00702C60" w:rsidP="0096580B">
      <w:pPr>
        <w:snapToGrid w:val="0"/>
        <w:spacing w:beforeLines="50" w:after="50"/>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项目编号：</w:t>
      </w:r>
    </w:p>
    <w:p w:rsidR="00470FEB" w:rsidRDefault="00470FEB" w:rsidP="0096580B">
      <w:pPr>
        <w:snapToGrid w:val="0"/>
        <w:spacing w:beforeLines="50" w:after="50"/>
        <w:ind w:firstLineChars="225" w:firstLine="720"/>
        <w:rPr>
          <w:rFonts w:ascii="仿宋_GB2312" w:eastAsia="仿宋_GB2312" w:hAnsi="仿宋_GB2312" w:cs="仿宋_GB2312"/>
          <w:bCs/>
          <w:sz w:val="32"/>
          <w:szCs w:val="32"/>
        </w:rPr>
      </w:pPr>
    </w:p>
    <w:p w:rsidR="00470FEB" w:rsidRDefault="00702C60" w:rsidP="0096580B">
      <w:pPr>
        <w:snapToGrid w:val="0"/>
        <w:spacing w:beforeLines="50" w:after="50"/>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所竞分标（如有则填写，无分标时填写“无”或者留空）：</w:t>
      </w:r>
    </w:p>
    <w:p w:rsidR="00470FEB" w:rsidRDefault="00470FEB" w:rsidP="0096580B">
      <w:pPr>
        <w:snapToGrid w:val="0"/>
        <w:spacing w:beforeLines="50" w:after="50"/>
        <w:ind w:firstLineChars="225" w:firstLine="720"/>
        <w:rPr>
          <w:rFonts w:ascii="仿宋_GB2312" w:eastAsia="仿宋_GB2312" w:hAnsi="仿宋_GB2312" w:cs="仿宋_GB2312"/>
          <w:bCs/>
          <w:sz w:val="32"/>
          <w:szCs w:val="32"/>
        </w:rPr>
      </w:pPr>
    </w:p>
    <w:p w:rsidR="00470FEB" w:rsidRDefault="00702C60">
      <w:pPr>
        <w:pStyle w:val="a0"/>
        <w:snapToGrid w:val="0"/>
        <w:spacing w:before="50" w:after="50"/>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供应商名称：</w:t>
      </w:r>
    </w:p>
    <w:p w:rsidR="00470FEB" w:rsidRDefault="00470FEB">
      <w:pPr>
        <w:pStyle w:val="a0"/>
        <w:snapToGrid w:val="0"/>
        <w:spacing w:before="50" w:after="50"/>
        <w:ind w:firstLineChars="225" w:firstLine="720"/>
        <w:rPr>
          <w:rFonts w:ascii="仿宋_GB2312" w:eastAsia="仿宋_GB2312" w:hAnsi="仿宋_GB2312" w:cs="仿宋_GB2312"/>
          <w:bCs/>
          <w:sz w:val="32"/>
          <w:szCs w:val="32"/>
        </w:rPr>
      </w:pPr>
    </w:p>
    <w:p w:rsidR="00470FEB" w:rsidRDefault="00702C60" w:rsidP="0096580B">
      <w:pPr>
        <w:snapToGrid w:val="0"/>
        <w:spacing w:beforeLines="50" w:after="5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日期：年月日</w:t>
      </w:r>
    </w:p>
    <w:p w:rsidR="00470FEB" w:rsidRDefault="00702C60" w:rsidP="0096580B">
      <w:pPr>
        <w:snapToGrid w:val="0"/>
        <w:spacing w:beforeLines="50" w:after="50" w:line="360" w:lineRule="auto"/>
        <w:ind w:left="142"/>
        <w:jc w:val="left"/>
        <w:rPr>
          <w:rFonts w:ascii="宋体"/>
          <w:b/>
          <w:bCs/>
          <w:sz w:val="24"/>
        </w:rPr>
      </w:pPr>
      <w:r>
        <w:rPr>
          <w:rFonts w:ascii="宋体"/>
          <w:sz w:val="24"/>
        </w:rPr>
        <w:br w:type="page"/>
      </w:r>
      <w:r>
        <w:rPr>
          <w:rFonts w:ascii="宋体" w:hAnsi="宋体"/>
          <w:b/>
          <w:bCs/>
          <w:sz w:val="32"/>
          <w:szCs w:val="32"/>
        </w:rPr>
        <w:lastRenderedPageBreak/>
        <w:t>2.</w:t>
      </w:r>
      <w:r>
        <w:rPr>
          <w:rFonts w:ascii="宋体" w:hAnsi="宋体" w:hint="eastAsia"/>
          <w:b/>
          <w:bCs/>
          <w:sz w:val="32"/>
          <w:szCs w:val="32"/>
        </w:rPr>
        <w:t>报价商务技术文件目录</w:t>
      </w:r>
    </w:p>
    <w:p w:rsidR="00470FEB" w:rsidRDefault="00702C60" w:rsidP="0096580B">
      <w:pPr>
        <w:snapToGrid w:val="0"/>
        <w:spacing w:beforeLines="50" w:after="50" w:line="360" w:lineRule="auto"/>
        <w:ind w:firstLineChars="200" w:firstLine="640"/>
        <w:rPr>
          <w:rFonts w:ascii="宋体"/>
          <w:sz w:val="32"/>
          <w:szCs w:val="32"/>
        </w:rPr>
      </w:pPr>
      <w:r>
        <w:rPr>
          <w:rFonts w:ascii="宋体" w:hAnsi="宋体" w:hint="eastAsia"/>
          <w:sz w:val="32"/>
          <w:szCs w:val="32"/>
        </w:rPr>
        <w:t>根据磋商文件规定及供应商提供的材料自行编写目录（部分格式后附）。</w:t>
      </w:r>
    </w:p>
    <w:p w:rsidR="00470FEB" w:rsidRDefault="00470FEB">
      <w:pPr>
        <w:spacing w:line="400" w:lineRule="exact"/>
        <w:rPr>
          <w:rFonts w:ascii="仿宋_GB2312" w:eastAsia="仿宋_GB2312" w:hAnsi="仿宋_GB2312" w:cs="仿宋_GB2312"/>
          <w:sz w:val="32"/>
          <w:szCs w:val="32"/>
        </w:rPr>
      </w:pPr>
    </w:p>
    <w:p w:rsidR="00470FEB" w:rsidRDefault="00702C60">
      <w:pPr>
        <w:spacing w:line="520" w:lineRule="exact"/>
        <w:jc w:val="center"/>
        <w:rPr>
          <w:rFonts w:ascii="仿宋_GB2312" w:eastAsia="仿宋_GB2312" w:hAnsi="仿宋_GB2312" w:cs="仿宋_GB2312"/>
          <w:sz w:val="32"/>
          <w:szCs w:val="32"/>
        </w:rPr>
      </w:pPr>
      <w:r>
        <w:rPr>
          <w:rFonts w:ascii="方正小标宋简体" w:eastAsia="方正小标宋简体" w:hAnsi="方正小标宋简体" w:cs="方正小标宋简体"/>
          <w:sz w:val="44"/>
          <w:szCs w:val="44"/>
        </w:rPr>
        <w:br w:type="page"/>
      </w:r>
      <w:r>
        <w:rPr>
          <w:rFonts w:ascii="方正小标宋简体" w:eastAsia="方正小标宋简体" w:hAnsi="方正小标宋简体" w:cs="方正小标宋简体" w:hint="eastAsia"/>
          <w:sz w:val="44"/>
          <w:szCs w:val="44"/>
        </w:rPr>
        <w:lastRenderedPageBreak/>
        <w:t>无串通竞标行为的承诺函</w:t>
      </w:r>
    </w:p>
    <w:p w:rsidR="00470FEB" w:rsidRDefault="00470FEB">
      <w:pPr>
        <w:spacing w:line="400" w:lineRule="exact"/>
        <w:ind w:firstLineChars="200" w:firstLine="640"/>
        <w:rPr>
          <w:rFonts w:ascii="仿宋_GB2312" w:eastAsia="仿宋_GB2312" w:hAnsi="仿宋_GB2312" w:cs="仿宋_GB2312"/>
          <w:sz w:val="32"/>
          <w:szCs w:val="32"/>
        </w:rPr>
      </w:pPr>
    </w:p>
    <w:p w:rsidR="00470FEB" w:rsidRDefault="00702C60">
      <w:pPr>
        <w:spacing w:line="360" w:lineRule="auto"/>
        <w:ind w:firstLineChars="200" w:firstLine="482"/>
        <w:rPr>
          <w:rFonts w:ascii="宋体" w:cs="仿宋_GB2312"/>
          <w:b/>
          <w:bCs/>
          <w:sz w:val="24"/>
        </w:rPr>
      </w:pPr>
      <w:r>
        <w:rPr>
          <w:rFonts w:ascii="宋体" w:hAnsi="宋体" w:cs="仿宋_GB2312" w:hint="eastAsia"/>
          <w:b/>
          <w:bCs/>
          <w:sz w:val="24"/>
        </w:rPr>
        <w:t>一、我方承诺无下列相互串通竞标的情形：</w:t>
      </w:r>
    </w:p>
    <w:p w:rsidR="00470FEB" w:rsidRDefault="00702C60">
      <w:pPr>
        <w:spacing w:line="360" w:lineRule="auto"/>
        <w:ind w:firstLineChars="200" w:firstLine="480"/>
        <w:rPr>
          <w:rFonts w:ascii="宋体" w:cs="仿宋_GB2312"/>
          <w:sz w:val="24"/>
        </w:rPr>
      </w:pPr>
      <w:r>
        <w:rPr>
          <w:rFonts w:ascii="宋体" w:hAnsi="宋体" w:cs="仿宋_GB2312"/>
          <w:sz w:val="24"/>
        </w:rPr>
        <w:t>1.</w:t>
      </w:r>
      <w:r>
        <w:rPr>
          <w:rFonts w:ascii="宋体" w:hAnsi="宋体" w:cs="仿宋_GB2312" w:hint="eastAsia"/>
          <w:sz w:val="24"/>
        </w:rPr>
        <w:t>不同供应商的响应文件由同一单位或者个人编制；或者不同供应商报名的</w:t>
      </w:r>
      <w:r>
        <w:rPr>
          <w:rFonts w:ascii="宋体" w:hAnsi="宋体" w:cs="仿宋_GB2312"/>
          <w:sz w:val="24"/>
        </w:rPr>
        <w:t>IP</w:t>
      </w:r>
      <w:r>
        <w:rPr>
          <w:rFonts w:ascii="宋体" w:hAnsi="宋体" w:cs="仿宋_GB2312" w:hint="eastAsia"/>
          <w:sz w:val="24"/>
        </w:rPr>
        <w:t>地址一致的；</w:t>
      </w:r>
    </w:p>
    <w:p w:rsidR="00470FEB" w:rsidRDefault="00702C60">
      <w:pPr>
        <w:spacing w:line="360" w:lineRule="auto"/>
        <w:ind w:firstLineChars="200" w:firstLine="480"/>
        <w:rPr>
          <w:rFonts w:ascii="宋体" w:cs="仿宋_GB2312"/>
          <w:sz w:val="24"/>
        </w:rPr>
      </w:pPr>
      <w:r>
        <w:rPr>
          <w:rFonts w:ascii="宋体" w:hAnsi="宋体" w:cs="仿宋_GB2312"/>
          <w:sz w:val="24"/>
        </w:rPr>
        <w:t>2.</w:t>
      </w:r>
      <w:r>
        <w:rPr>
          <w:rFonts w:ascii="宋体" w:hAnsi="宋体" w:cs="仿宋_GB2312" w:hint="eastAsia"/>
          <w:sz w:val="24"/>
        </w:rPr>
        <w:t>不同供应商委托同一单位或者个人办理竞标事宜；</w:t>
      </w:r>
    </w:p>
    <w:p w:rsidR="00470FEB" w:rsidRDefault="00702C60">
      <w:pPr>
        <w:spacing w:line="360" w:lineRule="auto"/>
        <w:ind w:firstLineChars="200" w:firstLine="480"/>
        <w:rPr>
          <w:rFonts w:ascii="宋体" w:cs="仿宋_GB2312"/>
          <w:sz w:val="24"/>
        </w:rPr>
      </w:pPr>
      <w:r>
        <w:rPr>
          <w:rFonts w:ascii="宋体" w:hAnsi="宋体" w:cs="仿宋_GB2312"/>
          <w:sz w:val="24"/>
        </w:rPr>
        <w:t>3.</w:t>
      </w:r>
      <w:r>
        <w:rPr>
          <w:rFonts w:ascii="宋体" w:hAnsi="宋体" w:cs="仿宋_GB2312" w:hint="eastAsia"/>
          <w:sz w:val="24"/>
        </w:rPr>
        <w:t>不同供应商的响应文件载明的项目管理员为同一个人；</w:t>
      </w:r>
    </w:p>
    <w:p w:rsidR="00470FEB" w:rsidRDefault="00702C60">
      <w:pPr>
        <w:spacing w:line="360" w:lineRule="auto"/>
        <w:ind w:firstLineChars="200" w:firstLine="480"/>
        <w:rPr>
          <w:rFonts w:ascii="宋体" w:cs="仿宋_GB2312"/>
          <w:sz w:val="24"/>
        </w:rPr>
      </w:pPr>
      <w:r>
        <w:rPr>
          <w:rFonts w:ascii="宋体" w:hAnsi="宋体" w:cs="仿宋_GB2312"/>
          <w:sz w:val="24"/>
        </w:rPr>
        <w:t>4.</w:t>
      </w:r>
      <w:r>
        <w:rPr>
          <w:rFonts w:ascii="宋体" w:hAnsi="宋体" w:cs="仿宋_GB2312" w:hint="eastAsia"/>
          <w:sz w:val="24"/>
        </w:rPr>
        <w:t>不</w:t>
      </w:r>
      <w:r>
        <w:rPr>
          <w:rFonts w:ascii="宋体" w:hAnsi="宋体" w:cs="仿宋_GB2312" w:hint="eastAsia"/>
          <w:spacing w:val="-6"/>
          <w:sz w:val="24"/>
        </w:rPr>
        <w:t>同供应商的响应文件异常一致或者竞标报价呈规律性差异；</w:t>
      </w:r>
    </w:p>
    <w:p w:rsidR="00470FEB" w:rsidRDefault="00702C60">
      <w:pPr>
        <w:spacing w:line="360" w:lineRule="auto"/>
        <w:ind w:firstLineChars="200" w:firstLine="480"/>
        <w:rPr>
          <w:rFonts w:ascii="宋体" w:cs="仿宋_GB2312"/>
          <w:sz w:val="24"/>
        </w:rPr>
      </w:pPr>
      <w:r>
        <w:rPr>
          <w:rFonts w:ascii="宋体" w:hAnsi="宋体" w:cs="仿宋_GB2312"/>
          <w:sz w:val="24"/>
        </w:rPr>
        <w:t>5.</w:t>
      </w:r>
      <w:r>
        <w:rPr>
          <w:rFonts w:ascii="宋体" w:hAnsi="宋体" w:cs="仿宋_GB2312" w:hint="eastAsia"/>
          <w:sz w:val="24"/>
        </w:rPr>
        <w:t>不同供应商的响应文件相互混装；</w:t>
      </w:r>
    </w:p>
    <w:p w:rsidR="00470FEB" w:rsidRDefault="00702C60">
      <w:pPr>
        <w:spacing w:line="360" w:lineRule="auto"/>
        <w:ind w:firstLineChars="200" w:firstLine="480"/>
        <w:rPr>
          <w:rFonts w:ascii="宋体" w:cs="仿宋_GB2312"/>
          <w:sz w:val="24"/>
        </w:rPr>
      </w:pPr>
      <w:r>
        <w:rPr>
          <w:rFonts w:ascii="宋体" w:hAnsi="宋体" w:cs="仿宋_GB2312"/>
          <w:sz w:val="24"/>
        </w:rPr>
        <w:t>6.</w:t>
      </w:r>
      <w:r>
        <w:rPr>
          <w:rFonts w:ascii="宋体" w:hAnsi="宋体" w:cs="仿宋_GB2312" w:hint="eastAsia"/>
          <w:sz w:val="24"/>
        </w:rPr>
        <w:t>不同供应商的磋商保证金从同一单位或者个人账户转出。</w:t>
      </w:r>
    </w:p>
    <w:p w:rsidR="00470FEB" w:rsidRDefault="00702C60">
      <w:pPr>
        <w:spacing w:line="360" w:lineRule="auto"/>
        <w:ind w:firstLineChars="200" w:firstLine="482"/>
        <w:rPr>
          <w:rFonts w:ascii="宋体" w:cs="仿宋_GB2312"/>
          <w:b/>
          <w:bCs/>
          <w:sz w:val="24"/>
        </w:rPr>
      </w:pPr>
      <w:r>
        <w:rPr>
          <w:rFonts w:ascii="宋体" w:hAnsi="宋体" w:cs="仿宋_GB2312" w:hint="eastAsia"/>
          <w:b/>
          <w:bCs/>
          <w:sz w:val="24"/>
        </w:rPr>
        <w:t>二、我方承诺无下列恶意串通的情形：</w:t>
      </w:r>
    </w:p>
    <w:p w:rsidR="00470FEB" w:rsidRDefault="00702C60">
      <w:pPr>
        <w:spacing w:line="360" w:lineRule="auto"/>
        <w:ind w:firstLineChars="200" w:firstLine="480"/>
        <w:rPr>
          <w:rFonts w:ascii="宋体" w:cs="仿宋_GB2312"/>
          <w:sz w:val="24"/>
        </w:rPr>
      </w:pPr>
      <w:r>
        <w:rPr>
          <w:rFonts w:ascii="宋体" w:hAnsi="宋体" w:cs="仿宋_GB2312"/>
          <w:sz w:val="24"/>
        </w:rPr>
        <w:t>1.</w:t>
      </w:r>
      <w:r>
        <w:rPr>
          <w:rFonts w:ascii="宋体" w:hAnsi="宋体" w:cs="仿宋_GB2312" w:hint="eastAsia"/>
          <w:sz w:val="24"/>
        </w:rPr>
        <w:t>供应商直接或者间接从采购人或者采购代理机构处获得其他供应商的相关信息并修改其响应文件；</w:t>
      </w:r>
    </w:p>
    <w:p w:rsidR="00470FEB" w:rsidRDefault="00702C60">
      <w:pPr>
        <w:spacing w:line="360" w:lineRule="auto"/>
        <w:ind w:firstLineChars="200" w:firstLine="480"/>
        <w:rPr>
          <w:rFonts w:ascii="宋体" w:cs="仿宋_GB2312"/>
          <w:sz w:val="24"/>
        </w:rPr>
      </w:pPr>
      <w:r>
        <w:rPr>
          <w:rFonts w:ascii="宋体" w:hAnsi="宋体" w:cs="仿宋_GB2312"/>
          <w:sz w:val="24"/>
        </w:rPr>
        <w:t>2.</w:t>
      </w:r>
      <w:r>
        <w:rPr>
          <w:rFonts w:ascii="宋体" w:hAnsi="宋体" w:cs="仿宋_GB2312" w:hint="eastAsia"/>
          <w:sz w:val="24"/>
        </w:rPr>
        <w:t>供应商按照采购人或者采购代理机构的授意撤换、修改响应文件；</w:t>
      </w:r>
    </w:p>
    <w:p w:rsidR="00470FEB" w:rsidRDefault="00702C60">
      <w:pPr>
        <w:spacing w:line="360" w:lineRule="auto"/>
        <w:ind w:firstLineChars="200" w:firstLine="480"/>
        <w:rPr>
          <w:rFonts w:ascii="宋体" w:cs="仿宋_GB2312"/>
          <w:sz w:val="24"/>
        </w:rPr>
      </w:pPr>
      <w:r>
        <w:rPr>
          <w:rFonts w:ascii="宋体" w:hAnsi="宋体" w:cs="仿宋_GB2312"/>
          <w:sz w:val="24"/>
        </w:rPr>
        <w:t>3.</w:t>
      </w:r>
      <w:r>
        <w:rPr>
          <w:rFonts w:ascii="宋体" w:hAnsi="宋体" w:cs="仿宋_GB2312" w:hint="eastAsia"/>
          <w:sz w:val="24"/>
        </w:rPr>
        <w:t>供</w:t>
      </w:r>
      <w:r>
        <w:rPr>
          <w:rFonts w:ascii="宋体" w:hAnsi="宋体" w:cs="仿宋_GB2312" w:hint="eastAsia"/>
          <w:spacing w:val="-6"/>
          <w:sz w:val="24"/>
        </w:rPr>
        <w:t>应商之间协商报价、技术方案等响应文件的实质性内容；</w:t>
      </w:r>
    </w:p>
    <w:p w:rsidR="00470FEB" w:rsidRDefault="00702C60">
      <w:pPr>
        <w:spacing w:line="360" w:lineRule="auto"/>
        <w:ind w:firstLineChars="200" w:firstLine="480"/>
        <w:rPr>
          <w:rFonts w:ascii="宋体" w:cs="仿宋_GB2312"/>
          <w:sz w:val="24"/>
        </w:rPr>
      </w:pPr>
      <w:r>
        <w:rPr>
          <w:rFonts w:ascii="宋体" w:hAnsi="宋体" w:cs="仿宋_GB2312"/>
          <w:sz w:val="24"/>
        </w:rPr>
        <w:t>4.</w:t>
      </w:r>
      <w:r>
        <w:rPr>
          <w:rFonts w:ascii="宋体" w:hAnsi="宋体" w:cs="仿宋_GB2312" w:hint="eastAsia"/>
          <w:sz w:val="24"/>
        </w:rPr>
        <w:t>属于同一集团、协会、商会等组织成员的供应商按照该组织要求协同参加政府采购活动；</w:t>
      </w:r>
    </w:p>
    <w:p w:rsidR="00470FEB" w:rsidRDefault="00702C60">
      <w:pPr>
        <w:spacing w:line="360" w:lineRule="auto"/>
        <w:ind w:firstLineChars="200" w:firstLine="480"/>
        <w:rPr>
          <w:rFonts w:ascii="宋体" w:cs="仿宋_GB2312"/>
          <w:sz w:val="24"/>
        </w:rPr>
      </w:pPr>
      <w:r>
        <w:rPr>
          <w:rFonts w:ascii="宋体" w:hAnsi="宋体" w:cs="仿宋_GB2312"/>
          <w:sz w:val="24"/>
        </w:rPr>
        <w:t>5.</w:t>
      </w:r>
      <w:r>
        <w:rPr>
          <w:rFonts w:ascii="宋体" w:hAnsi="宋体" w:cs="仿宋_GB2312" w:hint="eastAsia"/>
          <w:sz w:val="24"/>
        </w:rPr>
        <w:t>供应商之间事先约定一致抬高或者压低竞标报价，或者在竞争性磋商项目中事先约定轮流以高价位或者低价位成交，或者事先约定由某一特定供应商成交，然后再参加竞标；</w:t>
      </w:r>
    </w:p>
    <w:p w:rsidR="00470FEB" w:rsidRDefault="00702C60">
      <w:pPr>
        <w:spacing w:line="360" w:lineRule="auto"/>
        <w:ind w:firstLineChars="200" w:firstLine="480"/>
        <w:rPr>
          <w:rFonts w:ascii="宋体" w:cs="仿宋_GB2312"/>
          <w:sz w:val="24"/>
        </w:rPr>
      </w:pPr>
      <w:r>
        <w:rPr>
          <w:rFonts w:ascii="宋体" w:hAnsi="宋体" w:cs="仿宋_GB2312"/>
          <w:sz w:val="24"/>
        </w:rPr>
        <w:t>6.</w:t>
      </w:r>
      <w:r>
        <w:rPr>
          <w:rFonts w:ascii="宋体" w:hAnsi="宋体" w:cs="仿宋_GB2312" w:hint="eastAsia"/>
          <w:sz w:val="24"/>
        </w:rPr>
        <w:t>供应商之间商定部分供应商放弃参加政府采购活动或者放弃成交；</w:t>
      </w:r>
    </w:p>
    <w:p w:rsidR="00470FEB" w:rsidRDefault="00702C60">
      <w:pPr>
        <w:spacing w:line="360" w:lineRule="auto"/>
        <w:ind w:firstLineChars="200" w:firstLine="480"/>
        <w:rPr>
          <w:rFonts w:ascii="宋体" w:cs="仿宋_GB2312"/>
          <w:sz w:val="24"/>
        </w:rPr>
      </w:pPr>
      <w:r>
        <w:rPr>
          <w:rFonts w:ascii="宋体" w:hAnsi="宋体" w:cs="仿宋_GB2312"/>
          <w:sz w:val="24"/>
        </w:rPr>
        <w:t>7.</w:t>
      </w:r>
      <w:r>
        <w:rPr>
          <w:rFonts w:ascii="宋体" w:hAnsi="宋体" w:cs="仿宋_GB2312" w:hint="eastAsia"/>
          <w:sz w:val="24"/>
        </w:rPr>
        <w:t>供应商与采购人或者采购代理机构之间、供应商相互之间，为</w:t>
      </w:r>
      <w:r>
        <w:rPr>
          <w:rFonts w:ascii="宋体" w:hAnsi="宋体" w:cs="仿宋_GB2312" w:hint="eastAsia"/>
          <w:spacing w:val="-6"/>
          <w:sz w:val="24"/>
        </w:rPr>
        <w:t>谋求特定供应商成交或者排斥其他供应商的其他串通行为。</w:t>
      </w:r>
    </w:p>
    <w:p w:rsidR="00470FEB" w:rsidRDefault="00470FEB">
      <w:pPr>
        <w:spacing w:line="360" w:lineRule="auto"/>
        <w:ind w:firstLineChars="200" w:firstLine="480"/>
        <w:rPr>
          <w:rFonts w:ascii="宋体" w:cs="仿宋_GB2312"/>
          <w:sz w:val="24"/>
        </w:rPr>
      </w:pPr>
    </w:p>
    <w:p w:rsidR="00470FEB" w:rsidRDefault="00702C60">
      <w:pPr>
        <w:spacing w:line="360" w:lineRule="auto"/>
        <w:ind w:firstLineChars="200" w:firstLine="482"/>
        <w:rPr>
          <w:rFonts w:ascii="宋体" w:cs="仿宋_GB2312"/>
          <w:b/>
          <w:bCs/>
          <w:sz w:val="24"/>
        </w:rPr>
      </w:pPr>
      <w:r>
        <w:rPr>
          <w:rFonts w:ascii="宋体" w:hAnsi="宋体" w:cs="仿宋_GB2312" w:hint="eastAsia"/>
          <w:b/>
          <w:bCs/>
          <w:sz w:val="24"/>
        </w:rPr>
        <w:t>以上情形一经核查属实，我方愿意承担一切后果，并不再寻求任何旨在减轻或者免除法律责任的辩解。</w:t>
      </w:r>
    </w:p>
    <w:p w:rsidR="00470FEB" w:rsidRDefault="00470FEB">
      <w:pPr>
        <w:spacing w:line="360" w:lineRule="auto"/>
        <w:rPr>
          <w:rFonts w:ascii="宋体" w:cs="仿宋_GB2312"/>
          <w:sz w:val="24"/>
        </w:rPr>
      </w:pPr>
    </w:p>
    <w:p w:rsidR="00470FEB" w:rsidRDefault="00702C60" w:rsidP="0096580B">
      <w:pPr>
        <w:snapToGrid w:val="0"/>
        <w:spacing w:beforeLines="50" w:line="360" w:lineRule="auto"/>
        <w:ind w:right="480"/>
        <w:jc w:val="right"/>
        <w:rPr>
          <w:rFonts w:ascii="宋体" w:cs="宋体"/>
          <w:sz w:val="24"/>
        </w:rPr>
      </w:pPr>
      <w:r>
        <w:rPr>
          <w:rFonts w:ascii="宋体" w:hAnsi="宋体" w:cs="宋体" w:hint="eastAsia"/>
          <w:sz w:val="24"/>
        </w:rPr>
        <w:t>供应商</w:t>
      </w:r>
      <w:r>
        <w:rPr>
          <w:rFonts w:ascii="宋体" w:hAnsi="宋体" w:cs="宋体"/>
          <w:sz w:val="24"/>
        </w:rPr>
        <w:t>[</w:t>
      </w:r>
      <w:r w:rsidR="00A61C0F" w:rsidRPr="00A61C0F">
        <w:rPr>
          <w:rFonts w:ascii="宋体" w:hAnsi="宋体" w:cs="宋体" w:hint="eastAsia"/>
          <w:sz w:val="24"/>
        </w:rPr>
        <w:t>电子签章</w:t>
      </w:r>
      <w:r>
        <w:rPr>
          <w:rFonts w:ascii="宋体" w:hAnsi="宋体" w:cs="宋体"/>
          <w:sz w:val="24"/>
        </w:rPr>
        <w:t>]</w:t>
      </w:r>
      <w:r>
        <w:rPr>
          <w:rFonts w:ascii="宋体" w:hAnsi="宋体" w:cs="宋体" w:hint="eastAsia"/>
          <w:sz w:val="24"/>
        </w:rPr>
        <w:t>：</w:t>
      </w:r>
    </w:p>
    <w:p w:rsidR="00470FEB" w:rsidRDefault="00702C60" w:rsidP="0096580B">
      <w:pPr>
        <w:wordWrap w:val="0"/>
        <w:snapToGrid w:val="0"/>
        <w:spacing w:beforeLines="50" w:line="360" w:lineRule="auto"/>
        <w:ind w:right="480"/>
        <w:jc w:val="right"/>
        <w:rPr>
          <w:rFonts w:ascii="仿宋_GB2312" w:eastAsia="仿宋_GB2312" w:hAnsi="仿宋_GB2312" w:cs="仿宋_GB2312"/>
          <w:sz w:val="32"/>
          <w:szCs w:val="32"/>
        </w:rPr>
      </w:pPr>
      <w:r>
        <w:rPr>
          <w:rFonts w:ascii="宋体" w:hAnsi="宋体" w:cs="仿宋_GB2312" w:hint="eastAsia"/>
          <w:sz w:val="24"/>
        </w:rPr>
        <w:t>日期： 年  月  日</w:t>
      </w:r>
    </w:p>
    <w:p w:rsidR="00470FEB" w:rsidRDefault="00702C60">
      <w:pPr>
        <w:spacing w:line="520" w:lineRule="exact"/>
        <w:jc w:val="center"/>
        <w:rPr>
          <w:rFonts w:ascii="方正小标宋简体" w:eastAsia="方正小标宋简体" w:hAnsi="方正小标宋简体" w:cs="方正小标宋简体"/>
          <w:bCs/>
          <w:sz w:val="32"/>
          <w:szCs w:val="32"/>
        </w:rPr>
      </w:pPr>
      <w:r>
        <w:rPr>
          <w:rFonts w:ascii="方正小标宋简体" w:eastAsia="方正小标宋简体" w:hAnsi="方正小标宋简体" w:cs="方正小标宋简体"/>
          <w:bCs/>
          <w:sz w:val="44"/>
          <w:szCs w:val="44"/>
        </w:rPr>
        <w:br w:type="page"/>
      </w:r>
      <w:r>
        <w:rPr>
          <w:rFonts w:ascii="方正小标宋简体" w:eastAsia="方正小标宋简体" w:hAnsi="方正小标宋简体" w:cs="方正小标宋简体" w:hint="eastAsia"/>
          <w:bCs/>
          <w:sz w:val="44"/>
          <w:szCs w:val="44"/>
        </w:rPr>
        <w:lastRenderedPageBreak/>
        <w:t>竞标报价表</w:t>
      </w:r>
    </w:p>
    <w:p w:rsidR="00470FEB" w:rsidRDefault="00470FEB">
      <w:pPr>
        <w:spacing w:line="440" w:lineRule="exact"/>
        <w:jc w:val="center"/>
        <w:rPr>
          <w:rFonts w:ascii="方正小标宋简体" w:eastAsia="方正小标宋简体" w:hAnsi="方正小标宋简体" w:cs="方正小标宋简体"/>
          <w:bCs/>
          <w:sz w:val="32"/>
          <w:szCs w:val="32"/>
        </w:rPr>
      </w:pPr>
    </w:p>
    <w:p w:rsidR="00470FEB" w:rsidRDefault="00702C60">
      <w:pPr>
        <w:snapToGrid w:val="0"/>
        <w:spacing w:before="50" w:after="50" w:line="360" w:lineRule="auto"/>
        <w:rPr>
          <w:rFonts w:ascii="宋体" w:hAnsi="宋体" w:cs="仿宋_GB2312"/>
          <w:sz w:val="24"/>
        </w:rPr>
      </w:pPr>
      <w:r>
        <w:rPr>
          <w:rFonts w:ascii="宋体" w:hAnsi="宋体" w:cs="仿宋_GB2312" w:hint="eastAsia"/>
          <w:sz w:val="24"/>
        </w:rPr>
        <w:t>项目名称：</w:t>
      </w:r>
    </w:p>
    <w:p w:rsidR="00470FEB" w:rsidRDefault="00702C60">
      <w:pPr>
        <w:snapToGrid w:val="0"/>
        <w:spacing w:before="50" w:after="50" w:line="360" w:lineRule="auto"/>
        <w:rPr>
          <w:rFonts w:ascii="宋体" w:cs="仿宋_GB2312"/>
          <w:sz w:val="24"/>
        </w:rPr>
      </w:pPr>
      <w:r>
        <w:rPr>
          <w:rFonts w:ascii="宋体" w:hAnsi="宋体" w:cs="仿宋_GB2312" w:hint="eastAsia"/>
          <w:sz w:val="24"/>
        </w:rPr>
        <w:t>项目编号：</w:t>
      </w:r>
    </w:p>
    <w:p w:rsidR="00470FEB" w:rsidRDefault="00702C60">
      <w:pPr>
        <w:snapToGrid w:val="0"/>
        <w:spacing w:before="50" w:after="50" w:line="360" w:lineRule="auto"/>
        <w:rPr>
          <w:rFonts w:ascii="宋体" w:cs="仿宋_GB2312"/>
          <w:sz w:val="24"/>
          <w:u w:val="single"/>
        </w:rPr>
      </w:pPr>
      <w:r>
        <w:rPr>
          <w:rFonts w:ascii="宋体" w:hAnsi="宋体" w:cs="仿宋_GB2312" w:hint="eastAsia"/>
          <w:sz w:val="24"/>
        </w:rPr>
        <w:t>分标（如有）：</w:t>
      </w:r>
    </w:p>
    <w:p w:rsidR="00470FEB" w:rsidRDefault="00702C60">
      <w:pPr>
        <w:snapToGrid w:val="0"/>
        <w:spacing w:before="50" w:after="50" w:line="360" w:lineRule="auto"/>
        <w:rPr>
          <w:rFonts w:ascii="宋体" w:cs="仿宋_GB2312"/>
          <w:sz w:val="24"/>
        </w:rPr>
      </w:pPr>
      <w:r>
        <w:rPr>
          <w:rFonts w:ascii="宋体" w:hAnsi="宋体" w:cs="仿宋_GB2312" w:hint="eastAsia"/>
          <w:sz w:val="24"/>
        </w:rPr>
        <w:t>供应商名称：</w:t>
      </w:r>
    </w:p>
    <w:p w:rsidR="00470FEB" w:rsidRDefault="00702C60">
      <w:pPr>
        <w:snapToGrid w:val="0"/>
        <w:spacing w:before="50" w:after="50" w:line="360" w:lineRule="auto"/>
        <w:jc w:val="right"/>
        <w:rPr>
          <w:rFonts w:ascii="宋体" w:cs="仿宋_GB2312"/>
          <w:sz w:val="24"/>
        </w:rPr>
      </w:pPr>
      <w:r>
        <w:rPr>
          <w:rFonts w:ascii="宋体" w:hAnsi="宋体" w:cs="仿宋_GB2312" w:hint="eastAsia"/>
          <w:sz w:val="24"/>
        </w:rPr>
        <w:t>单位：元</w:t>
      </w:r>
    </w:p>
    <w:tbl>
      <w:tblPr>
        <w:tblW w:w="885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9"/>
        <w:gridCol w:w="2250"/>
        <w:gridCol w:w="743"/>
        <w:gridCol w:w="709"/>
        <w:gridCol w:w="1448"/>
        <w:gridCol w:w="1472"/>
        <w:gridCol w:w="1184"/>
      </w:tblGrid>
      <w:tr w:rsidR="00470FEB">
        <w:trPr>
          <w:cantSplit/>
          <w:trHeight w:val="797"/>
          <w:jc w:val="right"/>
        </w:trPr>
        <w:tc>
          <w:tcPr>
            <w:tcW w:w="1049" w:type="dxa"/>
            <w:vAlign w:val="center"/>
          </w:tcPr>
          <w:p w:rsidR="00470FEB" w:rsidRPr="00A61C0F" w:rsidRDefault="00702C60" w:rsidP="00A61C0F">
            <w:pPr>
              <w:spacing w:line="440" w:lineRule="exact"/>
              <w:jc w:val="center"/>
              <w:rPr>
                <w:rFonts w:ascii="宋体" w:cs="仿宋_GB2312"/>
                <w:sz w:val="24"/>
              </w:rPr>
            </w:pPr>
            <w:r w:rsidRPr="00A61C0F">
              <w:rPr>
                <w:rFonts w:ascii="宋体" w:hAnsi="宋体" w:cs="仿宋_GB2312" w:hint="eastAsia"/>
                <w:sz w:val="24"/>
              </w:rPr>
              <w:t>序号</w:t>
            </w:r>
          </w:p>
        </w:tc>
        <w:tc>
          <w:tcPr>
            <w:tcW w:w="2250" w:type="dxa"/>
            <w:vAlign w:val="center"/>
          </w:tcPr>
          <w:p w:rsidR="00470FEB" w:rsidRPr="00A61C0F" w:rsidRDefault="00657973" w:rsidP="00A61C0F">
            <w:pPr>
              <w:spacing w:line="440" w:lineRule="exact"/>
              <w:jc w:val="center"/>
              <w:rPr>
                <w:rFonts w:ascii="宋体" w:cs="仿宋_GB2312"/>
                <w:sz w:val="24"/>
              </w:rPr>
            </w:pPr>
            <w:r w:rsidRPr="00A61C0F">
              <w:rPr>
                <w:rFonts w:ascii="宋体" w:hAnsi="宋体" w:cs="仿宋_GB2312" w:hint="eastAsia"/>
                <w:sz w:val="24"/>
              </w:rPr>
              <w:t>标的</w:t>
            </w:r>
            <w:r w:rsidR="00702C60" w:rsidRPr="00A61C0F">
              <w:rPr>
                <w:rFonts w:ascii="宋体" w:hAnsi="宋体" w:cs="仿宋_GB2312" w:hint="eastAsia"/>
                <w:sz w:val="24"/>
              </w:rPr>
              <w:t>名称</w:t>
            </w:r>
          </w:p>
        </w:tc>
        <w:tc>
          <w:tcPr>
            <w:tcW w:w="743" w:type="dxa"/>
            <w:vAlign w:val="center"/>
          </w:tcPr>
          <w:p w:rsidR="00470FEB" w:rsidRPr="00A61C0F" w:rsidRDefault="00702C60" w:rsidP="00A61C0F">
            <w:pPr>
              <w:spacing w:line="440" w:lineRule="exact"/>
              <w:jc w:val="center"/>
              <w:rPr>
                <w:rFonts w:ascii="宋体" w:cs="仿宋_GB2312"/>
                <w:sz w:val="24"/>
              </w:rPr>
            </w:pPr>
            <w:r w:rsidRPr="00A61C0F">
              <w:rPr>
                <w:rFonts w:ascii="宋体" w:hAnsi="宋体" w:cs="仿宋_GB2312" w:hint="eastAsia"/>
                <w:sz w:val="24"/>
              </w:rPr>
              <w:t>数量</w:t>
            </w:r>
          </w:p>
        </w:tc>
        <w:tc>
          <w:tcPr>
            <w:tcW w:w="709" w:type="dxa"/>
            <w:vAlign w:val="center"/>
          </w:tcPr>
          <w:p w:rsidR="00470FEB" w:rsidRPr="00A61C0F" w:rsidRDefault="00702C60" w:rsidP="00A61C0F">
            <w:pPr>
              <w:spacing w:line="440" w:lineRule="exact"/>
              <w:jc w:val="center"/>
              <w:rPr>
                <w:rFonts w:ascii="宋体" w:cs="仿宋_GB2312"/>
                <w:sz w:val="24"/>
              </w:rPr>
            </w:pPr>
            <w:r w:rsidRPr="00A61C0F">
              <w:rPr>
                <w:rFonts w:ascii="宋体" w:hAnsi="宋体" w:cs="仿宋_GB2312" w:hint="eastAsia"/>
                <w:sz w:val="24"/>
              </w:rPr>
              <w:t>单位</w:t>
            </w:r>
          </w:p>
        </w:tc>
        <w:tc>
          <w:tcPr>
            <w:tcW w:w="1448" w:type="dxa"/>
            <w:vAlign w:val="center"/>
          </w:tcPr>
          <w:p w:rsidR="00470FEB" w:rsidRPr="00A61C0F" w:rsidRDefault="00702C60" w:rsidP="00A61C0F">
            <w:pPr>
              <w:spacing w:line="440" w:lineRule="exact"/>
              <w:jc w:val="center"/>
              <w:rPr>
                <w:rFonts w:ascii="宋体" w:cs="仿宋_GB2312"/>
                <w:sz w:val="24"/>
              </w:rPr>
            </w:pPr>
            <w:r w:rsidRPr="00A61C0F">
              <w:rPr>
                <w:rFonts w:ascii="宋体" w:hAnsi="宋体" w:cs="仿宋_GB2312" w:hint="eastAsia"/>
                <w:sz w:val="24"/>
              </w:rPr>
              <w:t>单价</w:t>
            </w:r>
          </w:p>
        </w:tc>
        <w:tc>
          <w:tcPr>
            <w:tcW w:w="1472" w:type="dxa"/>
            <w:vAlign w:val="center"/>
          </w:tcPr>
          <w:p w:rsidR="00470FEB" w:rsidRPr="00A61C0F" w:rsidRDefault="00702C60" w:rsidP="00A61C0F">
            <w:pPr>
              <w:spacing w:line="440" w:lineRule="exact"/>
              <w:jc w:val="center"/>
              <w:rPr>
                <w:rFonts w:ascii="宋体" w:cs="仿宋_GB2312"/>
                <w:sz w:val="24"/>
              </w:rPr>
            </w:pPr>
            <w:r w:rsidRPr="00A61C0F">
              <w:rPr>
                <w:rFonts w:ascii="宋体" w:hAnsi="宋体" w:cs="仿宋_GB2312" w:hint="eastAsia"/>
                <w:sz w:val="24"/>
              </w:rPr>
              <w:t>总价</w:t>
            </w:r>
          </w:p>
        </w:tc>
        <w:tc>
          <w:tcPr>
            <w:tcW w:w="1184" w:type="dxa"/>
            <w:vAlign w:val="center"/>
          </w:tcPr>
          <w:p w:rsidR="00470FEB" w:rsidRPr="00A61C0F" w:rsidRDefault="00702C60" w:rsidP="00A61C0F">
            <w:pPr>
              <w:spacing w:line="440" w:lineRule="exact"/>
              <w:jc w:val="center"/>
              <w:rPr>
                <w:rFonts w:ascii="宋体" w:cs="仿宋_GB2312"/>
                <w:sz w:val="24"/>
              </w:rPr>
            </w:pPr>
            <w:r w:rsidRPr="00A61C0F">
              <w:rPr>
                <w:rFonts w:ascii="宋体" w:hAnsi="宋体" w:cs="仿宋_GB2312" w:hint="eastAsia"/>
                <w:sz w:val="24"/>
              </w:rPr>
              <w:t>备注</w:t>
            </w:r>
          </w:p>
        </w:tc>
      </w:tr>
      <w:tr w:rsidR="00470FEB">
        <w:trPr>
          <w:cantSplit/>
          <w:trHeight w:val="797"/>
          <w:jc w:val="right"/>
        </w:trPr>
        <w:tc>
          <w:tcPr>
            <w:tcW w:w="1049" w:type="dxa"/>
            <w:vAlign w:val="center"/>
          </w:tcPr>
          <w:p w:rsidR="00470FEB" w:rsidRPr="00A61C0F" w:rsidRDefault="00702C60" w:rsidP="00A61C0F">
            <w:pPr>
              <w:spacing w:line="440" w:lineRule="exact"/>
              <w:jc w:val="center"/>
              <w:rPr>
                <w:rFonts w:ascii="宋体" w:cs="仿宋_GB2312"/>
                <w:sz w:val="24"/>
              </w:rPr>
            </w:pPr>
            <w:r w:rsidRPr="00A61C0F">
              <w:rPr>
                <w:rFonts w:ascii="宋体" w:hAnsi="宋体" w:cs="仿宋_GB2312"/>
                <w:sz w:val="24"/>
              </w:rPr>
              <w:t>1</w:t>
            </w:r>
          </w:p>
        </w:tc>
        <w:tc>
          <w:tcPr>
            <w:tcW w:w="2250" w:type="dxa"/>
            <w:vAlign w:val="center"/>
          </w:tcPr>
          <w:p w:rsidR="00470FEB" w:rsidRPr="00A61C0F" w:rsidRDefault="00470FEB" w:rsidP="00A61C0F">
            <w:pPr>
              <w:spacing w:line="440" w:lineRule="exact"/>
              <w:jc w:val="center"/>
              <w:rPr>
                <w:rFonts w:ascii="宋体" w:cs="仿宋_GB2312"/>
                <w:sz w:val="24"/>
              </w:rPr>
            </w:pPr>
          </w:p>
        </w:tc>
        <w:tc>
          <w:tcPr>
            <w:tcW w:w="743" w:type="dxa"/>
            <w:vAlign w:val="center"/>
          </w:tcPr>
          <w:p w:rsidR="00470FEB" w:rsidRPr="00A61C0F" w:rsidRDefault="00470FEB" w:rsidP="00A61C0F">
            <w:pPr>
              <w:spacing w:line="440" w:lineRule="exact"/>
              <w:jc w:val="center"/>
              <w:rPr>
                <w:rFonts w:ascii="宋体" w:cs="仿宋_GB2312"/>
                <w:sz w:val="24"/>
              </w:rPr>
            </w:pPr>
          </w:p>
        </w:tc>
        <w:tc>
          <w:tcPr>
            <w:tcW w:w="709" w:type="dxa"/>
            <w:vAlign w:val="center"/>
          </w:tcPr>
          <w:p w:rsidR="00470FEB" w:rsidRPr="00A61C0F" w:rsidRDefault="00470FEB" w:rsidP="00A61C0F">
            <w:pPr>
              <w:spacing w:line="440" w:lineRule="exact"/>
              <w:jc w:val="center"/>
              <w:rPr>
                <w:rFonts w:ascii="宋体" w:cs="仿宋_GB2312"/>
                <w:sz w:val="24"/>
              </w:rPr>
            </w:pPr>
          </w:p>
        </w:tc>
        <w:tc>
          <w:tcPr>
            <w:tcW w:w="1448" w:type="dxa"/>
            <w:vAlign w:val="center"/>
          </w:tcPr>
          <w:p w:rsidR="00470FEB" w:rsidRPr="00A61C0F" w:rsidRDefault="00470FEB" w:rsidP="00A61C0F">
            <w:pPr>
              <w:spacing w:line="440" w:lineRule="exact"/>
              <w:jc w:val="center"/>
              <w:rPr>
                <w:rFonts w:ascii="宋体" w:cs="仿宋_GB2312"/>
                <w:sz w:val="24"/>
              </w:rPr>
            </w:pPr>
          </w:p>
        </w:tc>
        <w:tc>
          <w:tcPr>
            <w:tcW w:w="1472" w:type="dxa"/>
            <w:vAlign w:val="center"/>
          </w:tcPr>
          <w:p w:rsidR="00470FEB" w:rsidRPr="00A61C0F" w:rsidRDefault="00470FEB" w:rsidP="00A61C0F">
            <w:pPr>
              <w:spacing w:line="440" w:lineRule="exact"/>
              <w:jc w:val="center"/>
              <w:rPr>
                <w:rFonts w:ascii="宋体" w:cs="仿宋_GB2312"/>
                <w:sz w:val="24"/>
              </w:rPr>
            </w:pPr>
          </w:p>
        </w:tc>
        <w:tc>
          <w:tcPr>
            <w:tcW w:w="1184" w:type="dxa"/>
            <w:vAlign w:val="center"/>
          </w:tcPr>
          <w:p w:rsidR="00470FEB" w:rsidRPr="00A61C0F" w:rsidRDefault="00470FEB" w:rsidP="00A61C0F">
            <w:pPr>
              <w:spacing w:line="440" w:lineRule="exact"/>
              <w:jc w:val="center"/>
              <w:rPr>
                <w:rFonts w:ascii="宋体" w:cs="仿宋_GB2312"/>
                <w:sz w:val="24"/>
              </w:rPr>
            </w:pPr>
          </w:p>
        </w:tc>
      </w:tr>
      <w:tr w:rsidR="00470FEB">
        <w:trPr>
          <w:cantSplit/>
          <w:trHeight w:val="797"/>
          <w:jc w:val="right"/>
        </w:trPr>
        <w:tc>
          <w:tcPr>
            <w:tcW w:w="1049" w:type="dxa"/>
            <w:vAlign w:val="center"/>
          </w:tcPr>
          <w:p w:rsidR="00470FEB" w:rsidRPr="00A61C0F" w:rsidRDefault="00702C60" w:rsidP="00A61C0F">
            <w:pPr>
              <w:spacing w:line="440" w:lineRule="exact"/>
              <w:jc w:val="center"/>
              <w:rPr>
                <w:rFonts w:ascii="宋体" w:hAnsi="宋体" w:cs="仿宋_GB2312"/>
                <w:sz w:val="24"/>
              </w:rPr>
            </w:pPr>
            <w:r w:rsidRPr="00A61C0F">
              <w:rPr>
                <w:rFonts w:ascii="宋体" w:hAnsi="宋体" w:cs="仿宋_GB2312" w:hint="eastAsia"/>
                <w:sz w:val="24"/>
              </w:rPr>
              <w:t>......</w:t>
            </w:r>
          </w:p>
        </w:tc>
        <w:tc>
          <w:tcPr>
            <w:tcW w:w="2250" w:type="dxa"/>
            <w:vAlign w:val="center"/>
          </w:tcPr>
          <w:p w:rsidR="00470FEB" w:rsidRPr="00A61C0F" w:rsidRDefault="00470FEB" w:rsidP="00A61C0F">
            <w:pPr>
              <w:spacing w:line="440" w:lineRule="exact"/>
              <w:jc w:val="center"/>
              <w:rPr>
                <w:rFonts w:ascii="宋体" w:cs="仿宋_GB2312"/>
                <w:sz w:val="24"/>
              </w:rPr>
            </w:pPr>
          </w:p>
        </w:tc>
        <w:tc>
          <w:tcPr>
            <w:tcW w:w="743" w:type="dxa"/>
            <w:vAlign w:val="center"/>
          </w:tcPr>
          <w:p w:rsidR="00470FEB" w:rsidRPr="00A61C0F" w:rsidRDefault="00470FEB" w:rsidP="00A61C0F">
            <w:pPr>
              <w:spacing w:line="440" w:lineRule="exact"/>
              <w:jc w:val="center"/>
              <w:rPr>
                <w:rFonts w:ascii="宋体" w:cs="仿宋_GB2312"/>
                <w:sz w:val="24"/>
              </w:rPr>
            </w:pPr>
          </w:p>
        </w:tc>
        <w:tc>
          <w:tcPr>
            <w:tcW w:w="709" w:type="dxa"/>
            <w:vAlign w:val="center"/>
          </w:tcPr>
          <w:p w:rsidR="00470FEB" w:rsidRPr="00A61C0F" w:rsidRDefault="00470FEB" w:rsidP="00A61C0F">
            <w:pPr>
              <w:spacing w:line="440" w:lineRule="exact"/>
              <w:jc w:val="center"/>
              <w:rPr>
                <w:rFonts w:ascii="宋体" w:cs="仿宋_GB2312"/>
                <w:sz w:val="24"/>
              </w:rPr>
            </w:pPr>
          </w:p>
        </w:tc>
        <w:tc>
          <w:tcPr>
            <w:tcW w:w="1448" w:type="dxa"/>
            <w:vAlign w:val="center"/>
          </w:tcPr>
          <w:p w:rsidR="00470FEB" w:rsidRPr="00A61C0F" w:rsidRDefault="00470FEB" w:rsidP="00A61C0F">
            <w:pPr>
              <w:spacing w:line="440" w:lineRule="exact"/>
              <w:jc w:val="center"/>
              <w:rPr>
                <w:rFonts w:ascii="宋体" w:cs="仿宋_GB2312"/>
                <w:sz w:val="24"/>
              </w:rPr>
            </w:pPr>
          </w:p>
        </w:tc>
        <w:tc>
          <w:tcPr>
            <w:tcW w:w="1472" w:type="dxa"/>
            <w:vAlign w:val="center"/>
          </w:tcPr>
          <w:p w:rsidR="00470FEB" w:rsidRPr="00A61C0F" w:rsidRDefault="00470FEB" w:rsidP="00A61C0F">
            <w:pPr>
              <w:spacing w:line="440" w:lineRule="exact"/>
              <w:jc w:val="center"/>
              <w:rPr>
                <w:rFonts w:ascii="宋体" w:cs="仿宋_GB2312"/>
                <w:sz w:val="24"/>
              </w:rPr>
            </w:pPr>
          </w:p>
        </w:tc>
        <w:tc>
          <w:tcPr>
            <w:tcW w:w="1184" w:type="dxa"/>
            <w:vAlign w:val="center"/>
          </w:tcPr>
          <w:p w:rsidR="00470FEB" w:rsidRPr="00A61C0F" w:rsidRDefault="00470FEB" w:rsidP="00A61C0F">
            <w:pPr>
              <w:spacing w:line="440" w:lineRule="exact"/>
              <w:jc w:val="center"/>
              <w:rPr>
                <w:rFonts w:ascii="宋体" w:cs="仿宋_GB2312"/>
                <w:sz w:val="24"/>
              </w:rPr>
            </w:pPr>
          </w:p>
        </w:tc>
      </w:tr>
      <w:tr w:rsidR="00470FEB">
        <w:trPr>
          <w:cantSplit/>
          <w:trHeight w:val="559"/>
          <w:jc w:val="right"/>
        </w:trPr>
        <w:tc>
          <w:tcPr>
            <w:tcW w:w="8855" w:type="dxa"/>
            <w:gridSpan w:val="7"/>
            <w:vAlign w:val="center"/>
          </w:tcPr>
          <w:p w:rsidR="00470FEB" w:rsidRPr="00A61C0F" w:rsidRDefault="00702C60" w:rsidP="00A61C0F">
            <w:pPr>
              <w:snapToGrid w:val="0"/>
              <w:spacing w:line="440" w:lineRule="exact"/>
              <w:rPr>
                <w:rFonts w:ascii="宋体" w:cs="仿宋_GB2312"/>
                <w:sz w:val="24"/>
              </w:rPr>
            </w:pPr>
            <w:r w:rsidRPr="00A61C0F">
              <w:rPr>
                <w:rFonts w:ascii="宋体" w:hAnsi="宋体" w:cs="仿宋_GB2312" w:hint="eastAsia"/>
                <w:sz w:val="24"/>
              </w:rPr>
              <w:t>磋商总报价：</w:t>
            </w:r>
            <w:r w:rsidR="00A61C0F" w:rsidRPr="00A61C0F">
              <w:rPr>
                <w:rFonts w:ascii="宋体" w:hAnsi="宋体" w:hint="eastAsia"/>
                <w:sz w:val="24"/>
              </w:rPr>
              <w:t>（大写）人民币</w:t>
            </w:r>
            <w:r w:rsidR="00A61C0F" w:rsidRPr="00A61C0F">
              <w:rPr>
                <w:rFonts w:hAnsi="宋体" w:hint="eastAsia"/>
                <w:sz w:val="24"/>
                <w:u w:val="single"/>
              </w:rPr>
              <w:t xml:space="preserve">               </w:t>
            </w:r>
            <w:r w:rsidR="00A61C0F" w:rsidRPr="00A61C0F">
              <w:rPr>
                <w:rFonts w:ascii="宋体" w:hAnsi="宋体" w:hint="eastAsia"/>
                <w:sz w:val="24"/>
              </w:rPr>
              <w:t>（￥</w:t>
            </w:r>
            <w:r w:rsidR="00A61C0F" w:rsidRPr="00A61C0F">
              <w:rPr>
                <w:rFonts w:hAnsi="宋体" w:hint="eastAsia"/>
                <w:sz w:val="24"/>
                <w:u w:val="single"/>
              </w:rPr>
              <w:t xml:space="preserve">              </w:t>
            </w:r>
            <w:r w:rsidR="00A61C0F" w:rsidRPr="00A61C0F">
              <w:rPr>
                <w:rFonts w:ascii="宋体" w:hAnsi="宋体" w:hint="eastAsia"/>
                <w:sz w:val="24"/>
              </w:rPr>
              <w:t>元）</w:t>
            </w:r>
          </w:p>
        </w:tc>
      </w:tr>
      <w:tr w:rsidR="00470FEB">
        <w:trPr>
          <w:cantSplit/>
          <w:trHeight w:val="497"/>
          <w:jc w:val="right"/>
        </w:trPr>
        <w:tc>
          <w:tcPr>
            <w:tcW w:w="8855" w:type="dxa"/>
            <w:gridSpan w:val="7"/>
            <w:vAlign w:val="center"/>
          </w:tcPr>
          <w:p w:rsidR="00470FEB" w:rsidRPr="00A61C0F" w:rsidRDefault="00702C60" w:rsidP="00A61C0F">
            <w:pPr>
              <w:snapToGrid w:val="0"/>
              <w:spacing w:line="440" w:lineRule="exact"/>
              <w:rPr>
                <w:rFonts w:ascii="宋体" w:cs="仿宋_GB2312"/>
                <w:sz w:val="24"/>
              </w:rPr>
            </w:pPr>
            <w:r w:rsidRPr="00A61C0F">
              <w:rPr>
                <w:rFonts w:ascii="宋体" w:hAnsi="宋体" w:hint="eastAsia"/>
                <w:sz w:val="24"/>
              </w:rPr>
              <w:t>服务期限：</w:t>
            </w:r>
          </w:p>
        </w:tc>
      </w:tr>
    </w:tbl>
    <w:p w:rsidR="00470FEB" w:rsidRDefault="00702C60">
      <w:pPr>
        <w:snapToGrid w:val="0"/>
        <w:spacing w:before="50" w:after="50" w:line="360" w:lineRule="auto"/>
        <w:jc w:val="left"/>
        <w:rPr>
          <w:rFonts w:ascii="宋体" w:cs="仿宋_GB2312"/>
          <w:sz w:val="24"/>
        </w:rPr>
      </w:pPr>
      <w:r>
        <w:rPr>
          <w:rFonts w:ascii="宋体" w:hAnsi="宋体" w:cs="仿宋_GB2312" w:hint="eastAsia"/>
          <w:sz w:val="24"/>
        </w:rPr>
        <w:t>注</w:t>
      </w:r>
      <w:r>
        <w:rPr>
          <w:rFonts w:ascii="宋体" w:hAnsi="宋体" w:cs="仿宋_GB2312"/>
          <w:sz w:val="24"/>
        </w:rPr>
        <w:t xml:space="preserve">: </w:t>
      </w:r>
    </w:p>
    <w:p w:rsidR="00470FEB" w:rsidRDefault="00702C60">
      <w:pPr>
        <w:snapToGrid w:val="0"/>
        <w:spacing w:before="50" w:after="50" w:line="360" w:lineRule="auto"/>
        <w:ind w:firstLineChars="200" w:firstLine="480"/>
        <w:jc w:val="left"/>
        <w:rPr>
          <w:rFonts w:ascii="宋体" w:cs="仿宋_GB2312"/>
          <w:sz w:val="24"/>
        </w:rPr>
      </w:pPr>
      <w:r>
        <w:rPr>
          <w:rFonts w:ascii="宋体" w:hAnsi="宋体" w:cs="仿宋_GB2312"/>
          <w:sz w:val="24"/>
        </w:rPr>
        <w:t>1.</w:t>
      </w:r>
      <w:r>
        <w:rPr>
          <w:rFonts w:ascii="宋体" w:hAnsi="宋体" w:cs="仿宋_GB2312" w:hint="eastAsia"/>
          <w:sz w:val="24"/>
        </w:rPr>
        <w:t>供应商的报价表必须加盖供应商公章并由法定代表人</w:t>
      </w:r>
      <w:r w:rsidR="00C70636" w:rsidRPr="00C70636">
        <w:rPr>
          <w:rFonts w:ascii="宋体" w:hAnsi="宋体" w:cs="仿宋_GB2312" w:hint="eastAsia"/>
          <w:sz w:val="24"/>
        </w:rPr>
        <w:t>（或负责人）</w:t>
      </w:r>
      <w:r>
        <w:rPr>
          <w:rFonts w:ascii="宋体" w:hAnsi="宋体" w:cs="仿宋_GB2312" w:hint="eastAsia"/>
          <w:sz w:val="24"/>
        </w:rPr>
        <w:t>或者委托代理人签字，</w:t>
      </w:r>
      <w:r>
        <w:rPr>
          <w:rFonts w:ascii="宋体" w:hAnsi="宋体" w:cs="仿宋_GB2312" w:hint="eastAsia"/>
          <w:b/>
          <w:sz w:val="24"/>
        </w:rPr>
        <w:t>否则其响应文件按无效响应处理</w:t>
      </w:r>
      <w:r>
        <w:rPr>
          <w:rFonts w:ascii="宋体" w:hAnsi="宋体" w:cs="仿宋_GB2312" w:hint="eastAsia"/>
          <w:sz w:val="24"/>
        </w:rPr>
        <w:t>。</w:t>
      </w:r>
    </w:p>
    <w:p w:rsidR="00470FEB" w:rsidRDefault="00702C60">
      <w:pPr>
        <w:snapToGrid w:val="0"/>
        <w:spacing w:before="50" w:after="50" w:line="360" w:lineRule="auto"/>
        <w:ind w:firstLineChars="200" w:firstLine="480"/>
        <w:jc w:val="left"/>
        <w:rPr>
          <w:rFonts w:ascii="宋体" w:cs="仿宋_GB2312"/>
          <w:b/>
          <w:sz w:val="24"/>
        </w:rPr>
      </w:pPr>
      <w:r>
        <w:rPr>
          <w:rFonts w:ascii="宋体" w:hAnsi="宋体" w:cs="仿宋_GB2312"/>
          <w:bCs/>
          <w:sz w:val="24"/>
        </w:rPr>
        <w:t>2.</w:t>
      </w:r>
      <w:r>
        <w:rPr>
          <w:rFonts w:ascii="宋体" w:hAnsi="宋体" w:cs="仿宋_GB2312" w:hint="eastAsia"/>
          <w:sz w:val="24"/>
        </w:rPr>
        <w:t>报价一经涂改，应在涂改处加盖供应商公章或者由法定代表人</w:t>
      </w:r>
      <w:r w:rsidR="00C70636" w:rsidRPr="00C70636">
        <w:rPr>
          <w:rFonts w:ascii="宋体" w:hAnsi="宋体" w:cs="仿宋_GB2312" w:hint="eastAsia"/>
          <w:sz w:val="24"/>
        </w:rPr>
        <w:t>（或负责人）</w:t>
      </w:r>
      <w:r>
        <w:rPr>
          <w:rFonts w:ascii="宋体" w:hAnsi="宋体" w:cs="仿宋_GB2312" w:hint="eastAsia"/>
          <w:sz w:val="24"/>
        </w:rPr>
        <w:t>或者委托代理人签字或者盖章</w:t>
      </w:r>
      <w:r>
        <w:rPr>
          <w:rFonts w:ascii="宋体" w:hAnsi="宋体" w:cs="仿宋_GB2312" w:hint="eastAsia"/>
          <w:b/>
          <w:sz w:val="24"/>
        </w:rPr>
        <w:t>，否则其响应文件按无效响应处理。</w:t>
      </w:r>
    </w:p>
    <w:p w:rsidR="00470FEB" w:rsidRDefault="00702C60">
      <w:pPr>
        <w:snapToGrid w:val="0"/>
        <w:spacing w:before="50" w:after="50" w:line="360" w:lineRule="auto"/>
        <w:ind w:firstLineChars="200" w:firstLine="480"/>
        <w:jc w:val="left"/>
        <w:rPr>
          <w:rFonts w:ascii="宋体" w:cs="仿宋_GB2312"/>
          <w:sz w:val="24"/>
        </w:rPr>
      </w:pPr>
      <w:r>
        <w:rPr>
          <w:rFonts w:ascii="宋体" w:hAnsi="宋体" w:cs="仿宋_GB2312"/>
          <w:sz w:val="24"/>
        </w:rPr>
        <w:t>3</w:t>
      </w:r>
      <w:r>
        <w:rPr>
          <w:rFonts w:ascii="宋体" w:cs="仿宋_GB2312"/>
          <w:sz w:val="24"/>
        </w:rPr>
        <w:t>.</w:t>
      </w:r>
      <w:r>
        <w:rPr>
          <w:rFonts w:ascii="宋体" w:hAnsi="宋体" w:cs="仿宋_GB2312" w:hint="eastAsia"/>
          <w:sz w:val="24"/>
        </w:rPr>
        <w:t>如为联合体竞标，“供应商名称”处必须列明联合体各方名称，标注联合体牵头人名称，</w:t>
      </w:r>
      <w:r>
        <w:rPr>
          <w:rFonts w:ascii="宋体" w:hAnsi="宋体" w:cs="仿宋_GB2312" w:hint="eastAsia"/>
          <w:b/>
          <w:sz w:val="24"/>
        </w:rPr>
        <w:t>否则其响应文件按无效响应处理。</w:t>
      </w:r>
    </w:p>
    <w:p w:rsidR="00470FEB" w:rsidRDefault="00702C60">
      <w:pPr>
        <w:snapToGrid w:val="0"/>
        <w:spacing w:before="50" w:after="50" w:line="360" w:lineRule="auto"/>
        <w:ind w:firstLineChars="200" w:firstLine="480"/>
        <w:jc w:val="left"/>
        <w:rPr>
          <w:rFonts w:ascii="宋体" w:cs="仿宋_GB2312"/>
          <w:sz w:val="24"/>
        </w:rPr>
      </w:pPr>
      <w:r>
        <w:rPr>
          <w:rFonts w:ascii="宋体" w:hAnsi="宋体" w:cs="仿宋_GB2312"/>
          <w:sz w:val="24"/>
        </w:rPr>
        <w:t>4</w:t>
      </w:r>
      <w:r>
        <w:rPr>
          <w:rFonts w:ascii="宋体" w:cs="仿宋_GB2312"/>
          <w:sz w:val="24"/>
        </w:rPr>
        <w:t>.</w:t>
      </w:r>
      <w:r>
        <w:rPr>
          <w:rFonts w:ascii="宋体" w:hAnsi="宋体" w:cs="仿宋_GB2312" w:hint="eastAsia"/>
          <w:sz w:val="24"/>
        </w:rPr>
        <w:t>如为联合体竞标，盖章处须加盖联合体各方公章，</w:t>
      </w:r>
      <w:r>
        <w:rPr>
          <w:rFonts w:ascii="宋体" w:hAnsi="宋体" w:cs="仿宋_GB2312" w:hint="eastAsia"/>
          <w:b/>
          <w:sz w:val="24"/>
        </w:rPr>
        <w:t>否则其响应文件按无效响应处理。</w:t>
      </w:r>
    </w:p>
    <w:p w:rsidR="00470FEB" w:rsidRDefault="00702C60" w:rsidP="0096580B">
      <w:pPr>
        <w:snapToGrid w:val="0"/>
        <w:spacing w:beforeLines="50" w:line="360" w:lineRule="auto"/>
        <w:ind w:right="-114" w:firstLineChars="1950" w:firstLine="4680"/>
        <w:jc w:val="left"/>
        <w:rPr>
          <w:rFonts w:ascii="宋体" w:cs="宋体"/>
          <w:sz w:val="24"/>
        </w:rPr>
      </w:pPr>
      <w:r>
        <w:rPr>
          <w:rFonts w:ascii="宋体" w:hAnsi="宋体" w:cs="宋体" w:hint="eastAsia"/>
          <w:sz w:val="24"/>
        </w:rPr>
        <w:t>供应商</w:t>
      </w:r>
      <w:r>
        <w:rPr>
          <w:rFonts w:ascii="宋体" w:hAnsi="宋体" w:cs="宋体"/>
          <w:sz w:val="24"/>
        </w:rPr>
        <w:t>[</w:t>
      </w:r>
      <w:r w:rsidR="00A61C0F">
        <w:rPr>
          <w:rFonts w:ascii="宋体" w:hAnsi="宋体" w:cs="宋体" w:hint="eastAsia"/>
          <w:color w:val="000000"/>
          <w:sz w:val="24"/>
        </w:rPr>
        <w:t>电子签章</w:t>
      </w:r>
      <w:r>
        <w:rPr>
          <w:rFonts w:ascii="宋体" w:hAnsi="宋体" w:cs="宋体" w:hint="eastAsia"/>
          <w:sz w:val="24"/>
        </w:rPr>
        <w:t>）</w:t>
      </w:r>
      <w:r>
        <w:rPr>
          <w:rFonts w:ascii="宋体" w:hAnsi="宋体" w:cs="宋体"/>
          <w:sz w:val="24"/>
        </w:rPr>
        <w:t>]</w:t>
      </w:r>
      <w:r>
        <w:rPr>
          <w:rFonts w:ascii="宋体" w:hAnsi="宋体" w:cs="宋体" w:hint="eastAsia"/>
          <w:sz w:val="24"/>
        </w:rPr>
        <w:t>：</w:t>
      </w:r>
    </w:p>
    <w:p w:rsidR="00470FEB" w:rsidRDefault="00702C60" w:rsidP="0096580B">
      <w:pPr>
        <w:wordWrap w:val="0"/>
        <w:snapToGrid w:val="0"/>
        <w:spacing w:beforeLines="50" w:line="360" w:lineRule="auto"/>
        <w:jc w:val="right"/>
        <w:rPr>
          <w:rFonts w:ascii="宋体" w:cs="宋体"/>
          <w:sz w:val="24"/>
        </w:rPr>
      </w:pPr>
      <w:r>
        <w:rPr>
          <w:rFonts w:ascii="宋体" w:hAnsi="宋体" w:cs="宋体" w:hint="eastAsia"/>
          <w:sz w:val="24"/>
        </w:rPr>
        <w:t xml:space="preserve">                   </w:t>
      </w:r>
      <w:r w:rsidR="00A61C0F">
        <w:rPr>
          <w:rFonts w:ascii="宋体" w:hAnsi="宋体" w:cs="宋体" w:hint="eastAsia"/>
          <w:sz w:val="24"/>
        </w:rPr>
        <w:t>法定代表人</w:t>
      </w:r>
      <w:r w:rsidR="00C70636" w:rsidRPr="00C70636">
        <w:rPr>
          <w:rFonts w:ascii="宋体" w:hAnsi="宋体" w:cs="宋体" w:hint="eastAsia"/>
          <w:sz w:val="24"/>
        </w:rPr>
        <w:t>（或负责人）</w:t>
      </w:r>
      <w:r w:rsidR="00A61C0F">
        <w:rPr>
          <w:rFonts w:ascii="宋体" w:hAnsi="宋体" w:cs="宋体" w:hint="eastAsia"/>
          <w:sz w:val="24"/>
        </w:rPr>
        <w:t>或</w:t>
      </w:r>
      <w:r w:rsidR="00A61C0F" w:rsidRPr="00A61C0F">
        <w:rPr>
          <w:rFonts w:ascii="宋体" w:hAnsi="宋体" w:cs="宋体" w:hint="eastAsia"/>
          <w:sz w:val="24"/>
        </w:rPr>
        <w:t>委托代理人</w:t>
      </w:r>
      <w:r>
        <w:rPr>
          <w:rFonts w:ascii="宋体" w:hAnsi="宋体" w:cs="宋体" w:hint="eastAsia"/>
          <w:sz w:val="24"/>
        </w:rPr>
        <w:t>（</w:t>
      </w:r>
      <w:r w:rsidR="00A61C0F">
        <w:rPr>
          <w:rFonts w:ascii="宋体" w:hAnsi="宋体" w:cs="仿宋_GB2312" w:hint="eastAsia"/>
          <w:color w:val="000000"/>
          <w:sz w:val="24"/>
        </w:rPr>
        <w:t>签字或电子签名或签章</w:t>
      </w:r>
      <w:r>
        <w:rPr>
          <w:rFonts w:ascii="宋体" w:hAnsi="宋体" w:cs="宋体" w:hint="eastAsia"/>
          <w:sz w:val="24"/>
        </w:rPr>
        <w:t>）：</w:t>
      </w:r>
      <w:r>
        <w:rPr>
          <w:rFonts w:ascii="宋体" w:hAnsi="宋体" w:cs="宋体"/>
          <w:sz w:val="24"/>
        </w:rPr>
        <w:t xml:space="preserve">                       </w:t>
      </w:r>
    </w:p>
    <w:p w:rsidR="00470FEB" w:rsidRDefault="00702C60">
      <w:pPr>
        <w:snapToGrid w:val="0"/>
        <w:spacing w:before="50" w:after="50" w:line="360" w:lineRule="auto"/>
        <w:ind w:rightChars="-54" w:right="-113"/>
        <w:jc w:val="right"/>
        <w:rPr>
          <w:rFonts w:ascii="宋体" w:cs="仿宋_GB2312"/>
          <w:sz w:val="24"/>
        </w:rPr>
      </w:pPr>
      <w:r>
        <w:rPr>
          <w:rFonts w:ascii="宋体" w:hAnsi="宋体" w:cs="宋体" w:hint="eastAsia"/>
          <w:sz w:val="24"/>
        </w:rPr>
        <w:t>日期：年</w:t>
      </w:r>
      <w:r>
        <w:rPr>
          <w:rFonts w:ascii="宋体" w:cs="宋体"/>
          <w:sz w:val="24"/>
        </w:rPr>
        <w:t> </w:t>
      </w:r>
      <w:r>
        <w:rPr>
          <w:rFonts w:ascii="宋体" w:hAnsi="宋体" w:cs="宋体" w:hint="eastAsia"/>
          <w:sz w:val="24"/>
        </w:rPr>
        <w:t>月</w:t>
      </w:r>
      <w:r>
        <w:rPr>
          <w:rFonts w:ascii="宋体" w:cs="宋体"/>
          <w:sz w:val="24"/>
        </w:rPr>
        <w:t>  </w:t>
      </w:r>
      <w:r>
        <w:rPr>
          <w:rFonts w:ascii="宋体" w:hAnsi="宋体" w:cs="宋体" w:hint="eastAsia"/>
          <w:sz w:val="24"/>
        </w:rPr>
        <w:t>日</w:t>
      </w:r>
    </w:p>
    <w:p w:rsidR="00470FEB" w:rsidRDefault="00470FEB">
      <w:pPr>
        <w:snapToGrid w:val="0"/>
        <w:spacing w:before="50" w:after="50" w:line="360" w:lineRule="auto"/>
        <w:ind w:rightChars="-389" w:right="-817" w:firstLineChars="1100" w:firstLine="2640"/>
        <w:rPr>
          <w:rFonts w:ascii="宋体" w:cs="仿宋_GB2312"/>
          <w:sz w:val="24"/>
        </w:rPr>
      </w:pPr>
    </w:p>
    <w:p w:rsidR="00470FEB" w:rsidRDefault="00702C60" w:rsidP="0096580B">
      <w:pPr>
        <w:spacing w:beforeLines="100" w:afterLines="50" w:line="520" w:lineRule="exact"/>
        <w:ind w:left="540"/>
        <w:jc w:val="center"/>
        <w:rPr>
          <w:rFonts w:ascii="仿宋_GB2312" w:eastAsia="仿宋_GB2312" w:hAnsi="仿宋_GB2312" w:cs="仿宋_GB2312"/>
          <w:sz w:val="32"/>
          <w:szCs w:val="32"/>
        </w:rPr>
      </w:pPr>
      <w:r>
        <w:rPr>
          <w:rFonts w:ascii="方正小标宋简体" w:eastAsia="方正小标宋简体" w:hAnsi="方正小标宋简体" w:cs="方正小标宋简体" w:hint="eastAsia"/>
          <w:bCs/>
          <w:sz w:val="44"/>
          <w:szCs w:val="44"/>
        </w:rPr>
        <w:lastRenderedPageBreak/>
        <w:t>法定代表人</w:t>
      </w:r>
      <w:r w:rsidR="00C70636" w:rsidRPr="00C70636">
        <w:rPr>
          <w:rFonts w:ascii="方正小标宋简体" w:eastAsia="方正小标宋简体" w:hAnsi="方正小标宋简体" w:cs="方正小标宋简体" w:hint="eastAsia"/>
          <w:bCs/>
          <w:sz w:val="44"/>
          <w:szCs w:val="44"/>
        </w:rPr>
        <w:t>（或负责人）</w:t>
      </w:r>
      <w:r>
        <w:rPr>
          <w:rFonts w:ascii="方正小标宋简体" w:eastAsia="方正小标宋简体" w:hAnsi="方正小标宋简体" w:cs="方正小标宋简体" w:hint="eastAsia"/>
          <w:bCs/>
          <w:sz w:val="44"/>
          <w:szCs w:val="44"/>
        </w:rPr>
        <w:t>证明书</w:t>
      </w:r>
    </w:p>
    <w:p w:rsidR="00470FEB" w:rsidRDefault="00470FEB">
      <w:pPr>
        <w:spacing w:line="520" w:lineRule="exact"/>
        <w:ind w:left="540"/>
        <w:rPr>
          <w:rFonts w:ascii="仿宋_GB2312" w:eastAsia="仿宋_GB2312" w:hAnsi="仿宋_GB2312" w:cs="仿宋_GB2312"/>
          <w:sz w:val="32"/>
          <w:szCs w:val="32"/>
        </w:rPr>
      </w:pPr>
    </w:p>
    <w:p w:rsidR="00470FEB" w:rsidRDefault="00702C60">
      <w:pPr>
        <w:spacing w:line="360" w:lineRule="auto"/>
        <w:ind w:left="540"/>
        <w:rPr>
          <w:rFonts w:ascii="宋体" w:cs="仿宋_GB2312"/>
          <w:sz w:val="24"/>
        </w:rPr>
      </w:pPr>
      <w:r>
        <w:rPr>
          <w:rFonts w:ascii="宋体" w:hAnsi="宋体" w:cs="仿宋_GB2312" w:hint="eastAsia"/>
          <w:sz w:val="24"/>
        </w:rPr>
        <w:t>供应商名称：</w:t>
      </w:r>
    </w:p>
    <w:p w:rsidR="00470FEB" w:rsidRDefault="00702C60">
      <w:pPr>
        <w:spacing w:line="360" w:lineRule="auto"/>
        <w:ind w:left="540"/>
        <w:rPr>
          <w:rFonts w:ascii="宋体" w:cs="仿宋_GB2312"/>
          <w:sz w:val="24"/>
        </w:rPr>
      </w:pPr>
      <w:r>
        <w:rPr>
          <w:rFonts w:ascii="宋体" w:hAnsi="宋体" w:cs="仿宋_GB2312" w:hint="eastAsia"/>
          <w:sz w:val="24"/>
        </w:rPr>
        <w:t>地址：</w:t>
      </w:r>
    </w:p>
    <w:p w:rsidR="00470FEB" w:rsidRDefault="00702C60">
      <w:pPr>
        <w:spacing w:line="360" w:lineRule="auto"/>
        <w:ind w:left="540"/>
        <w:rPr>
          <w:rFonts w:ascii="宋体" w:cs="仿宋_GB2312"/>
          <w:sz w:val="24"/>
        </w:rPr>
      </w:pPr>
      <w:r>
        <w:rPr>
          <w:rFonts w:ascii="宋体" w:hAnsi="宋体" w:cs="仿宋_GB2312" w:hint="eastAsia"/>
          <w:sz w:val="24"/>
        </w:rPr>
        <w:t>姓名：</w:t>
      </w:r>
      <w:r w:rsidR="00EC1403">
        <w:rPr>
          <w:rFonts w:ascii="宋体" w:hAnsi="宋体" w:cs="仿宋_GB2312" w:hint="eastAsia"/>
          <w:sz w:val="24"/>
        </w:rPr>
        <w:t xml:space="preserve">    </w:t>
      </w:r>
      <w:r>
        <w:rPr>
          <w:rFonts w:ascii="宋体" w:hAnsi="宋体" w:cs="仿宋_GB2312" w:hint="eastAsia"/>
          <w:sz w:val="24"/>
        </w:rPr>
        <w:t>性别：</w:t>
      </w:r>
    </w:p>
    <w:p w:rsidR="00470FEB" w:rsidRDefault="00702C60">
      <w:pPr>
        <w:spacing w:line="360" w:lineRule="auto"/>
        <w:ind w:left="540"/>
        <w:rPr>
          <w:rFonts w:ascii="宋体" w:cs="仿宋_GB2312"/>
          <w:sz w:val="24"/>
          <w:u w:val="single"/>
        </w:rPr>
      </w:pPr>
      <w:r>
        <w:rPr>
          <w:rFonts w:ascii="宋体" w:hAnsi="宋体" w:cs="仿宋_GB2312" w:hint="eastAsia"/>
          <w:sz w:val="24"/>
        </w:rPr>
        <w:t>年龄：</w:t>
      </w:r>
      <w:r w:rsidR="00EC1403">
        <w:rPr>
          <w:rFonts w:ascii="宋体" w:hAnsi="宋体" w:cs="仿宋_GB2312" w:hint="eastAsia"/>
          <w:sz w:val="24"/>
        </w:rPr>
        <w:t xml:space="preserve">    </w:t>
      </w:r>
      <w:r>
        <w:rPr>
          <w:rFonts w:ascii="宋体" w:hAnsi="宋体" w:cs="仿宋_GB2312" w:hint="eastAsia"/>
          <w:sz w:val="24"/>
        </w:rPr>
        <w:t>职务：</w:t>
      </w:r>
    </w:p>
    <w:p w:rsidR="00470FEB" w:rsidRDefault="00702C60">
      <w:pPr>
        <w:spacing w:line="360" w:lineRule="auto"/>
        <w:ind w:left="540"/>
        <w:rPr>
          <w:rFonts w:ascii="宋体" w:cs="仿宋_GB2312"/>
          <w:sz w:val="24"/>
        </w:rPr>
      </w:pPr>
      <w:r>
        <w:rPr>
          <w:rFonts w:ascii="宋体" w:hAnsi="宋体" w:cs="仿宋_GB2312" w:hint="eastAsia"/>
          <w:sz w:val="24"/>
        </w:rPr>
        <w:t>身份证号码：</w:t>
      </w:r>
    </w:p>
    <w:p w:rsidR="00470FEB" w:rsidRDefault="00702C60">
      <w:pPr>
        <w:spacing w:line="360" w:lineRule="auto"/>
        <w:ind w:firstLineChars="200" w:firstLine="480"/>
        <w:rPr>
          <w:rFonts w:ascii="宋体" w:cs="仿宋_GB2312"/>
          <w:sz w:val="24"/>
        </w:rPr>
      </w:pPr>
      <w:r>
        <w:rPr>
          <w:rFonts w:ascii="宋体" w:hAnsi="宋体" w:cs="仿宋_GB2312" w:hint="eastAsia"/>
          <w:sz w:val="24"/>
        </w:rPr>
        <w:t>系</w:t>
      </w:r>
      <w:r>
        <w:rPr>
          <w:rFonts w:ascii="宋体" w:hAnsi="宋体" w:cs="仿宋_GB2312" w:hint="eastAsia"/>
          <w:sz w:val="24"/>
          <w:u w:val="single"/>
        </w:rPr>
        <w:t>（供应商名称）</w:t>
      </w:r>
      <w:r>
        <w:rPr>
          <w:rFonts w:ascii="宋体" w:hAnsi="宋体" w:cs="仿宋_GB2312" w:hint="eastAsia"/>
          <w:sz w:val="24"/>
        </w:rPr>
        <w:t>的法定代表人</w:t>
      </w:r>
      <w:r w:rsidR="00C70636" w:rsidRPr="00C70636">
        <w:rPr>
          <w:rFonts w:ascii="宋体" w:hAnsi="宋体" w:cs="仿宋_GB2312" w:hint="eastAsia"/>
          <w:sz w:val="24"/>
        </w:rPr>
        <w:t>（或负责人）</w:t>
      </w:r>
      <w:r>
        <w:rPr>
          <w:rFonts w:ascii="宋体" w:hAnsi="宋体" w:cs="仿宋_GB2312" w:hint="eastAsia"/>
          <w:sz w:val="24"/>
        </w:rPr>
        <w:t>。</w:t>
      </w:r>
    </w:p>
    <w:p w:rsidR="00470FEB" w:rsidRDefault="00702C60">
      <w:pPr>
        <w:spacing w:line="360" w:lineRule="auto"/>
        <w:ind w:left="540"/>
        <w:rPr>
          <w:rFonts w:ascii="宋体" w:cs="仿宋_GB2312"/>
          <w:sz w:val="24"/>
        </w:rPr>
      </w:pPr>
      <w:r>
        <w:rPr>
          <w:rFonts w:ascii="宋体" w:hAnsi="宋体" w:cs="仿宋_GB2312" w:hint="eastAsia"/>
          <w:sz w:val="24"/>
        </w:rPr>
        <w:t>特此证明。</w:t>
      </w:r>
    </w:p>
    <w:p w:rsidR="00470FEB" w:rsidRDefault="00470FEB">
      <w:pPr>
        <w:spacing w:line="360" w:lineRule="auto"/>
        <w:ind w:left="540"/>
        <w:rPr>
          <w:rFonts w:ascii="宋体" w:cs="仿宋_GB2312"/>
          <w:sz w:val="24"/>
        </w:rPr>
      </w:pPr>
    </w:p>
    <w:p w:rsidR="00470FEB" w:rsidRDefault="00470FEB">
      <w:pPr>
        <w:spacing w:line="360" w:lineRule="auto"/>
        <w:ind w:left="540"/>
        <w:rPr>
          <w:rFonts w:ascii="宋体" w:cs="仿宋_GB2312"/>
          <w:sz w:val="24"/>
        </w:rPr>
      </w:pPr>
    </w:p>
    <w:p w:rsidR="00470FEB" w:rsidRDefault="00470FEB">
      <w:pPr>
        <w:spacing w:line="360" w:lineRule="auto"/>
        <w:ind w:left="540"/>
        <w:rPr>
          <w:rFonts w:ascii="宋体" w:cs="仿宋_GB2312"/>
          <w:sz w:val="24"/>
        </w:rPr>
      </w:pPr>
    </w:p>
    <w:p w:rsidR="00470FEB" w:rsidRDefault="00702C60">
      <w:pPr>
        <w:spacing w:line="360" w:lineRule="auto"/>
        <w:ind w:left="540"/>
        <w:rPr>
          <w:rFonts w:ascii="宋体" w:cs="仿宋_GB2312"/>
          <w:sz w:val="24"/>
        </w:rPr>
      </w:pPr>
      <w:r>
        <w:rPr>
          <w:rFonts w:ascii="宋体" w:hAnsi="宋体" w:cs="仿宋_GB2312" w:hint="eastAsia"/>
          <w:sz w:val="24"/>
        </w:rPr>
        <w:t>附件：法定代表人</w:t>
      </w:r>
      <w:r w:rsidR="00C70636" w:rsidRPr="00C70636">
        <w:rPr>
          <w:rFonts w:ascii="宋体" w:hAnsi="宋体" w:cs="仿宋_GB2312" w:hint="eastAsia"/>
          <w:sz w:val="24"/>
        </w:rPr>
        <w:t>（或负责人）</w:t>
      </w:r>
      <w:r>
        <w:rPr>
          <w:rFonts w:ascii="宋体" w:hAnsi="宋体" w:cs="仿宋_GB2312" w:hint="eastAsia"/>
          <w:sz w:val="24"/>
        </w:rPr>
        <w:t>有效身份证正反面复印件</w:t>
      </w:r>
    </w:p>
    <w:p w:rsidR="00470FEB" w:rsidRDefault="00470FEB">
      <w:pPr>
        <w:spacing w:line="360" w:lineRule="auto"/>
        <w:ind w:left="540"/>
        <w:rPr>
          <w:rFonts w:ascii="宋体" w:cs="仿宋_GB2312"/>
          <w:sz w:val="24"/>
        </w:rPr>
      </w:pPr>
    </w:p>
    <w:p w:rsidR="00470FEB" w:rsidRDefault="00702C60" w:rsidP="0096580B">
      <w:pPr>
        <w:snapToGrid w:val="0"/>
        <w:spacing w:beforeLines="50" w:line="360" w:lineRule="auto"/>
        <w:ind w:right="480"/>
        <w:jc w:val="right"/>
        <w:rPr>
          <w:rFonts w:ascii="宋体" w:cs="宋体"/>
          <w:sz w:val="24"/>
        </w:rPr>
      </w:pPr>
      <w:r>
        <w:rPr>
          <w:rFonts w:ascii="宋体" w:hAnsi="宋体" w:cs="宋体" w:hint="eastAsia"/>
          <w:sz w:val="24"/>
        </w:rPr>
        <w:t>供应商</w:t>
      </w:r>
      <w:r>
        <w:rPr>
          <w:rFonts w:ascii="宋体" w:hAnsi="宋体" w:cs="宋体"/>
          <w:sz w:val="24"/>
        </w:rPr>
        <w:t>[</w:t>
      </w:r>
      <w:r w:rsidR="00A61C0F">
        <w:rPr>
          <w:rFonts w:ascii="宋体" w:hAnsi="宋体" w:cs="宋体" w:hint="eastAsia"/>
          <w:color w:val="000000"/>
          <w:sz w:val="24"/>
        </w:rPr>
        <w:t>电子签章</w:t>
      </w:r>
      <w:r>
        <w:rPr>
          <w:rFonts w:ascii="宋体" w:hAnsi="宋体" w:cs="宋体"/>
          <w:sz w:val="24"/>
        </w:rPr>
        <w:t>]</w:t>
      </w:r>
      <w:r>
        <w:rPr>
          <w:rFonts w:ascii="宋体" w:hAnsi="宋体" w:cs="宋体" w:hint="eastAsia"/>
          <w:sz w:val="24"/>
        </w:rPr>
        <w:t>：</w:t>
      </w:r>
    </w:p>
    <w:p w:rsidR="00470FEB" w:rsidRDefault="00702C60" w:rsidP="0096580B">
      <w:pPr>
        <w:snapToGrid w:val="0"/>
        <w:spacing w:beforeLines="50" w:after="50" w:line="360" w:lineRule="auto"/>
        <w:jc w:val="right"/>
        <w:rPr>
          <w:rFonts w:ascii="宋体" w:cs="仿宋_GB2312"/>
          <w:sz w:val="24"/>
        </w:rPr>
      </w:pPr>
      <w:r>
        <w:rPr>
          <w:rFonts w:ascii="宋体" w:hAnsi="宋体" w:cs="仿宋_GB2312" w:hint="eastAsia"/>
          <w:sz w:val="24"/>
        </w:rPr>
        <w:t>日期：年月日</w:t>
      </w:r>
    </w:p>
    <w:p w:rsidR="00470FEB" w:rsidRDefault="00470FEB" w:rsidP="0096580B">
      <w:pPr>
        <w:snapToGrid w:val="0"/>
        <w:spacing w:beforeLines="50" w:after="50" w:line="360" w:lineRule="auto"/>
        <w:jc w:val="center"/>
        <w:rPr>
          <w:rFonts w:ascii="宋体" w:cs="仿宋_GB2312"/>
          <w:b/>
          <w:sz w:val="24"/>
        </w:rPr>
      </w:pPr>
    </w:p>
    <w:p w:rsidR="00470FEB" w:rsidRDefault="00470FEB" w:rsidP="0096580B">
      <w:pPr>
        <w:snapToGrid w:val="0"/>
        <w:spacing w:beforeLines="50" w:after="50" w:line="360" w:lineRule="auto"/>
        <w:jc w:val="left"/>
        <w:rPr>
          <w:rFonts w:ascii="宋体" w:cs="仿宋_GB2312"/>
          <w:sz w:val="24"/>
        </w:rPr>
      </w:pPr>
    </w:p>
    <w:p w:rsidR="00470FEB" w:rsidRDefault="00702C60">
      <w:pPr>
        <w:snapToGrid w:val="0"/>
        <w:spacing w:line="480" w:lineRule="exact"/>
        <w:jc w:val="left"/>
        <w:rPr>
          <w:rFonts w:ascii="宋体" w:cs="仿宋_GB2312"/>
          <w:sz w:val="24"/>
        </w:rPr>
      </w:pPr>
      <w:r>
        <w:rPr>
          <w:rFonts w:ascii="宋体" w:hAnsi="宋体" w:cs="仿宋_GB2312" w:hint="eastAsia"/>
          <w:sz w:val="24"/>
        </w:rPr>
        <w:t>注：</w:t>
      </w:r>
      <w:r>
        <w:rPr>
          <w:rFonts w:ascii="宋体" w:hAnsi="宋体" w:cs="仿宋_GB2312"/>
          <w:sz w:val="24"/>
        </w:rPr>
        <w:t>1</w:t>
      </w:r>
      <w:r>
        <w:rPr>
          <w:rFonts w:ascii="宋体" w:cs="仿宋_GB2312"/>
          <w:sz w:val="24"/>
        </w:rPr>
        <w:t>.</w:t>
      </w:r>
      <w:r>
        <w:rPr>
          <w:rFonts w:ascii="宋体" w:hAnsi="宋体" w:cs="仿宋_GB2312" w:hint="eastAsia"/>
          <w:sz w:val="24"/>
        </w:rPr>
        <w:t>自然人竞标的无需提供，联合体竞标的只需牵头人出具。</w:t>
      </w:r>
    </w:p>
    <w:p w:rsidR="00470FEB" w:rsidRDefault="00702C60">
      <w:pPr>
        <w:snapToGrid w:val="0"/>
        <w:spacing w:line="480" w:lineRule="exact"/>
        <w:ind w:firstLineChars="200" w:firstLine="480"/>
        <w:jc w:val="left"/>
        <w:rPr>
          <w:rFonts w:ascii="仿宋_GB2312" w:eastAsia="仿宋_GB2312" w:hAnsi="仿宋_GB2312" w:cs="仿宋_GB2312"/>
          <w:b/>
          <w:sz w:val="32"/>
          <w:szCs w:val="32"/>
        </w:rPr>
      </w:pPr>
      <w:r>
        <w:rPr>
          <w:rFonts w:ascii="宋体" w:hAnsi="宋体" w:cs="仿宋_GB2312"/>
          <w:sz w:val="24"/>
        </w:rPr>
        <w:t>2</w:t>
      </w:r>
      <w:r>
        <w:rPr>
          <w:rFonts w:ascii="宋体" w:cs="仿宋_GB2312"/>
          <w:sz w:val="24"/>
        </w:rPr>
        <w:t>.</w:t>
      </w:r>
      <w:r>
        <w:rPr>
          <w:rFonts w:ascii="宋体" w:hAnsi="宋体" w:cs="仿宋_GB2312" w:hint="eastAsia"/>
          <w:sz w:val="24"/>
        </w:rPr>
        <w:t>供应商为其他组织或者自然人时，本磋商文件规定的法定代表人指负责人或者自然人。本磋商文件所称负责人是指参加竞标的其他组织营业执照上的负责人，本磋商文件所称自然人指参与竞标的自然人本人。</w:t>
      </w:r>
    </w:p>
    <w:p w:rsidR="00470FEB" w:rsidRDefault="00470FEB">
      <w:pPr>
        <w:adjustRightInd w:val="0"/>
        <w:snapToGrid w:val="0"/>
        <w:spacing w:line="300" w:lineRule="auto"/>
        <w:jc w:val="left"/>
        <w:rPr>
          <w:rFonts w:ascii="宋体"/>
          <w:b/>
          <w:szCs w:val="21"/>
        </w:rPr>
      </w:pPr>
    </w:p>
    <w:p w:rsidR="00470FEB" w:rsidRDefault="00702C60">
      <w:pPr>
        <w:spacing w:line="5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sz w:val="44"/>
          <w:szCs w:val="44"/>
        </w:rPr>
        <w:br w:type="page"/>
      </w:r>
    </w:p>
    <w:p w:rsidR="00470FEB" w:rsidRDefault="00702C60">
      <w:pPr>
        <w:spacing w:line="5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法定代表人</w:t>
      </w:r>
      <w:r w:rsidR="00C70636" w:rsidRPr="00C70636">
        <w:rPr>
          <w:rFonts w:ascii="方正小标宋简体" w:eastAsia="方正小标宋简体" w:hAnsi="方正小标宋简体" w:cs="方正小标宋简体" w:hint="eastAsia"/>
          <w:sz w:val="44"/>
          <w:szCs w:val="44"/>
        </w:rPr>
        <w:t>（或负责人）</w:t>
      </w:r>
      <w:r>
        <w:rPr>
          <w:rFonts w:ascii="方正小标宋简体" w:eastAsia="方正小标宋简体" w:hAnsi="方正小标宋简体" w:cs="方正小标宋简体" w:hint="eastAsia"/>
          <w:sz w:val="44"/>
          <w:szCs w:val="44"/>
        </w:rPr>
        <w:t>授权委托书（非联合体竞标格式）</w:t>
      </w:r>
    </w:p>
    <w:p w:rsidR="00470FEB" w:rsidRDefault="00702C60">
      <w:pPr>
        <w:spacing w:line="5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（如有委托时）</w:t>
      </w:r>
    </w:p>
    <w:p w:rsidR="00470FEB" w:rsidRDefault="00470FEB">
      <w:pPr>
        <w:spacing w:line="520" w:lineRule="exact"/>
        <w:rPr>
          <w:rFonts w:ascii="仿宋_GB2312" w:eastAsia="仿宋_GB2312" w:hAnsi="仿宋_GB2312" w:cs="仿宋_GB2312"/>
          <w:sz w:val="32"/>
          <w:szCs w:val="32"/>
        </w:rPr>
      </w:pPr>
    </w:p>
    <w:p w:rsidR="00470FEB" w:rsidRDefault="00702C60">
      <w:pPr>
        <w:spacing w:line="360" w:lineRule="auto"/>
        <w:rPr>
          <w:rFonts w:ascii="宋体" w:cs="仿宋_GB2312"/>
          <w:sz w:val="24"/>
        </w:rPr>
      </w:pPr>
      <w:r>
        <w:rPr>
          <w:rFonts w:ascii="宋体" w:hAnsi="宋体" w:cs="仿宋_GB2312" w:hint="eastAsia"/>
          <w:sz w:val="24"/>
        </w:rPr>
        <w:t>致：</w:t>
      </w:r>
      <w:r>
        <w:rPr>
          <w:rFonts w:ascii="宋体" w:hAnsi="宋体" w:cs="仿宋_GB2312" w:hint="eastAsia"/>
          <w:sz w:val="24"/>
          <w:u w:val="single"/>
        </w:rPr>
        <w:t>（采购人名称）</w:t>
      </w:r>
      <w:r>
        <w:rPr>
          <w:rFonts w:ascii="宋体" w:hAnsi="宋体" w:cs="仿宋_GB2312" w:hint="eastAsia"/>
          <w:sz w:val="24"/>
        </w:rPr>
        <w:t>：</w:t>
      </w:r>
    </w:p>
    <w:p w:rsidR="00470FEB" w:rsidRDefault="00702C60">
      <w:pPr>
        <w:spacing w:line="360" w:lineRule="auto"/>
        <w:ind w:firstLineChars="200" w:firstLine="480"/>
        <w:rPr>
          <w:rFonts w:ascii="宋体" w:cs="仿宋_GB2312"/>
          <w:sz w:val="24"/>
        </w:rPr>
      </w:pPr>
      <w:r>
        <w:rPr>
          <w:rFonts w:ascii="宋体" w:hAnsi="宋体" w:cs="仿宋_GB2312" w:hint="eastAsia"/>
          <w:sz w:val="24"/>
        </w:rPr>
        <w:t>我</w:t>
      </w:r>
      <w:r>
        <w:rPr>
          <w:rFonts w:ascii="宋体" w:hAnsi="宋体" w:cs="仿宋_GB2312" w:hint="eastAsia"/>
          <w:sz w:val="24"/>
          <w:u w:val="single"/>
        </w:rPr>
        <w:t>（姓名）</w:t>
      </w:r>
      <w:r>
        <w:rPr>
          <w:rFonts w:ascii="宋体" w:hAnsi="宋体" w:cs="仿宋_GB2312" w:hint="eastAsia"/>
          <w:sz w:val="24"/>
        </w:rPr>
        <w:t>系</w:t>
      </w:r>
      <w:r>
        <w:rPr>
          <w:rFonts w:ascii="宋体" w:hAnsi="宋体" w:cs="仿宋_GB2312" w:hint="eastAsia"/>
          <w:sz w:val="24"/>
          <w:u w:val="single"/>
        </w:rPr>
        <w:t>（供应商名称）</w:t>
      </w:r>
      <w:r>
        <w:rPr>
          <w:rFonts w:ascii="宋体" w:hAnsi="宋体" w:cs="仿宋_GB2312" w:hint="eastAsia"/>
          <w:sz w:val="24"/>
        </w:rPr>
        <w:t>的（</w:t>
      </w:r>
      <w:r>
        <w:rPr>
          <w:rFonts w:ascii="宋体" w:hAnsi="宋体" w:cs="仿宋_GB2312" w:hint="eastAsia"/>
          <w:sz w:val="24"/>
          <w:u w:val="single"/>
        </w:rPr>
        <w:t>□法定代表人</w:t>
      </w:r>
      <w:r>
        <w:rPr>
          <w:rFonts w:ascii="宋体" w:hAnsi="宋体" w:cs="仿宋_GB2312"/>
          <w:sz w:val="24"/>
          <w:u w:val="single"/>
        </w:rPr>
        <w:t>/</w:t>
      </w:r>
      <w:r>
        <w:rPr>
          <w:rFonts w:ascii="宋体" w:hAnsi="宋体" w:cs="仿宋_GB2312" w:hint="eastAsia"/>
          <w:sz w:val="24"/>
          <w:u w:val="single"/>
        </w:rPr>
        <w:t>□负责人</w:t>
      </w:r>
      <w:r>
        <w:rPr>
          <w:rFonts w:ascii="宋体" w:hAnsi="宋体" w:cs="仿宋_GB2312"/>
          <w:sz w:val="24"/>
          <w:u w:val="single"/>
        </w:rPr>
        <w:t>/</w:t>
      </w:r>
      <w:r>
        <w:rPr>
          <w:rFonts w:ascii="宋体" w:hAnsi="宋体" w:cs="仿宋_GB2312" w:hint="eastAsia"/>
          <w:sz w:val="24"/>
          <w:u w:val="single"/>
        </w:rPr>
        <w:t>□自然人本人</w:t>
      </w:r>
      <w:r>
        <w:rPr>
          <w:rFonts w:ascii="宋体" w:hAnsi="宋体" w:cs="仿宋_GB2312" w:hint="eastAsia"/>
          <w:sz w:val="24"/>
        </w:rPr>
        <w:t>），现授权</w:t>
      </w:r>
      <w:r>
        <w:rPr>
          <w:rFonts w:ascii="宋体" w:hAnsi="宋体" w:cs="仿宋_GB2312" w:hint="eastAsia"/>
          <w:sz w:val="24"/>
          <w:u w:val="single"/>
        </w:rPr>
        <w:t>（姓名）</w:t>
      </w:r>
      <w:r>
        <w:rPr>
          <w:rFonts w:ascii="宋体" w:hAnsi="宋体" w:cs="仿宋_GB2312" w:hint="eastAsia"/>
          <w:sz w:val="24"/>
        </w:rPr>
        <w:t>以我方的名义参加项目的竞标活动，并代表我方全权办理针对上述项目的所有采购程序和环节的具体事务和签署相关文件。</w:t>
      </w:r>
    </w:p>
    <w:p w:rsidR="00470FEB" w:rsidRDefault="00702C60">
      <w:pPr>
        <w:spacing w:line="360" w:lineRule="auto"/>
        <w:rPr>
          <w:rFonts w:ascii="宋体" w:cs="仿宋_GB2312"/>
          <w:sz w:val="24"/>
        </w:rPr>
      </w:pPr>
      <w:r>
        <w:rPr>
          <w:rFonts w:ascii="宋体" w:hAnsi="宋体" w:cs="仿宋_GB2312" w:hint="eastAsia"/>
          <w:sz w:val="24"/>
        </w:rPr>
        <w:t>我方对委托代理人的签字事项负全部责任。</w:t>
      </w:r>
    </w:p>
    <w:p w:rsidR="00470FEB" w:rsidRDefault="00702C60">
      <w:pPr>
        <w:spacing w:line="360" w:lineRule="auto"/>
        <w:ind w:firstLineChars="200" w:firstLine="480"/>
        <w:rPr>
          <w:rFonts w:ascii="宋体" w:cs="仿宋_GB2312"/>
          <w:sz w:val="24"/>
        </w:rPr>
      </w:pPr>
      <w:r>
        <w:rPr>
          <w:rFonts w:ascii="宋体" w:hAnsi="宋体" w:cs="仿宋_GB2312" w:hint="eastAsia"/>
          <w:sz w:val="24"/>
        </w:rPr>
        <w:t>本授权书自签署之日起生效，在撤销授权的书面通知以前，本授权书一直有效。委托代理人在授权书有效期内签署的所有文件不因授权的撤销而失效。</w:t>
      </w:r>
    </w:p>
    <w:p w:rsidR="00470FEB" w:rsidRDefault="00702C60">
      <w:pPr>
        <w:spacing w:line="360" w:lineRule="auto"/>
        <w:ind w:firstLineChars="200" w:firstLine="480"/>
        <w:rPr>
          <w:rFonts w:ascii="宋体" w:cs="仿宋_GB2312"/>
          <w:sz w:val="24"/>
        </w:rPr>
      </w:pPr>
      <w:r>
        <w:rPr>
          <w:rFonts w:ascii="宋体" w:hAnsi="宋体" w:cs="仿宋_GB2312" w:hint="eastAsia"/>
          <w:sz w:val="24"/>
        </w:rPr>
        <w:t>委托代理人无转委托权，特此委托。</w:t>
      </w:r>
    </w:p>
    <w:p w:rsidR="00470FEB" w:rsidRDefault="00702C60">
      <w:pPr>
        <w:spacing w:line="360" w:lineRule="auto"/>
        <w:ind w:firstLineChars="200" w:firstLine="480"/>
        <w:rPr>
          <w:rFonts w:ascii="宋体" w:cs="仿宋_GB2312"/>
          <w:sz w:val="24"/>
        </w:rPr>
      </w:pPr>
      <w:r>
        <w:rPr>
          <w:rFonts w:ascii="宋体" w:hAnsi="宋体" w:cs="仿宋_GB2312" w:hint="eastAsia"/>
          <w:sz w:val="24"/>
        </w:rPr>
        <w:t>附：法定代表人</w:t>
      </w:r>
      <w:r w:rsidR="00C70636" w:rsidRPr="00C70636">
        <w:rPr>
          <w:rFonts w:ascii="宋体" w:hAnsi="宋体" w:cs="仿宋_GB2312" w:hint="eastAsia"/>
          <w:sz w:val="24"/>
        </w:rPr>
        <w:t>（或负责人）</w:t>
      </w:r>
      <w:r>
        <w:rPr>
          <w:rFonts w:ascii="宋体" w:hAnsi="宋体" w:cs="仿宋_GB2312" w:hint="eastAsia"/>
          <w:sz w:val="24"/>
        </w:rPr>
        <w:t>身份证明书及委托代理人有效身份证正反面复印件</w:t>
      </w:r>
    </w:p>
    <w:p w:rsidR="00470FEB" w:rsidRDefault="00470FEB">
      <w:pPr>
        <w:spacing w:line="360" w:lineRule="auto"/>
        <w:rPr>
          <w:rFonts w:ascii="宋体" w:cs="仿宋_GB2312"/>
          <w:sz w:val="24"/>
        </w:rPr>
      </w:pPr>
    </w:p>
    <w:p w:rsidR="00470FEB" w:rsidRDefault="00702C60">
      <w:pPr>
        <w:spacing w:line="360" w:lineRule="auto"/>
        <w:rPr>
          <w:rFonts w:ascii="宋体" w:cs="仿宋_GB2312"/>
          <w:sz w:val="24"/>
        </w:rPr>
      </w:pPr>
      <w:r>
        <w:rPr>
          <w:rFonts w:ascii="宋体" w:hAnsi="宋体" w:cs="仿宋_GB2312" w:hint="eastAsia"/>
          <w:sz w:val="24"/>
        </w:rPr>
        <w:t>委托代理人</w:t>
      </w:r>
      <w:r>
        <w:rPr>
          <w:rFonts w:ascii="宋体" w:hAnsi="宋体" w:cs="宋体" w:hint="eastAsia"/>
          <w:sz w:val="24"/>
        </w:rPr>
        <w:t>（</w:t>
      </w:r>
      <w:r w:rsidR="00A61C0F">
        <w:rPr>
          <w:rFonts w:ascii="宋体" w:hAnsi="宋体" w:cs="仿宋_GB2312" w:hint="eastAsia"/>
          <w:color w:val="000000"/>
          <w:sz w:val="24"/>
        </w:rPr>
        <w:t>签字或电子签名或签章</w:t>
      </w:r>
      <w:r>
        <w:rPr>
          <w:rFonts w:ascii="宋体" w:hAnsi="宋体" w:cs="宋体" w:hint="eastAsia"/>
          <w:sz w:val="24"/>
        </w:rPr>
        <w:t>）：</w:t>
      </w:r>
    </w:p>
    <w:p w:rsidR="00470FEB" w:rsidRDefault="00702C60">
      <w:pPr>
        <w:spacing w:line="360" w:lineRule="auto"/>
        <w:rPr>
          <w:rFonts w:ascii="宋体" w:cs="仿宋_GB2312"/>
          <w:sz w:val="24"/>
        </w:rPr>
      </w:pPr>
      <w:r>
        <w:rPr>
          <w:rFonts w:ascii="宋体" w:hAnsi="宋体" w:cs="仿宋_GB2312" w:hint="eastAsia"/>
          <w:sz w:val="24"/>
        </w:rPr>
        <w:t>法定代表人</w:t>
      </w:r>
      <w:r w:rsidR="00C70636" w:rsidRPr="00C70636">
        <w:rPr>
          <w:rFonts w:ascii="宋体" w:hAnsi="宋体" w:cs="仿宋_GB2312" w:hint="eastAsia"/>
          <w:sz w:val="24"/>
        </w:rPr>
        <w:t>（或负责人）</w:t>
      </w:r>
      <w:r>
        <w:rPr>
          <w:rFonts w:ascii="宋体" w:hAnsi="宋体" w:cs="宋体" w:hint="eastAsia"/>
          <w:sz w:val="24"/>
        </w:rPr>
        <w:t>（</w:t>
      </w:r>
      <w:r w:rsidR="00A61C0F">
        <w:rPr>
          <w:rFonts w:ascii="宋体" w:hAnsi="宋体" w:cs="仿宋_GB2312" w:hint="eastAsia"/>
          <w:color w:val="000000"/>
          <w:sz w:val="24"/>
        </w:rPr>
        <w:t>签字或电子签名或签章</w:t>
      </w:r>
      <w:r>
        <w:rPr>
          <w:rFonts w:ascii="宋体" w:hAnsi="宋体" w:cs="宋体" w:hint="eastAsia"/>
          <w:sz w:val="24"/>
        </w:rPr>
        <w:t>）：</w:t>
      </w:r>
    </w:p>
    <w:p w:rsidR="00470FEB" w:rsidRDefault="00702C60">
      <w:pPr>
        <w:spacing w:line="360" w:lineRule="auto"/>
        <w:rPr>
          <w:rFonts w:ascii="宋体" w:cs="仿宋_GB2312"/>
          <w:sz w:val="24"/>
        </w:rPr>
      </w:pPr>
      <w:r>
        <w:rPr>
          <w:rFonts w:ascii="宋体" w:hAnsi="宋体" w:cs="仿宋_GB2312" w:hint="eastAsia"/>
          <w:sz w:val="24"/>
        </w:rPr>
        <w:t>委托代理人身份证号码：</w:t>
      </w:r>
    </w:p>
    <w:p w:rsidR="00470FEB" w:rsidRDefault="00470FEB">
      <w:pPr>
        <w:spacing w:line="360" w:lineRule="auto"/>
        <w:rPr>
          <w:rFonts w:ascii="宋体" w:cs="仿宋_GB2312"/>
          <w:sz w:val="24"/>
        </w:rPr>
      </w:pPr>
    </w:p>
    <w:p w:rsidR="00470FEB" w:rsidRDefault="00702C60">
      <w:pPr>
        <w:spacing w:line="360" w:lineRule="auto"/>
        <w:jc w:val="center"/>
        <w:rPr>
          <w:rFonts w:ascii="宋体" w:cs="仿宋_GB2312"/>
          <w:sz w:val="24"/>
        </w:rPr>
      </w:pPr>
      <w:r>
        <w:rPr>
          <w:rFonts w:ascii="宋体" w:hAnsi="宋体" w:cs="宋体" w:hint="eastAsia"/>
          <w:sz w:val="24"/>
        </w:rPr>
        <w:t>供应商</w:t>
      </w:r>
      <w:r>
        <w:rPr>
          <w:rFonts w:ascii="宋体" w:hAnsi="宋体" w:cs="宋体"/>
          <w:sz w:val="24"/>
        </w:rPr>
        <w:t>[</w:t>
      </w:r>
      <w:r w:rsidR="00A61C0F">
        <w:rPr>
          <w:rFonts w:ascii="宋体" w:hAnsi="宋体" w:cs="宋体" w:hint="eastAsia"/>
          <w:color w:val="000000"/>
          <w:sz w:val="24"/>
        </w:rPr>
        <w:t>电子签章</w:t>
      </w:r>
      <w:r>
        <w:rPr>
          <w:rFonts w:ascii="宋体" w:hAnsi="宋体" w:cs="宋体"/>
          <w:sz w:val="24"/>
        </w:rPr>
        <w:t>]</w:t>
      </w:r>
      <w:r>
        <w:rPr>
          <w:rFonts w:ascii="宋体" w:hAnsi="宋体" w:cs="宋体" w:hint="eastAsia"/>
          <w:sz w:val="24"/>
        </w:rPr>
        <w:t>：</w:t>
      </w:r>
    </w:p>
    <w:p w:rsidR="00470FEB" w:rsidRDefault="00702C60">
      <w:pPr>
        <w:spacing w:line="360" w:lineRule="auto"/>
        <w:jc w:val="center"/>
        <w:rPr>
          <w:rFonts w:ascii="宋体" w:cs="仿宋_GB2312"/>
          <w:sz w:val="24"/>
        </w:rPr>
      </w:pPr>
      <w:r>
        <w:rPr>
          <w:rFonts w:ascii="宋体" w:hAnsi="宋体" w:cs="仿宋_GB2312" w:hint="eastAsia"/>
          <w:sz w:val="24"/>
        </w:rPr>
        <w:t>年月日</w:t>
      </w:r>
    </w:p>
    <w:p w:rsidR="00470FEB" w:rsidRDefault="00470FEB">
      <w:pPr>
        <w:spacing w:line="360" w:lineRule="auto"/>
        <w:rPr>
          <w:rFonts w:ascii="宋体" w:cs="仿宋_GB2312"/>
          <w:sz w:val="24"/>
        </w:rPr>
      </w:pPr>
    </w:p>
    <w:p w:rsidR="00470FEB" w:rsidRDefault="00702C60">
      <w:pPr>
        <w:spacing w:line="360" w:lineRule="auto"/>
        <w:jc w:val="left"/>
        <w:rPr>
          <w:rFonts w:ascii="宋体" w:hAnsi="宋体" w:cs="仿宋_GB2312"/>
          <w:sz w:val="24"/>
        </w:rPr>
      </w:pPr>
      <w:r>
        <w:rPr>
          <w:rFonts w:ascii="宋体" w:hAnsi="宋体" w:cs="仿宋_GB2312"/>
          <w:sz w:val="24"/>
        </w:rPr>
        <w:t>注：1. 法定代表人</w:t>
      </w:r>
      <w:r w:rsidR="00C70636" w:rsidRPr="00C70636">
        <w:rPr>
          <w:rFonts w:ascii="宋体" w:hAnsi="宋体" w:cs="仿宋_GB2312" w:hint="eastAsia"/>
          <w:sz w:val="24"/>
        </w:rPr>
        <w:t>（或负责人）</w:t>
      </w:r>
      <w:r>
        <w:rPr>
          <w:rFonts w:ascii="宋体" w:hAnsi="宋体" w:cs="仿宋_GB2312"/>
          <w:sz w:val="24"/>
        </w:rPr>
        <w:t>必须在授权委托书上亲笔签字</w:t>
      </w:r>
      <w:r w:rsidR="00F7606E" w:rsidRPr="00F7606E">
        <w:rPr>
          <w:rFonts w:ascii="宋体" w:hAnsi="宋体" w:cs="仿宋_GB2312" w:hint="eastAsia"/>
          <w:sz w:val="24"/>
        </w:rPr>
        <w:t>或个人</w:t>
      </w:r>
      <w:r w:rsidR="00F7606E" w:rsidRPr="00F7606E">
        <w:rPr>
          <w:rFonts w:ascii="宋体" w:hAnsi="宋体" w:cs="仿宋_GB2312"/>
          <w:sz w:val="24"/>
        </w:rPr>
        <w:t>CA</w:t>
      </w:r>
      <w:r w:rsidR="00F7606E" w:rsidRPr="00F7606E">
        <w:rPr>
          <w:rFonts w:ascii="宋体" w:hAnsi="宋体" w:cs="仿宋_GB2312" w:hint="eastAsia"/>
          <w:sz w:val="24"/>
        </w:rPr>
        <w:t>签章</w:t>
      </w:r>
      <w:r>
        <w:rPr>
          <w:rFonts w:ascii="宋体" w:hAnsi="宋体" w:cs="仿宋_GB2312"/>
          <w:sz w:val="24"/>
        </w:rPr>
        <w:t>，委托代理人必须在授权委托书上亲笔签字</w:t>
      </w:r>
      <w:r w:rsidR="00F7606E" w:rsidRPr="00F7606E">
        <w:rPr>
          <w:rFonts w:ascii="宋体" w:hAnsi="宋体" w:cs="仿宋_GB2312" w:hint="eastAsia"/>
          <w:sz w:val="24"/>
        </w:rPr>
        <w:t>或个人</w:t>
      </w:r>
      <w:r w:rsidR="00F7606E" w:rsidRPr="00F7606E">
        <w:rPr>
          <w:rFonts w:ascii="宋体" w:hAnsi="宋体" w:cs="仿宋_GB2312"/>
          <w:sz w:val="24"/>
        </w:rPr>
        <w:t>CA</w:t>
      </w:r>
      <w:r w:rsidR="00F7606E" w:rsidRPr="00F7606E">
        <w:rPr>
          <w:rFonts w:ascii="宋体" w:hAnsi="宋体" w:cs="仿宋_GB2312" w:hint="eastAsia"/>
          <w:sz w:val="24"/>
        </w:rPr>
        <w:t>签章</w:t>
      </w:r>
      <w:r>
        <w:rPr>
          <w:rFonts w:ascii="宋体" w:hAnsi="宋体" w:cs="仿宋_GB2312"/>
          <w:sz w:val="24"/>
        </w:rPr>
        <w:t>，否则其响应文件按无效响应处理。</w:t>
      </w:r>
    </w:p>
    <w:p w:rsidR="00470FEB" w:rsidRDefault="00702C60">
      <w:pPr>
        <w:spacing w:line="360" w:lineRule="auto"/>
        <w:ind w:firstLineChars="200" w:firstLine="480"/>
        <w:jc w:val="left"/>
        <w:rPr>
          <w:rFonts w:ascii="仿宋_GB2312" w:eastAsia="仿宋_GB2312" w:hAnsi="仿宋_GB2312" w:cs="仿宋_GB2312"/>
          <w:szCs w:val="21"/>
        </w:rPr>
      </w:pPr>
      <w:r>
        <w:rPr>
          <w:rFonts w:ascii="宋体" w:hAnsi="宋体" w:cs="仿宋_GB2312"/>
          <w:sz w:val="24"/>
        </w:rPr>
        <w:t>2.</w:t>
      </w:r>
      <w:r>
        <w:rPr>
          <w:rFonts w:ascii="宋体" w:hAnsi="宋体" w:cs="仿宋_GB2312" w:hint="eastAsia"/>
          <w:sz w:val="24"/>
        </w:rPr>
        <w:t>供应商为其他组织或者自然人时，本谈判文件规定的法定代表人指负责人或者自然人。本谈判文件所称负责人是指参加竞标的其他组织营业执照上的负责人，本谈判文件所称自然人指参与竞标的自然人本人。</w:t>
      </w:r>
    </w:p>
    <w:p w:rsidR="00470FEB" w:rsidRDefault="00702C60">
      <w:pPr>
        <w:spacing w:line="500" w:lineRule="exact"/>
        <w:jc w:val="center"/>
        <w:rPr>
          <w:rFonts w:ascii="方正小标宋简体" w:eastAsia="方正小标宋简体" w:hAnsi="方正小标宋简体" w:cs="方正小标宋简体"/>
          <w:bCs/>
          <w:color w:val="000000"/>
          <w:sz w:val="44"/>
          <w:szCs w:val="44"/>
        </w:rPr>
      </w:pPr>
      <w:r>
        <w:rPr>
          <w:rFonts w:ascii="仿宋_GB2312" w:eastAsia="仿宋_GB2312" w:hAnsi="仿宋_GB2312" w:cs="仿宋_GB2312"/>
          <w:szCs w:val="21"/>
        </w:rPr>
        <w:br w:type="page"/>
      </w:r>
      <w:r>
        <w:rPr>
          <w:rFonts w:ascii="方正小标宋简体" w:eastAsia="方正小标宋简体" w:hAnsi="方正小标宋简体" w:cs="方正小标宋简体" w:hint="eastAsia"/>
          <w:bCs/>
          <w:color w:val="000000"/>
          <w:sz w:val="44"/>
          <w:szCs w:val="44"/>
        </w:rPr>
        <w:lastRenderedPageBreak/>
        <w:t>技术需求偏离表</w:t>
      </w:r>
    </w:p>
    <w:p w:rsidR="00470FEB" w:rsidRDefault="00470FEB">
      <w:pPr>
        <w:spacing w:line="360" w:lineRule="auto"/>
        <w:contextualSpacing/>
        <w:rPr>
          <w:rFonts w:ascii="仿宋_GB2312" w:eastAsia="仿宋_GB2312" w:hAnsi="仿宋_GB2312" w:cs="仿宋_GB2312"/>
          <w:color w:val="000000"/>
          <w:sz w:val="32"/>
          <w:szCs w:val="32"/>
        </w:rPr>
      </w:pPr>
    </w:p>
    <w:p w:rsidR="00470FEB" w:rsidRDefault="00702C60">
      <w:pPr>
        <w:spacing w:line="360" w:lineRule="auto"/>
        <w:contextualSpacing/>
        <w:rPr>
          <w:rFonts w:ascii="宋体" w:hAnsi="宋体" w:cs="仿宋_GB2312"/>
          <w:color w:val="000000"/>
          <w:sz w:val="24"/>
          <w:u w:val="single"/>
        </w:rPr>
      </w:pPr>
      <w:r>
        <w:rPr>
          <w:rFonts w:ascii="宋体" w:hAnsi="宋体" w:cs="仿宋_GB2312" w:hint="eastAsia"/>
          <w:color w:val="000000"/>
          <w:sz w:val="24"/>
        </w:rPr>
        <w:t>采购项目编号：</w:t>
      </w:r>
    </w:p>
    <w:p w:rsidR="00470FEB" w:rsidRDefault="00702C60">
      <w:pPr>
        <w:spacing w:line="360" w:lineRule="auto"/>
        <w:contextualSpacing/>
        <w:rPr>
          <w:rFonts w:ascii="宋体" w:hAnsi="宋体" w:cs="仿宋_GB2312"/>
          <w:color w:val="000000"/>
          <w:sz w:val="24"/>
        </w:rPr>
      </w:pPr>
      <w:r>
        <w:rPr>
          <w:rFonts w:ascii="宋体" w:hAnsi="宋体" w:cs="仿宋_GB2312" w:hint="eastAsia"/>
          <w:color w:val="000000"/>
          <w:sz w:val="24"/>
        </w:rPr>
        <w:t>采购项目名称：</w:t>
      </w:r>
    </w:p>
    <w:p w:rsidR="00470FEB" w:rsidRDefault="00702C60">
      <w:pPr>
        <w:spacing w:line="360" w:lineRule="auto"/>
        <w:contextualSpacing/>
        <w:rPr>
          <w:rFonts w:ascii="宋体" w:hAnsi="宋体" w:cs="仿宋_GB2312"/>
          <w:color w:val="000000"/>
          <w:sz w:val="24"/>
          <w:u w:val="single"/>
        </w:rPr>
      </w:pPr>
      <w:r>
        <w:rPr>
          <w:rFonts w:ascii="宋体" w:hAnsi="宋体" w:cs="仿宋_GB2312" w:hint="eastAsia"/>
          <w:color w:val="000000"/>
          <w:sz w:val="24"/>
        </w:rPr>
        <w:t>分标号：</w:t>
      </w:r>
    </w:p>
    <w:tbl>
      <w:tblPr>
        <w:tblW w:w="4664"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1220"/>
        <w:gridCol w:w="1273"/>
        <w:gridCol w:w="2275"/>
        <w:gridCol w:w="2453"/>
        <w:gridCol w:w="1337"/>
      </w:tblGrid>
      <w:tr w:rsidR="00470FEB">
        <w:trPr>
          <w:cantSplit/>
          <w:trHeight w:val="420"/>
          <w:jc w:val="center"/>
        </w:trPr>
        <w:tc>
          <w:tcPr>
            <w:tcW w:w="713" w:type="pct"/>
            <w:vAlign w:val="center"/>
          </w:tcPr>
          <w:p w:rsidR="00470FEB" w:rsidRDefault="00702C60">
            <w:pPr>
              <w:pStyle w:val="a6"/>
              <w:spacing w:line="360" w:lineRule="auto"/>
              <w:ind w:firstLineChars="0" w:firstLine="0"/>
              <w:contextualSpacing/>
              <w:jc w:val="center"/>
              <w:rPr>
                <w:rFonts w:asciiTheme="minorEastAsia" w:eastAsiaTheme="minorEastAsia" w:hAnsiTheme="minorEastAsia" w:cs="仿宋_GB2312"/>
                <w:color w:val="000000"/>
                <w:sz w:val="24"/>
                <w:szCs w:val="24"/>
              </w:rPr>
            </w:pPr>
            <w:bookmarkStart w:id="35" w:name="_Toc173211900"/>
            <w:bookmarkStart w:id="36" w:name="_Toc383699906"/>
            <w:bookmarkStart w:id="37" w:name="_Toc301781611"/>
            <w:bookmarkStart w:id="38" w:name="_Toc254970588"/>
            <w:bookmarkStart w:id="39" w:name="_Toc373333689"/>
            <w:bookmarkStart w:id="40" w:name="_Toc297193185"/>
            <w:bookmarkStart w:id="41" w:name="_Toc173066401"/>
            <w:bookmarkStart w:id="42" w:name="_Toc254970729"/>
            <w:bookmarkStart w:id="43" w:name="_Toc295404981"/>
            <w:r>
              <w:rPr>
                <w:rFonts w:asciiTheme="minorEastAsia" w:eastAsiaTheme="minorEastAsia" w:hAnsiTheme="minorEastAsia" w:cs="仿宋_GB2312" w:hint="eastAsia"/>
                <w:color w:val="000000"/>
                <w:sz w:val="24"/>
                <w:szCs w:val="24"/>
              </w:rPr>
              <w:t>序号</w:t>
            </w:r>
            <w:bookmarkEnd w:id="35"/>
            <w:bookmarkEnd w:id="36"/>
            <w:bookmarkEnd w:id="37"/>
            <w:bookmarkEnd w:id="38"/>
            <w:bookmarkEnd w:id="39"/>
            <w:bookmarkEnd w:id="40"/>
            <w:bookmarkEnd w:id="41"/>
            <w:bookmarkEnd w:id="42"/>
            <w:bookmarkEnd w:id="43"/>
          </w:p>
        </w:tc>
        <w:tc>
          <w:tcPr>
            <w:tcW w:w="744" w:type="pct"/>
            <w:tcBorders>
              <w:right w:val="single" w:sz="4" w:space="0" w:color="auto"/>
            </w:tcBorders>
            <w:vAlign w:val="center"/>
          </w:tcPr>
          <w:p w:rsidR="00470FEB" w:rsidRDefault="00702C60">
            <w:pPr>
              <w:pStyle w:val="a6"/>
              <w:spacing w:line="360" w:lineRule="auto"/>
              <w:ind w:firstLineChars="0" w:firstLine="0"/>
              <w:contextualSpacing/>
              <w:jc w:val="center"/>
              <w:rPr>
                <w:rFonts w:asciiTheme="minorEastAsia" w:eastAsiaTheme="minorEastAsia" w:hAnsiTheme="minorEastAsia" w:cs="仿宋_GB2312"/>
                <w:color w:val="000000"/>
                <w:sz w:val="24"/>
                <w:szCs w:val="24"/>
              </w:rPr>
            </w:pPr>
            <w:r>
              <w:rPr>
                <w:rFonts w:asciiTheme="minorEastAsia" w:eastAsiaTheme="minorEastAsia" w:hAnsiTheme="minorEastAsia" w:cs="仿宋_GB2312" w:hint="eastAsia"/>
                <w:color w:val="000000"/>
                <w:sz w:val="24"/>
                <w:szCs w:val="24"/>
              </w:rPr>
              <w:t>名称</w:t>
            </w:r>
          </w:p>
        </w:tc>
        <w:tc>
          <w:tcPr>
            <w:tcW w:w="1329" w:type="pct"/>
            <w:tcBorders>
              <w:left w:val="single" w:sz="4" w:space="0" w:color="auto"/>
            </w:tcBorders>
            <w:vAlign w:val="center"/>
          </w:tcPr>
          <w:p w:rsidR="00470FEB" w:rsidRDefault="00702C60">
            <w:pPr>
              <w:pStyle w:val="a6"/>
              <w:spacing w:line="360" w:lineRule="auto"/>
              <w:ind w:firstLineChars="0" w:firstLine="0"/>
              <w:contextualSpacing/>
              <w:jc w:val="center"/>
              <w:rPr>
                <w:rFonts w:asciiTheme="minorEastAsia" w:eastAsiaTheme="minorEastAsia" w:hAnsiTheme="minorEastAsia" w:cs="仿宋_GB2312"/>
                <w:color w:val="000000"/>
                <w:sz w:val="24"/>
                <w:szCs w:val="24"/>
              </w:rPr>
            </w:pPr>
            <w:bookmarkStart w:id="44" w:name="_Toc254970730"/>
            <w:bookmarkStart w:id="45" w:name="_Toc254970589"/>
            <w:bookmarkStart w:id="46" w:name="_Toc383699907"/>
            <w:bookmarkStart w:id="47" w:name="_Toc297193186"/>
            <w:bookmarkStart w:id="48" w:name="_Toc373333690"/>
            <w:bookmarkStart w:id="49" w:name="_Toc295404982"/>
            <w:bookmarkStart w:id="50" w:name="_Toc173066402"/>
            <w:bookmarkStart w:id="51" w:name="_Toc301781612"/>
            <w:bookmarkStart w:id="52" w:name="_Toc173211901"/>
            <w:r>
              <w:rPr>
                <w:rFonts w:asciiTheme="minorEastAsia" w:eastAsiaTheme="minorEastAsia" w:hAnsiTheme="minorEastAsia" w:cs="仿宋_GB2312" w:hint="eastAsia"/>
                <w:color w:val="000000"/>
                <w:sz w:val="24"/>
                <w:szCs w:val="24"/>
              </w:rPr>
              <w:t>磋商文件要求</w:t>
            </w:r>
            <w:bookmarkEnd w:id="44"/>
            <w:bookmarkEnd w:id="45"/>
            <w:bookmarkEnd w:id="46"/>
            <w:bookmarkEnd w:id="47"/>
            <w:bookmarkEnd w:id="48"/>
            <w:bookmarkEnd w:id="49"/>
            <w:bookmarkEnd w:id="50"/>
            <w:bookmarkEnd w:id="51"/>
            <w:bookmarkEnd w:id="52"/>
          </w:p>
        </w:tc>
        <w:tc>
          <w:tcPr>
            <w:tcW w:w="1433" w:type="pct"/>
            <w:vAlign w:val="center"/>
          </w:tcPr>
          <w:p w:rsidR="00470FEB" w:rsidRDefault="00702C60">
            <w:pPr>
              <w:pStyle w:val="a6"/>
              <w:spacing w:line="360" w:lineRule="auto"/>
              <w:ind w:firstLineChars="0" w:firstLine="0"/>
              <w:contextualSpacing/>
              <w:jc w:val="center"/>
              <w:rPr>
                <w:rFonts w:asciiTheme="minorEastAsia" w:eastAsiaTheme="minorEastAsia" w:hAnsiTheme="minorEastAsia" w:cs="仿宋_GB2312"/>
                <w:color w:val="000000"/>
                <w:sz w:val="24"/>
                <w:szCs w:val="24"/>
              </w:rPr>
            </w:pPr>
            <w:bookmarkStart w:id="53" w:name="_Toc295404983"/>
            <w:bookmarkStart w:id="54" w:name="_Toc254970731"/>
            <w:bookmarkStart w:id="55" w:name="_Toc254970590"/>
            <w:bookmarkStart w:id="56" w:name="_Toc173066403"/>
            <w:bookmarkStart w:id="57" w:name="_Toc297193187"/>
            <w:bookmarkStart w:id="58" w:name="_Toc373333691"/>
            <w:bookmarkStart w:id="59" w:name="_Toc173211902"/>
            <w:bookmarkStart w:id="60" w:name="_Toc301781613"/>
            <w:bookmarkStart w:id="61" w:name="_Toc383699908"/>
            <w:r>
              <w:rPr>
                <w:rFonts w:asciiTheme="minorEastAsia" w:eastAsiaTheme="minorEastAsia" w:hAnsiTheme="minorEastAsia" w:cs="仿宋_GB2312" w:hint="eastAsia"/>
                <w:color w:val="000000"/>
                <w:sz w:val="24"/>
                <w:szCs w:val="24"/>
              </w:rPr>
              <w:t>竞标响应</w:t>
            </w:r>
            <w:bookmarkEnd w:id="53"/>
            <w:bookmarkEnd w:id="54"/>
            <w:bookmarkEnd w:id="55"/>
            <w:bookmarkEnd w:id="56"/>
            <w:bookmarkEnd w:id="57"/>
            <w:bookmarkEnd w:id="58"/>
            <w:bookmarkEnd w:id="59"/>
            <w:bookmarkEnd w:id="60"/>
            <w:bookmarkEnd w:id="61"/>
          </w:p>
        </w:tc>
        <w:tc>
          <w:tcPr>
            <w:tcW w:w="781" w:type="pct"/>
            <w:vAlign w:val="center"/>
          </w:tcPr>
          <w:p w:rsidR="00470FEB" w:rsidRDefault="00702C60">
            <w:pPr>
              <w:pStyle w:val="a6"/>
              <w:spacing w:line="360" w:lineRule="auto"/>
              <w:ind w:firstLineChars="0" w:firstLine="0"/>
              <w:contextualSpacing/>
              <w:rPr>
                <w:rFonts w:asciiTheme="minorEastAsia" w:eastAsiaTheme="minorEastAsia" w:hAnsiTheme="minorEastAsia" w:cs="仿宋_GB2312"/>
                <w:color w:val="000000"/>
                <w:sz w:val="24"/>
                <w:szCs w:val="24"/>
              </w:rPr>
            </w:pPr>
            <w:bookmarkStart w:id="62" w:name="_Toc254970591"/>
            <w:bookmarkStart w:id="63" w:name="_Toc173211903"/>
            <w:bookmarkStart w:id="64" w:name="_Toc295404984"/>
            <w:bookmarkStart w:id="65" w:name="_Toc373333692"/>
            <w:bookmarkStart w:id="66" w:name="_Toc254970732"/>
            <w:bookmarkStart w:id="67" w:name="_Toc383699909"/>
            <w:bookmarkStart w:id="68" w:name="_Toc173066404"/>
            <w:bookmarkStart w:id="69" w:name="_Toc301781614"/>
            <w:bookmarkStart w:id="70" w:name="_Toc297193188"/>
            <w:r>
              <w:rPr>
                <w:rFonts w:asciiTheme="minorEastAsia" w:eastAsiaTheme="minorEastAsia" w:hAnsiTheme="minorEastAsia" w:cs="仿宋_GB2312" w:hint="eastAsia"/>
                <w:color w:val="000000"/>
                <w:sz w:val="24"/>
                <w:szCs w:val="24"/>
              </w:rPr>
              <w:t>偏离</w:t>
            </w:r>
            <w:bookmarkEnd w:id="62"/>
            <w:bookmarkEnd w:id="63"/>
            <w:bookmarkEnd w:id="64"/>
            <w:bookmarkEnd w:id="65"/>
            <w:bookmarkEnd w:id="66"/>
            <w:bookmarkEnd w:id="67"/>
            <w:bookmarkEnd w:id="68"/>
            <w:bookmarkEnd w:id="69"/>
            <w:bookmarkEnd w:id="70"/>
            <w:r>
              <w:rPr>
                <w:rFonts w:asciiTheme="minorEastAsia" w:eastAsiaTheme="minorEastAsia" w:hAnsiTheme="minorEastAsia" w:cs="仿宋_GB2312" w:hint="eastAsia"/>
                <w:color w:val="000000"/>
                <w:sz w:val="24"/>
                <w:szCs w:val="24"/>
              </w:rPr>
              <w:t>说明</w:t>
            </w:r>
          </w:p>
        </w:tc>
      </w:tr>
      <w:tr w:rsidR="00470FEB">
        <w:trPr>
          <w:cantSplit/>
          <w:trHeight w:val="420"/>
          <w:jc w:val="center"/>
        </w:trPr>
        <w:tc>
          <w:tcPr>
            <w:tcW w:w="713" w:type="pct"/>
            <w:vAlign w:val="center"/>
          </w:tcPr>
          <w:p w:rsidR="00470FEB" w:rsidRDefault="00702C60">
            <w:pPr>
              <w:pStyle w:val="a6"/>
              <w:spacing w:line="360" w:lineRule="auto"/>
              <w:ind w:firstLineChars="0" w:firstLine="0"/>
              <w:contextualSpacing/>
              <w:jc w:val="center"/>
              <w:rPr>
                <w:rFonts w:asciiTheme="minorEastAsia" w:eastAsiaTheme="minorEastAsia" w:hAnsiTheme="minorEastAsia" w:cs="仿宋_GB2312"/>
                <w:color w:val="000000"/>
                <w:sz w:val="24"/>
                <w:szCs w:val="24"/>
              </w:rPr>
            </w:pPr>
            <w:bookmarkStart w:id="71" w:name="_Toc297193190"/>
            <w:bookmarkStart w:id="72" w:name="_Toc383699911"/>
            <w:bookmarkStart w:id="73" w:name="_Toc295404986"/>
            <w:bookmarkStart w:id="74" w:name="_Toc373333694"/>
            <w:bookmarkStart w:id="75" w:name="_Toc173066406"/>
            <w:bookmarkStart w:id="76" w:name="_Toc301781616"/>
            <w:bookmarkStart w:id="77" w:name="_Toc254970734"/>
            <w:bookmarkStart w:id="78" w:name="_Toc173211905"/>
            <w:bookmarkStart w:id="79" w:name="_Toc254970593"/>
            <w:r>
              <w:rPr>
                <w:rFonts w:asciiTheme="minorEastAsia" w:eastAsiaTheme="minorEastAsia" w:hAnsiTheme="minorEastAsia" w:cs="仿宋_GB2312" w:hint="eastAsia"/>
                <w:color w:val="000000"/>
                <w:sz w:val="24"/>
                <w:szCs w:val="24"/>
              </w:rPr>
              <w:t>1</w:t>
            </w:r>
            <w:bookmarkEnd w:id="71"/>
            <w:bookmarkEnd w:id="72"/>
            <w:bookmarkEnd w:id="73"/>
            <w:bookmarkEnd w:id="74"/>
            <w:bookmarkEnd w:id="75"/>
            <w:bookmarkEnd w:id="76"/>
            <w:bookmarkEnd w:id="77"/>
            <w:bookmarkEnd w:id="78"/>
            <w:bookmarkEnd w:id="79"/>
          </w:p>
        </w:tc>
        <w:tc>
          <w:tcPr>
            <w:tcW w:w="744" w:type="pct"/>
            <w:tcBorders>
              <w:right w:val="single" w:sz="4" w:space="0" w:color="auto"/>
            </w:tcBorders>
            <w:vAlign w:val="center"/>
          </w:tcPr>
          <w:p w:rsidR="00470FEB" w:rsidRDefault="00470FEB">
            <w:pPr>
              <w:pStyle w:val="a6"/>
              <w:spacing w:line="360" w:lineRule="auto"/>
              <w:ind w:firstLine="845"/>
              <w:contextualSpacing/>
              <w:jc w:val="center"/>
              <w:rPr>
                <w:rFonts w:asciiTheme="minorEastAsia" w:eastAsiaTheme="minorEastAsia" w:hAnsiTheme="minorEastAsia" w:cs="仿宋_GB2312"/>
                <w:color w:val="000000"/>
                <w:sz w:val="24"/>
                <w:szCs w:val="24"/>
              </w:rPr>
            </w:pPr>
          </w:p>
        </w:tc>
        <w:tc>
          <w:tcPr>
            <w:tcW w:w="1329" w:type="pct"/>
            <w:tcBorders>
              <w:left w:val="single" w:sz="4" w:space="0" w:color="auto"/>
            </w:tcBorders>
            <w:vAlign w:val="center"/>
          </w:tcPr>
          <w:p w:rsidR="00470FEB" w:rsidRDefault="00470FEB">
            <w:pPr>
              <w:pStyle w:val="a6"/>
              <w:spacing w:line="360" w:lineRule="auto"/>
              <w:ind w:firstLine="845"/>
              <w:contextualSpacing/>
              <w:jc w:val="center"/>
              <w:rPr>
                <w:rFonts w:asciiTheme="minorEastAsia" w:eastAsiaTheme="minorEastAsia" w:hAnsiTheme="minorEastAsia" w:cs="仿宋_GB2312"/>
                <w:color w:val="000000"/>
                <w:sz w:val="24"/>
                <w:szCs w:val="24"/>
              </w:rPr>
            </w:pPr>
          </w:p>
        </w:tc>
        <w:tc>
          <w:tcPr>
            <w:tcW w:w="1433" w:type="pct"/>
            <w:vAlign w:val="center"/>
          </w:tcPr>
          <w:p w:rsidR="00470FEB" w:rsidRDefault="00470FEB">
            <w:pPr>
              <w:pStyle w:val="a6"/>
              <w:spacing w:line="360" w:lineRule="auto"/>
              <w:ind w:firstLine="845"/>
              <w:contextualSpacing/>
              <w:jc w:val="center"/>
              <w:rPr>
                <w:rFonts w:asciiTheme="minorEastAsia" w:eastAsiaTheme="minorEastAsia" w:hAnsiTheme="minorEastAsia" w:cs="仿宋_GB2312"/>
                <w:color w:val="000000"/>
                <w:sz w:val="24"/>
                <w:szCs w:val="24"/>
              </w:rPr>
            </w:pPr>
          </w:p>
        </w:tc>
        <w:tc>
          <w:tcPr>
            <w:tcW w:w="781" w:type="pct"/>
            <w:vAlign w:val="center"/>
          </w:tcPr>
          <w:p w:rsidR="00470FEB" w:rsidRDefault="00470FEB">
            <w:pPr>
              <w:pStyle w:val="a6"/>
              <w:spacing w:line="360" w:lineRule="auto"/>
              <w:ind w:firstLine="845"/>
              <w:contextualSpacing/>
              <w:jc w:val="center"/>
              <w:rPr>
                <w:rFonts w:asciiTheme="minorEastAsia" w:eastAsiaTheme="minorEastAsia" w:hAnsiTheme="minorEastAsia" w:cs="仿宋_GB2312"/>
                <w:color w:val="000000"/>
                <w:sz w:val="24"/>
                <w:szCs w:val="24"/>
              </w:rPr>
            </w:pPr>
          </w:p>
        </w:tc>
      </w:tr>
      <w:tr w:rsidR="00470FEB">
        <w:trPr>
          <w:cantSplit/>
          <w:trHeight w:val="420"/>
          <w:jc w:val="center"/>
        </w:trPr>
        <w:tc>
          <w:tcPr>
            <w:tcW w:w="713" w:type="pct"/>
            <w:vAlign w:val="center"/>
          </w:tcPr>
          <w:p w:rsidR="00470FEB" w:rsidRDefault="00702C60">
            <w:pPr>
              <w:pStyle w:val="a6"/>
              <w:spacing w:line="360" w:lineRule="auto"/>
              <w:ind w:firstLineChars="0" w:firstLine="0"/>
              <w:contextualSpacing/>
              <w:jc w:val="center"/>
              <w:rPr>
                <w:rFonts w:asciiTheme="minorEastAsia" w:eastAsiaTheme="minorEastAsia" w:hAnsiTheme="minorEastAsia" w:cs="仿宋_GB2312"/>
                <w:color w:val="000000"/>
                <w:sz w:val="24"/>
                <w:szCs w:val="24"/>
              </w:rPr>
            </w:pPr>
            <w:bookmarkStart w:id="80" w:name="_Toc373333695"/>
            <w:bookmarkStart w:id="81" w:name="_Toc295404987"/>
            <w:bookmarkStart w:id="82" w:name="_Toc383699912"/>
            <w:bookmarkStart w:id="83" w:name="_Toc254970735"/>
            <w:bookmarkStart w:id="84" w:name="_Toc173211906"/>
            <w:bookmarkStart w:id="85" w:name="_Toc297193191"/>
            <w:bookmarkStart w:id="86" w:name="_Toc254970594"/>
            <w:bookmarkStart w:id="87" w:name="_Toc173066407"/>
            <w:bookmarkStart w:id="88" w:name="_Toc301781617"/>
            <w:r>
              <w:rPr>
                <w:rFonts w:asciiTheme="minorEastAsia" w:eastAsiaTheme="minorEastAsia" w:hAnsiTheme="minorEastAsia" w:cs="仿宋_GB2312" w:hint="eastAsia"/>
                <w:color w:val="000000"/>
                <w:sz w:val="24"/>
                <w:szCs w:val="24"/>
              </w:rPr>
              <w:t>2</w:t>
            </w:r>
            <w:bookmarkEnd w:id="80"/>
            <w:bookmarkEnd w:id="81"/>
            <w:bookmarkEnd w:id="82"/>
            <w:bookmarkEnd w:id="83"/>
            <w:bookmarkEnd w:id="84"/>
            <w:bookmarkEnd w:id="85"/>
            <w:bookmarkEnd w:id="86"/>
            <w:bookmarkEnd w:id="87"/>
            <w:bookmarkEnd w:id="88"/>
          </w:p>
        </w:tc>
        <w:tc>
          <w:tcPr>
            <w:tcW w:w="744" w:type="pct"/>
            <w:tcBorders>
              <w:right w:val="single" w:sz="4" w:space="0" w:color="auto"/>
            </w:tcBorders>
            <w:vAlign w:val="center"/>
          </w:tcPr>
          <w:p w:rsidR="00470FEB" w:rsidRDefault="00470FEB">
            <w:pPr>
              <w:pStyle w:val="a6"/>
              <w:spacing w:line="360" w:lineRule="auto"/>
              <w:ind w:firstLine="845"/>
              <w:contextualSpacing/>
              <w:jc w:val="center"/>
              <w:rPr>
                <w:rFonts w:asciiTheme="minorEastAsia" w:eastAsiaTheme="minorEastAsia" w:hAnsiTheme="minorEastAsia" w:cs="仿宋_GB2312"/>
                <w:color w:val="000000"/>
                <w:sz w:val="24"/>
                <w:szCs w:val="24"/>
              </w:rPr>
            </w:pPr>
          </w:p>
        </w:tc>
        <w:tc>
          <w:tcPr>
            <w:tcW w:w="1329" w:type="pct"/>
            <w:tcBorders>
              <w:left w:val="single" w:sz="4" w:space="0" w:color="auto"/>
            </w:tcBorders>
            <w:vAlign w:val="center"/>
          </w:tcPr>
          <w:p w:rsidR="00470FEB" w:rsidRDefault="00470FEB">
            <w:pPr>
              <w:pStyle w:val="a6"/>
              <w:spacing w:line="360" w:lineRule="auto"/>
              <w:ind w:firstLine="845"/>
              <w:contextualSpacing/>
              <w:jc w:val="center"/>
              <w:rPr>
                <w:rFonts w:asciiTheme="minorEastAsia" w:eastAsiaTheme="minorEastAsia" w:hAnsiTheme="minorEastAsia" w:cs="仿宋_GB2312"/>
                <w:color w:val="000000"/>
                <w:sz w:val="24"/>
                <w:szCs w:val="24"/>
              </w:rPr>
            </w:pPr>
          </w:p>
        </w:tc>
        <w:tc>
          <w:tcPr>
            <w:tcW w:w="1433" w:type="pct"/>
            <w:vAlign w:val="center"/>
          </w:tcPr>
          <w:p w:rsidR="00470FEB" w:rsidRDefault="00470FEB">
            <w:pPr>
              <w:pStyle w:val="a6"/>
              <w:spacing w:line="360" w:lineRule="auto"/>
              <w:ind w:firstLine="845"/>
              <w:contextualSpacing/>
              <w:jc w:val="center"/>
              <w:rPr>
                <w:rFonts w:asciiTheme="minorEastAsia" w:eastAsiaTheme="minorEastAsia" w:hAnsiTheme="minorEastAsia" w:cs="仿宋_GB2312"/>
                <w:color w:val="000000"/>
                <w:sz w:val="24"/>
                <w:szCs w:val="24"/>
              </w:rPr>
            </w:pPr>
          </w:p>
        </w:tc>
        <w:tc>
          <w:tcPr>
            <w:tcW w:w="781" w:type="pct"/>
            <w:vAlign w:val="center"/>
          </w:tcPr>
          <w:p w:rsidR="00470FEB" w:rsidRDefault="00470FEB">
            <w:pPr>
              <w:pStyle w:val="a6"/>
              <w:spacing w:line="360" w:lineRule="auto"/>
              <w:ind w:firstLine="845"/>
              <w:contextualSpacing/>
              <w:jc w:val="center"/>
              <w:rPr>
                <w:rFonts w:asciiTheme="minorEastAsia" w:eastAsiaTheme="minorEastAsia" w:hAnsiTheme="minorEastAsia" w:cs="仿宋_GB2312"/>
                <w:color w:val="000000"/>
                <w:sz w:val="24"/>
                <w:szCs w:val="24"/>
              </w:rPr>
            </w:pPr>
          </w:p>
        </w:tc>
      </w:tr>
      <w:tr w:rsidR="00470FEB">
        <w:trPr>
          <w:cantSplit/>
          <w:trHeight w:val="420"/>
          <w:jc w:val="center"/>
        </w:trPr>
        <w:tc>
          <w:tcPr>
            <w:tcW w:w="713" w:type="pct"/>
            <w:vAlign w:val="center"/>
          </w:tcPr>
          <w:p w:rsidR="00470FEB" w:rsidRDefault="00702C60">
            <w:pPr>
              <w:pStyle w:val="a6"/>
              <w:spacing w:line="360" w:lineRule="auto"/>
              <w:ind w:firstLineChars="0" w:firstLine="0"/>
              <w:contextualSpacing/>
              <w:jc w:val="center"/>
              <w:rPr>
                <w:rFonts w:asciiTheme="minorEastAsia" w:eastAsiaTheme="minorEastAsia" w:hAnsiTheme="minorEastAsia" w:cs="仿宋_GB2312"/>
                <w:color w:val="000000"/>
                <w:sz w:val="24"/>
                <w:szCs w:val="24"/>
              </w:rPr>
            </w:pPr>
            <w:bookmarkStart w:id="89" w:name="_Toc173066408"/>
            <w:bookmarkStart w:id="90" w:name="_Toc173211907"/>
            <w:bookmarkStart w:id="91" w:name="_Toc383699913"/>
            <w:bookmarkStart w:id="92" w:name="_Toc254970595"/>
            <w:bookmarkStart w:id="93" w:name="_Toc254970736"/>
            <w:bookmarkStart w:id="94" w:name="_Toc297193192"/>
            <w:bookmarkStart w:id="95" w:name="_Toc373333696"/>
            <w:bookmarkStart w:id="96" w:name="_Toc295404988"/>
            <w:bookmarkStart w:id="97" w:name="_Toc301781618"/>
            <w:r>
              <w:rPr>
                <w:rFonts w:asciiTheme="minorEastAsia" w:eastAsiaTheme="minorEastAsia" w:hAnsiTheme="minorEastAsia" w:cs="仿宋_GB2312" w:hint="eastAsia"/>
                <w:color w:val="000000"/>
                <w:sz w:val="24"/>
                <w:szCs w:val="24"/>
              </w:rPr>
              <w:t>3</w:t>
            </w:r>
            <w:bookmarkEnd w:id="89"/>
            <w:bookmarkEnd w:id="90"/>
            <w:bookmarkEnd w:id="91"/>
            <w:bookmarkEnd w:id="92"/>
            <w:bookmarkEnd w:id="93"/>
            <w:bookmarkEnd w:id="94"/>
            <w:bookmarkEnd w:id="95"/>
            <w:bookmarkEnd w:id="96"/>
            <w:bookmarkEnd w:id="97"/>
          </w:p>
        </w:tc>
        <w:tc>
          <w:tcPr>
            <w:tcW w:w="744" w:type="pct"/>
            <w:tcBorders>
              <w:right w:val="single" w:sz="4" w:space="0" w:color="auto"/>
            </w:tcBorders>
            <w:vAlign w:val="center"/>
          </w:tcPr>
          <w:p w:rsidR="00470FEB" w:rsidRDefault="00470FEB">
            <w:pPr>
              <w:pStyle w:val="a6"/>
              <w:spacing w:line="360" w:lineRule="auto"/>
              <w:ind w:firstLine="845"/>
              <w:contextualSpacing/>
              <w:jc w:val="center"/>
              <w:rPr>
                <w:rFonts w:asciiTheme="minorEastAsia" w:eastAsiaTheme="minorEastAsia" w:hAnsiTheme="minorEastAsia" w:cs="仿宋_GB2312"/>
                <w:color w:val="000000"/>
                <w:sz w:val="24"/>
                <w:szCs w:val="24"/>
              </w:rPr>
            </w:pPr>
          </w:p>
        </w:tc>
        <w:tc>
          <w:tcPr>
            <w:tcW w:w="1329" w:type="pct"/>
            <w:tcBorders>
              <w:left w:val="single" w:sz="4" w:space="0" w:color="auto"/>
            </w:tcBorders>
            <w:vAlign w:val="center"/>
          </w:tcPr>
          <w:p w:rsidR="00470FEB" w:rsidRDefault="00470FEB">
            <w:pPr>
              <w:pStyle w:val="a6"/>
              <w:spacing w:line="360" w:lineRule="auto"/>
              <w:ind w:firstLine="845"/>
              <w:contextualSpacing/>
              <w:jc w:val="center"/>
              <w:rPr>
                <w:rFonts w:asciiTheme="minorEastAsia" w:eastAsiaTheme="minorEastAsia" w:hAnsiTheme="minorEastAsia" w:cs="仿宋_GB2312"/>
                <w:color w:val="000000"/>
                <w:sz w:val="24"/>
                <w:szCs w:val="24"/>
              </w:rPr>
            </w:pPr>
          </w:p>
        </w:tc>
        <w:tc>
          <w:tcPr>
            <w:tcW w:w="1433" w:type="pct"/>
            <w:vAlign w:val="center"/>
          </w:tcPr>
          <w:p w:rsidR="00470FEB" w:rsidRDefault="00470FEB">
            <w:pPr>
              <w:pStyle w:val="a6"/>
              <w:spacing w:line="360" w:lineRule="auto"/>
              <w:ind w:firstLine="845"/>
              <w:contextualSpacing/>
              <w:jc w:val="center"/>
              <w:rPr>
                <w:rFonts w:asciiTheme="minorEastAsia" w:eastAsiaTheme="minorEastAsia" w:hAnsiTheme="minorEastAsia" w:cs="仿宋_GB2312"/>
                <w:color w:val="000000"/>
                <w:sz w:val="24"/>
                <w:szCs w:val="24"/>
              </w:rPr>
            </w:pPr>
          </w:p>
        </w:tc>
        <w:tc>
          <w:tcPr>
            <w:tcW w:w="781" w:type="pct"/>
            <w:vAlign w:val="center"/>
          </w:tcPr>
          <w:p w:rsidR="00470FEB" w:rsidRDefault="00470FEB">
            <w:pPr>
              <w:pStyle w:val="a6"/>
              <w:spacing w:line="360" w:lineRule="auto"/>
              <w:ind w:firstLine="845"/>
              <w:contextualSpacing/>
              <w:jc w:val="center"/>
              <w:rPr>
                <w:rFonts w:asciiTheme="minorEastAsia" w:eastAsiaTheme="minorEastAsia" w:hAnsiTheme="minorEastAsia" w:cs="仿宋_GB2312"/>
                <w:color w:val="000000"/>
                <w:sz w:val="24"/>
                <w:szCs w:val="24"/>
              </w:rPr>
            </w:pPr>
          </w:p>
        </w:tc>
      </w:tr>
      <w:tr w:rsidR="00470FEB">
        <w:trPr>
          <w:cantSplit/>
          <w:trHeight w:val="420"/>
          <w:jc w:val="center"/>
        </w:trPr>
        <w:tc>
          <w:tcPr>
            <w:tcW w:w="713" w:type="pct"/>
            <w:vAlign w:val="center"/>
          </w:tcPr>
          <w:p w:rsidR="00470FEB" w:rsidRDefault="00702C60">
            <w:pPr>
              <w:pStyle w:val="a6"/>
              <w:spacing w:line="360" w:lineRule="auto"/>
              <w:ind w:firstLineChars="0" w:firstLine="0"/>
              <w:contextualSpacing/>
              <w:jc w:val="center"/>
              <w:rPr>
                <w:rFonts w:asciiTheme="minorEastAsia" w:eastAsiaTheme="minorEastAsia" w:hAnsiTheme="minorEastAsia" w:cs="仿宋_GB2312"/>
                <w:color w:val="000000"/>
                <w:sz w:val="24"/>
                <w:szCs w:val="24"/>
              </w:rPr>
            </w:pPr>
            <w:bookmarkStart w:id="98" w:name="_Toc254970737"/>
            <w:bookmarkStart w:id="99" w:name="_Toc173211908"/>
            <w:bookmarkStart w:id="100" w:name="_Toc301781619"/>
            <w:bookmarkStart w:id="101" w:name="_Toc254970596"/>
            <w:bookmarkStart w:id="102" w:name="_Toc173066409"/>
            <w:bookmarkStart w:id="103" w:name="_Toc373333697"/>
            <w:bookmarkStart w:id="104" w:name="_Toc295404989"/>
            <w:bookmarkStart w:id="105" w:name="_Toc383699914"/>
            <w:bookmarkStart w:id="106" w:name="_Toc297193193"/>
            <w:r>
              <w:rPr>
                <w:rFonts w:asciiTheme="minorEastAsia" w:eastAsiaTheme="minorEastAsia" w:hAnsiTheme="minorEastAsia" w:cs="仿宋_GB2312" w:hint="eastAsia"/>
                <w:color w:val="000000"/>
                <w:sz w:val="24"/>
                <w:szCs w:val="24"/>
              </w:rPr>
              <w:t>4</w:t>
            </w:r>
            <w:bookmarkEnd w:id="98"/>
            <w:bookmarkEnd w:id="99"/>
            <w:bookmarkEnd w:id="100"/>
            <w:bookmarkEnd w:id="101"/>
            <w:bookmarkEnd w:id="102"/>
            <w:bookmarkEnd w:id="103"/>
            <w:bookmarkEnd w:id="104"/>
            <w:bookmarkEnd w:id="105"/>
            <w:bookmarkEnd w:id="106"/>
          </w:p>
        </w:tc>
        <w:tc>
          <w:tcPr>
            <w:tcW w:w="744" w:type="pct"/>
            <w:tcBorders>
              <w:right w:val="single" w:sz="4" w:space="0" w:color="auto"/>
            </w:tcBorders>
            <w:vAlign w:val="center"/>
          </w:tcPr>
          <w:p w:rsidR="00470FEB" w:rsidRDefault="00470FEB">
            <w:pPr>
              <w:pStyle w:val="a6"/>
              <w:spacing w:line="360" w:lineRule="auto"/>
              <w:ind w:firstLine="845"/>
              <w:contextualSpacing/>
              <w:jc w:val="center"/>
              <w:rPr>
                <w:rFonts w:asciiTheme="minorEastAsia" w:eastAsiaTheme="minorEastAsia" w:hAnsiTheme="minorEastAsia" w:cs="仿宋_GB2312"/>
                <w:color w:val="000000"/>
                <w:sz w:val="24"/>
                <w:szCs w:val="24"/>
              </w:rPr>
            </w:pPr>
          </w:p>
        </w:tc>
        <w:tc>
          <w:tcPr>
            <w:tcW w:w="1329" w:type="pct"/>
            <w:tcBorders>
              <w:left w:val="single" w:sz="4" w:space="0" w:color="auto"/>
            </w:tcBorders>
            <w:vAlign w:val="center"/>
          </w:tcPr>
          <w:p w:rsidR="00470FEB" w:rsidRDefault="00470FEB">
            <w:pPr>
              <w:pStyle w:val="a6"/>
              <w:spacing w:line="360" w:lineRule="auto"/>
              <w:ind w:firstLine="845"/>
              <w:contextualSpacing/>
              <w:jc w:val="center"/>
              <w:rPr>
                <w:rFonts w:asciiTheme="minorEastAsia" w:eastAsiaTheme="minorEastAsia" w:hAnsiTheme="minorEastAsia" w:cs="仿宋_GB2312"/>
                <w:color w:val="000000"/>
                <w:sz w:val="24"/>
                <w:szCs w:val="24"/>
              </w:rPr>
            </w:pPr>
          </w:p>
        </w:tc>
        <w:tc>
          <w:tcPr>
            <w:tcW w:w="1433" w:type="pct"/>
            <w:vAlign w:val="center"/>
          </w:tcPr>
          <w:p w:rsidR="00470FEB" w:rsidRDefault="00470FEB">
            <w:pPr>
              <w:pStyle w:val="a6"/>
              <w:spacing w:line="360" w:lineRule="auto"/>
              <w:ind w:firstLine="845"/>
              <w:contextualSpacing/>
              <w:jc w:val="center"/>
              <w:rPr>
                <w:rFonts w:asciiTheme="minorEastAsia" w:eastAsiaTheme="minorEastAsia" w:hAnsiTheme="minorEastAsia" w:cs="仿宋_GB2312"/>
                <w:color w:val="000000"/>
                <w:sz w:val="24"/>
                <w:szCs w:val="24"/>
              </w:rPr>
            </w:pPr>
          </w:p>
        </w:tc>
        <w:tc>
          <w:tcPr>
            <w:tcW w:w="781" w:type="pct"/>
            <w:vAlign w:val="center"/>
          </w:tcPr>
          <w:p w:rsidR="00470FEB" w:rsidRDefault="00470FEB">
            <w:pPr>
              <w:pStyle w:val="a6"/>
              <w:spacing w:line="360" w:lineRule="auto"/>
              <w:ind w:firstLine="845"/>
              <w:contextualSpacing/>
              <w:jc w:val="center"/>
              <w:rPr>
                <w:rFonts w:asciiTheme="minorEastAsia" w:eastAsiaTheme="minorEastAsia" w:hAnsiTheme="minorEastAsia" w:cs="仿宋_GB2312"/>
                <w:color w:val="000000"/>
                <w:sz w:val="24"/>
                <w:szCs w:val="24"/>
              </w:rPr>
            </w:pPr>
          </w:p>
        </w:tc>
      </w:tr>
      <w:tr w:rsidR="00470FEB">
        <w:trPr>
          <w:cantSplit/>
          <w:trHeight w:val="420"/>
          <w:jc w:val="center"/>
        </w:trPr>
        <w:tc>
          <w:tcPr>
            <w:tcW w:w="713" w:type="pct"/>
            <w:vAlign w:val="center"/>
          </w:tcPr>
          <w:p w:rsidR="00470FEB" w:rsidRDefault="00702C60">
            <w:pPr>
              <w:pStyle w:val="a6"/>
              <w:spacing w:line="360" w:lineRule="auto"/>
              <w:ind w:firstLineChars="0" w:firstLine="0"/>
              <w:contextualSpacing/>
              <w:jc w:val="center"/>
              <w:rPr>
                <w:rFonts w:asciiTheme="minorEastAsia" w:eastAsiaTheme="minorEastAsia" w:hAnsiTheme="minorEastAsia" w:cs="仿宋_GB2312"/>
                <w:color w:val="000000"/>
                <w:sz w:val="24"/>
                <w:szCs w:val="24"/>
              </w:rPr>
            </w:pPr>
            <w:bookmarkStart w:id="107" w:name="_Toc383699915"/>
            <w:bookmarkStart w:id="108" w:name="_Toc295404990"/>
            <w:bookmarkStart w:id="109" w:name="_Toc173066410"/>
            <w:bookmarkStart w:id="110" w:name="_Toc254970738"/>
            <w:bookmarkStart w:id="111" w:name="_Toc301781620"/>
            <w:bookmarkStart w:id="112" w:name="_Toc254970597"/>
            <w:bookmarkStart w:id="113" w:name="_Toc373333698"/>
            <w:bookmarkStart w:id="114" w:name="_Toc173211909"/>
            <w:bookmarkStart w:id="115" w:name="_Toc297193194"/>
            <w:r>
              <w:rPr>
                <w:rFonts w:asciiTheme="minorEastAsia" w:eastAsiaTheme="minorEastAsia" w:hAnsiTheme="minorEastAsia" w:cs="仿宋_GB2312" w:hint="eastAsia"/>
                <w:color w:val="000000"/>
                <w:sz w:val="24"/>
                <w:szCs w:val="24"/>
              </w:rPr>
              <w:t>5</w:t>
            </w:r>
            <w:bookmarkEnd w:id="107"/>
            <w:bookmarkEnd w:id="108"/>
            <w:bookmarkEnd w:id="109"/>
            <w:bookmarkEnd w:id="110"/>
            <w:bookmarkEnd w:id="111"/>
            <w:bookmarkEnd w:id="112"/>
            <w:bookmarkEnd w:id="113"/>
            <w:bookmarkEnd w:id="114"/>
            <w:bookmarkEnd w:id="115"/>
          </w:p>
        </w:tc>
        <w:tc>
          <w:tcPr>
            <w:tcW w:w="744" w:type="pct"/>
            <w:tcBorders>
              <w:right w:val="single" w:sz="4" w:space="0" w:color="auto"/>
            </w:tcBorders>
            <w:vAlign w:val="center"/>
          </w:tcPr>
          <w:p w:rsidR="00470FEB" w:rsidRDefault="00470FEB">
            <w:pPr>
              <w:pStyle w:val="a6"/>
              <w:spacing w:line="360" w:lineRule="auto"/>
              <w:ind w:firstLine="845"/>
              <w:contextualSpacing/>
              <w:jc w:val="center"/>
              <w:rPr>
                <w:rFonts w:asciiTheme="minorEastAsia" w:eastAsiaTheme="minorEastAsia" w:hAnsiTheme="minorEastAsia" w:cs="仿宋_GB2312"/>
                <w:color w:val="000000"/>
                <w:sz w:val="24"/>
                <w:szCs w:val="24"/>
              </w:rPr>
            </w:pPr>
          </w:p>
        </w:tc>
        <w:tc>
          <w:tcPr>
            <w:tcW w:w="1329" w:type="pct"/>
            <w:tcBorders>
              <w:left w:val="single" w:sz="4" w:space="0" w:color="auto"/>
            </w:tcBorders>
            <w:vAlign w:val="center"/>
          </w:tcPr>
          <w:p w:rsidR="00470FEB" w:rsidRDefault="00470FEB">
            <w:pPr>
              <w:pStyle w:val="a6"/>
              <w:spacing w:line="360" w:lineRule="auto"/>
              <w:ind w:firstLine="845"/>
              <w:contextualSpacing/>
              <w:jc w:val="center"/>
              <w:rPr>
                <w:rFonts w:asciiTheme="minorEastAsia" w:eastAsiaTheme="minorEastAsia" w:hAnsiTheme="minorEastAsia" w:cs="仿宋_GB2312"/>
                <w:color w:val="000000"/>
                <w:sz w:val="24"/>
                <w:szCs w:val="24"/>
              </w:rPr>
            </w:pPr>
          </w:p>
        </w:tc>
        <w:tc>
          <w:tcPr>
            <w:tcW w:w="1433" w:type="pct"/>
            <w:vAlign w:val="center"/>
          </w:tcPr>
          <w:p w:rsidR="00470FEB" w:rsidRDefault="00470FEB">
            <w:pPr>
              <w:pStyle w:val="a6"/>
              <w:spacing w:line="360" w:lineRule="auto"/>
              <w:ind w:firstLine="845"/>
              <w:contextualSpacing/>
              <w:jc w:val="center"/>
              <w:rPr>
                <w:rFonts w:asciiTheme="minorEastAsia" w:eastAsiaTheme="minorEastAsia" w:hAnsiTheme="minorEastAsia" w:cs="仿宋_GB2312"/>
                <w:color w:val="000000"/>
                <w:sz w:val="24"/>
                <w:szCs w:val="24"/>
              </w:rPr>
            </w:pPr>
          </w:p>
        </w:tc>
        <w:tc>
          <w:tcPr>
            <w:tcW w:w="781" w:type="pct"/>
            <w:vAlign w:val="center"/>
          </w:tcPr>
          <w:p w:rsidR="00470FEB" w:rsidRDefault="00470FEB">
            <w:pPr>
              <w:pStyle w:val="a6"/>
              <w:spacing w:line="360" w:lineRule="auto"/>
              <w:ind w:firstLine="845"/>
              <w:contextualSpacing/>
              <w:jc w:val="center"/>
              <w:rPr>
                <w:rFonts w:asciiTheme="minorEastAsia" w:eastAsiaTheme="minorEastAsia" w:hAnsiTheme="minorEastAsia" w:cs="仿宋_GB2312"/>
                <w:color w:val="000000"/>
                <w:sz w:val="24"/>
                <w:szCs w:val="24"/>
              </w:rPr>
            </w:pPr>
          </w:p>
        </w:tc>
      </w:tr>
      <w:tr w:rsidR="00470FEB">
        <w:trPr>
          <w:trHeight w:val="420"/>
          <w:jc w:val="center"/>
        </w:trPr>
        <w:tc>
          <w:tcPr>
            <w:tcW w:w="713" w:type="pct"/>
            <w:vAlign w:val="center"/>
          </w:tcPr>
          <w:p w:rsidR="00470FEB" w:rsidRDefault="00702C60">
            <w:pPr>
              <w:pStyle w:val="a6"/>
              <w:spacing w:line="360" w:lineRule="auto"/>
              <w:ind w:firstLineChars="0" w:firstLine="0"/>
              <w:contextualSpacing/>
              <w:jc w:val="center"/>
              <w:rPr>
                <w:rFonts w:asciiTheme="minorEastAsia" w:eastAsiaTheme="minorEastAsia" w:hAnsiTheme="minorEastAsia" w:cs="仿宋_GB2312"/>
                <w:color w:val="000000"/>
                <w:sz w:val="24"/>
                <w:szCs w:val="24"/>
              </w:rPr>
            </w:pPr>
            <w:bookmarkStart w:id="116" w:name="_Toc383699916"/>
            <w:bookmarkStart w:id="117" w:name="_Toc301781621"/>
            <w:bookmarkStart w:id="118" w:name="_Toc173066415"/>
            <w:bookmarkStart w:id="119" w:name="_Toc295404991"/>
            <w:bookmarkStart w:id="120" w:name="_Toc254970743"/>
            <w:bookmarkStart w:id="121" w:name="_Toc373333699"/>
            <w:bookmarkStart w:id="122" w:name="_Toc297193195"/>
            <w:bookmarkStart w:id="123" w:name="_Toc173211914"/>
            <w:bookmarkStart w:id="124" w:name="_Toc254970602"/>
            <w:r>
              <w:rPr>
                <w:rFonts w:asciiTheme="minorEastAsia" w:eastAsiaTheme="minorEastAsia" w:hAnsiTheme="minorEastAsia" w:cs="仿宋_GB2312" w:hint="eastAsia"/>
                <w:color w:val="000000"/>
                <w:sz w:val="24"/>
                <w:szCs w:val="24"/>
              </w:rPr>
              <w:t>…</w:t>
            </w:r>
            <w:bookmarkEnd w:id="116"/>
            <w:bookmarkEnd w:id="117"/>
            <w:bookmarkEnd w:id="118"/>
            <w:bookmarkEnd w:id="119"/>
            <w:bookmarkEnd w:id="120"/>
            <w:bookmarkEnd w:id="121"/>
            <w:bookmarkEnd w:id="122"/>
            <w:bookmarkEnd w:id="123"/>
            <w:bookmarkEnd w:id="124"/>
          </w:p>
        </w:tc>
        <w:tc>
          <w:tcPr>
            <w:tcW w:w="744" w:type="pct"/>
            <w:tcBorders>
              <w:right w:val="single" w:sz="4" w:space="0" w:color="auto"/>
            </w:tcBorders>
            <w:vAlign w:val="center"/>
          </w:tcPr>
          <w:p w:rsidR="00470FEB" w:rsidRDefault="00470FEB">
            <w:pPr>
              <w:pStyle w:val="a6"/>
              <w:spacing w:line="360" w:lineRule="auto"/>
              <w:ind w:firstLine="845"/>
              <w:contextualSpacing/>
              <w:jc w:val="center"/>
              <w:rPr>
                <w:rFonts w:asciiTheme="minorEastAsia" w:eastAsiaTheme="minorEastAsia" w:hAnsiTheme="minorEastAsia" w:cs="仿宋_GB2312"/>
                <w:color w:val="000000"/>
                <w:sz w:val="24"/>
                <w:szCs w:val="24"/>
              </w:rPr>
            </w:pPr>
          </w:p>
        </w:tc>
        <w:tc>
          <w:tcPr>
            <w:tcW w:w="1329" w:type="pct"/>
            <w:tcBorders>
              <w:left w:val="single" w:sz="4" w:space="0" w:color="auto"/>
            </w:tcBorders>
            <w:vAlign w:val="center"/>
          </w:tcPr>
          <w:p w:rsidR="00470FEB" w:rsidRDefault="00470FEB">
            <w:pPr>
              <w:pStyle w:val="a6"/>
              <w:spacing w:line="360" w:lineRule="auto"/>
              <w:ind w:firstLine="845"/>
              <w:contextualSpacing/>
              <w:jc w:val="center"/>
              <w:rPr>
                <w:rFonts w:asciiTheme="minorEastAsia" w:eastAsiaTheme="minorEastAsia" w:hAnsiTheme="minorEastAsia" w:cs="仿宋_GB2312"/>
                <w:color w:val="000000"/>
                <w:sz w:val="24"/>
                <w:szCs w:val="24"/>
              </w:rPr>
            </w:pPr>
          </w:p>
        </w:tc>
        <w:tc>
          <w:tcPr>
            <w:tcW w:w="1433" w:type="pct"/>
            <w:vAlign w:val="center"/>
          </w:tcPr>
          <w:p w:rsidR="00470FEB" w:rsidRDefault="00470FEB">
            <w:pPr>
              <w:pStyle w:val="a6"/>
              <w:spacing w:line="360" w:lineRule="auto"/>
              <w:ind w:firstLine="845"/>
              <w:contextualSpacing/>
              <w:jc w:val="center"/>
              <w:rPr>
                <w:rFonts w:asciiTheme="minorEastAsia" w:eastAsiaTheme="minorEastAsia" w:hAnsiTheme="minorEastAsia" w:cs="仿宋_GB2312"/>
                <w:color w:val="000000"/>
                <w:sz w:val="24"/>
                <w:szCs w:val="24"/>
              </w:rPr>
            </w:pPr>
          </w:p>
        </w:tc>
        <w:tc>
          <w:tcPr>
            <w:tcW w:w="781" w:type="pct"/>
            <w:tcBorders>
              <w:right w:val="single" w:sz="4" w:space="0" w:color="auto"/>
            </w:tcBorders>
            <w:vAlign w:val="center"/>
          </w:tcPr>
          <w:p w:rsidR="00470FEB" w:rsidRDefault="00470FEB">
            <w:pPr>
              <w:pStyle w:val="a6"/>
              <w:spacing w:line="360" w:lineRule="auto"/>
              <w:ind w:firstLine="845"/>
              <w:contextualSpacing/>
              <w:jc w:val="center"/>
              <w:rPr>
                <w:rFonts w:asciiTheme="minorEastAsia" w:eastAsiaTheme="minorEastAsia" w:hAnsiTheme="minorEastAsia" w:cs="仿宋_GB2312"/>
                <w:color w:val="000000"/>
                <w:sz w:val="24"/>
                <w:szCs w:val="24"/>
              </w:rPr>
            </w:pPr>
          </w:p>
        </w:tc>
      </w:tr>
    </w:tbl>
    <w:p w:rsidR="00470FEB" w:rsidRDefault="00470FEB">
      <w:pPr>
        <w:adjustRightInd w:val="0"/>
        <w:spacing w:line="360" w:lineRule="auto"/>
        <w:contextualSpacing/>
        <w:rPr>
          <w:rFonts w:ascii="宋体" w:hAnsi="宋体" w:cs="仿宋_GB2312"/>
          <w:color w:val="000000"/>
          <w:sz w:val="24"/>
        </w:rPr>
      </w:pPr>
    </w:p>
    <w:p w:rsidR="00470FEB" w:rsidRDefault="00702C60">
      <w:pPr>
        <w:pStyle w:val="a6"/>
        <w:spacing w:line="480" w:lineRule="exact"/>
        <w:ind w:firstLineChars="0" w:firstLine="0"/>
        <w:contextualSpacing/>
        <w:rPr>
          <w:rFonts w:asciiTheme="minorEastAsia" w:eastAsiaTheme="minorEastAsia" w:hAnsiTheme="minorEastAsia" w:cs="仿宋_GB2312"/>
          <w:color w:val="000000"/>
          <w:sz w:val="24"/>
          <w:szCs w:val="24"/>
        </w:rPr>
      </w:pPr>
      <w:r>
        <w:rPr>
          <w:rFonts w:asciiTheme="minorEastAsia" w:eastAsiaTheme="minorEastAsia" w:hAnsiTheme="minorEastAsia" w:cs="仿宋_GB2312" w:hint="eastAsia"/>
          <w:color w:val="000000"/>
          <w:sz w:val="24"/>
          <w:szCs w:val="24"/>
        </w:rPr>
        <w:t>注：</w:t>
      </w:r>
    </w:p>
    <w:p w:rsidR="00470FEB" w:rsidRDefault="00702C60">
      <w:pPr>
        <w:pStyle w:val="a6"/>
        <w:spacing w:line="480" w:lineRule="exact"/>
        <w:ind w:firstLineChars="0" w:firstLine="0"/>
        <w:contextualSpacing/>
        <w:rPr>
          <w:rFonts w:asciiTheme="minorEastAsia" w:eastAsiaTheme="minorEastAsia" w:hAnsiTheme="minorEastAsia" w:cs="仿宋_GB2312"/>
          <w:color w:val="000000"/>
          <w:sz w:val="24"/>
          <w:szCs w:val="24"/>
        </w:rPr>
      </w:pPr>
      <w:r>
        <w:rPr>
          <w:rFonts w:asciiTheme="minorEastAsia" w:eastAsiaTheme="minorEastAsia" w:hAnsiTheme="minorEastAsia" w:cs="仿宋_GB2312" w:hint="eastAsia"/>
          <w:color w:val="000000"/>
          <w:sz w:val="24"/>
          <w:szCs w:val="24"/>
        </w:rPr>
        <w:t>1. 说明：应对照磋商文件“第三章 采购需求”中的技术需求</w:t>
      </w:r>
      <w:bookmarkStart w:id="125" w:name="_Hlk65854900"/>
      <w:r>
        <w:rPr>
          <w:rFonts w:asciiTheme="minorEastAsia" w:eastAsiaTheme="minorEastAsia" w:hAnsiTheme="minorEastAsia" w:cs="仿宋_GB2312" w:hint="eastAsia"/>
          <w:color w:val="000000"/>
          <w:sz w:val="24"/>
          <w:szCs w:val="24"/>
        </w:rPr>
        <w:t>逐条作出明确响应</w:t>
      </w:r>
      <w:bookmarkEnd w:id="125"/>
      <w:r>
        <w:rPr>
          <w:rFonts w:asciiTheme="minorEastAsia" w:eastAsiaTheme="minorEastAsia" w:hAnsiTheme="minorEastAsia" w:cs="仿宋_GB2312" w:hint="eastAsia"/>
          <w:color w:val="000000"/>
          <w:sz w:val="24"/>
          <w:szCs w:val="24"/>
        </w:rPr>
        <w:t>，并作出偏离说明。</w:t>
      </w:r>
    </w:p>
    <w:p w:rsidR="00470FEB" w:rsidRDefault="00702C60">
      <w:pPr>
        <w:pStyle w:val="a6"/>
        <w:spacing w:line="480" w:lineRule="exact"/>
        <w:ind w:firstLineChars="0" w:firstLine="0"/>
        <w:contextualSpacing/>
        <w:rPr>
          <w:rFonts w:asciiTheme="minorEastAsia" w:eastAsiaTheme="minorEastAsia" w:hAnsiTheme="minorEastAsia" w:cs="仿宋_GB2312"/>
          <w:color w:val="000000"/>
          <w:sz w:val="24"/>
          <w:szCs w:val="24"/>
        </w:rPr>
      </w:pPr>
      <w:r>
        <w:rPr>
          <w:rFonts w:asciiTheme="minorEastAsia" w:eastAsiaTheme="minorEastAsia" w:hAnsiTheme="minorEastAsia" w:cs="仿宋_GB2312" w:hint="eastAsia"/>
          <w:color w:val="000000"/>
          <w:sz w:val="24"/>
          <w:szCs w:val="24"/>
        </w:rPr>
        <w:t>2.供应商应根据竞标设备的性能指标，对照磋商文件要求，在“偏离说明”中注明“正偏离”、“负偏离”或者“无偏离”。既不属于“正偏离”也不属于“负偏离”即为“无偏离”。</w:t>
      </w:r>
    </w:p>
    <w:p w:rsidR="00470FEB" w:rsidRDefault="00702C60">
      <w:pPr>
        <w:pStyle w:val="a6"/>
        <w:spacing w:line="480" w:lineRule="exact"/>
        <w:ind w:firstLineChars="0" w:firstLine="0"/>
        <w:contextualSpacing/>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3.供应商认为其竞标响应有正偏离的，请在技术偏离表中列明，且在响应文件中提供竞标产品的彩页或</w:t>
      </w:r>
      <w:r>
        <w:rPr>
          <w:rFonts w:asciiTheme="minorEastAsia" w:eastAsiaTheme="minorEastAsia" w:hAnsiTheme="minorEastAsia"/>
          <w:color w:val="000000"/>
          <w:sz w:val="24"/>
          <w:szCs w:val="24"/>
        </w:rPr>
        <w:t>国家认可的有资质的第三方检测机构出具的检测报告复印件</w:t>
      </w:r>
      <w:r>
        <w:rPr>
          <w:rFonts w:asciiTheme="minorEastAsia" w:eastAsiaTheme="minorEastAsia" w:hAnsiTheme="minorEastAsia" w:hint="eastAsia"/>
          <w:color w:val="000000"/>
          <w:sz w:val="24"/>
          <w:szCs w:val="24"/>
        </w:rPr>
        <w:t>或产品生产厂家出具的技术参数说明证明作为佐证，以上佐证材料均需加盖生产厂家或代理商（附生产厂家授权资料）公章。</w:t>
      </w:r>
    </w:p>
    <w:p w:rsidR="00470FEB" w:rsidRDefault="00702C60">
      <w:pPr>
        <w:spacing w:line="480" w:lineRule="exact"/>
        <w:ind w:rightChars="-389" w:right="-817"/>
        <w:contextualSpacing/>
        <w:rPr>
          <w:rFonts w:asciiTheme="minorEastAsia" w:eastAsiaTheme="minorEastAsia" w:hAnsiTheme="minorEastAsia" w:cs="仿宋_GB2312"/>
          <w:color w:val="000000"/>
          <w:sz w:val="24"/>
        </w:rPr>
      </w:pPr>
      <w:r>
        <w:rPr>
          <w:rFonts w:asciiTheme="minorEastAsia" w:eastAsiaTheme="minorEastAsia" w:hAnsiTheme="minorEastAsia" w:hint="eastAsia"/>
          <w:color w:val="000000"/>
          <w:sz w:val="24"/>
        </w:rPr>
        <w:t>4</w:t>
      </w:r>
      <w:r>
        <w:rPr>
          <w:rFonts w:asciiTheme="minorEastAsia" w:eastAsiaTheme="minorEastAsia" w:hAnsiTheme="minorEastAsia"/>
          <w:color w:val="000000"/>
          <w:sz w:val="24"/>
        </w:rPr>
        <w:t>.</w:t>
      </w:r>
      <w:r>
        <w:rPr>
          <w:rFonts w:asciiTheme="minorEastAsia" w:eastAsiaTheme="minorEastAsia" w:hAnsiTheme="minorEastAsia" w:hint="eastAsia"/>
          <w:color w:val="000000"/>
          <w:sz w:val="24"/>
        </w:rPr>
        <w:t xml:space="preserve"> 如技术偏离表中的竞标响应与佐证材料不一致的，以佐证材料为准。</w:t>
      </w:r>
    </w:p>
    <w:p w:rsidR="00470FEB" w:rsidRDefault="00702C60">
      <w:pPr>
        <w:spacing w:line="480" w:lineRule="exact"/>
        <w:ind w:rightChars="-389" w:right="-817"/>
        <w:contextualSpacing/>
        <w:jc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法定代表人</w:t>
      </w:r>
      <w:r w:rsidR="00C70636" w:rsidRPr="00C70636">
        <w:rPr>
          <w:rFonts w:asciiTheme="minorEastAsia" w:eastAsiaTheme="minorEastAsia" w:hAnsiTheme="minorEastAsia" w:cs="仿宋_GB2312" w:hint="eastAsia"/>
          <w:color w:val="000000"/>
          <w:sz w:val="24"/>
        </w:rPr>
        <w:t>（或负责人）</w:t>
      </w:r>
      <w:r>
        <w:rPr>
          <w:rFonts w:asciiTheme="minorEastAsia" w:eastAsiaTheme="minorEastAsia" w:hAnsiTheme="minorEastAsia" w:cs="仿宋_GB2312" w:hint="eastAsia"/>
          <w:color w:val="000000"/>
          <w:sz w:val="24"/>
        </w:rPr>
        <w:t>或者委托代理人（</w:t>
      </w:r>
      <w:r w:rsidR="00A61C0F">
        <w:rPr>
          <w:rFonts w:ascii="宋体" w:hAnsi="宋体" w:cs="仿宋_GB2312" w:hint="eastAsia"/>
          <w:color w:val="000000"/>
          <w:sz w:val="24"/>
        </w:rPr>
        <w:t>签字或电子签名或签章</w:t>
      </w:r>
      <w:r>
        <w:rPr>
          <w:rFonts w:asciiTheme="minorEastAsia" w:eastAsiaTheme="minorEastAsia" w:hAnsiTheme="minorEastAsia" w:cs="仿宋_GB2312" w:hint="eastAsia"/>
          <w:color w:val="000000"/>
          <w:sz w:val="24"/>
        </w:rPr>
        <w:t>）：</w:t>
      </w:r>
    </w:p>
    <w:p w:rsidR="00470FEB" w:rsidRDefault="00702C60">
      <w:pPr>
        <w:spacing w:line="480" w:lineRule="exact"/>
        <w:ind w:rightChars="-389" w:right="-817" w:firstLineChars="1200" w:firstLine="2880"/>
        <w:contextualSpacing/>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供应商（</w:t>
      </w:r>
      <w:r w:rsidR="00A61C0F" w:rsidRPr="00A61C0F">
        <w:rPr>
          <w:rFonts w:asciiTheme="minorEastAsia" w:eastAsiaTheme="minorEastAsia" w:hAnsiTheme="minorEastAsia" w:cs="宋体" w:hint="eastAsia"/>
          <w:color w:val="000000"/>
          <w:sz w:val="24"/>
        </w:rPr>
        <w:t>电子签章</w:t>
      </w:r>
      <w:r>
        <w:rPr>
          <w:rFonts w:asciiTheme="minorEastAsia" w:eastAsiaTheme="minorEastAsia" w:hAnsiTheme="minorEastAsia" w:cs="仿宋_GB2312" w:hint="eastAsia"/>
          <w:color w:val="000000"/>
          <w:sz w:val="24"/>
        </w:rPr>
        <w:t xml:space="preserve">）：      </w:t>
      </w:r>
    </w:p>
    <w:p w:rsidR="00470FEB" w:rsidRDefault="00702C60">
      <w:pPr>
        <w:snapToGrid w:val="0"/>
        <w:spacing w:line="480" w:lineRule="exact"/>
        <w:jc w:val="center"/>
        <w:rPr>
          <w:rFonts w:ascii="宋体"/>
          <w:sz w:val="24"/>
          <w:szCs w:val="20"/>
        </w:rPr>
      </w:pPr>
      <w:r>
        <w:rPr>
          <w:rFonts w:asciiTheme="minorEastAsia" w:eastAsiaTheme="minorEastAsia" w:hAnsiTheme="minorEastAsia" w:cs="仿宋_GB2312" w:hint="eastAsia"/>
          <w:color w:val="000000"/>
          <w:sz w:val="24"/>
        </w:rPr>
        <w:t>日期：   年   月   日</w:t>
      </w:r>
    </w:p>
    <w:p w:rsidR="00470FEB" w:rsidRDefault="00470FEB" w:rsidP="00DC5242">
      <w:pPr>
        <w:snapToGrid w:val="0"/>
        <w:spacing w:before="50" w:after="50" w:line="360" w:lineRule="auto"/>
        <w:ind w:rightChars="-389" w:right="-817" w:firstLineChars="1700" w:firstLine="5440"/>
        <w:rPr>
          <w:rFonts w:ascii="仿宋_GB2312" w:eastAsia="仿宋_GB2312" w:hAnsi="仿宋_GB2312" w:cs="仿宋_GB2312"/>
          <w:b/>
          <w:sz w:val="32"/>
          <w:szCs w:val="32"/>
        </w:rPr>
      </w:pPr>
    </w:p>
    <w:p w:rsidR="00712766" w:rsidRDefault="00702C60">
      <w:pPr>
        <w:spacing w:line="360" w:lineRule="auto"/>
        <w:contextualSpacing/>
        <w:jc w:val="center"/>
        <w:rPr>
          <w:rFonts w:ascii="宋体"/>
          <w:b/>
          <w:bCs/>
          <w:sz w:val="24"/>
        </w:rPr>
      </w:pPr>
      <w:r>
        <w:rPr>
          <w:rFonts w:ascii="宋体"/>
          <w:b/>
          <w:bCs/>
          <w:sz w:val="24"/>
        </w:rPr>
        <w:br w:type="page"/>
      </w:r>
    </w:p>
    <w:p w:rsidR="00470FEB" w:rsidRDefault="00702C60">
      <w:pPr>
        <w:spacing w:line="360" w:lineRule="auto"/>
        <w:contextualSpacing/>
        <w:jc w:val="center"/>
        <w:rPr>
          <w:rFonts w:ascii="方正小标宋简体" w:eastAsia="方正小标宋简体" w:hAnsi="方正小标宋简体" w:cs="方正小标宋简体"/>
          <w:bCs/>
          <w:color w:val="000000"/>
          <w:sz w:val="44"/>
          <w:szCs w:val="44"/>
        </w:rPr>
      </w:pPr>
      <w:r>
        <w:rPr>
          <w:rFonts w:ascii="方正小标宋简体" w:eastAsia="方正小标宋简体" w:hAnsi="方正小标宋简体" w:cs="方正小标宋简体" w:hint="eastAsia"/>
          <w:bCs/>
          <w:color w:val="000000"/>
          <w:sz w:val="44"/>
          <w:szCs w:val="44"/>
        </w:rPr>
        <w:t>商务条款偏离表格式</w:t>
      </w:r>
    </w:p>
    <w:p w:rsidR="00470FEB" w:rsidRDefault="00702C60">
      <w:pPr>
        <w:spacing w:line="360" w:lineRule="auto"/>
        <w:contextualSpacing/>
        <w:jc w:val="center"/>
        <w:rPr>
          <w:rFonts w:ascii="宋体" w:hAnsi="宋体"/>
          <w:b/>
          <w:color w:val="000000"/>
          <w:sz w:val="32"/>
          <w:szCs w:val="32"/>
        </w:rPr>
      </w:pPr>
      <w:r>
        <w:rPr>
          <w:rFonts w:ascii="方正小标宋简体" w:eastAsia="方正小标宋简体" w:hAnsi="方正小标宋简体" w:cs="方正小标宋简体" w:hint="eastAsia"/>
          <w:bCs/>
          <w:color w:val="000000"/>
          <w:sz w:val="32"/>
          <w:szCs w:val="32"/>
        </w:rPr>
        <w:t>(注：按采购需求具体条款修改)</w:t>
      </w:r>
    </w:p>
    <w:p w:rsidR="00470FEB" w:rsidRDefault="00470FEB">
      <w:pPr>
        <w:spacing w:line="360" w:lineRule="auto"/>
        <w:contextualSpacing/>
        <w:jc w:val="left"/>
        <w:rPr>
          <w:rFonts w:ascii="宋体" w:hAnsi="宋体"/>
          <w:color w:val="000000"/>
          <w:sz w:val="24"/>
        </w:rPr>
      </w:pPr>
    </w:p>
    <w:p w:rsidR="00470FEB" w:rsidRDefault="00702C60">
      <w:pPr>
        <w:pStyle w:val="ac"/>
        <w:spacing w:line="360" w:lineRule="auto"/>
        <w:contextualSpacing/>
        <w:rPr>
          <w:rFonts w:hAnsi="宋体" w:cs="仿宋_GB2312"/>
          <w:color w:val="000000"/>
          <w:sz w:val="24"/>
          <w:szCs w:val="24"/>
        </w:rPr>
      </w:pPr>
      <w:bookmarkStart w:id="126" w:name="_Hlk48036267"/>
      <w:r>
        <w:rPr>
          <w:rFonts w:hAnsi="宋体" w:cs="仿宋_GB2312" w:hint="eastAsia"/>
          <w:color w:val="000000"/>
          <w:sz w:val="24"/>
          <w:szCs w:val="24"/>
        </w:rPr>
        <w:t>所竞分标：</w:t>
      </w:r>
    </w:p>
    <w:tbl>
      <w:tblPr>
        <w:tblpPr w:leftFromText="180" w:rightFromText="180" w:vertAnchor="text" w:horzAnchor="margin" w:tblpY="311"/>
        <w:tblOverlap w:val="never"/>
        <w:tblW w:w="9308" w:type="dxa"/>
        <w:tblBorders>
          <w:top w:val="single" w:sz="4" w:space="0" w:color="auto"/>
          <w:left w:val="single" w:sz="4" w:space="0" w:color="auto"/>
          <w:bottom w:val="single" w:sz="4" w:space="0" w:color="auto"/>
          <w:right w:val="single" w:sz="4" w:space="0" w:color="auto"/>
        </w:tblBorders>
        <w:tblLayout w:type="fixed"/>
        <w:tblLook w:val="04A0"/>
      </w:tblPr>
      <w:tblGrid>
        <w:gridCol w:w="2376"/>
        <w:gridCol w:w="2835"/>
        <w:gridCol w:w="2552"/>
        <w:gridCol w:w="1545"/>
      </w:tblGrid>
      <w:tr w:rsidR="00470FEB" w:rsidTr="003A2421">
        <w:trPr>
          <w:trHeight w:val="642"/>
        </w:trPr>
        <w:tc>
          <w:tcPr>
            <w:tcW w:w="2376" w:type="dxa"/>
            <w:tcBorders>
              <w:top w:val="single" w:sz="4" w:space="0" w:color="auto"/>
              <w:left w:val="single" w:sz="4" w:space="0" w:color="auto"/>
              <w:bottom w:val="single" w:sz="4" w:space="0" w:color="auto"/>
              <w:right w:val="single" w:sz="4" w:space="0" w:color="auto"/>
            </w:tcBorders>
            <w:vAlign w:val="center"/>
          </w:tcPr>
          <w:p w:rsidR="00470FEB" w:rsidRDefault="00702C60">
            <w:pPr>
              <w:spacing w:line="360" w:lineRule="auto"/>
              <w:contextualSpacing/>
              <w:jc w:val="center"/>
              <w:rPr>
                <w:rFonts w:ascii="宋体" w:hAnsi="宋体" w:cs="仿宋_GB2312"/>
                <w:color w:val="000000"/>
                <w:sz w:val="24"/>
              </w:rPr>
            </w:pPr>
            <w:r>
              <w:rPr>
                <w:rFonts w:ascii="宋体" w:hAnsi="宋体" w:cs="仿宋_GB2312" w:hint="eastAsia"/>
                <w:color w:val="000000"/>
                <w:sz w:val="24"/>
              </w:rPr>
              <w:t>项目</w:t>
            </w:r>
          </w:p>
        </w:tc>
        <w:tc>
          <w:tcPr>
            <w:tcW w:w="2835" w:type="dxa"/>
            <w:tcBorders>
              <w:top w:val="single" w:sz="4" w:space="0" w:color="auto"/>
              <w:left w:val="single" w:sz="4" w:space="0" w:color="auto"/>
              <w:bottom w:val="single" w:sz="4" w:space="0" w:color="auto"/>
              <w:right w:val="single" w:sz="4" w:space="0" w:color="auto"/>
            </w:tcBorders>
            <w:vAlign w:val="center"/>
          </w:tcPr>
          <w:p w:rsidR="00470FEB" w:rsidRDefault="00702C60">
            <w:pPr>
              <w:spacing w:line="360" w:lineRule="auto"/>
              <w:contextualSpacing/>
              <w:jc w:val="center"/>
              <w:rPr>
                <w:rFonts w:ascii="宋体" w:hAnsi="宋体" w:cs="仿宋_GB2312"/>
                <w:color w:val="000000"/>
                <w:sz w:val="24"/>
              </w:rPr>
            </w:pPr>
            <w:r>
              <w:rPr>
                <w:rFonts w:ascii="宋体" w:hAnsi="宋体" w:cs="仿宋_GB2312" w:hint="eastAsia"/>
                <w:color w:val="000000"/>
                <w:sz w:val="24"/>
              </w:rPr>
              <w:t>磋商文件商务条款要求</w:t>
            </w:r>
          </w:p>
        </w:tc>
        <w:tc>
          <w:tcPr>
            <w:tcW w:w="2552" w:type="dxa"/>
            <w:tcBorders>
              <w:top w:val="single" w:sz="4" w:space="0" w:color="auto"/>
              <w:left w:val="single" w:sz="4" w:space="0" w:color="auto"/>
              <w:bottom w:val="single" w:sz="4" w:space="0" w:color="auto"/>
              <w:right w:val="single" w:sz="4" w:space="0" w:color="auto"/>
            </w:tcBorders>
            <w:vAlign w:val="center"/>
          </w:tcPr>
          <w:p w:rsidR="00470FEB" w:rsidRDefault="00702C60">
            <w:pPr>
              <w:spacing w:line="360" w:lineRule="auto"/>
              <w:contextualSpacing/>
              <w:jc w:val="center"/>
              <w:rPr>
                <w:rFonts w:ascii="宋体" w:hAnsi="宋体" w:cs="仿宋_GB2312"/>
                <w:color w:val="000000"/>
                <w:sz w:val="24"/>
              </w:rPr>
            </w:pPr>
            <w:r>
              <w:rPr>
                <w:rFonts w:ascii="宋体" w:hAnsi="宋体" w:cs="仿宋_GB2312" w:hint="eastAsia"/>
                <w:color w:val="000000"/>
                <w:sz w:val="24"/>
              </w:rPr>
              <w:t>供应商的响应</w:t>
            </w:r>
          </w:p>
        </w:tc>
        <w:tc>
          <w:tcPr>
            <w:tcW w:w="1545" w:type="dxa"/>
            <w:tcBorders>
              <w:top w:val="single" w:sz="4" w:space="0" w:color="auto"/>
              <w:left w:val="single" w:sz="4" w:space="0" w:color="auto"/>
              <w:bottom w:val="single" w:sz="4" w:space="0" w:color="auto"/>
              <w:right w:val="single" w:sz="4" w:space="0" w:color="auto"/>
            </w:tcBorders>
            <w:vAlign w:val="center"/>
          </w:tcPr>
          <w:p w:rsidR="00470FEB" w:rsidRDefault="00702C60">
            <w:pPr>
              <w:spacing w:line="360" w:lineRule="auto"/>
              <w:contextualSpacing/>
              <w:jc w:val="center"/>
              <w:rPr>
                <w:rFonts w:ascii="宋体" w:hAnsi="宋体" w:cs="仿宋_GB2312"/>
                <w:color w:val="000000"/>
                <w:sz w:val="24"/>
              </w:rPr>
            </w:pPr>
            <w:r>
              <w:rPr>
                <w:rFonts w:ascii="宋体" w:hAnsi="宋体" w:cs="仿宋_GB2312" w:hint="eastAsia"/>
                <w:color w:val="000000"/>
                <w:sz w:val="24"/>
              </w:rPr>
              <w:t>偏离说明</w:t>
            </w:r>
          </w:p>
        </w:tc>
      </w:tr>
      <w:tr w:rsidR="00041544" w:rsidTr="003A2421">
        <w:trPr>
          <w:trHeight w:val="469"/>
        </w:trPr>
        <w:tc>
          <w:tcPr>
            <w:tcW w:w="2376" w:type="dxa"/>
            <w:tcBorders>
              <w:top w:val="single" w:sz="4" w:space="0" w:color="auto"/>
              <w:left w:val="single" w:sz="4" w:space="0" w:color="auto"/>
              <w:bottom w:val="single" w:sz="4" w:space="0" w:color="auto"/>
              <w:right w:val="single" w:sz="4" w:space="0" w:color="auto"/>
            </w:tcBorders>
            <w:vAlign w:val="center"/>
          </w:tcPr>
          <w:p w:rsidR="00041544" w:rsidRPr="00116F9A" w:rsidRDefault="00041544" w:rsidP="001E31E8">
            <w:pPr>
              <w:autoSpaceDE w:val="0"/>
              <w:autoSpaceDN w:val="0"/>
              <w:spacing w:line="320" w:lineRule="exact"/>
              <w:jc w:val="center"/>
              <w:rPr>
                <w:rFonts w:asciiTheme="minorEastAsia" w:eastAsiaTheme="minorEastAsia" w:hAnsiTheme="minorEastAsia" w:cstheme="minorEastAsia"/>
                <w:kern w:val="0"/>
                <w:szCs w:val="21"/>
                <w:lang w:bidi="zh-CN"/>
              </w:rPr>
            </w:pPr>
            <w:r w:rsidRPr="00116F9A">
              <w:rPr>
                <w:rFonts w:asciiTheme="minorEastAsia" w:eastAsiaTheme="minorEastAsia" w:hAnsiTheme="minorEastAsia" w:cstheme="minorEastAsia" w:hint="eastAsia"/>
                <w:kern w:val="0"/>
                <w:szCs w:val="21"/>
                <w:lang w:bidi="zh-CN"/>
              </w:rPr>
              <w:t>合同签订时间</w:t>
            </w:r>
          </w:p>
        </w:tc>
        <w:tc>
          <w:tcPr>
            <w:tcW w:w="2835" w:type="dxa"/>
            <w:tcBorders>
              <w:top w:val="single" w:sz="4" w:space="0" w:color="auto"/>
              <w:left w:val="single" w:sz="4" w:space="0" w:color="auto"/>
              <w:bottom w:val="single" w:sz="4" w:space="0" w:color="auto"/>
              <w:right w:val="single" w:sz="4" w:space="0" w:color="auto"/>
            </w:tcBorders>
            <w:vAlign w:val="center"/>
          </w:tcPr>
          <w:p w:rsidR="00041544" w:rsidRDefault="00041544">
            <w:pPr>
              <w:spacing w:line="360" w:lineRule="auto"/>
              <w:contextualSpacing/>
              <w:jc w:val="center"/>
              <w:rPr>
                <w:rFonts w:ascii="宋体" w:hAnsi="宋体" w:cs="仿宋_GB2312"/>
                <w:color w:val="000000"/>
                <w:sz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041544" w:rsidRDefault="00041544">
            <w:pPr>
              <w:spacing w:line="360" w:lineRule="auto"/>
              <w:contextualSpacing/>
              <w:jc w:val="center"/>
              <w:rPr>
                <w:rFonts w:ascii="宋体" w:hAnsi="宋体" w:cs="仿宋_GB2312"/>
                <w:color w:val="000000"/>
                <w:sz w:val="24"/>
              </w:rPr>
            </w:pPr>
          </w:p>
        </w:tc>
        <w:tc>
          <w:tcPr>
            <w:tcW w:w="1545" w:type="dxa"/>
            <w:tcBorders>
              <w:top w:val="single" w:sz="4" w:space="0" w:color="auto"/>
              <w:left w:val="single" w:sz="4" w:space="0" w:color="auto"/>
              <w:bottom w:val="single" w:sz="4" w:space="0" w:color="auto"/>
              <w:right w:val="single" w:sz="4" w:space="0" w:color="auto"/>
            </w:tcBorders>
            <w:vAlign w:val="center"/>
          </w:tcPr>
          <w:p w:rsidR="00041544" w:rsidRDefault="00041544">
            <w:pPr>
              <w:spacing w:line="360" w:lineRule="auto"/>
              <w:contextualSpacing/>
              <w:jc w:val="center"/>
              <w:rPr>
                <w:rFonts w:ascii="宋体" w:hAnsi="宋体" w:cs="仿宋_GB2312"/>
                <w:color w:val="000000"/>
                <w:sz w:val="24"/>
              </w:rPr>
            </w:pPr>
          </w:p>
        </w:tc>
      </w:tr>
      <w:tr w:rsidR="00041544" w:rsidTr="003A2421">
        <w:trPr>
          <w:trHeight w:val="469"/>
        </w:trPr>
        <w:tc>
          <w:tcPr>
            <w:tcW w:w="2376" w:type="dxa"/>
            <w:tcBorders>
              <w:top w:val="single" w:sz="4" w:space="0" w:color="auto"/>
              <w:left w:val="single" w:sz="4" w:space="0" w:color="auto"/>
              <w:bottom w:val="single" w:sz="4" w:space="0" w:color="auto"/>
              <w:right w:val="single" w:sz="4" w:space="0" w:color="auto"/>
            </w:tcBorders>
            <w:vAlign w:val="center"/>
          </w:tcPr>
          <w:p w:rsidR="00041544" w:rsidRPr="00116F9A" w:rsidRDefault="00041544" w:rsidP="001E31E8">
            <w:pPr>
              <w:widowControl/>
              <w:spacing w:line="320" w:lineRule="exact"/>
              <w:jc w:val="center"/>
              <w:rPr>
                <w:rFonts w:asciiTheme="minorEastAsia" w:eastAsiaTheme="minorEastAsia" w:hAnsiTheme="minorEastAsia" w:cs="宋体"/>
                <w:kern w:val="0"/>
                <w:szCs w:val="21"/>
              </w:rPr>
            </w:pPr>
            <w:r w:rsidRPr="00116F9A">
              <w:rPr>
                <w:rFonts w:asciiTheme="minorEastAsia" w:eastAsiaTheme="minorEastAsia" w:hAnsiTheme="minorEastAsia" w:cs="宋体" w:hint="eastAsia"/>
                <w:kern w:val="0"/>
                <w:szCs w:val="21"/>
              </w:rPr>
              <w:t>保险期限及服务地点</w:t>
            </w:r>
          </w:p>
        </w:tc>
        <w:tc>
          <w:tcPr>
            <w:tcW w:w="2835" w:type="dxa"/>
            <w:tcBorders>
              <w:top w:val="single" w:sz="4" w:space="0" w:color="auto"/>
              <w:left w:val="single" w:sz="4" w:space="0" w:color="auto"/>
              <w:bottom w:val="single" w:sz="4" w:space="0" w:color="auto"/>
              <w:right w:val="single" w:sz="4" w:space="0" w:color="auto"/>
            </w:tcBorders>
            <w:vAlign w:val="center"/>
          </w:tcPr>
          <w:p w:rsidR="00041544" w:rsidRDefault="00041544">
            <w:pPr>
              <w:spacing w:line="360" w:lineRule="auto"/>
              <w:contextualSpacing/>
              <w:jc w:val="center"/>
              <w:rPr>
                <w:rFonts w:ascii="宋体" w:hAnsi="宋体" w:cs="仿宋_GB2312"/>
                <w:color w:val="000000"/>
                <w:sz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041544" w:rsidRDefault="00041544">
            <w:pPr>
              <w:spacing w:line="360" w:lineRule="auto"/>
              <w:contextualSpacing/>
              <w:jc w:val="center"/>
              <w:rPr>
                <w:rFonts w:ascii="宋体" w:hAnsi="宋体" w:cs="仿宋_GB2312"/>
                <w:color w:val="000000"/>
                <w:sz w:val="24"/>
              </w:rPr>
            </w:pPr>
          </w:p>
        </w:tc>
        <w:tc>
          <w:tcPr>
            <w:tcW w:w="1545" w:type="dxa"/>
            <w:tcBorders>
              <w:top w:val="single" w:sz="4" w:space="0" w:color="auto"/>
              <w:left w:val="single" w:sz="4" w:space="0" w:color="auto"/>
              <w:bottom w:val="single" w:sz="4" w:space="0" w:color="auto"/>
              <w:right w:val="single" w:sz="4" w:space="0" w:color="auto"/>
            </w:tcBorders>
            <w:vAlign w:val="center"/>
          </w:tcPr>
          <w:p w:rsidR="00041544" w:rsidRDefault="00041544">
            <w:pPr>
              <w:spacing w:line="360" w:lineRule="auto"/>
              <w:contextualSpacing/>
              <w:jc w:val="center"/>
              <w:rPr>
                <w:rFonts w:ascii="宋体" w:hAnsi="宋体" w:cs="仿宋_GB2312"/>
                <w:color w:val="000000"/>
                <w:sz w:val="24"/>
              </w:rPr>
            </w:pPr>
          </w:p>
        </w:tc>
      </w:tr>
      <w:tr w:rsidR="00041544" w:rsidTr="003A2421">
        <w:trPr>
          <w:trHeight w:val="465"/>
        </w:trPr>
        <w:tc>
          <w:tcPr>
            <w:tcW w:w="2376" w:type="dxa"/>
            <w:tcBorders>
              <w:top w:val="single" w:sz="4" w:space="0" w:color="auto"/>
              <w:left w:val="single" w:sz="4" w:space="0" w:color="auto"/>
              <w:bottom w:val="single" w:sz="4" w:space="0" w:color="auto"/>
              <w:right w:val="single" w:sz="4" w:space="0" w:color="auto"/>
            </w:tcBorders>
            <w:vAlign w:val="center"/>
          </w:tcPr>
          <w:p w:rsidR="00041544" w:rsidRPr="00116F9A" w:rsidRDefault="00041544" w:rsidP="001E31E8">
            <w:pPr>
              <w:widowControl/>
              <w:spacing w:line="320" w:lineRule="exact"/>
              <w:jc w:val="center"/>
              <w:rPr>
                <w:rFonts w:asciiTheme="minorEastAsia" w:eastAsiaTheme="minorEastAsia" w:hAnsiTheme="minorEastAsia" w:cs="宋体"/>
                <w:kern w:val="0"/>
                <w:szCs w:val="21"/>
              </w:rPr>
            </w:pPr>
            <w:r w:rsidRPr="00116F9A">
              <w:rPr>
                <w:rFonts w:asciiTheme="minorEastAsia" w:eastAsiaTheme="minorEastAsia" w:hAnsiTheme="minorEastAsia" w:cs="宋体" w:hint="eastAsia"/>
                <w:kern w:val="0"/>
                <w:szCs w:val="21"/>
              </w:rPr>
              <w:t>售后服务要求</w:t>
            </w:r>
          </w:p>
        </w:tc>
        <w:tc>
          <w:tcPr>
            <w:tcW w:w="2835" w:type="dxa"/>
            <w:tcBorders>
              <w:top w:val="single" w:sz="4" w:space="0" w:color="auto"/>
              <w:left w:val="single" w:sz="4" w:space="0" w:color="auto"/>
              <w:bottom w:val="single" w:sz="4" w:space="0" w:color="auto"/>
              <w:right w:val="single" w:sz="4" w:space="0" w:color="auto"/>
            </w:tcBorders>
            <w:vAlign w:val="center"/>
          </w:tcPr>
          <w:p w:rsidR="00041544" w:rsidRDefault="00041544">
            <w:pPr>
              <w:spacing w:line="360" w:lineRule="auto"/>
              <w:contextualSpacing/>
              <w:jc w:val="center"/>
              <w:rPr>
                <w:rFonts w:ascii="宋体" w:hAnsi="宋体" w:cs="仿宋_GB2312"/>
                <w:color w:val="000000"/>
                <w:sz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041544" w:rsidRDefault="00041544">
            <w:pPr>
              <w:spacing w:line="360" w:lineRule="auto"/>
              <w:ind w:left="43"/>
              <w:contextualSpacing/>
              <w:jc w:val="center"/>
              <w:rPr>
                <w:rFonts w:ascii="宋体" w:hAnsi="宋体" w:cs="仿宋_GB2312"/>
                <w:color w:val="000000"/>
                <w:sz w:val="24"/>
              </w:rPr>
            </w:pPr>
          </w:p>
        </w:tc>
        <w:tc>
          <w:tcPr>
            <w:tcW w:w="1545" w:type="dxa"/>
            <w:tcBorders>
              <w:top w:val="single" w:sz="4" w:space="0" w:color="auto"/>
              <w:left w:val="single" w:sz="4" w:space="0" w:color="auto"/>
              <w:bottom w:val="single" w:sz="4" w:space="0" w:color="auto"/>
              <w:right w:val="single" w:sz="4" w:space="0" w:color="auto"/>
            </w:tcBorders>
            <w:vAlign w:val="center"/>
          </w:tcPr>
          <w:p w:rsidR="00041544" w:rsidRDefault="00041544">
            <w:pPr>
              <w:spacing w:line="360" w:lineRule="auto"/>
              <w:ind w:left="43"/>
              <w:contextualSpacing/>
              <w:jc w:val="center"/>
              <w:rPr>
                <w:rFonts w:ascii="宋体" w:hAnsi="宋体" w:cs="仿宋_GB2312"/>
                <w:color w:val="000000"/>
                <w:sz w:val="24"/>
              </w:rPr>
            </w:pPr>
          </w:p>
        </w:tc>
      </w:tr>
      <w:tr w:rsidR="00041544" w:rsidTr="003A2421">
        <w:trPr>
          <w:trHeight w:val="465"/>
        </w:trPr>
        <w:tc>
          <w:tcPr>
            <w:tcW w:w="2376" w:type="dxa"/>
            <w:tcBorders>
              <w:top w:val="single" w:sz="4" w:space="0" w:color="auto"/>
              <w:left w:val="single" w:sz="4" w:space="0" w:color="auto"/>
              <w:bottom w:val="single" w:sz="4" w:space="0" w:color="auto"/>
              <w:right w:val="single" w:sz="4" w:space="0" w:color="auto"/>
            </w:tcBorders>
            <w:vAlign w:val="center"/>
          </w:tcPr>
          <w:p w:rsidR="00041544" w:rsidRPr="00116F9A" w:rsidRDefault="00041544" w:rsidP="001E31E8">
            <w:pPr>
              <w:widowControl/>
              <w:spacing w:line="320" w:lineRule="exact"/>
              <w:jc w:val="center"/>
              <w:rPr>
                <w:rFonts w:asciiTheme="minorEastAsia" w:eastAsiaTheme="minorEastAsia" w:hAnsiTheme="minorEastAsia" w:cs="宋体"/>
                <w:kern w:val="0"/>
                <w:szCs w:val="21"/>
              </w:rPr>
            </w:pPr>
            <w:r w:rsidRPr="00116F9A">
              <w:rPr>
                <w:rFonts w:asciiTheme="minorEastAsia" w:eastAsiaTheme="minorEastAsia" w:hAnsiTheme="minorEastAsia" w:cs="宋体" w:hint="eastAsia"/>
                <w:kern w:val="0"/>
                <w:szCs w:val="21"/>
              </w:rPr>
              <w:t>付款方式</w:t>
            </w:r>
          </w:p>
        </w:tc>
        <w:tc>
          <w:tcPr>
            <w:tcW w:w="2835" w:type="dxa"/>
            <w:tcBorders>
              <w:top w:val="single" w:sz="4" w:space="0" w:color="auto"/>
              <w:left w:val="single" w:sz="4" w:space="0" w:color="auto"/>
              <w:bottom w:val="single" w:sz="4" w:space="0" w:color="auto"/>
              <w:right w:val="single" w:sz="4" w:space="0" w:color="auto"/>
            </w:tcBorders>
            <w:vAlign w:val="center"/>
          </w:tcPr>
          <w:p w:rsidR="00041544" w:rsidRDefault="00041544">
            <w:pPr>
              <w:spacing w:line="360" w:lineRule="auto"/>
              <w:contextualSpacing/>
              <w:jc w:val="center"/>
              <w:rPr>
                <w:rFonts w:ascii="宋体" w:hAnsi="宋体" w:cs="仿宋_GB2312"/>
                <w:color w:val="000000"/>
                <w:sz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041544" w:rsidRDefault="00041544">
            <w:pPr>
              <w:spacing w:line="360" w:lineRule="auto"/>
              <w:ind w:left="43"/>
              <w:contextualSpacing/>
              <w:jc w:val="center"/>
              <w:rPr>
                <w:rFonts w:ascii="宋体" w:hAnsi="宋体" w:cs="仿宋_GB2312"/>
                <w:color w:val="000000"/>
                <w:sz w:val="24"/>
              </w:rPr>
            </w:pPr>
          </w:p>
        </w:tc>
        <w:tc>
          <w:tcPr>
            <w:tcW w:w="1545" w:type="dxa"/>
            <w:tcBorders>
              <w:top w:val="single" w:sz="4" w:space="0" w:color="auto"/>
              <w:left w:val="single" w:sz="4" w:space="0" w:color="auto"/>
              <w:bottom w:val="single" w:sz="4" w:space="0" w:color="auto"/>
              <w:right w:val="single" w:sz="4" w:space="0" w:color="auto"/>
            </w:tcBorders>
            <w:vAlign w:val="center"/>
          </w:tcPr>
          <w:p w:rsidR="00041544" w:rsidRDefault="00041544">
            <w:pPr>
              <w:spacing w:line="360" w:lineRule="auto"/>
              <w:ind w:left="43"/>
              <w:contextualSpacing/>
              <w:jc w:val="center"/>
              <w:rPr>
                <w:rFonts w:ascii="宋体" w:hAnsi="宋体" w:cs="仿宋_GB2312"/>
                <w:color w:val="000000"/>
                <w:sz w:val="24"/>
              </w:rPr>
            </w:pPr>
          </w:p>
        </w:tc>
      </w:tr>
      <w:tr w:rsidR="00041544" w:rsidTr="003A2421">
        <w:trPr>
          <w:trHeight w:val="465"/>
        </w:trPr>
        <w:tc>
          <w:tcPr>
            <w:tcW w:w="2376" w:type="dxa"/>
            <w:tcBorders>
              <w:top w:val="single" w:sz="4" w:space="0" w:color="auto"/>
              <w:left w:val="single" w:sz="4" w:space="0" w:color="auto"/>
              <w:bottom w:val="single" w:sz="4" w:space="0" w:color="auto"/>
              <w:right w:val="single" w:sz="4" w:space="0" w:color="auto"/>
            </w:tcBorders>
            <w:vAlign w:val="center"/>
          </w:tcPr>
          <w:p w:rsidR="00041544" w:rsidRPr="00116F9A" w:rsidRDefault="00041544" w:rsidP="001E31E8">
            <w:pPr>
              <w:widowControl/>
              <w:spacing w:line="320" w:lineRule="exact"/>
              <w:jc w:val="center"/>
              <w:rPr>
                <w:rFonts w:asciiTheme="minorEastAsia" w:eastAsiaTheme="minorEastAsia" w:hAnsiTheme="minorEastAsia" w:cs="宋体"/>
                <w:kern w:val="0"/>
                <w:szCs w:val="21"/>
              </w:rPr>
            </w:pPr>
            <w:r w:rsidRPr="00116F9A">
              <w:rPr>
                <w:rFonts w:asciiTheme="minorEastAsia" w:eastAsiaTheme="minorEastAsia" w:hAnsiTheme="minorEastAsia" w:cs="宋体" w:hint="eastAsia"/>
                <w:kern w:val="0"/>
                <w:szCs w:val="21"/>
              </w:rPr>
              <w:t>验收标准</w:t>
            </w:r>
          </w:p>
        </w:tc>
        <w:tc>
          <w:tcPr>
            <w:tcW w:w="2835" w:type="dxa"/>
            <w:tcBorders>
              <w:top w:val="single" w:sz="4" w:space="0" w:color="auto"/>
              <w:left w:val="single" w:sz="4" w:space="0" w:color="auto"/>
              <w:bottom w:val="single" w:sz="4" w:space="0" w:color="auto"/>
              <w:right w:val="single" w:sz="4" w:space="0" w:color="auto"/>
            </w:tcBorders>
            <w:vAlign w:val="center"/>
          </w:tcPr>
          <w:p w:rsidR="00041544" w:rsidRDefault="00041544">
            <w:pPr>
              <w:spacing w:line="360" w:lineRule="auto"/>
              <w:contextualSpacing/>
              <w:jc w:val="center"/>
              <w:rPr>
                <w:rFonts w:ascii="宋体" w:hAnsi="宋体" w:cs="仿宋_GB2312"/>
                <w:color w:val="000000"/>
                <w:sz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041544" w:rsidRDefault="00041544">
            <w:pPr>
              <w:spacing w:line="360" w:lineRule="auto"/>
              <w:ind w:left="43"/>
              <w:contextualSpacing/>
              <w:jc w:val="center"/>
              <w:rPr>
                <w:rFonts w:ascii="宋体" w:hAnsi="宋体" w:cs="仿宋_GB2312"/>
                <w:color w:val="000000"/>
                <w:sz w:val="24"/>
              </w:rPr>
            </w:pPr>
          </w:p>
        </w:tc>
        <w:tc>
          <w:tcPr>
            <w:tcW w:w="1545" w:type="dxa"/>
            <w:tcBorders>
              <w:top w:val="single" w:sz="4" w:space="0" w:color="auto"/>
              <w:left w:val="single" w:sz="4" w:space="0" w:color="auto"/>
              <w:bottom w:val="single" w:sz="4" w:space="0" w:color="auto"/>
              <w:right w:val="single" w:sz="4" w:space="0" w:color="auto"/>
            </w:tcBorders>
            <w:vAlign w:val="center"/>
          </w:tcPr>
          <w:p w:rsidR="00041544" w:rsidRDefault="00041544">
            <w:pPr>
              <w:spacing w:line="360" w:lineRule="auto"/>
              <w:ind w:left="43"/>
              <w:contextualSpacing/>
              <w:jc w:val="center"/>
              <w:rPr>
                <w:rFonts w:ascii="宋体" w:hAnsi="宋体" w:cs="仿宋_GB2312"/>
                <w:color w:val="000000"/>
                <w:sz w:val="24"/>
              </w:rPr>
            </w:pPr>
          </w:p>
        </w:tc>
      </w:tr>
      <w:tr w:rsidR="00041544" w:rsidTr="003A2421">
        <w:trPr>
          <w:trHeight w:val="465"/>
        </w:trPr>
        <w:tc>
          <w:tcPr>
            <w:tcW w:w="2376" w:type="dxa"/>
            <w:tcBorders>
              <w:top w:val="single" w:sz="4" w:space="0" w:color="auto"/>
              <w:left w:val="single" w:sz="4" w:space="0" w:color="auto"/>
              <w:bottom w:val="single" w:sz="4" w:space="0" w:color="auto"/>
              <w:right w:val="single" w:sz="4" w:space="0" w:color="auto"/>
            </w:tcBorders>
            <w:vAlign w:val="center"/>
          </w:tcPr>
          <w:p w:rsidR="00041544" w:rsidRPr="00116F9A" w:rsidRDefault="00041544" w:rsidP="001E31E8">
            <w:pPr>
              <w:widowControl/>
              <w:spacing w:line="320" w:lineRule="exact"/>
              <w:jc w:val="center"/>
              <w:rPr>
                <w:rFonts w:asciiTheme="minorEastAsia" w:eastAsiaTheme="minorEastAsia" w:hAnsiTheme="minorEastAsia" w:cs="宋体"/>
                <w:kern w:val="0"/>
                <w:szCs w:val="21"/>
              </w:rPr>
            </w:pPr>
            <w:r w:rsidRPr="00116F9A">
              <w:rPr>
                <w:rFonts w:asciiTheme="minorEastAsia" w:eastAsiaTheme="minorEastAsia" w:hAnsiTheme="minorEastAsia" w:cs="宋体" w:hint="eastAsia"/>
                <w:szCs w:val="21"/>
              </w:rPr>
              <w:t>知识产权</w:t>
            </w:r>
          </w:p>
        </w:tc>
        <w:tc>
          <w:tcPr>
            <w:tcW w:w="2835" w:type="dxa"/>
            <w:tcBorders>
              <w:top w:val="single" w:sz="4" w:space="0" w:color="auto"/>
              <w:left w:val="single" w:sz="4" w:space="0" w:color="auto"/>
              <w:bottom w:val="single" w:sz="4" w:space="0" w:color="auto"/>
              <w:right w:val="single" w:sz="4" w:space="0" w:color="auto"/>
            </w:tcBorders>
            <w:vAlign w:val="center"/>
          </w:tcPr>
          <w:p w:rsidR="00041544" w:rsidRDefault="00041544">
            <w:pPr>
              <w:spacing w:line="360" w:lineRule="auto"/>
              <w:contextualSpacing/>
              <w:jc w:val="center"/>
              <w:rPr>
                <w:rFonts w:ascii="宋体" w:hAnsi="宋体" w:cs="仿宋_GB2312"/>
                <w:color w:val="000000"/>
                <w:sz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041544" w:rsidRDefault="00041544">
            <w:pPr>
              <w:spacing w:line="360" w:lineRule="auto"/>
              <w:ind w:left="43"/>
              <w:contextualSpacing/>
              <w:jc w:val="center"/>
              <w:rPr>
                <w:rFonts w:ascii="宋体" w:hAnsi="宋体" w:cs="仿宋_GB2312"/>
                <w:color w:val="000000"/>
                <w:sz w:val="24"/>
              </w:rPr>
            </w:pPr>
          </w:p>
        </w:tc>
        <w:tc>
          <w:tcPr>
            <w:tcW w:w="1545" w:type="dxa"/>
            <w:tcBorders>
              <w:top w:val="single" w:sz="4" w:space="0" w:color="auto"/>
              <w:left w:val="single" w:sz="4" w:space="0" w:color="auto"/>
              <w:bottom w:val="single" w:sz="4" w:space="0" w:color="auto"/>
              <w:right w:val="single" w:sz="4" w:space="0" w:color="auto"/>
            </w:tcBorders>
            <w:vAlign w:val="center"/>
          </w:tcPr>
          <w:p w:rsidR="00041544" w:rsidRDefault="00041544">
            <w:pPr>
              <w:spacing w:line="360" w:lineRule="auto"/>
              <w:ind w:left="43"/>
              <w:contextualSpacing/>
              <w:jc w:val="center"/>
              <w:rPr>
                <w:rFonts w:ascii="宋体" w:hAnsi="宋体" w:cs="仿宋_GB2312"/>
                <w:color w:val="000000"/>
                <w:sz w:val="24"/>
              </w:rPr>
            </w:pPr>
          </w:p>
        </w:tc>
      </w:tr>
      <w:tr w:rsidR="00041544" w:rsidTr="003A2421">
        <w:trPr>
          <w:trHeight w:val="420"/>
        </w:trPr>
        <w:tc>
          <w:tcPr>
            <w:tcW w:w="2376" w:type="dxa"/>
            <w:tcBorders>
              <w:top w:val="single" w:sz="4" w:space="0" w:color="auto"/>
              <w:left w:val="single" w:sz="4" w:space="0" w:color="auto"/>
              <w:bottom w:val="single" w:sz="4" w:space="0" w:color="auto"/>
              <w:right w:val="single" w:sz="4" w:space="0" w:color="auto"/>
            </w:tcBorders>
            <w:vAlign w:val="center"/>
          </w:tcPr>
          <w:p w:rsidR="00041544" w:rsidRPr="00116F9A" w:rsidRDefault="00041544" w:rsidP="001E31E8">
            <w:pPr>
              <w:widowControl/>
              <w:spacing w:line="320" w:lineRule="exact"/>
              <w:jc w:val="center"/>
              <w:rPr>
                <w:rFonts w:asciiTheme="minorEastAsia" w:eastAsiaTheme="minorEastAsia" w:hAnsiTheme="minorEastAsia" w:cs="宋体"/>
                <w:szCs w:val="21"/>
              </w:rPr>
            </w:pPr>
            <w:r w:rsidRPr="00116F9A">
              <w:rPr>
                <w:rFonts w:asciiTheme="minorEastAsia" w:eastAsiaTheme="minorEastAsia" w:hAnsiTheme="minorEastAsia" w:cs="宋体" w:hint="eastAsia"/>
                <w:szCs w:val="21"/>
              </w:rPr>
              <w:t>报价要求</w:t>
            </w:r>
          </w:p>
        </w:tc>
        <w:tc>
          <w:tcPr>
            <w:tcW w:w="2835" w:type="dxa"/>
            <w:tcBorders>
              <w:top w:val="single" w:sz="4" w:space="0" w:color="auto"/>
              <w:left w:val="single" w:sz="4" w:space="0" w:color="auto"/>
              <w:bottom w:val="single" w:sz="4" w:space="0" w:color="auto"/>
              <w:right w:val="single" w:sz="4" w:space="0" w:color="auto"/>
            </w:tcBorders>
            <w:vAlign w:val="center"/>
          </w:tcPr>
          <w:p w:rsidR="00041544" w:rsidRDefault="00041544">
            <w:pPr>
              <w:spacing w:line="360" w:lineRule="auto"/>
              <w:contextualSpacing/>
              <w:jc w:val="center"/>
              <w:rPr>
                <w:rFonts w:ascii="宋体" w:hAnsi="宋体" w:cs="仿宋_GB2312"/>
                <w:color w:val="000000"/>
                <w:sz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041544" w:rsidRDefault="00041544">
            <w:pPr>
              <w:spacing w:line="360" w:lineRule="auto"/>
              <w:contextualSpacing/>
              <w:jc w:val="center"/>
              <w:rPr>
                <w:rFonts w:ascii="宋体" w:hAnsi="宋体" w:cs="仿宋_GB2312"/>
                <w:color w:val="000000"/>
                <w:sz w:val="24"/>
              </w:rPr>
            </w:pPr>
          </w:p>
        </w:tc>
        <w:tc>
          <w:tcPr>
            <w:tcW w:w="1545" w:type="dxa"/>
            <w:tcBorders>
              <w:top w:val="single" w:sz="4" w:space="0" w:color="auto"/>
              <w:left w:val="single" w:sz="4" w:space="0" w:color="auto"/>
              <w:bottom w:val="single" w:sz="4" w:space="0" w:color="auto"/>
              <w:right w:val="single" w:sz="4" w:space="0" w:color="auto"/>
            </w:tcBorders>
            <w:vAlign w:val="center"/>
          </w:tcPr>
          <w:p w:rsidR="00041544" w:rsidRDefault="00041544">
            <w:pPr>
              <w:spacing w:line="360" w:lineRule="auto"/>
              <w:contextualSpacing/>
              <w:jc w:val="center"/>
              <w:rPr>
                <w:rFonts w:ascii="宋体" w:hAnsi="宋体" w:cs="仿宋_GB2312"/>
                <w:color w:val="000000"/>
                <w:sz w:val="24"/>
              </w:rPr>
            </w:pPr>
          </w:p>
        </w:tc>
      </w:tr>
      <w:tr w:rsidR="00470FEB" w:rsidTr="003A2421">
        <w:tc>
          <w:tcPr>
            <w:tcW w:w="2376" w:type="dxa"/>
            <w:tcBorders>
              <w:top w:val="single" w:sz="4" w:space="0" w:color="auto"/>
              <w:left w:val="single" w:sz="4" w:space="0" w:color="auto"/>
              <w:bottom w:val="single" w:sz="4" w:space="0" w:color="auto"/>
              <w:right w:val="single" w:sz="4" w:space="0" w:color="auto"/>
            </w:tcBorders>
            <w:vAlign w:val="center"/>
          </w:tcPr>
          <w:p w:rsidR="00470FEB" w:rsidRDefault="00702C60">
            <w:pPr>
              <w:spacing w:line="360" w:lineRule="auto"/>
              <w:contextualSpacing/>
              <w:jc w:val="center"/>
              <w:rPr>
                <w:rFonts w:ascii="宋体" w:hAnsi="宋体" w:cs="仿宋_GB2312"/>
                <w:color w:val="000000"/>
                <w:sz w:val="24"/>
              </w:rPr>
            </w:pPr>
            <w:r>
              <w:rPr>
                <w:rFonts w:ascii="宋体" w:hAnsi="宋体" w:cs="仿宋_GB2312" w:hint="eastAsia"/>
                <w:color w:val="000000"/>
                <w:sz w:val="24"/>
              </w:rPr>
              <w:t>…</w:t>
            </w:r>
          </w:p>
        </w:tc>
        <w:tc>
          <w:tcPr>
            <w:tcW w:w="2835" w:type="dxa"/>
            <w:tcBorders>
              <w:top w:val="single" w:sz="4" w:space="0" w:color="auto"/>
              <w:left w:val="single" w:sz="4" w:space="0" w:color="auto"/>
              <w:bottom w:val="single" w:sz="4" w:space="0" w:color="auto"/>
              <w:right w:val="single" w:sz="4" w:space="0" w:color="auto"/>
            </w:tcBorders>
            <w:vAlign w:val="center"/>
          </w:tcPr>
          <w:p w:rsidR="00470FEB" w:rsidRDefault="00470FEB">
            <w:pPr>
              <w:spacing w:line="360" w:lineRule="auto"/>
              <w:contextualSpacing/>
              <w:jc w:val="center"/>
              <w:rPr>
                <w:rFonts w:ascii="宋体" w:hAnsi="宋体" w:cs="仿宋_GB2312"/>
                <w:color w:val="000000"/>
                <w:sz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470FEB" w:rsidRDefault="00470FEB">
            <w:pPr>
              <w:spacing w:line="360" w:lineRule="auto"/>
              <w:contextualSpacing/>
              <w:jc w:val="center"/>
              <w:rPr>
                <w:rFonts w:ascii="宋体" w:hAnsi="宋体" w:cs="仿宋_GB2312"/>
                <w:color w:val="000000"/>
                <w:sz w:val="24"/>
              </w:rPr>
            </w:pPr>
          </w:p>
        </w:tc>
        <w:tc>
          <w:tcPr>
            <w:tcW w:w="1545" w:type="dxa"/>
            <w:tcBorders>
              <w:top w:val="single" w:sz="4" w:space="0" w:color="auto"/>
              <w:left w:val="single" w:sz="4" w:space="0" w:color="auto"/>
              <w:bottom w:val="single" w:sz="4" w:space="0" w:color="auto"/>
              <w:right w:val="single" w:sz="4" w:space="0" w:color="auto"/>
            </w:tcBorders>
            <w:vAlign w:val="center"/>
          </w:tcPr>
          <w:p w:rsidR="00470FEB" w:rsidRDefault="00470FEB">
            <w:pPr>
              <w:spacing w:line="360" w:lineRule="auto"/>
              <w:contextualSpacing/>
              <w:jc w:val="center"/>
              <w:rPr>
                <w:rFonts w:ascii="宋体" w:hAnsi="宋体" w:cs="仿宋_GB2312"/>
                <w:color w:val="000000"/>
                <w:sz w:val="24"/>
              </w:rPr>
            </w:pPr>
          </w:p>
        </w:tc>
      </w:tr>
    </w:tbl>
    <w:p w:rsidR="00470FEB" w:rsidRDefault="00702C60">
      <w:pPr>
        <w:pStyle w:val="30"/>
        <w:spacing w:line="360" w:lineRule="auto"/>
        <w:contextualSpacing/>
        <w:rPr>
          <w:rFonts w:ascii="宋体" w:hAnsi="宋体"/>
          <w:color w:val="000000"/>
          <w:sz w:val="24"/>
        </w:rPr>
      </w:pPr>
      <w:r>
        <w:rPr>
          <w:rFonts w:ascii="宋体" w:hAnsi="宋体" w:hint="eastAsia"/>
          <w:color w:val="000000"/>
          <w:sz w:val="24"/>
        </w:rPr>
        <w:t>注：</w:t>
      </w:r>
    </w:p>
    <w:p w:rsidR="00470FEB" w:rsidRDefault="00702C60">
      <w:pPr>
        <w:pStyle w:val="30"/>
        <w:spacing w:line="360" w:lineRule="auto"/>
        <w:contextualSpacing/>
        <w:rPr>
          <w:rFonts w:ascii="宋体" w:hAnsi="宋体"/>
          <w:color w:val="000000"/>
          <w:sz w:val="24"/>
        </w:rPr>
      </w:pPr>
      <w:r>
        <w:rPr>
          <w:rFonts w:ascii="宋体" w:hAnsi="宋体" w:hint="eastAsia"/>
          <w:color w:val="000000"/>
          <w:sz w:val="24"/>
        </w:rPr>
        <w:t>1. 说明：应对照磋商文件“第三章 采购需求”中的商务条款</w:t>
      </w:r>
      <w:r>
        <w:rPr>
          <w:rFonts w:ascii="宋体" w:hAnsi="宋体" w:cs="仿宋_GB2312" w:hint="eastAsia"/>
          <w:color w:val="000000"/>
          <w:sz w:val="24"/>
        </w:rPr>
        <w:t>逐条作出明确响应</w:t>
      </w:r>
      <w:r>
        <w:rPr>
          <w:rFonts w:ascii="宋体" w:hAnsi="宋体" w:hint="eastAsia"/>
          <w:color w:val="000000"/>
          <w:sz w:val="24"/>
        </w:rPr>
        <w:t>，并作出偏离说明。</w:t>
      </w:r>
    </w:p>
    <w:p w:rsidR="00470FEB" w:rsidRDefault="00702C60">
      <w:pPr>
        <w:spacing w:line="360" w:lineRule="auto"/>
        <w:contextualSpacing/>
        <w:jc w:val="left"/>
        <w:rPr>
          <w:rFonts w:ascii="宋体" w:hAnsi="宋体" w:cs="仿宋_GB2312"/>
          <w:color w:val="000000"/>
          <w:sz w:val="24"/>
          <w:u w:val="single"/>
        </w:rPr>
      </w:pPr>
      <w:r>
        <w:rPr>
          <w:rFonts w:ascii="宋体" w:hAnsi="宋体" w:hint="eastAsia"/>
          <w:color w:val="000000"/>
          <w:kern w:val="0"/>
          <w:sz w:val="24"/>
        </w:rPr>
        <w:t>2.供应商应根据自身的承诺，对照磋商文件要求在“偏离说明”中注明“正偏离”、“负偏离”或者“无偏离”。既不属于“正偏离”也不属于“负偏离”即为“无偏离”。</w:t>
      </w:r>
    </w:p>
    <w:p w:rsidR="00470FEB" w:rsidRDefault="00470FEB">
      <w:pPr>
        <w:spacing w:line="360" w:lineRule="auto"/>
        <w:contextualSpacing/>
        <w:jc w:val="left"/>
        <w:rPr>
          <w:rFonts w:ascii="宋体" w:hAnsi="宋体" w:cs="仿宋_GB2312"/>
          <w:color w:val="000000"/>
          <w:sz w:val="24"/>
          <w:u w:val="single"/>
        </w:rPr>
      </w:pPr>
    </w:p>
    <w:p w:rsidR="00470FEB" w:rsidRDefault="00470FEB">
      <w:pPr>
        <w:spacing w:line="360" w:lineRule="auto"/>
        <w:ind w:rightChars="-389" w:right="-817"/>
        <w:contextualSpacing/>
        <w:rPr>
          <w:rFonts w:ascii="宋体" w:hAnsi="宋体" w:cs="仿宋_GB2312"/>
          <w:color w:val="000000"/>
          <w:sz w:val="24"/>
        </w:rPr>
      </w:pPr>
    </w:p>
    <w:p w:rsidR="00470FEB" w:rsidRDefault="00702C60">
      <w:pPr>
        <w:spacing w:line="360" w:lineRule="auto"/>
        <w:ind w:rightChars="-389" w:right="-817"/>
        <w:contextualSpacing/>
        <w:jc w:val="center"/>
        <w:rPr>
          <w:rFonts w:ascii="宋体" w:hAnsi="宋体" w:cs="仿宋_GB2312"/>
          <w:color w:val="000000"/>
          <w:sz w:val="24"/>
        </w:rPr>
      </w:pPr>
      <w:r>
        <w:rPr>
          <w:rFonts w:ascii="宋体" w:hAnsi="宋体" w:cs="仿宋_GB2312" w:hint="eastAsia"/>
          <w:color w:val="000000"/>
          <w:sz w:val="24"/>
        </w:rPr>
        <w:t>法定代表人</w:t>
      </w:r>
      <w:r w:rsidR="00C70636" w:rsidRPr="00C70636">
        <w:rPr>
          <w:rFonts w:ascii="宋体" w:hAnsi="宋体" w:cs="仿宋_GB2312" w:hint="eastAsia"/>
          <w:color w:val="000000"/>
          <w:sz w:val="24"/>
        </w:rPr>
        <w:t>（或负责人）</w:t>
      </w:r>
      <w:r>
        <w:rPr>
          <w:rFonts w:ascii="宋体" w:hAnsi="宋体" w:cs="仿宋_GB2312" w:hint="eastAsia"/>
          <w:color w:val="000000"/>
          <w:sz w:val="24"/>
        </w:rPr>
        <w:t>或者委托代理人（</w:t>
      </w:r>
      <w:r w:rsidR="009F6F70" w:rsidRPr="009F6F70">
        <w:rPr>
          <w:rFonts w:ascii="宋体" w:hAnsi="宋体" w:cs="仿宋_GB2312" w:hint="eastAsia"/>
          <w:color w:val="000000"/>
          <w:sz w:val="24"/>
        </w:rPr>
        <w:t>签字或电子签名或签章</w:t>
      </w:r>
      <w:r>
        <w:rPr>
          <w:rFonts w:ascii="宋体" w:hAnsi="宋体" w:cs="仿宋_GB2312" w:hint="eastAsia"/>
          <w:color w:val="000000"/>
          <w:sz w:val="24"/>
        </w:rPr>
        <w:t>）：</w:t>
      </w:r>
    </w:p>
    <w:p w:rsidR="00470FEB" w:rsidRDefault="00702C60">
      <w:pPr>
        <w:spacing w:line="360" w:lineRule="auto"/>
        <w:ind w:rightChars="-389" w:right="-817" w:firstLineChars="1200" w:firstLine="2880"/>
        <w:contextualSpacing/>
        <w:rPr>
          <w:rFonts w:ascii="宋体" w:hAnsi="宋体" w:cs="仿宋_GB2312"/>
          <w:color w:val="000000"/>
          <w:sz w:val="24"/>
        </w:rPr>
      </w:pPr>
      <w:r>
        <w:rPr>
          <w:rFonts w:ascii="宋体" w:hAnsi="宋体" w:cs="仿宋_GB2312" w:hint="eastAsia"/>
          <w:color w:val="000000"/>
          <w:sz w:val="24"/>
        </w:rPr>
        <w:t>供应商（</w:t>
      </w:r>
      <w:r w:rsidR="009F6F70" w:rsidRPr="009F6F70">
        <w:rPr>
          <w:rFonts w:ascii="宋体" w:hAnsi="宋体" w:cs="宋体" w:hint="eastAsia"/>
          <w:color w:val="000000"/>
          <w:sz w:val="24"/>
        </w:rPr>
        <w:t>电子签章</w:t>
      </w:r>
      <w:r>
        <w:rPr>
          <w:rFonts w:ascii="宋体" w:hAnsi="宋体" w:cs="仿宋_GB2312" w:hint="eastAsia"/>
          <w:color w:val="000000"/>
          <w:sz w:val="24"/>
        </w:rPr>
        <w:t xml:space="preserve">）：      </w:t>
      </w:r>
    </w:p>
    <w:p w:rsidR="00470FEB" w:rsidRDefault="00702C60">
      <w:pPr>
        <w:spacing w:line="300" w:lineRule="auto"/>
        <w:jc w:val="center"/>
        <w:rPr>
          <w:rFonts w:ascii="宋体"/>
          <w:b/>
          <w:bCs/>
          <w:sz w:val="24"/>
        </w:rPr>
      </w:pPr>
      <w:r>
        <w:rPr>
          <w:rFonts w:ascii="宋体" w:hAnsi="宋体" w:cs="仿宋_GB2312" w:hint="eastAsia"/>
          <w:color w:val="000000"/>
          <w:sz w:val="24"/>
        </w:rPr>
        <w:t>日期：   年   月   日</w:t>
      </w:r>
      <w:bookmarkEnd w:id="126"/>
    </w:p>
    <w:p w:rsidR="00470FEB" w:rsidRDefault="00470FEB">
      <w:pPr>
        <w:spacing w:line="300" w:lineRule="auto"/>
        <w:jc w:val="center"/>
        <w:rPr>
          <w:rFonts w:ascii="宋体"/>
          <w:b/>
          <w:bCs/>
          <w:sz w:val="24"/>
        </w:rPr>
      </w:pPr>
    </w:p>
    <w:p w:rsidR="00470FEB" w:rsidRDefault="00470FEB">
      <w:pPr>
        <w:spacing w:line="300" w:lineRule="auto"/>
        <w:jc w:val="center"/>
        <w:rPr>
          <w:rFonts w:ascii="宋体" w:hAnsi="宋体"/>
          <w:b/>
          <w:bCs/>
          <w:sz w:val="32"/>
          <w:szCs w:val="32"/>
        </w:rPr>
      </w:pPr>
    </w:p>
    <w:p w:rsidR="00470FEB" w:rsidRDefault="00470FEB">
      <w:pPr>
        <w:spacing w:line="300" w:lineRule="auto"/>
        <w:jc w:val="center"/>
        <w:rPr>
          <w:rFonts w:ascii="宋体" w:hAnsi="宋体"/>
          <w:b/>
          <w:bCs/>
          <w:sz w:val="32"/>
          <w:szCs w:val="32"/>
        </w:rPr>
      </w:pPr>
    </w:p>
    <w:p w:rsidR="00470FEB" w:rsidRDefault="00470FEB">
      <w:pPr>
        <w:spacing w:line="300" w:lineRule="auto"/>
        <w:rPr>
          <w:rFonts w:ascii="宋体" w:hAnsi="宋体"/>
          <w:b/>
          <w:bCs/>
          <w:sz w:val="24"/>
        </w:rPr>
      </w:pPr>
    </w:p>
    <w:p w:rsidR="00470FEB" w:rsidRDefault="00702C60">
      <w:pPr>
        <w:spacing w:line="300" w:lineRule="auto"/>
        <w:rPr>
          <w:rFonts w:ascii="宋体" w:hAnsi="宋体"/>
          <w:szCs w:val="21"/>
        </w:rPr>
      </w:pPr>
      <w:r>
        <w:rPr>
          <w:rFonts w:ascii="宋体" w:hAnsi="宋体" w:hint="eastAsia"/>
          <w:b/>
          <w:bCs/>
          <w:sz w:val="24"/>
        </w:rPr>
        <w:t>其他文书、文件格式</w:t>
      </w:r>
    </w:p>
    <w:p w:rsidR="00470FEB" w:rsidRDefault="00702C60">
      <w:pPr>
        <w:spacing w:line="520" w:lineRule="exact"/>
        <w:jc w:val="center"/>
        <w:rPr>
          <w:rFonts w:ascii="仿宋_GB2312" w:eastAsia="仿宋_GB2312" w:hAnsi="仿宋_GB2312" w:cs="仿宋_GB2312"/>
          <w:sz w:val="32"/>
          <w:szCs w:val="32"/>
        </w:rPr>
      </w:pPr>
      <w:r>
        <w:rPr>
          <w:rFonts w:ascii="宋体" w:hAnsi="宋体" w:cs="宋体" w:hint="eastAsia"/>
          <w:sz w:val="44"/>
          <w:szCs w:val="44"/>
        </w:rPr>
        <w:t>中小企业声明函（服务）</w:t>
      </w:r>
    </w:p>
    <w:p w:rsidR="00470FEB" w:rsidRDefault="00470FEB">
      <w:pPr>
        <w:spacing w:line="520" w:lineRule="exact"/>
        <w:rPr>
          <w:rFonts w:ascii="仿宋_GB2312" w:eastAsia="仿宋_GB2312" w:hAnsi="仿宋_GB2312" w:cs="仿宋_GB2312"/>
          <w:sz w:val="32"/>
          <w:szCs w:val="32"/>
        </w:rPr>
      </w:pPr>
    </w:p>
    <w:p w:rsidR="00470FEB" w:rsidRDefault="00702C60">
      <w:pPr>
        <w:spacing w:line="360" w:lineRule="auto"/>
        <w:ind w:firstLineChars="200" w:firstLine="480"/>
        <w:rPr>
          <w:rFonts w:ascii="宋体" w:hAnsi="宋体" w:cs="仿宋_GB2312"/>
          <w:sz w:val="24"/>
        </w:rPr>
      </w:pPr>
      <w:r>
        <w:rPr>
          <w:rFonts w:ascii="宋体" w:hAnsi="宋体" w:cs="仿宋_GB2312" w:hint="eastAsia"/>
          <w:sz w:val="24"/>
        </w:rPr>
        <w:t>本公司（联合体）郑重声明，根据《政府采购促进中小企业发展管理办法》（财库﹝2020﹞46 号）的规定，本公司（联合体）参加</w:t>
      </w:r>
      <w:r>
        <w:rPr>
          <w:rFonts w:ascii="宋体" w:hAnsi="宋体" w:cs="仿宋_GB2312" w:hint="eastAsia"/>
          <w:sz w:val="24"/>
          <w:u w:val="single"/>
        </w:rPr>
        <w:t>（单位名称）</w:t>
      </w:r>
      <w:r>
        <w:rPr>
          <w:rFonts w:ascii="宋体" w:hAnsi="宋体" w:cs="仿宋_GB2312" w:hint="eastAsia"/>
          <w:sz w:val="24"/>
        </w:rPr>
        <w:t>的</w:t>
      </w:r>
      <w:r>
        <w:rPr>
          <w:rFonts w:ascii="宋体" w:hAnsi="宋体" w:cs="仿宋_GB2312" w:hint="eastAsia"/>
          <w:sz w:val="24"/>
          <w:u w:val="single"/>
        </w:rPr>
        <w:t>（项目名称）</w:t>
      </w:r>
      <w:r>
        <w:rPr>
          <w:rFonts w:ascii="宋体" w:hAnsi="宋体" w:cs="仿宋_GB2312" w:hint="eastAsia"/>
          <w:sz w:val="24"/>
        </w:rPr>
        <w:t>采购活动，服务全部由符合政策要求的中小企业承接。相关企业（含联合体中的中小企业、签订分包意向协议的中小企业）的具体情 况如下：</w:t>
      </w:r>
    </w:p>
    <w:p w:rsidR="00470FEB" w:rsidRDefault="00702C60">
      <w:pPr>
        <w:numPr>
          <w:ilvl w:val="0"/>
          <w:numId w:val="5"/>
        </w:numPr>
        <w:spacing w:line="360" w:lineRule="auto"/>
        <w:ind w:firstLineChars="200" w:firstLine="480"/>
        <w:rPr>
          <w:rFonts w:ascii="宋体" w:hAnsi="宋体" w:cs="仿宋_GB2312"/>
          <w:sz w:val="24"/>
        </w:rPr>
      </w:pPr>
      <w:r>
        <w:rPr>
          <w:rFonts w:ascii="宋体" w:hAnsi="宋体" w:cs="仿宋_GB2312" w:hint="eastAsia"/>
          <w:sz w:val="24"/>
          <w:u w:val="single"/>
        </w:rPr>
        <w:t>（标的名称）</w:t>
      </w:r>
      <w:r>
        <w:rPr>
          <w:rFonts w:ascii="宋体" w:hAnsi="宋体" w:cs="仿宋_GB2312" w:hint="eastAsia"/>
          <w:sz w:val="24"/>
        </w:rPr>
        <w:t>，属于</w:t>
      </w:r>
      <w:r>
        <w:rPr>
          <w:rFonts w:ascii="宋体" w:hAnsi="宋体" w:cs="仿宋_GB2312" w:hint="eastAsia"/>
          <w:sz w:val="24"/>
          <w:u w:val="single"/>
        </w:rPr>
        <w:t>（采购文件中明确的所属行业）</w:t>
      </w:r>
      <w:r>
        <w:rPr>
          <w:rFonts w:ascii="宋体" w:hAnsi="宋体" w:cs="仿宋_GB2312" w:hint="eastAsia"/>
          <w:sz w:val="24"/>
        </w:rPr>
        <w:t>；承接企业为</w:t>
      </w:r>
      <w:r>
        <w:rPr>
          <w:rFonts w:ascii="宋体" w:hAnsi="宋体" w:cs="仿宋_GB2312" w:hint="eastAsia"/>
          <w:sz w:val="24"/>
          <w:u w:val="single"/>
        </w:rPr>
        <w:t>（企业名称）</w:t>
      </w:r>
      <w:r>
        <w:rPr>
          <w:rFonts w:ascii="宋体" w:hAnsi="宋体" w:cs="仿宋_GB2312" w:hint="eastAsia"/>
          <w:sz w:val="24"/>
        </w:rPr>
        <w:t>，从业人员人，营业收入为万元，资产总额为万元，属于（中型企业、 小型企业、微型企业）；</w:t>
      </w:r>
    </w:p>
    <w:p w:rsidR="00470FEB" w:rsidRDefault="00702C60">
      <w:pPr>
        <w:numPr>
          <w:ilvl w:val="0"/>
          <w:numId w:val="5"/>
        </w:numPr>
        <w:spacing w:line="360" w:lineRule="auto"/>
        <w:ind w:firstLineChars="200" w:firstLine="480"/>
        <w:rPr>
          <w:rFonts w:ascii="宋体" w:hAnsi="宋体" w:cs="仿宋_GB2312"/>
          <w:sz w:val="24"/>
        </w:rPr>
      </w:pPr>
      <w:r>
        <w:rPr>
          <w:rFonts w:ascii="宋体" w:hAnsi="宋体" w:cs="仿宋_GB2312" w:hint="eastAsia"/>
          <w:sz w:val="24"/>
          <w:u w:val="single"/>
        </w:rPr>
        <w:t>（标的名称）</w:t>
      </w:r>
      <w:r>
        <w:rPr>
          <w:rFonts w:ascii="宋体" w:hAnsi="宋体" w:cs="仿宋_GB2312" w:hint="eastAsia"/>
          <w:sz w:val="24"/>
        </w:rPr>
        <w:t>，属于</w:t>
      </w:r>
      <w:r>
        <w:rPr>
          <w:rFonts w:ascii="宋体" w:hAnsi="宋体" w:cs="仿宋_GB2312" w:hint="eastAsia"/>
          <w:sz w:val="24"/>
          <w:u w:val="single"/>
        </w:rPr>
        <w:t>（采购文件中明确的所属行业）</w:t>
      </w:r>
      <w:r>
        <w:rPr>
          <w:rFonts w:ascii="宋体" w:hAnsi="宋体" w:cs="仿宋_GB2312" w:hint="eastAsia"/>
          <w:sz w:val="24"/>
        </w:rPr>
        <w:t>；承接企业为</w:t>
      </w:r>
      <w:r>
        <w:rPr>
          <w:rFonts w:ascii="宋体" w:hAnsi="宋体" w:cs="仿宋_GB2312" w:hint="eastAsia"/>
          <w:sz w:val="24"/>
          <w:u w:val="single"/>
        </w:rPr>
        <w:t>（企业名称）</w:t>
      </w:r>
      <w:r>
        <w:rPr>
          <w:rFonts w:ascii="宋体" w:hAnsi="宋体" w:cs="仿宋_GB2312" w:hint="eastAsia"/>
          <w:sz w:val="24"/>
        </w:rPr>
        <w:t xml:space="preserve">，从业人员人，营业收入为万元，资产总额为万元，属于（中型企业、 小型企业、微型企业）； </w:t>
      </w:r>
    </w:p>
    <w:p w:rsidR="00470FEB" w:rsidRDefault="00702C60">
      <w:pPr>
        <w:spacing w:line="360" w:lineRule="auto"/>
        <w:ind w:firstLineChars="200" w:firstLine="480"/>
        <w:rPr>
          <w:rFonts w:ascii="宋体" w:hAnsi="宋体" w:cs="仿宋_GB2312"/>
          <w:sz w:val="24"/>
        </w:rPr>
      </w:pPr>
      <w:r>
        <w:rPr>
          <w:rFonts w:ascii="宋体" w:hAnsi="宋体" w:cs="仿宋_GB2312" w:hint="eastAsia"/>
          <w:sz w:val="24"/>
        </w:rPr>
        <w:t>……</w:t>
      </w:r>
    </w:p>
    <w:p w:rsidR="00470FEB" w:rsidRDefault="00702C60">
      <w:pPr>
        <w:spacing w:line="360" w:lineRule="auto"/>
        <w:ind w:firstLineChars="200" w:firstLine="480"/>
        <w:rPr>
          <w:rFonts w:ascii="宋体" w:hAnsi="宋体" w:cs="仿宋_GB2312"/>
          <w:sz w:val="24"/>
        </w:rPr>
      </w:pPr>
      <w:r>
        <w:rPr>
          <w:rFonts w:ascii="宋体" w:hAnsi="宋体" w:cs="仿宋_GB2312" w:hint="eastAsia"/>
          <w:sz w:val="24"/>
        </w:rPr>
        <w:t>以上企业，不属于大企业的分支机构，不存在控股股东为大企业的情形，也不存在与大企业的负责人为同一人的情形。</w:t>
      </w:r>
    </w:p>
    <w:p w:rsidR="00470FEB" w:rsidRDefault="00702C60">
      <w:pPr>
        <w:spacing w:line="360" w:lineRule="auto"/>
        <w:ind w:firstLineChars="200" w:firstLine="480"/>
        <w:rPr>
          <w:rFonts w:ascii="宋体" w:hAnsi="宋体" w:cs="仿宋_GB2312"/>
          <w:sz w:val="24"/>
        </w:rPr>
      </w:pPr>
      <w:r>
        <w:rPr>
          <w:rFonts w:ascii="宋体" w:hAnsi="宋体" w:cs="仿宋_GB2312" w:hint="eastAsia"/>
          <w:sz w:val="24"/>
        </w:rPr>
        <w:t xml:space="preserve">本企业对上述声明内容的真实性负责。如有虚假，将依法承担相应责任。 </w:t>
      </w:r>
    </w:p>
    <w:p w:rsidR="00470FEB" w:rsidRDefault="00470FEB">
      <w:pPr>
        <w:spacing w:line="360" w:lineRule="auto"/>
        <w:ind w:firstLineChars="900" w:firstLine="2160"/>
        <w:rPr>
          <w:rFonts w:ascii="宋体" w:hAnsi="宋体" w:cs="仿宋_GB2312"/>
          <w:sz w:val="24"/>
        </w:rPr>
      </w:pPr>
    </w:p>
    <w:p w:rsidR="00470FEB" w:rsidRDefault="00470FEB">
      <w:pPr>
        <w:spacing w:line="360" w:lineRule="auto"/>
        <w:ind w:firstLineChars="900" w:firstLine="2160"/>
        <w:rPr>
          <w:rFonts w:ascii="宋体" w:hAnsi="宋体" w:cs="仿宋_GB2312"/>
          <w:sz w:val="24"/>
        </w:rPr>
      </w:pPr>
    </w:p>
    <w:p w:rsidR="00470FEB" w:rsidRDefault="00702C60">
      <w:pPr>
        <w:spacing w:line="360" w:lineRule="auto"/>
        <w:ind w:firstLineChars="2200" w:firstLine="5280"/>
        <w:rPr>
          <w:rFonts w:ascii="宋体" w:hAnsi="宋体" w:cs="仿宋_GB2312"/>
          <w:sz w:val="24"/>
        </w:rPr>
      </w:pPr>
      <w:r>
        <w:rPr>
          <w:rFonts w:ascii="宋体" w:hAnsi="宋体" w:cs="仿宋_GB2312" w:hint="eastAsia"/>
          <w:sz w:val="24"/>
        </w:rPr>
        <w:t xml:space="preserve">企业名称（盖章）： </w:t>
      </w:r>
    </w:p>
    <w:p w:rsidR="00470FEB" w:rsidRDefault="00702C60">
      <w:pPr>
        <w:spacing w:line="360" w:lineRule="auto"/>
        <w:ind w:firstLineChars="2200" w:firstLine="5280"/>
        <w:rPr>
          <w:rFonts w:ascii="宋体" w:hAnsi="宋体" w:cs="仿宋_GB2312"/>
          <w:sz w:val="24"/>
        </w:rPr>
      </w:pPr>
      <w:r>
        <w:rPr>
          <w:rFonts w:ascii="宋体" w:hAnsi="宋体" w:cs="仿宋_GB2312" w:hint="eastAsia"/>
          <w:sz w:val="24"/>
        </w:rPr>
        <w:t xml:space="preserve">日 期： </w:t>
      </w:r>
    </w:p>
    <w:p w:rsidR="00470FEB" w:rsidRDefault="00470FEB">
      <w:pPr>
        <w:spacing w:line="360" w:lineRule="auto"/>
        <w:ind w:firstLineChars="200" w:firstLine="480"/>
        <w:rPr>
          <w:rFonts w:ascii="宋体" w:hAnsi="宋体" w:cs="仿宋_GB2312"/>
          <w:sz w:val="24"/>
        </w:rPr>
      </w:pPr>
    </w:p>
    <w:p w:rsidR="00470FEB" w:rsidRDefault="00470FEB">
      <w:pPr>
        <w:pStyle w:val="6"/>
        <w:jc w:val="left"/>
      </w:pPr>
    </w:p>
    <w:p w:rsidR="00470FEB" w:rsidRDefault="00702C60">
      <w:pPr>
        <w:spacing w:line="300" w:lineRule="auto"/>
        <w:ind w:firstLineChars="200" w:firstLine="480"/>
        <w:jc w:val="left"/>
        <w:rPr>
          <w:rFonts w:ascii="宋体" w:hAnsi="宋体" w:cs="仿宋_GB2312"/>
          <w:sz w:val="24"/>
        </w:rPr>
      </w:pPr>
      <w:r>
        <w:rPr>
          <w:rFonts w:ascii="宋体" w:hAnsi="宋体" w:cs="仿宋_GB2312" w:hint="eastAsia"/>
          <w:sz w:val="24"/>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rsidR="00470FEB" w:rsidRDefault="00470FEB">
      <w:pPr>
        <w:spacing w:line="300" w:lineRule="auto"/>
        <w:ind w:firstLineChars="200" w:firstLine="480"/>
        <w:jc w:val="left"/>
        <w:rPr>
          <w:rFonts w:ascii="宋体" w:hAnsi="宋体" w:cs="仿宋_GB2312"/>
          <w:sz w:val="24"/>
        </w:rPr>
      </w:pPr>
    </w:p>
    <w:p w:rsidR="00470FEB" w:rsidRDefault="00470FEB">
      <w:pPr>
        <w:spacing w:line="520" w:lineRule="exact"/>
        <w:jc w:val="center"/>
        <w:rPr>
          <w:rFonts w:ascii="方正小标宋简体" w:eastAsiaTheme="minorEastAsia" w:hAnsi="方正小标宋简体" w:cs="方正小标宋简体"/>
          <w:sz w:val="44"/>
          <w:szCs w:val="44"/>
        </w:rPr>
      </w:pPr>
    </w:p>
    <w:p w:rsidR="00470FEB" w:rsidRDefault="00470FEB">
      <w:pPr>
        <w:spacing w:line="520" w:lineRule="exact"/>
        <w:jc w:val="center"/>
        <w:rPr>
          <w:rFonts w:ascii="方正小标宋简体" w:eastAsiaTheme="minorEastAsia" w:hAnsi="方正小标宋简体" w:cs="方正小标宋简体"/>
          <w:sz w:val="44"/>
          <w:szCs w:val="44"/>
        </w:rPr>
      </w:pPr>
    </w:p>
    <w:p w:rsidR="00470FEB" w:rsidRDefault="00702C60">
      <w:pPr>
        <w:spacing w:line="520" w:lineRule="exact"/>
        <w:jc w:val="center"/>
        <w:rPr>
          <w:rFonts w:ascii="仿宋_GB2312" w:eastAsia="仿宋_GB2312" w:hAnsi="仿宋_GB2312" w:cs="仿宋_GB2312"/>
          <w:sz w:val="32"/>
          <w:szCs w:val="32"/>
        </w:rPr>
      </w:pPr>
      <w:r>
        <w:rPr>
          <w:rFonts w:ascii="方正小标宋简体" w:eastAsia="方正小标宋简体" w:hAnsi="方正小标宋简体" w:cs="方正小标宋简体" w:hint="eastAsia"/>
          <w:sz w:val="44"/>
          <w:szCs w:val="44"/>
        </w:rPr>
        <w:t>残疾人福利性单位声明函</w:t>
      </w:r>
    </w:p>
    <w:p w:rsidR="00470FEB" w:rsidRDefault="00470FEB">
      <w:pPr>
        <w:spacing w:line="520" w:lineRule="exact"/>
        <w:rPr>
          <w:rFonts w:ascii="仿宋_GB2312" w:eastAsia="仿宋_GB2312" w:hAnsi="仿宋_GB2312" w:cs="仿宋_GB2312"/>
          <w:sz w:val="32"/>
          <w:szCs w:val="32"/>
        </w:rPr>
      </w:pPr>
    </w:p>
    <w:p w:rsidR="00470FEB" w:rsidRDefault="00702C60">
      <w:pPr>
        <w:spacing w:line="360" w:lineRule="auto"/>
        <w:ind w:firstLineChars="200" w:firstLine="480"/>
        <w:rPr>
          <w:rFonts w:ascii="宋体" w:hAnsi="宋体" w:cs="仿宋_GB2312"/>
          <w:sz w:val="24"/>
        </w:rPr>
      </w:pPr>
      <w:r>
        <w:rPr>
          <w:rFonts w:ascii="宋体" w:hAnsi="宋体" w:cs="仿宋_GB2312" w:hint="eastAsia"/>
          <w:sz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rsidR="00470FEB" w:rsidRDefault="00702C60">
      <w:pPr>
        <w:spacing w:line="360" w:lineRule="auto"/>
        <w:ind w:firstLineChars="200" w:firstLine="480"/>
        <w:rPr>
          <w:rFonts w:ascii="宋体" w:hAnsi="宋体" w:cs="仿宋_GB2312"/>
          <w:sz w:val="24"/>
        </w:rPr>
      </w:pPr>
      <w:r>
        <w:rPr>
          <w:rFonts w:ascii="宋体" w:hAnsi="宋体" w:cs="仿宋_GB2312" w:hint="eastAsia"/>
          <w:sz w:val="24"/>
        </w:rPr>
        <w:t>本单位对上述声明的真实性负责。如有虚假，将依法承担相应责任。</w:t>
      </w:r>
    </w:p>
    <w:p w:rsidR="00470FEB" w:rsidRDefault="00470FEB">
      <w:pPr>
        <w:spacing w:line="360" w:lineRule="auto"/>
        <w:rPr>
          <w:rFonts w:ascii="宋体" w:hAnsi="宋体" w:cs="仿宋_GB2312"/>
          <w:sz w:val="24"/>
        </w:rPr>
      </w:pPr>
    </w:p>
    <w:p w:rsidR="00470FEB" w:rsidRDefault="00470FEB">
      <w:pPr>
        <w:spacing w:line="360" w:lineRule="auto"/>
        <w:rPr>
          <w:rFonts w:ascii="宋体" w:hAnsi="宋体" w:cs="仿宋_GB2312"/>
          <w:sz w:val="24"/>
        </w:rPr>
      </w:pPr>
    </w:p>
    <w:p w:rsidR="00470FEB" w:rsidRDefault="00470FEB">
      <w:pPr>
        <w:spacing w:line="360" w:lineRule="auto"/>
        <w:rPr>
          <w:rFonts w:ascii="宋体" w:hAnsi="宋体" w:cs="仿宋_GB2312"/>
          <w:sz w:val="24"/>
        </w:rPr>
      </w:pPr>
    </w:p>
    <w:p w:rsidR="00470FEB" w:rsidRDefault="00702C60">
      <w:pPr>
        <w:spacing w:line="360" w:lineRule="auto"/>
        <w:ind w:firstLineChars="1000" w:firstLine="2400"/>
        <w:rPr>
          <w:rFonts w:ascii="宋体" w:hAnsi="宋体" w:cs="仿宋_GB2312"/>
          <w:sz w:val="24"/>
          <w:highlight w:val="yellow"/>
        </w:rPr>
      </w:pPr>
      <w:r>
        <w:rPr>
          <w:rFonts w:ascii="宋体" w:hAnsi="宋体" w:cs="仿宋_GB2312" w:hint="eastAsia"/>
          <w:sz w:val="24"/>
        </w:rPr>
        <w:t>单位名称（盖章）：</w:t>
      </w:r>
    </w:p>
    <w:p w:rsidR="00470FEB" w:rsidRDefault="00702C60">
      <w:pPr>
        <w:spacing w:line="360" w:lineRule="auto"/>
        <w:ind w:firstLineChars="1500" w:firstLine="3600"/>
        <w:rPr>
          <w:rFonts w:ascii="宋体" w:hAnsi="宋体" w:cs="仿宋_GB2312"/>
          <w:sz w:val="24"/>
        </w:rPr>
      </w:pPr>
      <w:r>
        <w:rPr>
          <w:rFonts w:ascii="宋体" w:hAnsi="宋体" w:cs="仿宋_GB2312" w:hint="eastAsia"/>
          <w:sz w:val="24"/>
        </w:rPr>
        <w:t>日  期：</w:t>
      </w:r>
    </w:p>
    <w:p w:rsidR="00470FEB" w:rsidRDefault="00470FEB">
      <w:pPr>
        <w:spacing w:line="360" w:lineRule="auto"/>
        <w:rPr>
          <w:rFonts w:ascii="宋体" w:hAnsi="宋体" w:cs="仿宋_GB2312"/>
          <w:sz w:val="24"/>
        </w:rPr>
      </w:pPr>
    </w:p>
    <w:p w:rsidR="00470FEB" w:rsidRDefault="00470FEB">
      <w:pPr>
        <w:spacing w:line="360" w:lineRule="auto"/>
        <w:rPr>
          <w:rFonts w:ascii="宋体" w:hAnsi="宋体" w:cs="仿宋_GB2312"/>
          <w:sz w:val="24"/>
        </w:rPr>
      </w:pPr>
    </w:p>
    <w:p w:rsidR="00470FEB" w:rsidRDefault="00470FEB">
      <w:pPr>
        <w:spacing w:line="360" w:lineRule="auto"/>
        <w:rPr>
          <w:rFonts w:ascii="宋体" w:hAnsi="宋体" w:cs="仿宋_GB2312"/>
          <w:sz w:val="24"/>
        </w:rPr>
      </w:pPr>
    </w:p>
    <w:p w:rsidR="00470FEB" w:rsidRDefault="00702C60">
      <w:pPr>
        <w:spacing w:line="300" w:lineRule="auto"/>
        <w:jc w:val="center"/>
        <w:rPr>
          <w:rFonts w:ascii="宋体" w:hAnsi="宋体"/>
          <w:b/>
          <w:bCs/>
          <w:sz w:val="32"/>
          <w:szCs w:val="32"/>
        </w:rPr>
      </w:pPr>
      <w:r>
        <w:rPr>
          <w:rFonts w:ascii="宋体" w:hAnsi="宋体" w:cs="仿宋_GB2312" w:hint="eastAsia"/>
          <w:sz w:val="24"/>
        </w:rPr>
        <w:t>注：请根据自己的真实情况出具《残疾人福利性单位声明函》。依法享受中小企业优惠政策的，采购人或者采购代理机构在公告</w:t>
      </w:r>
      <w:r w:rsidR="00FD3E91">
        <w:rPr>
          <w:rFonts w:ascii="宋体" w:hAnsi="宋体" w:cs="仿宋_GB2312" w:hint="eastAsia"/>
          <w:sz w:val="24"/>
        </w:rPr>
        <w:t>成交</w:t>
      </w:r>
      <w:r>
        <w:rPr>
          <w:rFonts w:ascii="宋体" w:hAnsi="宋体" w:cs="仿宋_GB2312" w:hint="eastAsia"/>
          <w:sz w:val="24"/>
        </w:rPr>
        <w:t>结果时，同时公告其《残疾人福利性单位声明函》，接受社会监督。</w:t>
      </w:r>
    </w:p>
    <w:p w:rsidR="00470FEB" w:rsidRDefault="00470FEB">
      <w:pPr>
        <w:spacing w:line="300" w:lineRule="auto"/>
        <w:jc w:val="center"/>
        <w:rPr>
          <w:rFonts w:ascii="宋体" w:hAnsi="宋体"/>
          <w:b/>
          <w:bCs/>
          <w:sz w:val="32"/>
          <w:szCs w:val="32"/>
        </w:rPr>
      </w:pPr>
    </w:p>
    <w:p w:rsidR="00470FEB" w:rsidRDefault="00470FEB">
      <w:pPr>
        <w:spacing w:line="300" w:lineRule="auto"/>
        <w:jc w:val="center"/>
        <w:rPr>
          <w:rFonts w:ascii="宋体" w:hAnsi="宋体"/>
          <w:b/>
          <w:bCs/>
          <w:sz w:val="32"/>
          <w:szCs w:val="32"/>
        </w:rPr>
      </w:pPr>
    </w:p>
    <w:p w:rsidR="00470FEB" w:rsidRDefault="00470FEB">
      <w:pPr>
        <w:spacing w:line="300" w:lineRule="auto"/>
        <w:jc w:val="center"/>
        <w:rPr>
          <w:rFonts w:ascii="宋体" w:hAnsi="宋体"/>
          <w:b/>
          <w:bCs/>
          <w:sz w:val="32"/>
          <w:szCs w:val="32"/>
        </w:rPr>
      </w:pPr>
    </w:p>
    <w:p w:rsidR="00470FEB" w:rsidRDefault="00470FEB">
      <w:pPr>
        <w:spacing w:line="300" w:lineRule="auto"/>
        <w:jc w:val="center"/>
        <w:rPr>
          <w:rFonts w:ascii="宋体" w:hAnsi="宋体"/>
          <w:b/>
          <w:bCs/>
          <w:sz w:val="32"/>
          <w:szCs w:val="32"/>
        </w:rPr>
      </w:pPr>
    </w:p>
    <w:p w:rsidR="00470FEB" w:rsidRDefault="00470FEB">
      <w:pPr>
        <w:spacing w:line="300" w:lineRule="auto"/>
        <w:jc w:val="center"/>
        <w:rPr>
          <w:rFonts w:ascii="宋体" w:hAnsi="宋体"/>
          <w:b/>
          <w:bCs/>
          <w:sz w:val="32"/>
          <w:szCs w:val="32"/>
        </w:rPr>
      </w:pPr>
    </w:p>
    <w:p w:rsidR="00470FEB" w:rsidRDefault="00470FEB">
      <w:pPr>
        <w:spacing w:line="300" w:lineRule="auto"/>
        <w:jc w:val="center"/>
        <w:rPr>
          <w:rFonts w:ascii="宋体" w:hAnsi="宋体"/>
          <w:b/>
          <w:bCs/>
          <w:sz w:val="32"/>
          <w:szCs w:val="32"/>
        </w:rPr>
      </w:pPr>
    </w:p>
    <w:p w:rsidR="00470FEB" w:rsidRDefault="00470FEB">
      <w:pPr>
        <w:spacing w:line="300" w:lineRule="auto"/>
        <w:jc w:val="center"/>
        <w:rPr>
          <w:rFonts w:ascii="宋体" w:hAnsi="宋体"/>
          <w:b/>
          <w:bCs/>
          <w:sz w:val="32"/>
          <w:szCs w:val="32"/>
        </w:rPr>
      </w:pPr>
    </w:p>
    <w:p w:rsidR="00470FEB" w:rsidRDefault="00470FEB">
      <w:pPr>
        <w:spacing w:line="300" w:lineRule="auto"/>
        <w:jc w:val="center"/>
        <w:rPr>
          <w:rFonts w:ascii="宋体" w:hAnsi="宋体"/>
          <w:b/>
          <w:bCs/>
          <w:sz w:val="32"/>
          <w:szCs w:val="32"/>
        </w:rPr>
      </w:pPr>
    </w:p>
    <w:p w:rsidR="00470FEB" w:rsidRDefault="00702C60">
      <w:pPr>
        <w:spacing w:line="300" w:lineRule="auto"/>
        <w:jc w:val="center"/>
        <w:rPr>
          <w:rFonts w:ascii="宋体"/>
          <w:b/>
          <w:bCs/>
          <w:sz w:val="32"/>
          <w:szCs w:val="32"/>
        </w:rPr>
      </w:pPr>
      <w:r>
        <w:rPr>
          <w:rFonts w:ascii="宋体" w:hAnsi="宋体" w:hint="eastAsia"/>
          <w:b/>
          <w:bCs/>
          <w:sz w:val="32"/>
          <w:szCs w:val="32"/>
        </w:rPr>
        <w:lastRenderedPageBreak/>
        <w:t>质疑函（格式）</w:t>
      </w:r>
    </w:p>
    <w:p w:rsidR="00470FEB" w:rsidRDefault="00702C60">
      <w:pPr>
        <w:pStyle w:val="ac"/>
        <w:snapToGrid w:val="0"/>
        <w:spacing w:line="360" w:lineRule="auto"/>
        <w:ind w:firstLineChars="200" w:firstLine="482"/>
        <w:rPr>
          <w:rFonts w:hAnsi="宋体"/>
          <w:b/>
          <w:bCs/>
          <w:sz w:val="24"/>
          <w:szCs w:val="24"/>
        </w:rPr>
      </w:pPr>
      <w:r>
        <w:rPr>
          <w:rFonts w:hAnsi="宋体" w:hint="eastAsia"/>
          <w:b/>
          <w:bCs/>
          <w:sz w:val="24"/>
          <w:szCs w:val="24"/>
        </w:rPr>
        <w:t>一、质疑供应商基本信息：</w:t>
      </w:r>
    </w:p>
    <w:p w:rsidR="00470FEB" w:rsidRDefault="00702C60">
      <w:pPr>
        <w:pStyle w:val="ac"/>
        <w:snapToGrid w:val="0"/>
        <w:spacing w:line="360" w:lineRule="auto"/>
        <w:ind w:firstLineChars="200" w:firstLine="480"/>
        <w:rPr>
          <w:rFonts w:hAnsi="宋体"/>
          <w:bCs/>
          <w:sz w:val="24"/>
          <w:szCs w:val="24"/>
          <w:u w:val="single"/>
        </w:rPr>
      </w:pPr>
      <w:r>
        <w:rPr>
          <w:rFonts w:hAnsi="宋体" w:hint="eastAsia"/>
          <w:bCs/>
          <w:sz w:val="24"/>
          <w:szCs w:val="24"/>
        </w:rPr>
        <w:t>质疑供应商：</w:t>
      </w:r>
    </w:p>
    <w:p w:rsidR="00470FEB" w:rsidRDefault="00702C60">
      <w:pPr>
        <w:pStyle w:val="ac"/>
        <w:snapToGrid w:val="0"/>
        <w:spacing w:line="360" w:lineRule="auto"/>
        <w:ind w:firstLineChars="200" w:firstLine="480"/>
        <w:rPr>
          <w:rFonts w:hAnsi="宋体"/>
          <w:bCs/>
          <w:sz w:val="24"/>
          <w:szCs w:val="24"/>
        </w:rPr>
      </w:pPr>
      <w:r>
        <w:rPr>
          <w:rFonts w:hAnsi="宋体" w:hint="eastAsia"/>
          <w:bCs/>
          <w:sz w:val="24"/>
          <w:szCs w:val="24"/>
        </w:rPr>
        <w:t>地址：邮编：</w:t>
      </w:r>
    </w:p>
    <w:p w:rsidR="00470FEB" w:rsidRDefault="00702C60">
      <w:pPr>
        <w:pStyle w:val="ac"/>
        <w:snapToGrid w:val="0"/>
        <w:spacing w:line="360" w:lineRule="auto"/>
        <w:ind w:firstLineChars="200" w:firstLine="480"/>
        <w:rPr>
          <w:rFonts w:hAnsi="宋体"/>
          <w:bCs/>
          <w:sz w:val="24"/>
          <w:szCs w:val="24"/>
        </w:rPr>
      </w:pPr>
      <w:r>
        <w:rPr>
          <w:rFonts w:hAnsi="宋体" w:hint="eastAsia"/>
          <w:bCs/>
          <w:sz w:val="24"/>
          <w:szCs w:val="24"/>
        </w:rPr>
        <w:t>联系人：联系电话：</w:t>
      </w:r>
    </w:p>
    <w:p w:rsidR="00470FEB" w:rsidRDefault="00702C60">
      <w:pPr>
        <w:pStyle w:val="ac"/>
        <w:snapToGrid w:val="0"/>
        <w:spacing w:line="360" w:lineRule="auto"/>
        <w:ind w:firstLineChars="200" w:firstLine="480"/>
        <w:rPr>
          <w:rFonts w:hAnsi="宋体"/>
          <w:bCs/>
          <w:sz w:val="24"/>
          <w:szCs w:val="24"/>
        </w:rPr>
      </w:pPr>
      <w:r>
        <w:rPr>
          <w:rFonts w:hAnsi="宋体" w:hint="eastAsia"/>
          <w:bCs/>
          <w:sz w:val="24"/>
          <w:szCs w:val="24"/>
        </w:rPr>
        <w:t>授权代表：</w:t>
      </w:r>
    </w:p>
    <w:p w:rsidR="00470FEB" w:rsidRDefault="00702C60">
      <w:pPr>
        <w:pStyle w:val="ac"/>
        <w:snapToGrid w:val="0"/>
        <w:spacing w:line="360" w:lineRule="auto"/>
        <w:ind w:firstLineChars="200" w:firstLine="480"/>
        <w:rPr>
          <w:rFonts w:hAnsi="宋体"/>
          <w:bCs/>
          <w:sz w:val="24"/>
          <w:szCs w:val="24"/>
          <w:u w:val="single"/>
        </w:rPr>
      </w:pPr>
      <w:r>
        <w:rPr>
          <w:rFonts w:hAnsi="宋体" w:hint="eastAsia"/>
          <w:bCs/>
          <w:sz w:val="24"/>
          <w:szCs w:val="24"/>
        </w:rPr>
        <w:t>联系电话：</w:t>
      </w:r>
    </w:p>
    <w:p w:rsidR="00470FEB" w:rsidRDefault="00702C60">
      <w:pPr>
        <w:pStyle w:val="ac"/>
        <w:snapToGrid w:val="0"/>
        <w:spacing w:line="360" w:lineRule="auto"/>
        <w:ind w:firstLineChars="200" w:firstLine="480"/>
        <w:rPr>
          <w:rFonts w:hAnsi="宋体"/>
          <w:bCs/>
          <w:sz w:val="24"/>
          <w:szCs w:val="24"/>
        </w:rPr>
      </w:pPr>
      <w:r>
        <w:rPr>
          <w:rFonts w:hAnsi="宋体" w:hint="eastAsia"/>
          <w:bCs/>
          <w:sz w:val="24"/>
          <w:szCs w:val="24"/>
        </w:rPr>
        <w:t>地址：邮编：</w:t>
      </w:r>
    </w:p>
    <w:p w:rsidR="00470FEB" w:rsidRDefault="00702C60">
      <w:pPr>
        <w:pStyle w:val="ac"/>
        <w:snapToGrid w:val="0"/>
        <w:spacing w:line="360" w:lineRule="auto"/>
        <w:ind w:firstLineChars="200" w:firstLine="482"/>
        <w:rPr>
          <w:rFonts w:hAnsi="宋体"/>
          <w:b/>
          <w:bCs/>
          <w:sz w:val="24"/>
          <w:szCs w:val="24"/>
        </w:rPr>
      </w:pPr>
      <w:r>
        <w:rPr>
          <w:rFonts w:hAnsi="宋体" w:hint="eastAsia"/>
          <w:b/>
          <w:bCs/>
          <w:sz w:val="24"/>
          <w:szCs w:val="24"/>
        </w:rPr>
        <w:t>二、质疑项目基本情况：</w:t>
      </w:r>
    </w:p>
    <w:p w:rsidR="00470FEB" w:rsidRDefault="00702C60" w:rsidP="00702C60">
      <w:pPr>
        <w:pStyle w:val="ac"/>
        <w:spacing w:line="360" w:lineRule="auto"/>
        <w:ind w:leftChars="12" w:left="25" w:firstLineChars="197" w:firstLine="473"/>
        <w:rPr>
          <w:rFonts w:hAnsi="宋体"/>
          <w:sz w:val="24"/>
          <w:szCs w:val="24"/>
        </w:rPr>
      </w:pPr>
      <w:r>
        <w:rPr>
          <w:rFonts w:hAnsi="宋体" w:hint="eastAsia"/>
          <w:bCs/>
          <w:sz w:val="24"/>
          <w:szCs w:val="24"/>
        </w:rPr>
        <w:t>质疑</w:t>
      </w:r>
      <w:r>
        <w:rPr>
          <w:rFonts w:hAnsi="宋体" w:hint="eastAsia"/>
          <w:sz w:val="24"/>
          <w:szCs w:val="24"/>
        </w:rPr>
        <w:t>项目的名称：</w:t>
      </w:r>
    </w:p>
    <w:p w:rsidR="00470FEB" w:rsidRDefault="00702C60" w:rsidP="00702C60">
      <w:pPr>
        <w:pStyle w:val="ac"/>
        <w:spacing w:line="360" w:lineRule="auto"/>
        <w:ind w:leftChars="12" w:left="25" w:firstLineChars="197" w:firstLine="473"/>
        <w:rPr>
          <w:rFonts w:hAnsi="宋体"/>
          <w:sz w:val="24"/>
          <w:szCs w:val="24"/>
        </w:rPr>
      </w:pPr>
      <w:r>
        <w:rPr>
          <w:rFonts w:hAnsi="宋体" w:hint="eastAsia"/>
          <w:bCs/>
          <w:sz w:val="24"/>
          <w:szCs w:val="24"/>
        </w:rPr>
        <w:t>质疑</w:t>
      </w:r>
      <w:r>
        <w:rPr>
          <w:rFonts w:hAnsi="宋体" w:hint="eastAsia"/>
          <w:sz w:val="24"/>
          <w:szCs w:val="24"/>
        </w:rPr>
        <w:t>项目的编号：</w:t>
      </w:r>
    </w:p>
    <w:p w:rsidR="00470FEB" w:rsidRDefault="00702C60" w:rsidP="00702C60">
      <w:pPr>
        <w:pStyle w:val="ac"/>
        <w:spacing w:line="360" w:lineRule="auto"/>
        <w:ind w:leftChars="12" w:left="25" w:firstLineChars="197" w:firstLine="473"/>
        <w:rPr>
          <w:rFonts w:hAnsi="宋体"/>
          <w:sz w:val="24"/>
          <w:szCs w:val="24"/>
        </w:rPr>
      </w:pPr>
      <w:r>
        <w:rPr>
          <w:rFonts w:hAnsi="宋体" w:hint="eastAsia"/>
          <w:sz w:val="24"/>
          <w:szCs w:val="24"/>
        </w:rPr>
        <w:t>采购人名称：</w:t>
      </w:r>
    </w:p>
    <w:p w:rsidR="00470FEB" w:rsidRDefault="00702C60" w:rsidP="00702C60">
      <w:pPr>
        <w:pStyle w:val="ac"/>
        <w:spacing w:line="360" w:lineRule="auto"/>
        <w:ind w:leftChars="12" w:left="25" w:firstLineChars="197" w:firstLine="473"/>
        <w:rPr>
          <w:rFonts w:hAnsi="宋体"/>
          <w:sz w:val="24"/>
          <w:szCs w:val="24"/>
        </w:rPr>
      </w:pPr>
      <w:r>
        <w:rPr>
          <w:rFonts w:hAnsi="宋体" w:hint="eastAsia"/>
          <w:sz w:val="24"/>
          <w:szCs w:val="24"/>
        </w:rPr>
        <w:t>质疑事项：</w:t>
      </w:r>
    </w:p>
    <w:p w:rsidR="00470FEB" w:rsidRDefault="00702C60" w:rsidP="00702C60">
      <w:pPr>
        <w:pStyle w:val="ac"/>
        <w:spacing w:line="360" w:lineRule="auto"/>
        <w:ind w:leftChars="12" w:left="25" w:firstLineChars="147" w:firstLine="353"/>
        <w:rPr>
          <w:rFonts w:hAnsi="宋体"/>
          <w:sz w:val="24"/>
          <w:szCs w:val="24"/>
        </w:rPr>
      </w:pPr>
      <w:r>
        <w:rPr>
          <w:rFonts w:hAnsi="宋体" w:hint="eastAsia"/>
          <w:sz w:val="24"/>
          <w:szCs w:val="24"/>
        </w:rPr>
        <w:t>□采购文件采购文件获取日期：</w:t>
      </w:r>
    </w:p>
    <w:p w:rsidR="00470FEB" w:rsidRDefault="00702C60" w:rsidP="00702C60">
      <w:pPr>
        <w:pStyle w:val="ac"/>
        <w:spacing w:line="360" w:lineRule="auto"/>
        <w:ind w:leftChars="12" w:left="25" w:firstLineChars="147" w:firstLine="353"/>
        <w:rPr>
          <w:rFonts w:hAnsi="宋体"/>
          <w:sz w:val="24"/>
          <w:szCs w:val="24"/>
        </w:rPr>
      </w:pPr>
      <w:r>
        <w:rPr>
          <w:rFonts w:hAnsi="宋体" w:hint="eastAsia"/>
          <w:sz w:val="24"/>
          <w:szCs w:val="24"/>
        </w:rPr>
        <w:t>□采购过程</w:t>
      </w:r>
    </w:p>
    <w:p w:rsidR="00470FEB" w:rsidRDefault="00702C60" w:rsidP="00702C60">
      <w:pPr>
        <w:pStyle w:val="ac"/>
        <w:spacing w:line="360" w:lineRule="auto"/>
        <w:ind w:leftChars="12" w:left="25" w:firstLineChars="147" w:firstLine="353"/>
        <w:rPr>
          <w:rFonts w:hAnsi="宋体"/>
          <w:bCs/>
          <w:sz w:val="24"/>
          <w:szCs w:val="24"/>
          <w:u w:val="single"/>
        </w:rPr>
      </w:pPr>
      <w:r>
        <w:rPr>
          <w:rFonts w:hAnsi="宋体" w:hint="eastAsia"/>
          <w:sz w:val="24"/>
          <w:szCs w:val="24"/>
        </w:rPr>
        <w:t>□成交结果</w:t>
      </w:r>
    </w:p>
    <w:p w:rsidR="00470FEB" w:rsidRDefault="00702C60">
      <w:pPr>
        <w:pStyle w:val="ac"/>
        <w:spacing w:line="360" w:lineRule="auto"/>
        <w:ind w:leftChars="12" w:left="25" w:firstLineChars="196" w:firstLine="472"/>
        <w:rPr>
          <w:rFonts w:hAnsi="宋体"/>
          <w:b/>
          <w:sz w:val="24"/>
          <w:szCs w:val="24"/>
        </w:rPr>
      </w:pPr>
      <w:r>
        <w:rPr>
          <w:rFonts w:hAnsi="宋体" w:hint="eastAsia"/>
          <w:b/>
          <w:sz w:val="24"/>
          <w:szCs w:val="24"/>
        </w:rPr>
        <w:t>三、质疑事项具体内容</w:t>
      </w:r>
    </w:p>
    <w:p w:rsidR="00470FEB" w:rsidRDefault="00702C60" w:rsidP="00702C60">
      <w:pPr>
        <w:pStyle w:val="ac"/>
        <w:spacing w:line="360" w:lineRule="auto"/>
        <w:ind w:leftChars="12" w:left="25" w:firstLineChars="197" w:firstLine="473"/>
        <w:rPr>
          <w:rFonts w:hAnsi="宋体"/>
          <w:sz w:val="24"/>
          <w:szCs w:val="24"/>
        </w:rPr>
      </w:pPr>
      <w:r>
        <w:rPr>
          <w:rFonts w:hAnsi="宋体" w:hint="eastAsia"/>
          <w:sz w:val="24"/>
          <w:szCs w:val="24"/>
        </w:rPr>
        <w:t>质疑事项</w:t>
      </w:r>
      <w:r>
        <w:rPr>
          <w:rFonts w:hAnsi="宋体"/>
          <w:sz w:val="24"/>
          <w:szCs w:val="24"/>
        </w:rPr>
        <w:t>1</w:t>
      </w:r>
      <w:r>
        <w:rPr>
          <w:rFonts w:hAnsi="宋体" w:hint="eastAsia"/>
          <w:sz w:val="24"/>
          <w:szCs w:val="24"/>
        </w:rPr>
        <w:t>：</w:t>
      </w:r>
    </w:p>
    <w:p w:rsidR="00470FEB" w:rsidRDefault="00702C60" w:rsidP="00702C60">
      <w:pPr>
        <w:pStyle w:val="ac"/>
        <w:spacing w:line="360" w:lineRule="auto"/>
        <w:ind w:leftChars="12" w:left="25" w:firstLineChars="197" w:firstLine="473"/>
        <w:rPr>
          <w:rFonts w:hAnsi="宋体"/>
          <w:sz w:val="24"/>
          <w:szCs w:val="24"/>
        </w:rPr>
      </w:pPr>
      <w:r>
        <w:rPr>
          <w:rFonts w:hAnsi="宋体" w:hint="eastAsia"/>
          <w:sz w:val="24"/>
          <w:szCs w:val="24"/>
        </w:rPr>
        <w:t>事实依据：</w:t>
      </w:r>
    </w:p>
    <w:p w:rsidR="00470FEB" w:rsidRDefault="00702C60" w:rsidP="00702C60">
      <w:pPr>
        <w:pStyle w:val="ac"/>
        <w:spacing w:line="360" w:lineRule="auto"/>
        <w:ind w:leftChars="12" w:left="25" w:firstLineChars="197" w:firstLine="473"/>
        <w:rPr>
          <w:rFonts w:hAnsi="宋体"/>
          <w:sz w:val="24"/>
          <w:szCs w:val="24"/>
        </w:rPr>
      </w:pPr>
      <w:r>
        <w:rPr>
          <w:rFonts w:hAnsi="宋体" w:hint="eastAsia"/>
          <w:sz w:val="24"/>
          <w:szCs w:val="24"/>
        </w:rPr>
        <w:t>法律依据：</w:t>
      </w:r>
    </w:p>
    <w:p w:rsidR="00470FEB" w:rsidRDefault="00702C60" w:rsidP="00702C60">
      <w:pPr>
        <w:pStyle w:val="ac"/>
        <w:spacing w:line="360" w:lineRule="auto"/>
        <w:ind w:leftChars="12" w:left="25" w:firstLineChars="197" w:firstLine="473"/>
        <w:rPr>
          <w:rFonts w:hAnsi="宋体"/>
          <w:sz w:val="24"/>
          <w:szCs w:val="24"/>
        </w:rPr>
      </w:pPr>
      <w:r>
        <w:rPr>
          <w:rFonts w:hAnsi="宋体" w:hint="eastAsia"/>
          <w:sz w:val="24"/>
          <w:szCs w:val="24"/>
        </w:rPr>
        <w:t>质疑事项</w:t>
      </w:r>
      <w:r>
        <w:rPr>
          <w:rFonts w:hAnsi="宋体"/>
          <w:sz w:val="24"/>
          <w:szCs w:val="24"/>
        </w:rPr>
        <w:t>2</w:t>
      </w:r>
    </w:p>
    <w:p w:rsidR="00470FEB" w:rsidRDefault="00702C60" w:rsidP="00702C60">
      <w:pPr>
        <w:pStyle w:val="ac"/>
        <w:spacing w:line="360" w:lineRule="auto"/>
        <w:ind w:leftChars="12" w:left="25" w:firstLineChars="197" w:firstLine="473"/>
        <w:rPr>
          <w:rFonts w:hAnsi="宋体"/>
          <w:sz w:val="24"/>
          <w:szCs w:val="24"/>
        </w:rPr>
      </w:pPr>
      <w:r>
        <w:rPr>
          <w:rFonts w:hAnsi="宋体"/>
          <w:sz w:val="24"/>
          <w:szCs w:val="24"/>
        </w:rPr>
        <w:t>?-?-</w:t>
      </w:r>
    </w:p>
    <w:p w:rsidR="00470FEB" w:rsidRDefault="00702C60" w:rsidP="00702C60">
      <w:pPr>
        <w:pStyle w:val="ac"/>
        <w:spacing w:line="360" w:lineRule="auto"/>
        <w:ind w:leftChars="12" w:left="25" w:firstLineChars="197" w:firstLine="473"/>
        <w:rPr>
          <w:rFonts w:hAnsi="宋体"/>
          <w:sz w:val="24"/>
          <w:szCs w:val="24"/>
        </w:rPr>
      </w:pPr>
      <w:r>
        <w:rPr>
          <w:rFonts w:hAnsi="宋体" w:hint="eastAsia"/>
          <w:sz w:val="24"/>
          <w:szCs w:val="24"/>
        </w:rPr>
        <w:t>四、与质疑事项相关的质疑请求：</w:t>
      </w:r>
    </w:p>
    <w:p w:rsidR="00470FEB" w:rsidRDefault="00702C60" w:rsidP="00702C60">
      <w:pPr>
        <w:pStyle w:val="ac"/>
        <w:spacing w:line="360" w:lineRule="auto"/>
        <w:ind w:leftChars="12" w:left="25" w:firstLineChars="197" w:firstLine="473"/>
        <w:rPr>
          <w:rFonts w:hAnsi="宋体"/>
          <w:sz w:val="24"/>
          <w:szCs w:val="24"/>
        </w:rPr>
      </w:pPr>
      <w:r>
        <w:rPr>
          <w:rFonts w:hAnsi="宋体" w:hint="eastAsia"/>
          <w:sz w:val="24"/>
          <w:szCs w:val="24"/>
        </w:rPr>
        <w:t>请求：</w:t>
      </w:r>
    </w:p>
    <w:p w:rsidR="00470FEB" w:rsidRDefault="00470FEB" w:rsidP="00702C60">
      <w:pPr>
        <w:pStyle w:val="ac"/>
        <w:spacing w:line="360" w:lineRule="auto"/>
        <w:ind w:leftChars="12" w:left="25" w:firstLineChars="147" w:firstLine="353"/>
        <w:rPr>
          <w:rFonts w:hAnsi="宋体"/>
          <w:sz w:val="24"/>
          <w:szCs w:val="24"/>
        </w:rPr>
      </w:pPr>
    </w:p>
    <w:p w:rsidR="00470FEB" w:rsidRDefault="00702C60" w:rsidP="00702C60">
      <w:pPr>
        <w:pStyle w:val="ac"/>
        <w:spacing w:line="360" w:lineRule="auto"/>
        <w:ind w:leftChars="12" w:left="25" w:firstLineChars="197" w:firstLine="473"/>
        <w:rPr>
          <w:rFonts w:hAnsi="宋体"/>
          <w:sz w:val="24"/>
          <w:szCs w:val="24"/>
        </w:rPr>
      </w:pPr>
      <w:r>
        <w:rPr>
          <w:rFonts w:hAnsi="宋体" w:hint="eastAsia"/>
          <w:sz w:val="24"/>
          <w:szCs w:val="24"/>
        </w:rPr>
        <w:t>签字（签章）：公章：</w:t>
      </w:r>
    </w:p>
    <w:p w:rsidR="00470FEB" w:rsidRDefault="00470FEB" w:rsidP="00702C60">
      <w:pPr>
        <w:pStyle w:val="ac"/>
        <w:spacing w:line="360" w:lineRule="auto"/>
        <w:ind w:leftChars="12" w:left="25" w:firstLineChars="147" w:firstLine="353"/>
        <w:rPr>
          <w:rFonts w:hAnsi="宋体"/>
          <w:sz w:val="24"/>
          <w:szCs w:val="24"/>
        </w:rPr>
      </w:pPr>
    </w:p>
    <w:p w:rsidR="00470FEB" w:rsidRDefault="00702C60" w:rsidP="00702C60">
      <w:pPr>
        <w:pStyle w:val="ac"/>
        <w:spacing w:line="360" w:lineRule="auto"/>
        <w:ind w:leftChars="12" w:left="25" w:firstLineChars="197" w:firstLine="473"/>
        <w:rPr>
          <w:rFonts w:hAnsi="宋体"/>
          <w:sz w:val="24"/>
          <w:szCs w:val="24"/>
        </w:rPr>
      </w:pPr>
      <w:r>
        <w:rPr>
          <w:rFonts w:hAnsi="宋体" w:hint="eastAsia"/>
          <w:sz w:val="24"/>
          <w:szCs w:val="24"/>
        </w:rPr>
        <w:t>日期：</w:t>
      </w:r>
    </w:p>
    <w:p w:rsidR="00470FEB" w:rsidRDefault="00470FEB">
      <w:pPr>
        <w:pStyle w:val="ac"/>
        <w:snapToGrid w:val="0"/>
        <w:spacing w:line="360" w:lineRule="auto"/>
        <w:rPr>
          <w:rFonts w:hAnsi="宋体"/>
          <w:b/>
          <w:sz w:val="24"/>
          <w:szCs w:val="24"/>
        </w:rPr>
      </w:pPr>
    </w:p>
    <w:p w:rsidR="00470FEB" w:rsidRDefault="00702C60">
      <w:pPr>
        <w:pStyle w:val="ac"/>
        <w:snapToGrid w:val="0"/>
        <w:spacing w:line="360" w:lineRule="auto"/>
        <w:rPr>
          <w:rFonts w:hAnsi="宋体"/>
          <w:b/>
          <w:sz w:val="24"/>
          <w:szCs w:val="24"/>
        </w:rPr>
      </w:pPr>
      <w:r>
        <w:rPr>
          <w:rFonts w:hAnsi="宋体" w:hint="eastAsia"/>
          <w:b/>
          <w:sz w:val="24"/>
          <w:szCs w:val="24"/>
        </w:rPr>
        <w:t>说明：</w:t>
      </w:r>
    </w:p>
    <w:p w:rsidR="00470FEB" w:rsidRDefault="00702C60">
      <w:pPr>
        <w:pStyle w:val="ac"/>
        <w:spacing w:line="360" w:lineRule="auto"/>
        <w:ind w:leftChars="12" w:left="25" w:firstLineChars="147" w:firstLine="354"/>
        <w:rPr>
          <w:rFonts w:hAnsi="宋体"/>
          <w:b/>
          <w:bCs/>
          <w:sz w:val="24"/>
          <w:szCs w:val="24"/>
        </w:rPr>
      </w:pPr>
      <w:r>
        <w:rPr>
          <w:rFonts w:hAnsi="宋体"/>
          <w:b/>
          <w:sz w:val="24"/>
          <w:szCs w:val="24"/>
        </w:rPr>
        <w:lastRenderedPageBreak/>
        <w:t>1.</w:t>
      </w:r>
      <w:r>
        <w:rPr>
          <w:rFonts w:hAnsi="宋体" w:hint="eastAsia"/>
          <w:b/>
          <w:sz w:val="24"/>
          <w:szCs w:val="24"/>
        </w:rPr>
        <w:t>供应商提出质疑时，应提交质疑函和必要的证明材料</w:t>
      </w:r>
      <w:r>
        <w:rPr>
          <w:rFonts w:hAnsi="宋体" w:hint="eastAsia"/>
          <w:b/>
          <w:bCs/>
          <w:sz w:val="24"/>
          <w:szCs w:val="24"/>
        </w:rPr>
        <w:t>。</w:t>
      </w:r>
    </w:p>
    <w:p w:rsidR="00470FEB" w:rsidRDefault="00702C60">
      <w:pPr>
        <w:pStyle w:val="ac"/>
        <w:spacing w:line="360" w:lineRule="auto"/>
        <w:ind w:leftChars="12" w:left="25" w:firstLineChars="147" w:firstLine="354"/>
        <w:rPr>
          <w:rFonts w:hAnsi="宋体"/>
          <w:b/>
          <w:sz w:val="24"/>
          <w:szCs w:val="24"/>
        </w:rPr>
      </w:pPr>
      <w:r>
        <w:rPr>
          <w:rFonts w:hAnsi="宋体"/>
          <w:b/>
          <w:sz w:val="24"/>
          <w:szCs w:val="24"/>
        </w:rPr>
        <w:t>2.</w:t>
      </w:r>
      <w:r>
        <w:rPr>
          <w:rFonts w:hAnsi="宋体" w:hint="eastAsia"/>
          <w:b/>
          <w:sz w:val="24"/>
          <w:szCs w:val="24"/>
        </w:rPr>
        <w:t>质疑供应商若委托代理人进行质疑的，质疑函应按要求列明“授权代表”的有关内容，并在附件中提交由质疑供应商签署的授权委托书。授权委托书应载明代理人的姓名或者名称、代理事项、具体权限、期限和相关事项。</w:t>
      </w:r>
    </w:p>
    <w:p w:rsidR="00470FEB" w:rsidRDefault="00702C60">
      <w:pPr>
        <w:pStyle w:val="ac"/>
        <w:spacing w:line="360" w:lineRule="auto"/>
        <w:ind w:leftChars="12" w:left="25" w:firstLineChars="147" w:firstLine="354"/>
        <w:rPr>
          <w:rFonts w:hAnsi="宋体"/>
          <w:b/>
          <w:sz w:val="24"/>
          <w:szCs w:val="24"/>
        </w:rPr>
      </w:pPr>
      <w:r>
        <w:rPr>
          <w:rFonts w:hAnsi="宋体"/>
          <w:b/>
          <w:sz w:val="24"/>
          <w:szCs w:val="24"/>
        </w:rPr>
        <w:t>3.</w:t>
      </w:r>
      <w:r>
        <w:rPr>
          <w:rFonts w:hAnsi="宋体" w:hint="eastAsia"/>
          <w:b/>
          <w:sz w:val="24"/>
          <w:szCs w:val="24"/>
        </w:rPr>
        <w:t>质疑函的质疑事项应具体、明确，并有必要的事实依据和法律依据。</w:t>
      </w:r>
    </w:p>
    <w:p w:rsidR="00470FEB" w:rsidRDefault="00702C60">
      <w:pPr>
        <w:pStyle w:val="ac"/>
        <w:spacing w:line="360" w:lineRule="auto"/>
        <w:ind w:leftChars="12" w:left="25" w:firstLineChars="147" w:firstLine="354"/>
        <w:rPr>
          <w:rFonts w:hAnsi="宋体"/>
          <w:b/>
          <w:sz w:val="24"/>
          <w:szCs w:val="24"/>
        </w:rPr>
      </w:pPr>
      <w:r>
        <w:rPr>
          <w:rFonts w:hAnsi="宋体"/>
          <w:b/>
          <w:sz w:val="24"/>
          <w:szCs w:val="24"/>
        </w:rPr>
        <w:t>4.</w:t>
      </w:r>
      <w:r>
        <w:rPr>
          <w:rFonts w:hAnsi="宋体" w:hint="eastAsia"/>
          <w:b/>
          <w:sz w:val="24"/>
          <w:szCs w:val="24"/>
        </w:rPr>
        <w:t>质疑函的质疑请求应与质疑事项相关。</w:t>
      </w:r>
    </w:p>
    <w:p w:rsidR="00470FEB" w:rsidRDefault="00702C60">
      <w:pPr>
        <w:pStyle w:val="ac"/>
        <w:spacing w:line="360" w:lineRule="auto"/>
        <w:ind w:leftChars="12" w:left="25" w:firstLineChars="147" w:firstLine="354"/>
        <w:rPr>
          <w:rFonts w:hAnsi="宋体"/>
          <w:b/>
        </w:rPr>
      </w:pPr>
      <w:r>
        <w:rPr>
          <w:rFonts w:hAnsi="宋体"/>
          <w:b/>
          <w:sz w:val="24"/>
          <w:szCs w:val="24"/>
        </w:rPr>
        <w:t>5.</w:t>
      </w:r>
      <w:r>
        <w:rPr>
          <w:rFonts w:hAnsi="宋体" w:hint="eastAsia"/>
          <w:b/>
          <w:sz w:val="24"/>
          <w:szCs w:val="24"/>
        </w:rPr>
        <w:t>质疑供应商为法人或者其他组织的，质疑函应由法定代表人、主要负责人，或者其授权代表签字或者盖章，并加盖公章。</w:t>
      </w:r>
    </w:p>
    <w:p w:rsidR="00470FEB" w:rsidRDefault="00470FEB">
      <w:pPr>
        <w:pStyle w:val="ac"/>
        <w:snapToGrid w:val="0"/>
        <w:rPr>
          <w:b/>
          <w:sz w:val="24"/>
          <w:szCs w:val="24"/>
        </w:rPr>
      </w:pPr>
    </w:p>
    <w:p w:rsidR="00470FEB" w:rsidRDefault="00702C60">
      <w:pPr>
        <w:spacing w:line="460" w:lineRule="exact"/>
        <w:jc w:val="center"/>
        <w:rPr>
          <w:rFonts w:eastAsia="隶书"/>
          <w:sz w:val="44"/>
        </w:rPr>
      </w:pPr>
      <w:r>
        <w:rPr>
          <w:rFonts w:eastAsia="隶书"/>
          <w:sz w:val="44"/>
        </w:rPr>
        <w:br w:type="page"/>
      </w:r>
    </w:p>
    <w:p w:rsidR="00470FEB" w:rsidRDefault="00702C60">
      <w:pPr>
        <w:spacing w:line="360" w:lineRule="auto"/>
        <w:jc w:val="center"/>
        <w:rPr>
          <w:rFonts w:ascii="宋体"/>
          <w:b/>
          <w:bCs/>
          <w:sz w:val="32"/>
          <w:szCs w:val="32"/>
        </w:rPr>
      </w:pPr>
      <w:r>
        <w:rPr>
          <w:rFonts w:ascii="宋体" w:hAnsi="宋体" w:hint="eastAsia"/>
          <w:b/>
          <w:bCs/>
          <w:sz w:val="32"/>
          <w:szCs w:val="32"/>
        </w:rPr>
        <w:t>投诉书（格式）</w:t>
      </w:r>
    </w:p>
    <w:p w:rsidR="00470FEB" w:rsidRDefault="00702C60">
      <w:pPr>
        <w:pStyle w:val="ac"/>
        <w:snapToGrid w:val="0"/>
        <w:spacing w:line="360" w:lineRule="auto"/>
        <w:ind w:firstLineChars="200" w:firstLine="482"/>
        <w:rPr>
          <w:rFonts w:hAnsi="宋体"/>
          <w:b/>
          <w:bCs/>
          <w:sz w:val="24"/>
          <w:szCs w:val="24"/>
        </w:rPr>
      </w:pPr>
      <w:r>
        <w:rPr>
          <w:rFonts w:hAnsi="宋体" w:hint="eastAsia"/>
          <w:b/>
          <w:bCs/>
          <w:sz w:val="24"/>
          <w:szCs w:val="24"/>
        </w:rPr>
        <w:t>一、投诉相关主体基本情况：</w:t>
      </w:r>
    </w:p>
    <w:p w:rsidR="00470FEB" w:rsidRDefault="00702C60">
      <w:pPr>
        <w:pStyle w:val="ac"/>
        <w:snapToGrid w:val="0"/>
        <w:spacing w:line="360" w:lineRule="auto"/>
        <w:ind w:firstLineChars="200" w:firstLine="480"/>
        <w:rPr>
          <w:rFonts w:hAnsi="宋体"/>
          <w:bCs/>
          <w:sz w:val="24"/>
          <w:szCs w:val="24"/>
          <w:u w:val="single"/>
        </w:rPr>
      </w:pPr>
      <w:r>
        <w:rPr>
          <w:rFonts w:hAnsi="宋体" w:hint="eastAsia"/>
          <w:bCs/>
          <w:sz w:val="24"/>
          <w:szCs w:val="24"/>
        </w:rPr>
        <w:t>供应商：</w:t>
      </w:r>
    </w:p>
    <w:p w:rsidR="00470FEB" w:rsidRDefault="00702C60">
      <w:pPr>
        <w:pStyle w:val="ac"/>
        <w:snapToGrid w:val="0"/>
        <w:spacing w:line="360" w:lineRule="auto"/>
        <w:ind w:firstLineChars="200" w:firstLine="480"/>
        <w:rPr>
          <w:rFonts w:hAnsi="宋体"/>
          <w:bCs/>
          <w:sz w:val="24"/>
          <w:szCs w:val="24"/>
        </w:rPr>
      </w:pPr>
      <w:r>
        <w:rPr>
          <w:rFonts w:hAnsi="宋体" w:hint="eastAsia"/>
          <w:bCs/>
          <w:sz w:val="24"/>
          <w:szCs w:val="24"/>
        </w:rPr>
        <w:t>地址：邮编：</w:t>
      </w:r>
    </w:p>
    <w:p w:rsidR="00470FEB" w:rsidRDefault="00702C60">
      <w:pPr>
        <w:pStyle w:val="ac"/>
        <w:snapToGrid w:val="0"/>
        <w:spacing w:line="360" w:lineRule="auto"/>
        <w:ind w:firstLineChars="200" w:firstLine="480"/>
        <w:rPr>
          <w:rFonts w:hAnsi="宋体"/>
          <w:bCs/>
          <w:sz w:val="24"/>
          <w:szCs w:val="24"/>
          <w:u w:val="single"/>
        </w:rPr>
      </w:pPr>
      <w:r>
        <w:rPr>
          <w:rFonts w:hAnsi="宋体" w:hint="eastAsia"/>
          <w:bCs/>
          <w:sz w:val="24"/>
          <w:szCs w:val="24"/>
        </w:rPr>
        <w:t>法定代表人</w:t>
      </w:r>
      <w:r>
        <w:rPr>
          <w:rFonts w:hAnsi="宋体"/>
          <w:bCs/>
          <w:sz w:val="24"/>
          <w:szCs w:val="24"/>
        </w:rPr>
        <w:t>/</w:t>
      </w:r>
      <w:r>
        <w:rPr>
          <w:rFonts w:hAnsi="宋体" w:hint="eastAsia"/>
          <w:bCs/>
          <w:sz w:val="24"/>
          <w:szCs w:val="24"/>
        </w:rPr>
        <w:t>主要负责人：</w:t>
      </w:r>
    </w:p>
    <w:p w:rsidR="00470FEB" w:rsidRDefault="00702C60">
      <w:pPr>
        <w:pStyle w:val="ac"/>
        <w:snapToGrid w:val="0"/>
        <w:spacing w:line="360" w:lineRule="auto"/>
        <w:ind w:firstLineChars="200" w:firstLine="480"/>
        <w:rPr>
          <w:rFonts w:hAnsi="宋体"/>
          <w:bCs/>
          <w:sz w:val="24"/>
          <w:szCs w:val="24"/>
        </w:rPr>
      </w:pPr>
      <w:r>
        <w:rPr>
          <w:rFonts w:hAnsi="宋体" w:hint="eastAsia"/>
          <w:bCs/>
          <w:sz w:val="24"/>
          <w:szCs w:val="24"/>
        </w:rPr>
        <w:t>联系电话：</w:t>
      </w:r>
    </w:p>
    <w:p w:rsidR="00470FEB" w:rsidRDefault="00702C60">
      <w:pPr>
        <w:pStyle w:val="ac"/>
        <w:snapToGrid w:val="0"/>
        <w:spacing w:line="360" w:lineRule="auto"/>
        <w:ind w:firstLineChars="200" w:firstLine="480"/>
        <w:rPr>
          <w:rFonts w:hAnsi="宋体"/>
          <w:bCs/>
          <w:sz w:val="24"/>
          <w:szCs w:val="24"/>
          <w:u w:val="single"/>
        </w:rPr>
      </w:pPr>
      <w:r>
        <w:rPr>
          <w:rFonts w:hAnsi="宋体" w:hint="eastAsia"/>
          <w:bCs/>
          <w:sz w:val="24"/>
          <w:szCs w:val="24"/>
        </w:rPr>
        <w:t>授权代表：联系电话：</w:t>
      </w:r>
    </w:p>
    <w:p w:rsidR="00470FEB" w:rsidRDefault="00702C60">
      <w:pPr>
        <w:pStyle w:val="ac"/>
        <w:snapToGrid w:val="0"/>
        <w:spacing w:line="360" w:lineRule="auto"/>
        <w:ind w:firstLineChars="200" w:firstLine="480"/>
        <w:rPr>
          <w:rFonts w:hAnsi="宋体"/>
          <w:bCs/>
          <w:sz w:val="24"/>
          <w:szCs w:val="24"/>
        </w:rPr>
      </w:pPr>
      <w:r>
        <w:rPr>
          <w:rFonts w:hAnsi="宋体" w:hint="eastAsia"/>
          <w:bCs/>
          <w:sz w:val="24"/>
          <w:szCs w:val="24"/>
        </w:rPr>
        <w:t>地址：邮编：</w:t>
      </w:r>
    </w:p>
    <w:p w:rsidR="00470FEB" w:rsidRDefault="00702C60">
      <w:pPr>
        <w:pStyle w:val="ac"/>
        <w:snapToGrid w:val="0"/>
        <w:spacing w:line="360" w:lineRule="auto"/>
        <w:ind w:firstLineChars="200" w:firstLine="480"/>
        <w:rPr>
          <w:rFonts w:hAnsi="宋体"/>
          <w:bCs/>
          <w:sz w:val="24"/>
          <w:szCs w:val="24"/>
        </w:rPr>
      </w:pPr>
      <w:r>
        <w:rPr>
          <w:rFonts w:hAnsi="宋体" w:hint="eastAsia"/>
          <w:bCs/>
          <w:sz w:val="24"/>
          <w:szCs w:val="24"/>
        </w:rPr>
        <w:t>被投诉人</w:t>
      </w:r>
      <w:r>
        <w:rPr>
          <w:rFonts w:hAnsi="宋体"/>
          <w:bCs/>
          <w:sz w:val="24"/>
          <w:szCs w:val="24"/>
        </w:rPr>
        <w:t>1</w:t>
      </w:r>
      <w:r>
        <w:rPr>
          <w:rFonts w:hAnsi="宋体" w:hint="eastAsia"/>
          <w:bCs/>
          <w:sz w:val="24"/>
          <w:szCs w:val="24"/>
        </w:rPr>
        <w:t>：</w:t>
      </w:r>
    </w:p>
    <w:p w:rsidR="00470FEB" w:rsidRDefault="00702C60">
      <w:pPr>
        <w:pStyle w:val="ac"/>
        <w:snapToGrid w:val="0"/>
        <w:spacing w:line="360" w:lineRule="auto"/>
        <w:ind w:firstLineChars="200" w:firstLine="480"/>
        <w:rPr>
          <w:rFonts w:hAnsi="宋体"/>
          <w:bCs/>
          <w:sz w:val="24"/>
          <w:szCs w:val="24"/>
        </w:rPr>
      </w:pPr>
      <w:r>
        <w:rPr>
          <w:rFonts w:hAnsi="宋体" w:hint="eastAsia"/>
          <w:bCs/>
          <w:sz w:val="24"/>
          <w:szCs w:val="24"/>
        </w:rPr>
        <w:t>地址：邮编：</w:t>
      </w:r>
    </w:p>
    <w:p w:rsidR="00470FEB" w:rsidRDefault="00702C60">
      <w:pPr>
        <w:pStyle w:val="ac"/>
        <w:snapToGrid w:val="0"/>
        <w:spacing w:line="360" w:lineRule="auto"/>
        <w:ind w:firstLineChars="200" w:firstLine="480"/>
        <w:rPr>
          <w:rFonts w:hAnsi="宋体"/>
          <w:bCs/>
          <w:sz w:val="24"/>
          <w:szCs w:val="24"/>
          <w:u w:val="single"/>
        </w:rPr>
      </w:pPr>
      <w:r>
        <w:rPr>
          <w:rFonts w:hAnsi="宋体" w:hint="eastAsia"/>
          <w:bCs/>
          <w:sz w:val="24"/>
          <w:szCs w:val="24"/>
        </w:rPr>
        <w:t>联系人：联系电话：</w:t>
      </w:r>
    </w:p>
    <w:p w:rsidR="00470FEB" w:rsidRDefault="00702C60">
      <w:pPr>
        <w:pStyle w:val="ac"/>
        <w:snapToGrid w:val="0"/>
        <w:spacing w:line="360" w:lineRule="auto"/>
        <w:ind w:firstLineChars="200" w:firstLine="480"/>
        <w:rPr>
          <w:rFonts w:hAnsi="宋体"/>
          <w:bCs/>
          <w:sz w:val="24"/>
          <w:szCs w:val="24"/>
        </w:rPr>
      </w:pPr>
      <w:r>
        <w:rPr>
          <w:rFonts w:hAnsi="宋体" w:hint="eastAsia"/>
          <w:bCs/>
          <w:sz w:val="24"/>
          <w:szCs w:val="24"/>
        </w:rPr>
        <w:t>被投诉人</w:t>
      </w:r>
      <w:r>
        <w:rPr>
          <w:rFonts w:hAnsi="宋体"/>
          <w:bCs/>
          <w:sz w:val="24"/>
          <w:szCs w:val="24"/>
        </w:rPr>
        <w:t>2</w:t>
      </w:r>
      <w:r>
        <w:rPr>
          <w:rFonts w:hAnsi="宋体" w:hint="eastAsia"/>
          <w:bCs/>
          <w:sz w:val="24"/>
          <w:szCs w:val="24"/>
        </w:rPr>
        <w:t>：</w:t>
      </w:r>
    </w:p>
    <w:p w:rsidR="00470FEB" w:rsidRDefault="00702C60">
      <w:pPr>
        <w:pStyle w:val="ac"/>
        <w:snapToGrid w:val="0"/>
        <w:spacing w:line="360" w:lineRule="auto"/>
        <w:ind w:firstLineChars="200" w:firstLine="480"/>
        <w:rPr>
          <w:rFonts w:hAnsi="宋体"/>
          <w:bCs/>
          <w:sz w:val="24"/>
          <w:szCs w:val="24"/>
        </w:rPr>
      </w:pPr>
      <w:r>
        <w:rPr>
          <w:rFonts w:hAnsi="宋体"/>
          <w:bCs/>
          <w:sz w:val="24"/>
          <w:szCs w:val="24"/>
        </w:rPr>
        <w:t>?-?-</w:t>
      </w:r>
    </w:p>
    <w:p w:rsidR="00470FEB" w:rsidRDefault="00702C60">
      <w:pPr>
        <w:pStyle w:val="ac"/>
        <w:snapToGrid w:val="0"/>
        <w:spacing w:line="360" w:lineRule="auto"/>
        <w:ind w:firstLineChars="200" w:firstLine="480"/>
        <w:rPr>
          <w:rFonts w:hAnsi="宋体"/>
          <w:bCs/>
          <w:sz w:val="24"/>
          <w:szCs w:val="24"/>
          <w:u w:val="single"/>
        </w:rPr>
      </w:pPr>
      <w:r>
        <w:rPr>
          <w:rFonts w:hAnsi="宋体" w:hint="eastAsia"/>
          <w:bCs/>
          <w:sz w:val="24"/>
          <w:szCs w:val="24"/>
        </w:rPr>
        <w:t>相关供应商：</w:t>
      </w:r>
    </w:p>
    <w:p w:rsidR="00470FEB" w:rsidRDefault="00702C60">
      <w:pPr>
        <w:pStyle w:val="ac"/>
        <w:snapToGrid w:val="0"/>
        <w:spacing w:line="360" w:lineRule="auto"/>
        <w:ind w:firstLineChars="200" w:firstLine="480"/>
        <w:rPr>
          <w:rFonts w:hAnsi="宋体"/>
          <w:bCs/>
          <w:sz w:val="24"/>
          <w:szCs w:val="24"/>
          <w:u w:val="single"/>
        </w:rPr>
      </w:pPr>
      <w:r>
        <w:rPr>
          <w:rFonts w:hAnsi="宋体" w:hint="eastAsia"/>
          <w:bCs/>
          <w:sz w:val="24"/>
          <w:szCs w:val="24"/>
        </w:rPr>
        <w:t>地址：邮编：</w:t>
      </w:r>
    </w:p>
    <w:p w:rsidR="00470FEB" w:rsidRDefault="00702C60">
      <w:pPr>
        <w:pStyle w:val="ac"/>
        <w:snapToGrid w:val="0"/>
        <w:spacing w:line="360" w:lineRule="auto"/>
        <w:ind w:firstLineChars="200" w:firstLine="480"/>
        <w:rPr>
          <w:rFonts w:hAnsi="宋体"/>
          <w:bCs/>
          <w:sz w:val="24"/>
          <w:szCs w:val="24"/>
        </w:rPr>
      </w:pPr>
      <w:r>
        <w:rPr>
          <w:rFonts w:hAnsi="宋体" w:hint="eastAsia"/>
          <w:bCs/>
          <w:sz w:val="24"/>
          <w:szCs w:val="24"/>
        </w:rPr>
        <w:t>联系人：联系电话：</w:t>
      </w:r>
    </w:p>
    <w:p w:rsidR="00470FEB" w:rsidRDefault="00702C60">
      <w:pPr>
        <w:pStyle w:val="ac"/>
        <w:snapToGrid w:val="0"/>
        <w:spacing w:line="360" w:lineRule="auto"/>
        <w:ind w:firstLineChars="200" w:firstLine="482"/>
        <w:rPr>
          <w:rFonts w:hAnsi="宋体"/>
          <w:b/>
          <w:bCs/>
          <w:sz w:val="24"/>
          <w:szCs w:val="24"/>
        </w:rPr>
      </w:pPr>
      <w:r>
        <w:rPr>
          <w:rFonts w:hAnsi="宋体" w:hint="eastAsia"/>
          <w:b/>
          <w:bCs/>
          <w:sz w:val="24"/>
          <w:szCs w:val="24"/>
        </w:rPr>
        <w:t>二、投诉项目基本情况：</w:t>
      </w:r>
    </w:p>
    <w:p w:rsidR="00470FEB" w:rsidRDefault="00702C60" w:rsidP="00702C60">
      <w:pPr>
        <w:pStyle w:val="ac"/>
        <w:spacing w:line="360" w:lineRule="auto"/>
        <w:ind w:leftChars="12" w:left="25" w:firstLineChars="197" w:firstLine="473"/>
        <w:rPr>
          <w:rFonts w:hAnsi="宋体"/>
          <w:sz w:val="24"/>
          <w:szCs w:val="24"/>
        </w:rPr>
      </w:pPr>
      <w:r>
        <w:rPr>
          <w:rFonts w:hAnsi="宋体" w:hint="eastAsia"/>
          <w:bCs/>
          <w:sz w:val="24"/>
          <w:szCs w:val="24"/>
        </w:rPr>
        <w:t>采购</w:t>
      </w:r>
      <w:r>
        <w:rPr>
          <w:rFonts w:hAnsi="宋体" w:hint="eastAsia"/>
          <w:sz w:val="24"/>
          <w:szCs w:val="24"/>
        </w:rPr>
        <w:t>项目的名称：</w:t>
      </w:r>
    </w:p>
    <w:p w:rsidR="00470FEB" w:rsidRDefault="00702C60" w:rsidP="00702C60">
      <w:pPr>
        <w:pStyle w:val="ac"/>
        <w:spacing w:line="360" w:lineRule="auto"/>
        <w:ind w:leftChars="12" w:left="25" w:firstLineChars="197" w:firstLine="473"/>
        <w:rPr>
          <w:rFonts w:hAnsi="宋体"/>
          <w:sz w:val="24"/>
          <w:szCs w:val="24"/>
        </w:rPr>
      </w:pPr>
      <w:r>
        <w:rPr>
          <w:rFonts w:hAnsi="宋体" w:hint="eastAsia"/>
          <w:bCs/>
          <w:sz w:val="24"/>
          <w:szCs w:val="24"/>
        </w:rPr>
        <w:t>采购</w:t>
      </w:r>
      <w:r>
        <w:rPr>
          <w:rFonts w:hAnsi="宋体" w:hint="eastAsia"/>
          <w:sz w:val="24"/>
          <w:szCs w:val="24"/>
        </w:rPr>
        <w:t>项目的编号：</w:t>
      </w:r>
    </w:p>
    <w:p w:rsidR="00470FEB" w:rsidRDefault="00702C60" w:rsidP="00702C60">
      <w:pPr>
        <w:pStyle w:val="ac"/>
        <w:spacing w:line="360" w:lineRule="auto"/>
        <w:ind w:leftChars="12" w:left="25" w:firstLineChars="197" w:firstLine="473"/>
        <w:rPr>
          <w:rFonts w:hAnsi="宋体"/>
          <w:bCs/>
          <w:sz w:val="24"/>
          <w:szCs w:val="24"/>
          <w:u w:val="single"/>
        </w:rPr>
      </w:pPr>
      <w:r>
        <w:rPr>
          <w:rFonts w:hAnsi="宋体" w:hint="eastAsia"/>
          <w:sz w:val="24"/>
          <w:szCs w:val="24"/>
        </w:rPr>
        <w:t>采购人名称：</w:t>
      </w:r>
    </w:p>
    <w:p w:rsidR="00470FEB" w:rsidRDefault="00702C60" w:rsidP="00702C60">
      <w:pPr>
        <w:pStyle w:val="ac"/>
        <w:spacing w:line="360" w:lineRule="auto"/>
        <w:ind w:leftChars="12" w:left="25" w:firstLineChars="197" w:firstLine="473"/>
        <w:rPr>
          <w:rFonts w:hAnsi="宋体"/>
          <w:bCs/>
          <w:sz w:val="24"/>
          <w:szCs w:val="24"/>
          <w:u w:val="single"/>
        </w:rPr>
      </w:pPr>
      <w:r>
        <w:rPr>
          <w:rFonts w:hAnsi="宋体" w:hint="eastAsia"/>
          <w:sz w:val="24"/>
          <w:szCs w:val="24"/>
        </w:rPr>
        <w:t>代理机构名称：</w:t>
      </w:r>
    </w:p>
    <w:p w:rsidR="00470FEB" w:rsidRDefault="00702C60" w:rsidP="00702C60">
      <w:pPr>
        <w:pStyle w:val="ac"/>
        <w:spacing w:line="360" w:lineRule="auto"/>
        <w:ind w:leftChars="12" w:left="25" w:firstLineChars="197" w:firstLine="473"/>
        <w:rPr>
          <w:rFonts w:hAnsi="宋体"/>
          <w:bCs/>
          <w:sz w:val="24"/>
          <w:szCs w:val="24"/>
          <w:u w:val="single"/>
        </w:rPr>
      </w:pPr>
      <w:r>
        <w:rPr>
          <w:rFonts w:hAnsi="宋体" w:hint="eastAsia"/>
          <w:bCs/>
          <w:sz w:val="24"/>
          <w:szCs w:val="24"/>
        </w:rPr>
        <w:t>招标文件公告：</w:t>
      </w:r>
      <w:r>
        <w:rPr>
          <w:rFonts w:hAnsi="宋体" w:hint="eastAsia"/>
          <w:bCs/>
          <w:sz w:val="24"/>
          <w:szCs w:val="24"/>
          <w:u w:val="single"/>
        </w:rPr>
        <w:t>是</w:t>
      </w:r>
      <w:r>
        <w:rPr>
          <w:rFonts w:hAnsi="宋体"/>
          <w:bCs/>
          <w:sz w:val="24"/>
          <w:szCs w:val="24"/>
          <w:u w:val="single"/>
        </w:rPr>
        <w:t>/</w:t>
      </w:r>
      <w:r>
        <w:rPr>
          <w:rFonts w:hAnsi="宋体" w:hint="eastAsia"/>
          <w:bCs/>
          <w:sz w:val="24"/>
          <w:szCs w:val="24"/>
          <w:u w:val="single"/>
        </w:rPr>
        <w:t>否</w:t>
      </w:r>
      <w:r>
        <w:rPr>
          <w:rFonts w:hAnsi="宋体" w:hint="eastAsia"/>
          <w:bCs/>
          <w:sz w:val="24"/>
          <w:szCs w:val="24"/>
        </w:rPr>
        <w:t>公告期限：</w:t>
      </w:r>
    </w:p>
    <w:p w:rsidR="00470FEB" w:rsidRDefault="00702C60" w:rsidP="00702C60">
      <w:pPr>
        <w:pStyle w:val="ac"/>
        <w:spacing w:line="360" w:lineRule="auto"/>
        <w:ind w:leftChars="12" w:left="25" w:firstLineChars="197" w:firstLine="473"/>
        <w:rPr>
          <w:rFonts w:hAnsi="宋体"/>
          <w:b/>
          <w:sz w:val="24"/>
          <w:szCs w:val="24"/>
        </w:rPr>
      </w:pPr>
      <w:r>
        <w:rPr>
          <w:rFonts w:hAnsi="宋体" w:hint="eastAsia"/>
          <w:bCs/>
          <w:sz w:val="24"/>
          <w:szCs w:val="24"/>
        </w:rPr>
        <w:t>采购结果公告：</w:t>
      </w:r>
      <w:r>
        <w:rPr>
          <w:rFonts w:hAnsi="宋体" w:hint="eastAsia"/>
          <w:bCs/>
          <w:sz w:val="24"/>
          <w:szCs w:val="24"/>
          <w:u w:val="single"/>
        </w:rPr>
        <w:t>是</w:t>
      </w:r>
      <w:r>
        <w:rPr>
          <w:rFonts w:hAnsi="宋体"/>
          <w:bCs/>
          <w:sz w:val="24"/>
          <w:szCs w:val="24"/>
          <w:u w:val="single"/>
        </w:rPr>
        <w:t>/</w:t>
      </w:r>
      <w:r>
        <w:rPr>
          <w:rFonts w:hAnsi="宋体" w:hint="eastAsia"/>
          <w:bCs/>
          <w:sz w:val="24"/>
          <w:szCs w:val="24"/>
          <w:u w:val="single"/>
        </w:rPr>
        <w:t>否</w:t>
      </w:r>
      <w:r>
        <w:rPr>
          <w:rFonts w:hAnsi="宋体" w:hint="eastAsia"/>
          <w:bCs/>
          <w:sz w:val="24"/>
          <w:szCs w:val="24"/>
        </w:rPr>
        <w:t>公告期限：</w:t>
      </w:r>
    </w:p>
    <w:p w:rsidR="00470FEB" w:rsidRDefault="00702C60">
      <w:pPr>
        <w:pStyle w:val="ac"/>
        <w:spacing w:line="360" w:lineRule="auto"/>
        <w:ind w:leftChars="12" w:left="25" w:firstLineChars="196" w:firstLine="472"/>
        <w:rPr>
          <w:rFonts w:hAnsi="宋体"/>
          <w:b/>
          <w:sz w:val="24"/>
          <w:szCs w:val="24"/>
        </w:rPr>
      </w:pPr>
      <w:r>
        <w:rPr>
          <w:rFonts w:hAnsi="宋体" w:hint="eastAsia"/>
          <w:b/>
          <w:sz w:val="24"/>
          <w:szCs w:val="24"/>
        </w:rPr>
        <w:t>三、质疑基本情况</w:t>
      </w:r>
    </w:p>
    <w:p w:rsidR="00470FEB" w:rsidRDefault="00702C60" w:rsidP="00702C60">
      <w:pPr>
        <w:pStyle w:val="ac"/>
        <w:spacing w:line="360" w:lineRule="auto"/>
        <w:ind w:leftChars="12" w:left="25" w:firstLineChars="397" w:firstLine="953"/>
        <w:rPr>
          <w:rFonts w:hAnsi="宋体"/>
          <w:sz w:val="24"/>
          <w:szCs w:val="24"/>
        </w:rPr>
      </w:pPr>
      <w:r>
        <w:rPr>
          <w:rFonts w:hAnsi="宋体" w:hint="eastAsia"/>
          <w:sz w:val="24"/>
          <w:szCs w:val="24"/>
        </w:rPr>
        <w:t>投诉人于年月日，向提出质疑，质疑事项为：</w:t>
      </w:r>
    </w:p>
    <w:p w:rsidR="00470FEB" w:rsidRDefault="00470FEB">
      <w:pPr>
        <w:pStyle w:val="ac"/>
        <w:spacing w:line="360" w:lineRule="auto"/>
        <w:ind w:firstLine="241"/>
        <w:rPr>
          <w:rFonts w:hAnsi="宋体"/>
          <w:bCs/>
          <w:sz w:val="24"/>
          <w:szCs w:val="24"/>
          <w:u w:val="single"/>
        </w:rPr>
      </w:pPr>
    </w:p>
    <w:p w:rsidR="00470FEB" w:rsidRDefault="00702C60">
      <w:pPr>
        <w:pStyle w:val="ac"/>
        <w:spacing w:line="360" w:lineRule="auto"/>
        <w:ind w:firstLine="241"/>
        <w:rPr>
          <w:rFonts w:hAnsi="宋体"/>
          <w:sz w:val="24"/>
          <w:szCs w:val="24"/>
        </w:rPr>
      </w:pPr>
      <w:r>
        <w:rPr>
          <w:rFonts w:hAnsi="宋体" w:hint="eastAsia"/>
          <w:bCs/>
          <w:sz w:val="24"/>
          <w:szCs w:val="24"/>
          <w:u w:val="single"/>
        </w:rPr>
        <w:t>采购人</w:t>
      </w:r>
      <w:r>
        <w:rPr>
          <w:rFonts w:hAnsi="宋体"/>
          <w:bCs/>
          <w:sz w:val="24"/>
          <w:szCs w:val="24"/>
          <w:u w:val="single"/>
        </w:rPr>
        <w:t>/</w:t>
      </w:r>
      <w:r>
        <w:rPr>
          <w:rFonts w:hAnsi="宋体" w:hint="eastAsia"/>
          <w:bCs/>
          <w:sz w:val="24"/>
          <w:szCs w:val="24"/>
          <w:u w:val="single"/>
        </w:rPr>
        <w:t>代理机构</w:t>
      </w:r>
      <w:r>
        <w:rPr>
          <w:rFonts w:hAnsi="宋体" w:hint="eastAsia"/>
          <w:bCs/>
          <w:sz w:val="24"/>
          <w:szCs w:val="24"/>
        </w:rPr>
        <w:t>于</w:t>
      </w:r>
      <w:r>
        <w:rPr>
          <w:rFonts w:hAnsi="宋体" w:hint="eastAsia"/>
          <w:sz w:val="24"/>
          <w:szCs w:val="24"/>
        </w:rPr>
        <w:t>年月日，</w:t>
      </w:r>
      <w:r>
        <w:rPr>
          <w:rFonts w:hAnsi="宋体" w:hint="eastAsia"/>
          <w:bCs/>
          <w:sz w:val="24"/>
          <w:szCs w:val="24"/>
        </w:rPr>
        <w:t>就质疑事项作出了答复</w:t>
      </w:r>
      <w:r>
        <w:rPr>
          <w:rFonts w:hAnsi="宋体"/>
          <w:bCs/>
          <w:sz w:val="24"/>
          <w:szCs w:val="24"/>
        </w:rPr>
        <w:t>/</w:t>
      </w:r>
      <w:r>
        <w:rPr>
          <w:rFonts w:hAnsi="宋体" w:hint="eastAsia"/>
          <w:bCs/>
          <w:sz w:val="24"/>
          <w:szCs w:val="24"/>
        </w:rPr>
        <w:t>没有在法定期限内作出答复。</w:t>
      </w:r>
    </w:p>
    <w:p w:rsidR="00470FEB" w:rsidRDefault="00702C60">
      <w:pPr>
        <w:pStyle w:val="ac"/>
        <w:spacing w:line="360" w:lineRule="auto"/>
        <w:ind w:leftChars="12" w:left="25" w:firstLineChars="196" w:firstLine="472"/>
        <w:rPr>
          <w:rFonts w:hAnsi="宋体"/>
          <w:b/>
          <w:sz w:val="24"/>
          <w:szCs w:val="24"/>
        </w:rPr>
      </w:pPr>
      <w:r>
        <w:rPr>
          <w:rFonts w:hAnsi="宋体" w:hint="eastAsia"/>
          <w:b/>
          <w:sz w:val="24"/>
          <w:szCs w:val="24"/>
        </w:rPr>
        <w:t>四、投诉事项具体内容</w:t>
      </w:r>
    </w:p>
    <w:p w:rsidR="00470FEB" w:rsidRDefault="00702C60" w:rsidP="00702C60">
      <w:pPr>
        <w:pStyle w:val="ac"/>
        <w:spacing w:line="360" w:lineRule="auto"/>
        <w:ind w:leftChars="12" w:left="25" w:firstLineChars="197" w:firstLine="473"/>
        <w:rPr>
          <w:rFonts w:hAnsi="宋体"/>
          <w:bCs/>
          <w:sz w:val="24"/>
          <w:szCs w:val="24"/>
          <w:u w:val="single"/>
        </w:rPr>
      </w:pPr>
      <w:r>
        <w:rPr>
          <w:rFonts w:hAnsi="宋体" w:hint="eastAsia"/>
          <w:sz w:val="24"/>
          <w:szCs w:val="24"/>
        </w:rPr>
        <w:t>投诉事项</w:t>
      </w:r>
      <w:r>
        <w:rPr>
          <w:rFonts w:hAnsi="宋体"/>
          <w:sz w:val="24"/>
          <w:szCs w:val="24"/>
        </w:rPr>
        <w:t>1</w:t>
      </w:r>
      <w:r>
        <w:rPr>
          <w:rFonts w:hAnsi="宋体" w:hint="eastAsia"/>
          <w:sz w:val="24"/>
          <w:szCs w:val="24"/>
        </w:rPr>
        <w:t>：</w:t>
      </w:r>
    </w:p>
    <w:p w:rsidR="00470FEB" w:rsidRDefault="00702C60">
      <w:pPr>
        <w:pStyle w:val="ac"/>
        <w:spacing w:line="360" w:lineRule="auto"/>
        <w:ind w:firstLineChars="200" w:firstLine="480"/>
        <w:rPr>
          <w:rFonts w:hAnsi="宋体"/>
          <w:bCs/>
          <w:sz w:val="24"/>
          <w:szCs w:val="24"/>
          <w:u w:val="single"/>
        </w:rPr>
      </w:pPr>
      <w:r>
        <w:rPr>
          <w:rFonts w:hAnsi="宋体" w:hint="eastAsia"/>
          <w:bCs/>
          <w:sz w:val="24"/>
          <w:szCs w:val="24"/>
        </w:rPr>
        <w:lastRenderedPageBreak/>
        <w:t>事实依据：</w:t>
      </w:r>
    </w:p>
    <w:p w:rsidR="00470FEB" w:rsidRDefault="00470FEB" w:rsidP="00702C60">
      <w:pPr>
        <w:pStyle w:val="ac"/>
        <w:spacing w:line="360" w:lineRule="auto"/>
        <w:ind w:leftChars="12" w:left="25" w:firstLineChars="197" w:firstLine="473"/>
        <w:rPr>
          <w:rFonts w:hAnsi="宋体"/>
          <w:sz w:val="24"/>
          <w:szCs w:val="24"/>
        </w:rPr>
      </w:pPr>
    </w:p>
    <w:p w:rsidR="00470FEB" w:rsidRDefault="00702C60">
      <w:pPr>
        <w:pStyle w:val="ac"/>
        <w:spacing w:line="360" w:lineRule="auto"/>
        <w:ind w:firstLineChars="200" w:firstLine="480"/>
        <w:rPr>
          <w:rFonts w:hAnsi="宋体"/>
          <w:bCs/>
          <w:sz w:val="24"/>
          <w:szCs w:val="24"/>
          <w:u w:val="single"/>
        </w:rPr>
      </w:pPr>
      <w:r>
        <w:rPr>
          <w:rFonts w:hAnsi="宋体" w:hint="eastAsia"/>
          <w:bCs/>
          <w:sz w:val="24"/>
          <w:szCs w:val="24"/>
        </w:rPr>
        <w:t>法律依据：</w:t>
      </w:r>
    </w:p>
    <w:p w:rsidR="00470FEB" w:rsidRDefault="00470FEB" w:rsidP="00702C60">
      <w:pPr>
        <w:pStyle w:val="ac"/>
        <w:spacing w:line="360" w:lineRule="auto"/>
        <w:ind w:leftChars="12" w:left="25" w:firstLineChars="147" w:firstLine="353"/>
        <w:rPr>
          <w:rFonts w:hAnsi="宋体"/>
          <w:bCs/>
          <w:sz w:val="24"/>
          <w:szCs w:val="24"/>
          <w:u w:val="single"/>
        </w:rPr>
      </w:pPr>
    </w:p>
    <w:p w:rsidR="00470FEB" w:rsidRDefault="00702C60" w:rsidP="00702C60">
      <w:pPr>
        <w:pStyle w:val="ac"/>
        <w:spacing w:line="360" w:lineRule="auto"/>
        <w:ind w:leftChars="12" w:left="25" w:firstLineChars="197" w:firstLine="473"/>
        <w:rPr>
          <w:rFonts w:hAnsi="宋体"/>
          <w:bCs/>
          <w:sz w:val="24"/>
          <w:szCs w:val="24"/>
        </w:rPr>
      </w:pPr>
      <w:r>
        <w:rPr>
          <w:rFonts w:hAnsi="宋体" w:hint="eastAsia"/>
          <w:sz w:val="24"/>
          <w:szCs w:val="24"/>
        </w:rPr>
        <w:t>投诉事项</w:t>
      </w:r>
      <w:r>
        <w:rPr>
          <w:rFonts w:hAnsi="宋体"/>
          <w:sz w:val="24"/>
          <w:szCs w:val="24"/>
        </w:rPr>
        <w:t xml:space="preserve">2  </w:t>
      </w:r>
    </w:p>
    <w:p w:rsidR="00470FEB" w:rsidRDefault="00702C60" w:rsidP="00702C60">
      <w:pPr>
        <w:pStyle w:val="ac"/>
        <w:spacing w:line="360" w:lineRule="auto"/>
        <w:ind w:leftChars="12" w:left="25" w:firstLineChars="197" w:firstLine="473"/>
        <w:rPr>
          <w:rFonts w:hAnsi="宋体"/>
          <w:bCs/>
          <w:sz w:val="24"/>
          <w:szCs w:val="24"/>
        </w:rPr>
      </w:pPr>
      <w:r>
        <w:rPr>
          <w:rFonts w:hAnsi="宋体"/>
          <w:bCs/>
          <w:sz w:val="24"/>
          <w:szCs w:val="24"/>
        </w:rPr>
        <w:t>?-?-</w:t>
      </w:r>
    </w:p>
    <w:p w:rsidR="00470FEB" w:rsidRDefault="00702C60">
      <w:pPr>
        <w:pStyle w:val="ac"/>
        <w:spacing w:line="360" w:lineRule="auto"/>
        <w:ind w:leftChars="12" w:left="25" w:firstLineChars="196" w:firstLine="472"/>
        <w:rPr>
          <w:rFonts w:hAnsi="宋体"/>
          <w:b/>
          <w:sz w:val="24"/>
          <w:szCs w:val="24"/>
        </w:rPr>
      </w:pPr>
      <w:r>
        <w:rPr>
          <w:rFonts w:hAnsi="宋体" w:hint="eastAsia"/>
          <w:b/>
          <w:sz w:val="24"/>
          <w:szCs w:val="24"/>
        </w:rPr>
        <w:t>五、与投诉事项相关的投诉请求：</w:t>
      </w:r>
    </w:p>
    <w:p w:rsidR="00470FEB" w:rsidRDefault="00702C60" w:rsidP="00702C60">
      <w:pPr>
        <w:pStyle w:val="ac"/>
        <w:spacing w:line="360" w:lineRule="auto"/>
        <w:ind w:leftChars="12" w:left="25" w:firstLineChars="197" w:firstLine="473"/>
        <w:rPr>
          <w:rFonts w:hAnsi="宋体"/>
          <w:sz w:val="24"/>
          <w:szCs w:val="24"/>
        </w:rPr>
      </w:pPr>
      <w:r>
        <w:rPr>
          <w:rFonts w:hAnsi="宋体" w:hint="eastAsia"/>
          <w:sz w:val="24"/>
          <w:szCs w:val="24"/>
        </w:rPr>
        <w:t>请求：</w:t>
      </w:r>
    </w:p>
    <w:p w:rsidR="00470FEB" w:rsidRDefault="00470FEB" w:rsidP="00702C60">
      <w:pPr>
        <w:pStyle w:val="ac"/>
        <w:spacing w:line="360" w:lineRule="auto"/>
        <w:ind w:leftChars="12" w:left="25" w:firstLineChars="147" w:firstLine="353"/>
        <w:rPr>
          <w:rFonts w:hAnsi="宋体"/>
          <w:sz w:val="24"/>
          <w:szCs w:val="24"/>
        </w:rPr>
      </w:pPr>
    </w:p>
    <w:p w:rsidR="00470FEB" w:rsidRDefault="00702C60" w:rsidP="00702C60">
      <w:pPr>
        <w:pStyle w:val="ac"/>
        <w:spacing w:line="360" w:lineRule="auto"/>
        <w:ind w:leftChars="12" w:left="25" w:firstLineChars="197" w:firstLine="473"/>
        <w:rPr>
          <w:rFonts w:hAnsi="宋体"/>
          <w:sz w:val="24"/>
          <w:szCs w:val="24"/>
        </w:rPr>
      </w:pPr>
      <w:r>
        <w:rPr>
          <w:rFonts w:hAnsi="宋体" w:hint="eastAsia"/>
          <w:sz w:val="24"/>
          <w:szCs w:val="24"/>
        </w:rPr>
        <w:t>签字（签章）：公章：</w:t>
      </w:r>
    </w:p>
    <w:p w:rsidR="00470FEB" w:rsidRDefault="00470FEB" w:rsidP="00702C60">
      <w:pPr>
        <w:pStyle w:val="ac"/>
        <w:spacing w:line="360" w:lineRule="auto"/>
        <w:ind w:leftChars="12" w:left="25" w:firstLineChars="147" w:firstLine="353"/>
        <w:rPr>
          <w:rFonts w:hAnsi="宋体"/>
          <w:sz w:val="24"/>
          <w:szCs w:val="24"/>
        </w:rPr>
      </w:pPr>
    </w:p>
    <w:p w:rsidR="00470FEB" w:rsidRDefault="00702C60" w:rsidP="00702C60">
      <w:pPr>
        <w:pStyle w:val="ac"/>
        <w:spacing w:line="360" w:lineRule="auto"/>
        <w:ind w:leftChars="12" w:left="25" w:firstLineChars="197" w:firstLine="473"/>
        <w:rPr>
          <w:rFonts w:hAnsi="宋体"/>
          <w:sz w:val="24"/>
          <w:szCs w:val="24"/>
        </w:rPr>
      </w:pPr>
      <w:r>
        <w:rPr>
          <w:rFonts w:hAnsi="宋体" w:hint="eastAsia"/>
          <w:sz w:val="24"/>
          <w:szCs w:val="24"/>
        </w:rPr>
        <w:t>日期：</w:t>
      </w:r>
    </w:p>
    <w:p w:rsidR="00470FEB" w:rsidRDefault="00470FEB" w:rsidP="00702C60">
      <w:pPr>
        <w:pStyle w:val="ac"/>
        <w:spacing w:line="360" w:lineRule="auto"/>
        <w:ind w:leftChars="12" w:left="25" w:firstLineChars="197" w:firstLine="473"/>
        <w:rPr>
          <w:rFonts w:hAnsi="宋体"/>
          <w:sz w:val="24"/>
          <w:szCs w:val="24"/>
        </w:rPr>
      </w:pPr>
    </w:p>
    <w:p w:rsidR="00470FEB" w:rsidRDefault="00470FEB">
      <w:pPr>
        <w:pStyle w:val="ac"/>
        <w:snapToGrid w:val="0"/>
        <w:spacing w:line="360" w:lineRule="auto"/>
        <w:rPr>
          <w:rFonts w:hAnsi="宋体"/>
          <w:b/>
          <w:sz w:val="24"/>
          <w:szCs w:val="24"/>
        </w:rPr>
      </w:pPr>
    </w:p>
    <w:p w:rsidR="00470FEB" w:rsidRDefault="00702C60">
      <w:pPr>
        <w:pStyle w:val="ac"/>
        <w:snapToGrid w:val="0"/>
        <w:spacing w:line="360" w:lineRule="auto"/>
        <w:rPr>
          <w:rFonts w:hAnsi="宋体"/>
          <w:b/>
          <w:sz w:val="24"/>
          <w:szCs w:val="24"/>
        </w:rPr>
      </w:pPr>
      <w:r>
        <w:rPr>
          <w:rFonts w:hAnsi="宋体" w:hint="eastAsia"/>
          <w:b/>
          <w:sz w:val="24"/>
          <w:szCs w:val="24"/>
        </w:rPr>
        <w:t>说明：</w:t>
      </w:r>
    </w:p>
    <w:p w:rsidR="00470FEB" w:rsidRDefault="00702C60">
      <w:pPr>
        <w:pStyle w:val="ac"/>
        <w:spacing w:line="360" w:lineRule="auto"/>
        <w:ind w:leftChars="12" w:left="25" w:firstLineChars="147" w:firstLine="354"/>
        <w:rPr>
          <w:rFonts w:hAnsi="宋体"/>
          <w:b/>
          <w:bCs/>
          <w:sz w:val="24"/>
          <w:szCs w:val="24"/>
        </w:rPr>
      </w:pPr>
      <w:r>
        <w:rPr>
          <w:rFonts w:hAnsi="宋体"/>
          <w:b/>
          <w:sz w:val="24"/>
          <w:szCs w:val="24"/>
        </w:rPr>
        <w:t>1.</w:t>
      </w:r>
      <w:r>
        <w:rPr>
          <w:rFonts w:hAnsi="宋体" w:hint="eastAsia"/>
          <w:b/>
          <w:sz w:val="24"/>
          <w:szCs w:val="24"/>
        </w:rPr>
        <w:t>投诉人提起投诉时，应当提交投诉书和必要的证明材料，并按照被投诉人和与投诉事项有关的供应商数量提供投诉书副本</w:t>
      </w:r>
      <w:r>
        <w:rPr>
          <w:rFonts w:hAnsi="宋体" w:hint="eastAsia"/>
          <w:b/>
          <w:bCs/>
          <w:sz w:val="24"/>
          <w:szCs w:val="24"/>
        </w:rPr>
        <w:t>。</w:t>
      </w:r>
    </w:p>
    <w:p w:rsidR="00470FEB" w:rsidRDefault="00702C60">
      <w:pPr>
        <w:pStyle w:val="ac"/>
        <w:spacing w:line="360" w:lineRule="auto"/>
        <w:ind w:leftChars="12" w:left="25" w:firstLineChars="147" w:firstLine="354"/>
        <w:rPr>
          <w:rFonts w:hAnsi="宋体"/>
          <w:b/>
          <w:sz w:val="24"/>
          <w:szCs w:val="24"/>
        </w:rPr>
      </w:pPr>
      <w:r>
        <w:rPr>
          <w:rFonts w:hAnsi="宋体"/>
          <w:b/>
          <w:sz w:val="24"/>
          <w:szCs w:val="24"/>
        </w:rPr>
        <w:t>2.</w:t>
      </w:r>
      <w:r>
        <w:rPr>
          <w:rFonts w:hAnsi="宋体" w:hint="eastAsia"/>
          <w:b/>
          <w:sz w:val="24"/>
          <w:szCs w:val="24"/>
        </w:rPr>
        <w:t>投诉人若委托代理人进行投诉的，投诉书应按要求列明“授权代表”的有关内容，并在附件中提交由投诉人签署的授权委托书。授权委托书应当载明代理人的姓名或者名称、代理事项、具体权限、期限和相关事项。</w:t>
      </w:r>
    </w:p>
    <w:p w:rsidR="00470FEB" w:rsidRDefault="00702C60">
      <w:pPr>
        <w:pStyle w:val="ac"/>
        <w:spacing w:line="360" w:lineRule="auto"/>
        <w:ind w:leftChars="12" w:left="25" w:firstLineChars="147" w:firstLine="354"/>
        <w:rPr>
          <w:rFonts w:hAnsi="宋体"/>
          <w:b/>
          <w:sz w:val="24"/>
          <w:szCs w:val="24"/>
        </w:rPr>
      </w:pPr>
      <w:r>
        <w:rPr>
          <w:rFonts w:hAnsi="宋体"/>
          <w:b/>
          <w:sz w:val="24"/>
          <w:szCs w:val="24"/>
        </w:rPr>
        <w:t>3.</w:t>
      </w:r>
      <w:r>
        <w:rPr>
          <w:rFonts w:hAnsi="宋体" w:hint="eastAsia"/>
          <w:b/>
          <w:sz w:val="24"/>
          <w:szCs w:val="24"/>
        </w:rPr>
        <w:t>投诉书应简要列明质疑事项，质疑函、质疑答复等作为附件材料提供。</w:t>
      </w:r>
    </w:p>
    <w:p w:rsidR="00470FEB" w:rsidRDefault="00702C60">
      <w:pPr>
        <w:pStyle w:val="ac"/>
        <w:spacing w:line="360" w:lineRule="auto"/>
        <w:ind w:leftChars="12" w:left="25" w:firstLineChars="147" w:firstLine="354"/>
        <w:rPr>
          <w:rFonts w:hAnsi="宋体"/>
          <w:b/>
          <w:sz w:val="24"/>
          <w:szCs w:val="24"/>
        </w:rPr>
      </w:pPr>
      <w:r>
        <w:rPr>
          <w:rFonts w:hAnsi="宋体"/>
          <w:b/>
          <w:sz w:val="24"/>
          <w:szCs w:val="24"/>
        </w:rPr>
        <w:t>4.</w:t>
      </w:r>
      <w:r>
        <w:rPr>
          <w:rFonts w:hAnsi="宋体" w:hint="eastAsia"/>
          <w:b/>
          <w:sz w:val="24"/>
          <w:szCs w:val="24"/>
        </w:rPr>
        <w:t>投诉书的投诉事项应具体、明确，并有必要的事实依据和法律依据。</w:t>
      </w:r>
    </w:p>
    <w:p w:rsidR="00470FEB" w:rsidRDefault="00702C60">
      <w:pPr>
        <w:pStyle w:val="ac"/>
        <w:spacing w:line="360" w:lineRule="auto"/>
        <w:ind w:leftChars="12" w:left="25" w:firstLineChars="147" w:firstLine="354"/>
        <w:rPr>
          <w:rFonts w:hAnsi="宋体"/>
          <w:b/>
          <w:sz w:val="24"/>
          <w:szCs w:val="24"/>
        </w:rPr>
      </w:pPr>
      <w:r>
        <w:rPr>
          <w:rFonts w:hAnsi="宋体"/>
          <w:b/>
          <w:sz w:val="24"/>
          <w:szCs w:val="24"/>
        </w:rPr>
        <w:t>5.</w:t>
      </w:r>
      <w:r>
        <w:rPr>
          <w:rFonts w:hAnsi="宋体" w:hint="eastAsia"/>
          <w:b/>
          <w:sz w:val="24"/>
          <w:szCs w:val="24"/>
        </w:rPr>
        <w:t>投诉书的投诉请求应与投诉事项相关。</w:t>
      </w:r>
    </w:p>
    <w:p w:rsidR="00470FEB" w:rsidRDefault="00702C60">
      <w:pPr>
        <w:pStyle w:val="ac"/>
        <w:spacing w:line="360" w:lineRule="auto"/>
        <w:ind w:leftChars="12" w:left="25" w:firstLineChars="147" w:firstLine="354"/>
        <w:rPr>
          <w:rFonts w:hAnsi="宋体"/>
          <w:b/>
        </w:rPr>
      </w:pPr>
      <w:r>
        <w:rPr>
          <w:rFonts w:hAnsi="宋体"/>
          <w:b/>
          <w:sz w:val="24"/>
          <w:szCs w:val="24"/>
        </w:rPr>
        <w:t>6.</w:t>
      </w:r>
      <w:r>
        <w:rPr>
          <w:rFonts w:hAnsi="宋体" w:hint="eastAsia"/>
          <w:b/>
          <w:sz w:val="24"/>
          <w:szCs w:val="24"/>
        </w:rPr>
        <w:t>投诉人为法人或者其他组织的，投诉书应由法定代表人、主要负责人，或者其授权代表签字或者盖章，并加盖公章。</w:t>
      </w:r>
    </w:p>
    <w:p w:rsidR="00470FEB" w:rsidRDefault="00702C60" w:rsidP="00225C75">
      <w:pPr>
        <w:pStyle w:val="2"/>
        <w:spacing w:before="0" w:after="0" w:line="400" w:lineRule="exact"/>
        <w:jc w:val="center"/>
      </w:pPr>
      <w:bookmarkStart w:id="127" w:name="_Toc44229900"/>
      <w:r>
        <w:br w:type="page"/>
      </w:r>
      <w:bookmarkStart w:id="128" w:name="_Toc22624"/>
      <w:r>
        <w:rPr>
          <w:rFonts w:hint="eastAsia"/>
        </w:rPr>
        <w:lastRenderedPageBreak/>
        <w:t>第六章、合同文本</w:t>
      </w:r>
      <w:bookmarkEnd w:id="127"/>
      <w:bookmarkEnd w:id="128"/>
    </w:p>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hint="eastAsia"/>
          <w:color w:val="000000"/>
          <w:szCs w:val="21"/>
        </w:rPr>
        <w:t xml:space="preserve">采购人（甲方）：   </w:t>
      </w:r>
    </w:p>
    <w:p w:rsidR="000766B6" w:rsidRPr="004611D8" w:rsidRDefault="000766B6" w:rsidP="004611D8">
      <w:pPr>
        <w:spacing w:line="360" w:lineRule="exact"/>
        <w:rPr>
          <w:rFonts w:asciiTheme="minorEastAsia" w:eastAsiaTheme="minorEastAsia" w:hAnsiTheme="minorEastAsia" w:cs="宋体"/>
          <w:color w:val="000000"/>
          <w:szCs w:val="21"/>
          <w:u w:val="single"/>
        </w:rPr>
      </w:pPr>
      <w:r w:rsidRPr="004611D8">
        <w:rPr>
          <w:rFonts w:asciiTheme="minorEastAsia" w:eastAsiaTheme="minorEastAsia" w:hAnsiTheme="minorEastAsia" w:cs="宋体" w:hint="eastAsia"/>
          <w:color w:val="000000"/>
          <w:szCs w:val="21"/>
        </w:rPr>
        <w:t xml:space="preserve">供应商（乙方）：    </w:t>
      </w:r>
    </w:p>
    <w:p w:rsidR="000766B6" w:rsidRPr="004611D8" w:rsidRDefault="000766B6" w:rsidP="004611D8">
      <w:pPr>
        <w:spacing w:line="360" w:lineRule="exact"/>
        <w:rPr>
          <w:rFonts w:asciiTheme="minorEastAsia" w:eastAsiaTheme="minorEastAsia" w:hAnsiTheme="minorEastAsia" w:cs="宋体"/>
          <w:color w:val="000000"/>
          <w:szCs w:val="21"/>
          <w:u w:val="single"/>
        </w:rPr>
      </w:pPr>
      <w:r w:rsidRPr="004611D8">
        <w:rPr>
          <w:rFonts w:asciiTheme="minorEastAsia" w:eastAsiaTheme="minorEastAsia" w:hAnsiTheme="minorEastAsia" w:cs="宋体" w:hint="eastAsia"/>
          <w:color w:val="000000"/>
          <w:szCs w:val="21"/>
        </w:rPr>
        <w:t>项目名称：                                              项目编号：</w:t>
      </w:r>
    </w:p>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hint="eastAsia"/>
          <w:color w:val="000000"/>
          <w:szCs w:val="21"/>
        </w:rPr>
        <w:t>根据《中华人民共和国政府采购法》、《中华人民共和国民法典》等法律、法规规定，按照磋商文件规定条款和乙方响应文件及其承诺，甲乙双方签订本合同。</w:t>
      </w:r>
    </w:p>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hint="eastAsia"/>
          <w:b/>
          <w:color w:val="000000"/>
          <w:szCs w:val="21"/>
        </w:rPr>
        <w:t>第一条</w:t>
      </w:r>
      <w:r w:rsidRPr="004611D8">
        <w:rPr>
          <w:rFonts w:asciiTheme="minorEastAsia" w:eastAsiaTheme="minorEastAsia" w:hAnsiTheme="minorEastAsia" w:cs="宋体" w:hint="eastAsia"/>
          <w:b/>
          <w:bCs/>
          <w:color w:val="000000"/>
          <w:szCs w:val="21"/>
        </w:rPr>
        <w:t>合同标的</w:t>
      </w:r>
    </w:p>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hint="eastAsia"/>
          <w:color w:val="000000"/>
          <w:szCs w:val="21"/>
        </w:rPr>
        <w:t>1、项目一览表</w:t>
      </w:r>
    </w:p>
    <w:tbl>
      <w:tblPr>
        <w:tblW w:w="8505" w:type="dxa"/>
        <w:tblInd w:w="250"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4A0"/>
      </w:tblPr>
      <w:tblGrid>
        <w:gridCol w:w="1134"/>
        <w:gridCol w:w="2552"/>
        <w:gridCol w:w="1701"/>
        <w:gridCol w:w="1275"/>
        <w:gridCol w:w="1134"/>
        <w:gridCol w:w="709"/>
      </w:tblGrid>
      <w:tr w:rsidR="000766B6" w:rsidRPr="004611D8" w:rsidTr="000766B6">
        <w:trPr>
          <w:trHeight w:val="532"/>
        </w:trPr>
        <w:tc>
          <w:tcPr>
            <w:tcW w:w="1134" w:type="dxa"/>
            <w:shd w:val="clear" w:color="auto" w:fill="E5E7EB"/>
          </w:tcPr>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color w:val="000000"/>
                <w:szCs w:val="21"/>
              </w:rPr>
              <w:t>标的名称</w:t>
            </w:r>
          </w:p>
        </w:tc>
        <w:tc>
          <w:tcPr>
            <w:tcW w:w="2552" w:type="dxa"/>
            <w:shd w:val="clear" w:color="auto" w:fill="E5E7EB"/>
          </w:tcPr>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color w:val="000000"/>
                <w:szCs w:val="21"/>
              </w:rPr>
              <w:t>服务项目及要求</w:t>
            </w:r>
          </w:p>
        </w:tc>
        <w:tc>
          <w:tcPr>
            <w:tcW w:w="1701" w:type="dxa"/>
            <w:shd w:val="clear" w:color="auto" w:fill="E5E7EB"/>
          </w:tcPr>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color w:val="000000"/>
                <w:szCs w:val="21"/>
              </w:rPr>
              <w:t>数量及单位</w:t>
            </w:r>
          </w:p>
        </w:tc>
        <w:tc>
          <w:tcPr>
            <w:tcW w:w="1275" w:type="dxa"/>
            <w:shd w:val="clear" w:color="auto" w:fill="E5E7EB"/>
          </w:tcPr>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color w:val="000000"/>
                <w:szCs w:val="21"/>
              </w:rPr>
              <w:t>单价（元）</w:t>
            </w:r>
          </w:p>
        </w:tc>
        <w:tc>
          <w:tcPr>
            <w:tcW w:w="1134" w:type="dxa"/>
            <w:shd w:val="clear" w:color="auto" w:fill="E5E7EB"/>
          </w:tcPr>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color w:val="000000"/>
                <w:szCs w:val="21"/>
              </w:rPr>
              <w:t>金额（元）</w:t>
            </w:r>
          </w:p>
        </w:tc>
        <w:tc>
          <w:tcPr>
            <w:tcW w:w="709" w:type="dxa"/>
            <w:shd w:val="clear" w:color="auto" w:fill="E5E7EB"/>
          </w:tcPr>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color w:val="000000"/>
                <w:szCs w:val="21"/>
              </w:rPr>
              <w:t>备注</w:t>
            </w:r>
          </w:p>
        </w:tc>
      </w:tr>
      <w:tr w:rsidR="000766B6" w:rsidRPr="004611D8" w:rsidTr="000766B6">
        <w:trPr>
          <w:trHeight w:val="484"/>
        </w:trPr>
        <w:tc>
          <w:tcPr>
            <w:tcW w:w="1134" w:type="dxa"/>
            <w:vAlign w:val="center"/>
          </w:tcPr>
          <w:p w:rsidR="000766B6" w:rsidRPr="004611D8" w:rsidRDefault="000766B6" w:rsidP="004611D8">
            <w:pPr>
              <w:spacing w:line="360" w:lineRule="exact"/>
              <w:rPr>
                <w:rFonts w:asciiTheme="minorEastAsia" w:eastAsiaTheme="minorEastAsia" w:hAnsiTheme="minorEastAsia" w:cs="宋体"/>
                <w:color w:val="000000"/>
                <w:szCs w:val="21"/>
              </w:rPr>
            </w:pPr>
          </w:p>
        </w:tc>
        <w:tc>
          <w:tcPr>
            <w:tcW w:w="2552" w:type="dxa"/>
            <w:vAlign w:val="center"/>
          </w:tcPr>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color w:val="000000"/>
                <w:szCs w:val="21"/>
              </w:rPr>
              <w:t>详见附件技术偏移表</w:t>
            </w:r>
          </w:p>
        </w:tc>
        <w:tc>
          <w:tcPr>
            <w:tcW w:w="1701" w:type="dxa"/>
            <w:vAlign w:val="center"/>
          </w:tcPr>
          <w:p w:rsidR="000766B6" w:rsidRPr="004611D8" w:rsidRDefault="000766B6" w:rsidP="004611D8">
            <w:pPr>
              <w:spacing w:line="360" w:lineRule="exact"/>
              <w:rPr>
                <w:rFonts w:asciiTheme="minorEastAsia" w:eastAsiaTheme="minorEastAsia" w:hAnsiTheme="minorEastAsia" w:cs="宋体"/>
                <w:color w:val="000000"/>
                <w:szCs w:val="21"/>
              </w:rPr>
            </w:pPr>
          </w:p>
        </w:tc>
        <w:tc>
          <w:tcPr>
            <w:tcW w:w="1275" w:type="dxa"/>
            <w:vAlign w:val="center"/>
          </w:tcPr>
          <w:p w:rsidR="000766B6" w:rsidRPr="004611D8" w:rsidRDefault="000766B6" w:rsidP="004611D8">
            <w:pPr>
              <w:spacing w:line="360" w:lineRule="exact"/>
              <w:rPr>
                <w:rFonts w:asciiTheme="minorEastAsia" w:eastAsiaTheme="minorEastAsia" w:hAnsiTheme="minorEastAsia" w:cs="宋体"/>
                <w:color w:val="000000"/>
                <w:szCs w:val="21"/>
              </w:rPr>
            </w:pPr>
          </w:p>
        </w:tc>
        <w:tc>
          <w:tcPr>
            <w:tcW w:w="1134" w:type="dxa"/>
            <w:vAlign w:val="center"/>
          </w:tcPr>
          <w:p w:rsidR="000766B6" w:rsidRPr="004611D8" w:rsidRDefault="000766B6" w:rsidP="004611D8">
            <w:pPr>
              <w:spacing w:line="360" w:lineRule="exact"/>
              <w:rPr>
                <w:rFonts w:asciiTheme="minorEastAsia" w:eastAsiaTheme="minorEastAsia" w:hAnsiTheme="minorEastAsia" w:cs="宋体"/>
                <w:color w:val="000000"/>
                <w:szCs w:val="21"/>
              </w:rPr>
            </w:pPr>
          </w:p>
        </w:tc>
        <w:tc>
          <w:tcPr>
            <w:tcW w:w="709" w:type="dxa"/>
            <w:vAlign w:val="center"/>
          </w:tcPr>
          <w:p w:rsidR="000766B6" w:rsidRPr="004611D8" w:rsidRDefault="000766B6" w:rsidP="004611D8">
            <w:pPr>
              <w:spacing w:line="360" w:lineRule="exact"/>
              <w:rPr>
                <w:rFonts w:asciiTheme="minorEastAsia" w:eastAsiaTheme="minorEastAsia" w:hAnsiTheme="minorEastAsia" w:cs="宋体"/>
                <w:color w:val="000000"/>
                <w:szCs w:val="21"/>
              </w:rPr>
            </w:pPr>
          </w:p>
        </w:tc>
      </w:tr>
      <w:tr w:rsidR="000766B6" w:rsidRPr="004611D8" w:rsidTr="000766B6">
        <w:trPr>
          <w:trHeight w:val="532"/>
        </w:trPr>
        <w:tc>
          <w:tcPr>
            <w:tcW w:w="1134" w:type="dxa"/>
          </w:tcPr>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color w:val="000000"/>
                <w:szCs w:val="21"/>
              </w:rPr>
              <w:t>合计</w:t>
            </w:r>
          </w:p>
        </w:tc>
        <w:tc>
          <w:tcPr>
            <w:tcW w:w="7371" w:type="dxa"/>
            <w:gridSpan w:val="5"/>
          </w:tcPr>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color w:val="000000"/>
                <w:szCs w:val="21"/>
              </w:rPr>
              <w:t>¥元（大写: 元整）</w:t>
            </w:r>
          </w:p>
        </w:tc>
      </w:tr>
    </w:tbl>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color w:val="000000"/>
          <w:szCs w:val="21"/>
        </w:rPr>
        <w:t>2、合同合计金额包括但不限于满足本次竞标全部采购需求所应提供的服务，包含人工费以及实施过程中的应预见和不可预见的费用等。供应商必须考虑本项目在实施期间的一切可能产生费用。在本项目实施过程中，磋商总价不予调整，采购人不再支付成交价格以外的任何费用。</w:t>
      </w:r>
    </w:p>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hint="eastAsia"/>
          <w:b/>
          <w:color w:val="000000"/>
          <w:szCs w:val="21"/>
        </w:rPr>
        <w:t xml:space="preserve">第二条　</w:t>
      </w:r>
      <w:r w:rsidRPr="004611D8">
        <w:rPr>
          <w:rFonts w:asciiTheme="minorEastAsia" w:eastAsiaTheme="minorEastAsia" w:hAnsiTheme="minorEastAsia" w:cs="宋体"/>
          <w:b/>
          <w:bCs/>
          <w:color w:val="000000"/>
          <w:szCs w:val="21"/>
        </w:rPr>
        <w:t>合同期限</w:t>
      </w:r>
      <w:r w:rsidRPr="004611D8">
        <w:rPr>
          <w:rFonts w:asciiTheme="minorEastAsia" w:eastAsiaTheme="minorEastAsia" w:hAnsiTheme="minorEastAsia" w:cs="宋体" w:hint="eastAsia"/>
          <w:b/>
          <w:bCs/>
          <w:color w:val="000000"/>
          <w:szCs w:val="21"/>
        </w:rPr>
        <w:t>及服务地点</w:t>
      </w:r>
    </w:p>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color w:val="000000"/>
          <w:szCs w:val="21"/>
        </w:rPr>
        <w:t>本合同期限起止时间年月日至年月日，共</w:t>
      </w:r>
      <w:r w:rsidRPr="004611D8">
        <w:rPr>
          <w:rFonts w:asciiTheme="minorEastAsia" w:eastAsiaTheme="minorEastAsia" w:hAnsiTheme="minorEastAsia" w:cs="宋体" w:hint="eastAsia"/>
          <w:color w:val="000000"/>
          <w:szCs w:val="21"/>
        </w:rPr>
        <w:t>壹年</w:t>
      </w:r>
      <w:r w:rsidRPr="004611D8">
        <w:rPr>
          <w:rFonts w:asciiTheme="minorEastAsia" w:eastAsiaTheme="minorEastAsia" w:hAnsiTheme="minorEastAsia" w:cs="宋体"/>
          <w:color w:val="000000"/>
          <w:szCs w:val="21"/>
        </w:rPr>
        <w:t>。</w:t>
      </w:r>
    </w:p>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hint="eastAsia"/>
          <w:color w:val="000000"/>
          <w:szCs w:val="21"/>
        </w:rPr>
        <w:t>服务地点：。</w:t>
      </w:r>
    </w:p>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hint="eastAsia"/>
          <w:b/>
          <w:color w:val="000000"/>
          <w:szCs w:val="21"/>
        </w:rPr>
        <w:t xml:space="preserve">第三条　</w:t>
      </w:r>
      <w:r w:rsidRPr="004611D8">
        <w:rPr>
          <w:rFonts w:asciiTheme="minorEastAsia" w:eastAsiaTheme="minorEastAsia" w:hAnsiTheme="minorEastAsia" w:cs="宋体" w:hint="eastAsia"/>
          <w:b/>
          <w:bCs/>
          <w:color w:val="000000"/>
          <w:szCs w:val="21"/>
        </w:rPr>
        <w:t>付款方式</w:t>
      </w:r>
    </w:p>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hint="eastAsia"/>
          <w:color w:val="000000"/>
          <w:szCs w:val="21"/>
        </w:rPr>
        <w:t>1、自合同正式生效之日起30个工作日内，成交供应商向采购人提供同等金额合法有效的发票，采购人在收到发票后20个工作日内付清合同价款。</w:t>
      </w:r>
    </w:p>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hint="eastAsia"/>
          <w:color w:val="000000"/>
          <w:szCs w:val="21"/>
        </w:rPr>
        <w:t>2、</w:t>
      </w:r>
      <w:r w:rsidRPr="004611D8">
        <w:rPr>
          <w:rFonts w:asciiTheme="minorEastAsia" w:eastAsiaTheme="minorEastAsia" w:hAnsiTheme="minorEastAsia" w:cs="宋体"/>
          <w:color w:val="000000"/>
          <w:szCs w:val="21"/>
        </w:rPr>
        <w:t>甲方每付款前，乙方应向甲方开具符合甲方要求的</w:t>
      </w:r>
      <w:r w:rsidRPr="004611D8">
        <w:rPr>
          <w:rFonts w:asciiTheme="minorEastAsia" w:eastAsiaTheme="minorEastAsia" w:hAnsiTheme="minorEastAsia" w:cs="宋体" w:hint="eastAsia"/>
          <w:color w:val="000000"/>
          <w:szCs w:val="21"/>
        </w:rPr>
        <w:t>合法有效的发票</w:t>
      </w:r>
      <w:r w:rsidRPr="004611D8">
        <w:rPr>
          <w:rFonts w:asciiTheme="minorEastAsia" w:eastAsiaTheme="minorEastAsia" w:hAnsiTheme="minorEastAsia" w:cs="宋体"/>
          <w:color w:val="000000"/>
          <w:szCs w:val="21"/>
        </w:rPr>
        <w:t>，乙方未按合同约定开具发票导致甲方逾期付款的，甲方不承担违约责任。</w:t>
      </w:r>
    </w:p>
    <w:p w:rsidR="000766B6" w:rsidRPr="004611D8" w:rsidRDefault="000766B6" w:rsidP="004611D8">
      <w:pPr>
        <w:spacing w:line="360" w:lineRule="exact"/>
        <w:rPr>
          <w:rFonts w:asciiTheme="minorEastAsia" w:eastAsiaTheme="minorEastAsia" w:hAnsiTheme="minorEastAsia" w:cs="宋体"/>
          <w:bCs/>
          <w:color w:val="000000"/>
          <w:szCs w:val="21"/>
        </w:rPr>
      </w:pPr>
      <w:r w:rsidRPr="004611D8">
        <w:rPr>
          <w:rFonts w:asciiTheme="minorEastAsia" w:eastAsiaTheme="minorEastAsia" w:hAnsiTheme="minorEastAsia" w:cs="宋体" w:hint="eastAsia"/>
          <w:b/>
          <w:color w:val="000000"/>
          <w:szCs w:val="21"/>
        </w:rPr>
        <w:t>第四条</w:t>
      </w:r>
      <w:r w:rsidRPr="004611D8">
        <w:rPr>
          <w:rFonts w:asciiTheme="minorEastAsia" w:eastAsiaTheme="minorEastAsia" w:hAnsiTheme="minorEastAsia" w:cs="宋体" w:hint="eastAsia"/>
          <w:bCs/>
          <w:color w:val="000000"/>
          <w:szCs w:val="21"/>
        </w:rPr>
        <w:t xml:space="preserve">　</w:t>
      </w:r>
      <w:r w:rsidRPr="004611D8">
        <w:rPr>
          <w:rFonts w:asciiTheme="minorEastAsia" w:eastAsiaTheme="minorEastAsia" w:hAnsiTheme="minorEastAsia" w:cs="宋体"/>
          <w:bCs/>
          <w:color w:val="000000"/>
          <w:szCs w:val="21"/>
        </w:rPr>
        <w:t>双方权利义务和质量保证</w:t>
      </w:r>
    </w:p>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color w:val="000000"/>
          <w:szCs w:val="21"/>
        </w:rPr>
        <w:t>（一）甲方权利义务</w:t>
      </w:r>
    </w:p>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color w:val="000000"/>
          <w:szCs w:val="21"/>
        </w:rPr>
        <w:t>1、甲方有权按照采购文件及投标（响应）文件要求获取乙方所提供的专业化服务；</w:t>
      </w:r>
    </w:p>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color w:val="000000"/>
          <w:szCs w:val="21"/>
        </w:rPr>
        <w:t>2、甲方保证服务期间，对乙方工作给予支持，提供采购需求必须的基础工作条件；</w:t>
      </w:r>
    </w:p>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color w:val="000000"/>
          <w:szCs w:val="21"/>
        </w:rPr>
        <w:t>3、甲方应按合同约定向乙方按期支付服务费。</w:t>
      </w:r>
    </w:p>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color w:val="000000"/>
          <w:szCs w:val="21"/>
        </w:rPr>
        <w:t>4、</w:t>
      </w:r>
      <w:r w:rsidR="008E70BE">
        <w:rPr>
          <w:rFonts w:asciiTheme="minorEastAsia" w:eastAsiaTheme="minorEastAsia" w:hAnsiTheme="minorEastAsia" w:cs="宋体" w:hint="eastAsia"/>
          <w:color w:val="000000"/>
          <w:szCs w:val="21"/>
        </w:rPr>
        <w:t>⑴</w:t>
      </w:r>
      <w:r w:rsidRPr="004611D8">
        <w:rPr>
          <w:rFonts w:asciiTheme="minorEastAsia" w:eastAsiaTheme="minorEastAsia" w:hAnsiTheme="minorEastAsia" w:cs="宋体"/>
          <w:color w:val="000000"/>
          <w:szCs w:val="21"/>
        </w:rPr>
        <w:t xml:space="preserve">、甲方负责协助乙方联系各相关部门开展资料收集、负责对工作情况和工作成果进行督促与检查，做好各项工作衔接、负责验收等的组织与成果审查等工作； </w:t>
      </w:r>
      <w:r w:rsidR="008E70BE">
        <w:rPr>
          <w:rFonts w:asciiTheme="minorEastAsia" w:eastAsiaTheme="minorEastAsia" w:hAnsiTheme="minorEastAsia" w:cs="宋体" w:hint="eastAsia"/>
          <w:color w:val="000000"/>
          <w:szCs w:val="21"/>
        </w:rPr>
        <w:t>⑵</w:t>
      </w:r>
      <w:r w:rsidRPr="004611D8">
        <w:rPr>
          <w:rFonts w:asciiTheme="minorEastAsia" w:eastAsiaTheme="minorEastAsia" w:hAnsiTheme="minorEastAsia" w:cs="宋体"/>
          <w:color w:val="000000"/>
          <w:szCs w:val="21"/>
        </w:rPr>
        <w:t xml:space="preserve">、乙方负责按照有关技术要求，对所有工作任务负责；配合甲方的监督和检查；负责提交项目审查、验收所需的全部技术资料、成果资料； </w:t>
      </w:r>
      <w:r w:rsidR="008E70BE">
        <w:rPr>
          <w:rFonts w:asciiTheme="minorEastAsia" w:eastAsiaTheme="minorEastAsia" w:hAnsiTheme="minorEastAsia" w:cs="宋体" w:hint="eastAsia"/>
          <w:color w:val="000000"/>
          <w:szCs w:val="21"/>
        </w:rPr>
        <w:t>⑶</w:t>
      </w:r>
      <w:r w:rsidRPr="004611D8">
        <w:rPr>
          <w:rFonts w:asciiTheme="minorEastAsia" w:eastAsiaTheme="minorEastAsia" w:hAnsiTheme="minorEastAsia" w:cs="宋体"/>
          <w:color w:val="000000"/>
          <w:szCs w:val="21"/>
        </w:rPr>
        <w:t>、在保险合同履行期间内，甲方发生保险事故，乙方依据保险合同约定承担赔偿责任。</w:t>
      </w:r>
      <w:r w:rsidR="008E70BE">
        <w:rPr>
          <w:rFonts w:asciiTheme="minorEastAsia" w:eastAsiaTheme="minorEastAsia" w:hAnsiTheme="minorEastAsia" w:cs="宋体" w:hint="eastAsia"/>
          <w:color w:val="000000"/>
          <w:szCs w:val="21"/>
        </w:rPr>
        <w:t>⑷</w:t>
      </w:r>
      <w:r w:rsidRPr="004611D8">
        <w:rPr>
          <w:rFonts w:asciiTheme="minorEastAsia" w:eastAsiaTheme="minorEastAsia" w:hAnsiTheme="minorEastAsia" w:cs="宋体"/>
          <w:color w:val="000000"/>
          <w:szCs w:val="21"/>
        </w:rPr>
        <w:t>、甲方应按本合同第</w:t>
      </w:r>
      <w:r w:rsidRPr="004611D8">
        <w:rPr>
          <w:rFonts w:asciiTheme="minorEastAsia" w:eastAsiaTheme="minorEastAsia" w:hAnsiTheme="minorEastAsia" w:cs="宋体" w:hint="eastAsia"/>
          <w:color w:val="000000"/>
          <w:szCs w:val="21"/>
        </w:rPr>
        <w:t>三</w:t>
      </w:r>
      <w:r w:rsidRPr="004611D8">
        <w:rPr>
          <w:rFonts w:asciiTheme="minorEastAsia" w:eastAsiaTheme="minorEastAsia" w:hAnsiTheme="minorEastAsia" w:cs="宋体"/>
          <w:color w:val="000000"/>
          <w:szCs w:val="21"/>
        </w:rPr>
        <w:t>条规定的金额和时间向乙方支付服务费。</w:t>
      </w:r>
    </w:p>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color w:val="000000"/>
          <w:szCs w:val="21"/>
        </w:rPr>
        <w:t>（二）乙方权利义务</w:t>
      </w:r>
    </w:p>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color w:val="000000"/>
          <w:szCs w:val="21"/>
        </w:rPr>
        <w:t>1、乙方有权要求甲方提供为完成本次服务所需的相关材料和相关信息；</w:t>
      </w:r>
    </w:p>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color w:val="000000"/>
          <w:szCs w:val="21"/>
        </w:rPr>
        <w:t>2、有权按照本合同约定收取服务费；</w:t>
      </w:r>
    </w:p>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color w:val="000000"/>
          <w:szCs w:val="21"/>
        </w:rPr>
        <w:t>3、乙方应恪守职业道德，充分利用其专业知识和业务资源保证完成本合同及附件所列明的工作内容；</w:t>
      </w:r>
    </w:p>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color w:val="000000"/>
          <w:szCs w:val="21"/>
        </w:rPr>
        <w:t>4、乙方必须在双方议定的时间、地点完成本次服务工作；</w:t>
      </w:r>
    </w:p>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color w:val="000000"/>
          <w:szCs w:val="21"/>
        </w:rPr>
        <w:lastRenderedPageBreak/>
        <w:t>5、乙方为甲方提供服务期间，严格做好安全防护措施，按法律规定办理</w:t>
      </w:r>
      <w:r w:rsidRPr="004611D8">
        <w:rPr>
          <w:rFonts w:asciiTheme="minorEastAsia" w:eastAsiaTheme="minorEastAsia" w:hAnsiTheme="minorEastAsia" w:cs="宋体" w:hint="eastAsia"/>
          <w:color w:val="000000"/>
          <w:szCs w:val="21"/>
        </w:rPr>
        <w:t>相关</w:t>
      </w:r>
      <w:r w:rsidRPr="004611D8">
        <w:rPr>
          <w:rFonts w:asciiTheme="minorEastAsia" w:eastAsiaTheme="minorEastAsia" w:hAnsiTheme="minorEastAsia" w:cs="宋体"/>
          <w:color w:val="000000"/>
          <w:szCs w:val="21"/>
        </w:rPr>
        <w:t>保险</w:t>
      </w:r>
      <w:r w:rsidRPr="004611D8">
        <w:rPr>
          <w:rFonts w:asciiTheme="minorEastAsia" w:eastAsiaTheme="minorEastAsia" w:hAnsiTheme="minorEastAsia" w:cs="宋体" w:hint="eastAsia"/>
          <w:color w:val="000000"/>
          <w:szCs w:val="21"/>
        </w:rPr>
        <w:t>业务</w:t>
      </w:r>
      <w:r w:rsidRPr="004611D8">
        <w:rPr>
          <w:rFonts w:asciiTheme="minorEastAsia" w:eastAsiaTheme="minorEastAsia" w:hAnsiTheme="minorEastAsia" w:cs="宋体"/>
          <w:color w:val="000000"/>
          <w:szCs w:val="21"/>
        </w:rPr>
        <w:t>，并承担相关费用。服务期间发生安全事故的，责任由乙方承担，由此造成甲方、乙方人员或者第三方损失的，乙方承担全部赔偿；</w:t>
      </w:r>
    </w:p>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color w:val="000000"/>
          <w:szCs w:val="21"/>
        </w:rPr>
        <w:t>6、乙方保证所提供的服务或其任何一部分均不会侵犯任何第三方的专利权、商标权或著作权。一旦出现侵权、索赔或诉讼，乙方应承担全部责任。乙方保证提供的服务不存在危及人身及财产安全的隐患，不存在违反国家法律、法规 及行业规范要求的有关安全条款，否则应承担全部法律责任 ；</w:t>
      </w:r>
    </w:p>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color w:val="000000"/>
          <w:szCs w:val="21"/>
        </w:rPr>
        <w:t>7、乙方不得擅自转让其应履行的合同义务。</w:t>
      </w:r>
    </w:p>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color w:val="000000"/>
          <w:szCs w:val="21"/>
        </w:rPr>
        <w:t>8、</w:t>
      </w:r>
      <w:r w:rsidR="008E70BE">
        <w:rPr>
          <w:rFonts w:asciiTheme="minorEastAsia" w:eastAsiaTheme="minorEastAsia" w:hAnsiTheme="minorEastAsia" w:cs="宋体" w:hint="eastAsia"/>
          <w:color w:val="000000"/>
          <w:szCs w:val="21"/>
        </w:rPr>
        <w:t>⑴</w:t>
      </w:r>
      <w:r w:rsidRPr="004611D8">
        <w:rPr>
          <w:rFonts w:asciiTheme="minorEastAsia" w:eastAsiaTheme="minorEastAsia" w:hAnsiTheme="minorEastAsia" w:cs="宋体"/>
          <w:color w:val="000000"/>
          <w:szCs w:val="21"/>
        </w:rPr>
        <w:t>、甲方负责协助乙方联系各相关部门开展资料收集、负责对工作情况和工作成果进行督 促与检查，做好各项工作衔接、负责验收等的组织与成果审查等工作；</w:t>
      </w:r>
      <w:r w:rsidR="008E70BE">
        <w:rPr>
          <w:rFonts w:asciiTheme="minorEastAsia" w:eastAsiaTheme="minorEastAsia" w:hAnsiTheme="minorEastAsia" w:cs="宋体" w:hint="eastAsia"/>
          <w:color w:val="000000"/>
          <w:szCs w:val="21"/>
        </w:rPr>
        <w:t>⑵</w:t>
      </w:r>
      <w:r w:rsidRPr="004611D8">
        <w:rPr>
          <w:rFonts w:asciiTheme="minorEastAsia" w:eastAsiaTheme="minorEastAsia" w:hAnsiTheme="minorEastAsia" w:cs="宋体"/>
          <w:color w:val="000000"/>
          <w:szCs w:val="21"/>
        </w:rPr>
        <w:t>、乙方负责按照有关技术要求，对所有工作任务负责；配合甲方的监督和检查；负责提交项目审查、验收所需的全部技术资料、成果资料；</w:t>
      </w:r>
      <w:r w:rsidR="008E70BE">
        <w:rPr>
          <w:rFonts w:asciiTheme="minorEastAsia" w:eastAsiaTheme="minorEastAsia" w:hAnsiTheme="minorEastAsia" w:cs="宋体" w:hint="eastAsia"/>
          <w:color w:val="000000"/>
          <w:szCs w:val="21"/>
        </w:rPr>
        <w:t>⑶</w:t>
      </w:r>
      <w:r w:rsidRPr="004611D8">
        <w:rPr>
          <w:rFonts w:asciiTheme="minorEastAsia" w:eastAsiaTheme="minorEastAsia" w:hAnsiTheme="minorEastAsia" w:cs="宋体"/>
          <w:color w:val="000000"/>
          <w:szCs w:val="21"/>
        </w:rPr>
        <w:t>、在保险合同履行期间内，</w:t>
      </w:r>
      <w:r w:rsidRPr="004611D8">
        <w:rPr>
          <w:rFonts w:asciiTheme="minorEastAsia" w:eastAsiaTheme="minorEastAsia" w:hAnsiTheme="minorEastAsia" w:cs="宋体" w:hint="eastAsia"/>
          <w:color w:val="000000"/>
          <w:szCs w:val="21"/>
        </w:rPr>
        <w:t>若</w:t>
      </w:r>
      <w:r w:rsidRPr="004611D8">
        <w:rPr>
          <w:rFonts w:asciiTheme="minorEastAsia" w:eastAsiaTheme="minorEastAsia" w:hAnsiTheme="minorEastAsia" w:cs="宋体"/>
          <w:color w:val="000000"/>
          <w:szCs w:val="21"/>
        </w:rPr>
        <w:t>甲方发生</w:t>
      </w:r>
      <w:r w:rsidRPr="004611D8">
        <w:rPr>
          <w:rFonts w:asciiTheme="minorEastAsia" w:eastAsiaTheme="minorEastAsia" w:hAnsiTheme="minorEastAsia" w:cs="宋体" w:hint="eastAsia"/>
          <w:color w:val="000000"/>
          <w:szCs w:val="21"/>
        </w:rPr>
        <w:t>相关</w:t>
      </w:r>
      <w:r w:rsidRPr="004611D8">
        <w:rPr>
          <w:rFonts w:asciiTheme="minorEastAsia" w:eastAsiaTheme="minorEastAsia" w:hAnsiTheme="minorEastAsia" w:cs="宋体"/>
          <w:color w:val="000000"/>
          <w:szCs w:val="21"/>
        </w:rPr>
        <w:t>保险事故，乙方依据保险合同约定承担赔偿责任。</w:t>
      </w:r>
      <w:r w:rsidR="008E70BE">
        <w:rPr>
          <w:rFonts w:asciiTheme="minorEastAsia" w:eastAsiaTheme="minorEastAsia" w:hAnsiTheme="minorEastAsia" w:cs="宋体" w:hint="eastAsia"/>
          <w:color w:val="000000"/>
          <w:szCs w:val="21"/>
        </w:rPr>
        <w:t>⑷</w:t>
      </w:r>
      <w:r w:rsidRPr="004611D8">
        <w:rPr>
          <w:rFonts w:asciiTheme="minorEastAsia" w:eastAsiaTheme="minorEastAsia" w:hAnsiTheme="minorEastAsia" w:cs="宋体"/>
          <w:color w:val="000000"/>
          <w:szCs w:val="21"/>
        </w:rPr>
        <w:t>、甲方应按本合同第</w:t>
      </w:r>
      <w:r w:rsidRPr="004611D8">
        <w:rPr>
          <w:rFonts w:asciiTheme="minorEastAsia" w:eastAsiaTheme="minorEastAsia" w:hAnsiTheme="minorEastAsia" w:cs="宋体" w:hint="eastAsia"/>
          <w:color w:val="000000"/>
          <w:szCs w:val="21"/>
        </w:rPr>
        <w:t>三</w:t>
      </w:r>
      <w:r w:rsidRPr="004611D8">
        <w:rPr>
          <w:rFonts w:asciiTheme="minorEastAsia" w:eastAsiaTheme="minorEastAsia" w:hAnsiTheme="minorEastAsia" w:cs="宋体"/>
          <w:color w:val="000000"/>
          <w:szCs w:val="21"/>
        </w:rPr>
        <w:t>条规定的金额和时间向乙方支付服务费</w:t>
      </w:r>
      <w:r w:rsidRPr="004611D8">
        <w:rPr>
          <w:rFonts w:asciiTheme="minorEastAsia" w:eastAsiaTheme="minorEastAsia" w:hAnsiTheme="minorEastAsia" w:cs="宋体" w:hint="eastAsia"/>
          <w:color w:val="000000"/>
          <w:szCs w:val="21"/>
        </w:rPr>
        <w:t>。</w:t>
      </w:r>
    </w:p>
    <w:p w:rsidR="000766B6" w:rsidRPr="004611D8" w:rsidRDefault="000766B6" w:rsidP="004611D8">
      <w:pPr>
        <w:spacing w:line="360" w:lineRule="exact"/>
        <w:rPr>
          <w:rFonts w:asciiTheme="minorEastAsia" w:eastAsiaTheme="minorEastAsia" w:hAnsiTheme="minorEastAsia" w:cs="宋体"/>
          <w:b/>
          <w:bCs/>
          <w:color w:val="000000"/>
          <w:szCs w:val="21"/>
        </w:rPr>
      </w:pPr>
      <w:r w:rsidRPr="004611D8">
        <w:rPr>
          <w:rFonts w:asciiTheme="minorEastAsia" w:eastAsiaTheme="minorEastAsia" w:hAnsiTheme="minorEastAsia" w:cs="宋体" w:hint="eastAsia"/>
          <w:b/>
          <w:color w:val="000000"/>
          <w:szCs w:val="21"/>
        </w:rPr>
        <w:t xml:space="preserve">第五条　</w:t>
      </w:r>
      <w:r w:rsidRPr="004611D8">
        <w:rPr>
          <w:rFonts w:asciiTheme="minorEastAsia" w:eastAsiaTheme="minorEastAsia" w:hAnsiTheme="minorEastAsia" w:cs="宋体"/>
          <w:b/>
          <w:bCs/>
          <w:color w:val="000000"/>
          <w:szCs w:val="21"/>
        </w:rPr>
        <w:t>保密条款</w:t>
      </w:r>
    </w:p>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color w:val="000000"/>
          <w:szCs w:val="21"/>
        </w:rPr>
        <w:t>甲方按照本合同约定提供给乙方的任何资料和信息，以及乙方在服务过程中知悉的甲方的商业和技术秘密信息 ，属甲方的保密信息和甲方拥有所有权的财产，乙方应对该资料和信息严格保密，除为履行本合同约定服务需要向行政机关作出的披露外，未经甲方书面同意，不得用于本合同约定服务以外的任何其他用途，亦不得以任何方式向任何第三方泄露或公开，并保证在本合同约定服务履行完毕后，将所有资料和信息归还甲方。本保密条款不因双方合同终止而无效， 自本合同签订之日起，至相关信息已经被公开或事实上一方违反本条款不会给对方造成任何形式的损害时止，本保密条款对双方仍具有约束力。乙方如有失密或泄密行为，则视为乙方违约，甲方有权解除本合同；无论甲方是否解除合同，乙方均应当向甲方支付</w:t>
      </w:r>
      <w:r w:rsidRPr="004611D8">
        <w:rPr>
          <w:rFonts w:asciiTheme="minorEastAsia" w:eastAsiaTheme="minorEastAsia" w:hAnsiTheme="minorEastAsia" w:cs="宋体" w:hint="eastAsia"/>
          <w:color w:val="000000"/>
          <w:szCs w:val="21"/>
        </w:rPr>
        <w:t>合同金额的</w:t>
      </w:r>
      <w:r w:rsidRPr="004611D8">
        <w:rPr>
          <w:rFonts w:asciiTheme="minorEastAsia" w:eastAsiaTheme="minorEastAsia" w:hAnsiTheme="minorEastAsia" w:cs="宋体"/>
          <w:color w:val="000000"/>
          <w:szCs w:val="21"/>
        </w:rPr>
        <w:t>5%违约金，并赔偿给甲方造成的损失。</w:t>
      </w:r>
    </w:p>
    <w:p w:rsidR="000766B6" w:rsidRPr="004611D8" w:rsidRDefault="000766B6" w:rsidP="004611D8">
      <w:pPr>
        <w:spacing w:line="360" w:lineRule="exact"/>
        <w:rPr>
          <w:rFonts w:asciiTheme="minorEastAsia" w:eastAsiaTheme="minorEastAsia" w:hAnsiTheme="minorEastAsia" w:cs="宋体"/>
          <w:b/>
          <w:color w:val="000000"/>
          <w:szCs w:val="21"/>
        </w:rPr>
      </w:pPr>
      <w:r w:rsidRPr="004611D8">
        <w:rPr>
          <w:rFonts w:asciiTheme="minorEastAsia" w:eastAsiaTheme="minorEastAsia" w:hAnsiTheme="minorEastAsia" w:cs="宋体" w:hint="eastAsia"/>
          <w:b/>
          <w:color w:val="000000"/>
          <w:szCs w:val="21"/>
        </w:rPr>
        <w:t xml:space="preserve">第六条　</w:t>
      </w:r>
      <w:r w:rsidRPr="004611D8">
        <w:rPr>
          <w:rFonts w:asciiTheme="minorEastAsia" w:eastAsiaTheme="minorEastAsia" w:hAnsiTheme="minorEastAsia" w:cs="宋体"/>
          <w:b/>
          <w:color w:val="000000"/>
          <w:szCs w:val="21"/>
        </w:rPr>
        <w:t>合同履约、 验收</w:t>
      </w:r>
    </w:p>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color w:val="000000"/>
          <w:szCs w:val="21"/>
        </w:rPr>
        <w:t>政府采购合同的履约适用于民法典的规定，合同签订双方应当严格按照民法典的相关规定履行各自权利和义务。</w:t>
      </w:r>
    </w:p>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color w:val="000000"/>
          <w:szCs w:val="21"/>
        </w:rPr>
        <w:t>1、合同签订后，乙方提供服务应当符合采购文件及投标（响应）文件及本合同约定，如提供服务不符合采购文件及 投标（响应）文件及本合同约定要求的，甲方有权提出异议并拒绝接受服务；</w:t>
      </w:r>
    </w:p>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color w:val="000000"/>
          <w:szCs w:val="21"/>
        </w:rPr>
        <w:t>2、合同履约过程中，甲方对乙方提供服务有异议的，可以以口头或书面形式向乙方提出，乙方应在接到甲方通知之日起日内予以解决，否则视为乙方违约，参照本合同第</w:t>
      </w:r>
      <w:r w:rsidRPr="004611D8">
        <w:rPr>
          <w:rFonts w:asciiTheme="minorEastAsia" w:eastAsiaTheme="minorEastAsia" w:hAnsiTheme="minorEastAsia" w:cs="宋体" w:hint="eastAsia"/>
          <w:color w:val="000000"/>
          <w:szCs w:val="21"/>
        </w:rPr>
        <w:t>八</w:t>
      </w:r>
      <w:r w:rsidRPr="004611D8">
        <w:rPr>
          <w:rFonts w:asciiTheme="minorEastAsia" w:eastAsiaTheme="minorEastAsia" w:hAnsiTheme="minorEastAsia" w:cs="宋体"/>
          <w:color w:val="000000"/>
          <w:szCs w:val="21"/>
        </w:rPr>
        <w:t>条承担违约责任 ；</w:t>
      </w:r>
    </w:p>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color w:val="000000"/>
          <w:szCs w:val="21"/>
        </w:rPr>
        <w:t>3、由于保险服务的特殊性无需验收。</w:t>
      </w:r>
    </w:p>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hint="eastAsia"/>
          <w:b/>
          <w:color w:val="000000"/>
          <w:szCs w:val="21"/>
        </w:rPr>
        <w:t xml:space="preserve">第七条  </w:t>
      </w:r>
      <w:r w:rsidRPr="004611D8">
        <w:rPr>
          <w:rFonts w:asciiTheme="minorEastAsia" w:eastAsiaTheme="minorEastAsia" w:hAnsiTheme="minorEastAsia" w:cs="宋体"/>
          <w:color w:val="000000"/>
          <w:szCs w:val="21"/>
        </w:rPr>
        <w:t>履约保证金</w:t>
      </w:r>
    </w:p>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hint="eastAsia"/>
          <w:color w:val="000000"/>
          <w:szCs w:val="21"/>
        </w:rPr>
        <w:t>履约保证金金额：无。</w:t>
      </w:r>
    </w:p>
    <w:p w:rsidR="000766B6" w:rsidRPr="004611D8" w:rsidRDefault="000766B6" w:rsidP="004611D8">
      <w:pPr>
        <w:spacing w:line="360" w:lineRule="exact"/>
        <w:rPr>
          <w:rFonts w:asciiTheme="minorEastAsia" w:eastAsiaTheme="minorEastAsia" w:hAnsiTheme="minorEastAsia" w:cs="宋体"/>
          <w:b/>
          <w:color w:val="000000"/>
          <w:szCs w:val="21"/>
        </w:rPr>
      </w:pPr>
      <w:r w:rsidRPr="004611D8">
        <w:rPr>
          <w:rFonts w:asciiTheme="minorEastAsia" w:eastAsiaTheme="minorEastAsia" w:hAnsiTheme="minorEastAsia" w:cs="宋体" w:hint="eastAsia"/>
          <w:b/>
          <w:color w:val="000000"/>
          <w:szCs w:val="21"/>
        </w:rPr>
        <w:t>第八条　违约责任</w:t>
      </w:r>
    </w:p>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hint="eastAsia"/>
          <w:color w:val="000000"/>
          <w:szCs w:val="21"/>
        </w:rPr>
        <w:t>1.除不可抗力原因外，乙方没有按照合同规定的时间提供服务的，甲方可要求乙方支付违约金。每推迟一天按合同金额的0.3‰支付违约金，该违约金累计不超过合同金额的5%。</w:t>
      </w:r>
    </w:p>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hint="eastAsia"/>
          <w:color w:val="000000"/>
          <w:szCs w:val="21"/>
        </w:rPr>
        <w:t>2.乙方提供的服务如侵犯了第三方合法权益而引发的任何纠纷或者诉讼，均由乙方负责交涉并承担全部责任。</w:t>
      </w:r>
    </w:p>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color w:val="000000"/>
          <w:szCs w:val="21"/>
        </w:rPr>
        <w:t>3</w:t>
      </w:r>
      <w:r w:rsidRPr="004611D8">
        <w:rPr>
          <w:rFonts w:asciiTheme="minorEastAsia" w:eastAsiaTheme="minorEastAsia" w:hAnsiTheme="minorEastAsia" w:cs="宋体" w:hint="eastAsia"/>
          <w:color w:val="000000"/>
          <w:szCs w:val="21"/>
        </w:rPr>
        <w:t>.甲方延期付款的，每天向乙方偿付延期款额0.3‰滞纳金，但滞纳金累计不得超过延期款额5%。</w:t>
      </w:r>
    </w:p>
    <w:p w:rsidR="000766B6" w:rsidRPr="004611D8" w:rsidRDefault="000766B6" w:rsidP="004611D8">
      <w:pPr>
        <w:spacing w:line="360" w:lineRule="exact"/>
        <w:rPr>
          <w:rFonts w:asciiTheme="minorEastAsia" w:eastAsiaTheme="minorEastAsia" w:hAnsiTheme="minorEastAsia" w:cs="宋体"/>
          <w:bCs/>
          <w:color w:val="000000"/>
          <w:szCs w:val="21"/>
        </w:rPr>
      </w:pPr>
      <w:r w:rsidRPr="004611D8">
        <w:rPr>
          <w:rFonts w:asciiTheme="minorEastAsia" w:eastAsiaTheme="minorEastAsia" w:hAnsiTheme="minorEastAsia" w:cs="宋体"/>
          <w:bCs/>
          <w:color w:val="000000"/>
          <w:szCs w:val="21"/>
        </w:rPr>
        <w:t>4</w:t>
      </w:r>
      <w:r w:rsidRPr="004611D8">
        <w:rPr>
          <w:rFonts w:asciiTheme="minorEastAsia" w:eastAsiaTheme="minorEastAsia" w:hAnsiTheme="minorEastAsia" w:cs="宋体" w:hint="eastAsia"/>
          <w:bCs/>
          <w:color w:val="000000"/>
          <w:szCs w:val="21"/>
        </w:rPr>
        <w:t>.在协议履行期间，双方应当严格按照协议的约定履行，任一方未按照协议的约定履行本协议造成对方损失的，应向对方赔偿全部直接损失：</w:t>
      </w:r>
    </w:p>
    <w:p w:rsidR="000766B6" w:rsidRPr="004611D8" w:rsidRDefault="000766B6" w:rsidP="004611D8">
      <w:pPr>
        <w:spacing w:line="360" w:lineRule="exact"/>
        <w:rPr>
          <w:rFonts w:asciiTheme="minorEastAsia" w:eastAsiaTheme="minorEastAsia" w:hAnsiTheme="minorEastAsia" w:cs="宋体"/>
          <w:bCs/>
          <w:color w:val="000000"/>
          <w:szCs w:val="21"/>
        </w:rPr>
      </w:pPr>
      <w:r w:rsidRPr="004611D8">
        <w:rPr>
          <w:rFonts w:asciiTheme="minorEastAsia" w:eastAsiaTheme="minorEastAsia" w:hAnsiTheme="minorEastAsia" w:cs="宋体" w:hint="eastAsia"/>
          <w:bCs/>
          <w:color w:val="000000"/>
          <w:szCs w:val="21"/>
        </w:rPr>
        <w:lastRenderedPageBreak/>
        <w:t>（1）甲方无正当理由在乙方执行过程中终止本协议的，应向乙方支付执行本协议所产生的费用以及违约金（违约金为本协议总金额的</w:t>
      </w:r>
      <w:r w:rsidRPr="004611D8">
        <w:rPr>
          <w:rFonts w:asciiTheme="minorEastAsia" w:eastAsiaTheme="minorEastAsia" w:hAnsiTheme="minorEastAsia" w:cs="宋体"/>
          <w:bCs/>
          <w:color w:val="000000"/>
          <w:szCs w:val="21"/>
        </w:rPr>
        <w:t>1</w:t>
      </w:r>
      <w:r w:rsidRPr="004611D8">
        <w:rPr>
          <w:rFonts w:asciiTheme="minorEastAsia" w:eastAsiaTheme="minorEastAsia" w:hAnsiTheme="minorEastAsia" w:cs="宋体" w:hint="eastAsia"/>
          <w:bCs/>
          <w:color w:val="000000"/>
          <w:szCs w:val="21"/>
        </w:rPr>
        <w:t>0%）；</w:t>
      </w:r>
    </w:p>
    <w:p w:rsidR="000766B6" w:rsidRPr="004611D8" w:rsidRDefault="000766B6" w:rsidP="004611D8">
      <w:pPr>
        <w:spacing w:line="360" w:lineRule="exact"/>
        <w:rPr>
          <w:rFonts w:asciiTheme="minorEastAsia" w:eastAsiaTheme="minorEastAsia" w:hAnsiTheme="minorEastAsia" w:cs="宋体"/>
          <w:bCs/>
          <w:color w:val="000000"/>
          <w:szCs w:val="21"/>
        </w:rPr>
      </w:pPr>
      <w:r w:rsidRPr="004611D8">
        <w:rPr>
          <w:rFonts w:asciiTheme="minorEastAsia" w:eastAsiaTheme="minorEastAsia" w:hAnsiTheme="minorEastAsia" w:cs="宋体" w:hint="eastAsia"/>
          <w:bCs/>
          <w:color w:val="000000"/>
          <w:szCs w:val="21"/>
        </w:rPr>
        <w:t>（2）乙方如无正当理由提前终止协议，所收取的费用应全额退还甲方，支付合同总金额10%的违约金并赔偿甲方的直接损失。</w:t>
      </w:r>
    </w:p>
    <w:p w:rsidR="000766B6" w:rsidRPr="004611D8" w:rsidRDefault="000766B6" w:rsidP="004611D8">
      <w:pPr>
        <w:spacing w:line="360" w:lineRule="exact"/>
        <w:rPr>
          <w:rFonts w:asciiTheme="minorEastAsia" w:eastAsiaTheme="minorEastAsia" w:hAnsiTheme="minorEastAsia" w:cs="宋体"/>
          <w:bCs/>
          <w:color w:val="000000"/>
          <w:szCs w:val="21"/>
        </w:rPr>
      </w:pPr>
      <w:r w:rsidRPr="004611D8">
        <w:rPr>
          <w:rFonts w:asciiTheme="minorEastAsia" w:eastAsiaTheme="minorEastAsia" w:hAnsiTheme="minorEastAsia" w:cs="宋体" w:hint="eastAsia"/>
          <w:bCs/>
          <w:color w:val="000000"/>
          <w:szCs w:val="21"/>
        </w:rPr>
        <w:t>5.任何超出本协议授权范围的行为，都将同时被视为侵权行为和违约行为，被侵权、被违约的一方有权终止协议、要求对方赔偿相应损失、追究对方其他法律责任。</w:t>
      </w:r>
    </w:p>
    <w:p w:rsidR="000766B6" w:rsidRPr="004611D8" w:rsidRDefault="000766B6" w:rsidP="004611D8">
      <w:pPr>
        <w:spacing w:line="360" w:lineRule="exact"/>
        <w:rPr>
          <w:rFonts w:asciiTheme="minorEastAsia" w:eastAsiaTheme="minorEastAsia" w:hAnsiTheme="minorEastAsia" w:cs="宋体"/>
          <w:bCs/>
          <w:color w:val="000000"/>
          <w:szCs w:val="21"/>
        </w:rPr>
      </w:pPr>
      <w:r w:rsidRPr="004611D8">
        <w:rPr>
          <w:rFonts w:asciiTheme="minorEastAsia" w:eastAsiaTheme="minorEastAsia" w:hAnsiTheme="minorEastAsia" w:cs="宋体" w:hint="eastAsia"/>
          <w:bCs/>
          <w:color w:val="000000"/>
          <w:szCs w:val="21"/>
        </w:rPr>
        <w:t xml:space="preserve">6.协议履行过程中出现争议及未尽事宜，双方可另行协商并签订补充协议，补充协议作为本协议不可分割部分。 </w:t>
      </w:r>
    </w:p>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hint="eastAsia"/>
          <w:bCs/>
          <w:color w:val="000000"/>
          <w:szCs w:val="21"/>
        </w:rPr>
        <w:t>7.因甲方延迟交付乙方所需材料，导致乙方延期提交设计方案的，乙方不承担违约责任。</w:t>
      </w:r>
    </w:p>
    <w:p w:rsidR="000766B6" w:rsidRPr="004611D8" w:rsidRDefault="000766B6" w:rsidP="004611D8">
      <w:pPr>
        <w:spacing w:line="360" w:lineRule="exact"/>
        <w:rPr>
          <w:rFonts w:asciiTheme="minorEastAsia" w:eastAsiaTheme="minorEastAsia" w:hAnsiTheme="minorEastAsia" w:cs="宋体"/>
          <w:bCs/>
          <w:color w:val="000000"/>
          <w:szCs w:val="21"/>
        </w:rPr>
      </w:pPr>
      <w:r w:rsidRPr="004611D8">
        <w:rPr>
          <w:rFonts w:asciiTheme="minorEastAsia" w:eastAsiaTheme="minorEastAsia" w:hAnsiTheme="minorEastAsia" w:cs="宋体" w:hint="eastAsia"/>
          <w:b/>
          <w:color w:val="000000"/>
          <w:szCs w:val="21"/>
        </w:rPr>
        <w:t xml:space="preserve">第九条 </w:t>
      </w:r>
      <w:r w:rsidRPr="004611D8">
        <w:rPr>
          <w:rFonts w:asciiTheme="minorEastAsia" w:eastAsiaTheme="minorEastAsia" w:hAnsiTheme="minorEastAsia" w:cs="宋体"/>
          <w:bCs/>
          <w:color w:val="000000"/>
          <w:szCs w:val="21"/>
        </w:rPr>
        <w:t>合同的变更、终止与转让</w:t>
      </w:r>
    </w:p>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color w:val="000000"/>
          <w:szCs w:val="21"/>
        </w:rPr>
        <w:t>1、除《中华人民共和国政府采购法》第五十条规定的情形外，本合同一经签订，甲乙双方不得擅自变更、中止或者终止。</w:t>
      </w:r>
    </w:p>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hint="eastAsia"/>
          <w:color w:val="000000"/>
          <w:szCs w:val="21"/>
        </w:rPr>
        <w:t>2</w:t>
      </w:r>
      <w:r w:rsidRPr="004611D8">
        <w:rPr>
          <w:rFonts w:asciiTheme="minorEastAsia" w:eastAsiaTheme="minorEastAsia" w:hAnsiTheme="minorEastAsia" w:cs="宋体"/>
          <w:color w:val="000000"/>
          <w:szCs w:val="21"/>
        </w:rPr>
        <w:t>、合同的中止</w:t>
      </w:r>
    </w:p>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color w:val="000000"/>
          <w:szCs w:val="21"/>
        </w:rPr>
        <w:t>（1）合同履行过程中因供应商就采购文件、采购过程或结果提起投诉的，甲方认为有必要的，可以中止合同的履行。</w:t>
      </w:r>
    </w:p>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color w:val="000000"/>
          <w:szCs w:val="21"/>
        </w:rPr>
        <w:t>（2）合同履行过程中，如果乙方出现以下情形之一的：1</w:t>
      </w:r>
      <w:r w:rsidRPr="004611D8">
        <w:rPr>
          <w:rFonts w:asciiTheme="minorEastAsia" w:eastAsiaTheme="minorEastAsia" w:hAnsiTheme="minorEastAsia" w:cs="宋体" w:hint="eastAsia"/>
          <w:color w:val="000000"/>
          <w:szCs w:val="21"/>
        </w:rPr>
        <w:t>.</w:t>
      </w:r>
      <w:r w:rsidRPr="004611D8">
        <w:rPr>
          <w:rFonts w:asciiTheme="minorEastAsia" w:eastAsiaTheme="minorEastAsia" w:hAnsiTheme="minorEastAsia" w:cs="宋体"/>
          <w:color w:val="000000"/>
          <w:szCs w:val="21"/>
        </w:rPr>
        <w:t>经营状况严重恶化；2</w:t>
      </w:r>
      <w:r w:rsidRPr="004611D8">
        <w:rPr>
          <w:rFonts w:asciiTheme="minorEastAsia" w:eastAsiaTheme="minorEastAsia" w:hAnsiTheme="minorEastAsia" w:cs="宋体" w:hint="eastAsia"/>
          <w:color w:val="000000"/>
          <w:szCs w:val="21"/>
        </w:rPr>
        <w:t>.</w:t>
      </w:r>
      <w:r w:rsidRPr="004611D8">
        <w:rPr>
          <w:rFonts w:asciiTheme="minorEastAsia" w:eastAsiaTheme="minorEastAsia" w:hAnsiTheme="minorEastAsia" w:cs="宋体"/>
          <w:color w:val="000000"/>
          <w:szCs w:val="21"/>
        </w:rPr>
        <w:t>转移财产、抽逃资金，以逃避债务；3．丧失商业信誉；4</w:t>
      </w:r>
      <w:r w:rsidRPr="004611D8">
        <w:rPr>
          <w:rFonts w:asciiTheme="minorEastAsia" w:eastAsiaTheme="minorEastAsia" w:hAnsiTheme="minorEastAsia" w:cs="宋体" w:hint="eastAsia"/>
          <w:color w:val="000000"/>
          <w:szCs w:val="21"/>
        </w:rPr>
        <w:t>.</w:t>
      </w:r>
      <w:r w:rsidRPr="004611D8">
        <w:rPr>
          <w:rFonts w:asciiTheme="minorEastAsia" w:eastAsiaTheme="minorEastAsia" w:hAnsiTheme="minorEastAsia" w:cs="宋体"/>
          <w:color w:val="000000"/>
          <w:szCs w:val="21"/>
        </w:rPr>
        <w:t>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color w:val="000000"/>
          <w:szCs w:val="21"/>
        </w:rPr>
        <w:t>（3）乙方分立、合并或者变更住所的，应当及时以书面形式告知甲方。乙方没有及时告知甲方，致使合同履行发生困难的，甲方可以中止合同履行并要求乙方承担由此给甲方造成的损失。</w:t>
      </w:r>
    </w:p>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color w:val="000000"/>
          <w:szCs w:val="21"/>
        </w:rPr>
        <w:t>（4）甲方不得以行政区划调整、政府换届、机构或者职能调整以及相关责任人更替为由中止合同。</w:t>
      </w:r>
    </w:p>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hint="eastAsia"/>
          <w:color w:val="000000"/>
          <w:szCs w:val="21"/>
        </w:rPr>
        <w:t>3</w:t>
      </w:r>
      <w:r w:rsidRPr="004611D8">
        <w:rPr>
          <w:rFonts w:asciiTheme="minorEastAsia" w:eastAsiaTheme="minorEastAsia" w:hAnsiTheme="minorEastAsia" w:cs="宋体"/>
          <w:color w:val="000000"/>
          <w:szCs w:val="21"/>
        </w:rPr>
        <w:t>、合同的终止</w:t>
      </w:r>
    </w:p>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color w:val="000000"/>
          <w:szCs w:val="21"/>
        </w:rPr>
        <w:t>（1）合同因有效期限届满而终止；</w:t>
      </w:r>
    </w:p>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color w:val="000000"/>
          <w:szCs w:val="21"/>
        </w:rPr>
        <w:t>（2）乙方未按合同约定履行，构成根本性违约的，甲方有权终止合同，并追究乙方的违约责任。</w:t>
      </w:r>
    </w:p>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hint="eastAsia"/>
          <w:color w:val="000000"/>
          <w:szCs w:val="21"/>
        </w:rPr>
        <w:t>4</w:t>
      </w:r>
      <w:r w:rsidRPr="004611D8">
        <w:rPr>
          <w:rFonts w:asciiTheme="minorEastAsia" w:eastAsiaTheme="minorEastAsia" w:hAnsiTheme="minorEastAsia" w:cs="宋体"/>
          <w:color w:val="000000"/>
          <w:szCs w:val="21"/>
        </w:rPr>
        <w:t>、涉及国家利益、社会公共利益的情形</w:t>
      </w:r>
    </w:p>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color w:val="000000"/>
          <w:szCs w:val="21"/>
        </w:rPr>
        <w:t>政府采购合同继续履行将损害国家利益和社会公共利益的，双方当事人应当变更、中止或者终止合同。有过错的一方应当承担赔偿责任，双方都有过错的，各自承担相应的责任。</w:t>
      </w:r>
    </w:p>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hint="eastAsia"/>
          <w:b/>
          <w:color w:val="000000"/>
          <w:szCs w:val="21"/>
        </w:rPr>
        <w:t xml:space="preserve">第十条 </w:t>
      </w:r>
      <w:r w:rsidRPr="004611D8">
        <w:rPr>
          <w:rFonts w:asciiTheme="minorEastAsia" w:eastAsiaTheme="minorEastAsia" w:hAnsiTheme="minorEastAsia" w:cs="宋体"/>
          <w:bCs/>
          <w:color w:val="000000"/>
          <w:szCs w:val="21"/>
        </w:rPr>
        <w:t>合同生效及其它</w:t>
      </w:r>
    </w:p>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color w:val="000000"/>
          <w:szCs w:val="21"/>
        </w:rPr>
        <w:t>1.合同经双方法定代表人或者授权代表签字并加盖单位公章后生效（委托代理人签字的需后附授权委托书，格式自拟）。</w:t>
      </w:r>
    </w:p>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color w:val="000000"/>
          <w:szCs w:val="21"/>
        </w:rPr>
        <w:t>2.合同执行中涉及采购资金和采购内容修改或者补充的，须经财政部门审批，并签书面补充协议报财政部门备案，方可作为主合同不可分割的一部分。</w:t>
      </w:r>
    </w:p>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color w:val="000000"/>
          <w:szCs w:val="21"/>
        </w:rPr>
        <w:t>3.本合同未尽事宜，遵照《中华人民共和国民法典》有关条文执行。</w:t>
      </w:r>
    </w:p>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hint="eastAsia"/>
          <w:b/>
          <w:color w:val="000000"/>
          <w:szCs w:val="21"/>
        </w:rPr>
        <w:t xml:space="preserve">第十一条  </w:t>
      </w:r>
      <w:r w:rsidRPr="004611D8">
        <w:rPr>
          <w:rFonts w:asciiTheme="minorEastAsia" w:eastAsiaTheme="minorEastAsia" w:hAnsiTheme="minorEastAsia" w:cs="宋体"/>
          <w:b/>
          <w:bCs/>
          <w:color w:val="000000"/>
          <w:szCs w:val="21"/>
        </w:rPr>
        <w:t>不可抗力事件处理</w:t>
      </w:r>
    </w:p>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color w:val="000000"/>
          <w:szCs w:val="21"/>
        </w:rPr>
        <w:t>1、“不可抗力”是指不能预见、不能避免并不能克服的客观情况，包括但不限于：天灾、水灾、地震或其他灾难战争或暴乱，以及其他在受影响的一方合理控制范围以外且经该方合理努力后也不能防止或避免的类似事件；</w:t>
      </w:r>
    </w:p>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color w:val="000000"/>
          <w:szCs w:val="21"/>
        </w:rPr>
        <w:lastRenderedPageBreak/>
        <w:t>2、由于不可抗力的原因，而不能履行合同或延迟履行合同的一方可视不可抗力的实际影响免除部分或全部违约责任。但受不可抗力影响的一方应立即通知对方,并在不可抗力发生后10日内出示相关的主管部门签发的证明文件, 以便对方审查、确认 ；</w:t>
      </w:r>
    </w:p>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color w:val="000000"/>
          <w:szCs w:val="21"/>
        </w:rPr>
        <w:t>3、不可抗力事件终止或消除后，受不可抗力影响的一方，应立即通知对方, 不可抗力事件终止或消除后10日内出示相关的主管部门签发的证明文件确认不可抗力事件的终止或消除；</w:t>
      </w:r>
    </w:p>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color w:val="000000"/>
          <w:szCs w:val="21"/>
        </w:rPr>
        <w:t>4、由于不可抗力的原因，致使合同无法按期履行或不能履行的，所造成的损失由双方各自承担。受不可抗力影响的 一方应当采取合理的措施防止损失的扩大，否则应就扩大的损失负赔偿责任。</w:t>
      </w:r>
    </w:p>
    <w:p w:rsidR="000766B6" w:rsidRPr="004611D8" w:rsidRDefault="000766B6" w:rsidP="004611D8">
      <w:pPr>
        <w:spacing w:line="360" w:lineRule="exact"/>
        <w:rPr>
          <w:rFonts w:asciiTheme="minorEastAsia" w:eastAsiaTheme="minorEastAsia" w:hAnsiTheme="minorEastAsia" w:cs="宋体"/>
          <w:b/>
          <w:color w:val="000000"/>
          <w:szCs w:val="21"/>
        </w:rPr>
      </w:pPr>
      <w:r w:rsidRPr="004611D8">
        <w:rPr>
          <w:rFonts w:asciiTheme="minorEastAsia" w:eastAsiaTheme="minorEastAsia" w:hAnsiTheme="minorEastAsia" w:cs="宋体" w:hint="eastAsia"/>
          <w:b/>
          <w:color w:val="000000"/>
          <w:szCs w:val="21"/>
        </w:rPr>
        <w:t xml:space="preserve">第十二条　</w:t>
      </w:r>
      <w:r w:rsidRPr="004611D8">
        <w:rPr>
          <w:rFonts w:asciiTheme="minorEastAsia" w:eastAsiaTheme="minorEastAsia" w:hAnsiTheme="minorEastAsia" w:cs="宋体"/>
          <w:b/>
          <w:color w:val="000000"/>
          <w:szCs w:val="21"/>
        </w:rPr>
        <w:t>合同争议解决</w:t>
      </w:r>
    </w:p>
    <w:p w:rsidR="000766B6" w:rsidRPr="004611D8" w:rsidRDefault="000766B6" w:rsidP="004611D8">
      <w:pPr>
        <w:spacing w:line="360" w:lineRule="exact"/>
        <w:rPr>
          <w:rFonts w:asciiTheme="minorEastAsia" w:eastAsiaTheme="minorEastAsia" w:hAnsiTheme="minorEastAsia" w:cs="宋体"/>
          <w:bCs/>
          <w:color w:val="000000"/>
          <w:szCs w:val="21"/>
        </w:rPr>
      </w:pPr>
      <w:r w:rsidRPr="004611D8">
        <w:rPr>
          <w:rFonts w:asciiTheme="minorEastAsia" w:eastAsiaTheme="minorEastAsia" w:hAnsiTheme="minorEastAsia" w:cs="宋体" w:hint="eastAsia"/>
          <w:bCs/>
          <w:color w:val="000000"/>
          <w:szCs w:val="21"/>
        </w:rPr>
        <w:t>因履行本合同引起的或者与本合同有关的争议，甲乙双方应首先通过友好协商解决，如果协商不能解决，可向甲方所在地有管辖权的人民法院提起诉讼。</w:t>
      </w:r>
    </w:p>
    <w:p w:rsidR="000766B6" w:rsidRPr="004611D8" w:rsidRDefault="000766B6" w:rsidP="004611D8">
      <w:pPr>
        <w:spacing w:line="360" w:lineRule="exact"/>
        <w:rPr>
          <w:rFonts w:asciiTheme="minorEastAsia" w:eastAsiaTheme="minorEastAsia" w:hAnsiTheme="minorEastAsia" w:cs="宋体"/>
          <w:b/>
          <w:color w:val="000000"/>
          <w:szCs w:val="21"/>
        </w:rPr>
      </w:pPr>
      <w:r w:rsidRPr="004611D8">
        <w:rPr>
          <w:rFonts w:asciiTheme="minorEastAsia" w:eastAsiaTheme="minorEastAsia" w:hAnsiTheme="minorEastAsia" w:cs="宋体" w:hint="eastAsia"/>
          <w:b/>
          <w:color w:val="000000"/>
          <w:szCs w:val="21"/>
        </w:rPr>
        <w:t>第十三条　签订本合同依据</w:t>
      </w:r>
    </w:p>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hint="eastAsia"/>
          <w:color w:val="000000"/>
          <w:szCs w:val="21"/>
        </w:rPr>
        <w:t>1.成交通知书；</w:t>
      </w:r>
    </w:p>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hint="eastAsia"/>
          <w:color w:val="000000"/>
          <w:szCs w:val="21"/>
        </w:rPr>
        <w:t>2.竞标报价表；</w:t>
      </w:r>
    </w:p>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hint="eastAsia"/>
          <w:color w:val="000000"/>
          <w:szCs w:val="21"/>
        </w:rPr>
        <w:t>3.商务要求偏离表和技术要求偏离表；</w:t>
      </w:r>
    </w:p>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color w:val="000000"/>
          <w:szCs w:val="21"/>
        </w:rPr>
        <w:t>4</w:t>
      </w:r>
      <w:r w:rsidRPr="004611D8">
        <w:rPr>
          <w:rFonts w:asciiTheme="minorEastAsia" w:eastAsiaTheme="minorEastAsia" w:hAnsiTheme="minorEastAsia" w:cs="宋体" w:hint="eastAsia"/>
          <w:color w:val="000000"/>
          <w:szCs w:val="21"/>
        </w:rPr>
        <w:t>.服务方案；</w:t>
      </w:r>
    </w:p>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hint="eastAsia"/>
          <w:color w:val="000000"/>
          <w:szCs w:val="21"/>
        </w:rPr>
        <w:t>5.响应文件中的其他相关文件。</w:t>
      </w:r>
    </w:p>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color w:val="000000"/>
          <w:szCs w:val="21"/>
        </w:rPr>
        <w:t>6</w:t>
      </w:r>
      <w:r w:rsidRPr="004611D8">
        <w:rPr>
          <w:rFonts w:asciiTheme="minorEastAsia" w:eastAsiaTheme="minorEastAsia" w:hAnsiTheme="minorEastAsia" w:cs="宋体" w:hint="eastAsia"/>
          <w:color w:val="000000"/>
          <w:szCs w:val="21"/>
        </w:rPr>
        <w:t>.上述合同文件互相补充和解释。如果合同文件之间存在矛盾或者不一致之处，以上述文件的排列顺序在先者为准。</w:t>
      </w:r>
    </w:p>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hint="eastAsia"/>
          <w:b/>
          <w:color w:val="000000"/>
          <w:szCs w:val="21"/>
        </w:rPr>
        <w:t xml:space="preserve">第十四条 </w:t>
      </w:r>
      <w:r w:rsidRPr="004611D8">
        <w:rPr>
          <w:rFonts w:asciiTheme="minorEastAsia" w:eastAsiaTheme="minorEastAsia" w:hAnsiTheme="minorEastAsia" w:cs="宋体" w:hint="eastAsia"/>
          <w:color w:val="000000"/>
          <w:szCs w:val="21"/>
        </w:rPr>
        <w:t>本合同一式伍份，具有同等法律效力，甲</w:t>
      </w:r>
      <w:r w:rsidRPr="004611D8">
        <w:rPr>
          <w:rFonts w:asciiTheme="minorEastAsia" w:eastAsiaTheme="minorEastAsia" w:hAnsiTheme="minorEastAsia" w:cs="宋体"/>
          <w:color w:val="000000"/>
          <w:szCs w:val="21"/>
        </w:rPr>
        <w:t>方</w:t>
      </w:r>
      <w:r w:rsidRPr="004611D8">
        <w:rPr>
          <w:rFonts w:asciiTheme="minorEastAsia" w:eastAsiaTheme="minorEastAsia" w:hAnsiTheme="minorEastAsia" w:cs="宋体" w:hint="eastAsia"/>
          <w:color w:val="000000"/>
          <w:szCs w:val="21"/>
        </w:rPr>
        <w:t>叁份，</w:t>
      </w:r>
      <w:r w:rsidRPr="004611D8">
        <w:rPr>
          <w:rFonts w:asciiTheme="minorEastAsia" w:eastAsiaTheme="minorEastAsia" w:hAnsiTheme="minorEastAsia" w:cs="宋体"/>
          <w:color w:val="000000"/>
          <w:szCs w:val="21"/>
        </w:rPr>
        <w:t>乙方</w:t>
      </w:r>
      <w:r w:rsidRPr="004611D8">
        <w:rPr>
          <w:rFonts w:asciiTheme="minorEastAsia" w:eastAsiaTheme="minorEastAsia" w:hAnsiTheme="minorEastAsia" w:cs="宋体" w:hint="eastAsia"/>
          <w:color w:val="000000"/>
          <w:szCs w:val="21"/>
        </w:rPr>
        <w:t>贰份。</w:t>
      </w:r>
    </w:p>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hint="eastAsia"/>
          <w:color w:val="000000"/>
          <w:szCs w:val="21"/>
        </w:rPr>
        <w:t>本合同甲乙双方签字盖章后生效，自签订之日起七个工作日内，甲方应当将合同副本报同级财政部门备案。</w:t>
      </w:r>
    </w:p>
    <w:p w:rsidR="000766B6" w:rsidRPr="000766B6" w:rsidRDefault="000766B6" w:rsidP="007155D9">
      <w:pPr>
        <w:spacing w:line="360" w:lineRule="exact"/>
        <w:rPr>
          <w:rFonts w:ascii="宋体" w:hAnsi="宋体" w:cs="宋体"/>
          <w:color w:val="000000"/>
          <w:szCs w:val="21"/>
        </w:rPr>
      </w:pPr>
      <w:r w:rsidRPr="004611D8">
        <w:rPr>
          <w:rFonts w:asciiTheme="minorEastAsia" w:eastAsiaTheme="minorEastAsia" w:hAnsiTheme="minorEastAsia" w:cs="宋体" w:hint="eastAsia"/>
          <w:color w:val="000000"/>
          <w:szCs w:val="21"/>
        </w:rPr>
        <w:t>本合同自签订之日起2个工作日内，甲方应当将采购合同在广西壮族自治区财政厅指定的媒体上公告。</w:t>
      </w:r>
    </w:p>
    <w:tbl>
      <w:tblPr>
        <w:tblpPr w:leftFromText="180" w:rightFromText="180" w:vertAnchor="text" w:horzAnchor="margin" w:tblpXSpec="center" w:tblpY="2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82"/>
        <w:gridCol w:w="4598"/>
      </w:tblGrid>
      <w:tr w:rsidR="000766B6" w:rsidRPr="000766B6" w:rsidTr="007155D9">
        <w:trPr>
          <w:cantSplit/>
          <w:trHeight w:val="1409"/>
        </w:trPr>
        <w:tc>
          <w:tcPr>
            <w:tcW w:w="4582" w:type="dxa"/>
            <w:tcBorders>
              <w:top w:val="single" w:sz="4" w:space="0" w:color="auto"/>
              <w:left w:val="single" w:sz="4" w:space="0" w:color="auto"/>
              <w:bottom w:val="single" w:sz="4" w:space="0" w:color="auto"/>
              <w:right w:val="single" w:sz="4" w:space="0" w:color="auto"/>
            </w:tcBorders>
            <w:vAlign w:val="center"/>
          </w:tcPr>
          <w:p w:rsidR="000766B6" w:rsidRPr="000766B6" w:rsidRDefault="000766B6" w:rsidP="000766B6">
            <w:pPr>
              <w:spacing w:line="520" w:lineRule="exact"/>
              <w:rPr>
                <w:rFonts w:ascii="宋体" w:hAnsi="宋体" w:cs="宋体"/>
                <w:color w:val="000000"/>
                <w:szCs w:val="21"/>
              </w:rPr>
            </w:pPr>
            <w:r w:rsidRPr="000766B6">
              <w:rPr>
                <w:rFonts w:ascii="宋体" w:hAnsi="宋体" w:cs="宋体" w:hint="eastAsia"/>
                <w:color w:val="000000"/>
                <w:szCs w:val="21"/>
              </w:rPr>
              <w:t>甲方：（公章）</w:t>
            </w:r>
          </w:p>
          <w:p w:rsidR="000766B6" w:rsidRPr="000766B6" w:rsidRDefault="000766B6" w:rsidP="000766B6">
            <w:pPr>
              <w:spacing w:line="520" w:lineRule="exact"/>
              <w:rPr>
                <w:rFonts w:ascii="宋体" w:hAnsi="宋体" w:cs="宋体"/>
                <w:color w:val="000000"/>
                <w:szCs w:val="21"/>
              </w:rPr>
            </w:pPr>
          </w:p>
          <w:p w:rsidR="000766B6" w:rsidRPr="000766B6" w:rsidRDefault="000766B6" w:rsidP="000766B6">
            <w:pPr>
              <w:spacing w:line="520" w:lineRule="exact"/>
              <w:rPr>
                <w:rFonts w:ascii="宋体" w:hAnsi="宋体" w:cs="宋体"/>
                <w:color w:val="000000"/>
                <w:szCs w:val="21"/>
              </w:rPr>
            </w:pPr>
            <w:r w:rsidRPr="000766B6">
              <w:rPr>
                <w:rFonts w:ascii="宋体" w:hAnsi="宋体" w:cs="宋体" w:hint="eastAsia"/>
                <w:color w:val="000000"/>
                <w:szCs w:val="21"/>
              </w:rPr>
              <w:t>年   月   日</w:t>
            </w:r>
          </w:p>
        </w:tc>
        <w:tc>
          <w:tcPr>
            <w:tcW w:w="4598" w:type="dxa"/>
            <w:tcBorders>
              <w:top w:val="single" w:sz="4" w:space="0" w:color="auto"/>
              <w:left w:val="single" w:sz="4" w:space="0" w:color="auto"/>
              <w:bottom w:val="single" w:sz="4" w:space="0" w:color="auto"/>
              <w:right w:val="single" w:sz="4" w:space="0" w:color="auto"/>
            </w:tcBorders>
            <w:vAlign w:val="center"/>
          </w:tcPr>
          <w:p w:rsidR="000766B6" w:rsidRPr="000766B6" w:rsidRDefault="000766B6" w:rsidP="000766B6">
            <w:pPr>
              <w:spacing w:line="520" w:lineRule="exact"/>
              <w:rPr>
                <w:rFonts w:ascii="宋体" w:hAnsi="宋体" w:cs="宋体"/>
                <w:color w:val="000000"/>
                <w:szCs w:val="21"/>
              </w:rPr>
            </w:pPr>
            <w:r w:rsidRPr="000766B6">
              <w:rPr>
                <w:rFonts w:ascii="宋体" w:hAnsi="宋体" w:cs="宋体" w:hint="eastAsia"/>
                <w:color w:val="000000"/>
                <w:szCs w:val="21"/>
              </w:rPr>
              <w:t>乙方：（公章）</w:t>
            </w:r>
          </w:p>
          <w:p w:rsidR="000766B6" w:rsidRPr="000766B6" w:rsidRDefault="000766B6" w:rsidP="000766B6">
            <w:pPr>
              <w:spacing w:line="520" w:lineRule="exact"/>
              <w:rPr>
                <w:rFonts w:ascii="宋体" w:hAnsi="宋体" w:cs="宋体"/>
                <w:color w:val="000000"/>
                <w:szCs w:val="21"/>
              </w:rPr>
            </w:pPr>
          </w:p>
          <w:p w:rsidR="000766B6" w:rsidRPr="000766B6" w:rsidRDefault="000766B6" w:rsidP="000766B6">
            <w:pPr>
              <w:spacing w:line="520" w:lineRule="exact"/>
              <w:rPr>
                <w:rFonts w:ascii="宋体" w:hAnsi="宋体" w:cs="宋体"/>
                <w:color w:val="000000"/>
                <w:szCs w:val="21"/>
              </w:rPr>
            </w:pPr>
            <w:r w:rsidRPr="000766B6">
              <w:rPr>
                <w:rFonts w:ascii="宋体" w:hAnsi="宋体" w:cs="宋体" w:hint="eastAsia"/>
                <w:color w:val="000000"/>
                <w:szCs w:val="21"/>
              </w:rPr>
              <w:t>年   月   日</w:t>
            </w:r>
          </w:p>
        </w:tc>
      </w:tr>
      <w:tr w:rsidR="000766B6" w:rsidRPr="000766B6" w:rsidTr="001A0BB9">
        <w:trPr>
          <w:cantSplit/>
          <w:trHeight w:val="393"/>
        </w:trPr>
        <w:tc>
          <w:tcPr>
            <w:tcW w:w="4582" w:type="dxa"/>
            <w:tcBorders>
              <w:top w:val="single" w:sz="4" w:space="0" w:color="auto"/>
              <w:left w:val="single" w:sz="4" w:space="0" w:color="auto"/>
              <w:bottom w:val="single" w:sz="4" w:space="0" w:color="auto"/>
              <w:right w:val="single" w:sz="4" w:space="0" w:color="auto"/>
            </w:tcBorders>
            <w:vAlign w:val="center"/>
          </w:tcPr>
          <w:p w:rsidR="000766B6" w:rsidRPr="000766B6" w:rsidRDefault="000766B6" w:rsidP="000766B6">
            <w:pPr>
              <w:spacing w:line="520" w:lineRule="exact"/>
              <w:rPr>
                <w:rFonts w:ascii="宋体" w:hAnsi="宋体" w:cs="宋体"/>
                <w:color w:val="000000"/>
                <w:szCs w:val="21"/>
              </w:rPr>
            </w:pPr>
            <w:r w:rsidRPr="000766B6">
              <w:rPr>
                <w:rFonts w:ascii="宋体" w:hAnsi="宋体" w:cs="宋体" w:hint="eastAsia"/>
                <w:color w:val="000000"/>
                <w:szCs w:val="21"/>
              </w:rPr>
              <w:t>单位地址：</w:t>
            </w:r>
          </w:p>
        </w:tc>
        <w:tc>
          <w:tcPr>
            <w:tcW w:w="4598" w:type="dxa"/>
            <w:tcBorders>
              <w:top w:val="single" w:sz="4" w:space="0" w:color="auto"/>
              <w:left w:val="single" w:sz="4" w:space="0" w:color="auto"/>
              <w:bottom w:val="single" w:sz="4" w:space="0" w:color="auto"/>
              <w:right w:val="single" w:sz="4" w:space="0" w:color="auto"/>
            </w:tcBorders>
            <w:vAlign w:val="center"/>
          </w:tcPr>
          <w:p w:rsidR="000766B6" w:rsidRPr="000766B6" w:rsidRDefault="000766B6" w:rsidP="000766B6">
            <w:pPr>
              <w:spacing w:line="520" w:lineRule="exact"/>
              <w:rPr>
                <w:rFonts w:ascii="宋体" w:hAnsi="宋体" w:cs="宋体"/>
                <w:color w:val="000000"/>
                <w:szCs w:val="21"/>
              </w:rPr>
            </w:pPr>
            <w:r w:rsidRPr="000766B6">
              <w:rPr>
                <w:rFonts w:ascii="宋体" w:hAnsi="宋体" w:cs="宋体" w:hint="eastAsia"/>
                <w:color w:val="000000"/>
                <w:szCs w:val="21"/>
              </w:rPr>
              <w:t>单位地址：</w:t>
            </w:r>
          </w:p>
        </w:tc>
      </w:tr>
      <w:tr w:rsidR="000766B6" w:rsidRPr="000766B6" w:rsidTr="001A0BB9">
        <w:trPr>
          <w:cantSplit/>
          <w:trHeight w:val="393"/>
        </w:trPr>
        <w:tc>
          <w:tcPr>
            <w:tcW w:w="4582" w:type="dxa"/>
            <w:tcBorders>
              <w:top w:val="single" w:sz="4" w:space="0" w:color="auto"/>
              <w:left w:val="single" w:sz="4" w:space="0" w:color="auto"/>
              <w:bottom w:val="single" w:sz="4" w:space="0" w:color="auto"/>
              <w:right w:val="single" w:sz="4" w:space="0" w:color="auto"/>
            </w:tcBorders>
            <w:vAlign w:val="center"/>
          </w:tcPr>
          <w:p w:rsidR="000766B6" w:rsidRPr="000766B6" w:rsidRDefault="000766B6" w:rsidP="000766B6">
            <w:pPr>
              <w:spacing w:line="520" w:lineRule="exact"/>
              <w:rPr>
                <w:rFonts w:ascii="宋体" w:hAnsi="宋体" w:cs="宋体"/>
                <w:color w:val="000000"/>
                <w:szCs w:val="21"/>
              </w:rPr>
            </w:pPr>
            <w:r w:rsidRPr="000766B6">
              <w:rPr>
                <w:rFonts w:ascii="宋体" w:hAnsi="宋体" w:cs="宋体" w:hint="eastAsia"/>
                <w:color w:val="000000"/>
                <w:szCs w:val="21"/>
              </w:rPr>
              <w:t>法定代表人：</w:t>
            </w:r>
          </w:p>
        </w:tc>
        <w:tc>
          <w:tcPr>
            <w:tcW w:w="4598" w:type="dxa"/>
            <w:tcBorders>
              <w:top w:val="single" w:sz="4" w:space="0" w:color="auto"/>
              <w:left w:val="single" w:sz="4" w:space="0" w:color="auto"/>
              <w:bottom w:val="single" w:sz="4" w:space="0" w:color="auto"/>
              <w:right w:val="single" w:sz="4" w:space="0" w:color="auto"/>
            </w:tcBorders>
            <w:vAlign w:val="center"/>
          </w:tcPr>
          <w:p w:rsidR="000766B6" w:rsidRPr="000766B6" w:rsidRDefault="000766B6" w:rsidP="000766B6">
            <w:pPr>
              <w:spacing w:line="520" w:lineRule="exact"/>
              <w:rPr>
                <w:rFonts w:ascii="宋体" w:hAnsi="宋体" w:cs="宋体"/>
                <w:color w:val="000000"/>
                <w:szCs w:val="21"/>
              </w:rPr>
            </w:pPr>
            <w:r w:rsidRPr="000766B6">
              <w:rPr>
                <w:rFonts w:ascii="宋体" w:hAnsi="宋体" w:cs="宋体" w:hint="eastAsia"/>
                <w:color w:val="000000"/>
                <w:szCs w:val="21"/>
              </w:rPr>
              <w:t>法定代表人：</w:t>
            </w:r>
          </w:p>
        </w:tc>
      </w:tr>
      <w:tr w:rsidR="000766B6" w:rsidRPr="000766B6" w:rsidTr="001A0BB9">
        <w:trPr>
          <w:cantSplit/>
          <w:trHeight w:val="393"/>
        </w:trPr>
        <w:tc>
          <w:tcPr>
            <w:tcW w:w="4582" w:type="dxa"/>
            <w:tcBorders>
              <w:top w:val="single" w:sz="4" w:space="0" w:color="auto"/>
              <w:left w:val="single" w:sz="4" w:space="0" w:color="auto"/>
              <w:bottom w:val="single" w:sz="4" w:space="0" w:color="auto"/>
              <w:right w:val="single" w:sz="4" w:space="0" w:color="auto"/>
            </w:tcBorders>
            <w:vAlign w:val="center"/>
          </w:tcPr>
          <w:p w:rsidR="000766B6" w:rsidRPr="000766B6" w:rsidRDefault="000766B6" w:rsidP="000766B6">
            <w:pPr>
              <w:spacing w:line="520" w:lineRule="exact"/>
              <w:rPr>
                <w:rFonts w:ascii="宋体" w:hAnsi="宋体" w:cs="宋体"/>
                <w:color w:val="000000"/>
                <w:szCs w:val="21"/>
              </w:rPr>
            </w:pPr>
            <w:r w:rsidRPr="000766B6">
              <w:rPr>
                <w:rFonts w:ascii="宋体" w:hAnsi="宋体" w:cs="宋体" w:hint="eastAsia"/>
                <w:color w:val="000000"/>
                <w:szCs w:val="21"/>
              </w:rPr>
              <w:t>委托代理人：</w:t>
            </w:r>
          </w:p>
        </w:tc>
        <w:tc>
          <w:tcPr>
            <w:tcW w:w="4598" w:type="dxa"/>
            <w:tcBorders>
              <w:top w:val="single" w:sz="4" w:space="0" w:color="auto"/>
              <w:left w:val="single" w:sz="4" w:space="0" w:color="auto"/>
              <w:bottom w:val="single" w:sz="4" w:space="0" w:color="auto"/>
              <w:right w:val="single" w:sz="4" w:space="0" w:color="auto"/>
            </w:tcBorders>
            <w:vAlign w:val="center"/>
          </w:tcPr>
          <w:p w:rsidR="000766B6" w:rsidRPr="000766B6" w:rsidRDefault="000766B6" w:rsidP="000766B6">
            <w:pPr>
              <w:spacing w:line="520" w:lineRule="exact"/>
              <w:rPr>
                <w:rFonts w:ascii="宋体" w:hAnsi="宋体" w:cs="宋体"/>
                <w:color w:val="000000"/>
                <w:szCs w:val="21"/>
              </w:rPr>
            </w:pPr>
            <w:r w:rsidRPr="000766B6">
              <w:rPr>
                <w:rFonts w:ascii="宋体" w:hAnsi="宋体" w:cs="宋体" w:hint="eastAsia"/>
                <w:color w:val="000000"/>
                <w:szCs w:val="21"/>
              </w:rPr>
              <w:t>委托代理人：</w:t>
            </w:r>
          </w:p>
        </w:tc>
      </w:tr>
      <w:tr w:rsidR="000766B6" w:rsidRPr="000766B6" w:rsidTr="001A0BB9">
        <w:trPr>
          <w:cantSplit/>
          <w:trHeight w:val="393"/>
        </w:trPr>
        <w:tc>
          <w:tcPr>
            <w:tcW w:w="4582" w:type="dxa"/>
            <w:tcBorders>
              <w:top w:val="single" w:sz="4" w:space="0" w:color="auto"/>
              <w:left w:val="single" w:sz="4" w:space="0" w:color="auto"/>
              <w:bottom w:val="single" w:sz="4" w:space="0" w:color="auto"/>
              <w:right w:val="single" w:sz="4" w:space="0" w:color="auto"/>
            </w:tcBorders>
            <w:vAlign w:val="center"/>
          </w:tcPr>
          <w:p w:rsidR="000766B6" w:rsidRPr="000766B6" w:rsidRDefault="000766B6" w:rsidP="000766B6">
            <w:pPr>
              <w:spacing w:line="520" w:lineRule="exact"/>
              <w:rPr>
                <w:rFonts w:ascii="宋体" w:hAnsi="宋体" w:cs="宋体"/>
                <w:color w:val="000000"/>
                <w:szCs w:val="21"/>
              </w:rPr>
            </w:pPr>
            <w:r w:rsidRPr="000766B6">
              <w:rPr>
                <w:rFonts w:ascii="宋体" w:hAnsi="宋体" w:cs="宋体" w:hint="eastAsia"/>
                <w:color w:val="000000"/>
                <w:szCs w:val="21"/>
              </w:rPr>
              <w:t>电话：</w:t>
            </w:r>
          </w:p>
        </w:tc>
        <w:tc>
          <w:tcPr>
            <w:tcW w:w="4598" w:type="dxa"/>
            <w:tcBorders>
              <w:top w:val="single" w:sz="4" w:space="0" w:color="auto"/>
              <w:left w:val="single" w:sz="4" w:space="0" w:color="auto"/>
              <w:bottom w:val="single" w:sz="4" w:space="0" w:color="auto"/>
              <w:right w:val="single" w:sz="4" w:space="0" w:color="auto"/>
            </w:tcBorders>
            <w:vAlign w:val="center"/>
          </w:tcPr>
          <w:p w:rsidR="000766B6" w:rsidRPr="000766B6" w:rsidRDefault="000766B6" w:rsidP="000766B6">
            <w:pPr>
              <w:spacing w:line="520" w:lineRule="exact"/>
              <w:rPr>
                <w:rFonts w:ascii="宋体" w:hAnsi="宋体" w:cs="宋体"/>
                <w:color w:val="000000"/>
                <w:szCs w:val="21"/>
              </w:rPr>
            </w:pPr>
            <w:r w:rsidRPr="000766B6">
              <w:rPr>
                <w:rFonts w:ascii="宋体" w:hAnsi="宋体" w:cs="宋体" w:hint="eastAsia"/>
                <w:color w:val="000000"/>
                <w:szCs w:val="21"/>
              </w:rPr>
              <w:t>电话：</w:t>
            </w:r>
          </w:p>
        </w:tc>
      </w:tr>
      <w:tr w:rsidR="000766B6" w:rsidRPr="000766B6" w:rsidTr="001A0BB9">
        <w:trPr>
          <w:cantSplit/>
          <w:trHeight w:val="393"/>
        </w:trPr>
        <w:tc>
          <w:tcPr>
            <w:tcW w:w="4582" w:type="dxa"/>
            <w:tcBorders>
              <w:top w:val="single" w:sz="4" w:space="0" w:color="auto"/>
              <w:left w:val="single" w:sz="4" w:space="0" w:color="auto"/>
              <w:bottom w:val="single" w:sz="4" w:space="0" w:color="auto"/>
              <w:right w:val="single" w:sz="4" w:space="0" w:color="auto"/>
            </w:tcBorders>
            <w:vAlign w:val="center"/>
          </w:tcPr>
          <w:p w:rsidR="000766B6" w:rsidRPr="000766B6" w:rsidRDefault="000766B6" w:rsidP="000766B6">
            <w:pPr>
              <w:spacing w:line="520" w:lineRule="exact"/>
              <w:rPr>
                <w:rFonts w:ascii="宋体" w:hAnsi="宋体" w:cs="宋体"/>
                <w:color w:val="000000"/>
                <w:szCs w:val="21"/>
              </w:rPr>
            </w:pPr>
            <w:r w:rsidRPr="000766B6">
              <w:rPr>
                <w:rFonts w:ascii="宋体" w:hAnsi="宋体" w:cs="宋体" w:hint="eastAsia"/>
                <w:color w:val="000000"/>
                <w:szCs w:val="21"/>
              </w:rPr>
              <w:t>开户银行：</w:t>
            </w:r>
          </w:p>
        </w:tc>
        <w:tc>
          <w:tcPr>
            <w:tcW w:w="4598" w:type="dxa"/>
            <w:tcBorders>
              <w:top w:val="single" w:sz="4" w:space="0" w:color="auto"/>
              <w:left w:val="single" w:sz="4" w:space="0" w:color="auto"/>
              <w:bottom w:val="single" w:sz="4" w:space="0" w:color="auto"/>
              <w:right w:val="single" w:sz="4" w:space="0" w:color="auto"/>
            </w:tcBorders>
            <w:vAlign w:val="center"/>
          </w:tcPr>
          <w:p w:rsidR="000766B6" w:rsidRPr="000766B6" w:rsidRDefault="000766B6" w:rsidP="000766B6">
            <w:pPr>
              <w:spacing w:line="520" w:lineRule="exact"/>
              <w:rPr>
                <w:rFonts w:ascii="宋体" w:hAnsi="宋体" w:cs="宋体"/>
                <w:color w:val="000000"/>
                <w:szCs w:val="21"/>
              </w:rPr>
            </w:pPr>
            <w:r w:rsidRPr="000766B6">
              <w:rPr>
                <w:rFonts w:ascii="宋体" w:hAnsi="宋体" w:cs="宋体" w:hint="eastAsia"/>
                <w:color w:val="000000"/>
                <w:szCs w:val="21"/>
              </w:rPr>
              <w:t xml:space="preserve">开户银行： </w:t>
            </w:r>
          </w:p>
        </w:tc>
      </w:tr>
      <w:tr w:rsidR="000766B6" w:rsidRPr="000766B6" w:rsidTr="001A0BB9">
        <w:trPr>
          <w:cantSplit/>
          <w:trHeight w:val="393"/>
        </w:trPr>
        <w:tc>
          <w:tcPr>
            <w:tcW w:w="4582" w:type="dxa"/>
            <w:tcBorders>
              <w:top w:val="single" w:sz="4" w:space="0" w:color="auto"/>
              <w:left w:val="single" w:sz="4" w:space="0" w:color="auto"/>
              <w:bottom w:val="single" w:sz="4" w:space="0" w:color="auto"/>
              <w:right w:val="single" w:sz="4" w:space="0" w:color="auto"/>
            </w:tcBorders>
            <w:vAlign w:val="center"/>
          </w:tcPr>
          <w:p w:rsidR="000766B6" w:rsidRPr="000766B6" w:rsidRDefault="000766B6" w:rsidP="000766B6">
            <w:pPr>
              <w:spacing w:line="520" w:lineRule="exact"/>
              <w:rPr>
                <w:rFonts w:ascii="宋体" w:hAnsi="宋体" w:cs="宋体"/>
                <w:color w:val="000000"/>
                <w:szCs w:val="21"/>
              </w:rPr>
            </w:pPr>
            <w:r w:rsidRPr="000766B6">
              <w:rPr>
                <w:rFonts w:ascii="宋体" w:hAnsi="宋体" w:cs="宋体" w:hint="eastAsia"/>
                <w:color w:val="000000"/>
                <w:szCs w:val="21"/>
              </w:rPr>
              <w:t>账号：</w:t>
            </w:r>
          </w:p>
        </w:tc>
        <w:tc>
          <w:tcPr>
            <w:tcW w:w="4598" w:type="dxa"/>
            <w:tcBorders>
              <w:top w:val="single" w:sz="4" w:space="0" w:color="auto"/>
              <w:left w:val="single" w:sz="4" w:space="0" w:color="auto"/>
              <w:bottom w:val="single" w:sz="4" w:space="0" w:color="auto"/>
              <w:right w:val="single" w:sz="4" w:space="0" w:color="auto"/>
            </w:tcBorders>
            <w:vAlign w:val="center"/>
          </w:tcPr>
          <w:p w:rsidR="000766B6" w:rsidRPr="000766B6" w:rsidRDefault="000766B6" w:rsidP="000766B6">
            <w:pPr>
              <w:spacing w:line="520" w:lineRule="exact"/>
              <w:rPr>
                <w:rFonts w:ascii="宋体" w:hAnsi="宋体" w:cs="宋体"/>
                <w:color w:val="000000"/>
                <w:szCs w:val="21"/>
              </w:rPr>
            </w:pPr>
            <w:r w:rsidRPr="000766B6">
              <w:rPr>
                <w:rFonts w:ascii="宋体" w:hAnsi="宋体" w:cs="宋体" w:hint="eastAsia"/>
                <w:color w:val="000000"/>
                <w:szCs w:val="21"/>
              </w:rPr>
              <w:t>账号：</w:t>
            </w:r>
          </w:p>
        </w:tc>
      </w:tr>
      <w:tr w:rsidR="000766B6" w:rsidRPr="000766B6" w:rsidTr="001A0BB9">
        <w:trPr>
          <w:cantSplit/>
          <w:trHeight w:val="393"/>
        </w:trPr>
        <w:tc>
          <w:tcPr>
            <w:tcW w:w="4582" w:type="dxa"/>
            <w:tcBorders>
              <w:top w:val="single" w:sz="4" w:space="0" w:color="auto"/>
              <w:left w:val="single" w:sz="4" w:space="0" w:color="auto"/>
              <w:bottom w:val="single" w:sz="4" w:space="0" w:color="auto"/>
              <w:right w:val="single" w:sz="4" w:space="0" w:color="auto"/>
            </w:tcBorders>
            <w:vAlign w:val="center"/>
          </w:tcPr>
          <w:p w:rsidR="000766B6" w:rsidRPr="000766B6" w:rsidRDefault="000766B6" w:rsidP="000766B6">
            <w:pPr>
              <w:spacing w:line="520" w:lineRule="exact"/>
              <w:rPr>
                <w:rFonts w:ascii="宋体" w:hAnsi="宋体" w:cs="宋体"/>
                <w:color w:val="000000"/>
                <w:szCs w:val="21"/>
              </w:rPr>
            </w:pPr>
            <w:r w:rsidRPr="000766B6">
              <w:rPr>
                <w:rFonts w:ascii="宋体" w:hAnsi="宋体" w:cs="宋体" w:hint="eastAsia"/>
                <w:color w:val="000000"/>
                <w:szCs w:val="21"/>
              </w:rPr>
              <w:t>邮政编码：</w:t>
            </w:r>
          </w:p>
        </w:tc>
        <w:tc>
          <w:tcPr>
            <w:tcW w:w="4598" w:type="dxa"/>
            <w:tcBorders>
              <w:top w:val="single" w:sz="4" w:space="0" w:color="auto"/>
              <w:left w:val="single" w:sz="4" w:space="0" w:color="auto"/>
              <w:bottom w:val="single" w:sz="4" w:space="0" w:color="auto"/>
              <w:right w:val="single" w:sz="4" w:space="0" w:color="auto"/>
            </w:tcBorders>
            <w:vAlign w:val="center"/>
          </w:tcPr>
          <w:p w:rsidR="000766B6" w:rsidRPr="000766B6" w:rsidRDefault="000766B6" w:rsidP="000766B6">
            <w:pPr>
              <w:spacing w:line="520" w:lineRule="exact"/>
              <w:rPr>
                <w:rFonts w:ascii="宋体" w:hAnsi="宋体" w:cs="宋体"/>
                <w:color w:val="000000"/>
                <w:szCs w:val="21"/>
              </w:rPr>
            </w:pPr>
            <w:r w:rsidRPr="000766B6">
              <w:rPr>
                <w:rFonts w:ascii="宋体" w:hAnsi="宋体" w:cs="宋体" w:hint="eastAsia"/>
                <w:color w:val="000000"/>
                <w:szCs w:val="21"/>
              </w:rPr>
              <w:t>邮政编码：</w:t>
            </w:r>
          </w:p>
        </w:tc>
      </w:tr>
    </w:tbl>
    <w:p w:rsidR="00470FEB" w:rsidRDefault="00470FEB" w:rsidP="007155D9">
      <w:pPr>
        <w:spacing w:line="360" w:lineRule="exact"/>
        <w:rPr>
          <w:rFonts w:ascii="宋体" w:cs="Courier New"/>
          <w:b/>
          <w:color w:val="FF0000"/>
          <w:sz w:val="32"/>
          <w:szCs w:val="32"/>
        </w:rPr>
      </w:pPr>
    </w:p>
    <w:sectPr w:rsidR="00470FEB" w:rsidSect="00470FEB">
      <w:footerReference w:type="default" r:id="rId10"/>
      <w:footerReference w:type="first" r:id="rId11"/>
      <w:pgSz w:w="11906" w:h="16838"/>
      <w:pgMar w:top="1191" w:right="1474" w:bottom="1191"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432C" w:rsidRDefault="00CE432C" w:rsidP="00470FEB">
      <w:r>
        <w:separator/>
      </w:r>
    </w:p>
  </w:endnote>
  <w:endnote w:type="continuationSeparator" w:id="0">
    <w:p w:rsidR="00CE432C" w:rsidRDefault="00CE432C" w:rsidP="00470F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altName w:val="DokChamp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等线 Light">
    <w:charset w:val="86"/>
    <w:family w:val="auto"/>
    <w:pitch w:val="default"/>
    <w:sig w:usb0="A00002BF" w:usb1="38CF7CFA" w:usb2="00000016" w:usb3="00000000" w:csb0="0004000F" w:csb1="00000000"/>
  </w:font>
  <w:font w:name="仿宋_GB2312">
    <w:altName w:val="微软雅黑"/>
    <w:charset w:val="86"/>
    <w:family w:val="modern"/>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Times New Roman"/>
    <w:panose1 w:val="00000000000000000000"/>
    <w:charset w:val="00"/>
    <w:family w:val="roman"/>
    <w:notTrueType/>
    <w:pitch w:val="default"/>
    <w:sig w:usb0="00000000" w:usb1="00000000" w:usb2="00000000" w:usb3="00000000" w:csb0="00000000" w:csb1="00000000"/>
  </w:font>
  <w:font w:name="Wingdings 2">
    <w:altName w:val="Webdings"/>
    <w:charset w:val="02"/>
    <w:family w:val="roman"/>
    <w:pitch w:val="default"/>
    <w:sig w:usb0="00000000" w:usb1="0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SimHei">
    <w:altName w:val="Times New Roman"/>
    <w:panose1 w:val="00000000000000000000"/>
    <w:charset w:val="00"/>
    <w:family w:val="roman"/>
    <w:notTrueType/>
    <w:pitch w:val="default"/>
    <w:sig w:usb0="00000000" w:usb1="00000000" w:usb2="00000000" w:usb3="00000000" w:csb0="00000000" w:csb1="00000000"/>
  </w:font>
  <w:font w:name="方正小标宋简体">
    <w:altName w:val="微软雅黑"/>
    <w:charset w:val="86"/>
    <w:family w:val="auto"/>
    <w:pitch w:val="default"/>
    <w:sig w:usb0="00000000" w:usb1="080E0000" w:usb2="00000000" w:usb3="00000000" w:csb0="00040000" w:csb1="00000000"/>
  </w:font>
  <w:font w:name="隶书">
    <w:altName w:val="微软雅黑"/>
    <w:charset w:val="86"/>
    <w:family w:val="modern"/>
    <w:pitch w:val="default"/>
    <w:sig w:usb0="00000001"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1E8" w:rsidRDefault="008C0661">
    <w:pPr>
      <w:pStyle w:val="af"/>
      <w:jc w:val="center"/>
    </w:pPr>
    <w:r>
      <w:pict>
        <v:shapetype id="_x0000_t202" coordsize="21600,21600" o:spt="202" path="m,l,21600r21600,l21600,xe">
          <v:stroke joinstyle="miter"/>
          <v:path gradientshapeok="t" o:connecttype="rect"/>
        </v:shapetype>
        <v:shape id="文本框 4097" o:spid="_x0000_s4098" type="#_x0000_t202" style="position:absolute;left:0;text-align:left;margin-left:0;margin-top:0;width:2in;height:2in;z-index:2;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LsugvLAQAAnAMAAA4AAAAAAAAAAQAgAAAAHgEAAGRycy9lMm9E&#10;b2MueG1sUEsFBgAAAAAGAAYAWQEAAFsFAAAAAA==&#10;" filled="f" stroked="f">
          <v:textbox style="mso-fit-shape-to-text:t" inset="0,0,0,0">
            <w:txbxContent>
              <w:p w:rsidR="001E31E8" w:rsidRDefault="008C0661">
                <w:pPr>
                  <w:pStyle w:val="af"/>
                  <w:jc w:val="center"/>
                </w:pPr>
                <w:r w:rsidRPr="008C0661">
                  <w:fldChar w:fldCharType="begin"/>
                </w:r>
                <w:r w:rsidR="001E31E8">
                  <w:instrText xml:space="preserve"> PAGE   \* MERGEFORMAT </w:instrText>
                </w:r>
                <w:r w:rsidRPr="008C0661">
                  <w:fldChar w:fldCharType="separate"/>
                </w:r>
                <w:r w:rsidR="0096580B" w:rsidRPr="0096580B">
                  <w:rPr>
                    <w:noProof/>
                    <w:lang w:val="zh-CN"/>
                  </w:rPr>
                  <w:t>65</w:t>
                </w:r>
                <w:r>
                  <w:rPr>
                    <w:lang w:val="zh-CN"/>
                  </w:rPr>
                  <w:fldChar w:fldCharType="end"/>
                </w:r>
              </w:p>
            </w:txbxContent>
          </v:textbox>
          <w10:wrap anchorx="margin"/>
        </v:shape>
      </w:pict>
    </w:r>
  </w:p>
  <w:p w:rsidR="001E31E8" w:rsidRDefault="001E31E8">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1E8" w:rsidRDefault="008C0661">
    <w:pPr>
      <w:pStyle w:val="af"/>
    </w:pPr>
    <w:r>
      <w:pict>
        <v:shapetype id="_x0000_t202" coordsize="21600,21600" o:spt="202" path="m,l,21600r21600,l21600,xe">
          <v:stroke joinstyle="miter"/>
          <v:path gradientshapeok="t" o:connecttype="rect"/>
        </v:shapetype>
        <v:shape id="文本框 4098" o:spid="_x0000_s4097" type="#_x0000_t202" style="position:absolute;margin-left:0;margin-top:0;width:2in;height:2in;z-index:1;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hwLG8zAEAAJwDAAAOAAAAAAAAAAEAIAAAAB4BAABkcnMvZTJv&#10;RG9jLnhtbFBLBQYAAAAABgAGAFkBAABcBQAAAAA=&#10;" filled="f" stroked="f">
          <v:textbox style="mso-fit-shape-to-text:t" inset="0,0,0,0">
            <w:txbxContent>
              <w:p w:rsidR="001E31E8" w:rsidRDefault="008C0661">
                <w:pPr>
                  <w:pStyle w:val="af"/>
                </w:pPr>
                <w:fldSimple w:instr=" PAGE  \* MERGEFORMAT ">
                  <w:r w:rsidR="001E31E8">
                    <w:t>44</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432C" w:rsidRDefault="00CE432C" w:rsidP="00470FEB">
      <w:r>
        <w:separator/>
      </w:r>
    </w:p>
  </w:footnote>
  <w:footnote w:type="continuationSeparator" w:id="0">
    <w:p w:rsidR="00CE432C" w:rsidRDefault="00CE432C" w:rsidP="00470F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1E8" w:rsidRDefault="001E31E8">
    <w:pPr>
      <w:pStyle w:val="af0"/>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FD39E57"/>
    <w:multiLevelType w:val="singleLevel"/>
    <w:tmpl w:val="AFD39E57"/>
    <w:lvl w:ilvl="0">
      <w:start w:val="1"/>
      <w:numFmt w:val="decimal"/>
      <w:suff w:val="space"/>
      <w:lvlText w:val="%1."/>
      <w:lvlJc w:val="left"/>
    </w:lvl>
  </w:abstractNum>
  <w:abstractNum w:abstractNumId="1">
    <w:nsid w:val="BB4CF58C"/>
    <w:multiLevelType w:val="singleLevel"/>
    <w:tmpl w:val="BB4CF58C"/>
    <w:lvl w:ilvl="0">
      <w:start w:val="2"/>
      <w:numFmt w:val="decimal"/>
      <w:suff w:val="nothing"/>
      <w:lvlText w:val="（%1）"/>
      <w:lvlJc w:val="left"/>
      <w:rPr>
        <w:rFonts w:cs="Times New Roman"/>
      </w:rPr>
    </w:lvl>
  </w:abstractNum>
  <w:abstractNum w:abstractNumId="2">
    <w:nsid w:val="C7477803"/>
    <w:multiLevelType w:val="singleLevel"/>
    <w:tmpl w:val="C7477803"/>
    <w:lvl w:ilvl="0">
      <w:start w:val="1"/>
      <w:numFmt w:val="chineseCounting"/>
      <w:suff w:val="nothing"/>
      <w:lvlText w:val="第%1章、"/>
      <w:lvlJc w:val="left"/>
      <w:rPr>
        <w:rFonts w:cs="Times New Roman" w:hint="eastAsia"/>
      </w:rPr>
    </w:lvl>
  </w:abstractNum>
  <w:abstractNum w:abstractNumId="3">
    <w:nsid w:val="04C52315"/>
    <w:multiLevelType w:val="singleLevel"/>
    <w:tmpl w:val="04C52315"/>
    <w:lvl w:ilvl="0">
      <w:start w:val="4"/>
      <w:numFmt w:val="japaneseCounting"/>
      <w:lvlText w:val="第%1条"/>
      <w:lvlJc w:val="left"/>
      <w:pPr>
        <w:tabs>
          <w:tab w:val="num" w:pos="720"/>
        </w:tabs>
        <w:ind w:left="720" w:hanging="720"/>
      </w:pPr>
      <w:rPr>
        <w:rFonts w:hint="eastAsia"/>
      </w:rPr>
    </w:lvl>
  </w:abstractNum>
  <w:abstractNum w:abstractNumId="4">
    <w:nsid w:val="1BFA7C0E"/>
    <w:multiLevelType w:val="multilevel"/>
    <w:tmpl w:val="1BFA7C0E"/>
    <w:lvl w:ilvl="0">
      <w:start w:val="1"/>
      <w:numFmt w:val="chineseCountingThousand"/>
      <w:lvlText w:val="第%1章"/>
      <w:lvlJc w:val="left"/>
      <w:pPr>
        <w:tabs>
          <w:tab w:val="left" w:pos="0"/>
        </w:tabs>
      </w:pPr>
      <w:rPr>
        <w:rFonts w:eastAsia="宋体" w:cs="Times New Roman" w:hint="eastAsia"/>
        <w:b/>
        <w:i w:val="0"/>
        <w:sz w:val="36"/>
      </w:rPr>
    </w:lvl>
    <w:lvl w:ilvl="1">
      <w:start w:val="1"/>
      <w:numFmt w:val="decimal"/>
      <w:isLgl/>
      <w:lvlText w:val="%1.%2"/>
      <w:lvlJc w:val="left"/>
      <w:pPr>
        <w:tabs>
          <w:tab w:val="left" w:pos="0"/>
        </w:tabs>
      </w:pPr>
      <w:rPr>
        <w:rFonts w:ascii="Arial" w:hAnsi="Arial" w:cs="Times New Roman" w:hint="default"/>
        <w:b/>
        <w:i w:val="0"/>
        <w:sz w:val="32"/>
      </w:rPr>
    </w:lvl>
    <w:lvl w:ilvl="2">
      <w:start w:val="1"/>
      <w:numFmt w:val="decimal"/>
      <w:isLgl/>
      <w:suff w:val="space"/>
      <w:lvlText w:val="%1.%2.%3"/>
      <w:lvlJc w:val="left"/>
      <w:pPr>
        <w:ind w:left="2976"/>
      </w:pPr>
      <w:rPr>
        <w:rFonts w:ascii="Arial" w:hAnsi="Arial" w:cs="Times New Roman" w:hint="default"/>
        <w:b/>
        <w:i w:val="0"/>
        <w:sz w:val="30"/>
      </w:rPr>
    </w:lvl>
    <w:lvl w:ilvl="3">
      <w:start w:val="1"/>
      <w:numFmt w:val="decimal"/>
      <w:pStyle w:val="4"/>
      <w:isLgl/>
      <w:lvlText w:val="%1.%2.%3.%4"/>
      <w:lvlJc w:val="left"/>
      <w:pPr>
        <w:tabs>
          <w:tab w:val="left" w:pos="0"/>
        </w:tabs>
      </w:pPr>
      <w:rPr>
        <w:rFonts w:ascii="Arial" w:hAnsi="Arial" w:cs="Times New Roman" w:hint="default"/>
        <w:b/>
        <w:i w:val="0"/>
        <w:sz w:val="28"/>
      </w:rPr>
    </w:lvl>
    <w:lvl w:ilvl="4">
      <w:start w:val="1"/>
      <w:numFmt w:val="decimal"/>
      <w:isLgl/>
      <w:lvlText w:val="%1.%2.%3.%4.%5"/>
      <w:lvlJc w:val="left"/>
      <w:pPr>
        <w:tabs>
          <w:tab w:val="left" w:pos="0"/>
        </w:tabs>
      </w:pPr>
      <w:rPr>
        <w:rFonts w:ascii="Arial" w:hAnsi="Arial" w:cs="Times New Roman" w:hint="default"/>
        <w:b/>
        <w:i w:val="0"/>
        <w:sz w:val="24"/>
      </w:rPr>
    </w:lvl>
    <w:lvl w:ilvl="5">
      <w:start w:val="1"/>
      <w:numFmt w:val="decimal"/>
      <w:isLgl/>
      <w:lvlText w:val="%1.%2.%3.%4.%5.%6"/>
      <w:lvlJc w:val="left"/>
      <w:pPr>
        <w:tabs>
          <w:tab w:val="left" w:pos="0"/>
        </w:tabs>
      </w:pPr>
      <w:rPr>
        <w:rFonts w:ascii="Arial" w:hAnsi="Arial" w:cs="Times New Roman" w:hint="default"/>
        <w:b/>
        <w:i w:val="0"/>
        <w:sz w:val="24"/>
      </w:rPr>
    </w:lvl>
    <w:lvl w:ilvl="6">
      <w:start w:val="1"/>
      <w:numFmt w:val="decimal"/>
      <w:isLgl/>
      <w:lvlText w:val="%1.%2.%3.%4.%5.%6.%7"/>
      <w:lvlJc w:val="left"/>
      <w:pPr>
        <w:tabs>
          <w:tab w:val="left" w:pos="0"/>
        </w:tabs>
      </w:pPr>
      <w:rPr>
        <w:rFonts w:ascii="Arial" w:hAnsi="Arial" w:cs="Times New Roman" w:hint="default"/>
        <w:b/>
        <w:i w:val="0"/>
        <w:sz w:val="24"/>
      </w:rPr>
    </w:lvl>
    <w:lvl w:ilvl="7">
      <w:start w:val="1"/>
      <w:numFmt w:val="decimal"/>
      <w:isLgl/>
      <w:lvlText w:val="%1.%2.%3.%4.%5.%6.%7.%8"/>
      <w:lvlJc w:val="left"/>
      <w:pPr>
        <w:tabs>
          <w:tab w:val="left" w:pos="0"/>
        </w:tabs>
      </w:pPr>
      <w:rPr>
        <w:rFonts w:ascii="Arial" w:hAnsi="Arial" w:cs="Times New Roman" w:hint="default"/>
        <w:b/>
        <w:i w:val="0"/>
        <w:sz w:val="24"/>
        <w:szCs w:val="24"/>
      </w:rPr>
    </w:lvl>
    <w:lvl w:ilvl="8">
      <w:start w:val="1"/>
      <w:numFmt w:val="decimal"/>
      <w:isLgl/>
      <w:lvlText w:val="%1.%2.%3.%4.%5.%6.%7.%8.%9"/>
      <w:lvlJc w:val="left"/>
      <w:pPr>
        <w:tabs>
          <w:tab w:val="left" w:pos="0"/>
        </w:tabs>
      </w:pPr>
      <w:rPr>
        <w:rFonts w:ascii="Arial" w:hAnsi="Arial" w:cs="Times New Roman" w:hint="default"/>
        <w:b/>
        <w:i w:val="0"/>
        <w:sz w:val="24"/>
        <w:szCs w:val="24"/>
      </w:rPr>
    </w:lvl>
  </w:abstractNum>
  <w:abstractNum w:abstractNumId="5">
    <w:nsid w:val="4C995EF5"/>
    <w:multiLevelType w:val="multilevel"/>
    <w:tmpl w:val="4C995EF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690073CA"/>
    <w:multiLevelType w:val="multilevel"/>
    <w:tmpl w:val="690073CA"/>
    <w:lvl w:ilvl="0">
      <w:start w:val="1"/>
      <w:numFmt w:val="japaneseCounting"/>
      <w:lvlText w:val="第%1条"/>
      <w:lvlJc w:val="left"/>
      <w:pPr>
        <w:tabs>
          <w:tab w:val="left" w:pos="1253"/>
        </w:tabs>
        <w:ind w:left="1253" w:hanging="840"/>
      </w:pPr>
      <w:rPr>
        <w:rFonts w:hint="default"/>
      </w:rPr>
    </w:lvl>
    <w:lvl w:ilvl="1">
      <w:start w:val="1"/>
      <w:numFmt w:val="lowerLetter"/>
      <w:lvlText w:val="%2)"/>
      <w:lvlJc w:val="left"/>
      <w:pPr>
        <w:tabs>
          <w:tab w:val="left" w:pos="1253"/>
        </w:tabs>
        <w:ind w:left="1253" w:hanging="420"/>
      </w:pPr>
    </w:lvl>
    <w:lvl w:ilvl="2">
      <w:start w:val="1"/>
      <w:numFmt w:val="lowerRoman"/>
      <w:lvlText w:val="%3."/>
      <w:lvlJc w:val="right"/>
      <w:pPr>
        <w:tabs>
          <w:tab w:val="left" w:pos="1673"/>
        </w:tabs>
        <w:ind w:left="1673" w:hanging="420"/>
      </w:pPr>
    </w:lvl>
    <w:lvl w:ilvl="3">
      <w:start w:val="1"/>
      <w:numFmt w:val="decimal"/>
      <w:lvlText w:val="%4."/>
      <w:lvlJc w:val="left"/>
      <w:pPr>
        <w:tabs>
          <w:tab w:val="left" w:pos="2093"/>
        </w:tabs>
        <w:ind w:left="2093" w:hanging="420"/>
      </w:pPr>
    </w:lvl>
    <w:lvl w:ilvl="4">
      <w:start w:val="1"/>
      <w:numFmt w:val="lowerLetter"/>
      <w:lvlText w:val="%5)"/>
      <w:lvlJc w:val="left"/>
      <w:pPr>
        <w:tabs>
          <w:tab w:val="left" w:pos="2513"/>
        </w:tabs>
        <w:ind w:left="2513" w:hanging="420"/>
      </w:pPr>
    </w:lvl>
    <w:lvl w:ilvl="5">
      <w:start w:val="1"/>
      <w:numFmt w:val="lowerRoman"/>
      <w:lvlText w:val="%6."/>
      <w:lvlJc w:val="right"/>
      <w:pPr>
        <w:tabs>
          <w:tab w:val="left" w:pos="2933"/>
        </w:tabs>
        <w:ind w:left="2933" w:hanging="420"/>
      </w:pPr>
    </w:lvl>
    <w:lvl w:ilvl="6">
      <w:start w:val="1"/>
      <w:numFmt w:val="decimal"/>
      <w:lvlText w:val="%7."/>
      <w:lvlJc w:val="left"/>
      <w:pPr>
        <w:tabs>
          <w:tab w:val="left" w:pos="3353"/>
        </w:tabs>
        <w:ind w:left="3353" w:hanging="420"/>
      </w:pPr>
    </w:lvl>
    <w:lvl w:ilvl="7">
      <w:start w:val="1"/>
      <w:numFmt w:val="lowerLetter"/>
      <w:lvlText w:val="%8)"/>
      <w:lvlJc w:val="left"/>
      <w:pPr>
        <w:tabs>
          <w:tab w:val="left" w:pos="3773"/>
        </w:tabs>
        <w:ind w:left="3773" w:hanging="420"/>
      </w:pPr>
    </w:lvl>
    <w:lvl w:ilvl="8">
      <w:start w:val="1"/>
      <w:numFmt w:val="lowerRoman"/>
      <w:lvlText w:val="%9."/>
      <w:lvlJc w:val="right"/>
      <w:pPr>
        <w:tabs>
          <w:tab w:val="left" w:pos="4193"/>
        </w:tabs>
        <w:ind w:left="4193" w:hanging="420"/>
      </w:pPr>
    </w:lvl>
  </w:abstractNum>
  <w:num w:numId="1">
    <w:abstractNumId w:val="4"/>
  </w:num>
  <w:num w:numId="2">
    <w:abstractNumId w:val="2"/>
  </w:num>
  <w:num w:numId="3">
    <w:abstractNumId w:val="1"/>
  </w:num>
  <w:num w:numId="4">
    <w:abstractNumId w:val="5"/>
  </w:num>
  <w:num w:numId="5">
    <w:abstractNumId w:val="0"/>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ocumentProtection w:edit="forms" w:formatting="1" w:enforcement="1" w:cryptProviderType="rsaFull" w:cryptAlgorithmClass="hash" w:cryptAlgorithmType="typeAny" w:cryptAlgorithmSid="4" w:cryptSpinCount="50000" w:hash="5f0kRMEHnRa6WxUC+I6y/C7wP4A=" w:salt="uJSWenKrHGJipWnRWP31rQ=="/>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67586"/>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MGRlMzA4ZGY4MGY3YjkwNzBlNzM5Njg3ZmNlNjM1NWYifQ=="/>
  </w:docVars>
  <w:rsids>
    <w:rsidRoot w:val="00F34B14"/>
    <w:rsid w:val="00000672"/>
    <w:rsid w:val="00001013"/>
    <w:rsid w:val="00001799"/>
    <w:rsid w:val="00001AF2"/>
    <w:rsid w:val="00001ECA"/>
    <w:rsid w:val="000025E5"/>
    <w:rsid w:val="00002D29"/>
    <w:rsid w:val="0000314A"/>
    <w:rsid w:val="00003B93"/>
    <w:rsid w:val="0000474D"/>
    <w:rsid w:val="00005FDF"/>
    <w:rsid w:val="000070B3"/>
    <w:rsid w:val="000076B8"/>
    <w:rsid w:val="000109DC"/>
    <w:rsid w:val="00010D39"/>
    <w:rsid w:val="0001172C"/>
    <w:rsid w:val="00012854"/>
    <w:rsid w:val="00012EA6"/>
    <w:rsid w:val="000139CF"/>
    <w:rsid w:val="00013AA4"/>
    <w:rsid w:val="00013DFE"/>
    <w:rsid w:val="000141EA"/>
    <w:rsid w:val="000153DB"/>
    <w:rsid w:val="00016ABC"/>
    <w:rsid w:val="000177DB"/>
    <w:rsid w:val="000179C9"/>
    <w:rsid w:val="00017CCC"/>
    <w:rsid w:val="00020227"/>
    <w:rsid w:val="00020455"/>
    <w:rsid w:val="00020667"/>
    <w:rsid w:val="00020813"/>
    <w:rsid w:val="000220B2"/>
    <w:rsid w:val="0002264C"/>
    <w:rsid w:val="00022731"/>
    <w:rsid w:val="00022792"/>
    <w:rsid w:val="000238C3"/>
    <w:rsid w:val="00023E66"/>
    <w:rsid w:val="00024463"/>
    <w:rsid w:val="00025461"/>
    <w:rsid w:val="00025636"/>
    <w:rsid w:val="00025E36"/>
    <w:rsid w:val="00026855"/>
    <w:rsid w:val="00026886"/>
    <w:rsid w:val="000328A5"/>
    <w:rsid w:val="000329E0"/>
    <w:rsid w:val="000352E9"/>
    <w:rsid w:val="00035494"/>
    <w:rsid w:val="00036125"/>
    <w:rsid w:val="00036A07"/>
    <w:rsid w:val="0003780B"/>
    <w:rsid w:val="00040571"/>
    <w:rsid w:val="00040973"/>
    <w:rsid w:val="00041244"/>
    <w:rsid w:val="00041544"/>
    <w:rsid w:val="0004156E"/>
    <w:rsid w:val="00041713"/>
    <w:rsid w:val="00042658"/>
    <w:rsid w:val="0004440C"/>
    <w:rsid w:val="00046545"/>
    <w:rsid w:val="00046B5E"/>
    <w:rsid w:val="00046BB7"/>
    <w:rsid w:val="00046D2D"/>
    <w:rsid w:val="000470CB"/>
    <w:rsid w:val="000478AA"/>
    <w:rsid w:val="000509D9"/>
    <w:rsid w:val="00051ACB"/>
    <w:rsid w:val="000533E7"/>
    <w:rsid w:val="000534E0"/>
    <w:rsid w:val="00053A69"/>
    <w:rsid w:val="00053D5F"/>
    <w:rsid w:val="00054002"/>
    <w:rsid w:val="00055D41"/>
    <w:rsid w:val="000567C3"/>
    <w:rsid w:val="00057CD6"/>
    <w:rsid w:val="00060DCE"/>
    <w:rsid w:val="000610E3"/>
    <w:rsid w:val="000614F3"/>
    <w:rsid w:val="000623B4"/>
    <w:rsid w:val="00062405"/>
    <w:rsid w:val="000634A7"/>
    <w:rsid w:val="000637B1"/>
    <w:rsid w:val="00063B0B"/>
    <w:rsid w:val="00063DB4"/>
    <w:rsid w:val="00063F81"/>
    <w:rsid w:val="00064847"/>
    <w:rsid w:val="00065E08"/>
    <w:rsid w:val="000661FA"/>
    <w:rsid w:val="000673E2"/>
    <w:rsid w:val="0007063F"/>
    <w:rsid w:val="000707FD"/>
    <w:rsid w:val="00070949"/>
    <w:rsid w:val="000711E4"/>
    <w:rsid w:val="00072AED"/>
    <w:rsid w:val="00073152"/>
    <w:rsid w:val="00073F47"/>
    <w:rsid w:val="00074438"/>
    <w:rsid w:val="0007492F"/>
    <w:rsid w:val="00074ED8"/>
    <w:rsid w:val="00075B7E"/>
    <w:rsid w:val="000766B6"/>
    <w:rsid w:val="00077ACA"/>
    <w:rsid w:val="00077C70"/>
    <w:rsid w:val="000813B5"/>
    <w:rsid w:val="00081BA3"/>
    <w:rsid w:val="00081D2E"/>
    <w:rsid w:val="00081F89"/>
    <w:rsid w:val="00082619"/>
    <w:rsid w:val="0008299F"/>
    <w:rsid w:val="00082D02"/>
    <w:rsid w:val="00083871"/>
    <w:rsid w:val="00083B91"/>
    <w:rsid w:val="00083ECA"/>
    <w:rsid w:val="0008473C"/>
    <w:rsid w:val="0008520B"/>
    <w:rsid w:val="000860BD"/>
    <w:rsid w:val="00086F7B"/>
    <w:rsid w:val="0008709B"/>
    <w:rsid w:val="000871B8"/>
    <w:rsid w:val="000916DA"/>
    <w:rsid w:val="00092405"/>
    <w:rsid w:val="00092442"/>
    <w:rsid w:val="000929EF"/>
    <w:rsid w:val="0009560F"/>
    <w:rsid w:val="0009588E"/>
    <w:rsid w:val="000959EE"/>
    <w:rsid w:val="00097183"/>
    <w:rsid w:val="000972CB"/>
    <w:rsid w:val="00097608"/>
    <w:rsid w:val="0009796A"/>
    <w:rsid w:val="000A13F3"/>
    <w:rsid w:val="000A23B1"/>
    <w:rsid w:val="000A2B0E"/>
    <w:rsid w:val="000A398F"/>
    <w:rsid w:val="000A448C"/>
    <w:rsid w:val="000A509C"/>
    <w:rsid w:val="000A6007"/>
    <w:rsid w:val="000A65A6"/>
    <w:rsid w:val="000A70E3"/>
    <w:rsid w:val="000A7275"/>
    <w:rsid w:val="000A7A12"/>
    <w:rsid w:val="000A7A72"/>
    <w:rsid w:val="000B1202"/>
    <w:rsid w:val="000B1801"/>
    <w:rsid w:val="000B1D0C"/>
    <w:rsid w:val="000B2273"/>
    <w:rsid w:val="000B2BC6"/>
    <w:rsid w:val="000B2D03"/>
    <w:rsid w:val="000B3815"/>
    <w:rsid w:val="000B3C7B"/>
    <w:rsid w:val="000B642A"/>
    <w:rsid w:val="000B6A6B"/>
    <w:rsid w:val="000B6C95"/>
    <w:rsid w:val="000B79FC"/>
    <w:rsid w:val="000C1679"/>
    <w:rsid w:val="000C1EE3"/>
    <w:rsid w:val="000C2649"/>
    <w:rsid w:val="000C3AE7"/>
    <w:rsid w:val="000C3CC9"/>
    <w:rsid w:val="000C4A9E"/>
    <w:rsid w:val="000C6C71"/>
    <w:rsid w:val="000C6DE4"/>
    <w:rsid w:val="000C6E0C"/>
    <w:rsid w:val="000C7202"/>
    <w:rsid w:val="000D0A89"/>
    <w:rsid w:val="000D1389"/>
    <w:rsid w:val="000D1798"/>
    <w:rsid w:val="000D2626"/>
    <w:rsid w:val="000D411D"/>
    <w:rsid w:val="000D4589"/>
    <w:rsid w:val="000D73DD"/>
    <w:rsid w:val="000E131F"/>
    <w:rsid w:val="000E1C51"/>
    <w:rsid w:val="000E28AB"/>
    <w:rsid w:val="000E2E3E"/>
    <w:rsid w:val="000E3583"/>
    <w:rsid w:val="000E3AF0"/>
    <w:rsid w:val="000E4E04"/>
    <w:rsid w:val="000E562D"/>
    <w:rsid w:val="000E574E"/>
    <w:rsid w:val="000E6EC9"/>
    <w:rsid w:val="000E70B4"/>
    <w:rsid w:val="000E7B62"/>
    <w:rsid w:val="000F0E1E"/>
    <w:rsid w:val="000F1A1B"/>
    <w:rsid w:val="000F2A95"/>
    <w:rsid w:val="000F3281"/>
    <w:rsid w:val="000F32FD"/>
    <w:rsid w:val="000F3733"/>
    <w:rsid w:val="000F5F8B"/>
    <w:rsid w:val="000F6153"/>
    <w:rsid w:val="000F64AA"/>
    <w:rsid w:val="000F69F8"/>
    <w:rsid w:val="000F7AF4"/>
    <w:rsid w:val="000F7C33"/>
    <w:rsid w:val="000F7F0C"/>
    <w:rsid w:val="001004D6"/>
    <w:rsid w:val="00102676"/>
    <w:rsid w:val="00103646"/>
    <w:rsid w:val="00103918"/>
    <w:rsid w:val="00104897"/>
    <w:rsid w:val="00104EDE"/>
    <w:rsid w:val="00105CDA"/>
    <w:rsid w:val="00106BEE"/>
    <w:rsid w:val="00107C74"/>
    <w:rsid w:val="0011091C"/>
    <w:rsid w:val="00111266"/>
    <w:rsid w:val="001112EB"/>
    <w:rsid w:val="001130EC"/>
    <w:rsid w:val="00113678"/>
    <w:rsid w:val="00113C3E"/>
    <w:rsid w:val="00114F8B"/>
    <w:rsid w:val="001153B9"/>
    <w:rsid w:val="00115E11"/>
    <w:rsid w:val="00115EEE"/>
    <w:rsid w:val="00115F56"/>
    <w:rsid w:val="00116CA9"/>
    <w:rsid w:val="00116F38"/>
    <w:rsid w:val="00116F9A"/>
    <w:rsid w:val="001170A4"/>
    <w:rsid w:val="00117AE7"/>
    <w:rsid w:val="00117CBD"/>
    <w:rsid w:val="0012006A"/>
    <w:rsid w:val="00121979"/>
    <w:rsid w:val="00122064"/>
    <w:rsid w:val="00124341"/>
    <w:rsid w:val="00124492"/>
    <w:rsid w:val="00124B12"/>
    <w:rsid w:val="001250A0"/>
    <w:rsid w:val="00125FD2"/>
    <w:rsid w:val="001263B8"/>
    <w:rsid w:val="00130217"/>
    <w:rsid w:val="00130783"/>
    <w:rsid w:val="00130A47"/>
    <w:rsid w:val="00132B47"/>
    <w:rsid w:val="001337F8"/>
    <w:rsid w:val="001348B4"/>
    <w:rsid w:val="001349A0"/>
    <w:rsid w:val="001351CB"/>
    <w:rsid w:val="00135415"/>
    <w:rsid w:val="00135530"/>
    <w:rsid w:val="00135711"/>
    <w:rsid w:val="00135947"/>
    <w:rsid w:val="001359A2"/>
    <w:rsid w:val="00136020"/>
    <w:rsid w:val="00136360"/>
    <w:rsid w:val="00136445"/>
    <w:rsid w:val="00140132"/>
    <w:rsid w:val="00141C9C"/>
    <w:rsid w:val="001425A3"/>
    <w:rsid w:val="0014277F"/>
    <w:rsid w:val="00142EE8"/>
    <w:rsid w:val="001434BE"/>
    <w:rsid w:val="00144050"/>
    <w:rsid w:val="0014479F"/>
    <w:rsid w:val="001452B4"/>
    <w:rsid w:val="00145320"/>
    <w:rsid w:val="001476D3"/>
    <w:rsid w:val="001504FC"/>
    <w:rsid w:val="001509CF"/>
    <w:rsid w:val="00150D1D"/>
    <w:rsid w:val="00151FB7"/>
    <w:rsid w:val="001525AA"/>
    <w:rsid w:val="00152A87"/>
    <w:rsid w:val="00153BB5"/>
    <w:rsid w:val="00154518"/>
    <w:rsid w:val="00156359"/>
    <w:rsid w:val="00156DD6"/>
    <w:rsid w:val="0016086E"/>
    <w:rsid w:val="00160D0C"/>
    <w:rsid w:val="00161172"/>
    <w:rsid w:val="00161998"/>
    <w:rsid w:val="00161CB5"/>
    <w:rsid w:val="00161E65"/>
    <w:rsid w:val="00162597"/>
    <w:rsid w:val="001629AF"/>
    <w:rsid w:val="001629FD"/>
    <w:rsid w:val="0016428A"/>
    <w:rsid w:val="001647C9"/>
    <w:rsid w:val="00165627"/>
    <w:rsid w:val="001661A3"/>
    <w:rsid w:val="00167226"/>
    <w:rsid w:val="0016782B"/>
    <w:rsid w:val="0016784D"/>
    <w:rsid w:val="001704D6"/>
    <w:rsid w:val="00172275"/>
    <w:rsid w:val="00172ACF"/>
    <w:rsid w:val="00173256"/>
    <w:rsid w:val="00173B0E"/>
    <w:rsid w:val="00173D00"/>
    <w:rsid w:val="00173DA5"/>
    <w:rsid w:val="00173E03"/>
    <w:rsid w:val="0017512C"/>
    <w:rsid w:val="0017586A"/>
    <w:rsid w:val="001758D2"/>
    <w:rsid w:val="00175BA6"/>
    <w:rsid w:val="001760DC"/>
    <w:rsid w:val="00176CA7"/>
    <w:rsid w:val="00176F8E"/>
    <w:rsid w:val="001778C5"/>
    <w:rsid w:val="00177E56"/>
    <w:rsid w:val="00177F0A"/>
    <w:rsid w:val="00180DA0"/>
    <w:rsid w:val="00181EAD"/>
    <w:rsid w:val="00182862"/>
    <w:rsid w:val="00184208"/>
    <w:rsid w:val="00184F57"/>
    <w:rsid w:val="00185544"/>
    <w:rsid w:val="00185617"/>
    <w:rsid w:val="00185D9D"/>
    <w:rsid w:val="001878D0"/>
    <w:rsid w:val="00187A14"/>
    <w:rsid w:val="0019171E"/>
    <w:rsid w:val="00192368"/>
    <w:rsid w:val="001923A0"/>
    <w:rsid w:val="001928B1"/>
    <w:rsid w:val="00193537"/>
    <w:rsid w:val="00193846"/>
    <w:rsid w:val="00195424"/>
    <w:rsid w:val="001955FF"/>
    <w:rsid w:val="00197585"/>
    <w:rsid w:val="00197EDD"/>
    <w:rsid w:val="001A02B3"/>
    <w:rsid w:val="001A02E3"/>
    <w:rsid w:val="001A04BB"/>
    <w:rsid w:val="001A08D0"/>
    <w:rsid w:val="001A1B39"/>
    <w:rsid w:val="001A2120"/>
    <w:rsid w:val="001A281C"/>
    <w:rsid w:val="001A28C6"/>
    <w:rsid w:val="001A2E69"/>
    <w:rsid w:val="001A35D4"/>
    <w:rsid w:val="001A3C34"/>
    <w:rsid w:val="001A3EDE"/>
    <w:rsid w:val="001A4222"/>
    <w:rsid w:val="001A50EA"/>
    <w:rsid w:val="001A5E24"/>
    <w:rsid w:val="001A6B27"/>
    <w:rsid w:val="001A6D8B"/>
    <w:rsid w:val="001A6DAA"/>
    <w:rsid w:val="001A7717"/>
    <w:rsid w:val="001A793A"/>
    <w:rsid w:val="001B110A"/>
    <w:rsid w:val="001B125A"/>
    <w:rsid w:val="001B1EBA"/>
    <w:rsid w:val="001B2142"/>
    <w:rsid w:val="001B2F2B"/>
    <w:rsid w:val="001B327A"/>
    <w:rsid w:val="001B35DE"/>
    <w:rsid w:val="001B3A13"/>
    <w:rsid w:val="001B549C"/>
    <w:rsid w:val="001B59FF"/>
    <w:rsid w:val="001B6512"/>
    <w:rsid w:val="001B65D7"/>
    <w:rsid w:val="001B6752"/>
    <w:rsid w:val="001B6768"/>
    <w:rsid w:val="001B6F1F"/>
    <w:rsid w:val="001B7ECC"/>
    <w:rsid w:val="001C025B"/>
    <w:rsid w:val="001C0290"/>
    <w:rsid w:val="001C115F"/>
    <w:rsid w:val="001C25A7"/>
    <w:rsid w:val="001C318C"/>
    <w:rsid w:val="001C35C4"/>
    <w:rsid w:val="001C3928"/>
    <w:rsid w:val="001C4287"/>
    <w:rsid w:val="001C4479"/>
    <w:rsid w:val="001C5190"/>
    <w:rsid w:val="001C5A8E"/>
    <w:rsid w:val="001C6081"/>
    <w:rsid w:val="001C7B48"/>
    <w:rsid w:val="001D0CFB"/>
    <w:rsid w:val="001D1A0D"/>
    <w:rsid w:val="001D232F"/>
    <w:rsid w:val="001D343C"/>
    <w:rsid w:val="001D3519"/>
    <w:rsid w:val="001D58A1"/>
    <w:rsid w:val="001D58C2"/>
    <w:rsid w:val="001D5A8A"/>
    <w:rsid w:val="001D735E"/>
    <w:rsid w:val="001D73C8"/>
    <w:rsid w:val="001D7BC6"/>
    <w:rsid w:val="001D7BFC"/>
    <w:rsid w:val="001E129E"/>
    <w:rsid w:val="001E175C"/>
    <w:rsid w:val="001E180C"/>
    <w:rsid w:val="001E1B0E"/>
    <w:rsid w:val="001E31E8"/>
    <w:rsid w:val="001E5A94"/>
    <w:rsid w:val="001E77D5"/>
    <w:rsid w:val="001F2A2E"/>
    <w:rsid w:val="001F3356"/>
    <w:rsid w:val="001F3C63"/>
    <w:rsid w:val="001F4460"/>
    <w:rsid w:val="001F498B"/>
    <w:rsid w:val="001F5681"/>
    <w:rsid w:val="001F588F"/>
    <w:rsid w:val="001F6010"/>
    <w:rsid w:val="001F6E2C"/>
    <w:rsid w:val="001F711A"/>
    <w:rsid w:val="001F75B0"/>
    <w:rsid w:val="002004DF"/>
    <w:rsid w:val="00200CE5"/>
    <w:rsid w:val="00200F7C"/>
    <w:rsid w:val="002014DB"/>
    <w:rsid w:val="00201E12"/>
    <w:rsid w:val="002033B5"/>
    <w:rsid w:val="0020382C"/>
    <w:rsid w:val="0020437A"/>
    <w:rsid w:val="0020454C"/>
    <w:rsid w:val="00204F31"/>
    <w:rsid w:val="0020521F"/>
    <w:rsid w:val="0020532C"/>
    <w:rsid w:val="002114C7"/>
    <w:rsid w:val="0021302C"/>
    <w:rsid w:val="002132A2"/>
    <w:rsid w:val="00213B1C"/>
    <w:rsid w:val="00214202"/>
    <w:rsid w:val="002148E3"/>
    <w:rsid w:val="0021552D"/>
    <w:rsid w:val="002156AE"/>
    <w:rsid w:val="00215E58"/>
    <w:rsid w:val="00215E99"/>
    <w:rsid w:val="00215FA7"/>
    <w:rsid w:val="002168D2"/>
    <w:rsid w:val="0022054D"/>
    <w:rsid w:val="002227D1"/>
    <w:rsid w:val="00223DDB"/>
    <w:rsid w:val="00223FA4"/>
    <w:rsid w:val="00223FB0"/>
    <w:rsid w:val="00224067"/>
    <w:rsid w:val="0022421C"/>
    <w:rsid w:val="00224E80"/>
    <w:rsid w:val="00224E83"/>
    <w:rsid w:val="00225664"/>
    <w:rsid w:val="00225C75"/>
    <w:rsid w:val="0022663D"/>
    <w:rsid w:val="00227D43"/>
    <w:rsid w:val="00227F2D"/>
    <w:rsid w:val="00231100"/>
    <w:rsid w:val="00231851"/>
    <w:rsid w:val="002319FB"/>
    <w:rsid w:val="00231B89"/>
    <w:rsid w:val="00231F11"/>
    <w:rsid w:val="00231F5E"/>
    <w:rsid w:val="0023432E"/>
    <w:rsid w:val="002346B4"/>
    <w:rsid w:val="00234F6E"/>
    <w:rsid w:val="002355BE"/>
    <w:rsid w:val="002358EA"/>
    <w:rsid w:val="00236578"/>
    <w:rsid w:val="0023668C"/>
    <w:rsid w:val="00236DE9"/>
    <w:rsid w:val="00236F33"/>
    <w:rsid w:val="00237342"/>
    <w:rsid w:val="00237603"/>
    <w:rsid w:val="00237D5A"/>
    <w:rsid w:val="002415AE"/>
    <w:rsid w:val="00241D3C"/>
    <w:rsid w:val="00241E2D"/>
    <w:rsid w:val="00242109"/>
    <w:rsid w:val="00243189"/>
    <w:rsid w:val="0024394F"/>
    <w:rsid w:val="002439AB"/>
    <w:rsid w:val="00243C19"/>
    <w:rsid w:val="0024418D"/>
    <w:rsid w:val="00244251"/>
    <w:rsid w:val="00244AE8"/>
    <w:rsid w:val="00245587"/>
    <w:rsid w:val="00245F2B"/>
    <w:rsid w:val="00246262"/>
    <w:rsid w:val="002477F1"/>
    <w:rsid w:val="00247F3A"/>
    <w:rsid w:val="00250122"/>
    <w:rsid w:val="00250755"/>
    <w:rsid w:val="00251043"/>
    <w:rsid w:val="00251525"/>
    <w:rsid w:val="00251C4A"/>
    <w:rsid w:val="0025271C"/>
    <w:rsid w:val="002533CD"/>
    <w:rsid w:val="00254EAB"/>
    <w:rsid w:val="002557AF"/>
    <w:rsid w:val="0025589C"/>
    <w:rsid w:val="00255B62"/>
    <w:rsid w:val="002566B1"/>
    <w:rsid w:val="002575E3"/>
    <w:rsid w:val="00257A74"/>
    <w:rsid w:val="00257DF8"/>
    <w:rsid w:val="002603C1"/>
    <w:rsid w:val="002609A1"/>
    <w:rsid w:val="002612B1"/>
    <w:rsid w:val="00266165"/>
    <w:rsid w:val="00266F2C"/>
    <w:rsid w:val="0026723A"/>
    <w:rsid w:val="002702CD"/>
    <w:rsid w:val="0027125E"/>
    <w:rsid w:val="00271767"/>
    <w:rsid w:val="00272293"/>
    <w:rsid w:val="002723C8"/>
    <w:rsid w:val="00273C2A"/>
    <w:rsid w:val="00273CBE"/>
    <w:rsid w:val="00273D77"/>
    <w:rsid w:val="002746B1"/>
    <w:rsid w:val="00275884"/>
    <w:rsid w:val="00282D56"/>
    <w:rsid w:val="002835B0"/>
    <w:rsid w:val="00283C74"/>
    <w:rsid w:val="0028407E"/>
    <w:rsid w:val="0028410F"/>
    <w:rsid w:val="00284572"/>
    <w:rsid w:val="00285221"/>
    <w:rsid w:val="00286FB5"/>
    <w:rsid w:val="00287763"/>
    <w:rsid w:val="00290606"/>
    <w:rsid w:val="002909B2"/>
    <w:rsid w:val="00290CF2"/>
    <w:rsid w:val="00291D6D"/>
    <w:rsid w:val="00291FF1"/>
    <w:rsid w:val="00292AA2"/>
    <w:rsid w:val="00293311"/>
    <w:rsid w:val="00293361"/>
    <w:rsid w:val="00294439"/>
    <w:rsid w:val="002952B1"/>
    <w:rsid w:val="00295D11"/>
    <w:rsid w:val="00296887"/>
    <w:rsid w:val="00296FB6"/>
    <w:rsid w:val="002A0001"/>
    <w:rsid w:val="002A0BD9"/>
    <w:rsid w:val="002A0C3A"/>
    <w:rsid w:val="002A1130"/>
    <w:rsid w:val="002A1880"/>
    <w:rsid w:val="002A23B7"/>
    <w:rsid w:val="002A3A57"/>
    <w:rsid w:val="002A41C5"/>
    <w:rsid w:val="002A4B4F"/>
    <w:rsid w:val="002A57A8"/>
    <w:rsid w:val="002A6DEF"/>
    <w:rsid w:val="002A6EA1"/>
    <w:rsid w:val="002A770B"/>
    <w:rsid w:val="002B013E"/>
    <w:rsid w:val="002B058D"/>
    <w:rsid w:val="002B0C16"/>
    <w:rsid w:val="002B2AC5"/>
    <w:rsid w:val="002B2D16"/>
    <w:rsid w:val="002B3528"/>
    <w:rsid w:val="002B3539"/>
    <w:rsid w:val="002B4532"/>
    <w:rsid w:val="002B5042"/>
    <w:rsid w:val="002B69CC"/>
    <w:rsid w:val="002B6D71"/>
    <w:rsid w:val="002B771B"/>
    <w:rsid w:val="002C0C1C"/>
    <w:rsid w:val="002C1A69"/>
    <w:rsid w:val="002C2D4C"/>
    <w:rsid w:val="002C431A"/>
    <w:rsid w:val="002C4B81"/>
    <w:rsid w:val="002C54C2"/>
    <w:rsid w:val="002C5D34"/>
    <w:rsid w:val="002C60BB"/>
    <w:rsid w:val="002C661A"/>
    <w:rsid w:val="002C78E3"/>
    <w:rsid w:val="002D0D6F"/>
    <w:rsid w:val="002D25FC"/>
    <w:rsid w:val="002D4AC6"/>
    <w:rsid w:val="002D5BF5"/>
    <w:rsid w:val="002D5EE8"/>
    <w:rsid w:val="002D7360"/>
    <w:rsid w:val="002D7648"/>
    <w:rsid w:val="002E0ED9"/>
    <w:rsid w:val="002E109C"/>
    <w:rsid w:val="002E193E"/>
    <w:rsid w:val="002E1A94"/>
    <w:rsid w:val="002E1D55"/>
    <w:rsid w:val="002E26C4"/>
    <w:rsid w:val="002E30A5"/>
    <w:rsid w:val="002E47E4"/>
    <w:rsid w:val="002E4BF9"/>
    <w:rsid w:val="002E4D61"/>
    <w:rsid w:val="002E4D8F"/>
    <w:rsid w:val="002E4E2A"/>
    <w:rsid w:val="002E6BFF"/>
    <w:rsid w:val="002E6E6C"/>
    <w:rsid w:val="002F0522"/>
    <w:rsid w:val="002F16DD"/>
    <w:rsid w:val="002F199D"/>
    <w:rsid w:val="002F213C"/>
    <w:rsid w:val="002F2453"/>
    <w:rsid w:val="002F2499"/>
    <w:rsid w:val="002F352D"/>
    <w:rsid w:val="002F4084"/>
    <w:rsid w:val="002F4A08"/>
    <w:rsid w:val="002F4ADB"/>
    <w:rsid w:val="002F531E"/>
    <w:rsid w:val="002F548D"/>
    <w:rsid w:val="002F5ACC"/>
    <w:rsid w:val="002F704B"/>
    <w:rsid w:val="002F72C3"/>
    <w:rsid w:val="002F768C"/>
    <w:rsid w:val="002F7D1E"/>
    <w:rsid w:val="00300201"/>
    <w:rsid w:val="0030025A"/>
    <w:rsid w:val="00302EFC"/>
    <w:rsid w:val="00303243"/>
    <w:rsid w:val="00303BCC"/>
    <w:rsid w:val="00303F2B"/>
    <w:rsid w:val="00303F8D"/>
    <w:rsid w:val="0030572D"/>
    <w:rsid w:val="0030586A"/>
    <w:rsid w:val="0030622D"/>
    <w:rsid w:val="00306811"/>
    <w:rsid w:val="00306F32"/>
    <w:rsid w:val="003074C5"/>
    <w:rsid w:val="00307A3C"/>
    <w:rsid w:val="00307FA4"/>
    <w:rsid w:val="00310290"/>
    <w:rsid w:val="00310CC1"/>
    <w:rsid w:val="00312504"/>
    <w:rsid w:val="00313026"/>
    <w:rsid w:val="00313913"/>
    <w:rsid w:val="0031421F"/>
    <w:rsid w:val="00314B31"/>
    <w:rsid w:val="00315A65"/>
    <w:rsid w:val="00317BA7"/>
    <w:rsid w:val="00320412"/>
    <w:rsid w:val="00320BE2"/>
    <w:rsid w:val="00320EF7"/>
    <w:rsid w:val="0032178F"/>
    <w:rsid w:val="00321886"/>
    <w:rsid w:val="00323694"/>
    <w:rsid w:val="00323877"/>
    <w:rsid w:val="00323BE7"/>
    <w:rsid w:val="00324C3A"/>
    <w:rsid w:val="00324D63"/>
    <w:rsid w:val="003255AF"/>
    <w:rsid w:val="003256EB"/>
    <w:rsid w:val="003259DB"/>
    <w:rsid w:val="00325A74"/>
    <w:rsid w:val="00327633"/>
    <w:rsid w:val="003314D9"/>
    <w:rsid w:val="00331653"/>
    <w:rsid w:val="003316E4"/>
    <w:rsid w:val="00331A48"/>
    <w:rsid w:val="00331BCC"/>
    <w:rsid w:val="003330C9"/>
    <w:rsid w:val="0033364C"/>
    <w:rsid w:val="0033372D"/>
    <w:rsid w:val="00333A4F"/>
    <w:rsid w:val="00334415"/>
    <w:rsid w:val="00335EA1"/>
    <w:rsid w:val="0033691E"/>
    <w:rsid w:val="00336A6A"/>
    <w:rsid w:val="00336CCB"/>
    <w:rsid w:val="00340397"/>
    <w:rsid w:val="003411D1"/>
    <w:rsid w:val="003416BA"/>
    <w:rsid w:val="00342148"/>
    <w:rsid w:val="00342F99"/>
    <w:rsid w:val="0034575A"/>
    <w:rsid w:val="00345F57"/>
    <w:rsid w:val="00350E6C"/>
    <w:rsid w:val="003518A6"/>
    <w:rsid w:val="00351E7F"/>
    <w:rsid w:val="00352544"/>
    <w:rsid w:val="00352953"/>
    <w:rsid w:val="00354062"/>
    <w:rsid w:val="0035459E"/>
    <w:rsid w:val="00355779"/>
    <w:rsid w:val="00355C0D"/>
    <w:rsid w:val="003566A9"/>
    <w:rsid w:val="00356988"/>
    <w:rsid w:val="00356CE9"/>
    <w:rsid w:val="003570BB"/>
    <w:rsid w:val="00357128"/>
    <w:rsid w:val="0035755E"/>
    <w:rsid w:val="00357A80"/>
    <w:rsid w:val="00357C1E"/>
    <w:rsid w:val="00357F7C"/>
    <w:rsid w:val="00361441"/>
    <w:rsid w:val="00361633"/>
    <w:rsid w:val="00361B8B"/>
    <w:rsid w:val="00363F39"/>
    <w:rsid w:val="0036445C"/>
    <w:rsid w:val="00364627"/>
    <w:rsid w:val="00364AB0"/>
    <w:rsid w:val="003667B0"/>
    <w:rsid w:val="003667DD"/>
    <w:rsid w:val="00366B48"/>
    <w:rsid w:val="00367764"/>
    <w:rsid w:val="00370316"/>
    <w:rsid w:val="00370AE3"/>
    <w:rsid w:val="00370D52"/>
    <w:rsid w:val="00370DC7"/>
    <w:rsid w:val="00371721"/>
    <w:rsid w:val="00371CBD"/>
    <w:rsid w:val="00371F20"/>
    <w:rsid w:val="00372B98"/>
    <w:rsid w:val="003737B7"/>
    <w:rsid w:val="003740CC"/>
    <w:rsid w:val="003745F4"/>
    <w:rsid w:val="00374E79"/>
    <w:rsid w:val="0037529A"/>
    <w:rsid w:val="00375388"/>
    <w:rsid w:val="00375FB9"/>
    <w:rsid w:val="00376299"/>
    <w:rsid w:val="00376851"/>
    <w:rsid w:val="00376FA2"/>
    <w:rsid w:val="003772EB"/>
    <w:rsid w:val="00377A3B"/>
    <w:rsid w:val="00377E3C"/>
    <w:rsid w:val="00380BBE"/>
    <w:rsid w:val="00381D70"/>
    <w:rsid w:val="00382313"/>
    <w:rsid w:val="0038235E"/>
    <w:rsid w:val="003829D0"/>
    <w:rsid w:val="0038444F"/>
    <w:rsid w:val="003861F0"/>
    <w:rsid w:val="00386418"/>
    <w:rsid w:val="00387051"/>
    <w:rsid w:val="0038717A"/>
    <w:rsid w:val="00387ECF"/>
    <w:rsid w:val="0039021B"/>
    <w:rsid w:val="00390429"/>
    <w:rsid w:val="0039366C"/>
    <w:rsid w:val="00393EC8"/>
    <w:rsid w:val="00395E42"/>
    <w:rsid w:val="00396409"/>
    <w:rsid w:val="00396A2D"/>
    <w:rsid w:val="00396FC3"/>
    <w:rsid w:val="003977F1"/>
    <w:rsid w:val="003A1A94"/>
    <w:rsid w:val="003A1AA4"/>
    <w:rsid w:val="003A204E"/>
    <w:rsid w:val="003A2421"/>
    <w:rsid w:val="003A2D25"/>
    <w:rsid w:val="003A5728"/>
    <w:rsid w:val="003A60E7"/>
    <w:rsid w:val="003A7092"/>
    <w:rsid w:val="003A72A1"/>
    <w:rsid w:val="003A7611"/>
    <w:rsid w:val="003A7D1F"/>
    <w:rsid w:val="003B0B6A"/>
    <w:rsid w:val="003B22F7"/>
    <w:rsid w:val="003B29CF"/>
    <w:rsid w:val="003B2D67"/>
    <w:rsid w:val="003B3A90"/>
    <w:rsid w:val="003B3FDE"/>
    <w:rsid w:val="003B42A7"/>
    <w:rsid w:val="003B534F"/>
    <w:rsid w:val="003B55B9"/>
    <w:rsid w:val="003B6B86"/>
    <w:rsid w:val="003B7016"/>
    <w:rsid w:val="003B7A79"/>
    <w:rsid w:val="003C0FE1"/>
    <w:rsid w:val="003C151A"/>
    <w:rsid w:val="003C2C91"/>
    <w:rsid w:val="003C350C"/>
    <w:rsid w:val="003C3903"/>
    <w:rsid w:val="003C3BA0"/>
    <w:rsid w:val="003C4580"/>
    <w:rsid w:val="003C5C5E"/>
    <w:rsid w:val="003C6746"/>
    <w:rsid w:val="003C7555"/>
    <w:rsid w:val="003C7898"/>
    <w:rsid w:val="003C7CC1"/>
    <w:rsid w:val="003D0FF5"/>
    <w:rsid w:val="003D11A3"/>
    <w:rsid w:val="003D1537"/>
    <w:rsid w:val="003D183C"/>
    <w:rsid w:val="003D1A87"/>
    <w:rsid w:val="003D2D1B"/>
    <w:rsid w:val="003D48C7"/>
    <w:rsid w:val="003D4C27"/>
    <w:rsid w:val="003D7109"/>
    <w:rsid w:val="003D7CE8"/>
    <w:rsid w:val="003E0514"/>
    <w:rsid w:val="003E1032"/>
    <w:rsid w:val="003E1904"/>
    <w:rsid w:val="003E285E"/>
    <w:rsid w:val="003E3124"/>
    <w:rsid w:val="003E3300"/>
    <w:rsid w:val="003E3B98"/>
    <w:rsid w:val="003E41BF"/>
    <w:rsid w:val="003E43D3"/>
    <w:rsid w:val="003E48E1"/>
    <w:rsid w:val="003E59BB"/>
    <w:rsid w:val="003E6225"/>
    <w:rsid w:val="003E65AC"/>
    <w:rsid w:val="003E66AE"/>
    <w:rsid w:val="003E72B9"/>
    <w:rsid w:val="003E7ED4"/>
    <w:rsid w:val="003F01CE"/>
    <w:rsid w:val="003F0E52"/>
    <w:rsid w:val="003F0F6B"/>
    <w:rsid w:val="003F1233"/>
    <w:rsid w:val="003F1FC6"/>
    <w:rsid w:val="003F1FE3"/>
    <w:rsid w:val="003F2359"/>
    <w:rsid w:val="003F3865"/>
    <w:rsid w:val="003F3D55"/>
    <w:rsid w:val="003F44E2"/>
    <w:rsid w:val="003F4632"/>
    <w:rsid w:val="003F47BA"/>
    <w:rsid w:val="003F4FE6"/>
    <w:rsid w:val="003F5C1B"/>
    <w:rsid w:val="003F659C"/>
    <w:rsid w:val="003F6617"/>
    <w:rsid w:val="003F6773"/>
    <w:rsid w:val="003F6B74"/>
    <w:rsid w:val="0040152C"/>
    <w:rsid w:val="00402332"/>
    <w:rsid w:val="004025C2"/>
    <w:rsid w:val="00403195"/>
    <w:rsid w:val="004033A9"/>
    <w:rsid w:val="00403BC0"/>
    <w:rsid w:val="00403E55"/>
    <w:rsid w:val="0040407C"/>
    <w:rsid w:val="0040416C"/>
    <w:rsid w:val="00404681"/>
    <w:rsid w:val="00405790"/>
    <w:rsid w:val="00405AC1"/>
    <w:rsid w:val="00406923"/>
    <w:rsid w:val="0040763D"/>
    <w:rsid w:val="00410D17"/>
    <w:rsid w:val="00413442"/>
    <w:rsid w:val="00413821"/>
    <w:rsid w:val="00413BA5"/>
    <w:rsid w:val="004141A3"/>
    <w:rsid w:val="00414909"/>
    <w:rsid w:val="0041582F"/>
    <w:rsid w:val="00416112"/>
    <w:rsid w:val="00417AE0"/>
    <w:rsid w:val="00417BAA"/>
    <w:rsid w:val="0042042B"/>
    <w:rsid w:val="00420B45"/>
    <w:rsid w:val="00420D7A"/>
    <w:rsid w:val="00421257"/>
    <w:rsid w:val="00422193"/>
    <w:rsid w:val="004223DE"/>
    <w:rsid w:val="00422A10"/>
    <w:rsid w:val="00424AD1"/>
    <w:rsid w:val="00424D17"/>
    <w:rsid w:val="00425539"/>
    <w:rsid w:val="00425DFD"/>
    <w:rsid w:val="004263A3"/>
    <w:rsid w:val="00426EF5"/>
    <w:rsid w:val="004275AC"/>
    <w:rsid w:val="00427713"/>
    <w:rsid w:val="00427CCC"/>
    <w:rsid w:val="0043013A"/>
    <w:rsid w:val="00430421"/>
    <w:rsid w:val="00430B4F"/>
    <w:rsid w:val="00431084"/>
    <w:rsid w:val="004310D7"/>
    <w:rsid w:val="004322D6"/>
    <w:rsid w:val="00432589"/>
    <w:rsid w:val="00432A94"/>
    <w:rsid w:val="00432C95"/>
    <w:rsid w:val="00433827"/>
    <w:rsid w:val="00433A40"/>
    <w:rsid w:val="00434B70"/>
    <w:rsid w:val="004360C8"/>
    <w:rsid w:val="004371D5"/>
    <w:rsid w:val="0044006B"/>
    <w:rsid w:val="0044024D"/>
    <w:rsid w:val="0044033F"/>
    <w:rsid w:val="00440630"/>
    <w:rsid w:val="00441F0F"/>
    <w:rsid w:val="00442965"/>
    <w:rsid w:val="00444157"/>
    <w:rsid w:val="0044417C"/>
    <w:rsid w:val="00444DB3"/>
    <w:rsid w:val="00445617"/>
    <w:rsid w:val="00445A2F"/>
    <w:rsid w:val="0044684E"/>
    <w:rsid w:val="00446F22"/>
    <w:rsid w:val="0045019F"/>
    <w:rsid w:val="004503A4"/>
    <w:rsid w:val="00450555"/>
    <w:rsid w:val="004506FA"/>
    <w:rsid w:val="00450DC6"/>
    <w:rsid w:val="004516A5"/>
    <w:rsid w:val="00451E9C"/>
    <w:rsid w:val="0045280F"/>
    <w:rsid w:val="00453540"/>
    <w:rsid w:val="004535AE"/>
    <w:rsid w:val="0045444D"/>
    <w:rsid w:val="0045463A"/>
    <w:rsid w:val="00454AC9"/>
    <w:rsid w:val="00455050"/>
    <w:rsid w:val="004554A3"/>
    <w:rsid w:val="00455A6E"/>
    <w:rsid w:val="00455EAD"/>
    <w:rsid w:val="00456986"/>
    <w:rsid w:val="004578EB"/>
    <w:rsid w:val="004604D5"/>
    <w:rsid w:val="00460697"/>
    <w:rsid w:val="0046117B"/>
    <w:rsid w:val="004611D8"/>
    <w:rsid w:val="00462CBF"/>
    <w:rsid w:val="00463ABD"/>
    <w:rsid w:val="00463DBD"/>
    <w:rsid w:val="00464AB7"/>
    <w:rsid w:val="0046501F"/>
    <w:rsid w:val="0046529A"/>
    <w:rsid w:val="004652B0"/>
    <w:rsid w:val="00465327"/>
    <w:rsid w:val="00467EF8"/>
    <w:rsid w:val="00470FEB"/>
    <w:rsid w:val="00472429"/>
    <w:rsid w:val="004725E5"/>
    <w:rsid w:val="00472751"/>
    <w:rsid w:val="00473128"/>
    <w:rsid w:val="00474883"/>
    <w:rsid w:val="00475078"/>
    <w:rsid w:val="004750D7"/>
    <w:rsid w:val="00475767"/>
    <w:rsid w:val="004779A0"/>
    <w:rsid w:val="004808E3"/>
    <w:rsid w:val="00481016"/>
    <w:rsid w:val="0048204C"/>
    <w:rsid w:val="004821BB"/>
    <w:rsid w:val="004826FE"/>
    <w:rsid w:val="004827D5"/>
    <w:rsid w:val="00482AF2"/>
    <w:rsid w:val="004830C9"/>
    <w:rsid w:val="00483347"/>
    <w:rsid w:val="00483E2E"/>
    <w:rsid w:val="00483F04"/>
    <w:rsid w:val="00484B69"/>
    <w:rsid w:val="00485406"/>
    <w:rsid w:val="0048590F"/>
    <w:rsid w:val="00486D60"/>
    <w:rsid w:val="0048741A"/>
    <w:rsid w:val="00491FA1"/>
    <w:rsid w:val="00492A25"/>
    <w:rsid w:val="004938A3"/>
    <w:rsid w:val="0049558B"/>
    <w:rsid w:val="00496350"/>
    <w:rsid w:val="0049797C"/>
    <w:rsid w:val="004A1405"/>
    <w:rsid w:val="004A1FC6"/>
    <w:rsid w:val="004A2E5F"/>
    <w:rsid w:val="004A386A"/>
    <w:rsid w:val="004A38C2"/>
    <w:rsid w:val="004A3C03"/>
    <w:rsid w:val="004A3DB7"/>
    <w:rsid w:val="004A5088"/>
    <w:rsid w:val="004A5255"/>
    <w:rsid w:val="004A6CB0"/>
    <w:rsid w:val="004A70FF"/>
    <w:rsid w:val="004A7EDE"/>
    <w:rsid w:val="004B0328"/>
    <w:rsid w:val="004B0D93"/>
    <w:rsid w:val="004B1FA4"/>
    <w:rsid w:val="004B29AC"/>
    <w:rsid w:val="004B35DF"/>
    <w:rsid w:val="004B3627"/>
    <w:rsid w:val="004B3AA4"/>
    <w:rsid w:val="004B454E"/>
    <w:rsid w:val="004B4922"/>
    <w:rsid w:val="004B57DF"/>
    <w:rsid w:val="004B5976"/>
    <w:rsid w:val="004B5B45"/>
    <w:rsid w:val="004B722E"/>
    <w:rsid w:val="004B72E8"/>
    <w:rsid w:val="004B7F98"/>
    <w:rsid w:val="004C01A5"/>
    <w:rsid w:val="004C0412"/>
    <w:rsid w:val="004C2138"/>
    <w:rsid w:val="004C3940"/>
    <w:rsid w:val="004C3A10"/>
    <w:rsid w:val="004C467D"/>
    <w:rsid w:val="004C51FD"/>
    <w:rsid w:val="004C52AB"/>
    <w:rsid w:val="004C65A8"/>
    <w:rsid w:val="004C6689"/>
    <w:rsid w:val="004D139A"/>
    <w:rsid w:val="004D14DC"/>
    <w:rsid w:val="004D17C6"/>
    <w:rsid w:val="004D2858"/>
    <w:rsid w:val="004D2E49"/>
    <w:rsid w:val="004D3169"/>
    <w:rsid w:val="004D35BA"/>
    <w:rsid w:val="004D38E5"/>
    <w:rsid w:val="004D3C5A"/>
    <w:rsid w:val="004D449A"/>
    <w:rsid w:val="004D4701"/>
    <w:rsid w:val="004D47C7"/>
    <w:rsid w:val="004D4F35"/>
    <w:rsid w:val="004D515C"/>
    <w:rsid w:val="004D5D45"/>
    <w:rsid w:val="004D618D"/>
    <w:rsid w:val="004D62A9"/>
    <w:rsid w:val="004D6FC3"/>
    <w:rsid w:val="004D6FF5"/>
    <w:rsid w:val="004D7476"/>
    <w:rsid w:val="004D7716"/>
    <w:rsid w:val="004E0306"/>
    <w:rsid w:val="004E0572"/>
    <w:rsid w:val="004E1641"/>
    <w:rsid w:val="004E1818"/>
    <w:rsid w:val="004E1990"/>
    <w:rsid w:val="004E2324"/>
    <w:rsid w:val="004E25A8"/>
    <w:rsid w:val="004E3930"/>
    <w:rsid w:val="004E3ED9"/>
    <w:rsid w:val="004E5866"/>
    <w:rsid w:val="004E6097"/>
    <w:rsid w:val="004E61EF"/>
    <w:rsid w:val="004E63C6"/>
    <w:rsid w:val="004E76A7"/>
    <w:rsid w:val="004E7B03"/>
    <w:rsid w:val="004F0064"/>
    <w:rsid w:val="004F06AC"/>
    <w:rsid w:val="004F0D17"/>
    <w:rsid w:val="004F1D2A"/>
    <w:rsid w:val="004F243F"/>
    <w:rsid w:val="004F252C"/>
    <w:rsid w:val="004F36A3"/>
    <w:rsid w:val="004F3E0C"/>
    <w:rsid w:val="004F4308"/>
    <w:rsid w:val="004F7160"/>
    <w:rsid w:val="00500069"/>
    <w:rsid w:val="00500258"/>
    <w:rsid w:val="00500B2D"/>
    <w:rsid w:val="00500DAF"/>
    <w:rsid w:val="00500EB6"/>
    <w:rsid w:val="00501A99"/>
    <w:rsid w:val="00503180"/>
    <w:rsid w:val="005038A4"/>
    <w:rsid w:val="00505450"/>
    <w:rsid w:val="00507DB2"/>
    <w:rsid w:val="005100B7"/>
    <w:rsid w:val="005113C9"/>
    <w:rsid w:val="00512050"/>
    <w:rsid w:val="00512055"/>
    <w:rsid w:val="0051280C"/>
    <w:rsid w:val="00512842"/>
    <w:rsid w:val="005128BE"/>
    <w:rsid w:val="0051356F"/>
    <w:rsid w:val="00513E7C"/>
    <w:rsid w:val="005140BB"/>
    <w:rsid w:val="00514F57"/>
    <w:rsid w:val="00514FBE"/>
    <w:rsid w:val="00514FD9"/>
    <w:rsid w:val="0051550A"/>
    <w:rsid w:val="0051608F"/>
    <w:rsid w:val="00520EF8"/>
    <w:rsid w:val="005210F7"/>
    <w:rsid w:val="00521753"/>
    <w:rsid w:val="005224EE"/>
    <w:rsid w:val="00522879"/>
    <w:rsid w:val="00523BB1"/>
    <w:rsid w:val="00524485"/>
    <w:rsid w:val="0052570E"/>
    <w:rsid w:val="005260CD"/>
    <w:rsid w:val="00526265"/>
    <w:rsid w:val="0052655D"/>
    <w:rsid w:val="005265E0"/>
    <w:rsid w:val="00526BC3"/>
    <w:rsid w:val="00531761"/>
    <w:rsid w:val="0053248F"/>
    <w:rsid w:val="00532BA6"/>
    <w:rsid w:val="0053332A"/>
    <w:rsid w:val="0053358A"/>
    <w:rsid w:val="00534081"/>
    <w:rsid w:val="00534668"/>
    <w:rsid w:val="005347A9"/>
    <w:rsid w:val="00534921"/>
    <w:rsid w:val="00534DDD"/>
    <w:rsid w:val="005350C4"/>
    <w:rsid w:val="00535291"/>
    <w:rsid w:val="00535A94"/>
    <w:rsid w:val="00537874"/>
    <w:rsid w:val="0053795F"/>
    <w:rsid w:val="005402D1"/>
    <w:rsid w:val="00540511"/>
    <w:rsid w:val="00540578"/>
    <w:rsid w:val="00540808"/>
    <w:rsid w:val="0054080E"/>
    <w:rsid w:val="00540EA1"/>
    <w:rsid w:val="00542DA6"/>
    <w:rsid w:val="0054358E"/>
    <w:rsid w:val="00543AF4"/>
    <w:rsid w:val="00544191"/>
    <w:rsid w:val="0054440C"/>
    <w:rsid w:val="005448EC"/>
    <w:rsid w:val="00544C0A"/>
    <w:rsid w:val="00544F39"/>
    <w:rsid w:val="005454F6"/>
    <w:rsid w:val="0054680C"/>
    <w:rsid w:val="00546F90"/>
    <w:rsid w:val="005475FF"/>
    <w:rsid w:val="00547792"/>
    <w:rsid w:val="00547EFB"/>
    <w:rsid w:val="00551C35"/>
    <w:rsid w:val="005522F2"/>
    <w:rsid w:val="005531DF"/>
    <w:rsid w:val="00553743"/>
    <w:rsid w:val="00553874"/>
    <w:rsid w:val="00554577"/>
    <w:rsid w:val="00554AD8"/>
    <w:rsid w:val="00554F78"/>
    <w:rsid w:val="00555DA1"/>
    <w:rsid w:val="005567F9"/>
    <w:rsid w:val="00556BF7"/>
    <w:rsid w:val="00557F60"/>
    <w:rsid w:val="00560C12"/>
    <w:rsid w:val="00561730"/>
    <w:rsid w:val="00561B97"/>
    <w:rsid w:val="00562149"/>
    <w:rsid w:val="005624F1"/>
    <w:rsid w:val="00567B5D"/>
    <w:rsid w:val="00570757"/>
    <w:rsid w:val="00571806"/>
    <w:rsid w:val="005723C6"/>
    <w:rsid w:val="00573733"/>
    <w:rsid w:val="005739AD"/>
    <w:rsid w:val="00573F8B"/>
    <w:rsid w:val="00574554"/>
    <w:rsid w:val="00574E06"/>
    <w:rsid w:val="005751BB"/>
    <w:rsid w:val="00576089"/>
    <w:rsid w:val="005764B1"/>
    <w:rsid w:val="00576852"/>
    <w:rsid w:val="00576869"/>
    <w:rsid w:val="00576D06"/>
    <w:rsid w:val="005779E4"/>
    <w:rsid w:val="0058289C"/>
    <w:rsid w:val="005836C7"/>
    <w:rsid w:val="0058408E"/>
    <w:rsid w:val="00584F81"/>
    <w:rsid w:val="00585374"/>
    <w:rsid w:val="005854CA"/>
    <w:rsid w:val="00585FAB"/>
    <w:rsid w:val="00590B77"/>
    <w:rsid w:val="00590D9A"/>
    <w:rsid w:val="005913A3"/>
    <w:rsid w:val="00591741"/>
    <w:rsid w:val="005940D4"/>
    <w:rsid w:val="00594A7B"/>
    <w:rsid w:val="0059580E"/>
    <w:rsid w:val="00595D90"/>
    <w:rsid w:val="00596A6F"/>
    <w:rsid w:val="00596FCE"/>
    <w:rsid w:val="005A11BC"/>
    <w:rsid w:val="005A1269"/>
    <w:rsid w:val="005A1525"/>
    <w:rsid w:val="005A1E17"/>
    <w:rsid w:val="005A252B"/>
    <w:rsid w:val="005A2A8F"/>
    <w:rsid w:val="005A2D95"/>
    <w:rsid w:val="005A3204"/>
    <w:rsid w:val="005A3341"/>
    <w:rsid w:val="005A3C3D"/>
    <w:rsid w:val="005A46EC"/>
    <w:rsid w:val="005A51CD"/>
    <w:rsid w:val="005A5EAE"/>
    <w:rsid w:val="005A6407"/>
    <w:rsid w:val="005B07EC"/>
    <w:rsid w:val="005B2B11"/>
    <w:rsid w:val="005B32A4"/>
    <w:rsid w:val="005B338D"/>
    <w:rsid w:val="005B345A"/>
    <w:rsid w:val="005B3BAF"/>
    <w:rsid w:val="005B4DA3"/>
    <w:rsid w:val="005B5BEE"/>
    <w:rsid w:val="005B77D2"/>
    <w:rsid w:val="005C019B"/>
    <w:rsid w:val="005C1AED"/>
    <w:rsid w:val="005C30F5"/>
    <w:rsid w:val="005C51A5"/>
    <w:rsid w:val="005C557A"/>
    <w:rsid w:val="005C5C47"/>
    <w:rsid w:val="005C61DD"/>
    <w:rsid w:val="005C622E"/>
    <w:rsid w:val="005C6438"/>
    <w:rsid w:val="005C6B8B"/>
    <w:rsid w:val="005C727F"/>
    <w:rsid w:val="005D02AD"/>
    <w:rsid w:val="005D02E3"/>
    <w:rsid w:val="005D0497"/>
    <w:rsid w:val="005D1F34"/>
    <w:rsid w:val="005D2C1F"/>
    <w:rsid w:val="005D34B2"/>
    <w:rsid w:val="005D3B54"/>
    <w:rsid w:val="005D4083"/>
    <w:rsid w:val="005D40CD"/>
    <w:rsid w:val="005D549F"/>
    <w:rsid w:val="005D6B59"/>
    <w:rsid w:val="005D784B"/>
    <w:rsid w:val="005E03E4"/>
    <w:rsid w:val="005E0454"/>
    <w:rsid w:val="005E05F6"/>
    <w:rsid w:val="005E2442"/>
    <w:rsid w:val="005E3111"/>
    <w:rsid w:val="005E3F85"/>
    <w:rsid w:val="005E42D1"/>
    <w:rsid w:val="005E4A5F"/>
    <w:rsid w:val="005E57B0"/>
    <w:rsid w:val="005E5B01"/>
    <w:rsid w:val="005E6D3B"/>
    <w:rsid w:val="005F009E"/>
    <w:rsid w:val="005F0DF1"/>
    <w:rsid w:val="005F1516"/>
    <w:rsid w:val="005F229E"/>
    <w:rsid w:val="005F2564"/>
    <w:rsid w:val="005F3822"/>
    <w:rsid w:val="005F4635"/>
    <w:rsid w:val="005F4900"/>
    <w:rsid w:val="005F4A13"/>
    <w:rsid w:val="005F4E52"/>
    <w:rsid w:val="005F6D58"/>
    <w:rsid w:val="005F7383"/>
    <w:rsid w:val="0060058E"/>
    <w:rsid w:val="00602A3C"/>
    <w:rsid w:val="00603EFD"/>
    <w:rsid w:val="0060475B"/>
    <w:rsid w:val="00604FB6"/>
    <w:rsid w:val="00605387"/>
    <w:rsid w:val="00606302"/>
    <w:rsid w:val="006076FD"/>
    <w:rsid w:val="0061143F"/>
    <w:rsid w:val="006114D8"/>
    <w:rsid w:val="00613553"/>
    <w:rsid w:val="00613601"/>
    <w:rsid w:val="00613791"/>
    <w:rsid w:val="006150D6"/>
    <w:rsid w:val="00615245"/>
    <w:rsid w:val="0061590D"/>
    <w:rsid w:val="00617EA8"/>
    <w:rsid w:val="00617EEE"/>
    <w:rsid w:val="00620A1F"/>
    <w:rsid w:val="0062169D"/>
    <w:rsid w:val="0062181E"/>
    <w:rsid w:val="0062205B"/>
    <w:rsid w:val="006227A8"/>
    <w:rsid w:val="00622BB7"/>
    <w:rsid w:val="00622C1E"/>
    <w:rsid w:val="00623389"/>
    <w:rsid w:val="0062347E"/>
    <w:rsid w:val="00623DAA"/>
    <w:rsid w:val="00623FAF"/>
    <w:rsid w:val="006265C4"/>
    <w:rsid w:val="006266E3"/>
    <w:rsid w:val="0062678A"/>
    <w:rsid w:val="00626B15"/>
    <w:rsid w:val="006270AF"/>
    <w:rsid w:val="006310A9"/>
    <w:rsid w:val="0063207C"/>
    <w:rsid w:val="00634367"/>
    <w:rsid w:val="00634C58"/>
    <w:rsid w:val="006358E2"/>
    <w:rsid w:val="00640082"/>
    <w:rsid w:val="00640291"/>
    <w:rsid w:val="00640EFE"/>
    <w:rsid w:val="00641D6D"/>
    <w:rsid w:val="00641FAC"/>
    <w:rsid w:val="00643664"/>
    <w:rsid w:val="00643CAA"/>
    <w:rsid w:val="00644F16"/>
    <w:rsid w:val="006455EB"/>
    <w:rsid w:val="006456C2"/>
    <w:rsid w:val="006477F0"/>
    <w:rsid w:val="006478E4"/>
    <w:rsid w:val="0065171A"/>
    <w:rsid w:val="00652680"/>
    <w:rsid w:val="00653CDE"/>
    <w:rsid w:val="00654585"/>
    <w:rsid w:val="00655AB6"/>
    <w:rsid w:val="00656281"/>
    <w:rsid w:val="0065636A"/>
    <w:rsid w:val="00657003"/>
    <w:rsid w:val="00657973"/>
    <w:rsid w:val="00660238"/>
    <w:rsid w:val="006602EF"/>
    <w:rsid w:val="00661277"/>
    <w:rsid w:val="006619E0"/>
    <w:rsid w:val="00663FEA"/>
    <w:rsid w:val="00664422"/>
    <w:rsid w:val="00664803"/>
    <w:rsid w:val="006657C5"/>
    <w:rsid w:val="006661A4"/>
    <w:rsid w:val="006666FC"/>
    <w:rsid w:val="00666AC0"/>
    <w:rsid w:val="006670E0"/>
    <w:rsid w:val="006671B8"/>
    <w:rsid w:val="00667275"/>
    <w:rsid w:val="00667532"/>
    <w:rsid w:val="0066783E"/>
    <w:rsid w:val="00667E53"/>
    <w:rsid w:val="006713AB"/>
    <w:rsid w:val="0067225A"/>
    <w:rsid w:val="00672CA5"/>
    <w:rsid w:val="00673711"/>
    <w:rsid w:val="00673F82"/>
    <w:rsid w:val="00674F74"/>
    <w:rsid w:val="0067508F"/>
    <w:rsid w:val="00676757"/>
    <w:rsid w:val="00676D94"/>
    <w:rsid w:val="00677576"/>
    <w:rsid w:val="00677842"/>
    <w:rsid w:val="00677D66"/>
    <w:rsid w:val="0068051E"/>
    <w:rsid w:val="00680B9D"/>
    <w:rsid w:val="0068199F"/>
    <w:rsid w:val="00681F13"/>
    <w:rsid w:val="00682185"/>
    <w:rsid w:val="0068231C"/>
    <w:rsid w:val="00682344"/>
    <w:rsid w:val="00682992"/>
    <w:rsid w:val="00682F28"/>
    <w:rsid w:val="00683880"/>
    <w:rsid w:val="00684842"/>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B6C"/>
    <w:rsid w:val="006942AE"/>
    <w:rsid w:val="006953DD"/>
    <w:rsid w:val="00695421"/>
    <w:rsid w:val="006961D0"/>
    <w:rsid w:val="0069729B"/>
    <w:rsid w:val="00697BD3"/>
    <w:rsid w:val="00697DFA"/>
    <w:rsid w:val="006A035D"/>
    <w:rsid w:val="006A16D5"/>
    <w:rsid w:val="006A1772"/>
    <w:rsid w:val="006A1780"/>
    <w:rsid w:val="006A21DD"/>
    <w:rsid w:val="006A235D"/>
    <w:rsid w:val="006A26C6"/>
    <w:rsid w:val="006A3B28"/>
    <w:rsid w:val="006A409B"/>
    <w:rsid w:val="006A4FEE"/>
    <w:rsid w:val="006A703E"/>
    <w:rsid w:val="006A7BE3"/>
    <w:rsid w:val="006A7D32"/>
    <w:rsid w:val="006B01D1"/>
    <w:rsid w:val="006B16EA"/>
    <w:rsid w:val="006B1780"/>
    <w:rsid w:val="006B2038"/>
    <w:rsid w:val="006B224E"/>
    <w:rsid w:val="006B367B"/>
    <w:rsid w:val="006B376E"/>
    <w:rsid w:val="006B4589"/>
    <w:rsid w:val="006B610E"/>
    <w:rsid w:val="006B6805"/>
    <w:rsid w:val="006B6A43"/>
    <w:rsid w:val="006B6DE0"/>
    <w:rsid w:val="006B7B85"/>
    <w:rsid w:val="006C136D"/>
    <w:rsid w:val="006C16C3"/>
    <w:rsid w:val="006C2187"/>
    <w:rsid w:val="006C32F4"/>
    <w:rsid w:val="006C3C54"/>
    <w:rsid w:val="006C40C5"/>
    <w:rsid w:val="006C4B6B"/>
    <w:rsid w:val="006C4F9F"/>
    <w:rsid w:val="006C71A2"/>
    <w:rsid w:val="006C73EC"/>
    <w:rsid w:val="006D0C1D"/>
    <w:rsid w:val="006D102B"/>
    <w:rsid w:val="006D2E9D"/>
    <w:rsid w:val="006D3B06"/>
    <w:rsid w:val="006D4A4E"/>
    <w:rsid w:val="006D4C42"/>
    <w:rsid w:val="006D5809"/>
    <w:rsid w:val="006D607E"/>
    <w:rsid w:val="006D6E12"/>
    <w:rsid w:val="006D70CB"/>
    <w:rsid w:val="006D715C"/>
    <w:rsid w:val="006D7363"/>
    <w:rsid w:val="006D774E"/>
    <w:rsid w:val="006E0754"/>
    <w:rsid w:val="006E2589"/>
    <w:rsid w:val="006E2668"/>
    <w:rsid w:val="006E2D39"/>
    <w:rsid w:val="006E32B0"/>
    <w:rsid w:val="006E338E"/>
    <w:rsid w:val="006E348E"/>
    <w:rsid w:val="006E396A"/>
    <w:rsid w:val="006E3D63"/>
    <w:rsid w:val="006E58BF"/>
    <w:rsid w:val="006E5DD8"/>
    <w:rsid w:val="006E5EA1"/>
    <w:rsid w:val="006E6DEE"/>
    <w:rsid w:val="006E7D4B"/>
    <w:rsid w:val="006E7ED0"/>
    <w:rsid w:val="006F0760"/>
    <w:rsid w:val="006F11E2"/>
    <w:rsid w:val="006F2574"/>
    <w:rsid w:val="006F3231"/>
    <w:rsid w:val="006F3900"/>
    <w:rsid w:val="006F3DE3"/>
    <w:rsid w:val="006F4195"/>
    <w:rsid w:val="006F4787"/>
    <w:rsid w:val="006F61D8"/>
    <w:rsid w:val="006F62B7"/>
    <w:rsid w:val="006F6F63"/>
    <w:rsid w:val="006F70BC"/>
    <w:rsid w:val="006F7929"/>
    <w:rsid w:val="006F7E7C"/>
    <w:rsid w:val="006F7FA9"/>
    <w:rsid w:val="00700099"/>
    <w:rsid w:val="007002AB"/>
    <w:rsid w:val="007003AF"/>
    <w:rsid w:val="0070174E"/>
    <w:rsid w:val="007018DB"/>
    <w:rsid w:val="00701DE6"/>
    <w:rsid w:val="00702C60"/>
    <w:rsid w:val="0070381B"/>
    <w:rsid w:val="00704067"/>
    <w:rsid w:val="007071F2"/>
    <w:rsid w:val="0070796C"/>
    <w:rsid w:val="00710EBF"/>
    <w:rsid w:val="007110B8"/>
    <w:rsid w:val="0071209F"/>
    <w:rsid w:val="00712104"/>
    <w:rsid w:val="007125A2"/>
    <w:rsid w:val="00712766"/>
    <w:rsid w:val="0071333C"/>
    <w:rsid w:val="00713F79"/>
    <w:rsid w:val="007148A8"/>
    <w:rsid w:val="007155D9"/>
    <w:rsid w:val="00716AC8"/>
    <w:rsid w:val="00716E54"/>
    <w:rsid w:val="0072033C"/>
    <w:rsid w:val="00720B1B"/>
    <w:rsid w:val="00721062"/>
    <w:rsid w:val="00721E5D"/>
    <w:rsid w:val="007229D4"/>
    <w:rsid w:val="007230F8"/>
    <w:rsid w:val="007233F4"/>
    <w:rsid w:val="00723CF4"/>
    <w:rsid w:val="00724044"/>
    <w:rsid w:val="007248D3"/>
    <w:rsid w:val="00725137"/>
    <w:rsid w:val="00725378"/>
    <w:rsid w:val="00727A43"/>
    <w:rsid w:val="00727FF2"/>
    <w:rsid w:val="00730550"/>
    <w:rsid w:val="00731434"/>
    <w:rsid w:val="00731E59"/>
    <w:rsid w:val="007323E0"/>
    <w:rsid w:val="00732911"/>
    <w:rsid w:val="00733721"/>
    <w:rsid w:val="00733DE2"/>
    <w:rsid w:val="007352EA"/>
    <w:rsid w:val="0073792F"/>
    <w:rsid w:val="00740C81"/>
    <w:rsid w:val="00740DA6"/>
    <w:rsid w:val="00741B4B"/>
    <w:rsid w:val="00741D1E"/>
    <w:rsid w:val="00741DD6"/>
    <w:rsid w:val="00741EE2"/>
    <w:rsid w:val="0074207F"/>
    <w:rsid w:val="00742367"/>
    <w:rsid w:val="00742EAA"/>
    <w:rsid w:val="00743360"/>
    <w:rsid w:val="00743818"/>
    <w:rsid w:val="00743857"/>
    <w:rsid w:val="007441EA"/>
    <w:rsid w:val="007441FB"/>
    <w:rsid w:val="00744517"/>
    <w:rsid w:val="00744656"/>
    <w:rsid w:val="0074522A"/>
    <w:rsid w:val="00747295"/>
    <w:rsid w:val="00747829"/>
    <w:rsid w:val="00747DE2"/>
    <w:rsid w:val="007504BF"/>
    <w:rsid w:val="007506CD"/>
    <w:rsid w:val="0075267F"/>
    <w:rsid w:val="007526EC"/>
    <w:rsid w:val="00753C48"/>
    <w:rsid w:val="00754250"/>
    <w:rsid w:val="00754FE4"/>
    <w:rsid w:val="00755216"/>
    <w:rsid w:val="00756236"/>
    <w:rsid w:val="00756271"/>
    <w:rsid w:val="00756348"/>
    <w:rsid w:val="00756521"/>
    <w:rsid w:val="00756AB7"/>
    <w:rsid w:val="0076106D"/>
    <w:rsid w:val="00761D50"/>
    <w:rsid w:val="007623FB"/>
    <w:rsid w:val="00762517"/>
    <w:rsid w:val="00763240"/>
    <w:rsid w:val="0076376A"/>
    <w:rsid w:val="00763F41"/>
    <w:rsid w:val="0076403E"/>
    <w:rsid w:val="007648AD"/>
    <w:rsid w:val="0076504E"/>
    <w:rsid w:val="007677E2"/>
    <w:rsid w:val="00767B6B"/>
    <w:rsid w:val="00767BFD"/>
    <w:rsid w:val="00767EA0"/>
    <w:rsid w:val="0077068F"/>
    <w:rsid w:val="00771EDF"/>
    <w:rsid w:val="00772A90"/>
    <w:rsid w:val="00772F8D"/>
    <w:rsid w:val="0077408D"/>
    <w:rsid w:val="00774270"/>
    <w:rsid w:val="007743F6"/>
    <w:rsid w:val="00774ECC"/>
    <w:rsid w:val="00775679"/>
    <w:rsid w:val="0077574F"/>
    <w:rsid w:val="00775823"/>
    <w:rsid w:val="00777450"/>
    <w:rsid w:val="00777B32"/>
    <w:rsid w:val="0078051E"/>
    <w:rsid w:val="00781089"/>
    <w:rsid w:val="007838F3"/>
    <w:rsid w:val="007856EA"/>
    <w:rsid w:val="007856FE"/>
    <w:rsid w:val="00785F46"/>
    <w:rsid w:val="007865F4"/>
    <w:rsid w:val="00786D5C"/>
    <w:rsid w:val="00786E5C"/>
    <w:rsid w:val="00786E96"/>
    <w:rsid w:val="00787DFF"/>
    <w:rsid w:val="00787F93"/>
    <w:rsid w:val="007905E6"/>
    <w:rsid w:val="00791E6D"/>
    <w:rsid w:val="00791EB5"/>
    <w:rsid w:val="00792A98"/>
    <w:rsid w:val="00793696"/>
    <w:rsid w:val="007939A1"/>
    <w:rsid w:val="00796F65"/>
    <w:rsid w:val="007A0705"/>
    <w:rsid w:val="007A11C2"/>
    <w:rsid w:val="007A18BB"/>
    <w:rsid w:val="007A27DD"/>
    <w:rsid w:val="007A3B7D"/>
    <w:rsid w:val="007A41BF"/>
    <w:rsid w:val="007A490A"/>
    <w:rsid w:val="007A7B95"/>
    <w:rsid w:val="007B0297"/>
    <w:rsid w:val="007B02FA"/>
    <w:rsid w:val="007B0B70"/>
    <w:rsid w:val="007B0F53"/>
    <w:rsid w:val="007B21AE"/>
    <w:rsid w:val="007B2570"/>
    <w:rsid w:val="007B3113"/>
    <w:rsid w:val="007B3304"/>
    <w:rsid w:val="007B384B"/>
    <w:rsid w:val="007B6954"/>
    <w:rsid w:val="007B7490"/>
    <w:rsid w:val="007B7691"/>
    <w:rsid w:val="007C03FE"/>
    <w:rsid w:val="007C0525"/>
    <w:rsid w:val="007C13F7"/>
    <w:rsid w:val="007C1CFD"/>
    <w:rsid w:val="007C218D"/>
    <w:rsid w:val="007C2D28"/>
    <w:rsid w:val="007C3E22"/>
    <w:rsid w:val="007C418A"/>
    <w:rsid w:val="007C5F35"/>
    <w:rsid w:val="007C6218"/>
    <w:rsid w:val="007C6484"/>
    <w:rsid w:val="007C67C6"/>
    <w:rsid w:val="007C78BE"/>
    <w:rsid w:val="007C7E59"/>
    <w:rsid w:val="007D0476"/>
    <w:rsid w:val="007D0B91"/>
    <w:rsid w:val="007D1452"/>
    <w:rsid w:val="007D376C"/>
    <w:rsid w:val="007D394A"/>
    <w:rsid w:val="007D3DCB"/>
    <w:rsid w:val="007D460C"/>
    <w:rsid w:val="007D4996"/>
    <w:rsid w:val="007D4AD3"/>
    <w:rsid w:val="007D5D19"/>
    <w:rsid w:val="007D5FDC"/>
    <w:rsid w:val="007D6176"/>
    <w:rsid w:val="007D6D68"/>
    <w:rsid w:val="007E20CB"/>
    <w:rsid w:val="007E2713"/>
    <w:rsid w:val="007E32DA"/>
    <w:rsid w:val="007E3B95"/>
    <w:rsid w:val="007E3EE7"/>
    <w:rsid w:val="007E4998"/>
    <w:rsid w:val="007E4A9C"/>
    <w:rsid w:val="007E6914"/>
    <w:rsid w:val="007E7810"/>
    <w:rsid w:val="007E7F78"/>
    <w:rsid w:val="007F0179"/>
    <w:rsid w:val="007F0225"/>
    <w:rsid w:val="007F029C"/>
    <w:rsid w:val="007F09DD"/>
    <w:rsid w:val="007F2C13"/>
    <w:rsid w:val="007F2CEC"/>
    <w:rsid w:val="007F3435"/>
    <w:rsid w:val="007F4A3D"/>
    <w:rsid w:val="007F55DE"/>
    <w:rsid w:val="007F762D"/>
    <w:rsid w:val="007F78F0"/>
    <w:rsid w:val="007F78FF"/>
    <w:rsid w:val="008001C5"/>
    <w:rsid w:val="00800F6C"/>
    <w:rsid w:val="00801065"/>
    <w:rsid w:val="00802198"/>
    <w:rsid w:val="00802855"/>
    <w:rsid w:val="00802C0B"/>
    <w:rsid w:val="008051FC"/>
    <w:rsid w:val="008055A9"/>
    <w:rsid w:val="008056C4"/>
    <w:rsid w:val="008057FD"/>
    <w:rsid w:val="00805D8B"/>
    <w:rsid w:val="00810E8E"/>
    <w:rsid w:val="008119AF"/>
    <w:rsid w:val="00812C44"/>
    <w:rsid w:val="008135E1"/>
    <w:rsid w:val="00813779"/>
    <w:rsid w:val="00813E26"/>
    <w:rsid w:val="0081481D"/>
    <w:rsid w:val="00814BE8"/>
    <w:rsid w:val="00814F6E"/>
    <w:rsid w:val="00815B84"/>
    <w:rsid w:val="00815B92"/>
    <w:rsid w:val="0081652C"/>
    <w:rsid w:val="00816BE9"/>
    <w:rsid w:val="00816EB3"/>
    <w:rsid w:val="00817899"/>
    <w:rsid w:val="00822518"/>
    <w:rsid w:val="008226F5"/>
    <w:rsid w:val="0082343D"/>
    <w:rsid w:val="00823FC6"/>
    <w:rsid w:val="00824306"/>
    <w:rsid w:val="0082586B"/>
    <w:rsid w:val="00825C74"/>
    <w:rsid w:val="00825CFA"/>
    <w:rsid w:val="00826AB9"/>
    <w:rsid w:val="00826E0E"/>
    <w:rsid w:val="00827D11"/>
    <w:rsid w:val="00827E0F"/>
    <w:rsid w:val="00827F6E"/>
    <w:rsid w:val="00831758"/>
    <w:rsid w:val="008317D9"/>
    <w:rsid w:val="00831B66"/>
    <w:rsid w:val="0083279F"/>
    <w:rsid w:val="00832B71"/>
    <w:rsid w:val="008334DB"/>
    <w:rsid w:val="00833B7F"/>
    <w:rsid w:val="00834906"/>
    <w:rsid w:val="00836075"/>
    <w:rsid w:val="00836417"/>
    <w:rsid w:val="00837526"/>
    <w:rsid w:val="008407A7"/>
    <w:rsid w:val="00840880"/>
    <w:rsid w:val="0084322B"/>
    <w:rsid w:val="00843F81"/>
    <w:rsid w:val="00844087"/>
    <w:rsid w:val="008448F1"/>
    <w:rsid w:val="0084519E"/>
    <w:rsid w:val="00845CAE"/>
    <w:rsid w:val="00846370"/>
    <w:rsid w:val="008477E7"/>
    <w:rsid w:val="00847C2B"/>
    <w:rsid w:val="008501BA"/>
    <w:rsid w:val="00850272"/>
    <w:rsid w:val="008506B9"/>
    <w:rsid w:val="00851822"/>
    <w:rsid w:val="00852FDD"/>
    <w:rsid w:val="008532BF"/>
    <w:rsid w:val="0085380A"/>
    <w:rsid w:val="008539B2"/>
    <w:rsid w:val="00853BF4"/>
    <w:rsid w:val="00854294"/>
    <w:rsid w:val="0085572E"/>
    <w:rsid w:val="0085788B"/>
    <w:rsid w:val="00857A9E"/>
    <w:rsid w:val="00857DE2"/>
    <w:rsid w:val="0086142F"/>
    <w:rsid w:val="0086273A"/>
    <w:rsid w:val="00863A8E"/>
    <w:rsid w:val="0086407F"/>
    <w:rsid w:val="008645E3"/>
    <w:rsid w:val="00864C32"/>
    <w:rsid w:val="00864E79"/>
    <w:rsid w:val="008650E2"/>
    <w:rsid w:val="0086661F"/>
    <w:rsid w:val="00866A0D"/>
    <w:rsid w:val="00866DB5"/>
    <w:rsid w:val="0086701D"/>
    <w:rsid w:val="0086702B"/>
    <w:rsid w:val="008672E2"/>
    <w:rsid w:val="0086784E"/>
    <w:rsid w:val="0087121C"/>
    <w:rsid w:val="00872084"/>
    <w:rsid w:val="00872827"/>
    <w:rsid w:val="00872A32"/>
    <w:rsid w:val="00874911"/>
    <w:rsid w:val="008754E4"/>
    <w:rsid w:val="00876EAE"/>
    <w:rsid w:val="00880106"/>
    <w:rsid w:val="00880F95"/>
    <w:rsid w:val="008821DB"/>
    <w:rsid w:val="00882B44"/>
    <w:rsid w:val="008838AD"/>
    <w:rsid w:val="00885751"/>
    <w:rsid w:val="008864B3"/>
    <w:rsid w:val="008865E5"/>
    <w:rsid w:val="008868CF"/>
    <w:rsid w:val="008871B0"/>
    <w:rsid w:val="008877E8"/>
    <w:rsid w:val="00890B57"/>
    <w:rsid w:val="00891003"/>
    <w:rsid w:val="008916BA"/>
    <w:rsid w:val="0089217C"/>
    <w:rsid w:val="00892790"/>
    <w:rsid w:val="00893671"/>
    <w:rsid w:val="00895838"/>
    <w:rsid w:val="00895A1E"/>
    <w:rsid w:val="00895A72"/>
    <w:rsid w:val="00895CDF"/>
    <w:rsid w:val="00896679"/>
    <w:rsid w:val="00896D8C"/>
    <w:rsid w:val="00897C70"/>
    <w:rsid w:val="008A0FC9"/>
    <w:rsid w:val="008A1956"/>
    <w:rsid w:val="008A1A7C"/>
    <w:rsid w:val="008A2539"/>
    <w:rsid w:val="008A2CE2"/>
    <w:rsid w:val="008A40D3"/>
    <w:rsid w:val="008A469C"/>
    <w:rsid w:val="008A51D1"/>
    <w:rsid w:val="008A5DCE"/>
    <w:rsid w:val="008A75D3"/>
    <w:rsid w:val="008B05DD"/>
    <w:rsid w:val="008B17E8"/>
    <w:rsid w:val="008B2E7C"/>
    <w:rsid w:val="008B3B44"/>
    <w:rsid w:val="008B45F0"/>
    <w:rsid w:val="008B4A70"/>
    <w:rsid w:val="008B5016"/>
    <w:rsid w:val="008B502F"/>
    <w:rsid w:val="008B6C8C"/>
    <w:rsid w:val="008B6DFC"/>
    <w:rsid w:val="008B7227"/>
    <w:rsid w:val="008C04E0"/>
    <w:rsid w:val="008C0646"/>
    <w:rsid w:val="008C0661"/>
    <w:rsid w:val="008C191C"/>
    <w:rsid w:val="008C1DA4"/>
    <w:rsid w:val="008C29B0"/>
    <w:rsid w:val="008C2CD5"/>
    <w:rsid w:val="008C3618"/>
    <w:rsid w:val="008C43AD"/>
    <w:rsid w:val="008C4E7B"/>
    <w:rsid w:val="008C6118"/>
    <w:rsid w:val="008C6341"/>
    <w:rsid w:val="008C731F"/>
    <w:rsid w:val="008C74D9"/>
    <w:rsid w:val="008D152F"/>
    <w:rsid w:val="008D3B2D"/>
    <w:rsid w:val="008D58D9"/>
    <w:rsid w:val="008D5AD4"/>
    <w:rsid w:val="008D6DD5"/>
    <w:rsid w:val="008D6E59"/>
    <w:rsid w:val="008D7155"/>
    <w:rsid w:val="008E05AB"/>
    <w:rsid w:val="008E0B29"/>
    <w:rsid w:val="008E141A"/>
    <w:rsid w:val="008E1A44"/>
    <w:rsid w:val="008E25CD"/>
    <w:rsid w:val="008E28E6"/>
    <w:rsid w:val="008E3232"/>
    <w:rsid w:val="008E3674"/>
    <w:rsid w:val="008E3A21"/>
    <w:rsid w:val="008E3B6C"/>
    <w:rsid w:val="008E562C"/>
    <w:rsid w:val="008E70BE"/>
    <w:rsid w:val="008E72F1"/>
    <w:rsid w:val="008E754E"/>
    <w:rsid w:val="008E77D4"/>
    <w:rsid w:val="008E7ADD"/>
    <w:rsid w:val="008F091F"/>
    <w:rsid w:val="008F17B2"/>
    <w:rsid w:val="008F22B3"/>
    <w:rsid w:val="008F357B"/>
    <w:rsid w:val="008F44CA"/>
    <w:rsid w:val="008F49D3"/>
    <w:rsid w:val="008F6519"/>
    <w:rsid w:val="008F6A4D"/>
    <w:rsid w:val="008F7012"/>
    <w:rsid w:val="008F7ADA"/>
    <w:rsid w:val="008F7B17"/>
    <w:rsid w:val="00900042"/>
    <w:rsid w:val="0090034B"/>
    <w:rsid w:val="00902623"/>
    <w:rsid w:val="00902A67"/>
    <w:rsid w:val="00902C5E"/>
    <w:rsid w:val="0090344C"/>
    <w:rsid w:val="0090379A"/>
    <w:rsid w:val="00903C41"/>
    <w:rsid w:val="0090451A"/>
    <w:rsid w:val="00904BE4"/>
    <w:rsid w:val="0090504A"/>
    <w:rsid w:val="009051F5"/>
    <w:rsid w:val="00905221"/>
    <w:rsid w:val="0090567B"/>
    <w:rsid w:val="00905A6F"/>
    <w:rsid w:val="00905A7C"/>
    <w:rsid w:val="00905D7E"/>
    <w:rsid w:val="00907037"/>
    <w:rsid w:val="0091112C"/>
    <w:rsid w:val="0091160A"/>
    <w:rsid w:val="00912E04"/>
    <w:rsid w:val="00913258"/>
    <w:rsid w:val="00913851"/>
    <w:rsid w:val="00913BB0"/>
    <w:rsid w:val="00914363"/>
    <w:rsid w:val="0091456C"/>
    <w:rsid w:val="00914C58"/>
    <w:rsid w:val="00914E05"/>
    <w:rsid w:val="0091564D"/>
    <w:rsid w:val="009156DA"/>
    <w:rsid w:val="00915774"/>
    <w:rsid w:val="00916BC5"/>
    <w:rsid w:val="0091726A"/>
    <w:rsid w:val="00917A59"/>
    <w:rsid w:val="00917C01"/>
    <w:rsid w:val="00920184"/>
    <w:rsid w:val="00920EA4"/>
    <w:rsid w:val="00921792"/>
    <w:rsid w:val="00921BEA"/>
    <w:rsid w:val="00921CC2"/>
    <w:rsid w:val="009227BE"/>
    <w:rsid w:val="009228FA"/>
    <w:rsid w:val="00923798"/>
    <w:rsid w:val="009238FD"/>
    <w:rsid w:val="00923998"/>
    <w:rsid w:val="00923DB4"/>
    <w:rsid w:val="0092420B"/>
    <w:rsid w:val="0092430E"/>
    <w:rsid w:val="00924566"/>
    <w:rsid w:val="00926112"/>
    <w:rsid w:val="0092625F"/>
    <w:rsid w:val="00926B28"/>
    <w:rsid w:val="00926D9C"/>
    <w:rsid w:val="00927028"/>
    <w:rsid w:val="00927763"/>
    <w:rsid w:val="00927A2D"/>
    <w:rsid w:val="00927B37"/>
    <w:rsid w:val="00927E32"/>
    <w:rsid w:val="009321B1"/>
    <w:rsid w:val="00932ED7"/>
    <w:rsid w:val="0093422D"/>
    <w:rsid w:val="0093483B"/>
    <w:rsid w:val="00934CF9"/>
    <w:rsid w:val="00934DD7"/>
    <w:rsid w:val="009369A9"/>
    <w:rsid w:val="00936CF7"/>
    <w:rsid w:val="00937783"/>
    <w:rsid w:val="00937EAD"/>
    <w:rsid w:val="00937F28"/>
    <w:rsid w:val="00940FE1"/>
    <w:rsid w:val="00942306"/>
    <w:rsid w:val="009424B8"/>
    <w:rsid w:val="00944668"/>
    <w:rsid w:val="00944DC6"/>
    <w:rsid w:val="009458B0"/>
    <w:rsid w:val="00945B52"/>
    <w:rsid w:val="00945B7A"/>
    <w:rsid w:val="00945F05"/>
    <w:rsid w:val="00946348"/>
    <w:rsid w:val="0094636B"/>
    <w:rsid w:val="009463FA"/>
    <w:rsid w:val="00947797"/>
    <w:rsid w:val="009478A2"/>
    <w:rsid w:val="0095219A"/>
    <w:rsid w:val="009539A6"/>
    <w:rsid w:val="00953C63"/>
    <w:rsid w:val="00954032"/>
    <w:rsid w:val="00954095"/>
    <w:rsid w:val="00955FBB"/>
    <w:rsid w:val="0095694B"/>
    <w:rsid w:val="00956BD5"/>
    <w:rsid w:val="00956D84"/>
    <w:rsid w:val="009577B5"/>
    <w:rsid w:val="00960897"/>
    <w:rsid w:val="009608E6"/>
    <w:rsid w:val="00960F57"/>
    <w:rsid w:val="00961C90"/>
    <w:rsid w:val="0096230F"/>
    <w:rsid w:val="00965443"/>
    <w:rsid w:val="0096580B"/>
    <w:rsid w:val="00965954"/>
    <w:rsid w:val="00965E55"/>
    <w:rsid w:val="0096608E"/>
    <w:rsid w:val="0096651F"/>
    <w:rsid w:val="00966522"/>
    <w:rsid w:val="00966C33"/>
    <w:rsid w:val="00966C95"/>
    <w:rsid w:val="00970F18"/>
    <w:rsid w:val="00971CF1"/>
    <w:rsid w:val="00971F5D"/>
    <w:rsid w:val="009720EA"/>
    <w:rsid w:val="009721E9"/>
    <w:rsid w:val="00973772"/>
    <w:rsid w:val="009746F0"/>
    <w:rsid w:val="0097560A"/>
    <w:rsid w:val="00975E1E"/>
    <w:rsid w:val="00975E70"/>
    <w:rsid w:val="009761DE"/>
    <w:rsid w:val="00976303"/>
    <w:rsid w:val="009766FA"/>
    <w:rsid w:val="009767AE"/>
    <w:rsid w:val="00977CD6"/>
    <w:rsid w:val="00980DF9"/>
    <w:rsid w:val="0098243D"/>
    <w:rsid w:val="00982D26"/>
    <w:rsid w:val="009838D7"/>
    <w:rsid w:val="00983B6E"/>
    <w:rsid w:val="00983FE5"/>
    <w:rsid w:val="0098446E"/>
    <w:rsid w:val="009849E9"/>
    <w:rsid w:val="009859E4"/>
    <w:rsid w:val="00987812"/>
    <w:rsid w:val="00990225"/>
    <w:rsid w:val="00990E85"/>
    <w:rsid w:val="00992A13"/>
    <w:rsid w:val="00993104"/>
    <w:rsid w:val="00994AAD"/>
    <w:rsid w:val="00995150"/>
    <w:rsid w:val="00995D67"/>
    <w:rsid w:val="00996C20"/>
    <w:rsid w:val="009A013B"/>
    <w:rsid w:val="009A01C6"/>
    <w:rsid w:val="009A02F4"/>
    <w:rsid w:val="009A06BF"/>
    <w:rsid w:val="009A0D17"/>
    <w:rsid w:val="009A2494"/>
    <w:rsid w:val="009A28CA"/>
    <w:rsid w:val="009A2B9F"/>
    <w:rsid w:val="009A3134"/>
    <w:rsid w:val="009A32B1"/>
    <w:rsid w:val="009A33A3"/>
    <w:rsid w:val="009A36F2"/>
    <w:rsid w:val="009A40C3"/>
    <w:rsid w:val="009A40D5"/>
    <w:rsid w:val="009A49FE"/>
    <w:rsid w:val="009A57D0"/>
    <w:rsid w:val="009A6559"/>
    <w:rsid w:val="009A68FC"/>
    <w:rsid w:val="009A6CE4"/>
    <w:rsid w:val="009A7514"/>
    <w:rsid w:val="009A7E7A"/>
    <w:rsid w:val="009B1584"/>
    <w:rsid w:val="009B18F0"/>
    <w:rsid w:val="009B2471"/>
    <w:rsid w:val="009B314F"/>
    <w:rsid w:val="009B439C"/>
    <w:rsid w:val="009B49A1"/>
    <w:rsid w:val="009B4A6C"/>
    <w:rsid w:val="009B4DA8"/>
    <w:rsid w:val="009B519A"/>
    <w:rsid w:val="009B620C"/>
    <w:rsid w:val="009B6753"/>
    <w:rsid w:val="009B676C"/>
    <w:rsid w:val="009B6A26"/>
    <w:rsid w:val="009B7845"/>
    <w:rsid w:val="009C079D"/>
    <w:rsid w:val="009C0D70"/>
    <w:rsid w:val="009C13D1"/>
    <w:rsid w:val="009C2913"/>
    <w:rsid w:val="009C2BD4"/>
    <w:rsid w:val="009C4A64"/>
    <w:rsid w:val="009C5AFE"/>
    <w:rsid w:val="009C6606"/>
    <w:rsid w:val="009C6CE5"/>
    <w:rsid w:val="009C6D50"/>
    <w:rsid w:val="009C7547"/>
    <w:rsid w:val="009D05EC"/>
    <w:rsid w:val="009D18D4"/>
    <w:rsid w:val="009D2F60"/>
    <w:rsid w:val="009D3A2E"/>
    <w:rsid w:val="009D546B"/>
    <w:rsid w:val="009D5ADE"/>
    <w:rsid w:val="009D5BAC"/>
    <w:rsid w:val="009D5C56"/>
    <w:rsid w:val="009D6265"/>
    <w:rsid w:val="009D64BD"/>
    <w:rsid w:val="009D6CB1"/>
    <w:rsid w:val="009E0286"/>
    <w:rsid w:val="009E153F"/>
    <w:rsid w:val="009E2A75"/>
    <w:rsid w:val="009E322A"/>
    <w:rsid w:val="009E33F8"/>
    <w:rsid w:val="009E393E"/>
    <w:rsid w:val="009E444E"/>
    <w:rsid w:val="009E4968"/>
    <w:rsid w:val="009E663C"/>
    <w:rsid w:val="009E684A"/>
    <w:rsid w:val="009E686C"/>
    <w:rsid w:val="009E69A4"/>
    <w:rsid w:val="009E6BB1"/>
    <w:rsid w:val="009E6E14"/>
    <w:rsid w:val="009E6EDA"/>
    <w:rsid w:val="009F0494"/>
    <w:rsid w:val="009F0733"/>
    <w:rsid w:val="009F0CD9"/>
    <w:rsid w:val="009F1A79"/>
    <w:rsid w:val="009F1F57"/>
    <w:rsid w:val="009F2DDD"/>
    <w:rsid w:val="009F3447"/>
    <w:rsid w:val="009F65F4"/>
    <w:rsid w:val="009F676B"/>
    <w:rsid w:val="009F6D2D"/>
    <w:rsid w:val="009F6D54"/>
    <w:rsid w:val="009F6F70"/>
    <w:rsid w:val="009F7C1C"/>
    <w:rsid w:val="00A004DF"/>
    <w:rsid w:val="00A00FD5"/>
    <w:rsid w:val="00A012C0"/>
    <w:rsid w:val="00A019A8"/>
    <w:rsid w:val="00A01B03"/>
    <w:rsid w:val="00A01B89"/>
    <w:rsid w:val="00A023C7"/>
    <w:rsid w:val="00A02C66"/>
    <w:rsid w:val="00A02C84"/>
    <w:rsid w:val="00A03561"/>
    <w:rsid w:val="00A03DDD"/>
    <w:rsid w:val="00A0464C"/>
    <w:rsid w:val="00A050BB"/>
    <w:rsid w:val="00A054E0"/>
    <w:rsid w:val="00A05D91"/>
    <w:rsid w:val="00A0740B"/>
    <w:rsid w:val="00A076E6"/>
    <w:rsid w:val="00A07ED3"/>
    <w:rsid w:val="00A10CA8"/>
    <w:rsid w:val="00A10F9B"/>
    <w:rsid w:val="00A11042"/>
    <w:rsid w:val="00A1139D"/>
    <w:rsid w:val="00A12579"/>
    <w:rsid w:val="00A133D8"/>
    <w:rsid w:val="00A15655"/>
    <w:rsid w:val="00A1740C"/>
    <w:rsid w:val="00A20069"/>
    <w:rsid w:val="00A21CD1"/>
    <w:rsid w:val="00A2244D"/>
    <w:rsid w:val="00A2253D"/>
    <w:rsid w:val="00A234A5"/>
    <w:rsid w:val="00A247B8"/>
    <w:rsid w:val="00A2495A"/>
    <w:rsid w:val="00A24BBA"/>
    <w:rsid w:val="00A24C7A"/>
    <w:rsid w:val="00A24D8F"/>
    <w:rsid w:val="00A25B22"/>
    <w:rsid w:val="00A25B8B"/>
    <w:rsid w:val="00A2689F"/>
    <w:rsid w:val="00A26ECA"/>
    <w:rsid w:val="00A27461"/>
    <w:rsid w:val="00A27D67"/>
    <w:rsid w:val="00A30ABC"/>
    <w:rsid w:val="00A33B74"/>
    <w:rsid w:val="00A3467F"/>
    <w:rsid w:val="00A34B4C"/>
    <w:rsid w:val="00A35030"/>
    <w:rsid w:val="00A3551A"/>
    <w:rsid w:val="00A35779"/>
    <w:rsid w:val="00A37209"/>
    <w:rsid w:val="00A37584"/>
    <w:rsid w:val="00A376E8"/>
    <w:rsid w:val="00A37F8E"/>
    <w:rsid w:val="00A4007A"/>
    <w:rsid w:val="00A41537"/>
    <w:rsid w:val="00A41737"/>
    <w:rsid w:val="00A4226C"/>
    <w:rsid w:val="00A42B8F"/>
    <w:rsid w:val="00A42D8E"/>
    <w:rsid w:val="00A43254"/>
    <w:rsid w:val="00A43896"/>
    <w:rsid w:val="00A43A26"/>
    <w:rsid w:val="00A447A0"/>
    <w:rsid w:val="00A459F5"/>
    <w:rsid w:val="00A45FC0"/>
    <w:rsid w:val="00A47ECC"/>
    <w:rsid w:val="00A50171"/>
    <w:rsid w:val="00A504FA"/>
    <w:rsid w:val="00A5102E"/>
    <w:rsid w:val="00A5132E"/>
    <w:rsid w:val="00A51375"/>
    <w:rsid w:val="00A51533"/>
    <w:rsid w:val="00A531D4"/>
    <w:rsid w:val="00A5437C"/>
    <w:rsid w:val="00A54572"/>
    <w:rsid w:val="00A575B8"/>
    <w:rsid w:val="00A613C3"/>
    <w:rsid w:val="00A61C0F"/>
    <w:rsid w:val="00A61C60"/>
    <w:rsid w:val="00A61ECB"/>
    <w:rsid w:val="00A6410C"/>
    <w:rsid w:val="00A647B1"/>
    <w:rsid w:val="00A64DEF"/>
    <w:rsid w:val="00A654D2"/>
    <w:rsid w:val="00A658E4"/>
    <w:rsid w:val="00A665DF"/>
    <w:rsid w:val="00A67FCC"/>
    <w:rsid w:val="00A70AA5"/>
    <w:rsid w:val="00A70C03"/>
    <w:rsid w:val="00A71038"/>
    <w:rsid w:val="00A71256"/>
    <w:rsid w:val="00A71BB8"/>
    <w:rsid w:val="00A71FE4"/>
    <w:rsid w:val="00A7217B"/>
    <w:rsid w:val="00A73861"/>
    <w:rsid w:val="00A739A6"/>
    <w:rsid w:val="00A740ED"/>
    <w:rsid w:val="00A74C29"/>
    <w:rsid w:val="00A74C62"/>
    <w:rsid w:val="00A75EF9"/>
    <w:rsid w:val="00A778A6"/>
    <w:rsid w:val="00A81E75"/>
    <w:rsid w:val="00A8311C"/>
    <w:rsid w:val="00A835D0"/>
    <w:rsid w:val="00A84C5F"/>
    <w:rsid w:val="00A855BC"/>
    <w:rsid w:val="00A85930"/>
    <w:rsid w:val="00A863F7"/>
    <w:rsid w:val="00A86604"/>
    <w:rsid w:val="00A86C09"/>
    <w:rsid w:val="00A87519"/>
    <w:rsid w:val="00A923F8"/>
    <w:rsid w:val="00A9246D"/>
    <w:rsid w:val="00A93BD0"/>
    <w:rsid w:val="00A93CC2"/>
    <w:rsid w:val="00A96F4B"/>
    <w:rsid w:val="00A974CC"/>
    <w:rsid w:val="00AA2001"/>
    <w:rsid w:val="00AA2B5C"/>
    <w:rsid w:val="00AA32D2"/>
    <w:rsid w:val="00AA3A0C"/>
    <w:rsid w:val="00AA4016"/>
    <w:rsid w:val="00AA4C1F"/>
    <w:rsid w:val="00AA5328"/>
    <w:rsid w:val="00AA5393"/>
    <w:rsid w:val="00AA63D4"/>
    <w:rsid w:val="00AA7086"/>
    <w:rsid w:val="00AB03FD"/>
    <w:rsid w:val="00AB0BB7"/>
    <w:rsid w:val="00AB1F09"/>
    <w:rsid w:val="00AB2000"/>
    <w:rsid w:val="00AB292A"/>
    <w:rsid w:val="00AB38CB"/>
    <w:rsid w:val="00AB3BEC"/>
    <w:rsid w:val="00AB44E4"/>
    <w:rsid w:val="00AB4AEB"/>
    <w:rsid w:val="00AB4E5F"/>
    <w:rsid w:val="00AB5352"/>
    <w:rsid w:val="00AB56AE"/>
    <w:rsid w:val="00AB58F1"/>
    <w:rsid w:val="00AB62D5"/>
    <w:rsid w:val="00AB65B5"/>
    <w:rsid w:val="00AB6DCD"/>
    <w:rsid w:val="00AB6EE0"/>
    <w:rsid w:val="00AC17A2"/>
    <w:rsid w:val="00AC2E88"/>
    <w:rsid w:val="00AC35CF"/>
    <w:rsid w:val="00AC40B7"/>
    <w:rsid w:val="00AC531F"/>
    <w:rsid w:val="00AC5B36"/>
    <w:rsid w:val="00AC6377"/>
    <w:rsid w:val="00AC66A4"/>
    <w:rsid w:val="00AC6CB1"/>
    <w:rsid w:val="00AC7D6D"/>
    <w:rsid w:val="00AD0091"/>
    <w:rsid w:val="00AD23EF"/>
    <w:rsid w:val="00AD2662"/>
    <w:rsid w:val="00AD307B"/>
    <w:rsid w:val="00AD4014"/>
    <w:rsid w:val="00AD41B3"/>
    <w:rsid w:val="00AD69F0"/>
    <w:rsid w:val="00AD7127"/>
    <w:rsid w:val="00AD730C"/>
    <w:rsid w:val="00AE01CF"/>
    <w:rsid w:val="00AE123A"/>
    <w:rsid w:val="00AE1539"/>
    <w:rsid w:val="00AE28A7"/>
    <w:rsid w:val="00AE2A98"/>
    <w:rsid w:val="00AE2CF2"/>
    <w:rsid w:val="00AE3012"/>
    <w:rsid w:val="00AE33A6"/>
    <w:rsid w:val="00AE3729"/>
    <w:rsid w:val="00AE4CCE"/>
    <w:rsid w:val="00AE5C6A"/>
    <w:rsid w:val="00AE6246"/>
    <w:rsid w:val="00AE6A98"/>
    <w:rsid w:val="00AE6BBE"/>
    <w:rsid w:val="00AE7280"/>
    <w:rsid w:val="00AF033A"/>
    <w:rsid w:val="00AF1699"/>
    <w:rsid w:val="00AF1FD3"/>
    <w:rsid w:val="00AF2910"/>
    <w:rsid w:val="00AF34B8"/>
    <w:rsid w:val="00AF3896"/>
    <w:rsid w:val="00AF3FC2"/>
    <w:rsid w:val="00AF46DC"/>
    <w:rsid w:val="00AF6ABC"/>
    <w:rsid w:val="00B00897"/>
    <w:rsid w:val="00B0098A"/>
    <w:rsid w:val="00B00A5F"/>
    <w:rsid w:val="00B00CD9"/>
    <w:rsid w:val="00B022C6"/>
    <w:rsid w:val="00B029B8"/>
    <w:rsid w:val="00B02F60"/>
    <w:rsid w:val="00B032B8"/>
    <w:rsid w:val="00B04721"/>
    <w:rsid w:val="00B04996"/>
    <w:rsid w:val="00B04B15"/>
    <w:rsid w:val="00B04B46"/>
    <w:rsid w:val="00B04EAF"/>
    <w:rsid w:val="00B0534D"/>
    <w:rsid w:val="00B05685"/>
    <w:rsid w:val="00B05F9F"/>
    <w:rsid w:val="00B06368"/>
    <w:rsid w:val="00B068DA"/>
    <w:rsid w:val="00B06FC6"/>
    <w:rsid w:val="00B074C9"/>
    <w:rsid w:val="00B07D9D"/>
    <w:rsid w:val="00B11384"/>
    <w:rsid w:val="00B11AE5"/>
    <w:rsid w:val="00B12897"/>
    <w:rsid w:val="00B12FE6"/>
    <w:rsid w:val="00B1303F"/>
    <w:rsid w:val="00B13089"/>
    <w:rsid w:val="00B1364A"/>
    <w:rsid w:val="00B13859"/>
    <w:rsid w:val="00B14319"/>
    <w:rsid w:val="00B14A06"/>
    <w:rsid w:val="00B158E1"/>
    <w:rsid w:val="00B16715"/>
    <w:rsid w:val="00B1768E"/>
    <w:rsid w:val="00B17910"/>
    <w:rsid w:val="00B17DC0"/>
    <w:rsid w:val="00B20F18"/>
    <w:rsid w:val="00B21516"/>
    <w:rsid w:val="00B21A37"/>
    <w:rsid w:val="00B21F62"/>
    <w:rsid w:val="00B22CE0"/>
    <w:rsid w:val="00B23738"/>
    <w:rsid w:val="00B23BEF"/>
    <w:rsid w:val="00B247BB"/>
    <w:rsid w:val="00B2504A"/>
    <w:rsid w:val="00B25EE6"/>
    <w:rsid w:val="00B273B3"/>
    <w:rsid w:val="00B3115A"/>
    <w:rsid w:val="00B31825"/>
    <w:rsid w:val="00B31A5C"/>
    <w:rsid w:val="00B33B06"/>
    <w:rsid w:val="00B33C19"/>
    <w:rsid w:val="00B35A15"/>
    <w:rsid w:val="00B36A1F"/>
    <w:rsid w:val="00B36A99"/>
    <w:rsid w:val="00B40707"/>
    <w:rsid w:val="00B407CB"/>
    <w:rsid w:val="00B42264"/>
    <w:rsid w:val="00B422B7"/>
    <w:rsid w:val="00B434B2"/>
    <w:rsid w:val="00B43D45"/>
    <w:rsid w:val="00B44E2F"/>
    <w:rsid w:val="00B464BC"/>
    <w:rsid w:val="00B468F2"/>
    <w:rsid w:val="00B469DE"/>
    <w:rsid w:val="00B46F5C"/>
    <w:rsid w:val="00B47286"/>
    <w:rsid w:val="00B473F3"/>
    <w:rsid w:val="00B50234"/>
    <w:rsid w:val="00B5114B"/>
    <w:rsid w:val="00B51BF4"/>
    <w:rsid w:val="00B52C68"/>
    <w:rsid w:val="00B5372B"/>
    <w:rsid w:val="00B53FF8"/>
    <w:rsid w:val="00B542FE"/>
    <w:rsid w:val="00B54AB2"/>
    <w:rsid w:val="00B55418"/>
    <w:rsid w:val="00B55A1B"/>
    <w:rsid w:val="00B561DB"/>
    <w:rsid w:val="00B56DF9"/>
    <w:rsid w:val="00B600BD"/>
    <w:rsid w:val="00B61274"/>
    <w:rsid w:val="00B61DCE"/>
    <w:rsid w:val="00B62188"/>
    <w:rsid w:val="00B62F79"/>
    <w:rsid w:val="00B62F82"/>
    <w:rsid w:val="00B6306A"/>
    <w:rsid w:val="00B635E3"/>
    <w:rsid w:val="00B65CD8"/>
    <w:rsid w:val="00B662FF"/>
    <w:rsid w:val="00B66679"/>
    <w:rsid w:val="00B70145"/>
    <w:rsid w:val="00B70206"/>
    <w:rsid w:val="00B71A92"/>
    <w:rsid w:val="00B721D8"/>
    <w:rsid w:val="00B730CA"/>
    <w:rsid w:val="00B747C5"/>
    <w:rsid w:val="00B74F2F"/>
    <w:rsid w:val="00B753ED"/>
    <w:rsid w:val="00B769BC"/>
    <w:rsid w:val="00B77349"/>
    <w:rsid w:val="00B7761E"/>
    <w:rsid w:val="00B80A3D"/>
    <w:rsid w:val="00B80B04"/>
    <w:rsid w:val="00B821E4"/>
    <w:rsid w:val="00B823E0"/>
    <w:rsid w:val="00B8260D"/>
    <w:rsid w:val="00B82B78"/>
    <w:rsid w:val="00B845B4"/>
    <w:rsid w:val="00B84662"/>
    <w:rsid w:val="00B84C74"/>
    <w:rsid w:val="00B84C78"/>
    <w:rsid w:val="00B85191"/>
    <w:rsid w:val="00B8557B"/>
    <w:rsid w:val="00B858A1"/>
    <w:rsid w:val="00B85FEC"/>
    <w:rsid w:val="00B864A3"/>
    <w:rsid w:val="00B86C2A"/>
    <w:rsid w:val="00B902A5"/>
    <w:rsid w:val="00B90420"/>
    <w:rsid w:val="00B90848"/>
    <w:rsid w:val="00B91146"/>
    <w:rsid w:val="00B913E4"/>
    <w:rsid w:val="00B91DB9"/>
    <w:rsid w:val="00B91FF3"/>
    <w:rsid w:val="00B93EFE"/>
    <w:rsid w:val="00B9425A"/>
    <w:rsid w:val="00B944B9"/>
    <w:rsid w:val="00B94956"/>
    <w:rsid w:val="00B94C7F"/>
    <w:rsid w:val="00B94E93"/>
    <w:rsid w:val="00B956B5"/>
    <w:rsid w:val="00B96DF2"/>
    <w:rsid w:val="00B96E18"/>
    <w:rsid w:val="00B96F5A"/>
    <w:rsid w:val="00BA0B39"/>
    <w:rsid w:val="00BA0CB2"/>
    <w:rsid w:val="00BA0E26"/>
    <w:rsid w:val="00BA112D"/>
    <w:rsid w:val="00BA138B"/>
    <w:rsid w:val="00BA2D53"/>
    <w:rsid w:val="00BA305B"/>
    <w:rsid w:val="00BA31BF"/>
    <w:rsid w:val="00BA3FC7"/>
    <w:rsid w:val="00BA478B"/>
    <w:rsid w:val="00BA5224"/>
    <w:rsid w:val="00BA575E"/>
    <w:rsid w:val="00BA76B7"/>
    <w:rsid w:val="00BA7E3B"/>
    <w:rsid w:val="00BB078D"/>
    <w:rsid w:val="00BB079C"/>
    <w:rsid w:val="00BB0D7A"/>
    <w:rsid w:val="00BB10E1"/>
    <w:rsid w:val="00BB23FE"/>
    <w:rsid w:val="00BB2471"/>
    <w:rsid w:val="00BB2F76"/>
    <w:rsid w:val="00BB3035"/>
    <w:rsid w:val="00BB39C1"/>
    <w:rsid w:val="00BB3DF5"/>
    <w:rsid w:val="00BB5614"/>
    <w:rsid w:val="00BB5D16"/>
    <w:rsid w:val="00BB6180"/>
    <w:rsid w:val="00BB69E6"/>
    <w:rsid w:val="00BB7BE5"/>
    <w:rsid w:val="00BC08BD"/>
    <w:rsid w:val="00BC11E8"/>
    <w:rsid w:val="00BC1B7A"/>
    <w:rsid w:val="00BC2C17"/>
    <w:rsid w:val="00BC3ACD"/>
    <w:rsid w:val="00BC3B20"/>
    <w:rsid w:val="00BC3EE4"/>
    <w:rsid w:val="00BC588C"/>
    <w:rsid w:val="00BC6E73"/>
    <w:rsid w:val="00BC74D3"/>
    <w:rsid w:val="00BD0014"/>
    <w:rsid w:val="00BD01D8"/>
    <w:rsid w:val="00BD255F"/>
    <w:rsid w:val="00BD2895"/>
    <w:rsid w:val="00BD4236"/>
    <w:rsid w:val="00BD483B"/>
    <w:rsid w:val="00BD5CD4"/>
    <w:rsid w:val="00BD65D9"/>
    <w:rsid w:val="00BD6DF3"/>
    <w:rsid w:val="00BD6E09"/>
    <w:rsid w:val="00BD6EE7"/>
    <w:rsid w:val="00BD6EF9"/>
    <w:rsid w:val="00BE0A01"/>
    <w:rsid w:val="00BE0ACB"/>
    <w:rsid w:val="00BE0D76"/>
    <w:rsid w:val="00BE14AB"/>
    <w:rsid w:val="00BE2260"/>
    <w:rsid w:val="00BE3917"/>
    <w:rsid w:val="00BE50FD"/>
    <w:rsid w:val="00BE51CA"/>
    <w:rsid w:val="00BE537F"/>
    <w:rsid w:val="00BE550D"/>
    <w:rsid w:val="00BE5D77"/>
    <w:rsid w:val="00BE6D47"/>
    <w:rsid w:val="00BE7032"/>
    <w:rsid w:val="00BE7330"/>
    <w:rsid w:val="00BF01C5"/>
    <w:rsid w:val="00BF061A"/>
    <w:rsid w:val="00BF066A"/>
    <w:rsid w:val="00BF14CC"/>
    <w:rsid w:val="00BF1821"/>
    <w:rsid w:val="00BF4342"/>
    <w:rsid w:val="00BF4704"/>
    <w:rsid w:val="00BF4FFC"/>
    <w:rsid w:val="00BF5050"/>
    <w:rsid w:val="00BF50D1"/>
    <w:rsid w:val="00BF5422"/>
    <w:rsid w:val="00BF5475"/>
    <w:rsid w:val="00BF59B1"/>
    <w:rsid w:val="00BF6A78"/>
    <w:rsid w:val="00BF7382"/>
    <w:rsid w:val="00BF7695"/>
    <w:rsid w:val="00BF79B4"/>
    <w:rsid w:val="00BF7C61"/>
    <w:rsid w:val="00C00EC3"/>
    <w:rsid w:val="00C01427"/>
    <w:rsid w:val="00C014C7"/>
    <w:rsid w:val="00C047AB"/>
    <w:rsid w:val="00C04AF1"/>
    <w:rsid w:val="00C058AF"/>
    <w:rsid w:val="00C07F41"/>
    <w:rsid w:val="00C124C1"/>
    <w:rsid w:val="00C128AE"/>
    <w:rsid w:val="00C12BA8"/>
    <w:rsid w:val="00C136D6"/>
    <w:rsid w:val="00C139EF"/>
    <w:rsid w:val="00C13D5B"/>
    <w:rsid w:val="00C141D7"/>
    <w:rsid w:val="00C1711B"/>
    <w:rsid w:val="00C17AE2"/>
    <w:rsid w:val="00C17CE3"/>
    <w:rsid w:val="00C20140"/>
    <w:rsid w:val="00C20F27"/>
    <w:rsid w:val="00C215CF"/>
    <w:rsid w:val="00C2244B"/>
    <w:rsid w:val="00C22711"/>
    <w:rsid w:val="00C2280A"/>
    <w:rsid w:val="00C22B0D"/>
    <w:rsid w:val="00C23522"/>
    <w:rsid w:val="00C240C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5D01"/>
    <w:rsid w:val="00C360B3"/>
    <w:rsid w:val="00C36E2C"/>
    <w:rsid w:val="00C37027"/>
    <w:rsid w:val="00C37B19"/>
    <w:rsid w:val="00C413CB"/>
    <w:rsid w:val="00C42752"/>
    <w:rsid w:val="00C42973"/>
    <w:rsid w:val="00C4342B"/>
    <w:rsid w:val="00C45548"/>
    <w:rsid w:val="00C4759F"/>
    <w:rsid w:val="00C5034F"/>
    <w:rsid w:val="00C50830"/>
    <w:rsid w:val="00C5214E"/>
    <w:rsid w:val="00C52479"/>
    <w:rsid w:val="00C5266E"/>
    <w:rsid w:val="00C52C59"/>
    <w:rsid w:val="00C5349E"/>
    <w:rsid w:val="00C539FF"/>
    <w:rsid w:val="00C544BD"/>
    <w:rsid w:val="00C54D3D"/>
    <w:rsid w:val="00C55A30"/>
    <w:rsid w:val="00C56384"/>
    <w:rsid w:val="00C60F8C"/>
    <w:rsid w:val="00C61794"/>
    <w:rsid w:val="00C62A48"/>
    <w:rsid w:val="00C62AC4"/>
    <w:rsid w:val="00C62B59"/>
    <w:rsid w:val="00C62F96"/>
    <w:rsid w:val="00C631E1"/>
    <w:rsid w:val="00C638D8"/>
    <w:rsid w:val="00C63D26"/>
    <w:rsid w:val="00C6540A"/>
    <w:rsid w:val="00C668A1"/>
    <w:rsid w:val="00C67223"/>
    <w:rsid w:val="00C70636"/>
    <w:rsid w:val="00C707B8"/>
    <w:rsid w:val="00C712AC"/>
    <w:rsid w:val="00C71C15"/>
    <w:rsid w:val="00C71F3D"/>
    <w:rsid w:val="00C72034"/>
    <w:rsid w:val="00C72F53"/>
    <w:rsid w:val="00C73912"/>
    <w:rsid w:val="00C74035"/>
    <w:rsid w:val="00C748EA"/>
    <w:rsid w:val="00C75E5D"/>
    <w:rsid w:val="00C77818"/>
    <w:rsid w:val="00C8063F"/>
    <w:rsid w:val="00C80B80"/>
    <w:rsid w:val="00C81282"/>
    <w:rsid w:val="00C83214"/>
    <w:rsid w:val="00C8329F"/>
    <w:rsid w:val="00C83F81"/>
    <w:rsid w:val="00C84F8A"/>
    <w:rsid w:val="00C85B31"/>
    <w:rsid w:val="00C85BA4"/>
    <w:rsid w:val="00C8618F"/>
    <w:rsid w:val="00C8625D"/>
    <w:rsid w:val="00C90372"/>
    <w:rsid w:val="00C9041F"/>
    <w:rsid w:val="00C9166B"/>
    <w:rsid w:val="00C91A45"/>
    <w:rsid w:val="00C91FB4"/>
    <w:rsid w:val="00C92150"/>
    <w:rsid w:val="00C92328"/>
    <w:rsid w:val="00C92477"/>
    <w:rsid w:val="00C92D42"/>
    <w:rsid w:val="00C938C2"/>
    <w:rsid w:val="00C93F8A"/>
    <w:rsid w:val="00C94EA1"/>
    <w:rsid w:val="00C95745"/>
    <w:rsid w:val="00C95902"/>
    <w:rsid w:val="00C962E3"/>
    <w:rsid w:val="00C978E2"/>
    <w:rsid w:val="00C97997"/>
    <w:rsid w:val="00CA0E1A"/>
    <w:rsid w:val="00CA0F0B"/>
    <w:rsid w:val="00CA10A2"/>
    <w:rsid w:val="00CA1945"/>
    <w:rsid w:val="00CA1D83"/>
    <w:rsid w:val="00CA25C0"/>
    <w:rsid w:val="00CA3451"/>
    <w:rsid w:val="00CA35C6"/>
    <w:rsid w:val="00CA4948"/>
    <w:rsid w:val="00CA52F9"/>
    <w:rsid w:val="00CA5368"/>
    <w:rsid w:val="00CA568B"/>
    <w:rsid w:val="00CA573A"/>
    <w:rsid w:val="00CB19FE"/>
    <w:rsid w:val="00CB2364"/>
    <w:rsid w:val="00CB304C"/>
    <w:rsid w:val="00CB3933"/>
    <w:rsid w:val="00CB53E8"/>
    <w:rsid w:val="00CB594A"/>
    <w:rsid w:val="00CB5CB2"/>
    <w:rsid w:val="00CB6979"/>
    <w:rsid w:val="00CB7DDE"/>
    <w:rsid w:val="00CC0A3D"/>
    <w:rsid w:val="00CC2B9E"/>
    <w:rsid w:val="00CC383A"/>
    <w:rsid w:val="00CC3C53"/>
    <w:rsid w:val="00CC3D24"/>
    <w:rsid w:val="00CC3F91"/>
    <w:rsid w:val="00CC4ACD"/>
    <w:rsid w:val="00CC4B0A"/>
    <w:rsid w:val="00CC544A"/>
    <w:rsid w:val="00CC57EA"/>
    <w:rsid w:val="00CC5954"/>
    <w:rsid w:val="00CC629B"/>
    <w:rsid w:val="00CC6C4E"/>
    <w:rsid w:val="00CD009D"/>
    <w:rsid w:val="00CD05A2"/>
    <w:rsid w:val="00CD29D4"/>
    <w:rsid w:val="00CD2B5C"/>
    <w:rsid w:val="00CD2FF3"/>
    <w:rsid w:val="00CD3323"/>
    <w:rsid w:val="00CD38F5"/>
    <w:rsid w:val="00CD437E"/>
    <w:rsid w:val="00CD5DAD"/>
    <w:rsid w:val="00CD66EB"/>
    <w:rsid w:val="00CD72C5"/>
    <w:rsid w:val="00CD79A7"/>
    <w:rsid w:val="00CE06E6"/>
    <w:rsid w:val="00CE0789"/>
    <w:rsid w:val="00CE0E8D"/>
    <w:rsid w:val="00CE1A03"/>
    <w:rsid w:val="00CE2346"/>
    <w:rsid w:val="00CE25B2"/>
    <w:rsid w:val="00CE2AF3"/>
    <w:rsid w:val="00CE3529"/>
    <w:rsid w:val="00CE35C8"/>
    <w:rsid w:val="00CE3962"/>
    <w:rsid w:val="00CE432C"/>
    <w:rsid w:val="00CE4D1A"/>
    <w:rsid w:val="00CE4E8A"/>
    <w:rsid w:val="00CE5105"/>
    <w:rsid w:val="00CE56BD"/>
    <w:rsid w:val="00CE5EC0"/>
    <w:rsid w:val="00CE63A2"/>
    <w:rsid w:val="00CE6464"/>
    <w:rsid w:val="00CE6F9F"/>
    <w:rsid w:val="00CE781A"/>
    <w:rsid w:val="00CE7B08"/>
    <w:rsid w:val="00CE7D52"/>
    <w:rsid w:val="00CF1D74"/>
    <w:rsid w:val="00CF2BE2"/>
    <w:rsid w:val="00CF2FCE"/>
    <w:rsid w:val="00CF3DEB"/>
    <w:rsid w:val="00CF55F9"/>
    <w:rsid w:val="00CF575B"/>
    <w:rsid w:val="00CF5B96"/>
    <w:rsid w:val="00CF5BB2"/>
    <w:rsid w:val="00CF5FC0"/>
    <w:rsid w:val="00CF7074"/>
    <w:rsid w:val="00CF7495"/>
    <w:rsid w:val="00D017DB"/>
    <w:rsid w:val="00D01CF9"/>
    <w:rsid w:val="00D0334D"/>
    <w:rsid w:val="00D0374D"/>
    <w:rsid w:val="00D0396E"/>
    <w:rsid w:val="00D06D7B"/>
    <w:rsid w:val="00D06DA5"/>
    <w:rsid w:val="00D07191"/>
    <w:rsid w:val="00D07F1D"/>
    <w:rsid w:val="00D10558"/>
    <w:rsid w:val="00D11D4D"/>
    <w:rsid w:val="00D11ECA"/>
    <w:rsid w:val="00D126DC"/>
    <w:rsid w:val="00D12B03"/>
    <w:rsid w:val="00D13E70"/>
    <w:rsid w:val="00D15CB2"/>
    <w:rsid w:val="00D16C58"/>
    <w:rsid w:val="00D17019"/>
    <w:rsid w:val="00D17136"/>
    <w:rsid w:val="00D17FC8"/>
    <w:rsid w:val="00D20B44"/>
    <w:rsid w:val="00D21168"/>
    <w:rsid w:val="00D21FC4"/>
    <w:rsid w:val="00D22579"/>
    <w:rsid w:val="00D2438C"/>
    <w:rsid w:val="00D26C3F"/>
    <w:rsid w:val="00D27185"/>
    <w:rsid w:val="00D277BF"/>
    <w:rsid w:val="00D27AC9"/>
    <w:rsid w:val="00D33AB3"/>
    <w:rsid w:val="00D33B25"/>
    <w:rsid w:val="00D33F24"/>
    <w:rsid w:val="00D34160"/>
    <w:rsid w:val="00D346B8"/>
    <w:rsid w:val="00D34DCA"/>
    <w:rsid w:val="00D35AC8"/>
    <w:rsid w:val="00D36F87"/>
    <w:rsid w:val="00D37E4E"/>
    <w:rsid w:val="00D417D8"/>
    <w:rsid w:val="00D41F78"/>
    <w:rsid w:val="00D42E6C"/>
    <w:rsid w:val="00D4351C"/>
    <w:rsid w:val="00D43B80"/>
    <w:rsid w:val="00D44988"/>
    <w:rsid w:val="00D44D1D"/>
    <w:rsid w:val="00D45B4C"/>
    <w:rsid w:val="00D45BA4"/>
    <w:rsid w:val="00D46A80"/>
    <w:rsid w:val="00D471AF"/>
    <w:rsid w:val="00D4724F"/>
    <w:rsid w:val="00D50519"/>
    <w:rsid w:val="00D507B9"/>
    <w:rsid w:val="00D51601"/>
    <w:rsid w:val="00D51ECB"/>
    <w:rsid w:val="00D5264C"/>
    <w:rsid w:val="00D52BBC"/>
    <w:rsid w:val="00D537FE"/>
    <w:rsid w:val="00D53CC9"/>
    <w:rsid w:val="00D54084"/>
    <w:rsid w:val="00D54A6A"/>
    <w:rsid w:val="00D54B8F"/>
    <w:rsid w:val="00D55951"/>
    <w:rsid w:val="00D57EB6"/>
    <w:rsid w:val="00D608C0"/>
    <w:rsid w:val="00D60D6D"/>
    <w:rsid w:val="00D62E91"/>
    <w:rsid w:val="00D666B2"/>
    <w:rsid w:val="00D66D8B"/>
    <w:rsid w:val="00D70849"/>
    <w:rsid w:val="00D720F0"/>
    <w:rsid w:val="00D72297"/>
    <w:rsid w:val="00D72A1C"/>
    <w:rsid w:val="00D7308F"/>
    <w:rsid w:val="00D7313E"/>
    <w:rsid w:val="00D73580"/>
    <w:rsid w:val="00D73802"/>
    <w:rsid w:val="00D73C2C"/>
    <w:rsid w:val="00D73D52"/>
    <w:rsid w:val="00D74243"/>
    <w:rsid w:val="00D745E7"/>
    <w:rsid w:val="00D75276"/>
    <w:rsid w:val="00D762EE"/>
    <w:rsid w:val="00D774ED"/>
    <w:rsid w:val="00D777C3"/>
    <w:rsid w:val="00D7790C"/>
    <w:rsid w:val="00D77C44"/>
    <w:rsid w:val="00D77F88"/>
    <w:rsid w:val="00D81AFA"/>
    <w:rsid w:val="00D81EAA"/>
    <w:rsid w:val="00D81FE2"/>
    <w:rsid w:val="00D8259F"/>
    <w:rsid w:val="00D825F2"/>
    <w:rsid w:val="00D8285C"/>
    <w:rsid w:val="00D828B1"/>
    <w:rsid w:val="00D83D49"/>
    <w:rsid w:val="00D84181"/>
    <w:rsid w:val="00D84754"/>
    <w:rsid w:val="00D84F27"/>
    <w:rsid w:val="00D853F0"/>
    <w:rsid w:val="00D85A8F"/>
    <w:rsid w:val="00D86D47"/>
    <w:rsid w:val="00D8710C"/>
    <w:rsid w:val="00D873C6"/>
    <w:rsid w:val="00D9074A"/>
    <w:rsid w:val="00D9099E"/>
    <w:rsid w:val="00D90E80"/>
    <w:rsid w:val="00D9193A"/>
    <w:rsid w:val="00D923B2"/>
    <w:rsid w:val="00D93E64"/>
    <w:rsid w:val="00D93F64"/>
    <w:rsid w:val="00D94CA4"/>
    <w:rsid w:val="00D95E99"/>
    <w:rsid w:val="00D965D5"/>
    <w:rsid w:val="00D97D24"/>
    <w:rsid w:val="00D97DA2"/>
    <w:rsid w:val="00DA1A3A"/>
    <w:rsid w:val="00DA2351"/>
    <w:rsid w:val="00DA249E"/>
    <w:rsid w:val="00DA2D3D"/>
    <w:rsid w:val="00DA4C30"/>
    <w:rsid w:val="00DA6585"/>
    <w:rsid w:val="00DB026B"/>
    <w:rsid w:val="00DB145E"/>
    <w:rsid w:val="00DB1A94"/>
    <w:rsid w:val="00DB1D52"/>
    <w:rsid w:val="00DB1F62"/>
    <w:rsid w:val="00DB21E7"/>
    <w:rsid w:val="00DB2E03"/>
    <w:rsid w:val="00DB3085"/>
    <w:rsid w:val="00DB3742"/>
    <w:rsid w:val="00DB3E9B"/>
    <w:rsid w:val="00DB3F4B"/>
    <w:rsid w:val="00DB5375"/>
    <w:rsid w:val="00DB67C1"/>
    <w:rsid w:val="00DB6C0B"/>
    <w:rsid w:val="00DB70F4"/>
    <w:rsid w:val="00DC1056"/>
    <w:rsid w:val="00DC1442"/>
    <w:rsid w:val="00DC21D8"/>
    <w:rsid w:val="00DC282A"/>
    <w:rsid w:val="00DC34DC"/>
    <w:rsid w:val="00DC3780"/>
    <w:rsid w:val="00DC3ADA"/>
    <w:rsid w:val="00DC3CC6"/>
    <w:rsid w:val="00DC3F55"/>
    <w:rsid w:val="00DC4782"/>
    <w:rsid w:val="00DC514A"/>
    <w:rsid w:val="00DC5242"/>
    <w:rsid w:val="00DC67B1"/>
    <w:rsid w:val="00DC7131"/>
    <w:rsid w:val="00DC7FBC"/>
    <w:rsid w:val="00DD0019"/>
    <w:rsid w:val="00DD132B"/>
    <w:rsid w:val="00DD1725"/>
    <w:rsid w:val="00DD2159"/>
    <w:rsid w:val="00DD218B"/>
    <w:rsid w:val="00DD2A18"/>
    <w:rsid w:val="00DD3044"/>
    <w:rsid w:val="00DD3985"/>
    <w:rsid w:val="00DD61E8"/>
    <w:rsid w:val="00DD62C0"/>
    <w:rsid w:val="00DD64DE"/>
    <w:rsid w:val="00DD7859"/>
    <w:rsid w:val="00DD7B41"/>
    <w:rsid w:val="00DE0784"/>
    <w:rsid w:val="00DE0A1D"/>
    <w:rsid w:val="00DE15B2"/>
    <w:rsid w:val="00DE1A9A"/>
    <w:rsid w:val="00DE271A"/>
    <w:rsid w:val="00DE3D2C"/>
    <w:rsid w:val="00DE5E82"/>
    <w:rsid w:val="00DE5FA6"/>
    <w:rsid w:val="00DE6792"/>
    <w:rsid w:val="00DE6AA1"/>
    <w:rsid w:val="00DE7EF7"/>
    <w:rsid w:val="00DF015B"/>
    <w:rsid w:val="00DF02EC"/>
    <w:rsid w:val="00DF10FC"/>
    <w:rsid w:val="00DF1185"/>
    <w:rsid w:val="00DF1299"/>
    <w:rsid w:val="00DF19AF"/>
    <w:rsid w:val="00DF1A02"/>
    <w:rsid w:val="00DF1A70"/>
    <w:rsid w:val="00DF1E5F"/>
    <w:rsid w:val="00DF23A8"/>
    <w:rsid w:val="00DF2F27"/>
    <w:rsid w:val="00DF36B6"/>
    <w:rsid w:val="00DF4296"/>
    <w:rsid w:val="00DF53F0"/>
    <w:rsid w:val="00DF5F38"/>
    <w:rsid w:val="00DF6608"/>
    <w:rsid w:val="00DF6CCC"/>
    <w:rsid w:val="00DF6D0C"/>
    <w:rsid w:val="00DF6F64"/>
    <w:rsid w:val="00DF71CE"/>
    <w:rsid w:val="00DF721E"/>
    <w:rsid w:val="00DF7B8A"/>
    <w:rsid w:val="00DF7C87"/>
    <w:rsid w:val="00E009B0"/>
    <w:rsid w:val="00E00A12"/>
    <w:rsid w:val="00E00C49"/>
    <w:rsid w:val="00E0219D"/>
    <w:rsid w:val="00E031C0"/>
    <w:rsid w:val="00E03677"/>
    <w:rsid w:val="00E04C0F"/>
    <w:rsid w:val="00E0570B"/>
    <w:rsid w:val="00E07B22"/>
    <w:rsid w:val="00E07D55"/>
    <w:rsid w:val="00E10913"/>
    <w:rsid w:val="00E10B87"/>
    <w:rsid w:val="00E121CE"/>
    <w:rsid w:val="00E1478B"/>
    <w:rsid w:val="00E14FAC"/>
    <w:rsid w:val="00E15007"/>
    <w:rsid w:val="00E16277"/>
    <w:rsid w:val="00E163D8"/>
    <w:rsid w:val="00E16EC7"/>
    <w:rsid w:val="00E20130"/>
    <w:rsid w:val="00E219CE"/>
    <w:rsid w:val="00E24071"/>
    <w:rsid w:val="00E2449C"/>
    <w:rsid w:val="00E24EBC"/>
    <w:rsid w:val="00E2522C"/>
    <w:rsid w:val="00E253B7"/>
    <w:rsid w:val="00E2552F"/>
    <w:rsid w:val="00E2599B"/>
    <w:rsid w:val="00E26032"/>
    <w:rsid w:val="00E2710C"/>
    <w:rsid w:val="00E27428"/>
    <w:rsid w:val="00E305B4"/>
    <w:rsid w:val="00E30DC3"/>
    <w:rsid w:val="00E31AFA"/>
    <w:rsid w:val="00E31CB7"/>
    <w:rsid w:val="00E324EE"/>
    <w:rsid w:val="00E34DB1"/>
    <w:rsid w:val="00E35931"/>
    <w:rsid w:val="00E359FF"/>
    <w:rsid w:val="00E3704D"/>
    <w:rsid w:val="00E374EB"/>
    <w:rsid w:val="00E37FA8"/>
    <w:rsid w:val="00E402C5"/>
    <w:rsid w:val="00E402F4"/>
    <w:rsid w:val="00E405F1"/>
    <w:rsid w:val="00E417DB"/>
    <w:rsid w:val="00E43054"/>
    <w:rsid w:val="00E44440"/>
    <w:rsid w:val="00E44A7D"/>
    <w:rsid w:val="00E46013"/>
    <w:rsid w:val="00E465E6"/>
    <w:rsid w:val="00E47099"/>
    <w:rsid w:val="00E47284"/>
    <w:rsid w:val="00E477C3"/>
    <w:rsid w:val="00E50ADC"/>
    <w:rsid w:val="00E50FEE"/>
    <w:rsid w:val="00E51E16"/>
    <w:rsid w:val="00E5283A"/>
    <w:rsid w:val="00E53730"/>
    <w:rsid w:val="00E5438D"/>
    <w:rsid w:val="00E54511"/>
    <w:rsid w:val="00E54E50"/>
    <w:rsid w:val="00E55288"/>
    <w:rsid w:val="00E56EEC"/>
    <w:rsid w:val="00E57577"/>
    <w:rsid w:val="00E60470"/>
    <w:rsid w:val="00E61D24"/>
    <w:rsid w:val="00E62043"/>
    <w:rsid w:val="00E626B9"/>
    <w:rsid w:val="00E626D7"/>
    <w:rsid w:val="00E627C9"/>
    <w:rsid w:val="00E630F3"/>
    <w:rsid w:val="00E6332F"/>
    <w:rsid w:val="00E637C9"/>
    <w:rsid w:val="00E6402D"/>
    <w:rsid w:val="00E65545"/>
    <w:rsid w:val="00E6680A"/>
    <w:rsid w:val="00E66F0D"/>
    <w:rsid w:val="00E70615"/>
    <w:rsid w:val="00E7161E"/>
    <w:rsid w:val="00E7207B"/>
    <w:rsid w:val="00E720CB"/>
    <w:rsid w:val="00E7347A"/>
    <w:rsid w:val="00E75A47"/>
    <w:rsid w:val="00E75BB6"/>
    <w:rsid w:val="00E75D8C"/>
    <w:rsid w:val="00E777F2"/>
    <w:rsid w:val="00E802C9"/>
    <w:rsid w:val="00E80F0A"/>
    <w:rsid w:val="00E815D4"/>
    <w:rsid w:val="00E8291B"/>
    <w:rsid w:val="00E82E70"/>
    <w:rsid w:val="00E82F92"/>
    <w:rsid w:val="00E83764"/>
    <w:rsid w:val="00E8395F"/>
    <w:rsid w:val="00E84078"/>
    <w:rsid w:val="00E8410F"/>
    <w:rsid w:val="00E849D7"/>
    <w:rsid w:val="00E85E41"/>
    <w:rsid w:val="00E85EA1"/>
    <w:rsid w:val="00E86703"/>
    <w:rsid w:val="00E87923"/>
    <w:rsid w:val="00E87BDC"/>
    <w:rsid w:val="00E91044"/>
    <w:rsid w:val="00E910D3"/>
    <w:rsid w:val="00E92154"/>
    <w:rsid w:val="00E923CF"/>
    <w:rsid w:val="00E93685"/>
    <w:rsid w:val="00E93768"/>
    <w:rsid w:val="00E93B65"/>
    <w:rsid w:val="00E93C8C"/>
    <w:rsid w:val="00E95111"/>
    <w:rsid w:val="00E95FDF"/>
    <w:rsid w:val="00EA14C8"/>
    <w:rsid w:val="00EA2110"/>
    <w:rsid w:val="00EA283A"/>
    <w:rsid w:val="00EA2C90"/>
    <w:rsid w:val="00EA2E07"/>
    <w:rsid w:val="00EA48F3"/>
    <w:rsid w:val="00EA4F6F"/>
    <w:rsid w:val="00EA51F0"/>
    <w:rsid w:val="00EA60BF"/>
    <w:rsid w:val="00EA7365"/>
    <w:rsid w:val="00EA763F"/>
    <w:rsid w:val="00EA77E9"/>
    <w:rsid w:val="00EB05D0"/>
    <w:rsid w:val="00EB1151"/>
    <w:rsid w:val="00EB1D49"/>
    <w:rsid w:val="00EB23D9"/>
    <w:rsid w:val="00EB39A0"/>
    <w:rsid w:val="00EB4412"/>
    <w:rsid w:val="00EB559F"/>
    <w:rsid w:val="00EB566C"/>
    <w:rsid w:val="00EB5F3D"/>
    <w:rsid w:val="00EB6E4A"/>
    <w:rsid w:val="00EC1403"/>
    <w:rsid w:val="00EC1CEB"/>
    <w:rsid w:val="00EC1DC0"/>
    <w:rsid w:val="00EC1DC2"/>
    <w:rsid w:val="00EC21EC"/>
    <w:rsid w:val="00EC24B8"/>
    <w:rsid w:val="00EC268C"/>
    <w:rsid w:val="00EC3753"/>
    <w:rsid w:val="00EC4E71"/>
    <w:rsid w:val="00EC5CDF"/>
    <w:rsid w:val="00EC5F1C"/>
    <w:rsid w:val="00ED0365"/>
    <w:rsid w:val="00ED0865"/>
    <w:rsid w:val="00ED1C60"/>
    <w:rsid w:val="00ED2EB9"/>
    <w:rsid w:val="00ED3A31"/>
    <w:rsid w:val="00ED4469"/>
    <w:rsid w:val="00ED5F23"/>
    <w:rsid w:val="00ED6DC0"/>
    <w:rsid w:val="00ED7A7A"/>
    <w:rsid w:val="00EE0327"/>
    <w:rsid w:val="00EE038C"/>
    <w:rsid w:val="00EE28C5"/>
    <w:rsid w:val="00EE2F09"/>
    <w:rsid w:val="00EE47C5"/>
    <w:rsid w:val="00EE490C"/>
    <w:rsid w:val="00EE4E57"/>
    <w:rsid w:val="00EE5738"/>
    <w:rsid w:val="00EE58BD"/>
    <w:rsid w:val="00EE5E59"/>
    <w:rsid w:val="00EE73D0"/>
    <w:rsid w:val="00EE7CB0"/>
    <w:rsid w:val="00EF08A8"/>
    <w:rsid w:val="00EF167B"/>
    <w:rsid w:val="00EF3829"/>
    <w:rsid w:val="00EF41A8"/>
    <w:rsid w:val="00EF44FB"/>
    <w:rsid w:val="00EF5122"/>
    <w:rsid w:val="00EF5554"/>
    <w:rsid w:val="00EF5AD8"/>
    <w:rsid w:val="00EF6B90"/>
    <w:rsid w:val="00EF7807"/>
    <w:rsid w:val="00EF79F7"/>
    <w:rsid w:val="00EF7DCD"/>
    <w:rsid w:val="00EF7EAE"/>
    <w:rsid w:val="00F006C0"/>
    <w:rsid w:val="00F0125F"/>
    <w:rsid w:val="00F019AA"/>
    <w:rsid w:val="00F0267E"/>
    <w:rsid w:val="00F02686"/>
    <w:rsid w:val="00F030C0"/>
    <w:rsid w:val="00F03291"/>
    <w:rsid w:val="00F03890"/>
    <w:rsid w:val="00F0459B"/>
    <w:rsid w:val="00F04E15"/>
    <w:rsid w:val="00F05066"/>
    <w:rsid w:val="00F055B9"/>
    <w:rsid w:val="00F05DF3"/>
    <w:rsid w:val="00F069EA"/>
    <w:rsid w:val="00F070E5"/>
    <w:rsid w:val="00F07DDE"/>
    <w:rsid w:val="00F11675"/>
    <w:rsid w:val="00F12557"/>
    <w:rsid w:val="00F13309"/>
    <w:rsid w:val="00F13599"/>
    <w:rsid w:val="00F13B28"/>
    <w:rsid w:val="00F156A0"/>
    <w:rsid w:val="00F15730"/>
    <w:rsid w:val="00F202C2"/>
    <w:rsid w:val="00F212F6"/>
    <w:rsid w:val="00F22253"/>
    <w:rsid w:val="00F22756"/>
    <w:rsid w:val="00F23890"/>
    <w:rsid w:val="00F2504D"/>
    <w:rsid w:val="00F26069"/>
    <w:rsid w:val="00F2637F"/>
    <w:rsid w:val="00F268F7"/>
    <w:rsid w:val="00F26AA9"/>
    <w:rsid w:val="00F27DD7"/>
    <w:rsid w:val="00F30B83"/>
    <w:rsid w:val="00F30BDB"/>
    <w:rsid w:val="00F30CF8"/>
    <w:rsid w:val="00F31EDF"/>
    <w:rsid w:val="00F32CDE"/>
    <w:rsid w:val="00F32D4C"/>
    <w:rsid w:val="00F3327E"/>
    <w:rsid w:val="00F338C3"/>
    <w:rsid w:val="00F34B14"/>
    <w:rsid w:val="00F34F58"/>
    <w:rsid w:val="00F35DA7"/>
    <w:rsid w:val="00F36A6A"/>
    <w:rsid w:val="00F40101"/>
    <w:rsid w:val="00F404F7"/>
    <w:rsid w:val="00F40CCA"/>
    <w:rsid w:val="00F42629"/>
    <w:rsid w:val="00F42B79"/>
    <w:rsid w:val="00F42D97"/>
    <w:rsid w:val="00F436B2"/>
    <w:rsid w:val="00F43813"/>
    <w:rsid w:val="00F43FEE"/>
    <w:rsid w:val="00F45A72"/>
    <w:rsid w:val="00F46723"/>
    <w:rsid w:val="00F4706D"/>
    <w:rsid w:val="00F476E1"/>
    <w:rsid w:val="00F47D1D"/>
    <w:rsid w:val="00F47F29"/>
    <w:rsid w:val="00F50016"/>
    <w:rsid w:val="00F500D1"/>
    <w:rsid w:val="00F5118A"/>
    <w:rsid w:val="00F51A21"/>
    <w:rsid w:val="00F52614"/>
    <w:rsid w:val="00F5276E"/>
    <w:rsid w:val="00F52E9F"/>
    <w:rsid w:val="00F53304"/>
    <w:rsid w:val="00F53B81"/>
    <w:rsid w:val="00F540FE"/>
    <w:rsid w:val="00F556FF"/>
    <w:rsid w:val="00F55D12"/>
    <w:rsid w:val="00F56747"/>
    <w:rsid w:val="00F5687F"/>
    <w:rsid w:val="00F575C7"/>
    <w:rsid w:val="00F576E9"/>
    <w:rsid w:val="00F57FD0"/>
    <w:rsid w:val="00F60305"/>
    <w:rsid w:val="00F61B12"/>
    <w:rsid w:val="00F63264"/>
    <w:rsid w:val="00F634E4"/>
    <w:rsid w:val="00F6379E"/>
    <w:rsid w:val="00F63DC4"/>
    <w:rsid w:val="00F65171"/>
    <w:rsid w:val="00F6560D"/>
    <w:rsid w:val="00F67844"/>
    <w:rsid w:val="00F70799"/>
    <w:rsid w:val="00F70A8B"/>
    <w:rsid w:val="00F70B8D"/>
    <w:rsid w:val="00F724FB"/>
    <w:rsid w:val="00F726B8"/>
    <w:rsid w:val="00F72A26"/>
    <w:rsid w:val="00F733C3"/>
    <w:rsid w:val="00F746A1"/>
    <w:rsid w:val="00F756DD"/>
    <w:rsid w:val="00F7606E"/>
    <w:rsid w:val="00F760F9"/>
    <w:rsid w:val="00F77F4E"/>
    <w:rsid w:val="00F80047"/>
    <w:rsid w:val="00F800C7"/>
    <w:rsid w:val="00F80BF8"/>
    <w:rsid w:val="00F8104D"/>
    <w:rsid w:val="00F81587"/>
    <w:rsid w:val="00F8288F"/>
    <w:rsid w:val="00F84802"/>
    <w:rsid w:val="00F85B72"/>
    <w:rsid w:val="00F86540"/>
    <w:rsid w:val="00F865CE"/>
    <w:rsid w:val="00F8766F"/>
    <w:rsid w:val="00F91082"/>
    <w:rsid w:val="00F9116D"/>
    <w:rsid w:val="00F91A9A"/>
    <w:rsid w:val="00F932CE"/>
    <w:rsid w:val="00F93ABB"/>
    <w:rsid w:val="00F94D79"/>
    <w:rsid w:val="00F94F11"/>
    <w:rsid w:val="00F95598"/>
    <w:rsid w:val="00F9658C"/>
    <w:rsid w:val="00F97A7F"/>
    <w:rsid w:val="00FA0889"/>
    <w:rsid w:val="00FA16E7"/>
    <w:rsid w:val="00FA1730"/>
    <w:rsid w:val="00FA1E7B"/>
    <w:rsid w:val="00FA31C7"/>
    <w:rsid w:val="00FA472D"/>
    <w:rsid w:val="00FA752A"/>
    <w:rsid w:val="00FB0CBF"/>
    <w:rsid w:val="00FB18F6"/>
    <w:rsid w:val="00FB2A52"/>
    <w:rsid w:val="00FB3DD5"/>
    <w:rsid w:val="00FB3F92"/>
    <w:rsid w:val="00FB4C94"/>
    <w:rsid w:val="00FB52C7"/>
    <w:rsid w:val="00FB5455"/>
    <w:rsid w:val="00FB57DC"/>
    <w:rsid w:val="00FB6E19"/>
    <w:rsid w:val="00FB71F6"/>
    <w:rsid w:val="00FC0AF8"/>
    <w:rsid w:val="00FC1483"/>
    <w:rsid w:val="00FC1C47"/>
    <w:rsid w:val="00FC3102"/>
    <w:rsid w:val="00FC39ED"/>
    <w:rsid w:val="00FC3F8D"/>
    <w:rsid w:val="00FC4027"/>
    <w:rsid w:val="00FC4419"/>
    <w:rsid w:val="00FC47E2"/>
    <w:rsid w:val="00FC4AA5"/>
    <w:rsid w:val="00FC4B88"/>
    <w:rsid w:val="00FC4BB8"/>
    <w:rsid w:val="00FC5148"/>
    <w:rsid w:val="00FC6524"/>
    <w:rsid w:val="00FC75AC"/>
    <w:rsid w:val="00FD01BF"/>
    <w:rsid w:val="00FD0525"/>
    <w:rsid w:val="00FD0AB7"/>
    <w:rsid w:val="00FD297D"/>
    <w:rsid w:val="00FD2D13"/>
    <w:rsid w:val="00FD374D"/>
    <w:rsid w:val="00FD3E91"/>
    <w:rsid w:val="00FD4FAB"/>
    <w:rsid w:val="00FD6071"/>
    <w:rsid w:val="00FD633B"/>
    <w:rsid w:val="00FD7577"/>
    <w:rsid w:val="00FE0794"/>
    <w:rsid w:val="00FE1041"/>
    <w:rsid w:val="00FE21E9"/>
    <w:rsid w:val="00FE24CB"/>
    <w:rsid w:val="00FE2A47"/>
    <w:rsid w:val="00FE2B25"/>
    <w:rsid w:val="00FE323F"/>
    <w:rsid w:val="00FE3473"/>
    <w:rsid w:val="00FE4049"/>
    <w:rsid w:val="00FE4794"/>
    <w:rsid w:val="00FE480F"/>
    <w:rsid w:val="00FE4998"/>
    <w:rsid w:val="00FE57DE"/>
    <w:rsid w:val="00FE7A68"/>
    <w:rsid w:val="00FE7C29"/>
    <w:rsid w:val="00FF0231"/>
    <w:rsid w:val="00FF1C9B"/>
    <w:rsid w:val="00FF1D49"/>
    <w:rsid w:val="00FF203B"/>
    <w:rsid w:val="00FF2562"/>
    <w:rsid w:val="00FF3A41"/>
    <w:rsid w:val="00FF3E5B"/>
    <w:rsid w:val="00FF57E4"/>
    <w:rsid w:val="00FF5CF1"/>
    <w:rsid w:val="00FF6519"/>
    <w:rsid w:val="00FF6F04"/>
    <w:rsid w:val="00FF7012"/>
    <w:rsid w:val="00FF78E5"/>
    <w:rsid w:val="013337AE"/>
    <w:rsid w:val="01A10636"/>
    <w:rsid w:val="01AF3D99"/>
    <w:rsid w:val="021533E7"/>
    <w:rsid w:val="021F775D"/>
    <w:rsid w:val="023A697B"/>
    <w:rsid w:val="02511F9D"/>
    <w:rsid w:val="030273D3"/>
    <w:rsid w:val="03A314B8"/>
    <w:rsid w:val="03D82B98"/>
    <w:rsid w:val="03F83E8B"/>
    <w:rsid w:val="04C255E7"/>
    <w:rsid w:val="053C4D6C"/>
    <w:rsid w:val="056A252D"/>
    <w:rsid w:val="05C56868"/>
    <w:rsid w:val="060379FA"/>
    <w:rsid w:val="063D223C"/>
    <w:rsid w:val="0649130F"/>
    <w:rsid w:val="066B49CA"/>
    <w:rsid w:val="07412078"/>
    <w:rsid w:val="07B72767"/>
    <w:rsid w:val="07F4019A"/>
    <w:rsid w:val="08001CD3"/>
    <w:rsid w:val="08077E72"/>
    <w:rsid w:val="08882DD0"/>
    <w:rsid w:val="08D5567E"/>
    <w:rsid w:val="09CC2AAC"/>
    <w:rsid w:val="09F02705"/>
    <w:rsid w:val="0A4221F8"/>
    <w:rsid w:val="0A4B3462"/>
    <w:rsid w:val="0A652D3E"/>
    <w:rsid w:val="0A747818"/>
    <w:rsid w:val="0AB54431"/>
    <w:rsid w:val="0B0B2FB1"/>
    <w:rsid w:val="0B1A7FB7"/>
    <w:rsid w:val="0B326F2A"/>
    <w:rsid w:val="0BF35FCE"/>
    <w:rsid w:val="0C1E2888"/>
    <w:rsid w:val="0C300740"/>
    <w:rsid w:val="0C553FF1"/>
    <w:rsid w:val="0C92213C"/>
    <w:rsid w:val="0CBE707C"/>
    <w:rsid w:val="0CD42CF6"/>
    <w:rsid w:val="0D84032B"/>
    <w:rsid w:val="0F0E52AF"/>
    <w:rsid w:val="0F2A74C4"/>
    <w:rsid w:val="0F845524"/>
    <w:rsid w:val="103E193E"/>
    <w:rsid w:val="10A27F31"/>
    <w:rsid w:val="1129598E"/>
    <w:rsid w:val="11927058"/>
    <w:rsid w:val="120E7E53"/>
    <w:rsid w:val="12CA1FCB"/>
    <w:rsid w:val="13AF4F03"/>
    <w:rsid w:val="14736E66"/>
    <w:rsid w:val="147F458F"/>
    <w:rsid w:val="1534169A"/>
    <w:rsid w:val="15C03E03"/>
    <w:rsid w:val="162A25EB"/>
    <w:rsid w:val="165E3157"/>
    <w:rsid w:val="16D95A69"/>
    <w:rsid w:val="16DD3857"/>
    <w:rsid w:val="16F96F15"/>
    <w:rsid w:val="16FD2A55"/>
    <w:rsid w:val="17067C1A"/>
    <w:rsid w:val="171D65E7"/>
    <w:rsid w:val="17366761"/>
    <w:rsid w:val="176A7B37"/>
    <w:rsid w:val="177C01F0"/>
    <w:rsid w:val="17CE6630"/>
    <w:rsid w:val="181B4AC2"/>
    <w:rsid w:val="18221518"/>
    <w:rsid w:val="185B7E07"/>
    <w:rsid w:val="187F73B4"/>
    <w:rsid w:val="19B942D3"/>
    <w:rsid w:val="19CE163C"/>
    <w:rsid w:val="1A48706F"/>
    <w:rsid w:val="1A9865F5"/>
    <w:rsid w:val="1AFF0AFE"/>
    <w:rsid w:val="1B44730E"/>
    <w:rsid w:val="1B4F19F8"/>
    <w:rsid w:val="1C62772B"/>
    <w:rsid w:val="1C7D6151"/>
    <w:rsid w:val="1CA259C4"/>
    <w:rsid w:val="1CF848A6"/>
    <w:rsid w:val="1D796AC8"/>
    <w:rsid w:val="1ECC44FA"/>
    <w:rsid w:val="1F063325"/>
    <w:rsid w:val="1FB42039"/>
    <w:rsid w:val="1FBC5DF5"/>
    <w:rsid w:val="202C22D3"/>
    <w:rsid w:val="20C3623F"/>
    <w:rsid w:val="20D653EB"/>
    <w:rsid w:val="20DC7616"/>
    <w:rsid w:val="20EB4135"/>
    <w:rsid w:val="21781212"/>
    <w:rsid w:val="21B83F86"/>
    <w:rsid w:val="21F12EEA"/>
    <w:rsid w:val="22116E99"/>
    <w:rsid w:val="221178A8"/>
    <w:rsid w:val="221213CF"/>
    <w:rsid w:val="22327A92"/>
    <w:rsid w:val="22DB0572"/>
    <w:rsid w:val="231D53A2"/>
    <w:rsid w:val="235463D6"/>
    <w:rsid w:val="236D5383"/>
    <w:rsid w:val="23B7504C"/>
    <w:rsid w:val="24044314"/>
    <w:rsid w:val="24571307"/>
    <w:rsid w:val="246F6CFA"/>
    <w:rsid w:val="25110A2A"/>
    <w:rsid w:val="256C0944"/>
    <w:rsid w:val="258E7D9D"/>
    <w:rsid w:val="25CE43BD"/>
    <w:rsid w:val="25F25093"/>
    <w:rsid w:val="26446DE3"/>
    <w:rsid w:val="269669E7"/>
    <w:rsid w:val="26D7699F"/>
    <w:rsid w:val="272A4734"/>
    <w:rsid w:val="28203B56"/>
    <w:rsid w:val="28E87A4C"/>
    <w:rsid w:val="299F1664"/>
    <w:rsid w:val="2A285CAD"/>
    <w:rsid w:val="2A3C3680"/>
    <w:rsid w:val="2A601A5B"/>
    <w:rsid w:val="2A7E4EE3"/>
    <w:rsid w:val="2AAC66A7"/>
    <w:rsid w:val="2B774624"/>
    <w:rsid w:val="2C7A72BE"/>
    <w:rsid w:val="2C9A7D75"/>
    <w:rsid w:val="2CBB5499"/>
    <w:rsid w:val="2D1155B6"/>
    <w:rsid w:val="2E692241"/>
    <w:rsid w:val="2E9976CE"/>
    <w:rsid w:val="2EE84004"/>
    <w:rsid w:val="2F401D3C"/>
    <w:rsid w:val="2F5B24E1"/>
    <w:rsid w:val="2FA95C88"/>
    <w:rsid w:val="3041370F"/>
    <w:rsid w:val="312B50A3"/>
    <w:rsid w:val="319B50E2"/>
    <w:rsid w:val="31BB0900"/>
    <w:rsid w:val="31F927C6"/>
    <w:rsid w:val="32453A27"/>
    <w:rsid w:val="3263064A"/>
    <w:rsid w:val="32A43132"/>
    <w:rsid w:val="32AC0C06"/>
    <w:rsid w:val="32D95BE5"/>
    <w:rsid w:val="32E31C48"/>
    <w:rsid w:val="33344EF5"/>
    <w:rsid w:val="35196C1C"/>
    <w:rsid w:val="3537750C"/>
    <w:rsid w:val="3537798C"/>
    <w:rsid w:val="35494E1D"/>
    <w:rsid w:val="35A609FE"/>
    <w:rsid w:val="35C13FC9"/>
    <w:rsid w:val="364257B6"/>
    <w:rsid w:val="376E1DDC"/>
    <w:rsid w:val="37EA5922"/>
    <w:rsid w:val="38276B93"/>
    <w:rsid w:val="386A7EA7"/>
    <w:rsid w:val="38AC3431"/>
    <w:rsid w:val="392F2E16"/>
    <w:rsid w:val="39327F3F"/>
    <w:rsid w:val="393303C2"/>
    <w:rsid w:val="398B5033"/>
    <w:rsid w:val="39E00529"/>
    <w:rsid w:val="3A0B64A7"/>
    <w:rsid w:val="3A574DDA"/>
    <w:rsid w:val="3AD3075A"/>
    <w:rsid w:val="3AE054B9"/>
    <w:rsid w:val="3AE175D5"/>
    <w:rsid w:val="3AF74C02"/>
    <w:rsid w:val="3AFC60C8"/>
    <w:rsid w:val="3B2937CC"/>
    <w:rsid w:val="3B506C62"/>
    <w:rsid w:val="3BB57B63"/>
    <w:rsid w:val="3BFC26BC"/>
    <w:rsid w:val="3C0059A5"/>
    <w:rsid w:val="3C134E78"/>
    <w:rsid w:val="3CE76CF5"/>
    <w:rsid w:val="3D6075DE"/>
    <w:rsid w:val="3D8C64F7"/>
    <w:rsid w:val="3DD54166"/>
    <w:rsid w:val="3DF6345D"/>
    <w:rsid w:val="3E1F141A"/>
    <w:rsid w:val="3E4D4F28"/>
    <w:rsid w:val="3E75529B"/>
    <w:rsid w:val="3EE13701"/>
    <w:rsid w:val="3F1A4BB3"/>
    <w:rsid w:val="3FC268CB"/>
    <w:rsid w:val="40192BA6"/>
    <w:rsid w:val="405F4B20"/>
    <w:rsid w:val="40803F49"/>
    <w:rsid w:val="40F56E38"/>
    <w:rsid w:val="4142037C"/>
    <w:rsid w:val="42550A18"/>
    <w:rsid w:val="429D496A"/>
    <w:rsid w:val="42F473A1"/>
    <w:rsid w:val="42FF6E68"/>
    <w:rsid w:val="437B7DD8"/>
    <w:rsid w:val="43D703C3"/>
    <w:rsid w:val="441E62C0"/>
    <w:rsid w:val="445F620B"/>
    <w:rsid w:val="44700239"/>
    <w:rsid w:val="44916CFC"/>
    <w:rsid w:val="44A47A1B"/>
    <w:rsid w:val="45325D14"/>
    <w:rsid w:val="45803038"/>
    <w:rsid w:val="45811C7C"/>
    <w:rsid w:val="458C4D3B"/>
    <w:rsid w:val="45C02060"/>
    <w:rsid w:val="468B3EFB"/>
    <w:rsid w:val="470A6193"/>
    <w:rsid w:val="47307948"/>
    <w:rsid w:val="47385210"/>
    <w:rsid w:val="477F63F9"/>
    <w:rsid w:val="47DC4F5C"/>
    <w:rsid w:val="484156F8"/>
    <w:rsid w:val="48B40671"/>
    <w:rsid w:val="48C93D25"/>
    <w:rsid w:val="495A16A7"/>
    <w:rsid w:val="499B5738"/>
    <w:rsid w:val="499F244D"/>
    <w:rsid w:val="4A973F3F"/>
    <w:rsid w:val="4AF96BC7"/>
    <w:rsid w:val="4B143704"/>
    <w:rsid w:val="4B862A85"/>
    <w:rsid w:val="4BA023BA"/>
    <w:rsid w:val="4BBA0CA1"/>
    <w:rsid w:val="4C367A94"/>
    <w:rsid w:val="4C961902"/>
    <w:rsid w:val="4CEF36E2"/>
    <w:rsid w:val="4CEF4DC5"/>
    <w:rsid w:val="4E0138C9"/>
    <w:rsid w:val="4E257655"/>
    <w:rsid w:val="4F217AC1"/>
    <w:rsid w:val="4F372380"/>
    <w:rsid w:val="4F372FFB"/>
    <w:rsid w:val="4FF24505"/>
    <w:rsid w:val="4FF75F45"/>
    <w:rsid w:val="503A4806"/>
    <w:rsid w:val="50695B33"/>
    <w:rsid w:val="50C0676D"/>
    <w:rsid w:val="512247A5"/>
    <w:rsid w:val="518D7E90"/>
    <w:rsid w:val="52395ECD"/>
    <w:rsid w:val="528E12DF"/>
    <w:rsid w:val="52C10D75"/>
    <w:rsid w:val="52E52EC9"/>
    <w:rsid w:val="530A0AF5"/>
    <w:rsid w:val="53C27FF8"/>
    <w:rsid w:val="549E1A80"/>
    <w:rsid w:val="54C658F4"/>
    <w:rsid w:val="550C4BD7"/>
    <w:rsid w:val="554C1D56"/>
    <w:rsid w:val="55572986"/>
    <w:rsid w:val="557F2896"/>
    <w:rsid w:val="559C46EB"/>
    <w:rsid w:val="565340FA"/>
    <w:rsid w:val="56587DD5"/>
    <w:rsid w:val="56615D9D"/>
    <w:rsid w:val="56B15CB8"/>
    <w:rsid w:val="57C5791D"/>
    <w:rsid w:val="5817655F"/>
    <w:rsid w:val="586F10F0"/>
    <w:rsid w:val="589B112F"/>
    <w:rsid w:val="594554D5"/>
    <w:rsid w:val="59704A6A"/>
    <w:rsid w:val="59D42973"/>
    <w:rsid w:val="5A2F2CC8"/>
    <w:rsid w:val="5B5A3994"/>
    <w:rsid w:val="5C10702D"/>
    <w:rsid w:val="5C152601"/>
    <w:rsid w:val="5C1E4E60"/>
    <w:rsid w:val="5C7560D1"/>
    <w:rsid w:val="5C8A1B2F"/>
    <w:rsid w:val="5E5B7CDF"/>
    <w:rsid w:val="5E8E56E6"/>
    <w:rsid w:val="5FDD3B55"/>
    <w:rsid w:val="606007BB"/>
    <w:rsid w:val="60AC7F66"/>
    <w:rsid w:val="61BF10D9"/>
    <w:rsid w:val="625F5C43"/>
    <w:rsid w:val="629F118F"/>
    <w:rsid w:val="62AC22DC"/>
    <w:rsid w:val="62D108CE"/>
    <w:rsid w:val="631A0FB4"/>
    <w:rsid w:val="647740D2"/>
    <w:rsid w:val="64E45EF7"/>
    <w:rsid w:val="64F27D9C"/>
    <w:rsid w:val="65281004"/>
    <w:rsid w:val="65D85788"/>
    <w:rsid w:val="65F33854"/>
    <w:rsid w:val="662D1461"/>
    <w:rsid w:val="6691014E"/>
    <w:rsid w:val="674F66F5"/>
    <w:rsid w:val="677435B2"/>
    <w:rsid w:val="67EF75F1"/>
    <w:rsid w:val="681B5393"/>
    <w:rsid w:val="682077C4"/>
    <w:rsid w:val="68DC3034"/>
    <w:rsid w:val="69124F16"/>
    <w:rsid w:val="693F6C67"/>
    <w:rsid w:val="69423F0A"/>
    <w:rsid w:val="694E26F9"/>
    <w:rsid w:val="69646CC6"/>
    <w:rsid w:val="697D5448"/>
    <w:rsid w:val="69CD5C14"/>
    <w:rsid w:val="69CF0D33"/>
    <w:rsid w:val="6B9946B3"/>
    <w:rsid w:val="6C5A1C03"/>
    <w:rsid w:val="6C7007C7"/>
    <w:rsid w:val="6C9A3F96"/>
    <w:rsid w:val="6D71007A"/>
    <w:rsid w:val="6DA73C62"/>
    <w:rsid w:val="6DE76850"/>
    <w:rsid w:val="6DEA63D1"/>
    <w:rsid w:val="6EC673B6"/>
    <w:rsid w:val="6EF67A0E"/>
    <w:rsid w:val="6F371753"/>
    <w:rsid w:val="6FAA37EA"/>
    <w:rsid w:val="6FB20BD4"/>
    <w:rsid w:val="6FBA59BE"/>
    <w:rsid w:val="70117E53"/>
    <w:rsid w:val="70296B3E"/>
    <w:rsid w:val="703B0B81"/>
    <w:rsid w:val="70611204"/>
    <w:rsid w:val="708E64CF"/>
    <w:rsid w:val="70DC2DFF"/>
    <w:rsid w:val="70E76875"/>
    <w:rsid w:val="70E909E4"/>
    <w:rsid w:val="71B3699C"/>
    <w:rsid w:val="72B41CAA"/>
    <w:rsid w:val="72FF104B"/>
    <w:rsid w:val="73EE1C01"/>
    <w:rsid w:val="74273AB1"/>
    <w:rsid w:val="74FA2C30"/>
    <w:rsid w:val="751C68D2"/>
    <w:rsid w:val="754D5C4B"/>
    <w:rsid w:val="76756D7E"/>
    <w:rsid w:val="76A15AB3"/>
    <w:rsid w:val="76C240A7"/>
    <w:rsid w:val="77175228"/>
    <w:rsid w:val="775246B7"/>
    <w:rsid w:val="781E69D1"/>
    <w:rsid w:val="78E117C0"/>
    <w:rsid w:val="7A263B6B"/>
    <w:rsid w:val="7A2E3B88"/>
    <w:rsid w:val="7AB52A74"/>
    <w:rsid w:val="7AEB4369"/>
    <w:rsid w:val="7AF46346"/>
    <w:rsid w:val="7B0F5EBF"/>
    <w:rsid w:val="7B130FB9"/>
    <w:rsid w:val="7BF64EDE"/>
    <w:rsid w:val="7C400C1E"/>
    <w:rsid w:val="7C4F316F"/>
    <w:rsid w:val="7CED4D32"/>
    <w:rsid w:val="7D072CE9"/>
    <w:rsid w:val="7DBE04B9"/>
    <w:rsid w:val="7DC17351"/>
    <w:rsid w:val="7DD11708"/>
    <w:rsid w:val="7EC167BD"/>
    <w:rsid w:val="7F0C421B"/>
    <w:rsid w:val="7F12689B"/>
    <w:rsid w:val="7F272D9E"/>
    <w:rsid w:val="7F8F5A95"/>
    <w:rsid w:val="7FD56D4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uiPriority="9" w:qFormat="1"/>
    <w:lsdException w:name="heading 3" w:qFormat="1"/>
    <w:lsdException w:name="heading 4" w:qFormat="1"/>
    <w:lsdException w:name="heading 5" w:qFormat="1"/>
    <w:lsdException w:name="heading 6" w:semiHidden="1" w:uiPriority="0" w:unhideWhenUsed="1" w:qFormat="1"/>
    <w:lsdException w:name="heading 7" w:semiHidden="1" w:uiPriority="0" w:unhideWhenUsed="1" w:qFormat="1"/>
    <w:lsdException w:name="heading 8"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qFormat="1"/>
    <w:lsdException w:name="index 9" w:locked="1" w:semiHidden="1" w:unhideWhenUsed="1"/>
    <w:lsdException w:name="toc 1" w:qFormat="1"/>
    <w:lsdException w:name="toc 2" w:qFormat="1"/>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qFormat="1"/>
    <w:lsdException w:name="footnote text" w:locked="1" w:semiHidden="1" w:unhideWhenUsed="1"/>
    <w:lsdException w:name="annotation text" w:uiPriority="0" w:qFormat="1"/>
    <w:lsdException w:name="header" w:qFormat="1"/>
    <w:lsdException w:name="footer" w:qFormat="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qFormat="1"/>
    <w:lsdException w:name="line number" w:locked="1" w:semiHidden="1" w:unhideWhenUsed="1"/>
    <w:lsdException w:name="page number" w:qFormat="1"/>
    <w:lsdException w:name="endnote reference" w:qFormat="1"/>
    <w:lsdException w:name="endnote text" w:locked="1" w:semiHidden="1" w:unhideWhenUsed="1"/>
    <w:lsdException w:name="table of authorities" w:qFormat="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qFormat="1"/>
    <w:lsdException w:name="List 2" w:qFormat="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uiPriority="0"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qFormat="1"/>
    <w:lsdException w:name="Body Text First Indent" w:qFormat="1"/>
    <w:lsdException w:name="Body Text First Indent 2" w:qFormat="1"/>
    <w:lsdException w:name="Note Heading" w:locked="1" w:semiHidden="1" w:unhideWhenUsed="1"/>
    <w:lsdException w:name="Body Text 2" w:locked="1" w:semiHidden="1" w:unhideWhenUsed="1"/>
    <w:lsdException w:name="Body Text 3" w:qFormat="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85A8F"/>
    <w:pPr>
      <w:widowControl w:val="0"/>
      <w:jc w:val="both"/>
    </w:pPr>
    <w:rPr>
      <w:kern w:val="2"/>
      <w:sz w:val="21"/>
      <w:szCs w:val="24"/>
    </w:rPr>
  </w:style>
  <w:style w:type="paragraph" w:styleId="1">
    <w:name w:val="heading 1"/>
    <w:basedOn w:val="a"/>
    <w:next w:val="a"/>
    <w:link w:val="1Char"/>
    <w:uiPriority w:val="99"/>
    <w:qFormat/>
    <w:rsid w:val="00470FEB"/>
    <w:pPr>
      <w:keepNext/>
      <w:keepLines/>
      <w:spacing w:before="340" w:after="330" w:line="576" w:lineRule="auto"/>
      <w:outlineLvl w:val="0"/>
    </w:pPr>
    <w:rPr>
      <w:rFonts w:ascii="Calibri" w:hAnsi="Calibri"/>
      <w:b/>
      <w:kern w:val="44"/>
      <w:sz w:val="28"/>
    </w:rPr>
  </w:style>
  <w:style w:type="paragraph" w:styleId="2">
    <w:name w:val="heading 2"/>
    <w:basedOn w:val="a"/>
    <w:next w:val="a"/>
    <w:link w:val="2Char1"/>
    <w:uiPriority w:val="9"/>
    <w:qFormat/>
    <w:rsid w:val="00470FEB"/>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9"/>
    <w:qFormat/>
    <w:rsid w:val="00470FEB"/>
    <w:pPr>
      <w:keepNext/>
      <w:keepLines/>
      <w:spacing w:before="260" w:after="260"/>
      <w:outlineLvl w:val="2"/>
    </w:pPr>
    <w:rPr>
      <w:rFonts w:ascii="Calibri" w:hAnsi="Calibri"/>
      <w:b/>
      <w:sz w:val="32"/>
    </w:rPr>
  </w:style>
  <w:style w:type="paragraph" w:styleId="4">
    <w:name w:val="heading 4"/>
    <w:basedOn w:val="a"/>
    <w:next w:val="a"/>
    <w:link w:val="4Char"/>
    <w:uiPriority w:val="99"/>
    <w:qFormat/>
    <w:rsid w:val="00470FEB"/>
    <w:pPr>
      <w:keepNext/>
      <w:keepLines/>
      <w:widowControl/>
      <w:numPr>
        <w:ilvl w:val="3"/>
        <w:numId w:val="1"/>
      </w:numPr>
      <w:tabs>
        <w:tab w:val="left" w:pos="1080"/>
      </w:tabs>
      <w:spacing w:beforeLines="100" w:afterLines="75" w:line="360" w:lineRule="auto"/>
      <w:contextualSpacing/>
      <w:jc w:val="left"/>
      <w:outlineLvl w:val="3"/>
    </w:pPr>
    <w:rPr>
      <w:b/>
      <w:bCs/>
      <w:sz w:val="28"/>
      <w:szCs w:val="28"/>
    </w:rPr>
  </w:style>
  <w:style w:type="paragraph" w:styleId="5">
    <w:name w:val="heading 5"/>
    <w:basedOn w:val="a"/>
    <w:next w:val="a0"/>
    <w:link w:val="5Char"/>
    <w:uiPriority w:val="99"/>
    <w:qFormat/>
    <w:rsid w:val="00470FEB"/>
    <w:pPr>
      <w:keepNext/>
      <w:keepLines/>
      <w:spacing w:before="280" w:after="290" w:line="376" w:lineRule="auto"/>
      <w:outlineLvl w:val="4"/>
    </w:pPr>
    <w:rPr>
      <w:b/>
      <w:bCs/>
      <w:sz w:val="28"/>
      <w:szCs w:val="28"/>
    </w:rPr>
  </w:style>
  <w:style w:type="paragraph" w:styleId="6">
    <w:name w:val="heading 6"/>
    <w:basedOn w:val="a"/>
    <w:next w:val="a"/>
    <w:link w:val="6Char"/>
    <w:semiHidden/>
    <w:unhideWhenUsed/>
    <w:qFormat/>
    <w:rsid w:val="00470FEB"/>
    <w:pPr>
      <w:keepNext/>
      <w:keepLines/>
      <w:spacing w:before="240" w:after="64" w:line="320" w:lineRule="auto"/>
      <w:outlineLvl w:val="5"/>
    </w:pPr>
    <w:rPr>
      <w:rFonts w:ascii="Cambria" w:hAnsi="Cambria"/>
      <w:b/>
      <w:bCs/>
      <w:sz w:val="24"/>
    </w:rPr>
  </w:style>
  <w:style w:type="paragraph" w:styleId="8">
    <w:name w:val="heading 8"/>
    <w:basedOn w:val="a"/>
    <w:next w:val="a"/>
    <w:link w:val="8Char1"/>
    <w:uiPriority w:val="99"/>
    <w:qFormat/>
    <w:rsid w:val="00470FEB"/>
    <w:pPr>
      <w:keepNext/>
      <w:keepLines/>
      <w:spacing w:before="240" w:after="64" w:line="320" w:lineRule="auto"/>
      <w:outlineLvl w:val="7"/>
    </w:pPr>
    <w:rPr>
      <w:rFonts w:ascii="等线 Light" w:eastAsia="等线 Light" w:hAnsi="等线 Light"/>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4"/>
    <w:uiPriority w:val="99"/>
    <w:qFormat/>
    <w:rsid w:val="00470FEB"/>
    <w:pPr>
      <w:ind w:firstLine="420"/>
    </w:pPr>
    <w:rPr>
      <w:szCs w:val="20"/>
    </w:rPr>
  </w:style>
  <w:style w:type="paragraph" w:styleId="a4">
    <w:name w:val="annotation subject"/>
    <w:basedOn w:val="a5"/>
    <w:next w:val="a6"/>
    <w:link w:val="Char"/>
    <w:uiPriority w:val="99"/>
    <w:qFormat/>
    <w:rsid w:val="00470FEB"/>
    <w:rPr>
      <w:b/>
      <w:bCs/>
    </w:rPr>
  </w:style>
  <w:style w:type="paragraph" w:styleId="a5">
    <w:name w:val="annotation text"/>
    <w:basedOn w:val="a"/>
    <w:next w:val="a6"/>
    <w:link w:val="Char1"/>
    <w:qFormat/>
    <w:rsid w:val="00470FEB"/>
    <w:pPr>
      <w:jc w:val="left"/>
    </w:pPr>
  </w:style>
  <w:style w:type="paragraph" w:styleId="a6">
    <w:name w:val="Body Text Indent"/>
    <w:basedOn w:val="a"/>
    <w:next w:val="a7"/>
    <w:link w:val="Char0"/>
    <w:qFormat/>
    <w:rsid w:val="00470FEB"/>
    <w:pPr>
      <w:ind w:firstLineChars="352" w:firstLine="830"/>
    </w:pPr>
    <w:rPr>
      <w:rFonts w:ascii="仿宋_GB2312" w:eastAsia="仿宋_GB2312"/>
      <w:kern w:val="0"/>
      <w:sz w:val="32"/>
      <w:szCs w:val="20"/>
    </w:rPr>
  </w:style>
  <w:style w:type="paragraph" w:styleId="a7">
    <w:name w:val="Normal (Web)"/>
    <w:basedOn w:val="a"/>
    <w:next w:val="30"/>
    <w:uiPriority w:val="99"/>
    <w:qFormat/>
    <w:rsid w:val="00470FEB"/>
    <w:rPr>
      <w:rFonts w:ascii="Calibri" w:hAnsi="Calibri"/>
      <w:kern w:val="0"/>
      <w:sz w:val="24"/>
    </w:rPr>
  </w:style>
  <w:style w:type="paragraph" w:styleId="30">
    <w:name w:val="Body Text 3"/>
    <w:basedOn w:val="a"/>
    <w:next w:val="a0"/>
    <w:link w:val="3Char0"/>
    <w:uiPriority w:val="99"/>
    <w:qFormat/>
    <w:rsid w:val="00470FEB"/>
    <w:pPr>
      <w:spacing w:after="120"/>
    </w:pPr>
    <w:rPr>
      <w:sz w:val="16"/>
      <w:szCs w:val="16"/>
    </w:rPr>
  </w:style>
  <w:style w:type="paragraph" w:styleId="a8">
    <w:name w:val="table of authorities"/>
    <w:basedOn w:val="a"/>
    <w:next w:val="a"/>
    <w:uiPriority w:val="99"/>
    <w:qFormat/>
    <w:rsid w:val="00470FEB"/>
    <w:pPr>
      <w:ind w:leftChars="200" w:left="420"/>
    </w:pPr>
  </w:style>
  <w:style w:type="paragraph" w:styleId="80">
    <w:name w:val="index 8"/>
    <w:basedOn w:val="a"/>
    <w:next w:val="a"/>
    <w:uiPriority w:val="99"/>
    <w:qFormat/>
    <w:rsid w:val="00470FEB"/>
    <w:pPr>
      <w:ind w:left="2940"/>
    </w:pPr>
  </w:style>
  <w:style w:type="paragraph" w:styleId="a9">
    <w:name w:val="List Number"/>
    <w:basedOn w:val="a"/>
    <w:uiPriority w:val="99"/>
    <w:qFormat/>
    <w:rsid w:val="00470FEB"/>
    <w:pPr>
      <w:widowControl/>
      <w:tabs>
        <w:tab w:val="left" w:pos="454"/>
        <w:tab w:val="left" w:pos="720"/>
        <w:tab w:val="left" w:pos="840"/>
      </w:tabs>
      <w:spacing w:afterLines="50"/>
      <w:ind w:left="454" w:hanging="284"/>
      <w:jc w:val="left"/>
    </w:pPr>
    <w:rPr>
      <w:kern w:val="0"/>
      <w:sz w:val="24"/>
      <w:szCs w:val="20"/>
    </w:rPr>
  </w:style>
  <w:style w:type="paragraph" w:styleId="aa">
    <w:name w:val="Body Text"/>
    <w:basedOn w:val="a"/>
    <w:next w:val="ab"/>
    <w:link w:val="Char10"/>
    <w:uiPriority w:val="99"/>
    <w:qFormat/>
    <w:rsid w:val="00470FEB"/>
    <w:pPr>
      <w:spacing w:after="120"/>
    </w:pPr>
  </w:style>
  <w:style w:type="paragraph" w:styleId="ab">
    <w:name w:val="Subtitle"/>
    <w:basedOn w:val="a"/>
    <w:next w:val="a"/>
    <w:link w:val="Char2"/>
    <w:uiPriority w:val="99"/>
    <w:qFormat/>
    <w:rsid w:val="00470FEB"/>
    <w:pPr>
      <w:spacing w:before="240" w:after="60" w:line="312" w:lineRule="auto"/>
      <w:jc w:val="center"/>
      <w:outlineLvl w:val="1"/>
    </w:pPr>
    <w:rPr>
      <w:rFonts w:ascii="Cambria" w:hAnsi="Cambria" w:cs="Cambria"/>
      <w:b/>
      <w:bCs/>
      <w:kern w:val="28"/>
      <w:sz w:val="32"/>
      <w:szCs w:val="32"/>
    </w:rPr>
  </w:style>
  <w:style w:type="paragraph" w:styleId="20">
    <w:name w:val="List 2"/>
    <w:basedOn w:val="a"/>
    <w:uiPriority w:val="99"/>
    <w:qFormat/>
    <w:rsid w:val="00470FEB"/>
    <w:pPr>
      <w:ind w:leftChars="200" w:left="100" w:hangingChars="200" w:hanging="200"/>
      <w:contextualSpacing/>
    </w:pPr>
  </w:style>
  <w:style w:type="paragraph" w:styleId="ac">
    <w:name w:val="Plain Text"/>
    <w:basedOn w:val="a"/>
    <w:next w:val="4"/>
    <w:link w:val="Char11"/>
    <w:qFormat/>
    <w:rsid w:val="00470FEB"/>
    <w:rPr>
      <w:rFonts w:ascii="宋体" w:hAnsi="Courier New"/>
      <w:kern w:val="0"/>
      <w:sz w:val="20"/>
      <w:szCs w:val="21"/>
    </w:rPr>
  </w:style>
  <w:style w:type="paragraph" w:styleId="ad">
    <w:name w:val="Date"/>
    <w:basedOn w:val="a"/>
    <w:next w:val="a"/>
    <w:link w:val="Char3"/>
    <w:uiPriority w:val="99"/>
    <w:qFormat/>
    <w:rsid w:val="00470FEB"/>
    <w:pPr>
      <w:ind w:leftChars="2500" w:left="100"/>
    </w:pPr>
  </w:style>
  <w:style w:type="paragraph" w:styleId="ae">
    <w:name w:val="Balloon Text"/>
    <w:basedOn w:val="a"/>
    <w:link w:val="Char4"/>
    <w:uiPriority w:val="99"/>
    <w:semiHidden/>
    <w:qFormat/>
    <w:rsid w:val="00470FEB"/>
    <w:rPr>
      <w:sz w:val="18"/>
      <w:szCs w:val="18"/>
    </w:rPr>
  </w:style>
  <w:style w:type="paragraph" w:styleId="af">
    <w:name w:val="footer"/>
    <w:basedOn w:val="a"/>
    <w:link w:val="Char5"/>
    <w:uiPriority w:val="99"/>
    <w:qFormat/>
    <w:rsid w:val="00470FEB"/>
    <w:pPr>
      <w:tabs>
        <w:tab w:val="center" w:pos="4153"/>
        <w:tab w:val="right" w:pos="8306"/>
      </w:tabs>
      <w:snapToGrid w:val="0"/>
      <w:jc w:val="left"/>
    </w:pPr>
    <w:rPr>
      <w:kern w:val="0"/>
      <w:sz w:val="18"/>
      <w:szCs w:val="18"/>
    </w:rPr>
  </w:style>
  <w:style w:type="paragraph" w:styleId="af0">
    <w:name w:val="header"/>
    <w:basedOn w:val="a"/>
    <w:link w:val="Char6"/>
    <w:uiPriority w:val="99"/>
    <w:qFormat/>
    <w:rsid w:val="00470FEB"/>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uiPriority w:val="99"/>
    <w:qFormat/>
    <w:rsid w:val="00470FEB"/>
  </w:style>
  <w:style w:type="paragraph" w:styleId="21">
    <w:name w:val="toc 2"/>
    <w:basedOn w:val="a"/>
    <w:next w:val="a"/>
    <w:uiPriority w:val="99"/>
    <w:qFormat/>
    <w:rsid w:val="00470FEB"/>
    <w:pPr>
      <w:tabs>
        <w:tab w:val="right" w:leader="dot" w:pos="8296"/>
      </w:tabs>
      <w:ind w:leftChars="200" w:left="420"/>
    </w:pPr>
  </w:style>
  <w:style w:type="paragraph" w:styleId="af1">
    <w:name w:val="Body Text First Indent"/>
    <w:basedOn w:val="aa"/>
    <w:next w:val="a"/>
    <w:link w:val="Char7"/>
    <w:uiPriority w:val="99"/>
    <w:qFormat/>
    <w:rsid w:val="00470FEB"/>
    <w:pPr>
      <w:ind w:firstLineChars="100" w:firstLine="420"/>
    </w:pPr>
    <w:rPr>
      <w:sz w:val="24"/>
    </w:rPr>
  </w:style>
  <w:style w:type="paragraph" w:styleId="22">
    <w:name w:val="Body Text First Indent 2"/>
    <w:basedOn w:val="a6"/>
    <w:link w:val="2Char"/>
    <w:uiPriority w:val="99"/>
    <w:qFormat/>
    <w:rsid w:val="00470FEB"/>
    <w:pPr>
      <w:ind w:firstLine="210"/>
    </w:pPr>
  </w:style>
  <w:style w:type="table" w:styleId="af2">
    <w:name w:val="Table Grid"/>
    <w:basedOn w:val="a2"/>
    <w:uiPriority w:val="99"/>
    <w:qFormat/>
    <w:rsid w:val="00470FE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3">
    <w:name w:val="endnote reference"/>
    <w:basedOn w:val="a1"/>
    <w:uiPriority w:val="99"/>
    <w:qFormat/>
    <w:rsid w:val="00470FEB"/>
    <w:rPr>
      <w:rFonts w:cs="Times New Roman"/>
      <w:vertAlign w:val="superscript"/>
    </w:rPr>
  </w:style>
  <w:style w:type="character" w:styleId="af4">
    <w:name w:val="page number"/>
    <w:basedOn w:val="a1"/>
    <w:uiPriority w:val="99"/>
    <w:qFormat/>
    <w:rsid w:val="00470FEB"/>
    <w:rPr>
      <w:rFonts w:cs="Times New Roman"/>
    </w:rPr>
  </w:style>
  <w:style w:type="character" w:styleId="af5">
    <w:name w:val="Hyperlink"/>
    <w:basedOn w:val="a1"/>
    <w:uiPriority w:val="99"/>
    <w:qFormat/>
    <w:rsid w:val="00470FEB"/>
    <w:rPr>
      <w:rFonts w:cs="Times New Roman"/>
      <w:color w:val="0000FF"/>
      <w:u w:val="single"/>
    </w:rPr>
  </w:style>
  <w:style w:type="character" w:styleId="af6">
    <w:name w:val="annotation reference"/>
    <w:basedOn w:val="a1"/>
    <w:uiPriority w:val="99"/>
    <w:qFormat/>
    <w:rsid w:val="00470FEB"/>
    <w:rPr>
      <w:rFonts w:cs="Times New Roman"/>
      <w:sz w:val="21"/>
    </w:rPr>
  </w:style>
  <w:style w:type="character" w:customStyle="1" w:styleId="1Char">
    <w:name w:val="标题 1 Char"/>
    <w:basedOn w:val="a1"/>
    <w:link w:val="1"/>
    <w:uiPriority w:val="99"/>
    <w:qFormat/>
    <w:locked/>
    <w:rsid w:val="00470FEB"/>
    <w:rPr>
      <w:rFonts w:cs="Times New Roman"/>
      <w:b/>
      <w:bCs/>
      <w:kern w:val="44"/>
      <w:sz w:val="44"/>
      <w:szCs w:val="44"/>
    </w:rPr>
  </w:style>
  <w:style w:type="character" w:customStyle="1" w:styleId="2Char1">
    <w:name w:val="标题 2 Char1"/>
    <w:basedOn w:val="a1"/>
    <w:link w:val="2"/>
    <w:uiPriority w:val="9"/>
    <w:qFormat/>
    <w:locked/>
    <w:rsid w:val="00470FEB"/>
    <w:rPr>
      <w:rFonts w:ascii="Cambria" w:eastAsia="宋体" w:hAnsi="Cambria" w:cs="Times New Roman"/>
      <w:b/>
      <w:kern w:val="2"/>
      <w:sz w:val="32"/>
    </w:rPr>
  </w:style>
  <w:style w:type="character" w:customStyle="1" w:styleId="3Char">
    <w:name w:val="标题 3 Char"/>
    <w:basedOn w:val="a1"/>
    <w:link w:val="3"/>
    <w:uiPriority w:val="99"/>
    <w:semiHidden/>
    <w:qFormat/>
    <w:locked/>
    <w:rsid w:val="00470FEB"/>
    <w:rPr>
      <w:rFonts w:cs="Times New Roman"/>
      <w:b/>
      <w:bCs/>
      <w:sz w:val="32"/>
      <w:szCs w:val="32"/>
    </w:rPr>
  </w:style>
  <w:style w:type="character" w:customStyle="1" w:styleId="4Char">
    <w:name w:val="标题 4 Char"/>
    <w:basedOn w:val="a1"/>
    <w:link w:val="4"/>
    <w:uiPriority w:val="99"/>
    <w:qFormat/>
    <w:locked/>
    <w:rsid w:val="00470FEB"/>
    <w:rPr>
      <w:b/>
      <w:bCs/>
      <w:sz w:val="28"/>
      <w:szCs w:val="28"/>
    </w:rPr>
  </w:style>
  <w:style w:type="character" w:customStyle="1" w:styleId="5Char">
    <w:name w:val="标题 5 Char"/>
    <w:basedOn w:val="a1"/>
    <w:link w:val="5"/>
    <w:uiPriority w:val="99"/>
    <w:semiHidden/>
    <w:qFormat/>
    <w:locked/>
    <w:rsid w:val="00470FEB"/>
    <w:rPr>
      <w:rFonts w:ascii="Times New Roman" w:hAnsi="Times New Roman" w:cs="Times New Roman"/>
      <w:b/>
      <w:kern w:val="2"/>
      <w:sz w:val="28"/>
    </w:rPr>
  </w:style>
  <w:style w:type="character" w:customStyle="1" w:styleId="8Char1">
    <w:name w:val="标题 8 Char1"/>
    <w:basedOn w:val="a1"/>
    <w:link w:val="8"/>
    <w:uiPriority w:val="99"/>
    <w:semiHidden/>
    <w:qFormat/>
    <w:locked/>
    <w:rsid w:val="00470FEB"/>
    <w:rPr>
      <w:rFonts w:ascii="等线 Light" w:eastAsia="等线 Light" w:hAnsi="等线 Light" w:cs="Times New Roman"/>
      <w:kern w:val="2"/>
      <w:sz w:val="24"/>
    </w:rPr>
  </w:style>
  <w:style w:type="character" w:customStyle="1" w:styleId="Char10">
    <w:name w:val="正文文本 Char1"/>
    <w:basedOn w:val="a1"/>
    <w:link w:val="aa"/>
    <w:uiPriority w:val="99"/>
    <w:qFormat/>
    <w:locked/>
    <w:rsid w:val="00470FEB"/>
    <w:rPr>
      <w:rFonts w:ascii="Times New Roman" w:hAnsi="Times New Roman" w:cs="Times New Roman"/>
      <w:kern w:val="2"/>
      <w:sz w:val="24"/>
    </w:rPr>
  </w:style>
  <w:style w:type="character" w:customStyle="1" w:styleId="Char2">
    <w:name w:val="副标题 Char"/>
    <w:basedOn w:val="a1"/>
    <w:link w:val="ab"/>
    <w:uiPriority w:val="99"/>
    <w:qFormat/>
    <w:locked/>
    <w:rsid w:val="00470FEB"/>
    <w:rPr>
      <w:rFonts w:ascii="Cambria" w:hAnsi="Cambria" w:cs="Times New Roman"/>
      <w:b/>
      <w:bCs/>
      <w:kern w:val="28"/>
      <w:sz w:val="32"/>
      <w:szCs w:val="32"/>
    </w:rPr>
  </w:style>
  <w:style w:type="character" w:customStyle="1" w:styleId="Char1">
    <w:name w:val="批注文字 Char1"/>
    <w:basedOn w:val="a1"/>
    <w:link w:val="a5"/>
    <w:qFormat/>
    <w:locked/>
    <w:rsid w:val="00470FEB"/>
    <w:rPr>
      <w:rFonts w:ascii="Times New Roman" w:hAnsi="Times New Roman" w:cs="Times New Roman"/>
      <w:kern w:val="2"/>
      <w:sz w:val="24"/>
    </w:rPr>
  </w:style>
  <w:style w:type="character" w:customStyle="1" w:styleId="Char">
    <w:name w:val="批注主题 Char"/>
    <w:basedOn w:val="Char1"/>
    <w:link w:val="a4"/>
    <w:uiPriority w:val="99"/>
    <w:qFormat/>
    <w:locked/>
    <w:rsid w:val="00470FEB"/>
    <w:rPr>
      <w:b/>
    </w:rPr>
  </w:style>
  <w:style w:type="character" w:customStyle="1" w:styleId="Char0">
    <w:name w:val="正文文本缩进 Char"/>
    <w:basedOn w:val="a1"/>
    <w:link w:val="a6"/>
    <w:qFormat/>
    <w:locked/>
    <w:rsid w:val="00470FEB"/>
    <w:rPr>
      <w:rFonts w:ascii="仿宋_GB2312" w:eastAsia="仿宋_GB2312" w:hAnsi="Times New Roman" w:cs="Times New Roman"/>
      <w:sz w:val="20"/>
    </w:rPr>
  </w:style>
  <w:style w:type="character" w:customStyle="1" w:styleId="3Char0">
    <w:name w:val="正文文本 3 Char"/>
    <w:basedOn w:val="a1"/>
    <w:link w:val="30"/>
    <w:uiPriority w:val="99"/>
    <w:semiHidden/>
    <w:qFormat/>
    <w:locked/>
    <w:rsid w:val="00470FEB"/>
    <w:rPr>
      <w:rFonts w:cs="Times New Roman"/>
      <w:kern w:val="2"/>
      <w:sz w:val="16"/>
    </w:rPr>
  </w:style>
  <w:style w:type="character" w:customStyle="1" w:styleId="Char11">
    <w:name w:val="纯文本 Char1"/>
    <w:basedOn w:val="a1"/>
    <w:link w:val="ac"/>
    <w:qFormat/>
    <w:locked/>
    <w:rsid w:val="00470FEB"/>
    <w:rPr>
      <w:rFonts w:ascii="宋体" w:eastAsia="宋体" w:hAnsi="Courier New" w:cs="Times New Roman"/>
      <w:sz w:val="21"/>
    </w:rPr>
  </w:style>
  <w:style w:type="character" w:customStyle="1" w:styleId="Char3">
    <w:name w:val="日期 Char"/>
    <w:basedOn w:val="a1"/>
    <w:link w:val="ad"/>
    <w:uiPriority w:val="99"/>
    <w:semiHidden/>
    <w:qFormat/>
    <w:locked/>
    <w:rsid w:val="00470FEB"/>
    <w:rPr>
      <w:rFonts w:ascii="Times New Roman" w:hAnsi="Times New Roman" w:cs="Times New Roman"/>
      <w:kern w:val="2"/>
      <w:sz w:val="24"/>
    </w:rPr>
  </w:style>
  <w:style w:type="character" w:customStyle="1" w:styleId="Char4">
    <w:name w:val="批注框文本 Char"/>
    <w:basedOn w:val="a1"/>
    <w:link w:val="ae"/>
    <w:uiPriority w:val="99"/>
    <w:semiHidden/>
    <w:qFormat/>
    <w:locked/>
    <w:rsid w:val="00470FEB"/>
    <w:rPr>
      <w:rFonts w:cs="Times New Roman"/>
      <w:sz w:val="2"/>
    </w:rPr>
  </w:style>
  <w:style w:type="character" w:customStyle="1" w:styleId="Char5">
    <w:name w:val="页脚 Char"/>
    <w:basedOn w:val="a1"/>
    <w:link w:val="af"/>
    <w:uiPriority w:val="99"/>
    <w:qFormat/>
    <w:locked/>
    <w:rsid w:val="00470FEB"/>
    <w:rPr>
      <w:rFonts w:cs="Times New Roman"/>
      <w:sz w:val="18"/>
    </w:rPr>
  </w:style>
  <w:style w:type="character" w:customStyle="1" w:styleId="Char6">
    <w:name w:val="页眉 Char"/>
    <w:basedOn w:val="a1"/>
    <w:link w:val="af0"/>
    <w:uiPriority w:val="99"/>
    <w:qFormat/>
    <w:locked/>
    <w:rsid w:val="00470FEB"/>
    <w:rPr>
      <w:rFonts w:cs="Times New Roman"/>
      <w:sz w:val="18"/>
    </w:rPr>
  </w:style>
  <w:style w:type="character" w:customStyle="1" w:styleId="Char7">
    <w:name w:val="正文首行缩进 Char"/>
    <w:basedOn w:val="Char10"/>
    <w:link w:val="af1"/>
    <w:uiPriority w:val="99"/>
    <w:qFormat/>
    <w:locked/>
    <w:rsid w:val="00470FEB"/>
    <w:rPr>
      <w:szCs w:val="24"/>
    </w:rPr>
  </w:style>
  <w:style w:type="character" w:customStyle="1" w:styleId="2Char">
    <w:name w:val="正文首行缩进 2 Char"/>
    <w:basedOn w:val="Char0"/>
    <w:link w:val="22"/>
    <w:uiPriority w:val="99"/>
    <w:semiHidden/>
    <w:qFormat/>
    <w:locked/>
    <w:rsid w:val="00470FEB"/>
    <w:rPr>
      <w:sz w:val="24"/>
      <w:szCs w:val="24"/>
    </w:rPr>
  </w:style>
  <w:style w:type="paragraph" w:customStyle="1" w:styleId="BodyText">
    <w:name w:val="BodyText"/>
    <w:basedOn w:val="a"/>
    <w:uiPriority w:val="99"/>
    <w:qFormat/>
    <w:rsid w:val="00470FEB"/>
    <w:pPr>
      <w:textAlignment w:val="baseline"/>
    </w:pPr>
    <w:rPr>
      <w:szCs w:val="21"/>
    </w:rPr>
  </w:style>
  <w:style w:type="character" w:customStyle="1" w:styleId="Char8">
    <w:name w:val="纯文本 Char"/>
    <w:qFormat/>
    <w:rsid w:val="00470FEB"/>
    <w:rPr>
      <w:rFonts w:ascii="宋体" w:eastAsia="宋体" w:hAnsi="Courier New"/>
      <w:sz w:val="21"/>
    </w:rPr>
  </w:style>
  <w:style w:type="character" w:customStyle="1" w:styleId="260pt">
    <w:name w:val="正文文本 (26) + 间距 0 pt"/>
    <w:uiPriority w:val="99"/>
    <w:qFormat/>
    <w:rsid w:val="00470FEB"/>
    <w:rPr>
      <w:rFonts w:ascii="宋体" w:eastAsia="宋体" w:hAnsi="宋体"/>
      <w:color w:val="000000"/>
      <w:spacing w:val="0"/>
      <w:w w:val="100"/>
      <w:position w:val="0"/>
      <w:sz w:val="22"/>
      <w:u w:val="none"/>
      <w:lang w:val="zh-CN" w:eastAsia="zh-CN"/>
    </w:rPr>
  </w:style>
  <w:style w:type="character" w:customStyle="1" w:styleId="apple-style-span">
    <w:name w:val="apple-style-span"/>
    <w:basedOn w:val="a1"/>
    <w:uiPriority w:val="99"/>
    <w:qFormat/>
    <w:rsid w:val="00470FEB"/>
    <w:rPr>
      <w:rFonts w:cs="Times New Roman"/>
    </w:rPr>
  </w:style>
  <w:style w:type="character" w:customStyle="1" w:styleId="11">
    <w:name w:val="纯文本 字符1"/>
    <w:uiPriority w:val="99"/>
    <w:qFormat/>
    <w:rsid w:val="00470FEB"/>
    <w:rPr>
      <w:rFonts w:ascii="宋体" w:hAnsi="Courier New"/>
    </w:rPr>
  </w:style>
  <w:style w:type="character" w:customStyle="1" w:styleId="8Char">
    <w:name w:val="标题 8 Char"/>
    <w:uiPriority w:val="99"/>
    <w:qFormat/>
    <w:rsid w:val="00470FEB"/>
    <w:rPr>
      <w:rFonts w:ascii="Arial" w:eastAsia="黑体" w:hAnsi="Arial"/>
      <w:kern w:val="2"/>
      <w:sz w:val="24"/>
    </w:rPr>
  </w:style>
  <w:style w:type="character" w:customStyle="1" w:styleId="Char9">
    <w:name w:val="批注文字 Char"/>
    <w:uiPriority w:val="99"/>
    <w:qFormat/>
    <w:rsid w:val="00470FEB"/>
    <w:rPr>
      <w:rFonts w:ascii="Times New Roman" w:hAnsi="Times New Roman"/>
      <w:kern w:val="2"/>
      <w:sz w:val="24"/>
    </w:rPr>
  </w:style>
  <w:style w:type="character" w:customStyle="1" w:styleId="12">
    <w:name w:val="批注文字 字符1"/>
    <w:uiPriority w:val="99"/>
    <w:qFormat/>
    <w:rsid w:val="00470FEB"/>
    <w:rPr>
      <w:rFonts w:ascii="Times New Roman" w:hAnsi="Times New Roman"/>
      <w:kern w:val="2"/>
      <w:sz w:val="24"/>
    </w:rPr>
  </w:style>
  <w:style w:type="character" w:customStyle="1" w:styleId="23">
    <w:name w:val="纯文本 字符2"/>
    <w:uiPriority w:val="99"/>
    <w:qFormat/>
    <w:rsid w:val="00470FEB"/>
    <w:rPr>
      <w:rFonts w:ascii="宋体" w:eastAsia="宋体" w:hAnsi="Courier New"/>
      <w:sz w:val="21"/>
    </w:rPr>
  </w:style>
  <w:style w:type="character" w:customStyle="1" w:styleId="2Char0">
    <w:name w:val="标题 2 Char"/>
    <w:uiPriority w:val="99"/>
    <w:qFormat/>
    <w:rsid w:val="00470FEB"/>
    <w:rPr>
      <w:rFonts w:ascii="Cambria" w:eastAsia="宋体" w:hAnsi="Cambria"/>
      <w:b/>
      <w:kern w:val="2"/>
      <w:sz w:val="32"/>
    </w:rPr>
  </w:style>
  <w:style w:type="character" w:customStyle="1" w:styleId="Chara">
    <w:name w:val="正文文本 Char"/>
    <w:uiPriority w:val="99"/>
    <w:qFormat/>
    <w:rsid w:val="00470FEB"/>
    <w:rPr>
      <w:rFonts w:ascii="Times New Roman" w:hAnsi="Times New Roman"/>
      <w:kern w:val="2"/>
      <w:sz w:val="24"/>
    </w:rPr>
  </w:style>
  <w:style w:type="character" w:customStyle="1" w:styleId="textcontents">
    <w:name w:val="textcontents"/>
    <w:basedOn w:val="a1"/>
    <w:uiPriority w:val="99"/>
    <w:qFormat/>
    <w:rsid w:val="00470FEB"/>
    <w:rPr>
      <w:rFonts w:cs="Times New Roman"/>
    </w:rPr>
  </w:style>
  <w:style w:type="paragraph" w:styleId="af7">
    <w:name w:val="List Paragraph"/>
    <w:basedOn w:val="a"/>
    <w:uiPriority w:val="99"/>
    <w:qFormat/>
    <w:rsid w:val="00470FEB"/>
    <w:pPr>
      <w:ind w:firstLineChars="200" w:firstLine="420"/>
    </w:pPr>
  </w:style>
  <w:style w:type="paragraph" w:customStyle="1" w:styleId="ParaCharCharCharCharCharCharCharCharChar1CharCharCharChar">
    <w:name w:val="默认段落字体 Para Char Char Char Char Char Char Char Char Char1 Char Char Char Char"/>
    <w:basedOn w:val="a"/>
    <w:uiPriority w:val="99"/>
    <w:qFormat/>
    <w:rsid w:val="00470FEB"/>
    <w:rPr>
      <w:rFonts w:ascii="Tahoma" w:hAnsi="Tahoma"/>
      <w:sz w:val="24"/>
      <w:szCs w:val="20"/>
    </w:rPr>
  </w:style>
  <w:style w:type="paragraph" w:customStyle="1" w:styleId="af8">
    <w:name w:val="表内文字"/>
    <w:basedOn w:val="a"/>
    <w:uiPriority w:val="99"/>
    <w:qFormat/>
    <w:rsid w:val="00470FEB"/>
    <w:pPr>
      <w:snapToGrid w:val="0"/>
      <w:spacing w:before="50" w:after="50"/>
      <w:jc w:val="center"/>
    </w:pPr>
    <w:rPr>
      <w:rFonts w:ascii="仿宋_GB2312" w:eastAsia="仿宋_GB2312" w:hAnsi="宋体"/>
      <w:b/>
      <w:color w:val="000000"/>
      <w:sz w:val="32"/>
      <w:szCs w:val="32"/>
    </w:rPr>
  </w:style>
  <w:style w:type="paragraph" w:customStyle="1" w:styleId="24">
    <w:name w:val="样式 首行缩进:  2 字符"/>
    <w:basedOn w:val="a"/>
    <w:uiPriority w:val="99"/>
    <w:qFormat/>
    <w:rsid w:val="00470FEB"/>
    <w:pPr>
      <w:spacing w:line="360" w:lineRule="auto"/>
      <w:ind w:firstLineChars="200" w:firstLine="560"/>
    </w:pPr>
    <w:rPr>
      <w:rFonts w:ascii="宋体" w:eastAsia="仿宋_GB2312" w:hAnsi="宋体" w:cs="宋体"/>
      <w:sz w:val="24"/>
      <w:szCs w:val="20"/>
    </w:rPr>
  </w:style>
  <w:style w:type="character" w:customStyle="1" w:styleId="FontStyle50">
    <w:name w:val="Font Style50"/>
    <w:uiPriority w:val="99"/>
    <w:qFormat/>
    <w:rsid w:val="00470FEB"/>
    <w:rPr>
      <w:rFonts w:ascii="宋体" w:eastAsia="宋体"/>
      <w:sz w:val="20"/>
    </w:rPr>
  </w:style>
  <w:style w:type="paragraph" w:customStyle="1" w:styleId="af9">
    <w:name w:val="安图表段前"/>
    <w:basedOn w:val="ac"/>
    <w:uiPriority w:val="99"/>
    <w:qFormat/>
    <w:rsid w:val="00470FEB"/>
    <w:pPr>
      <w:spacing w:beforeLines="50"/>
      <w:jc w:val="center"/>
      <w:textAlignment w:val="center"/>
    </w:pPr>
  </w:style>
  <w:style w:type="paragraph" w:customStyle="1" w:styleId="TableParagraph">
    <w:name w:val="Table Paragraph"/>
    <w:basedOn w:val="a"/>
    <w:uiPriority w:val="99"/>
    <w:qFormat/>
    <w:rsid w:val="00470FEB"/>
    <w:pPr>
      <w:autoSpaceDE w:val="0"/>
      <w:autoSpaceDN w:val="0"/>
      <w:adjustRightInd w:val="0"/>
      <w:jc w:val="left"/>
    </w:pPr>
    <w:rPr>
      <w:rFonts w:ascii="宋体" w:cs="宋体"/>
      <w:kern w:val="0"/>
      <w:sz w:val="24"/>
    </w:rPr>
  </w:style>
  <w:style w:type="paragraph" w:customStyle="1" w:styleId="UserStyle0">
    <w:name w:val="UserStyle_0"/>
    <w:basedOn w:val="a"/>
    <w:uiPriority w:val="99"/>
    <w:qFormat/>
    <w:rsid w:val="00470FEB"/>
    <w:pPr>
      <w:ind w:firstLineChars="200" w:firstLine="480"/>
      <w:textAlignment w:val="baseline"/>
    </w:pPr>
  </w:style>
  <w:style w:type="character" w:customStyle="1" w:styleId="NormalCharacter">
    <w:name w:val="NormalCharacter"/>
    <w:uiPriority w:val="99"/>
    <w:qFormat/>
    <w:rsid w:val="00470FEB"/>
    <w:rPr>
      <w:kern w:val="2"/>
      <w:sz w:val="24"/>
      <w:lang w:val="en-US" w:eastAsia="zh-CN"/>
    </w:rPr>
  </w:style>
  <w:style w:type="character" w:customStyle="1" w:styleId="UserStyle8">
    <w:name w:val="UserStyle_8"/>
    <w:uiPriority w:val="99"/>
    <w:qFormat/>
    <w:rsid w:val="00470FEB"/>
  </w:style>
  <w:style w:type="character" w:customStyle="1" w:styleId="15">
    <w:name w:val="15"/>
    <w:basedOn w:val="a1"/>
    <w:uiPriority w:val="99"/>
    <w:qFormat/>
    <w:rsid w:val="00470FEB"/>
    <w:rPr>
      <w:rFonts w:cs="Times New Roman"/>
    </w:rPr>
  </w:style>
  <w:style w:type="paragraph" w:customStyle="1" w:styleId="25">
    <w:name w:val="2"/>
    <w:basedOn w:val="a"/>
    <w:next w:val="ac"/>
    <w:uiPriority w:val="99"/>
    <w:qFormat/>
    <w:rsid w:val="00470FEB"/>
    <w:rPr>
      <w:rFonts w:ascii="宋体" w:hAnsi="Courier New"/>
      <w:szCs w:val="20"/>
    </w:rPr>
  </w:style>
  <w:style w:type="paragraph" w:customStyle="1" w:styleId="p16">
    <w:name w:val="p16"/>
    <w:basedOn w:val="a"/>
    <w:qFormat/>
    <w:rsid w:val="00470FEB"/>
    <w:pPr>
      <w:widowControl/>
      <w:spacing w:after="200" w:line="276" w:lineRule="auto"/>
    </w:pPr>
    <w:rPr>
      <w:rFonts w:ascii="宋体" w:hAnsi="宋体" w:cs="宋体"/>
      <w:kern w:val="0"/>
      <w:szCs w:val="21"/>
    </w:rPr>
  </w:style>
  <w:style w:type="character" w:customStyle="1" w:styleId="6Char">
    <w:name w:val="标题 6 Char"/>
    <w:basedOn w:val="a1"/>
    <w:link w:val="6"/>
    <w:semiHidden/>
    <w:qFormat/>
    <w:rsid w:val="00470FEB"/>
    <w:rPr>
      <w:rFonts w:ascii="Cambria" w:hAnsi="Cambria"/>
      <w:b/>
      <w:bCs/>
      <w:kern w:val="2"/>
      <w:sz w:val="24"/>
      <w:szCs w:val="24"/>
    </w:rPr>
  </w:style>
  <w:style w:type="table" w:customStyle="1" w:styleId="TableNormal">
    <w:name w:val="Table Normal"/>
    <w:semiHidden/>
    <w:unhideWhenUsed/>
    <w:qFormat/>
    <w:rsid w:val="00184208"/>
    <w:rPr>
      <w:rFonts w:ascii="Arial" w:hAnsi="Arial" w:cs="Arial"/>
      <w:snapToGrid w:val="0"/>
      <w:color w:val="000000"/>
      <w:sz w:val="21"/>
      <w:szCs w:val="21"/>
      <w:lang w:eastAsia="en-US"/>
    </w:rPr>
    <w:tblPr>
      <w:tblCellMar>
        <w:top w:w="0" w:type="dxa"/>
        <w:left w:w="0" w:type="dxa"/>
        <w:bottom w:w="0" w:type="dxa"/>
        <w:right w:w="0" w:type="dxa"/>
      </w:tblCellMar>
    </w:tblPr>
  </w:style>
  <w:style w:type="paragraph" w:customStyle="1" w:styleId="TableText">
    <w:name w:val="Table Text"/>
    <w:basedOn w:val="a"/>
    <w:semiHidden/>
    <w:qFormat/>
    <w:rsid w:val="00184208"/>
    <w:pPr>
      <w:widowControl/>
      <w:kinsoku w:val="0"/>
      <w:autoSpaceDE w:val="0"/>
      <w:autoSpaceDN w:val="0"/>
      <w:adjustRightInd w:val="0"/>
      <w:snapToGrid w:val="0"/>
      <w:jc w:val="left"/>
      <w:textAlignment w:val="baseline"/>
    </w:pPr>
    <w:rPr>
      <w:rFonts w:ascii="SimSun" w:eastAsia="SimSun" w:hAnsi="SimSun" w:cs="SimSun"/>
      <w:noProof/>
      <w:snapToGrid w:val="0"/>
      <w:color w:val="000000"/>
      <w:kern w:val="0"/>
      <w:sz w:val="23"/>
      <w:szCs w:val="23"/>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cgp.gov.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2265</TotalTime>
  <Pages>65</Pages>
  <Words>7104</Words>
  <Characters>40494</Characters>
  <Application>Microsoft Office Word</Application>
  <DocSecurity>0</DocSecurity>
  <Lines>337</Lines>
  <Paragraphs>95</Paragraphs>
  <ScaleCrop>false</ScaleCrop>
  <Company/>
  <LinksUpToDate>false</LinksUpToDate>
  <CharactersWithSpaces>47503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竞争性谈判文件规范</dc:title>
  <dc:creator>唐冰</dc:creator>
  <cp:lastModifiedBy>USER</cp:lastModifiedBy>
  <cp:revision>381</cp:revision>
  <cp:lastPrinted>2022-05-31T18:03:00Z</cp:lastPrinted>
  <dcterms:created xsi:type="dcterms:W3CDTF">2021-12-03T02:56:00Z</dcterms:created>
  <dcterms:modified xsi:type="dcterms:W3CDTF">2025-11-13T02:47:00Z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C53FF634EA3F4BE496E345C08890F462</vt:lpwstr>
  </property>
</Properties>
</file>