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249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南宁品正建设咨询有限责任公司关于梧州市第二人民医院2025年食堂食材配送采购项目成交公告的更正公告</w:t>
      </w:r>
    </w:p>
    <w:p w14:paraId="52BE79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一、项目基本情况</w:t>
      </w:r>
    </w:p>
    <w:p w14:paraId="062770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原公告的采购项目编号：WZZC2025-C3-990118-NNPZ</w:t>
      </w:r>
    </w:p>
    <w:p w14:paraId="5E2A6D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原公告的采购项目名称：梧州市第二人民医院2025年食堂食材配送采购项目</w:t>
      </w:r>
    </w:p>
    <w:p w14:paraId="4DCEB8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首次公告日期：2025年06月0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 w14:paraId="519F05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二、更正信息</w:t>
      </w:r>
    </w:p>
    <w:p w14:paraId="09CD3C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80"/>
        <w:jc w:val="left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更正事项：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成交结果公告</w:t>
      </w:r>
    </w:p>
    <w:p w14:paraId="77AAB1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更正内容：</w:t>
      </w:r>
    </w:p>
    <w:tbl>
      <w:tblPr>
        <w:tblStyle w:val="5"/>
        <w:tblW w:w="8820" w:type="dxa"/>
        <w:tblInd w:w="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1967"/>
        <w:gridCol w:w="3195"/>
        <w:gridCol w:w="2842"/>
      </w:tblGrid>
      <w:tr w14:paraId="53DD7B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9EA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A144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10E5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2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C97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0CD45D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6" w:hRule="atLeast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7DA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Hlk199842055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End w:id="0"/>
          </w:p>
        </w:tc>
        <w:tc>
          <w:tcPr>
            <w:tcW w:w="1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226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成交结果公告</w:t>
            </w:r>
          </w:p>
        </w:tc>
        <w:tc>
          <w:tcPr>
            <w:tcW w:w="3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9A1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补充成交供应商得分信息</w:t>
            </w:r>
          </w:p>
        </w:tc>
        <w:tc>
          <w:tcPr>
            <w:tcW w:w="2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306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成交供应商最终评审得分：89.33分</w:t>
            </w:r>
          </w:p>
        </w:tc>
      </w:tr>
    </w:tbl>
    <w:p w14:paraId="3793E6B9">
      <w:p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更正日期：2025年06月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 w14:paraId="5BC89E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三、其他补充事宜</w:t>
      </w:r>
    </w:p>
    <w:p w14:paraId="7E315F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本次公告在中国政府采购网、广西壮族自治区政府采购网、梧州市政府采购网发布。</w:t>
      </w:r>
      <w:bookmarkStart w:id="1" w:name="_GoBack"/>
      <w:bookmarkEnd w:id="1"/>
    </w:p>
    <w:p w14:paraId="6580AECD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对本次招标提出询问，请按以下方式联系。</w:t>
      </w:r>
    </w:p>
    <w:p w14:paraId="6297BFA4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1.采购人信息        </w:t>
      </w:r>
    </w:p>
    <w:p w14:paraId="340B9101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名 称：梧州市第二人民医院        </w:t>
      </w:r>
    </w:p>
    <w:p w14:paraId="56FDEE96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地 址：梧州市万秀区城东镇扶典三组47号       </w:t>
      </w:r>
    </w:p>
    <w:p w14:paraId="6F0CEC45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联系方式：18907745145     </w:t>
      </w:r>
    </w:p>
    <w:p w14:paraId="74F41EE5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2.采购代理机构信息        </w:t>
      </w:r>
    </w:p>
    <w:p w14:paraId="5ED05513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名 称：南宁品正建设咨询有限责任公司        </w:t>
      </w:r>
    </w:p>
    <w:p w14:paraId="1D473B82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地 址：梧州市新兴二路119号西堤新苑5号楼地层      </w:t>
      </w:r>
    </w:p>
    <w:p w14:paraId="2D5D0D4A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联系方式：吴毅，0774-3894488</w:t>
      </w:r>
    </w:p>
    <w:p w14:paraId="7B2EAEFC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                                </w:t>
      </w:r>
    </w:p>
    <w:p w14:paraId="23786E31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南宁品正建设咨询有限责任公司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                                 </w:t>
      </w:r>
    </w:p>
    <w:p w14:paraId="2999E75B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2025年06月19日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pDou1vI1a20ihsO7qTi0wtGBY4I=" w:salt="tSKf+uWYeuFsMbuiCI9/O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40930"/>
    <w:rsid w:val="22D14CB0"/>
    <w:rsid w:val="289A3B9F"/>
    <w:rsid w:val="2EF05837"/>
    <w:rsid w:val="34F24029"/>
    <w:rsid w:val="427246D6"/>
    <w:rsid w:val="4CB40930"/>
    <w:rsid w:val="50041413"/>
    <w:rsid w:val="53293868"/>
    <w:rsid w:val="59723DF0"/>
    <w:rsid w:val="71B9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lock Text"/>
    <w:basedOn w:val="1"/>
    <w:unhideWhenUsed/>
    <w:qFormat/>
    <w:uiPriority w:val="99"/>
    <w:pPr>
      <w:spacing w:after="120" w:afterLines="0" w:afterAutospacing="0"/>
      <w:ind w:left="1440" w:leftChars="70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512</Characters>
  <Lines>0</Lines>
  <Paragraphs>0</Paragraphs>
  <TotalTime>1</TotalTime>
  <ScaleCrop>false</ScaleCrop>
  <LinksUpToDate>false</LinksUpToDate>
  <CharactersWithSpaces>588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2025-06-09T08:18:00Z</dcterms:created>
  <dc:creator>Y1</dc:creator>
  <cp:lastModifiedBy>D_阁下</cp:lastModifiedBy>
  <dcterms:modified xsi:type="dcterms:W3CDTF">2025-06-19T02:01:42Z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81D7D1ECB6964D76B42A818C8549F065_11</vt:lpwstr>
  </property>
  <property fmtid="{D5CDD505-2E9C-101B-9397-08002B2CF9AE}" pid="4" name="KSOTemplateDocerSaveRecord">
    <vt:lpwstr>eyJoZGlkIjoiZmNmZjUwYWJiODkwYjAxM2FlOTc3M2M2MjgzMDg3YTIiLCJ1c2VySWQiOiIxMjA0MjAzNjAifQ==</vt:lpwstr>
  </property>
</Properties>
</file>