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475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30"/>
          <w:szCs w:val="30"/>
          <w:bdr w:val="none" w:color="auto" w:sz="0" w:space="0"/>
          <w:shd w:val="clear" w:fill="FFFFFF"/>
        </w:rPr>
      </w:pPr>
    </w:p>
    <w:p w14:paraId="28B8DF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30"/>
          <w:szCs w:val="30"/>
          <w:bdr w:val="none" w:color="auto" w:sz="0" w:space="0"/>
          <w:shd w:val="clear" w:fill="FFFFFF"/>
        </w:rPr>
      </w:pPr>
    </w:p>
    <w:p w14:paraId="013CBE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spacing w:val="0"/>
          <w:sz w:val="30"/>
          <w:szCs w:val="30"/>
          <w:shd w:val="clear" w:fill="FFFFFF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30"/>
          <w:szCs w:val="30"/>
          <w:bdr w:val="none" w:color="auto" w:sz="0" w:space="0"/>
          <w:shd w:val="clear" w:fill="FFFFFF"/>
        </w:rPr>
        <w:t>阳朔县仙桂桥修缮工程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30"/>
          <w:szCs w:val="30"/>
          <w:shd w:val="clear" w:fill="FFFFFF"/>
          <w:lang w:val="en-US" w:eastAsia="zh-CN"/>
        </w:rPr>
        <w:t>项目情况说明</w:t>
      </w:r>
    </w:p>
    <w:bookmarkEnd w:id="0"/>
    <w:p w14:paraId="69060E45">
      <w:pPr>
        <w:rPr>
          <w:rFonts w:hint="eastAsia"/>
        </w:rPr>
      </w:pPr>
    </w:p>
    <w:p w14:paraId="19AC8D09">
      <w:pPr>
        <w:rPr>
          <w:rFonts w:hint="eastAsia"/>
        </w:rPr>
      </w:pPr>
    </w:p>
    <w:p w14:paraId="080F7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30" w:firstLineChars="300"/>
        <w:textAlignment w:val="auto"/>
      </w:pPr>
      <w:r>
        <w:rPr>
          <w:rFonts w:hint="eastAsia"/>
        </w:rPr>
        <w:t>项目招标控制价金额错误，导致投标人及中标人的报价超过了经工程预算评审后的金额。根据《中华人民共和国政府采购法》第三十六条“在招标采购中，出现下列情形之一的，应子废标:投标人的报价均超过了采购预算，采购人不能支付的”。该项目重新开展政府采购活动。特此告知该项目所有投标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4196E"/>
    <w:rsid w:val="1D74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2025-05-28T01:48:00Z</dcterms:created>
  <dc:creator>哆啦A没有梦</dc:creator>
  <cp:lastModifiedBy>哆啦A没有梦</cp:lastModifiedBy>
  <dcterms:modified xsi:type="dcterms:W3CDTF">2025-05-28T02:02:18Z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6524F50E73A24CDA8EBC4BC5BE5407C7_11</vt:lpwstr>
  </property>
  <property fmtid="{D5CDD505-2E9C-101B-9397-08002B2CF9AE}" pid="4" name="KSOTemplateDocerSaveRecord">
    <vt:lpwstr>eyJoZGlkIjoiZTc2MjQyYTJmYmM5NTgzZTk4ZWJkZDI2ZGM0YzQzYzIiLCJ1c2VySWQiOiIzNjY4NzE3NjcifQ==</vt:lpwstr>
  </property>
</Properties>
</file>