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BEAF8">
      <w:pPr>
        <w:spacing w:before="165" w:beforeLines="50" w:line="360" w:lineRule="auto"/>
        <w:jc w:val="center"/>
        <w:rPr>
          <w:rFonts w:hint="default" w:ascii="宋体" w:hAnsi="宋体" w:eastAsia="宋体"/>
          <w:color w:val="auto"/>
          <w:sz w:val="52"/>
          <w:szCs w:val="52"/>
          <w:highlight w:val="none"/>
          <w:lang w:val="en-US" w:eastAsia="zh-CN"/>
        </w:rPr>
      </w:pPr>
      <w:r>
        <w:rPr>
          <w:rFonts w:hint="eastAsia" w:ascii="宋体" w:hAnsi="宋体"/>
          <w:color w:val="auto"/>
          <w:sz w:val="52"/>
          <w:szCs w:val="52"/>
          <w:highlight w:val="none"/>
          <w:lang w:val="en-US" w:eastAsia="zh-CN"/>
        </w:rPr>
        <w:t xml:space="preserve"> </w:t>
      </w:r>
    </w:p>
    <w:p w14:paraId="45525779">
      <w:pPr>
        <w:spacing w:before="165" w:beforeLines="50" w:line="360" w:lineRule="auto"/>
        <w:rPr>
          <w:rFonts w:hint="eastAsia" w:ascii="仿宋_GB2312" w:hAnsi="宋体" w:eastAsia="仿宋_GB2312"/>
          <w:b/>
          <w:color w:val="auto"/>
          <w:sz w:val="48"/>
          <w:szCs w:val="48"/>
          <w:highlight w:val="none"/>
        </w:rPr>
      </w:pPr>
    </w:p>
    <w:p w14:paraId="72BF47B0">
      <w:pPr>
        <w:snapToGrid w:val="0"/>
        <w:spacing w:before="165" w:beforeLines="50" w:line="360" w:lineRule="auto"/>
        <w:jc w:val="center"/>
        <w:rPr>
          <w:rFonts w:hint="eastAsia" w:ascii="华文新魏" w:hAnsi="宋体" w:eastAsia="华文新魏"/>
          <w:color w:val="auto"/>
          <w:sz w:val="72"/>
          <w:szCs w:val="72"/>
          <w:highlight w:val="none"/>
        </w:rPr>
      </w:pPr>
      <w:r>
        <w:rPr>
          <w:rFonts w:hint="eastAsia" w:ascii="华文新魏" w:hAnsi="宋体" w:eastAsia="华文新魏"/>
          <w:color w:val="auto"/>
          <w:sz w:val="72"/>
          <w:szCs w:val="72"/>
          <w:highlight w:val="none"/>
        </w:rPr>
        <w:t>招 标 文 件</w:t>
      </w:r>
    </w:p>
    <w:p w14:paraId="01B33380">
      <w:pPr>
        <w:snapToGrid w:val="0"/>
        <w:spacing w:before="165" w:beforeLines="50" w:line="360" w:lineRule="auto"/>
        <w:jc w:val="center"/>
        <w:rPr>
          <w:rFonts w:hint="eastAsia"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（全流程电子化评标）</w:t>
      </w:r>
    </w:p>
    <w:p w14:paraId="579EA545">
      <w:pPr>
        <w:snapToGrid w:val="0"/>
        <w:spacing w:before="165" w:beforeLines="50" w:line="360" w:lineRule="auto"/>
        <w:rPr>
          <w:rFonts w:hint="eastAsia" w:ascii="仿宋_GB2312" w:hAnsi="宋体" w:eastAsia="仿宋_GB2312"/>
          <w:color w:val="auto"/>
          <w:sz w:val="30"/>
          <w:szCs w:val="72"/>
          <w:highlight w:val="none"/>
        </w:rPr>
      </w:pPr>
    </w:p>
    <w:p w14:paraId="27E79A0F">
      <w:pPr>
        <w:snapToGrid w:val="0"/>
        <w:spacing w:before="165" w:beforeLines="50" w:line="360" w:lineRule="auto"/>
        <w:rPr>
          <w:rFonts w:hint="eastAsia" w:ascii="仿宋_GB2312" w:hAnsi="宋体" w:eastAsia="仿宋_GB2312"/>
          <w:color w:val="auto"/>
          <w:sz w:val="30"/>
          <w:szCs w:val="72"/>
          <w:highlight w:val="none"/>
        </w:rPr>
      </w:pPr>
    </w:p>
    <w:p w14:paraId="1B796E76">
      <w:pPr>
        <w:snapToGrid w:val="0"/>
        <w:spacing w:before="165" w:beforeLines="50" w:line="360" w:lineRule="auto"/>
        <w:rPr>
          <w:rFonts w:hint="eastAsia" w:ascii="仿宋_GB2312" w:hAnsi="宋体" w:eastAsia="仿宋_GB2312"/>
          <w:color w:val="auto"/>
          <w:sz w:val="30"/>
          <w:szCs w:val="72"/>
          <w:highlight w:val="none"/>
        </w:rPr>
      </w:pPr>
    </w:p>
    <w:p w14:paraId="45D13BA8">
      <w:pPr>
        <w:snapToGrid w:val="0"/>
        <w:spacing w:before="165" w:beforeLines="50" w:line="360" w:lineRule="auto"/>
        <w:rPr>
          <w:rFonts w:hint="eastAsia" w:ascii="仿宋_GB2312" w:hAnsi="宋体" w:eastAsia="仿宋_GB2312"/>
          <w:color w:val="auto"/>
          <w:sz w:val="30"/>
          <w:szCs w:val="72"/>
          <w:highlight w:val="none"/>
        </w:rPr>
      </w:pPr>
    </w:p>
    <w:p w14:paraId="504FA223">
      <w:pPr>
        <w:snapToGrid w:val="0"/>
        <w:spacing w:before="165" w:beforeLines="50" w:line="360" w:lineRule="auto"/>
        <w:rPr>
          <w:rFonts w:hint="eastAsia" w:ascii="仿宋_GB2312" w:hAnsi="宋体" w:eastAsia="仿宋_GB2312"/>
          <w:color w:val="auto"/>
          <w:sz w:val="30"/>
          <w:szCs w:val="72"/>
          <w:highlight w:val="none"/>
        </w:rPr>
      </w:pPr>
    </w:p>
    <w:p w14:paraId="1FED1CA3">
      <w:pPr>
        <w:snapToGrid w:val="0"/>
        <w:spacing w:before="165" w:beforeLines="50" w:line="360" w:lineRule="auto"/>
        <w:ind w:firstLine="1205" w:firstLineChars="400"/>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项目名称：</w:t>
      </w:r>
      <w:r>
        <w:rPr>
          <w:rFonts w:hint="eastAsia" w:ascii="仿宋_GB2312" w:hAnsi="宋体" w:eastAsia="仿宋_GB2312"/>
          <w:b/>
          <w:bCs/>
          <w:color w:val="auto"/>
          <w:sz w:val="30"/>
          <w:szCs w:val="30"/>
          <w:highlight w:val="none"/>
          <w:lang w:eastAsia="zh-CN"/>
        </w:rPr>
        <w:t>宾阳县公办中小学、幼儿园、中职学校食堂食品</w:t>
      </w:r>
    </w:p>
    <w:p w14:paraId="096F17D7">
      <w:pPr>
        <w:snapToGrid w:val="0"/>
        <w:spacing w:before="165" w:beforeLines="50" w:line="360" w:lineRule="auto"/>
        <w:ind w:firstLine="2711" w:firstLineChars="900"/>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lang w:eastAsia="zh-CN"/>
        </w:rPr>
        <w:t>原料集采集配服务采购项目</w:t>
      </w:r>
    </w:p>
    <w:p w14:paraId="2E2F2397">
      <w:pPr>
        <w:snapToGrid w:val="0"/>
        <w:spacing w:before="165" w:beforeLines="50" w:line="360" w:lineRule="auto"/>
        <w:ind w:firstLine="1145" w:firstLineChars="400"/>
        <w:rPr>
          <w:rFonts w:hint="eastAsia" w:ascii="仿宋_GB2312" w:hAnsi="宋体" w:eastAsia="仿宋_GB2312"/>
          <w:color w:val="auto"/>
          <w:sz w:val="30"/>
          <w:szCs w:val="72"/>
          <w:highlight w:val="none"/>
        </w:rPr>
      </w:pPr>
      <w:r>
        <w:rPr>
          <w:rFonts w:hint="eastAsia" w:ascii="仿宋_GB2312" w:hAnsi="宋体" w:eastAsia="仿宋_GB2312" w:cs="Courier New"/>
          <w:b/>
          <w:bCs/>
          <w:color w:val="auto"/>
          <w:w w:val="95"/>
          <w:sz w:val="30"/>
          <w:szCs w:val="30"/>
          <w:highlight w:val="none"/>
        </w:rPr>
        <w:t>项目编号：</w:t>
      </w:r>
      <w:r>
        <w:rPr>
          <w:rFonts w:hint="eastAsia" w:ascii="仿宋_GB2312" w:hAnsi="宋体" w:eastAsia="仿宋_GB2312" w:cs="Courier New"/>
          <w:b/>
          <w:bCs/>
          <w:color w:val="auto"/>
          <w:w w:val="95"/>
          <w:sz w:val="30"/>
          <w:szCs w:val="30"/>
          <w:highlight w:val="none"/>
          <w:lang w:eastAsia="zh-CN"/>
        </w:rPr>
        <w:t>NNZC2025-G3-260098-GXZL</w:t>
      </w:r>
      <w:r>
        <w:rPr>
          <w:rFonts w:hint="eastAsia" w:ascii="仿宋_GB2312" w:hAnsi="宋体" w:eastAsia="仿宋_GB2312" w:cs="Courier New"/>
          <w:b/>
          <w:bCs/>
          <w:color w:val="auto"/>
          <w:w w:val="95"/>
          <w:sz w:val="30"/>
          <w:szCs w:val="30"/>
          <w:highlight w:val="none"/>
          <w:lang w:val="en-US" w:eastAsia="zh-CN"/>
        </w:rPr>
        <w:t xml:space="preserve"> </w:t>
      </w:r>
      <w:r>
        <w:rPr>
          <w:rFonts w:hint="eastAsia" w:ascii="仿宋_GB2312" w:hAnsi="宋体" w:eastAsia="仿宋_GB2312"/>
          <w:b/>
          <w:color w:val="auto"/>
          <w:sz w:val="30"/>
          <w:szCs w:val="48"/>
          <w:highlight w:val="none"/>
        </w:rPr>
        <w:t xml:space="preserve"> </w:t>
      </w:r>
    </w:p>
    <w:p w14:paraId="707A2CE3">
      <w:pPr>
        <w:pStyle w:val="13"/>
        <w:snapToGrid w:val="0"/>
        <w:spacing w:before="50" w:after="120" w:line="360" w:lineRule="auto"/>
        <w:ind w:firstLine="1125" w:firstLineChars="393"/>
        <w:rPr>
          <w:rFonts w:hint="eastAsia" w:ascii="仿宋_GB2312" w:hAnsi="宋体" w:eastAsia="仿宋_GB2312"/>
          <w:b/>
          <w:bCs/>
          <w:color w:val="auto"/>
          <w:w w:val="95"/>
          <w:sz w:val="30"/>
          <w:szCs w:val="30"/>
          <w:highlight w:val="none"/>
          <w:lang w:eastAsia="zh-CN"/>
        </w:rPr>
      </w:pPr>
      <w:r>
        <w:rPr>
          <w:rFonts w:ascii="仿宋_GB2312" w:hAnsi="宋体" w:eastAsia="仿宋_GB2312" w:cs="Courier New"/>
          <w:b/>
          <w:bCs/>
          <w:color w:val="auto"/>
          <w:w w:val="95"/>
          <w:sz w:val="30"/>
          <w:szCs w:val="30"/>
          <w:highlight w:val="none"/>
        </w:rPr>
        <w:t>项目所属区划：</w:t>
      </w:r>
      <w:r>
        <w:rPr>
          <w:rFonts w:hint="eastAsia" w:ascii="仿宋_GB2312" w:hAnsi="宋体" w:eastAsia="仿宋_GB2312" w:cs="Courier New"/>
          <w:b/>
          <w:bCs/>
          <w:color w:val="auto"/>
          <w:w w:val="95"/>
          <w:sz w:val="30"/>
          <w:szCs w:val="30"/>
          <w:highlight w:val="none"/>
          <w:lang w:eastAsia="zh-CN"/>
        </w:rPr>
        <w:t>南宁市宾阳县</w:t>
      </w:r>
    </w:p>
    <w:p w14:paraId="57363317">
      <w:pPr>
        <w:pStyle w:val="13"/>
        <w:snapToGrid w:val="0"/>
        <w:spacing w:before="50" w:after="120" w:line="360" w:lineRule="auto"/>
        <w:ind w:firstLine="1125" w:firstLineChars="393"/>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w w:val="95"/>
          <w:sz w:val="30"/>
          <w:szCs w:val="30"/>
          <w:highlight w:val="none"/>
          <w:lang w:eastAsia="zh-CN"/>
        </w:rPr>
        <w:t>宾阳县学生资助服务中心</w:t>
      </w:r>
    </w:p>
    <w:p w14:paraId="0D543CC6">
      <w:pPr>
        <w:pStyle w:val="13"/>
        <w:snapToGrid w:val="0"/>
        <w:spacing w:before="50" w:after="120" w:line="360" w:lineRule="auto"/>
        <w:ind w:firstLine="1125" w:firstLineChars="393"/>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采购代理机构：</w:t>
      </w:r>
      <w:r>
        <w:rPr>
          <w:rFonts w:hint="eastAsia" w:ascii="仿宋_GB2312" w:hAnsi="宋体" w:eastAsia="仿宋_GB2312"/>
          <w:b/>
          <w:bCs/>
          <w:color w:val="auto"/>
          <w:w w:val="95"/>
          <w:sz w:val="30"/>
          <w:szCs w:val="30"/>
          <w:highlight w:val="none"/>
          <w:lang w:eastAsia="zh-CN"/>
        </w:rPr>
        <w:t>广西众联工程项目管理有限公司</w:t>
      </w:r>
    </w:p>
    <w:p w14:paraId="57F1E8F6">
      <w:pPr>
        <w:pStyle w:val="13"/>
        <w:snapToGrid w:val="0"/>
        <w:spacing w:before="50" w:after="120" w:line="360" w:lineRule="auto"/>
        <w:ind w:firstLine="841" w:firstLineChars="294"/>
        <w:jc w:val="center"/>
        <w:rPr>
          <w:rFonts w:ascii="仿宋_GB2312" w:hAnsi="宋体" w:eastAsia="仿宋_GB2312"/>
          <w:b/>
          <w:bCs/>
          <w:color w:val="auto"/>
          <w:w w:val="95"/>
          <w:sz w:val="30"/>
          <w:szCs w:val="30"/>
          <w:highlight w:val="none"/>
        </w:rPr>
        <w:sectPr>
          <w:footerReference r:id="rId3" w:type="default"/>
          <w:footerReference r:id="rId4" w:type="even"/>
          <w:pgSz w:w="11906" w:h="16838"/>
          <w:pgMar w:top="1134" w:right="1134" w:bottom="1134" w:left="1134" w:header="720" w:footer="720" w:gutter="0"/>
          <w:pgNumType w:start="1"/>
          <w:cols w:space="720" w:num="1"/>
          <w:docGrid w:type="lines" w:linePitch="331" w:charSpace="0"/>
        </w:sectPr>
      </w:pPr>
      <w:r>
        <w:rPr>
          <w:rFonts w:hint="eastAsia" w:ascii="仿宋_GB2312" w:hAnsi="宋体" w:eastAsia="仿宋_GB2312"/>
          <w:b/>
          <w:bCs/>
          <w:color w:val="auto"/>
          <w:w w:val="95"/>
          <w:sz w:val="30"/>
          <w:szCs w:val="30"/>
          <w:highlight w:val="none"/>
          <w:lang w:val="en-US" w:eastAsia="zh-CN"/>
        </w:rPr>
        <w:t>2025年7月17日</w:t>
      </w:r>
    </w:p>
    <w:p w14:paraId="11A61AD0">
      <w:pPr>
        <w:pStyle w:val="13"/>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w:t>
      </w:r>
      <w:r>
        <w:rPr>
          <w:rFonts w:ascii="Times New Roman" w:hAnsi="Times New Roman"/>
          <w:b/>
          <w:color w:val="auto"/>
          <w:sz w:val="48"/>
          <w:szCs w:val="48"/>
          <w:highlight w:val="none"/>
        </w:rPr>
        <w:t xml:space="preserve">     </w:t>
      </w:r>
      <w:r>
        <w:rPr>
          <w:rFonts w:hint="eastAsia" w:ascii="Times New Roman" w:hAnsi="Times New Roman"/>
          <w:b/>
          <w:color w:val="auto"/>
          <w:sz w:val="48"/>
          <w:szCs w:val="48"/>
          <w:highlight w:val="none"/>
        </w:rPr>
        <w:t>录</w:t>
      </w:r>
    </w:p>
    <w:p w14:paraId="4FAFDA19">
      <w:pPr>
        <w:pStyle w:val="16"/>
        <w:tabs>
          <w:tab w:val="right" w:leader="dot" w:pos="9628"/>
        </w:tabs>
        <w:rPr>
          <w:b w:val="0"/>
          <w:bCs w:val="0"/>
          <w:caps w:val="0"/>
          <w:color w:val="auto"/>
          <w:sz w:val="21"/>
          <w:highlight w:val="none"/>
          <w:u w:val="none"/>
        </w:rPr>
      </w:pPr>
      <w:r>
        <w:rPr>
          <w:rFonts w:hAnsi="宋体"/>
          <w:b w:val="0"/>
          <w:bCs w:val="0"/>
          <w:caps w:val="0"/>
          <w:color w:val="auto"/>
          <w:sz w:val="28"/>
          <w:szCs w:val="28"/>
          <w:highlight w:val="none"/>
        </w:rPr>
        <w:fldChar w:fldCharType="begin"/>
      </w:r>
      <w:r>
        <w:rPr>
          <w:rFonts w:hAnsi="宋体"/>
          <w:b w:val="0"/>
          <w:bCs w:val="0"/>
          <w:caps w:val="0"/>
          <w:color w:val="auto"/>
          <w:sz w:val="28"/>
          <w:szCs w:val="28"/>
          <w:highlight w:val="none"/>
        </w:rPr>
        <w:instrText xml:space="preserve"> TOC \o "1-3" \h \z \u </w:instrText>
      </w:r>
      <w:r>
        <w:rPr>
          <w:rFonts w:hAnsi="宋体"/>
          <w:b w:val="0"/>
          <w:bCs w:val="0"/>
          <w:caps w:val="0"/>
          <w:color w:val="auto"/>
          <w:sz w:val="28"/>
          <w:szCs w:val="28"/>
          <w:highlight w:val="none"/>
        </w:rPr>
        <w:fldChar w:fldCharType="separate"/>
      </w:r>
      <w:r>
        <w:rPr>
          <w:rStyle w:val="29"/>
          <w:color w:val="auto"/>
          <w:highlight w:val="none"/>
        </w:rPr>
        <w:fldChar w:fldCharType="begin"/>
      </w:r>
      <w:r>
        <w:rPr>
          <w:rStyle w:val="29"/>
          <w:color w:val="auto"/>
          <w:highlight w:val="none"/>
        </w:rPr>
        <w:instrText xml:space="preserve"> </w:instrText>
      </w:r>
      <w:r>
        <w:rPr>
          <w:color w:val="auto"/>
          <w:highlight w:val="none"/>
        </w:rPr>
        <w:instrText xml:space="preserve">HYPERLINK \l "_Toc80092990"</w:instrText>
      </w:r>
      <w:r>
        <w:rPr>
          <w:rStyle w:val="29"/>
          <w:color w:val="auto"/>
          <w:highlight w:val="none"/>
        </w:rPr>
        <w:instrText xml:space="preserve"> </w:instrText>
      </w:r>
      <w:r>
        <w:rPr>
          <w:rStyle w:val="29"/>
          <w:color w:val="auto"/>
          <w:highlight w:val="none"/>
        </w:rPr>
        <w:fldChar w:fldCharType="separate"/>
      </w:r>
      <w:r>
        <w:rPr>
          <w:rStyle w:val="29"/>
          <w:rFonts w:hint="eastAsia" w:ascii="Times New Roman" w:hAnsi="Times New Roman"/>
          <w:color w:val="auto"/>
          <w:highlight w:val="none"/>
        </w:rPr>
        <w:t>第一章</w:t>
      </w:r>
      <w:r>
        <w:rPr>
          <w:rStyle w:val="29"/>
          <w:rFonts w:ascii="Times New Roman" w:hAnsi="Times New Roman"/>
          <w:color w:val="auto"/>
          <w:highlight w:val="none"/>
        </w:rPr>
        <w:t xml:space="preserve">  </w:t>
      </w:r>
      <w:r>
        <w:rPr>
          <w:rStyle w:val="29"/>
          <w:rFonts w:hint="eastAsia" w:ascii="Times New Roman" w:hAnsi="Times New Roman"/>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_Toc80092990 \h </w:instrText>
      </w:r>
      <w:r>
        <w:rPr>
          <w:color w:val="auto"/>
          <w:highlight w:val="none"/>
        </w:rPr>
        <w:fldChar w:fldCharType="separate"/>
      </w:r>
      <w:r>
        <w:rPr>
          <w:color w:val="auto"/>
          <w:highlight w:val="none"/>
        </w:rPr>
        <w:t>2</w:t>
      </w:r>
      <w:r>
        <w:rPr>
          <w:color w:val="auto"/>
          <w:highlight w:val="none"/>
        </w:rPr>
        <w:fldChar w:fldCharType="end"/>
      </w:r>
      <w:r>
        <w:rPr>
          <w:rStyle w:val="29"/>
          <w:color w:val="auto"/>
          <w:highlight w:val="none"/>
        </w:rPr>
        <w:fldChar w:fldCharType="end"/>
      </w:r>
    </w:p>
    <w:p w14:paraId="50606E86">
      <w:pPr>
        <w:pStyle w:val="16"/>
        <w:tabs>
          <w:tab w:val="right" w:leader="dot" w:pos="9628"/>
        </w:tabs>
        <w:rPr>
          <w:b w:val="0"/>
          <w:bCs w:val="0"/>
          <w:caps w:val="0"/>
          <w:color w:val="auto"/>
          <w:sz w:val="21"/>
          <w:highlight w:val="none"/>
          <w:u w:val="none"/>
        </w:rPr>
      </w:pPr>
      <w:r>
        <w:rPr>
          <w:rStyle w:val="29"/>
          <w:color w:val="auto"/>
          <w:highlight w:val="none"/>
        </w:rPr>
        <w:fldChar w:fldCharType="begin"/>
      </w:r>
      <w:r>
        <w:rPr>
          <w:rStyle w:val="29"/>
          <w:color w:val="auto"/>
          <w:highlight w:val="none"/>
        </w:rPr>
        <w:instrText xml:space="preserve"> </w:instrText>
      </w:r>
      <w:r>
        <w:rPr>
          <w:color w:val="auto"/>
          <w:highlight w:val="none"/>
        </w:rPr>
        <w:instrText xml:space="preserve">HYPERLINK \l "_Toc80092991"</w:instrText>
      </w:r>
      <w:r>
        <w:rPr>
          <w:rStyle w:val="29"/>
          <w:color w:val="auto"/>
          <w:highlight w:val="none"/>
        </w:rPr>
        <w:instrText xml:space="preserve"> </w:instrText>
      </w:r>
      <w:r>
        <w:rPr>
          <w:rStyle w:val="29"/>
          <w:color w:val="auto"/>
          <w:highlight w:val="none"/>
        </w:rPr>
        <w:fldChar w:fldCharType="separate"/>
      </w:r>
      <w:r>
        <w:rPr>
          <w:rStyle w:val="29"/>
          <w:rFonts w:hint="eastAsia" w:ascii="Times New Roman" w:hAnsi="Times New Roman"/>
          <w:color w:val="auto"/>
          <w:highlight w:val="none"/>
        </w:rPr>
        <w:t>第二章</w:t>
      </w:r>
      <w:r>
        <w:rPr>
          <w:rStyle w:val="29"/>
          <w:rFonts w:ascii="Times New Roman" w:hAnsi="Times New Roman"/>
          <w:color w:val="auto"/>
          <w:highlight w:val="none"/>
        </w:rPr>
        <w:t xml:space="preserve">  </w:t>
      </w:r>
      <w:r>
        <w:rPr>
          <w:rStyle w:val="29"/>
          <w:rFonts w:hint="eastAsia" w:ascii="Times New Roman" w:hAnsi="Times New Roman"/>
          <w:color w:val="auto"/>
          <w:highlight w:val="none"/>
        </w:rPr>
        <w:t>采购需求</w:t>
      </w:r>
      <w:r>
        <w:rPr>
          <w:color w:val="auto"/>
          <w:highlight w:val="none"/>
        </w:rPr>
        <w:tab/>
      </w:r>
      <w:r>
        <w:rPr>
          <w:rFonts w:hint="eastAsia"/>
          <w:color w:val="auto"/>
          <w:highlight w:val="none"/>
        </w:rPr>
        <w:t>5</w:t>
      </w:r>
      <w:r>
        <w:rPr>
          <w:rStyle w:val="29"/>
          <w:color w:val="auto"/>
          <w:highlight w:val="none"/>
        </w:rPr>
        <w:fldChar w:fldCharType="end"/>
      </w:r>
    </w:p>
    <w:p w14:paraId="6AC7653E">
      <w:pPr>
        <w:pStyle w:val="19"/>
        <w:tabs>
          <w:tab w:val="right" w:leader="dot" w:pos="9628"/>
        </w:tabs>
        <w:rPr>
          <w:rStyle w:val="29"/>
          <w:rFonts w:ascii="Times New Roman" w:hAnsi="Times New Roman"/>
          <w:color w:val="auto"/>
          <w:highlight w:val="none"/>
        </w:rPr>
      </w:pPr>
      <w:r>
        <w:rPr>
          <w:rStyle w:val="29"/>
          <w:rFonts w:ascii="Times New Roman" w:hAnsi="Times New Roman"/>
          <w:color w:val="auto"/>
          <w:highlight w:val="none"/>
        </w:rPr>
        <w:fldChar w:fldCharType="begin"/>
      </w:r>
      <w:r>
        <w:rPr>
          <w:rStyle w:val="29"/>
          <w:rFonts w:ascii="Times New Roman" w:hAnsi="Times New Roman"/>
          <w:color w:val="auto"/>
          <w:highlight w:val="none"/>
        </w:rPr>
        <w:instrText xml:space="preserve"> HYPERLINK \l "_Toc80092992" </w:instrText>
      </w:r>
      <w:r>
        <w:rPr>
          <w:rStyle w:val="29"/>
          <w:rFonts w:ascii="Times New Roman" w:hAnsi="Times New Roman"/>
          <w:color w:val="auto"/>
          <w:highlight w:val="none"/>
        </w:rPr>
        <w:fldChar w:fldCharType="separate"/>
      </w:r>
      <w:r>
        <w:rPr>
          <w:rStyle w:val="29"/>
          <w:rFonts w:hint="eastAsia" w:ascii="Times New Roman" w:hAnsi="Times New Roman"/>
          <w:color w:val="auto"/>
          <w:highlight w:val="none"/>
        </w:rPr>
        <w:t>第三章</w:t>
      </w:r>
      <w:r>
        <w:rPr>
          <w:rStyle w:val="29"/>
          <w:rFonts w:ascii="Times New Roman" w:hAnsi="Times New Roman"/>
          <w:color w:val="auto"/>
          <w:highlight w:val="none"/>
        </w:rPr>
        <w:t xml:space="preserve">  </w:t>
      </w:r>
      <w:r>
        <w:rPr>
          <w:rStyle w:val="29"/>
          <w:rFonts w:hint="eastAsia" w:ascii="Times New Roman" w:hAnsi="Times New Roman"/>
          <w:color w:val="auto"/>
          <w:highlight w:val="none"/>
        </w:rPr>
        <w:t>投标人须知</w:t>
      </w:r>
      <w:r>
        <w:rPr>
          <w:rStyle w:val="29"/>
          <w:rFonts w:ascii="Times New Roman" w:hAnsi="Times New Roman"/>
          <w:color w:val="auto"/>
          <w:highlight w:val="none"/>
        </w:rPr>
        <w:tab/>
      </w:r>
      <w:r>
        <w:rPr>
          <w:rStyle w:val="29"/>
          <w:rFonts w:ascii="Times New Roman" w:hAnsi="Times New Roman"/>
          <w:color w:val="auto"/>
          <w:highlight w:val="none"/>
        </w:rPr>
        <w:fldChar w:fldCharType="begin"/>
      </w:r>
      <w:r>
        <w:rPr>
          <w:rStyle w:val="29"/>
          <w:rFonts w:ascii="Times New Roman" w:hAnsi="Times New Roman"/>
          <w:color w:val="auto"/>
          <w:highlight w:val="none"/>
        </w:rPr>
        <w:instrText xml:space="preserve"> PAGEREF _Toc80092992 \h </w:instrText>
      </w:r>
      <w:r>
        <w:rPr>
          <w:rStyle w:val="29"/>
          <w:rFonts w:ascii="Times New Roman" w:hAnsi="Times New Roman"/>
          <w:color w:val="auto"/>
          <w:highlight w:val="none"/>
        </w:rPr>
        <w:fldChar w:fldCharType="separate"/>
      </w:r>
      <w:r>
        <w:rPr>
          <w:rStyle w:val="29"/>
          <w:rFonts w:ascii="Times New Roman" w:hAnsi="Times New Roman"/>
          <w:color w:val="auto"/>
          <w:highlight w:val="none"/>
        </w:rPr>
        <w:t>91</w:t>
      </w:r>
      <w:r>
        <w:rPr>
          <w:rStyle w:val="29"/>
          <w:rFonts w:ascii="Times New Roman" w:hAnsi="Times New Roman"/>
          <w:color w:val="auto"/>
          <w:highlight w:val="none"/>
        </w:rPr>
        <w:fldChar w:fldCharType="end"/>
      </w:r>
      <w:r>
        <w:rPr>
          <w:rStyle w:val="29"/>
          <w:rFonts w:ascii="Times New Roman" w:hAnsi="Times New Roman"/>
          <w:color w:val="auto"/>
          <w:highlight w:val="none"/>
        </w:rPr>
        <w:fldChar w:fldCharType="end"/>
      </w:r>
    </w:p>
    <w:p w14:paraId="51D90041">
      <w:pPr>
        <w:pStyle w:val="19"/>
        <w:tabs>
          <w:tab w:val="right" w:leader="dot" w:pos="9628"/>
        </w:tabs>
        <w:rPr>
          <w:rStyle w:val="29"/>
          <w:rFonts w:ascii="Times New Roman" w:hAnsi="Times New Roman"/>
          <w:color w:val="auto"/>
          <w:highlight w:val="none"/>
        </w:rPr>
      </w:pPr>
      <w:r>
        <w:rPr>
          <w:rStyle w:val="29"/>
          <w:rFonts w:ascii="Times New Roman" w:hAnsi="Times New Roman"/>
          <w:color w:val="auto"/>
          <w:highlight w:val="none"/>
        </w:rPr>
        <w:fldChar w:fldCharType="begin"/>
      </w:r>
      <w:r>
        <w:rPr>
          <w:rStyle w:val="29"/>
          <w:rFonts w:ascii="Times New Roman" w:hAnsi="Times New Roman"/>
          <w:color w:val="auto"/>
          <w:highlight w:val="none"/>
        </w:rPr>
        <w:instrText xml:space="preserve"> HYPERLINK \l "_Toc80092993" </w:instrText>
      </w:r>
      <w:r>
        <w:rPr>
          <w:rStyle w:val="29"/>
          <w:rFonts w:ascii="Times New Roman" w:hAnsi="Times New Roman"/>
          <w:color w:val="auto"/>
          <w:highlight w:val="none"/>
        </w:rPr>
        <w:fldChar w:fldCharType="separate"/>
      </w:r>
      <w:r>
        <w:rPr>
          <w:rStyle w:val="29"/>
          <w:rFonts w:hint="eastAsia" w:ascii="Times New Roman" w:hAnsi="Times New Roman"/>
          <w:color w:val="auto"/>
          <w:highlight w:val="none"/>
        </w:rPr>
        <w:t>第一节</w:t>
      </w:r>
      <w:r>
        <w:rPr>
          <w:rStyle w:val="29"/>
          <w:rFonts w:ascii="Times New Roman" w:hAnsi="Times New Roman"/>
          <w:color w:val="auto"/>
          <w:highlight w:val="none"/>
        </w:rPr>
        <w:t xml:space="preserve"> </w:t>
      </w:r>
      <w:r>
        <w:rPr>
          <w:rStyle w:val="29"/>
          <w:rFonts w:hint="eastAsia" w:ascii="Times New Roman" w:hAnsi="Times New Roman"/>
          <w:color w:val="auto"/>
          <w:highlight w:val="none"/>
          <w:lang w:val="en-US" w:eastAsia="zh-CN"/>
        </w:rPr>
        <w:t xml:space="preserve"> </w:t>
      </w:r>
      <w:r>
        <w:rPr>
          <w:rStyle w:val="29"/>
          <w:rFonts w:hint="eastAsia" w:ascii="Times New Roman" w:hAnsi="Times New Roman"/>
          <w:color w:val="auto"/>
          <w:highlight w:val="none"/>
        </w:rPr>
        <w:t>投标人须知</w:t>
      </w:r>
      <w:bookmarkStart w:id="0" w:name="_Hlt80896542"/>
      <w:bookmarkStart w:id="1" w:name="_Hlt80896543"/>
      <w:r>
        <w:rPr>
          <w:rStyle w:val="29"/>
          <w:rFonts w:hint="eastAsia" w:ascii="Times New Roman" w:hAnsi="Times New Roman"/>
          <w:color w:val="auto"/>
          <w:highlight w:val="none"/>
        </w:rPr>
        <w:t>前</w:t>
      </w:r>
      <w:bookmarkEnd w:id="0"/>
      <w:bookmarkEnd w:id="1"/>
      <w:r>
        <w:rPr>
          <w:rStyle w:val="29"/>
          <w:rFonts w:hint="eastAsia" w:ascii="Times New Roman" w:hAnsi="Times New Roman"/>
          <w:color w:val="auto"/>
          <w:highlight w:val="none"/>
        </w:rPr>
        <w:t>附表</w:t>
      </w:r>
      <w:r>
        <w:rPr>
          <w:rStyle w:val="29"/>
          <w:rFonts w:ascii="Times New Roman" w:hAnsi="Times New Roman"/>
          <w:color w:val="auto"/>
          <w:highlight w:val="none"/>
        </w:rPr>
        <w:tab/>
      </w:r>
      <w:r>
        <w:rPr>
          <w:rStyle w:val="29"/>
          <w:rFonts w:ascii="Times New Roman" w:hAnsi="Times New Roman"/>
          <w:color w:val="auto"/>
          <w:highlight w:val="none"/>
        </w:rPr>
        <w:fldChar w:fldCharType="begin"/>
      </w:r>
      <w:r>
        <w:rPr>
          <w:rStyle w:val="29"/>
          <w:rFonts w:ascii="Times New Roman" w:hAnsi="Times New Roman"/>
          <w:color w:val="auto"/>
          <w:highlight w:val="none"/>
        </w:rPr>
        <w:instrText xml:space="preserve"> PAGEREF _Toc80092993 \h </w:instrText>
      </w:r>
      <w:r>
        <w:rPr>
          <w:rStyle w:val="29"/>
          <w:rFonts w:ascii="Times New Roman" w:hAnsi="Times New Roman"/>
          <w:color w:val="auto"/>
          <w:highlight w:val="none"/>
        </w:rPr>
        <w:fldChar w:fldCharType="separate"/>
      </w:r>
      <w:r>
        <w:rPr>
          <w:rStyle w:val="29"/>
          <w:rFonts w:ascii="Times New Roman" w:hAnsi="Times New Roman"/>
          <w:color w:val="auto"/>
          <w:highlight w:val="none"/>
        </w:rPr>
        <w:t>91</w:t>
      </w:r>
      <w:r>
        <w:rPr>
          <w:rStyle w:val="29"/>
          <w:rFonts w:ascii="Times New Roman" w:hAnsi="Times New Roman"/>
          <w:color w:val="auto"/>
          <w:highlight w:val="none"/>
        </w:rPr>
        <w:fldChar w:fldCharType="end"/>
      </w:r>
      <w:r>
        <w:rPr>
          <w:rStyle w:val="29"/>
          <w:rFonts w:ascii="Times New Roman" w:hAnsi="Times New Roman"/>
          <w:color w:val="auto"/>
          <w:highlight w:val="none"/>
        </w:rPr>
        <w:fldChar w:fldCharType="end"/>
      </w:r>
    </w:p>
    <w:p w14:paraId="15733B62">
      <w:pPr>
        <w:pStyle w:val="19"/>
        <w:tabs>
          <w:tab w:val="right" w:leader="dot" w:pos="9628"/>
        </w:tabs>
        <w:rPr>
          <w:b w:val="0"/>
          <w:bCs w:val="0"/>
          <w:smallCaps w:val="0"/>
          <w:color w:val="auto"/>
          <w:sz w:val="21"/>
          <w:highlight w:val="none"/>
        </w:rPr>
      </w:pPr>
      <w:r>
        <w:rPr>
          <w:rStyle w:val="29"/>
          <w:rFonts w:ascii="Times New Roman" w:hAnsi="Times New Roman"/>
          <w:color w:val="auto"/>
          <w:highlight w:val="none"/>
        </w:rPr>
        <w:fldChar w:fldCharType="begin"/>
      </w:r>
      <w:r>
        <w:rPr>
          <w:rStyle w:val="29"/>
          <w:rFonts w:ascii="Times New Roman" w:hAnsi="Times New Roman"/>
          <w:color w:val="auto"/>
          <w:highlight w:val="none"/>
        </w:rPr>
        <w:instrText xml:space="preserve"> HYPERLINK \l "_Toc80092994" </w:instrText>
      </w:r>
      <w:r>
        <w:rPr>
          <w:rStyle w:val="29"/>
          <w:rFonts w:ascii="Times New Roman" w:hAnsi="Times New Roman"/>
          <w:color w:val="auto"/>
          <w:highlight w:val="none"/>
        </w:rPr>
        <w:fldChar w:fldCharType="separate"/>
      </w:r>
      <w:r>
        <w:rPr>
          <w:rStyle w:val="29"/>
          <w:rFonts w:hint="eastAsia" w:ascii="Times New Roman" w:hAnsi="Times New Roman"/>
          <w:color w:val="auto"/>
          <w:highlight w:val="none"/>
        </w:rPr>
        <w:t>第二节</w:t>
      </w:r>
      <w:r>
        <w:rPr>
          <w:rStyle w:val="29"/>
          <w:rFonts w:ascii="Times New Roman" w:hAnsi="Times New Roman"/>
          <w:color w:val="auto"/>
          <w:highlight w:val="none"/>
        </w:rPr>
        <w:t xml:space="preserve"> </w:t>
      </w:r>
      <w:r>
        <w:rPr>
          <w:rStyle w:val="29"/>
          <w:rFonts w:hint="eastAsia" w:ascii="Times New Roman" w:hAnsi="Times New Roman"/>
          <w:color w:val="auto"/>
          <w:highlight w:val="none"/>
          <w:lang w:val="en-US" w:eastAsia="zh-CN"/>
        </w:rPr>
        <w:t xml:space="preserve"> </w:t>
      </w:r>
      <w:r>
        <w:rPr>
          <w:rStyle w:val="29"/>
          <w:rFonts w:hint="eastAsia" w:ascii="Times New Roman" w:hAnsi="Times New Roman"/>
          <w:color w:val="auto"/>
          <w:highlight w:val="none"/>
        </w:rPr>
        <w:t>投标人须知正文</w:t>
      </w:r>
      <w:r>
        <w:rPr>
          <w:rStyle w:val="29"/>
          <w:rFonts w:ascii="Times New Roman" w:hAnsi="Times New Roman"/>
          <w:color w:val="auto"/>
          <w:highlight w:val="none"/>
        </w:rPr>
        <w:tab/>
      </w:r>
      <w:r>
        <w:rPr>
          <w:rStyle w:val="29"/>
          <w:rFonts w:ascii="Times New Roman" w:hAnsi="Times New Roman"/>
          <w:color w:val="auto"/>
          <w:highlight w:val="none"/>
        </w:rPr>
        <w:fldChar w:fldCharType="begin"/>
      </w:r>
      <w:r>
        <w:rPr>
          <w:rStyle w:val="29"/>
          <w:rFonts w:ascii="Times New Roman" w:hAnsi="Times New Roman"/>
          <w:color w:val="auto"/>
          <w:highlight w:val="none"/>
        </w:rPr>
        <w:instrText xml:space="preserve"> PAGEREF _Toc80092994 \h </w:instrText>
      </w:r>
      <w:r>
        <w:rPr>
          <w:rStyle w:val="29"/>
          <w:rFonts w:ascii="Times New Roman" w:hAnsi="Times New Roman"/>
          <w:color w:val="auto"/>
          <w:highlight w:val="none"/>
        </w:rPr>
        <w:fldChar w:fldCharType="separate"/>
      </w:r>
      <w:r>
        <w:rPr>
          <w:rStyle w:val="29"/>
          <w:rFonts w:ascii="Times New Roman" w:hAnsi="Times New Roman"/>
          <w:color w:val="auto"/>
          <w:highlight w:val="none"/>
        </w:rPr>
        <w:t>97</w:t>
      </w:r>
      <w:r>
        <w:rPr>
          <w:rStyle w:val="29"/>
          <w:rFonts w:ascii="Times New Roman" w:hAnsi="Times New Roman"/>
          <w:color w:val="auto"/>
          <w:highlight w:val="none"/>
        </w:rPr>
        <w:fldChar w:fldCharType="end"/>
      </w:r>
      <w:r>
        <w:rPr>
          <w:rStyle w:val="29"/>
          <w:rFonts w:ascii="Times New Roman" w:hAnsi="Times New Roman"/>
          <w:color w:val="auto"/>
          <w:highlight w:val="none"/>
        </w:rPr>
        <w:fldChar w:fldCharType="end"/>
      </w:r>
    </w:p>
    <w:p w14:paraId="633F0586">
      <w:pPr>
        <w:pStyle w:val="12"/>
        <w:tabs>
          <w:tab w:val="right" w:leader="dot" w:pos="9628"/>
        </w:tabs>
        <w:rPr>
          <w:smallCaps w:val="0"/>
          <w:color w:val="auto"/>
          <w:sz w:val="21"/>
          <w:highlight w:val="none"/>
        </w:rPr>
      </w:pPr>
      <w:r>
        <w:rPr>
          <w:rStyle w:val="29"/>
          <w:color w:val="auto"/>
          <w:highlight w:val="none"/>
        </w:rPr>
        <w:fldChar w:fldCharType="begin"/>
      </w:r>
      <w:r>
        <w:rPr>
          <w:rStyle w:val="29"/>
          <w:color w:val="auto"/>
          <w:highlight w:val="none"/>
        </w:rPr>
        <w:instrText xml:space="preserve"> </w:instrText>
      </w:r>
      <w:r>
        <w:rPr>
          <w:color w:val="auto"/>
          <w:highlight w:val="none"/>
        </w:rPr>
        <w:instrText xml:space="preserve">HYPERLINK \l "_Toc80092995"</w:instrText>
      </w:r>
      <w:r>
        <w:rPr>
          <w:rStyle w:val="29"/>
          <w:color w:val="auto"/>
          <w:highlight w:val="none"/>
        </w:rPr>
        <w:instrText xml:space="preserve"> </w:instrText>
      </w:r>
      <w:r>
        <w:rPr>
          <w:rStyle w:val="29"/>
          <w:color w:val="auto"/>
          <w:highlight w:val="none"/>
        </w:rPr>
        <w:fldChar w:fldCharType="separate"/>
      </w:r>
      <w:r>
        <w:rPr>
          <w:rStyle w:val="29"/>
          <w:rFonts w:hint="eastAsia"/>
          <w:color w:val="auto"/>
          <w:highlight w:val="none"/>
        </w:rPr>
        <w:t>一、总</w:t>
      </w:r>
      <w:r>
        <w:rPr>
          <w:rStyle w:val="29"/>
          <w:color w:val="auto"/>
          <w:highlight w:val="none"/>
        </w:rPr>
        <w:t xml:space="preserve">  </w:t>
      </w:r>
      <w:r>
        <w:rPr>
          <w:rStyle w:val="29"/>
          <w:rFonts w:hint="eastAsia"/>
          <w:color w:val="auto"/>
          <w:highlight w:val="none"/>
        </w:rPr>
        <w:t>则</w:t>
      </w:r>
      <w:r>
        <w:rPr>
          <w:color w:val="auto"/>
          <w:highlight w:val="none"/>
        </w:rPr>
        <w:tab/>
      </w:r>
      <w:r>
        <w:rPr>
          <w:color w:val="auto"/>
          <w:highlight w:val="none"/>
        </w:rPr>
        <w:fldChar w:fldCharType="begin"/>
      </w:r>
      <w:r>
        <w:rPr>
          <w:color w:val="auto"/>
          <w:highlight w:val="none"/>
        </w:rPr>
        <w:instrText xml:space="preserve"> PAGEREF _Toc80092995 \h </w:instrText>
      </w:r>
      <w:r>
        <w:rPr>
          <w:color w:val="auto"/>
          <w:highlight w:val="none"/>
        </w:rPr>
        <w:fldChar w:fldCharType="separate"/>
      </w:r>
      <w:r>
        <w:rPr>
          <w:color w:val="auto"/>
          <w:highlight w:val="none"/>
        </w:rPr>
        <w:t>97</w:t>
      </w:r>
      <w:r>
        <w:rPr>
          <w:color w:val="auto"/>
          <w:highlight w:val="none"/>
        </w:rPr>
        <w:fldChar w:fldCharType="end"/>
      </w:r>
      <w:r>
        <w:rPr>
          <w:rStyle w:val="29"/>
          <w:color w:val="auto"/>
          <w:highlight w:val="none"/>
        </w:rPr>
        <w:fldChar w:fldCharType="end"/>
      </w:r>
    </w:p>
    <w:p w14:paraId="34C3ECCF">
      <w:pPr>
        <w:pStyle w:val="12"/>
        <w:tabs>
          <w:tab w:val="right" w:leader="dot" w:pos="9628"/>
        </w:tabs>
        <w:rPr>
          <w:smallCaps w:val="0"/>
          <w:color w:val="auto"/>
          <w:sz w:val="21"/>
          <w:highlight w:val="none"/>
        </w:rPr>
      </w:pPr>
      <w:r>
        <w:rPr>
          <w:rStyle w:val="29"/>
          <w:color w:val="auto"/>
          <w:highlight w:val="none"/>
        </w:rPr>
        <w:fldChar w:fldCharType="begin"/>
      </w:r>
      <w:r>
        <w:rPr>
          <w:rStyle w:val="29"/>
          <w:color w:val="auto"/>
          <w:highlight w:val="none"/>
        </w:rPr>
        <w:instrText xml:space="preserve"> </w:instrText>
      </w:r>
      <w:r>
        <w:rPr>
          <w:color w:val="auto"/>
          <w:highlight w:val="none"/>
        </w:rPr>
        <w:instrText xml:space="preserve">HYPERLINK \l "_Toc80092996"</w:instrText>
      </w:r>
      <w:r>
        <w:rPr>
          <w:rStyle w:val="29"/>
          <w:color w:val="auto"/>
          <w:highlight w:val="none"/>
        </w:rPr>
        <w:instrText xml:space="preserve"> </w:instrText>
      </w:r>
      <w:r>
        <w:rPr>
          <w:rStyle w:val="29"/>
          <w:color w:val="auto"/>
          <w:highlight w:val="none"/>
        </w:rPr>
        <w:fldChar w:fldCharType="separate"/>
      </w:r>
      <w:r>
        <w:rPr>
          <w:rStyle w:val="29"/>
          <w:rFonts w:hint="eastAsia"/>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_Toc80092996 \h </w:instrText>
      </w:r>
      <w:r>
        <w:rPr>
          <w:color w:val="auto"/>
          <w:highlight w:val="none"/>
        </w:rPr>
        <w:fldChar w:fldCharType="separate"/>
      </w:r>
      <w:r>
        <w:rPr>
          <w:color w:val="auto"/>
          <w:highlight w:val="none"/>
        </w:rPr>
        <w:t>100</w:t>
      </w:r>
      <w:r>
        <w:rPr>
          <w:color w:val="auto"/>
          <w:highlight w:val="none"/>
        </w:rPr>
        <w:fldChar w:fldCharType="end"/>
      </w:r>
      <w:r>
        <w:rPr>
          <w:rStyle w:val="29"/>
          <w:color w:val="auto"/>
          <w:highlight w:val="none"/>
        </w:rPr>
        <w:fldChar w:fldCharType="end"/>
      </w:r>
    </w:p>
    <w:p w14:paraId="2B6E94BC">
      <w:pPr>
        <w:pStyle w:val="12"/>
        <w:tabs>
          <w:tab w:val="right" w:leader="dot" w:pos="9628"/>
        </w:tabs>
        <w:rPr>
          <w:smallCaps w:val="0"/>
          <w:color w:val="auto"/>
          <w:sz w:val="21"/>
          <w:highlight w:val="none"/>
        </w:rPr>
      </w:pPr>
      <w:r>
        <w:rPr>
          <w:rStyle w:val="29"/>
          <w:color w:val="auto"/>
          <w:highlight w:val="none"/>
        </w:rPr>
        <w:fldChar w:fldCharType="begin"/>
      </w:r>
      <w:r>
        <w:rPr>
          <w:rStyle w:val="29"/>
          <w:color w:val="auto"/>
          <w:highlight w:val="none"/>
        </w:rPr>
        <w:instrText xml:space="preserve"> </w:instrText>
      </w:r>
      <w:r>
        <w:rPr>
          <w:color w:val="auto"/>
          <w:highlight w:val="none"/>
        </w:rPr>
        <w:instrText xml:space="preserve">HYPERLINK \l "_Toc80092997"</w:instrText>
      </w:r>
      <w:r>
        <w:rPr>
          <w:rStyle w:val="29"/>
          <w:color w:val="auto"/>
          <w:highlight w:val="none"/>
        </w:rPr>
        <w:instrText xml:space="preserve"> </w:instrText>
      </w:r>
      <w:r>
        <w:rPr>
          <w:rStyle w:val="29"/>
          <w:color w:val="auto"/>
          <w:highlight w:val="none"/>
        </w:rPr>
        <w:fldChar w:fldCharType="separate"/>
      </w:r>
      <w:r>
        <w:rPr>
          <w:rStyle w:val="29"/>
          <w:rFonts w:hint="eastAsia"/>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_Toc80092997 \h </w:instrText>
      </w:r>
      <w:r>
        <w:rPr>
          <w:color w:val="auto"/>
          <w:highlight w:val="none"/>
        </w:rPr>
        <w:fldChar w:fldCharType="separate"/>
      </w:r>
      <w:r>
        <w:rPr>
          <w:color w:val="auto"/>
          <w:highlight w:val="none"/>
        </w:rPr>
        <w:t>101</w:t>
      </w:r>
      <w:r>
        <w:rPr>
          <w:color w:val="auto"/>
          <w:highlight w:val="none"/>
        </w:rPr>
        <w:fldChar w:fldCharType="end"/>
      </w:r>
      <w:r>
        <w:rPr>
          <w:rStyle w:val="29"/>
          <w:color w:val="auto"/>
          <w:highlight w:val="none"/>
        </w:rPr>
        <w:fldChar w:fldCharType="end"/>
      </w:r>
    </w:p>
    <w:p w14:paraId="11807745">
      <w:pPr>
        <w:pStyle w:val="12"/>
        <w:tabs>
          <w:tab w:val="right" w:leader="dot" w:pos="9628"/>
        </w:tabs>
        <w:rPr>
          <w:smallCaps w:val="0"/>
          <w:color w:val="auto"/>
          <w:sz w:val="21"/>
          <w:highlight w:val="none"/>
        </w:rPr>
      </w:pPr>
      <w:r>
        <w:rPr>
          <w:rStyle w:val="29"/>
          <w:color w:val="auto"/>
          <w:highlight w:val="none"/>
        </w:rPr>
        <w:fldChar w:fldCharType="begin"/>
      </w:r>
      <w:r>
        <w:rPr>
          <w:rStyle w:val="29"/>
          <w:color w:val="auto"/>
          <w:highlight w:val="none"/>
        </w:rPr>
        <w:instrText xml:space="preserve"> </w:instrText>
      </w:r>
      <w:r>
        <w:rPr>
          <w:color w:val="auto"/>
          <w:highlight w:val="none"/>
        </w:rPr>
        <w:instrText xml:space="preserve">HYPERLINK \l "_Toc80092998"</w:instrText>
      </w:r>
      <w:r>
        <w:rPr>
          <w:rStyle w:val="29"/>
          <w:color w:val="auto"/>
          <w:highlight w:val="none"/>
        </w:rPr>
        <w:instrText xml:space="preserve"> </w:instrText>
      </w:r>
      <w:r>
        <w:rPr>
          <w:rStyle w:val="29"/>
          <w:color w:val="auto"/>
          <w:highlight w:val="none"/>
        </w:rPr>
        <w:fldChar w:fldCharType="separate"/>
      </w:r>
      <w:r>
        <w:rPr>
          <w:rStyle w:val="29"/>
          <w:rFonts w:hint="eastAsia"/>
          <w:color w:val="auto"/>
          <w:highlight w:val="none"/>
        </w:rPr>
        <w:t>四、开</w:t>
      </w:r>
      <w:r>
        <w:rPr>
          <w:rStyle w:val="29"/>
          <w:color w:val="auto"/>
          <w:highlight w:val="none"/>
        </w:rPr>
        <w:t xml:space="preserve">    </w:t>
      </w:r>
      <w:r>
        <w:rPr>
          <w:rStyle w:val="29"/>
          <w:rFonts w:hint="eastAsia"/>
          <w:color w:val="auto"/>
          <w:highlight w:val="none"/>
        </w:rPr>
        <w:t>标</w:t>
      </w:r>
      <w:bookmarkStart w:id="2" w:name="_Hlt80093052"/>
      <w:r>
        <w:rPr>
          <w:color w:val="auto"/>
          <w:highlight w:val="none"/>
        </w:rPr>
        <w:tab/>
      </w:r>
      <w:bookmarkEnd w:id="2"/>
      <w:r>
        <w:rPr>
          <w:color w:val="auto"/>
          <w:highlight w:val="none"/>
        </w:rPr>
        <w:fldChar w:fldCharType="begin"/>
      </w:r>
      <w:r>
        <w:rPr>
          <w:color w:val="auto"/>
          <w:highlight w:val="none"/>
        </w:rPr>
        <w:instrText xml:space="preserve"> PAGEREF _Toc80092998 \h </w:instrText>
      </w:r>
      <w:r>
        <w:rPr>
          <w:color w:val="auto"/>
          <w:highlight w:val="none"/>
        </w:rPr>
        <w:fldChar w:fldCharType="separate"/>
      </w:r>
      <w:r>
        <w:rPr>
          <w:color w:val="auto"/>
          <w:highlight w:val="none"/>
        </w:rPr>
        <w:t>103</w:t>
      </w:r>
      <w:r>
        <w:rPr>
          <w:color w:val="auto"/>
          <w:highlight w:val="none"/>
        </w:rPr>
        <w:fldChar w:fldCharType="end"/>
      </w:r>
      <w:r>
        <w:rPr>
          <w:rStyle w:val="29"/>
          <w:color w:val="auto"/>
          <w:highlight w:val="none"/>
        </w:rPr>
        <w:fldChar w:fldCharType="end"/>
      </w:r>
    </w:p>
    <w:p w14:paraId="10B80578">
      <w:pPr>
        <w:pStyle w:val="12"/>
        <w:tabs>
          <w:tab w:val="right" w:leader="dot" w:pos="9628"/>
        </w:tabs>
        <w:rPr>
          <w:smallCaps w:val="0"/>
          <w:color w:val="auto"/>
          <w:sz w:val="21"/>
          <w:highlight w:val="none"/>
        </w:rPr>
      </w:pPr>
      <w:r>
        <w:rPr>
          <w:rStyle w:val="29"/>
          <w:color w:val="auto"/>
          <w:highlight w:val="none"/>
        </w:rPr>
        <w:fldChar w:fldCharType="begin"/>
      </w:r>
      <w:r>
        <w:rPr>
          <w:rStyle w:val="29"/>
          <w:color w:val="auto"/>
          <w:highlight w:val="none"/>
        </w:rPr>
        <w:instrText xml:space="preserve"> </w:instrText>
      </w:r>
      <w:r>
        <w:rPr>
          <w:color w:val="auto"/>
          <w:highlight w:val="none"/>
        </w:rPr>
        <w:instrText xml:space="preserve">HYPERLINK \l "_Toc80092999"</w:instrText>
      </w:r>
      <w:r>
        <w:rPr>
          <w:rStyle w:val="29"/>
          <w:color w:val="auto"/>
          <w:highlight w:val="none"/>
        </w:rPr>
        <w:instrText xml:space="preserve"> </w:instrText>
      </w:r>
      <w:r>
        <w:rPr>
          <w:rStyle w:val="29"/>
          <w:color w:val="auto"/>
          <w:highlight w:val="none"/>
        </w:rPr>
        <w:fldChar w:fldCharType="separate"/>
      </w:r>
      <w:r>
        <w:rPr>
          <w:rStyle w:val="29"/>
          <w:rFonts w:hint="eastAsia"/>
          <w:color w:val="auto"/>
          <w:highlight w:val="none"/>
        </w:rPr>
        <w:t>五、资格审查</w:t>
      </w:r>
      <w:r>
        <w:rPr>
          <w:color w:val="auto"/>
          <w:highlight w:val="none"/>
        </w:rPr>
        <w:tab/>
      </w:r>
      <w:r>
        <w:rPr>
          <w:color w:val="auto"/>
          <w:highlight w:val="none"/>
        </w:rPr>
        <w:fldChar w:fldCharType="begin"/>
      </w:r>
      <w:r>
        <w:rPr>
          <w:color w:val="auto"/>
          <w:highlight w:val="none"/>
        </w:rPr>
        <w:instrText xml:space="preserve"> PAGEREF _Toc80092999 \h </w:instrText>
      </w:r>
      <w:r>
        <w:rPr>
          <w:color w:val="auto"/>
          <w:highlight w:val="none"/>
        </w:rPr>
        <w:fldChar w:fldCharType="separate"/>
      </w:r>
      <w:r>
        <w:rPr>
          <w:color w:val="auto"/>
          <w:highlight w:val="none"/>
        </w:rPr>
        <w:t>104</w:t>
      </w:r>
      <w:r>
        <w:rPr>
          <w:color w:val="auto"/>
          <w:highlight w:val="none"/>
        </w:rPr>
        <w:fldChar w:fldCharType="end"/>
      </w:r>
      <w:r>
        <w:rPr>
          <w:rStyle w:val="29"/>
          <w:color w:val="auto"/>
          <w:highlight w:val="none"/>
        </w:rPr>
        <w:fldChar w:fldCharType="end"/>
      </w:r>
    </w:p>
    <w:p w14:paraId="0D99D46B">
      <w:pPr>
        <w:pStyle w:val="12"/>
        <w:tabs>
          <w:tab w:val="right" w:leader="dot" w:pos="9628"/>
        </w:tabs>
        <w:rPr>
          <w:smallCaps w:val="0"/>
          <w:color w:val="auto"/>
          <w:sz w:val="21"/>
          <w:highlight w:val="none"/>
        </w:rPr>
      </w:pPr>
      <w:r>
        <w:rPr>
          <w:rStyle w:val="29"/>
          <w:color w:val="auto"/>
          <w:highlight w:val="none"/>
        </w:rPr>
        <w:fldChar w:fldCharType="begin"/>
      </w:r>
      <w:r>
        <w:rPr>
          <w:rStyle w:val="29"/>
          <w:color w:val="auto"/>
          <w:highlight w:val="none"/>
        </w:rPr>
        <w:instrText xml:space="preserve"> </w:instrText>
      </w:r>
      <w:r>
        <w:rPr>
          <w:color w:val="auto"/>
          <w:highlight w:val="none"/>
        </w:rPr>
        <w:instrText xml:space="preserve">HYPERLINK \l "_Toc80093000"</w:instrText>
      </w:r>
      <w:r>
        <w:rPr>
          <w:rStyle w:val="29"/>
          <w:color w:val="auto"/>
          <w:highlight w:val="none"/>
        </w:rPr>
        <w:instrText xml:space="preserve"> </w:instrText>
      </w:r>
      <w:r>
        <w:rPr>
          <w:rStyle w:val="29"/>
          <w:color w:val="auto"/>
          <w:highlight w:val="none"/>
        </w:rPr>
        <w:fldChar w:fldCharType="separate"/>
      </w:r>
      <w:r>
        <w:rPr>
          <w:rStyle w:val="29"/>
          <w:rFonts w:hint="eastAsia"/>
          <w:color w:val="auto"/>
          <w:highlight w:val="none"/>
        </w:rPr>
        <w:t>六、评</w:t>
      </w:r>
      <w:r>
        <w:rPr>
          <w:rStyle w:val="29"/>
          <w:color w:val="auto"/>
          <w:highlight w:val="none"/>
        </w:rPr>
        <w:t xml:space="preserve">   </w:t>
      </w:r>
      <w:r>
        <w:rPr>
          <w:rStyle w:val="29"/>
          <w:rFonts w:hint="eastAsia"/>
          <w:color w:val="auto"/>
          <w:highlight w:val="none"/>
        </w:rPr>
        <w:t>标</w:t>
      </w:r>
      <w:r>
        <w:rPr>
          <w:color w:val="auto"/>
          <w:highlight w:val="none"/>
        </w:rPr>
        <w:tab/>
      </w:r>
      <w:r>
        <w:rPr>
          <w:color w:val="auto"/>
          <w:highlight w:val="none"/>
        </w:rPr>
        <w:fldChar w:fldCharType="begin"/>
      </w:r>
      <w:r>
        <w:rPr>
          <w:color w:val="auto"/>
          <w:highlight w:val="none"/>
        </w:rPr>
        <w:instrText xml:space="preserve"> PAGEREF _Toc80093000 \h </w:instrText>
      </w:r>
      <w:r>
        <w:rPr>
          <w:color w:val="auto"/>
          <w:highlight w:val="none"/>
        </w:rPr>
        <w:fldChar w:fldCharType="separate"/>
      </w:r>
      <w:r>
        <w:rPr>
          <w:color w:val="auto"/>
          <w:highlight w:val="none"/>
        </w:rPr>
        <w:t>104</w:t>
      </w:r>
      <w:r>
        <w:rPr>
          <w:color w:val="auto"/>
          <w:highlight w:val="none"/>
        </w:rPr>
        <w:fldChar w:fldCharType="end"/>
      </w:r>
      <w:r>
        <w:rPr>
          <w:rStyle w:val="29"/>
          <w:color w:val="auto"/>
          <w:highlight w:val="none"/>
        </w:rPr>
        <w:fldChar w:fldCharType="end"/>
      </w:r>
    </w:p>
    <w:p w14:paraId="2BE6486D">
      <w:pPr>
        <w:pStyle w:val="12"/>
        <w:tabs>
          <w:tab w:val="right" w:leader="dot" w:pos="9628"/>
        </w:tabs>
        <w:rPr>
          <w:rStyle w:val="29"/>
          <w:color w:val="auto"/>
          <w:highlight w:val="none"/>
        </w:rPr>
      </w:pPr>
      <w:r>
        <w:rPr>
          <w:rStyle w:val="29"/>
          <w:color w:val="auto"/>
          <w:highlight w:val="none"/>
        </w:rPr>
        <w:fldChar w:fldCharType="begin"/>
      </w:r>
      <w:r>
        <w:rPr>
          <w:rStyle w:val="29"/>
          <w:color w:val="auto"/>
          <w:highlight w:val="none"/>
        </w:rPr>
        <w:instrText xml:space="preserve"> </w:instrText>
      </w:r>
      <w:r>
        <w:rPr>
          <w:color w:val="auto"/>
          <w:highlight w:val="none"/>
        </w:rPr>
        <w:instrText xml:space="preserve">HYPERLINK \l "_Toc80093001"</w:instrText>
      </w:r>
      <w:r>
        <w:rPr>
          <w:rStyle w:val="29"/>
          <w:color w:val="auto"/>
          <w:highlight w:val="none"/>
        </w:rPr>
        <w:instrText xml:space="preserve"> </w:instrText>
      </w:r>
      <w:r>
        <w:rPr>
          <w:rStyle w:val="29"/>
          <w:color w:val="auto"/>
          <w:highlight w:val="none"/>
        </w:rPr>
        <w:fldChar w:fldCharType="separate"/>
      </w:r>
      <w:r>
        <w:rPr>
          <w:rStyle w:val="29"/>
          <w:rFonts w:hint="eastAsia"/>
          <w:color w:val="auto"/>
          <w:highlight w:val="none"/>
        </w:rPr>
        <w:t>七、中标和合同</w:t>
      </w:r>
      <w:r>
        <w:rPr>
          <w:color w:val="auto"/>
          <w:highlight w:val="none"/>
        </w:rPr>
        <w:tab/>
      </w:r>
      <w:r>
        <w:rPr>
          <w:color w:val="auto"/>
          <w:highlight w:val="none"/>
        </w:rPr>
        <w:fldChar w:fldCharType="begin"/>
      </w:r>
      <w:r>
        <w:rPr>
          <w:color w:val="auto"/>
          <w:highlight w:val="none"/>
        </w:rPr>
        <w:instrText xml:space="preserve"> PAGEREF _Toc80093001 \h </w:instrText>
      </w:r>
      <w:r>
        <w:rPr>
          <w:color w:val="auto"/>
          <w:highlight w:val="none"/>
        </w:rPr>
        <w:fldChar w:fldCharType="separate"/>
      </w:r>
      <w:r>
        <w:rPr>
          <w:color w:val="auto"/>
          <w:highlight w:val="none"/>
        </w:rPr>
        <w:t>106</w:t>
      </w:r>
      <w:r>
        <w:rPr>
          <w:color w:val="auto"/>
          <w:highlight w:val="none"/>
        </w:rPr>
        <w:fldChar w:fldCharType="end"/>
      </w:r>
      <w:r>
        <w:rPr>
          <w:rStyle w:val="29"/>
          <w:color w:val="auto"/>
          <w:highlight w:val="none"/>
        </w:rPr>
        <w:fldChar w:fldCharType="end"/>
      </w:r>
    </w:p>
    <w:p w14:paraId="0F9DA76A">
      <w:pPr>
        <w:rPr>
          <w:color w:val="auto"/>
          <w:highlight w:val="none"/>
        </w:rPr>
      </w:pPr>
      <w:r>
        <w:rPr>
          <w:rStyle w:val="29"/>
          <w:rFonts w:hint="eastAsia"/>
          <w:color w:val="auto"/>
          <w:highlight w:val="none"/>
        </w:rPr>
        <w:t xml:space="preserve">八、验   收.............................................................................................................................................................38 </w:t>
      </w:r>
    </w:p>
    <w:p w14:paraId="2C88D817">
      <w:pPr>
        <w:pStyle w:val="12"/>
        <w:tabs>
          <w:tab w:val="right" w:leader="dot" w:pos="9628"/>
        </w:tabs>
        <w:rPr>
          <w:rFonts w:hint="eastAsia"/>
          <w:smallCaps w:val="0"/>
          <w:color w:val="auto"/>
          <w:sz w:val="21"/>
          <w:highlight w:val="none"/>
        </w:rPr>
      </w:pPr>
      <w:r>
        <w:rPr>
          <w:rStyle w:val="29"/>
          <w:color w:val="auto"/>
          <w:highlight w:val="none"/>
        </w:rPr>
        <w:fldChar w:fldCharType="begin"/>
      </w:r>
      <w:r>
        <w:rPr>
          <w:rStyle w:val="29"/>
          <w:color w:val="auto"/>
          <w:highlight w:val="none"/>
        </w:rPr>
        <w:instrText xml:space="preserve"> </w:instrText>
      </w:r>
      <w:r>
        <w:rPr>
          <w:color w:val="auto"/>
          <w:highlight w:val="none"/>
        </w:rPr>
        <w:instrText xml:space="preserve">HYPERLINK \l "_Toc80093002"</w:instrText>
      </w:r>
      <w:r>
        <w:rPr>
          <w:rStyle w:val="29"/>
          <w:color w:val="auto"/>
          <w:highlight w:val="none"/>
        </w:rPr>
        <w:instrText xml:space="preserve"> </w:instrText>
      </w:r>
      <w:r>
        <w:rPr>
          <w:rStyle w:val="29"/>
          <w:color w:val="auto"/>
          <w:highlight w:val="none"/>
        </w:rPr>
        <w:fldChar w:fldCharType="separate"/>
      </w:r>
      <w:r>
        <w:rPr>
          <w:rStyle w:val="29"/>
          <w:rFonts w:hint="eastAsia"/>
          <w:color w:val="auto"/>
          <w:highlight w:val="none"/>
        </w:rPr>
        <w:t>九、其他事项</w:t>
      </w:r>
      <w:r>
        <w:rPr>
          <w:color w:val="auto"/>
          <w:highlight w:val="none"/>
        </w:rPr>
        <w:tab/>
      </w:r>
      <w:r>
        <w:rPr>
          <w:rFonts w:hint="eastAsia"/>
          <w:color w:val="auto"/>
          <w:highlight w:val="none"/>
        </w:rPr>
        <w:t>3</w:t>
      </w:r>
      <w:r>
        <w:rPr>
          <w:rStyle w:val="29"/>
          <w:color w:val="auto"/>
          <w:highlight w:val="none"/>
        </w:rPr>
        <w:fldChar w:fldCharType="end"/>
      </w:r>
      <w:r>
        <w:rPr>
          <w:rStyle w:val="29"/>
          <w:rFonts w:hint="eastAsia"/>
          <w:color w:val="auto"/>
          <w:highlight w:val="none"/>
        </w:rPr>
        <w:t>9</w:t>
      </w:r>
    </w:p>
    <w:p w14:paraId="355783B0">
      <w:pPr>
        <w:pStyle w:val="16"/>
        <w:tabs>
          <w:tab w:val="right" w:leader="dot" w:pos="9628"/>
        </w:tabs>
        <w:rPr>
          <w:b w:val="0"/>
          <w:bCs w:val="0"/>
          <w:caps w:val="0"/>
          <w:color w:val="auto"/>
          <w:sz w:val="21"/>
          <w:highlight w:val="none"/>
          <w:u w:val="none"/>
        </w:rPr>
      </w:pPr>
      <w:r>
        <w:rPr>
          <w:rStyle w:val="29"/>
          <w:color w:val="auto"/>
          <w:highlight w:val="none"/>
        </w:rPr>
        <w:fldChar w:fldCharType="begin"/>
      </w:r>
      <w:r>
        <w:rPr>
          <w:rStyle w:val="29"/>
          <w:color w:val="auto"/>
          <w:highlight w:val="none"/>
        </w:rPr>
        <w:instrText xml:space="preserve"> </w:instrText>
      </w:r>
      <w:r>
        <w:rPr>
          <w:color w:val="auto"/>
          <w:highlight w:val="none"/>
        </w:rPr>
        <w:instrText xml:space="preserve">HYPERLINK \l "_Toc80093003"</w:instrText>
      </w:r>
      <w:r>
        <w:rPr>
          <w:rStyle w:val="29"/>
          <w:color w:val="auto"/>
          <w:highlight w:val="none"/>
        </w:rPr>
        <w:instrText xml:space="preserve"> </w:instrText>
      </w:r>
      <w:r>
        <w:rPr>
          <w:rStyle w:val="29"/>
          <w:color w:val="auto"/>
          <w:highlight w:val="none"/>
        </w:rPr>
        <w:fldChar w:fldCharType="separate"/>
      </w:r>
      <w:r>
        <w:rPr>
          <w:rStyle w:val="29"/>
          <w:rFonts w:hint="eastAsia" w:ascii="Times New Roman" w:hAnsi="Times New Roman"/>
          <w:color w:val="auto"/>
          <w:highlight w:val="none"/>
        </w:rPr>
        <w:t>第四章</w:t>
      </w:r>
      <w:r>
        <w:rPr>
          <w:rStyle w:val="29"/>
          <w:rFonts w:ascii="Times New Roman" w:hAnsi="Times New Roman"/>
          <w:color w:val="auto"/>
          <w:highlight w:val="none"/>
        </w:rPr>
        <w:t xml:space="preserve">  </w:t>
      </w:r>
      <w:r>
        <w:rPr>
          <w:rStyle w:val="29"/>
          <w:rFonts w:hint="eastAsia" w:ascii="Times New Roman" w:hAnsi="Times New Roman"/>
          <w:color w:val="auto"/>
          <w:highlight w:val="none"/>
        </w:rPr>
        <w:t>评标方法</w:t>
      </w:r>
      <w:bookmarkStart w:id="3" w:name="_Hlt80698806"/>
      <w:r>
        <w:rPr>
          <w:rStyle w:val="29"/>
          <w:rFonts w:hint="eastAsia" w:ascii="Times New Roman" w:hAnsi="Times New Roman"/>
          <w:color w:val="auto"/>
          <w:highlight w:val="none"/>
        </w:rPr>
        <w:t>及</w:t>
      </w:r>
      <w:bookmarkEnd w:id="3"/>
      <w:r>
        <w:rPr>
          <w:rStyle w:val="29"/>
          <w:rFonts w:hint="eastAsia" w:ascii="Times New Roman" w:hAnsi="Times New Roman"/>
          <w:color w:val="auto"/>
          <w:highlight w:val="none"/>
        </w:rPr>
        <w:t>评分标准</w:t>
      </w:r>
      <w:r>
        <w:rPr>
          <w:color w:val="auto"/>
          <w:highlight w:val="none"/>
        </w:rPr>
        <w:tab/>
      </w:r>
      <w:r>
        <w:rPr>
          <w:color w:val="auto"/>
          <w:highlight w:val="none"/>
        </w:rPr>
        <w:fldChar w:fldCharType="begin"/>
      </w:r>
      <w:r>
        <w:rPr>
          <w:color w:val="auto"/>
          <w:highlight w:val="none"/>
        </w:rPr>
        <w:instrText xml:space="preserve"> PAGEREF _Toc80093003 \h </w:instrText>
      </w:r>
      <w:r>
        <w:rPr>
          <w:color w:val="auto"/>
          <w:highlight w:val="none"/>
        </w:rPr>
        <w:fldChar w:fldCharType="separate"/>
      </w:r>
      <w:r>
        <w:rPr>
          <w:color w:val="auto"/>
          <w:highlight w:val="none"/>
        </w:rPr>
        <w:t>113</w:t>
      </w:r>
      <w:r>
        <w:rPr>
          <w:color w:val="auto"/>
          <w:highlight w:val="none"/>
        </w:rPr>
        <w:fldChar w:fldCharType="end"/>
      </w:r>
      <w:r>
        <w:rPr>
          <w:rStyle w:val="29"/>
          <w:color w:val="auto"/>
          <w:highlight w:val="none"/>
        </w:rPr>
        <w:fldChar w:fldCharType="end"/>
      </w:r>
    </w:p>
    <w:p w14:paraId="05F51B43">
      <w:pPr>
        <w:pStyle w:val="19"/>
        <w:tabs>
          <w:tab w:val="right" w:leader="dot" w:pos="9628"/>
        </w:tabs>
        <w:rPr>
          <w:b w:val="0"/>
          <w:bCs w:val="0"/>
          <w:smallCaps w:val="0"/>
          <w:color w:val="auto"/>
          <w:sz w:val="21"/>
          <w:highlight w:val="none"/>
        </w:rPr>
      </w:pPr>
      <w:r>
        <w:rPr>
          <w:rStyle w:val="29"/>
          <w:color w:val="auto"/>
          <w:highlight w:val="none"/>
        </w:rPr>
        <w:fldChar w:fldCharType="begin"/>
      </w:r>
      <w:r>
        <w:rPr>
          <w:rStyle w:val="29"/>
          <w:color w:val="auto"/>
          <w:highlight w:val="none"/>
        </w:rPr>
        <w:instrText xml:space="preserve"> </w:instrText>
      </w:r>
      <w:r>
        <w:rPr>
          <w:color w:val="auto"/>
          <w:highlight w:val="none"/>
        </w:rPr>
        <w:instrText xml:space="preserve">HYPERLINK \l "_Toc80093004"</w:instrText>
      </w:r>
      <w:r>
        <w:rPr>
          <w:rStyle w:val="29"/>
          <w:color w:val="auto"/>
          <w:highlight w:val="none"/>
        </w:rPr>
        <w:instrText xml:space="preserve"> </w:instrText>
      </w:r>
      <w:r>
        <w:rPr>
          <w:rStyle w:val="29"/>
          <w:color w:val="auto"/>
          <w:highlight w:val="none"/>
        </w:rPr>
        <w:fldChar w:fldCharType="separate"/>
      </w:r>
      <w:r>
        <w:rPr>
          <w:rStyle w:val="29"/>
          <w:rFonts w:hint="eastAsia" w:ascii="Times New Roman" w:hAnsi="Times New Roman"/>
          <w:color w:val="auto"/>
          <w:highlight w:val="none"/>
        </w:rPr>
        <w:t>第一节</w:t>
      </w:r>
      <w:r>
        <w:rPr>
          <w:rStyle w:val="29"/>
          <w:rFonts w:hint="eastAsia" w:ascii="Times New Roman" w:hAnsi="Times New Roman"/>
          <w:color w:val="auto"/>
          <w:highlight w:val="none"/>
          <w:lang w:val="en-US" w:eastAsia="zh-CN"/>
        </w:rPr>
        <w:t xml:space="preserve"> </w:t>
      </w:r>
      <w:r>
        <w:rPr>
          <w:rStyle w:val="29"/>
          <w:rFonts w:ascii="Times New Roman" w:hAnsi="Times New Roman"/>
          <w:color w:val="auto"/>
          <w:highlight w:val="none"/>
        </w:rPr>
        <w:t xml:space="preserve"> </w:t>
      </w:r>
      <w:r>
        <w:rPr>
          <w:rStyle w:val="29"/>
          <w:rFonts w:hint="eastAsia" w:ascii="Times New Roman" w:hAnsi="Times New Roman"/>
          <w:color w:val="auto"/>
          <w:highlight w:val="none"/>
        </w:rPr>
        <w:t>评标方法</w:t>
      </w:r>
      <w:r>
        <w:rPr>
          <w:color w:val="auto"/>
          <w:highlight w:val="none"/>
        </w:rPr>
        <w:tab/>
      </w:r>
      <w:r>
        <w:rPr>
          <w:color w:val="auto"/>
          <w:highlight w:val="none"/>
        </w:rPr>
        <w:fldChar w:fldCharType="begin"/>
      </w:r>
      <w:r>
        <w:rPr>
          <w:color w:val="auto"/>
          <w:highlight w:val="none"/>
        </w:rPr>
        <w:instrText xml:space="preserve"> PAGEREF _Toc80093004 \h </w:instrText>
      </w:r>
      <w:r>
        <w:rPr>
          <w:color w:val="auto"/>
          <w:highlight w:val="none"/>
        </w:rPr>
        <w:fldChar w:fldCharType="separate"/>
      </w:r>
      <w:r>
        <w:rPr>
          <w:color w:val="auto"/>
          <w:highlight w:val="none"/>
        </w:rPr>
        <w:t>113</w:t>
      </w:r>
      <w:r>
        <w:rPr>
          <w:color w:val="auto"/>
          <w:highlight w:val="none"/>
        </w:rPr>
        <w:fldChar w:fldCharType="end"/>
      </w:r>
      <w:r>
        <w:rPr>
          <w:rStyle w:val="29"/>
          <w:color w:val="auto"/>
          <w:highlight w:val="none"/>
        </w:rPr>
        <w:fldChar w:fldCharType="end"/>
      </w:r>
    </w:p>
    <w:p w14:paraId="67DACE5F">
      <w:pPr>
        <w:pStyle w:val="19"/>
        <w:tabs>
          <w:tab w:val="right" w:leader="dot" w:pos="9628"/>
        </w:tabs>
        <w:rPr>
          <w:b w:val="0"/>
          <w:bCs w:val="0"/>
          <w:smallCaps w:val="0"/>
          <w:color w:val="auto"/>
          <w:sz w:val="21"/>
          <w:highlight w:val="none"/>
        </w:rPr>
      </w:pPr>
      <w:r>
        <w:rPr>
          <w:rStyle w:val="29"/>
          <w:color w:val="auto"/>
          <w:highlight w:val="none"/>
        </w:rPr>
        <w:fldChar w:fldCharType="begin"/>
      </w:r>
      <w:r>
        <w:rPr>
          <w:rStyle w:val="29"/>
          <w:color w:val="auto"/>
          <w:highlight w:val="none"/>
        </w:rPr>
        <w:instrText xml:space="preserve"> </w:instrText>
      </w:r>
      <w:r>
        <w:rPr>
          <w:color w:val="auto"/>
          <w:highlight w:val="none"/>
        </w:rPr>
        <w:instrText xml:space="preserve">HYPERLINK \l "_Toc80093005"</w:instrText>
      </w:r>
      <w:r>
        <w:rPr>
          <w:rStyle w:val="29"/>
          <w:color w:val="auto"/>
          <w:highlight w:val="none"/>
        </w:rPr>
        <w:instrText xml:space="preserve"> </w:instrText>
      </w:r>
      <w:r>
        <w:rPr>
          <w:rStyle w:val="29"/>
          <w:color w:val="auto"/>
          <w:highlight w:val="none"/>
        </w:rPr>
        <w:fldChar w:fldCharType="separate"/>
      </w:r>
      <w:r>
        <w:rPr>
          <w:rStyle w:val="29"/>
          <w:rFonts w:hint="eastAsia" w:ascii="Times New Roman" w:hAnsi="Times New Roman"/>
          <w:color w:val="auto"/>
          <w:highlight w:val="none"/>
        </w:rPr>
        <w:t>第二节</w:t>
      </w:r>
      <w:r>
        <w:rPr>
          <w:rStyle w:val="29"/>
          <w:rFonts w:ascii="Times New Roman" w:hAnsi="Times New Roman"/>
          <w:color w:val="auto"/>
          <w:highlight w:val="none"/>
        </w:rPr>
        <w:t xml:space="preserve"> </w:t>
      </w:r>
      <w:r>
        <w:rPr>
          <w:rStyle w:val="29"/>
          <w:rFonts w:hint="eastAsia" w:ascii="Times New Roman" w:hAnsi="Times New Roman"/>
          <w:color w:val="auto"/>
          <w:highlight w:val="none"/>
          <w:lang w:val="en-US" w:eastAsia="zh-CN"/>
        </w:rPr>
        <w:t xml:space="preserve"> </w:t>
      </w:r>
      <w:r>
        <w:rPr>
          <w:rStyle w:val="29"/>
          <w:rFonts w:hint="eastAsia" w:ascii="Times New Roman" w:hAnsi="Times New Roman"/>
          <w:color w:val="auto"/>
          <w:highlight w:val="none"/>
        </w:rPr>
        <w:t>评标程序</w:t>
      </w:r>
      <w:r>
        <w:rPr>
          <w:color w:val="auto"/>
          <w:highlight w:val="none"/>
        </w:rPr>
        <w:tab/>
      </w:r>
      <w:r>
        <w:rPr>
          <w:color w:val="auto"/>
          <w:highlight w:val="none"/>
        </w:rPr>
        <w:fldChar w:fldCharType="begin"/>
      </w:r>
      <w:r>
        <w:rPr>
          <w:color w:val="auto"/>
          <w:highlight w:val="none"/>
        </w:rPr>
        <w:instrText xml:space="preserve"> PAGEREF _Toc80093005 \h </w:instrText>
      </w:r>
      <w:r>
        <w:rPr>
          <w:color w:val="auto"/>
          <w:highlight w:val="none"/>
        </w:rPr>
        <w:fldChar w:fldCharType="separate"/>
      </w:r>
      <w:r>
        <w:rPr>
          <w:color w:val="auto"/>
          <w:highlight w:val="none"/>
        </w:rPr>
        <w:t>113</w:t>
      </w:r>
      <w:r>
        <w:rPr>
          <w:color w:val="auto"/>
          <w:highlight w:val="none"/>
        </w:rPr>
        <w:fldChar w:fldCharType="end"/>
      </w:r>
      <w:r>
        <w:rPr>
          <w:rStyle w:val="29"/>
          <w:color w:val="auto"/>
          <w:highlight w:val="none"/>
        </w:rPr>
        <w:fldChar w:fldCharType="end"/>
      </w:r>
    </w:p>
    <w:p w14:paraId="201EC30B">
      <w:pPr>
        <w:pStyle w:val="19"/>
        <w:tabs>
          <w:tab w:val="right" w:leader="dot" w:pos="9628"/>
        </w:tabs>
        <w:rPr>
          <w:b w:val="0"/>
          <w:bCs w:val="0"/>
          <w:smallCaps w:val="0"/>
          <w:color w:val="auto"/>
          <w:sz w:val="21"/>
          <w:highlight w:val="none"/>
        </w:rPr>
      </w:pPr>
      <w:r>
        <w:rPr>
          <w:rStyle w:val="29"/>
          <w:color w:val="auto"/>
          <w:highlight w:val="none"/>
        </w:rPr>
        <w:fldChar w:fldCharType="begin"/>
      </w:r>
      <w:r>
        <w:rPr>
          <w:rStyle w:val="29"/>
          <w:color w:val="auto"/>
          <w:highlight w:val="none"/>
        </w:rPr>
        <w:instrText xml:space="preserve"> </w:instrText>
      </w:r>
      <w:r>
        <w:rPr>
          <w:color w:val="auto"/>
          <w:highlight w:val="none"/>
        </w:rPr>
        <w:instrText xml:space="preserve">HYPERLINK \l "_Toc80093006"</w:instrText>
      </w:r>
      <w:r>
        <w:rPr>
          <w:rStyle w:val="29"/>
          <w:color w:val="auto"/>
          <w:highlight w:val="none"/>
        </w:rPr>
        <w:instrText xml:space="preserve"> </w:instrText>
      </w:r>
      <w:r>
        <w:rPr>
          <w:rStyle w:val="29"/>
          <w:color w:val="auto"/>
          <w:highlight w:val="none"/>
        </w:rPr>
        <w:fldChar w:fldCharType="separate"/>
      </w:r>
      <w:r>
        <w:rPr>
          <w:rStyle w:val="29"/>
          <w:rFonts w:hint="eastAsia"/>
          <w:color w:val="auto"/>
          <w:highlight w:val="none"/>
        </w:rPr>
        <w:t>第三节</w:t>
      </w:r>
      <w:r>
        <w:rPr>
          <w:rStyle w:val="29"/>
          <w:color w:val="auto"/>
          <w:highlight w:val="none"/>
        </w:rPr>
        <w:t xml:space="preserve"> </w:t>
      </w:r>
      <w:r>
        <w:rPr>
          <w:rStyle w:val="29"/>
          <w:rFonts w:hint="eastAsia"/>
          <w:color w:val="auto"/>
          <w:highlight w:val="none"/>
          <w:lang w:val="en-US" w:eastAsia="zh-CN"/>
        </w:rPr>
        <w:t xml:space="preserve"> </w:t>
      </w:r>
      <w:r>
        <w:rPr>
          <w:rStyle w:val="29"/>
          <w:rFonts w:hint="eastAsia"/>
          <w:color w:val="auto"/>
          <w:highlight w:val="none"/>
        </w:rPr>
        <w:t>评分标准</w:t>
      </w:r>
      <w:r>
        <w:rPr>
          <w:color w:val="auto"/>
          <w:highlight w:val="none"/>
        </w:rPr>
        <w:tab/>
      </w:r>
      <w:r>
        <w:rPr>
          <w:color w:val="auto"/>
          <w:highlight w:val="none"/>
        </w:rPr>
        <w:fldChar w:fldCharType="begin"/>
      </w:r>
      <w:r>
        <w:rPr>
          <w:color w:val="auto"/>
          <w:highlight w:val="none"/>
        </w:rPr>
        <w:instrText xml:space="preserve"> PAGEREF _Toc80093006 \h </w:instrText>
      </w:r>
      <w:r>
        <w:rPr>
          <w:color w:val="auto"/>
          <w:highlight w:val="none"/>
        </w:rPr>
        <w:fldChar w:fldCharType="separate"/>
      </w:r>
      <w:r>
        <w:rPr>
          <w:color w:val="auto"/>
          <w:highlight w:val="none"/>
        </w:rPr>
        <w:t>116</w:t>
      </w:r>
      <w:r>
        <w:rPr>
          <w:color w:val="auto"/>
          <w:highlight w:val="none"/>
        </w:rPr>
        <w:fldChar w:fldCharType="end"/>
      </w:r>
      <w:r>
        <w:rPr>
          <w:rStyle w:val="29"/>
          <w:color w:val="auto"/>
          <w:highlight w:val="none"/>
        </w:rPr>
        <w:fldChar w:fldCharType="end"/>
      </w:r>
    </w:p>
    <w:p w14:paraId="670A3A84">
      <w:pPr>
        <w:pStyle w:val="19"/>
        <w:tabs>
          <w:tab w:val="right" w:leader="dot" w:pos="9628"/>
        </w:tabs>
        <w:rPr>
          <w:b w:val="0"/>
          <w:bCs w:val="0"/>
          <w:smallCaps w:val="0"/>
          <w:color w:val="auto"/>
          <w:sz w:val="21"/>
          <w:highlight w:val="none"/>
        </w:rPr>
      </w:pPr>
      <w:r>
        <w:rPr>
          <w:rStyle w:val="29"/>
          <w:color w:val="auto"/>
          <w:highlight w:val="none"/>
        </w:rPr>
        <w:fldChar w:fldCharType="begin"/>
      </w:r>
      <w:r>
        <w:rPr>
          <w:rStyle w:val="29"/>
          <w:color w:val="auto"/>
          <w:highlight w:val="none"/>
        </w:rPr>
        <w:instrText xml:space="preserve"> </w:instrText>
      </w:r>
      <w:r>
        <w:rPr>
          <w:color w:val="auto"/>
          <w:highlight w:val="none"/>
        </w:rPr>
        <w:instrText xml:space="preserve">HYPERLINK \l "_Toc80093007"</w:instrText>
      </w:r>
      <w:r>
        <w:rPr>
          <w:rStyle w:val="29"/>
          <w:color w:val="auto"/>
          <w:highlight w:val="none"/>
        </w:rPr>
        <w:instrText xml:space="preserve"> </w:instrText>
      </w:r>
      <w:r>
        <w:rPr>
          <w:rStyle w:val="29"/>
          <w:color w:val="auto"/>
          <w:highlight w:val="none"/>
        </w:rPr>
        <w:fldChar w:fldCharType="separate"/>
      </w:r>
      <w:r>
        <w:rPr>
          <w:rStyle w:val="29"/>
          <w:rFonts w:hint="eastAsia"/>
          <w:color w:val="auto"/>
          <w:highlight w:val="none"/>
        </w:rPr>
        <w:t>第四节</w:t>
      </w:r>
      <w:r>
        <w:rPr>
          <w:rStyle w:val="29"/>
          <w:color w:val="auto"/>
          <w:highlight w:val="none"/>
        </w:rPr>
        <w:t xml:space="preserve"> </w:t>
      </w:r>
      <w:r>
        <w:rPr>
          <w:rStyle w:val="29"/>
          <w:rFonts w:hint="eastAsia"/>
          <w:color w:val="auto"/>
          <w:highlight w:val="none"/>
          <w:lang w:val="en-US" w:eastAsia="zh-CN"/>
        </w:rPr>
        <w:t xml:space="preserve"> </w:t>
      </w:r>
      <w:r>
        <w:rPr>
          <w:rStyle w:val="29"/>
          <w:rFonts w:hint="eastAsia"/>
          <w:color w:val="auto"/>
          <w:highlight w:val="none"/>
        </w:rPr>
        <w:t>中标候选人推荐原则</w:t>
      </w:r>
      <w:r>
        <w:rPr>
          <w:color w:val="auto"/>
          <w:highlight w:val="none"/>
        </w:rPr>
        <w:tab/>
      </w:r>
      <w:r>
        <w:rPr>
          <w:color w:val="auto"/>
          <w:highlight w:val="none"/>
        </w:rPr>
        <w:fldChar w:fldCharType="begin"/>
      </w:r>
      <w:r>
        <w:rPr>
          <w:color w:val="auto"/>
          <w:highlight w:val="none"/>
        </w:rPr>
        <w:instrText xml:space="preserve"> PAGEREF _Toc80093007 \h </w:instrText>
      </w:r>
      <w:r>
        <w:rPr>
          <w:color w:val="auto"/>
          <w:highlight w:val="none"/>
        </w:rPr>
        <w:fldChar w:fldCharType="separate"/>
      </w:r>
      <w:r>
        <w:rPr>
          <w:color w:val="auto"/>
          <w:highlight w:val="none"/>
        </w:rPr>
        <w:t>116</w:t>
      </w:r>
      <w:r>
        <w:rPr>
          <w:color w:val="auto"/>
          <w:highlight w:val="none"/>
        </w:rPr>
        <w:fldChar w:fldCharType="end"/>
      </w:r>
      <w:r>
        <w:rPr>
          <w:rStyle w:val="29"/>
          <w:color w:val="auto"/>
          <w:highlight w:val="none"/>
        </w:rPr>
        <w:fldChar w:fldCharType="end"/>
      </w:r>
    </w:p>
    <w:p w14:paraId="2E875199">
      <w:pPr>
        <w:pStyle w:val="19"/>
        <w:tabs>
          <w:tab w:val="right" w:leader="dot" w:pos="9628"/>
        </w:tabs>
        <w:rPr>
          <w:b w:val="0"/>
          <w:bCs w:val="0"/>
          <w:smallCaps w:val="0"/>
          <w:color w:val="auto"/>
          <w:sz w:val="21"/>
          <w:highlight w:val="none"/>
        </w:rPr>
      </w:pPr>
      <w:r>
        <w:rPr>
          <w:rStyle w:val="29"/>
          <w:color w:val="auto"/>
          <w:highlight w:val="none"/>
        </w:rPr>
        <w:fldChar w:fldCharType="begin"/>
      </w:r>
      <w:r>
        <w:rPr>
          <w:rStyle w:val="29"/>
          <w:color w:val="auto"/>
          <w:highlight w:val="none"/>
        </w:rPr>
        <w:instrText xml:space="preserve"> </w:instrText>
      </w:r>
      <w:r>
        <w:rPr>
          <w:color w:val="auto"/>
          <w:highlight w:val="none"/>
        </w:rPr>
        <w:instrText xml:space="preserve">HYPERLINK \l "_Toc80093008"</w:instrText>
      </w:r>
      <w:r>
        <w:rPr>
          <w:rStyle w:val="29"/>
          <w:color w:val="auto"/>
          <w:highlight w:val="none"/>
        </w:rPr>
        <w:instrText xml:space="preserve"> </w:instrText>
      </w:r>
      <w:r>
        <w:rPr>
          <w:rStyle w:val="29"/>
          <w:color w:val="auto"/>
          <w:highlight w:val="none"/>
        </w:rPr>
        <w:fldChar w:fldCharType="separate"/>
      </w:r>
      <w:r>
        <w:rPr>
          <w:rStyle w:val="29"/>
          <w:rFonts w:hint="eastAsia"/>
          <w:color w:val="auto"/>
          <w:highlight w:val="none"/>
        </w:rPr>
        <w:t>第五节</w:t>
      </w:r>
      <w:r>
        <w:rPr>
          <w:rStyle w:val="29"/>
          <w:color w:val="auto"/>
          <w:highlight w:val="none"/>
        </w:rPr>
        <w:t xml:space="preserve"> </w:t>
      </w:r>
      <w:r>
        <w:rPr>
          <w:rStyle w:val="29"/>
          <w:rFonts w:hint="eastAsia"/>
          <w:color w:val="auto"/>
          <w:highlight w:val="none"/>
          <w:lang w:val="en-US" w:eastAsia="zh-CN"/>
        </w:rPr>
        <w:t xml:space="preserve"> </w:t>
      </w:r>
      <w:r>
        <w:rPr>
          <w:rStyle w:val="29"/>
          <w:rFonts w:hint="eastAsia"/>
          <w:color w:val="auto"/>
          <w:highlight w:val="none"/>
        </w:rPr>
        <w:t>评标报告</w:t>
      </w:r>
      <w:r>
        <w:rPr>
          <w:color w:val="auto"/>
          <w:highlight w:val="none"/>
        </w:rPr>
        <w:tab/>
      </w:r>
      <w:r>
        <w:rPr>
          <w:color w:val="auto"/>
          <w:highlight w:val="none"/>
        </w:rPr>
        <w:fldChar w:fldCharType="begin"/>
      </w:r>
      <w:r>
        <w:rPr>
          <w:color w:val="auto"/>
          <w:highlight w:val="none"/>
        </w:rPr>
        <w:instrText xml:space="preserve"> PAGEREF _Toc80093008 \h </w:instrText>
      </w:r>
      <w:r>
        <w:rPr>
          <w:color w:val="auto"/>
          <w:highlight w:val="none"/>
        </w:rPr>
        <w:fldChar w:fldCharType="separate"/>
      </w:r>
      <w:r>
        <w:rPr>
          <w:color w:val="auto"/>
          <w:highlight w:val="none"/>
        </w:rPr>
        <w:t>131</w:t>
      </w:r>
      <w:r>
        <w:rPr>
          <w:color w:val="auto"/>
          <w:highlight w:val="none"/>
        </w:rPr>
        <w:fldChar w:fldCharType="end"/>
      </w:r>
      <w:r>
        <w:rPr>
          <w:rStyle w:val="29"/>
          <w:color w:val="auto"/>
          <w:highlight w:val="none"/>
        </w:rPr>
        <w:fldChar w:fldCharType="end"/>
      </w:r>
    </w:p>
    <w:p w14:paraId="1256AA08">
      <w:pPr>
        <w:pStyle w:val="16"/>
        <w:tabs>
          <w:tab w:val="right" w:leader="dot" w:pos="9628"/>
        </w:tabs>
        <w:rPr>
          <w:b w:val="0"/>
          <w:bCs w:val="0"/>
          <w:caps w:val="0"/>
          <w:color w:val="auto"/>
          <w:sz w:val="21"/>
          <w:highlight w:val="none"/>
          <w:u w:val="none"/>
        </w:rPr>
      </w:pPr>
      <w:r>
        <w:rPr>
          <w:rStyle w:val="29"/>
          <w:color w:val="auto"/>
          <w:highlight w:val="none"/>
        </w:rPr>
        <w:fldChar w:fldCharType="begin"/>
      </w:r>
      <w:r>
        <w:rPr>
          <w:rStyle w:val="29"/>
          <w:color w:val="auto"/>
          <w:highlight w:val="none"/>
        </w:rPr>
        <w:instrText xml:space="preserve"> </w:instrText>
      </w:r>
      <w:r>
        <w:rPr>
          <w:color w:val="auto"/>
          <w:highlight w:val="none"/>
        </w:rPr>
        <w:instrText xml:space="preserve">HYPERLINK \l "_Toc80093009"</w:instrText>
      </w:r>
      <w:r>
        <w:rPr>
          <w:rStyle w:val="29"/>
          <w:color w:val="auto"/>
          <w:highlight w:val="none"/>
        </w:rPr>
        <w:instrText xml:space="preserve"> </w:instrText>
      </w:r>
      <w:r>
        <w:rPr>
          <w:rStyle w:val="29"/>
          <w:color w:val="auto"/>
          <w:highlight w:val="none"/>
        </w:rPr>
        <w:fldChar w:fldCharType="separate"/>
      </w:r>
      <w:r>
        <w:rPr>
          <w:rStyle w:val="29"/>
          <w:rFonts w:hint="eastAsia" w:ascii="Times New Roman" w:hAnsi="Times New Roman"/>
          <w:color w:val="auto"/>
          <w:highlight w:val="none"/>
        </w:rPr>
        <w:t>第五章</w:t>
      </w:r>
      <w:r>
        <w:rPr>
          <w:rStyle w:val="29"/>
          <w:rFonts w:ascii="Times New Roman" w:hAnsi="Times New Roman"/>
          <w:color w:val="auto"/>
          <w:highlight w:val="none"/>
        </w:rPr>
        <w:t xml:space="preserve"> </w:t>
      </w:r>
      <w:r>
        <w:rPr>
          <w:rStyle w:val="29"/>
          <w:rFonts w:hint="eastAsia" w:ascii="Times New Roman" w:hAnsi="Times New Roman"/>
          <w:color w:val="auto"/>
          <w:highlight w:val="none"/>
          <w:lang w:val="en-US" w:eastAsia="zh-CN"/>
        </w:rPr>
        <w:t xml:space="preserve"> </w:t>
      </w:r>
      <w:r>
        <w:rPr>
          <w:rStyle w:val="29"/>
          <w:rFonts w:hint="eastAsia" w:ascii="Times New Roman" w:hAnsi="Times New Roman"/>
          <w:color w:val="auto"/>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_Toc80093009 \h </w:instrText>
      </w:r>
      <w:r>
        <w:rPr>
          <w:color w:val="auto"/>
          <w:highlight w:val="none"/>
        </w:rPr>
        <w:fldChar w:fldCharType="separate"/>
      </w:r>
      <w:r>
        <w:rPr>
          <w:color w:val="auto"/>
          <w:highlight w:val="none"/>
        </w:rPr>
        <w:t>132</w:t>
      </w:r>
      <w:r>
        <w:rPr>
          <w:color w:val="auto"/>
          <w:highlight w:val="none"/>
        </w:rPr>
        <w:fldChar w:fldCharType="end"/>
      </w:r>
      <w:r>
        <w:rPr>
          <w:rStyle w:val="29"/>
          <w:color w:val="auto"/>
          <w:highlight w:val="none"/>
        </w:rPr>
        <w:fldChar w:fldCharType="end"/>
      </w:r>
    </w:p>
    <w:p w14:paraId="1152D129">
      <w:pPr>
        <w:pStyle w:val="16"/>
        <w:tabs>
          <w:tab w:val="right" w:leader="dot" w:pos="9628"/>
        </w:tabs>
        <w:rPr>
          <w:b w:val="0"/>
          <w:bCs w:val="0"/>
          <w:caps w:val="0"/>
          <w:color w:val="auto"/>
          <w:sz w:val="21"/>
          <w:highlight w:val="none"/>
          <w:u w:val="none"/>
        </w:rPr>
      </w:pPr>
      <w:r>
        <w:rPr>
          <w:rStyle w:val="29"/>
          <w:color w:val="auto"/>
          <w:highlight w:val="none"/>
        </w:rPr>
        <w:fldChar w:fldCharType="begin"/>
      </w:r>
      <w:r>
        <w:rPr>
          <w:rStyle w:val="29"/>
          <w:color w:val="auto"/>
          <w:highlight w:val="none"/>
        </w:rPr>
        <w:instrText xml:space="preserve"> </w:instrText>
      </w:r>
      <w:r>
        <w:rPr>
          <w:color w:val="auto"/>
          <w:highlight w:val="none"/>
        </w:rPr>
        <w:instrText xml:space="preserve">HYPERLINK \l "_Toc80093010"</w:instrText>
      </w:r>
      <w:r>
        <w:rPr>
          <w:rStyle w:val="29"/>
          <w:color w:val="auto"/>
          <w:highlight w:val="none"/>
        </w:rPr>
        <w:instrText xml:space="preserve"> </w:instrText>
      </w:r>
      <w:r>
        <w:rPr>
          <w:rStyle w:val="29"/>
          <w:color w:val="auto"/>
          <w:highlight w:val="none"/>
        </w:rPr>
        <w:fldChar w:fldCharType="separate"/>
      </w:r>
      <w:r>
        <w:rPr>
          <w:rStyle w:val="29"/>
          <w:rFonts w:hint="eastAsia" w:ascii="Times New Roman" w:hAnsi="Times New Roman"/>
          <w:color w:val="auto"/>
          <w:highlight w:val="none"/>
        </w:rPr>
        <w:t>第六章</w:t>
      </w:r>
      <w:r>
        <w:rPr>
          <w:rStyle w:val="29"/>
          <w:rFonts w:ascii="Times New Roman" w:hAnsi="Times New Roman"/>
          <w:color w:val="auto"/>
          <w:highlight w:val="none"/>
        </w:rPr>
        <w:t xml:space="preserve"> </w:t>
      </w:r>
      <w:r>
        <w:rPr>
          <w:rStyle w:val="29"/>
          <w:rFonts w:hint="eastAsia" w:ascii="Times New Roman" w:hAnsi="Times New Roman"/>
          <w:color w:val="auto"/>
          <w:highlight w:val="none"/>
          <w:lang w:val="en-US" w:eastAsia="zh-CN"/>
        </w:rPr>
        <w:t xml:space="preserve"> </w:t>
      </w:r>
      <w:r>
        <w:rPr>
          <w:rStyle w:val="29"/>
          <w:rFonts w:hint="eastAsia" w:ascii="Times New Roman" w:hAnsi="Times New Roman"/>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_Toc80093010 \h </w:instrText>
      </w:r>
      <w:r>
        <w:rPr>
          <w:color w:val="auto"/>
          <w:highlight w:val="none"/>
        </w:rPr>
        <w:fldChar w:fldCharType="separate"/>
      </w:r>
      <w:r>
        <w:rPr>
          <w:color w:val="auto"/>
          <w:highlight w:val="none"/>
        </w:rPr>
        <w:t>149</w:t>
      </w:r>
      <w:r>
        <w:rPr>
          <w:color w:val="auto"/>
          <w:highlight w:val="none"/>
        </w:rPr>
        <w:fldChar w:fldCharType="end"/>
      </w:r>
      <w:r>
        <w:rPr>
          <w:rStyle w:val="29"/>
          <w:color w:val="auto"/>
          <w:highlight w:val="none"/>
        </w:rPr>
        <w:fldChar w:fldCharType="end"/>
      </w:r>
    </w:p>
    <w:p w14:paraId="5A5F3F6A">
      <w:pPr>
        <w:pStyle w:val="19"/>
        <w:tabs>
          <w:tab w:val="right" w:leader="dot" w:pos="9628"/>
        </w:tabs>
        <w:rPr>
          <w:b w:val="0"/>
          <w:bCs w:val="0"/>
          <w:smallCaps w:val="0"/>
          <w:color w:val="auto"/>
          <w:sz w:val="21"/>
          <w:highlight w:val="none"/>
        </w:rPr>
      </w:pPr>
      <w:r>
        <w:rPr>
          <w:rStyle w:val="29"/>
          <w:color w:val="auto"/>
          <w:highlight w:val="none"/>
        </w:rPr>
        <w:fldChar w:fldCharType="begin"/>
      </w:r>
      <w:r>
        <w:rPr>
          <w:rStyle w:val="29"/>
          <w:color w:val="auto"/>
          <w:highlight w:val="none"/>
        </w:rPr>
        <w:instrText xml:space="preserve"> </w:instrText>
      </w:r>
      <w:r>
        <w:rPr>
          <w:color w:val="auto"/>
          <w:highlight w:val="none"/>
        </w:rPr>
        <w:instrText xml:space="preserve">HYPERLINK \l "_Toc80093011"</w:instrText>
      </w:r>
      <w:r>
        <w:rPr>
          <w:rStyle w:val="29"/>
          <w:color w:val="auto"/>
          <w:highlight w:val="none"/>
        </w:rPr>
        <w:instrText xml:space="preserve"> </w:instrText>
      </w:r>
      <w:r>
        <w:rPr>
          <w:rStyle w:val="29"/>
          <w:color w:val="auto"/>
          <w:highlight w:val="none"/>
        </w:rPr>
        <w:fldChar w:fldCharType="separate"/>
      </w:r>
      <w:r>
        <w:rPr>
          <w:rStyle w:val="29"/>
          <w:rFonts w:hint="eastAsia" w:hAnsi="宋体"/>
          <w:color w:val="auto"/>
          <w:highlight w:val="none"/>
        </w:rPr>
        <w:t>第一节</w:t>
      </w:r>
      <w:r>
        <w:rPr>
          <w:rStyle w:val="29"/>
          <w:rFonts w:hAnsi="宋体"/>
          <w:color w:val="auto"/>
          <w:highlight w:val="none"/>
        </w:rPr>
        <w:t xml:space="preserve"> </w:t>
      </w:r>
      <w:r>
        <w:rPr>
          <w:rStyle w:val="29"/>
          <w:rFonts w:hint="eastAsia" w:hAnsi="宋体"/>
          <w:color w:val="auto"/>
          <w:highlight w:val="none"/>
          <w:lang w:val="en-US" w:eastAsia="zh-CN"/>
        </w:rPr>
        <w:t xml:space="preserve"> </w:t>
      </w:r>
      <w:r>
        <w:rPr>
          <w:rStyle w:val="29"/>
          <w:rFonts w:hint="eastAsia" w:hAnsi="宋体"/>
          <w:color w:val="auto"/>
          <w:highlight w:val="none"/>
        </w:rPr>
        <w:t>投标文件外层包装封面格式</w:t>
      </w:r>
      <w:r>
        <w:rPr>
          <w:color w:val="auto"/>
          <w:highlight w:val="none"/>
        </w:rPr>
        <w:tab/>
      </w:r>
      <w:r>
        <w:rPr>
          <w:color w:val="auto"/>
          <w:highlight w:val="none"/>
        </w:rPr>
        <w:fldChar w:fldCharType="begin"/>
      </w:r>
      <w:r>
        <w:rPr>
          <w:color w:val="auto"/>
          <w:highlight w:val="none"/>
        </w:rPr>
        <w:instrText xml:space="preserve"> PAGEREF _Toc80093011 \h </w:instrText>
      </w:r>
      <w:r>
        <w:rPr>
          <w:color w:val="auto"/>
          <w:highlight w:val="none"/>
        </w:rPr>
        <w:fldChar w:fldCharType="separate"/>
      </w:r>
      <w:r>
        <w:rPr>
          <w:color w:val="auto"/>
          <w:highlight w:val="none"/>
        </w:rPr>
        <w:t>150</w:t>
      </w:r>
      <w:r>
        <w:rPr>
          <w:color w:val="auto"/>
          <w:highlight w:val="none"/>
        </w:rPr>
        <w:fldChar w:fldCharType="end"/>
      </w:r>
      <w:r>
        <w:rPr>
          <w:rStyle w:val="29"/>
          <w:color w:val="auto"/>
          <w:highlight w:val="none"/>
        </w:rPr>
        <w:fldChar w:fldCharType="end"/>
      </w:r>
    </w:p>
    <w:p w14:paraId="55EBFC97">
      <w:pPr>
        <w:pStyle w:val="19"/>
        <w:tabs>
          <w:tab w:val="right" w:leader="dot" w:pos="9628"/>
        </w:tabs>
        <w:rPr>
          <w:b w:val="0"/>
          <w:bCs w:val="0"/>
          <w:smallCaps w:val="0"/>
          <w:color w:val="auto"/>
          <w:sz w:val="21"/>
          <w:highlight w:val="none"/>
        </w:rPr>
      </w:pPr>
      <w:r>
        <w:rPr>
          <w:rStyle w:val="29"/>
          <w:color w:val="auto"/>
          <w:highlight w:val="none"/>
        </w:rPr>
        <w:fldChar w:fldCharType="begin"/>
      </w:r>
      <w:r>
        <w:rPr>
          <w:rStyle w:val="29"/>
          <w:color w:val="auto"/>
          <w:highlight w:val="none"/>
        </w:rPr>
        <w:instrText xml:space="preserve"> </w:instrText>
      </w:r>
      <w:r>
        <w:rPr>
          <w:color w:val="auto"/>
          <w:highlight w:val="none"/>
        </w:rPr>
        <w:instrText xml:space="preserve">HYPERLINK \l "_Toc80093012"</w:instrText>
      </w:r>
      <w:r>
        <w:rPr>
          <w:rStyle w:val="29"/>
          <w:color w:val="auto"/>
          <w:highlight w:val="none"/>
        </w:rPr>
        <w:instrText xml:space="preserve"> </w:instrText>
      </w:r>
      <w:r>
        <w:rPr>
          <w:rStyle w:val="29"/>
          <w:color w:val="auto"/>
          <w:highlight w:val="none"/>
        </w:rPr>
        <w:fldChar w:fldCharType="separate"/>
      </w:r>
      <w:r>
        <w:rPr>
          <w:rStyle w:val="29"/>
          <w:rFonts w:hint="eastAsia" w:hAnsi="宋体"/>
          <w:color w:val="auto"/>
          <w:highlight w:val="none"/>
        </w:rPr>
        <w:t>第二节</w:t>
      </w:r>
      <w:r>
        <w:rPr>
          <w:rStyle w:val="29"/>
          <w:rFonts w:hint="eastAsia" w:hAnsi="宋体"/>
          <w:color w:val="auto"/>
          <w:highlight w:val="none"/>
          <w:lang w:val="en-US" w:eastAsia="zh-CN"/>
        </w:rPr>
        <w:t xml:space="preserve"> </w:t>
      </w:r>
      <w:r>
        <w:rPr>
          <w:rStyle w:val="29"/>
          <w:rFonts w:hAnsi="宋体"/>
          <w:color w:val="auto"/>
          <w:highlight w:val="none"/>
        </w:rPr>
        <w:t xml:space="preserve"> </w:t>
      </w:r>
      <w:r>
        <w:rPr>
          <w:rStyle w:val="29"/>
          <w:rFonts w:hint="eastAsia" w:hAnsi="宋体"/>
          <w:color w:val="auto"/>
          <w:highlight w:val="none"/>
        </w:rPr>
        <w:t>资格证明文件格式</w:t>
      </w:r>
      <w:r>
        <w:rPr>
          <w:color w:val="auto"/>
          <w:highlight w:val="none"/>
        </w:rPr>
        <w:tab/>
      </w:r>
      <w:r>
        <w:rPr>
          <w:color w:val="auto"/>
          <w:highlight w:val="none"/>
        </w:rPr>
        <w:fldChar w:fldCharType="begin"/>
      </w:r>
      <w:r>
        <w:rPr>
          <w:color w:val="auto"/>
          <w:highlight w:val="none"/>
        </w:rPr>
        <w:instrText xml:space="preserve"> PAGEREF _Toc80093012 \h </w:instrText>
      </w:r>
      <w:r>
        <w:rPr>
          <w:color w:val="auto"/>
          <w:highlight w:val="none"/>
        </w:rPr>
        <w:fldChar w:fldCharType="separate"/>
      </w:r>
      <w:r>
        <w:rPr>
          <w:color w:val="auto"/>
          <w:highlight w:val="none"/>
        </w:rPr>
        <w:t>151</w:t>
      </w:r>
      <w:r>
        <w:rPr>
          <w:color w:val="auto"/>
          <w:highlight w:val="none"/>
        </w:rPr>
        <w:fldChar w:fldCharType="end"/>
      </w:r>
      <w:r>
        <w:rPr>
          <w:rStyle w:val="29"/>
          <w:color w:val="auto"/>
          <w:highlight w:val="none"/>
        </w:rPr>
        <w:fldChar w:fldCharType="end"/>
      </w:r>
    </w:p>
    <w:p w14:paraId="2980AB5F">
      <w:pPr>
        <w:pStyle w:val="19"/>
        <w:tabs>
          <w:tab w:val="right" w:leader="dot" w:pos="9628"/>
        </w:tabs>
        <w:rPr>
          <w:b w:val="0"/>
          <w:bCs w:val="0"/>
          <w:smallCaps w:val="0"/>
          <w:color w:val="auto"/>
          <w:sz w:val="21"/>
          <w:highlight w:val="none"/>
        </w:rPr>
      </w:pPr>
      <w:r>
        <w:rPr>
          <w:rStyle w:val="29"/>
          <w:color w:val="auto"/>
          <w:highlight w:val="none"/>
        </w:rPr>
        <w:fldChar w:fldCharType="begin"/>
      </w:r>
      <w:r>
        <w:rPr>
          <w:rStyle w:val="29"/>
          <w:color w:val="auto"/>
          <w:highlight w:val="none"/>
        </w:rPr>
        <w:instrText xml:space="preserve"> </w:instrText>
      </w:r>
      <w:r>
        <w:rPr>
          <w:color w:val="auto"/>
          <w:highlight w:val="none"/>
        </w:rPr>
        <w:instrText xml:space="preserve">HYPERLINK \l "_Toc80093013"</w:instrText>
      </w:r>
      <w:r>
        <w:rPr>
          <w:rStyle w:val="29"/>
          <w:color w:val="auto"/>
          <w:highlight w:val="none"/>
        </w:rPr>
        <w:instrText xml:space="preserve"> </w:instrText>
      </w:r>
      <w:r>
        <w:rPr>
          <w:rStyle w:val="29"/>
          <w:color w:val="auto"/>
          <w:highlight w:val="none"/>
        </w:rPr>
        <w:fldChar w:fldCharType="separate"/>
      </w:r>
      <w:r>
        <w:rPr>
          <w:rStyle w:val="29"/>
          <w:rFonts w:hint="eastAsia" w:hAnsi="宋体"/>
          <w:color w:val="auto"/>
          <w:highlight w:val="none"/>
        </w:rPr>
        <w:t>第三节</w:t>
      </w:r>
      <w:r>
        <w:rPr>
          <w:rStyle w:val="29"/>
          <w:rFonts w:hAnsi="宋体"/>
          <w:color w:val="auto"/>
          <w:highlight w:val="none"/>
        </w:rPr>
        <w:t xml:space="preserve"> </w:t>
      </w:r>
      <w:r>
        <w:rPr>
          <w:rStyle w:val="29"/>
          <w:rFonts w:hint="eastAsia" w:hAnsi="宋体"/>
          <w:color w:val="auto"/>
          <w:highlight w:val="none"/>
          <w:lang w:val="en-US" w:eastAsia="zh-CN"/>
        </w:rPr>
        <w:t xml:space="preserve"> </w:t>
      </w:r>
      <w:r>
        <w:rPr>
          <w:rStyle w:val="29"/>
          <w:rFonts w:hint="eastAsia" w:hAnsi="宋体"/>
          <w:color w:val="auto"/>
          <w:highlight w:val="none"/>
        </w:rPr>
        <w:t>商务文件格式</w:t>
      </w:r>
      <w:r>
        <w:rPr>
          <w:color w:val="auto"/>
          <w:highlight w:val="none"/>
        </w:rPr>
        <w:tab/>
      </w:r>
      <w:r>
        <w:rPr>
          <w:color w:val="auto"/>
          <w:highlight w:val="none"/>
        </w:rPr>
        <w:fldChar w:fldCharType="begin"/>
      </w:r>
      <w:r>
        <w:rPr>
          <w:color w:val="auto"/>
          <w:highlight w:val="none"/>
        </w:rPr>
        <w:instrText xml:space="preserve"> PAGEREF _Toc80093013 \h </w:instrText>
      </w:r>
      <w:r>
        <w:rPr>
          <w:color w:val="auto"/>
          <w:highlight w:val="none"/>
        </w:rPr>
        <w:fldChar w:fldCharType="separate"/>
      </w:r>
      <w:r>
        <w:rPr>
          <w:color w:val="auto"/>
          <w:highlight w:val="none"/>
        </w:rPr>
        <w:t>160</w:t>
      </w:r>
      <w:r>
        <w:rPr>
          <w:color w:val="auto"/>
          <w:highlight w:val="none"/>
        </w:rPr>
        <w:fldChar w:fldCharType="end"/>
      </w:r>
      <w:r>
        <w:rPr>
          <w:rStyle w:val="29"/>
          <w:color w:val="auto"/>
          <w:highlight w:val="none"/>
        </w:rPr>
        <w:fldChar w:fldCharType="end"/>
      </w:r>
    </w:p>
    <w:p w14:paraId="7583F766">
      <w:pPr>
        <w:pStyle w:val="19"/>
        <w:tabs>
          <w:tab w:val="right" w:leader="dot" w:pos="9628"/>
        </w:tabs>
        <w:rPr>
          <w:b w:val="0"/>
          <w:bCs w:val="0"/>
          <w:smallCaps w:val="0"/>
          <w:color w:val="auto"/>
          <w:sz w:val="21"/>
          <w:highlight w:val="none"/>
        </w:rPr>
      </w:pPr>
      <w:r>
        <w:rPr>
          <w:rStyle w:val="29"/>
          <w:color w:val="auto"/>
          <w:highlight w:val="none"/>
        </w:rPr>
        <w:fldChar w:fldCharType="begin"/>
      </w:r>
      <w:r>
        <w:rPr>
          <w:rStyle w:val="29"/>
          <w:color w:val="auto"/>
          <w:highlight w:val="none"/>
        </w:rPr>
        <w:instrText xml:space="preserve"> </w:instrText>
      </w:r>
      <w:r>
        <w:rPr>
          <w:color w:val="auto"/>
          <w:highlight w:val="none"/>
        </w:rPr>
        <w:instrText xml:space="preserve">HYPERLINK \l "_Toc80093014"</w:instrText>
      </w:r>
      <w:r>
        <w:rPr>
          <w:rStyle w:val="29"/>
          <w:color w:val="auto"/>
          <w:highlight w:val="none"/>
        </w:rPr>
        <w:instrText xml:space="preserve"> </w:instrText>
      </w:r>
      <w:r>
        <w:rPr>
          <w:rStyle w:val="29"/>
          <w:color w:val="auto"/>
          <w:highlight w:val="none"/>
        </w:rPr>
        <w:fldChar w:fldCharType="separate"/>
      </w:r>
      <w:r>
        <w:rPr>
          <w:rStyle w:val="29"/>
          <w:rFonts w:hint="eastAsia" w:hAnsi="宋体"/>
          <w:color w:val="auto"/>
          <w:highlight w:val="none"/>
        </w:rPr>
        <w:t>第四节</w:t>
      </w:r>
      <w:r>
        <w:rPr>
          <w:rStyle w:val="29"/>
          <w:rFonts w:hAnsi="宋体"/>
          <w:color w:val="auto"/>
          <w:highlight w:val="none"/>
        </w:rPr>
        <w:t xml:space="preserve"> </w:t>
      </w:r>
      <w:r>
        <w:rPr>
          <w:rStyle w:val="29"/>
          <w:rFonts w:hint="eastAsia" w:hAnsi="宋体"/>
          <w:color w:val="auto"/>
          <w:highlight w:val="none"/>
          <w:lang w:val="en-US" w:eastAsia="zh-CN"/>
        </w:rPr>
        <w:t xml:space="preserve"> </w:t>
      </w:r>
      <w:r>
        <w:rPr>
          <w:rStyle w:val="29"/>
          <w:rFonts w:hint="eastAsia" w:hAnsi="宋体"/>
          <w:color w:val="auto"/>
          <w:highlight w:val="none"/>
        </w:rPr>
        <w:t>技术文件格式</w:t>
      </w:r>
      <w:r>
        <w:rPr>
          <w:color w:val="auto"/>
          <w:highlight w:val="none"/>
        </w:rPr>
        <w:tab/>
      </w:r>
      <w:r>
        <w:rPr>
          <w:color w:val="auto"/>
          <w:highlight w:val="none"/>
        </w:rPr>
        <w:fldChar w:fldCharType="begin"/>
      </w:r>
      <w:r>
        <w:rPr>
          <w:color w:val="auto"/>
          <w:highlight w:val="none"/>
        </w:rPr>
        <w:instrText xml:space="preserve"> PAGEREF _Toc80093014 \h </w:instrText>
      </w:r>
      <w:r>
        <w:rPr>
          <w:color w:val="auto"/>
          <w:highlight w:val="none"/>
        </w:rPr>
        <w:fldChar w:fldCharType="separate"/>
      </w:r>
      <w:r>
        <w:rPr>
          <w:color w:val="auto"/>
          <w:highlight w:val="none"/>
        </w:rPr>
        <w:t>171</w:t>
      </w:r>
      <w:r>
        <w:rPr>
          <w:color w:val="auto"/>
          <w:highlight w:val="none"/>
        </w:rPr>
        <w:fldChar w:fldCharType="end"/>
      </w:r>
      <w:r>
        <w:rPr>
          <w:rStyle w:val="29"/>
          <w:color w:val="auto"/>
          <w:highlight w:val="none"/>
        </w:rPr>
        <w:fldChar w:fldCharType="end"/>
      </w:r>
    </w:p>
    <w:p w14:paraId="05FF7749">
      <w:pPr>
        <w:pStyle w:val="19"/>
        <w:tabs>
          <w:tab w:val="right" w:leader="dot" w:pos="9628"/>
        </w:tabs>
        <w:rPr>
          <w:b w:val="0"/>
          <w:bCs w:val="0"/>
          <w:smallCaps w:val="0"/>
          <w:color w:val="auto"/>
          <w:sz w:val="21"/>
          <w:highlight w:val="none"/>
        </w:rPr>
      </w:pPr>
      <w:r>
        <w:rPr>
          <w:rStyle w:val="29"/>
          <w:color w:val="auto"/>
          <w:highlight w:val="none"/>
        </w:rPr>
        <w:fldChar w:fldCharType="begin"/>
      </w:r>
      <w:r>
        <w:rPr>
          <w:rStyle w:val="29"/>
          <w:color w:val="auto"/>
          <w:highlight w:val="none"/>
        </w:rPr>
        <w:instrText xml:space="preserve"> </w:instrText>
      </w:r>
      <w:r>
        <w:rPr>
          <w:color w:val="auto"/>
          <w:highlight w:val="none"/>
        </w:rPr>
        <w:instrText xml:space="preserve">HYPERLINK \l "_Toc80093015"</w:instrText>
      </w:r>
      <w:r>
        <w:rPr>
          <w:rStyle w:val="29"/>
          <w:color w:val="auto"/>
          <w:highlight w:val="none"/>
        </w:rPr>
        <w:instrText xml:space="preserve"> </w:instrText>
      </w:r>
      <w:r>
        <w:rPr>
          <w:rStyle w:val="29"/>
          <w:color w:val="auto"/>
          <w:highlight w:val="none"/>
        </w:rPr>
        <w:fldChar w:fldCharType="separate"/>
      </w:r>
      <w:r>
        <w:rPr>
          <w:rStyle w:val="29"/>
          <w:rFonts w:hint="eastAsia" w:hAnsi="宋体"/>
          <w:color w:val="auto"/>
          <w:highlight w:val="none"/>
        </w:rPr>
        <w:t>第五节</w:t>
      </w:r>
      <w:r>
        <w:rPr>
          <w:rStyle w:val="29"/>
          <w:rFonts w:hAnsi="宋体"/>
          <w:color w:val="auto"/>
          <w:highlight w:val="none"/>
        </w:rPr>
        <w:t xml:space="preserve"> </w:t>
      </w:r>
      <w:r>
        <w:rPr>
          <w:rStyle w:val="29"/>
          <w:rFonts w:hint="eastAsia" w:hAnsi="宋体"/>
          <w:color w:val="auto"/>
          <w:highlight w:val="none"/>
          <w:lang w:val="en-US" w:eastAsia="zh-CN"/>
        </w:rPr>
        <w:t xml:space="preserve"> </w:t>
      </w:r>
      <w:r>
        <w:rPr>
          <w:rStyle w:val="29"/>
          <w:rFonts w:hint="eastAsia" w:hAnsi="宋体"/>
          <w:color w:val="auto"/>
          <w:highlight w:val="none"/>
        </w:rPr>
        <w:t>报价文件格式</w:t>
      </w:r>
      <w:r>
        <w:rPr>
          <w:color w:val="auto"/>
          <w:highlight w:val="none"/>
        </w:rPr>
        <w:tab/>
      </w:r>
      <w:r>
        <w:rPr>
          <w:color w:val="auto"/>
          <w:highlight w:val="none"/>
        </w:rPr>
        <w:fldChar w:fldCharType="begin"/>
      </w:r>
      <w:r>
        <w:rPr>
          <w:color w:val="auto"/>
          <w:highlight w:val="none"/>
        </w:rPr>
        <w:instrText xml:space="preserve"> PAGEREF _Toc80093015 \h </w:instrText>
      </w:r>
      <w:r>
        <w:rPr>
          <w:color w:val="auto"/>
          <w:highlight w:val="none"/>
        </w:rPr>
        <w:fldChar w:fldCharType="separate"/>
      </w:r>
      <w:r>
        <w:rPr>
          <w:color w:val="auto"/>
          <w:highlight w:val="none"/>
        </w:rPr>
        <w:t>172</w:t>
      </w:r>
      <w:r>
        <w:rPr>
          <w:color w:val="auto"/>
          <w:highlight w:val="none"/>
        </w:rPr>
        <w:fldChar w:fldCharType="end"/>
      </w:r>
      <w:r>
        <w:rPr>
          <w:rStyle w:val="29"/>
          <w:color w:val="auto"/>
          <w:highlight w:val="none"/>
        </w:rPr>
        <w:fldChar w:fldCharType="end"/>
      </w:r>
    </w:p>
    <w:p w14:paraId="3C877638">
      <w:pPr>
        <w:pStyle w:val="19"/>
        <w:tabs>
          <w:tab w:val="right" w:leader="dot" w:pos="9628"/>
        </w:tabs>
        <w:rPr>
          <w:b w:val="0"/>
          <w:bCs w:val="0"/>
          <w:smallCaps w:val="0"/>
          <w:color w:val="auto"/>
          <w:sz w:val="21"/>
          <w:highlight w:val="none"/>
        </w:rPr>
      </w:pPr>
      <w:r>
        <w:rPr>
          <w:rStyle w:val="29"/>
          <w:color w:val="auto"/>
          <w:highlight w:val="none"/>
        </w:rPr>
        <w:fldChar w:fldCharType="begin"/>
      </w:r>
      <w:r>
        <w:rPr>
          <w:rStyle w:val="29"/>
          <w:color w:val="auto"/>
          <w:highlight w:val="none"/>
        </w:rPr>
        <w:instrText xml:space="preserve"> </w:instrText>
      </w:r>
      <w:r>
        <w:rPr>
          <w:color w:val="auto"/>
          <w:highlight w:val="none"/>
        </w:rPr>
        <w:instrText xml:space="preserve">HYPERLINK \l "_Toc80093016"</w:instrText>
      </w:r>
      <w:r>
        <w:rPr>
          <w:rStyle w:val="29"/>
          <w:color w:val="auto"/>
          <w:highlight w:val="none"/>
        </w:rPr>
        <w:instrText xml:space="preserve"> </w:instrText>
      </w:r>
      <w:r>
        <w:rPr>
          <w:rStyle w:val="29"/>
          <w:color w:val="auto"/>
          <w:highlight w:val="none"/>
        </w:rPr>
        <w:fldChar w:fldCharType="separate"/>
      </w:r>
      <w:r>
        <w:rPr>
          <w:rStyle w:val="29"/>
          <w:rFonts w:hint="eastAsia" w:ascii="宋体" w:hAnsi="宋体"/>
          <w:color w:val="auto"/>
          <w:highlight w:val="none"/>
        </w:rPr>
        <w:t>第六节</w:t>
      </w:r>
      <w:r>
        <w:rPr>
          <w:rStyle w:val="29"/>
          <w:rFonts w:ascii="宋体" w:hAnsi="宋体"/>
          <w:color w:val="auto"/>
          <w:highlight w:val="none"/>
        </w:rPr>
        <w:t xml:space="preserve"> </w:t>
      </w:r>
      <w:r>
        <w:rPr>
          <w:rStyle w:val="29"/>
          <w:rFonts w:hint="eastAsia" w:ascii="宋体" w:hAnsi="宋体"/>
          <w:color w:val="auto"/>
          <w:highlight w:val="none"/>
          <w:lang w:val="en-US" w:eastAsia="zh-CN"/>
        </w:rPr>
        <w:t xml:space="preserve"> </w:t>
      </w:r>
      <w:r>
        <w:rPr>
          <w:rStyle w:val="29"/>
          <w:rFonts w:hint="eastAsia" w:ascii="宋体" w:hAnsi="宋体"/>
          <w:color w:val="auto"/>
          <w:highlight w:val="none"/>
        </w:rPr>
        <w:t>其他文书、文件格式</w:t>
      </w:r>
      <w:r>
        <w:rPr>
          <w:color w:val="auto"/>
          <w:highlight w:val="none"/>
        </w:rPr>
        <w:tab/>
      </w:r>
      <w:r>
        <w:rPr>
          <w:color w:val="auto"/>
          <w:highlight w:val="none"/>
        </w:rPr>
        <w:fldChar w:fldCharType="begin"/>
      </w:r>
      <w:r>
        <w:rPr>
          <w:color w:val="auto"/>
          <w:highlight w:val="none"/>
        </w:rPr>
        <w:instrText xml:space="preserve"> PAGEREF _Toc80093016 \h </w:instrText>
      </w:r>
      <w:r>
        <w:rPr>
          <w:color w:val="auto"/>
          <w:highlight w:val="none"/>
        </w:rPr>
        <w:fldChar w:fldCharType="separate"/>
      </w:r>
      <w:r>
        <w:rPr>
          <w:color w:val="auto"/>
          <w:highlight w:val="none"/>
        </w:rPr>
        <w:t>182</w:t>
      </w:r>
      <w:r>
        <w:rPr>
          <w:color w:val="auto"/>
          <w:highlight w:val="none"/>
        </w:rPr>
        <w:fldChar w:fldCharType="end"/>
      </w:r>
      <w:r>
        <w:rPr>
          <w:rStyle w:val="29"/>
          <w:color w:val="auto"/>
          <w:highlight w:val="none"/>
        </w:rPr>
        <w:fldChar w:fldCharType="end"/>
      </w:r>
    </w:p>
    <w:p w14:paraId="69C9FC01">
      <w:pPr>
        <w:pStyle w:val="19"/>
        <w:tabs>
          <w:tab w:val="right" w:leader="dot" w:pos="9628"/>
        </w:tabs>
        <w:rPr>
          <w:rStyle w:val="29"/>
          <w:rFonts w:ascii="Times New Roman" w:hAnsi="Times New Roman"/>
          <w:color w:val="auto"/>
          <w:highlight w:val="none"/>
        </w:rPr>
      </w:pPr>
    </w:p>
    <w:p w14:paraId="01CE817B">
      <w:pPr>
        <w:pStyle w:val="19"/>
        <w:tabs>
          <w:tab w:val="right" w:leader="dot" w:pos="9628"/>
        </w:tabs>
        <w:rPr>
          <w:rStyle w:val="29"/>
          <w:rFonts w:ascii="Times New Roman" w:hAnsi="Times New Roman"/>
          <w:color w:val="auto"/>
          <w:highlight w:val="none"/>
        </w:rPr>
      </w:pPr>
      <w:r>
        <w:rPr>
          <w:rStyle w:val="29"/>
          <w:rFonts w:ascii="Times New Roman" w:hAnsi="Times New Roman"/>
          <w:color w:val="auto"/>
          <w:highlight w:val="none"/>
        </w:rPr>
        <w:fldChar w:fldCharType="begin"/>
      </w:r>
      <w:r>
        <w:rPr>
          <w:rStyle w:val="29"/>
          <w:rFonts w:ascii="Times New Roman" w:hAnsi="Times New Roman"/>
          <w:color w:val="auto"/>
          <w:highlight w:val="none"/>
        </w:rPr>
        <w:instrText xml:space="preserve"> HYPERLINK \l "_Toc80093017" </w:instrText>
      </w:r>
      <w:r>
        <w:rPr>
          <w:rStyle w:val="29"/>
          <w:rFonts w:ascii="Times New Roman" w:hAnsi="Times New Roman"/>
          <w:color w:val="auto"/>
          <w:highlight w:val="none"/>
        </w:rPr>
        <w:fldChar w:fldCharType="separate"/>
      </w:r>
      <w:r>
        <w:rPr>
          <w:rStyle w:val="29"/>
          <w:rFonts w:hint="eastAsia" w:ascii="Times New Roman" w:hAnsi="Times New Roman"/>
          <w:color w:val="auto"/>
          <w:highlight w:val="none"/>
        </w:rPr>
        <w:t>第七章</w:t>
      </w:r>
      <w:r>
        <w:rPr>
          <w:rStyle w:val="29"/>
          <w:rFonts w:ascii="Times New Roman" w:hAnsi="Times New Roman"/>
          <w:color w:val="auto"/>
          <w:highlight w:val="none"/>
        </w:rPr>
        <w:t xml:space="preserve"> </w:t>
      </w:r>
      <w:r>
        <w:rPr>
          <w:rStyle w:val="29"/>
          <w:rFonts w:hint="eastAsia" w:ascii="Times New Roman" w:hAnsi="Times New Roman"/>
          <w:color w:val="auto"/>
          <w:highlight w:val="none"/>
          <w:lang w:val="en-US" w:eastAsia="zh-CN"/>
        </w:rPr>
        <w:t xml:space="preserve"> </w:t>
      </w:r>
      <w:r>
        <w:rPr>
          <w:rStyle w:val="29"/>
          <w:rFonts w:hint="eastAsia" w:ascii="Times New Roman" w:hAnsi="Times New Roman"/>
          <w:color w:val="auto"/>
          <w:highlight w:val="none"/>
        </w:rPr>
        <w:t>质疑、投诉证明材料格式</w:t>
      </w:r>
      <w:r>
        <w:rPr>
          <w:rStyle w:val="29"/>
          <w:rFonts w:ascii="Times New Roman" w:hAnsi="Times New Roman"/>
          <w:color w:val="auto"/>
          <w:highlight w:val="none"/>
        </w:rPr>
        <w:tab/>
      </w:r>
      <w:r>
        <w:rPr>
          <w:rStyle w:val="29"/>
          <w:rFonts w:ascii="Times New Roman" w:hAnsi="Times New Roman"/>
          <w:color w:val="auto"/>
          <w:highlight w:val="none"/>
        </w:rPr>
        <w:fldChar w:fldCharType="begin"/>
      </w:r>
      <w:r>
        <w:rPr>
          <w:rStyle w:val="29"/>
          <w:rFonts w:ascii="Times New Roman" w:hAnsi="Times New Roman"/>
          <w:color w:val="auto"/>
          <w:highlight w:val="none"/>
        </w:rPr>
        <w:instrText xml:space="preserve"> PAGEREF _Toc80093017 \h </w:instrText>
      </w:r>
      <w:r>
        <w:rPr>
          <w:rStyle w:val="29"/>
          <w:rFonts w:ascii="Times New Roman" w:hAnsi="Times New Roman"/>
          <w:color w:val="auto"/>
          <w:highlight w:val="none"/>
        </w:rPr>
        <w:fldChar w:fldCharType="separate"/>
      </w:r>
      <w:r>
        <w:rPr>
          <w:rStyle w:val="29"/>
          <w:rFonts w:ascii="Times New Roman" w:hAnsi="Times New Roman"/>
          <w:color w:val="auto"/>
          <w:highlight w:val="none"/>
        </w:rPr>
        <w:t>183</w:t>
      </w:r>
      <w:r>
        <w:rPr>
          <w:rStyle w:val="29"/>
          <w:rFonts w:ascii="Times New Roman" w:hAnsi="Times New Roman"/>
          <w:color w:val="auto"/>
          <w:highlight w:val="none"/>
        </w:rPr>
        <w:fldChar w:fldCharType="end"/>
      </w:r>
      <w:r>
        <w:rPr>
          <w:rStyle w:val="29"/>
          <w:rFonts w:ascii="Times New Roman" w:hAnsi="Times New Roman"/>
          <w:color w:val="auto"/>
          <w:highlight w:val="none"/>
        </w:rPr>
        <w:fldChar w:fldCharType="end"/>
      </w:r>
    </w:p>
    <w:p w14:paraId="72C683D1">
      <w:pPr>
        <w:pStyle w:val="19"/>
        <w:tabs>
          <w:tab w:val="right" w:leader="dot" w:pos="9628"/>
        </w:tabs>
        <w:rPr>
          <w:rStyle w:val="29"/>
          <w:rFonts w:ascii="Times New Roman" w:hAnsi="Times New Roman"/>
          <w:color w:val="auto"/>
          <w:highlight w:val="none"/>
        </w:rPr>
      </w:pPr>
      <w:r>
        <w:rPr>
          <w:rStyle w:val="29"/>
          <w:rFonts w:ascii="Times New Roman" w:hAnsi="Times New Roman"/>
          <w:color w:val="auto"/>
          <w:highlight w:val="none"/>
        </w:rPr>
        <w:fldChar w:fldCharType="begin"/>
      </w:r>
      <w:r>
        <w:rPr>
          <w:rStyle w:val="29"/>
          <w:rFonts w:ascii="Times New Roman" w:hAnsi="Times New Roman"/>
          <w:color w:val="auto"/>
          <w:highlight w:val="none"/>
        </w:rPr>
        <w:instrText xml:space="preserve"> HYPERLINK \l "_Toc80093018" </w:instrText>
      </w:r>
      <w:r>
        <w:rPr>
          <w:rStyle w:val="29"/>
          <w:rFonts w:ascii="Times New Roman" w:hAnsi="Times New Roman"/>
          <w:color w:val="auto"/>
          <w:highlight w:val="none"/>
        </w:rPr>
        <w:fldChar w:fldCharType="separate"/>
      </w:r>
      <w:r>
        <w:rPr>
          <w:rStyle w:val="29"/>
          <w:rFonts w:hint="eastAsia" w:ascii="Times New Roman" w:hAnsi="Times New Roman"/>
          <w:color w:val="auto"/>
          <w:highlight w:val="none"/>
        </w:rPr>
        <w:t>第一节</w:t>
      </w:r>
      <w:r>
        <w:rPr>
          <w:rStyle w:val="29"/>
          <w:rFonts w:ascii="Times New Roman" w:hAnsi="Times New Roman"/>
          <w:color w:val="auto"/>
          <w:highlight w:val="none"/>
        </w:rPr>
        <w:t xml:space="preserve"> </w:t>
      </w:r>
      <w:r>
        <w:rPr>
          <w:rStyle w:val="29"/>
          <w:rFonts w:hint="eastAsia" w:ascii="Times New Roman" w:hAnsi="Times New Roman"/>
          <w:color w:val="auto"/>
          <w:highlight w:val="none"/>
          <w:lang w:val="en-US" w:eastAsia="zh-CN"/>
        </w:rPr>
        <w:t xml:space="preserve"> </w:t>
      </w:r>
      <w:r>
        <w:rPr>
          <w:rStyle w:val="29"/>
          <w:rFonts w:hint="eastAsia" w:ascii="Times New Roman" w:hAnsi="Times New Roman"/>
          <w:color w:val="auto"/>
          <w:highlight w:val="none"/>
        </w:rPr>
        <w:t>质疑函（格式）</w:t>
      </w:r>
      <w:r>
        <w:rPr>
          <w:rStyle w:val="29"/>
          <w:rFonts w:ascii="Times New Roman" w:hAnsi="Times New Roman"/>
          <w:color w:val="auto"/>
          <w:highlight w:val="none"/>
        </w:rPr>
        <w:tab/>
      </w:r>
      <w:r>
        <w:rPr>
          <w:rStyle w:val="29"/>
          <w:rFonts w:ascii="Times New Roman" w:hAnsi="Times New Roman"/>
          <w:color w:val="auto"/>
          <w:highlight w:val="none"/>
        </w:rPr>
        <w:fldChar w:fldCharType="begin"/>
      </w:r>
      <w:r>
        <w:rPr>
          <w:rStyle w:val="29"/>
          <w:rFonts w:ascii="Times New Roman" w:hAnsi="Times New Roman"/>
          <w:color w:val="auto"/>
          <w:highlight w:val="none"/>
        </w:rPr>
        <w:instrText xml:space="preserve"> PAGEREF _Toc80093018 \h </w:instrText>
      </w:r>
      <w:r>
        <w:rPr>
          <w:rStyle w:val="29"/>
          <w:rFonts w:ascii="Times New Roman" w:hAnsi="Times New Roman"/>
          <w:color w:val="auto"/>
          <w:highlight w:val="none"/>
        </w:rPr>
        <w:fldChar w:fldCharType="separate"/>
      </w:r>
      <w:r>
        <w:rPr>
          <w:rStyle w:val="29"/>
          <w:rFonts w:ascii="Times New Roman" w:hAnsi="Times New Roman"/>
          <w:color w:val="auto"/>
          <w:highlight w:val="none"/>
        </w:rPr>
        <w:t>184</w:t>
      </w:r>
      <w:r>
        <w:rPr>
          <w:rStyle w:val="29"/>
          <w:rFonts w:ascii="Times New Roman" w:hAnsi="Times New Roman"/>
          <w:color w:val="auto"/>
          <w:highlight w:val="none"/>
        </w:rPr>
        <w:fldChar w:fldCharType="end"/>
      </w:r>
      <w:r>
        <w:rPr>
          <w:rStyle w:val="29"/>
          <w:rFonts w:ascii="Times New Roman" w:hAnsi="Times New Roman"/>
          <w:color w:val="auto"/>
          <w:highlight w:val="none"/>
        </w:rPr>
        <w:fldChar w:fldCharType="end"/>
      </w:r>
    </w:p>
    <w:p w14:paraId="3BEB7D74">
      <w:pPr>
        <w:pStyle w:val="19"/>
        <w:tabs>
          <w:tab w:val="right" w:leader="dot" w:pos="9628"/>
        </w:tabs>
        <w:rPr>
          <w:b w:val="0"/>
          <w:bCs w:val="0"/>
          <w:smallCaps w:val="0"/>
          <w:color w:val="auto"/>
          <w:sz w:val="21"/>
          <w:highlight w:val="none"/>
        </w:rPr>
      </w:pPr>
      <w:r>
        <w:rPr>
          <w:rStyle w:val="29"/>
          <w:rFonts w:ascii="Times New Roman" w:hAnsi="Times New Roman"/>
          <w:color w:val="auto"/>
          <w:highlight w:val="none"/>
        </w:rPr>
        <w:fldChar w:fldCharType="begin"/>
      </w:r>
      <w:r>
        <w:rPr>
          <w:rStyle w:val="29"/>
          <w:rFonts w:ascii="Times New Roman" w:hAnsi="Times New Roman"/>
          <w:color w:val="auto"/>
          <w:highlight w:val="none"/>
        </w:rPr>
        <w:instrText xml:space="preserve"> HYPERLINK \l "_Toc80093019" </w:instrText>
      </w:r>
      <w:r>
        <w:rPr>
          <w:rStyle w:val="29"/>
          <w:rFonts w:ascii="Times New Roman" w:hAnsi="Times New Roman"/>
          <w:color w:val="auto"/>
          <w:highlight w:val="none"/>
        </w:rPr>
        <w:fldChar w:fldCharType="separate"/>
      </w:r>
      <w:r>
        <w:rPr>
          <w:rStyle w:val="29"/>
          <w:rFonts w:hint="eastAsia" w:ascii="Times New Roman" w:hAnsi="Times New Roman"/>
          <w:color w:val="auto"/>
          <w:highlight w:val="none"/>
        </w:rPr>
        <w:t>第二节</w:t>
      </w:r>
      <w:r>
        <w:rPr>
          <w:rStyle w:val="29"/>
          <w:rFonts w:ascii="Times New Roman" w:hAnsi="Times New Roman"/>
          <w:color w:val="auto"/>
          <w:highlight w:val="none"/>
        </w:rPr>
        <w:t xml:space="preserve"> </w:t>
      </w:r>
      <w:r>
        <w:rPr>
          <w:rStyle w:val="29"/>
          <w:rFonts w:hint="eastAsia" w:ascii="Times New Roman" w:hAnsi="Times New Roman"/>
          <w:color w:val="auto"/>
          <w:highlight w:val="none"/>
          <w:lang w:val="en-US" w:eastAsia="zh-CN"/>
        </w:rPr>
        <w:t xml:space="preserve"> </w:t>
      </w:r>
      <w:r>
        <w:rPr>
          <w:rStyle w:val="29"/>
          <w:rFonts w:hint="eastAsia" w:ascii="Times New Roman" w:hAnsi="Times New Roman"/>
          <w:color w:val="auto"/>
          <w:highlight w:val="none"/>
        </w:rPr>
        <w:t>投诉书（格式）</w:t>
      </w:r>
      <w:r>
        <w:rPr>
          <w:rStyle w:val="29"/>
          <w:rFonts w:ascii="Times New Roman" w:hAnsi="Times New Roman"/>
          <w:color w:val="auto"/>
          <w:highlight w:val="none"/>
        </w:rPr>
        <w:tab/>
      </w:r>
      <w:r>
        <w:rPr>
          <w:rStyle w:val="29"/>
          <w:rFonts w:ascii="Times New Roman" w:hAnsi="Times New Roman"/>
          <w:color w:val="auto"/>
          <w:highlight w:val="none"/>
        </w:rPr>
        <w:fldChar w:fldCharType="begin"/>
      </w:r>
      <w:r>
        <w:rPr>
          <w:rStyle w:val="29"/>
          <w:rFonts w:ascii="Times New Roman" w:hAnsi="Times New Roman"/>
          <w:color w:val="auto"/>
          <w:highlight w:val="none"/>
        </w:rPr>
        <w:instrText xml:space="preserve"> PAGEREF _Toc80093019 \h </w:instrText>
      </w:r>
      <w:r>
        <w:rPr>
          <w:rStyle w:val="29"/>
          <w:rFonts w:ascii="Times New Roman" w:hAnsi="Times New Roman"/>
          <w:color w:val="auto"/>
          <w:highlight w:val="none"/>
        </w:rPr>
        <w:fldChar w:fldCharType="separate"/>
      </w:r>
      <w:r>
        <w:rPr>
          <w:rStyle w:val="29"/>
          <w:rFonts w:ascii="Times New Roman" w:hAnsi="Times New Roman"/>
          <w:color w:val="auto"/>
          <w:highlight w:val="none"/>
        </w:rPr>
        <w:t>187</w:t>
      </w:r>
      <w:r>
        <w:rPr>
          <w:rStyle w:val="29"/>
          <w:rFonts w:ascii="Times New Roman" w:hAnsi="Times New Roman"/>
          <w:color w:val="auto"/>
          <w:highlight w:val="none"/>
        </w:rPr>
        <w:fldChar w:fldCharType="end"/>
      </w:r>
      <w:r>
        <w:rPr>
          <w:rStyle w:val="29"/>
          <w:rFonts w:ascii="Times New Roman" w:hAnsi="Times New Roman"/>
          <w:color w:val="auto"/>
          <w:highlight w:val="none"/>
        </w:rPr>
        <w:fldChar w:fldCharType="end"/>
      </w:r>
    </w:p>
    <w:p w14:paraId="0BA1B6D2">
      <w:pPr>
        <w:pStyle w:val="13"/>
        <w:jc w:val="center"/>
        <w:rPr>
          <w:rFonts w:ascii="Calibri" w:hAnsi="宋体"/>
          <w:b/>
          <w:bCs/>
          <w:caps/>
          <w:color w:val="auto"/>
          <w:sz w:val="28"/>
          <w:szCs w:val="28"/>
          <w:highlight w:val="none"/>
          <w:u w:val="single"/>
        </w:rPr>
        <w:sectPr>
          <w:pgSz w:w="11906" w:h="16838"/>
          <w:pgMar w:top="1134" w:right="1134" w:bottom="1134" w:left="1134" w:header="720" w:footer="720" w:gutter="0"/>
          <w:pgNumType w:start="1"/>
          <w:cols w:space="720" w:num="1"/>
          <w:docGrid w:type="lines" w:linePitch="331" w:charSpace="0"/>
        </w:sectPr>
      </w:pPr>
    </w:p>
    <w:p w14:paraId="47AD3360">
      <w:pPr>
        <w:pStyle w:val="13"/>
        <w:jc w:val="center"/>
        <w:rPr>
          <w:rFonts w:hint="eastAsia" w:hAnsi="宋体"/>
          <w:b/>
          <w:color w:val="auto"/>
          <w:sz w:val="36"/>
          <w:szCs w:val="36"/>
          <w:highlight w:val="none"/>
        </w:rPr>
      </w:pPr>
      <w:r>
        <w:rPr>
          <w:rFonts w:ascii="Calibri" w:hAnsi="宋体"/>
          <w:b/>
          <w:bCs/>
          <w:caps/>
          <w:color w:val="auto"/>
          <w:sz w:val="28"/>
          <w:szCs w:val="28"/>
          <w:highlight w:val="none"/>
          <w:u w:val="single"/>
        </w:rPr>
        <w:fldChar w:fldCharType="end"/>
      </w:r>
      <w:r>
        <w:rPr>
          <w:color w:val="auto"/>
          <w:highlight w:val="none"/>
        </w:rPr>
        <w:tab/>
      </w:r>
      <w:bookmarkStart w:id="4" w:name="_Toc80092990"/>
      <w:bookmarkStart w:id="5" w:name="_Toc532545041"/>
      <w:r>
        <w:rPr>
          <w:rFonts w:hint="eastAsia" w:ascii="Times New Roman" w:hAnsi="Times New Roman"/>
          <w:b/>
          <w:color w:val="auto"/>
          <w:sz w:val="36"/>
          <w:highlight w:val="none"/>
        </w:rPr>
        <w:t>第一章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招标公告</w:t>
      </w:r>
      <w:bookmarkEnd w:id="4"/>
      <w:bookmarkEnd w:id="5"/>
    </w:p>
    <w:p w14:paraId="18930332">
      <w:pPr>
        <w:pStyle w:val="13"/>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公开招标公告（远程异地评标）</w:t>
      </w:r>
    </w:p>
    <w:p w14:paraId="30C1B7EC">
      <w:pPr>
        <w:rPr>
          <w:rFonts w:hint="eastAsia" w:ascii="Times New Roman" w:hAnsi="Times New Roman"/>
          <w:b/>
          <w:color w:val="auto"/>
          <w:sz w:val="30"/>
          <w:szCs w:val="30"/>
          <w:highlight w:val="none"/>
        </w:rPr>
      </w:pPr>
    </w:p>
    <w:p w14:paraId="474714C8">
      <w:pPr>
        <w:pBdr>
          <w:top w:val="single" w:color="auto" w:sz="4" w:space="1"/>
          <w:left w:val="single" w:color="auto" w:sz="4" w:space="4"/>
          <w:bottom w:val="single" w:color="auto" w:sz="4" w:space="1"/>
          <w:right w:val="single" w:color="auto" w:sz="4" w:space="4"/>
        </w:pBdr>
        <w:spacing w:line="36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项目概况</w:t>
      </w:r>
    </w:p>
    <w:p w14:paraId="1A3C07A6">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u w:val="none"/>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eastAsia="zh-CN"/>
        </w:rPr>
        <w:t>宾阳县公办中小学、幼儿园、中职学校食堂食品原料集采集配服务采购项目</w:t>
      </w:r>
      <w:r>
        <w:rPr>
          <w:rFonts w:hint="eastAsia" w:ascii="仿宋" w:hAnsi="仿宋" w:eastAsia="仿宋" w:cs="仿宋"/>
          <w:color w:val="auto"/>
          <w:sz w:val="21"/>
          <w:szCs w:val="21"/>
          <w:highlight w:val="none"/>
        </w:rPr>
        <w:t>的潜在投标人应在</w:t>
      </w:r>
      <w:r>
        <w:rPr>
          <w:rFonts w:hint="eastAsia" w:ascii="仿宋" w:hAnsi="仿宋" w:eastAsia="仿宋" w:cs="仿宋"/>
          <w:color w:val="auto"/>
          <w:sz w:val="21"/>
          <w:szCs w:val="21"/>
          <w:highlight w:val="none"/>
          <w:u w:val="none"/>
        </w:rPr>
        <w:t>广西政府采购云平台线上获取</w:t>
      </w:r>
      <w:r>
        <w:rPr>
          <w:rFonts w:hint="eastAsia" w:ascii="仿宋" w:hAnsi="仿宋" w:eastAsia="仿宋" w:cs="仿宋"/>
          <w:color w:val="auto"/>
          <w:sz w:val="21"/>
          <w:szCs w:val="21"/>
          <w:highlight w:val="none"/>
        </w:rPr>
        <w:t>招标文件，并于 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8</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12</w:t>
      </w:r>
      <w:r>
        <w:rPr>
          <w:rFonts w:hint="eastAsia" w:ascii="仿宋" w:hAnsi="仿宋" w:eastAsia="仿宋" w:cs="仿宋"/>
          <w:color w:val="auto"/>
          <w:sz w:val="21"/>
          <w:szCs w:val="21"/>
          <w:highlight w:val="none"/>
        </w:rPr>
        <w:t>日 09</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30（北京时间）前递交投标文件。</w:t>
      </w:r>
      <w:r>
        <w:rPr>
          <w:rFonts w:hint="eastAsia" w:ascii="仿宋" w:hAnsi="仿宋" w:eastAsia="仿宋" w:cs="仿宋"/>
          <w:color w:val="auto"/>
          <w:highlight w:val="none"/>
        </w:rPr>
        <w:t xml:space="preserve">  </w:t>
      </w:r>
    </w:p>
    <w:p w14:paraId="0BFD2804">
      <w:pPr>
        <w:pStyle w:val="21"/>
        <w:keepNext w:val="0"/>
        <w:keepLines w:val="0"/>
        <w:widowControl/>
        <w:suppressLineNumbers w:val="0"/>
        <w:spacing w:before="60" w:beforeAutospacing="0" w:after="60" w:afterAutospacing="0"/>
        <w:ind w:left="0" w:right="0" w:firstLine="280"/>
        <w:jc w:val="left"/>
        <w:rPr>
          <w:color w:val="auto"/>
          <w:highlight w:val="none"/>
        </w:rPr>
      </w:pPr>
      <w:r>
        <w:rPr>
          <w:rFonts w:hint="eastAsia" w:ascii="仿宋" w:hAnsi="仿宋" w:eastAsia="仿宋" w:cs="仿宋"/>
          <w:color w:val="auto"/>
          <w:highlight w:val="none"/>
        </w:rPr>
        <w:t xml:space="preserve">                                         </w:t>
      </w:r>
    </w:p>
    <w:p w14:paraId="23930C34">
      <w:pPr>
        <w:pStyle w:val="21"/>
        <w:keepNext w:val="0"/>
        <w:keepLines w:val="0"/>
        <w:widowControl/>
        <w:suppressLineNumbers w:val="0"/>
        <w:spacing w:before="204" w:beforeAutospacing="0" w:after="204" w:afterAutospacing="0" w:line="240" w:lineRule="atLeast"/>
        <w:ind w:left="0" w:right="0"/>
        <w:jc w:val="both"/>
        <w:rPr>
          <w:rFonts w:ascii="黑体" w:hAnsi="宋体" w:eastAsia="黑体" w:cs="黑体"/>
          <w:color w:val="auto"/>
          <w:sz w:val="21"/>
          <w:szCs w:val="21"/>
          <w:highlight w:val="none"/>
        </w:rPr>
      </w:pPr>
      <w:r>
        <w:rPr>
          <w:rStyle w:val="27"/>
          <w:rFonts w:ascii="黑体" w:hAnsi="宋体" w:eastAsia="黑体" w:cs="黑体"/>
          <w:color w:val="auto"/>
          <w:sz w:val="21"/>
          <w:szCs w:val="21"/>
          <w:highlight w:val="none"/>
        </w:rPr>
        <w:t>一、项目基本情况</w:t>
      </w:r>
      <w:r>
        <w:rPr>
          <w:rFonts w:ascii="黑体" w:hAnsi="宋体" w:eastAsia="黑体" w:cs="黑体"/>
          <w:color w:val="auto"/>
          <w:sz w:val="21"/>
          <w:szCs w:val="21"/>
          <w:highlight w:val="none"/>
        </w:rPr>
        <w:t>                                            </w:t>
      </w:r>
    </w:p>
    <w:p w14:paraId="463E8D42">
      <w:pPr>
        <w:pStyle w:val="21"/>
        <w:keepNext w:val="0"/>
        <w:keepLines w:val="0"/>
        <w:widowControl/>
        <w:suppressLineNumbers w:val="0"/>
        <w:spacing w:before="60" w:beforeAutospacing="0" w:after="60" w:afterAutospacing="0" w:line="240" w:lineRule="atLeast"/>
        <w:ind w:left="0" w:right="0"/>
        <w:rPr>
          <w:color w:val="auto"/>
          <w:highlight w:val="none"/>
        </w:rPr>
      </w:pPr>
      <w:r>
        <w:rPr>
          <w:rFonts w:hint="eastAsia" w:ascii="仿宋" w:hAnsi="仿宋" w:eastAsia="仿宋" w:cs="仿宋"/>
          <w:color w:val="auto"/>
          <w:sz w:val="21"/>
          <w:szCs w:val="21"/>
          <w:highlight w:val="none"/>
        </w:rPr>
        <w:t>    项目编号：</w:t>
      </w:r>
      <w:r>
        <w:rPr>
          <w:rFonts w:hint="eastAsia" w:ascii="仿宋" w:hAnsi="仿宋" w:eastAsia="仿宋" w:cs="仿宋"/>
          <w:color w:val="auto"/>
          <w:sz w:val="21"/>
          <w:szCs w:val="21"/>
          <w:highlight w:val="none"/>
          <w:lang w:eastAsia="zh-CN"/>
        </w:rPr>
        <w:t>NNZC2025-G3-260098-GXZL</w:t>
      </w:r>
      <w:r>
        <w:rPr>
          <w:rFonts w:hint="eastAsia" w:ascii="仿宋" w:hAnsi="仿宋" w:eastAsia="仿宋" w:cs="仿宋"/>
          <w:color w:val="auto"/>
          <w:sz w:val="21"/>
          <w:szCs w:val="21"/>
          <w:highlight w:val="none"/>
        </w:rPr>
        <w:t> </w:t>
      </w:r>
    </w:p>
    <w:p w14:paraId="128F0274">
      <w:pPr>
        <w:pStyle w:val="21"/>
        <w:keepNext w:val="0"/>
        <w:keepLines w:val="0"/>
        <w:widowControl/>
        <w:suppressLineNumbers w:val="0"/>
        <w:spacing w:before="60" w:beforeAutospacing="0" w:after="60" w:afterAutospacing="0" w:line="240" w:lineRule="atLeast"/>
        <w:ind w:left="0" w:right="0"/>
        <w:rPr>
          <w:color w:val="auto"/>
          <w:highlight w:val="none"/>
        </w:rPr>
      </w:pPr>
      <w:r>
        <w:rPr>
          <w:rFonts w:hint="eastAsia" w:ascii="仿宋" w:hAnsi="仿宋" w:eastAsia="仿宋" w:cs="仿宋"/>
          <w:color w:val="auto"/>
          <w:sz w:val="21"/>
          <w:szCs w:val="21"/>
          <w:highlight w:val="none"/>
        </w:rPr>
        <w:t>    项目名称：</w:t>
      </w:r>
      <w:r>
        <w:rPr>
          <w:rFonts w:hint="eastAsia" w:ascii="仿宋" w:hAnsi="仿宋" w:eastAsia="仿宋" w:cs="仿宋"/>
          <w:color w:val="auto"/>
          <w:sz w:val="21"/>
          <w:szCs w:val="21"/>
          <w:highlight w:val="none"/>
          <w:lang w:eastAsia="zh-CN"/>
        </w:rPr>
        <w:t>宾阳县公办中小学、幼儿园、中职学校食堂食品原料集采集配服务采购项目</w:t>
      </w:r>
    </w:p>
    <w:p w14:paraId="049B8B66">
      <w:pPr>
        <w:pStyle w:val="21"/>
        <w:keepNext w:val="0"/>
        <w:keepLines w:val="0"/>
        <w:widowControl/>
        <w:suppressLineNumbers w:val="0"/>
        <w:spacing w:before="60" w:beforeAutospacing="0" w:after="60" w:afterAutospacing="0" w:line="240" w:lineRule="atLeast"/>
        <w:ind w:left="0" w:right="0"/>
        <w:rPr>
          <w:color w:val="auto"/>
          <w:highlight w:val="none"/>
        </w:rPr>
      </w:pPr>
      <w:r>
        <w:rPr>
          <w:rFonts w:hint="eastAsia" w:ascii="仿宋" w:hAnsi="仿宋" w:eastAsia="仿宋" w:cs="仿宋"/>
          <w:color w:val="auto"/>
          <w:sz w:val="21"/>
          <w:szCs w:val="21"/>
          <w:highlight w:val="none"/>
        </w:rPr>
        <w:t>    预算总金额（元）：</w:t>
      </w:r>
      <w:r>
        <w:rPr>
          <w:rFonts w:hint="eastAsia" w:ascii="仿宋" w:hAnsi="仿宋" w:eastAsia="仿宋" w:cs="仿宋"/>
          <w:color w:val="auto"/>
          <w:sz w:val="21"/>
          <w:szCs w:val="21"/>
          <w:highlight w:val="none"/>
          <w:shd w:val="clear" w:color="auto" w:fill="auto"/>
          <w:lang w:val="en-US" w:eastAsia="zh-CN"/>
        </w:rPr>
        <w:t>472000000.00</w:t>
      </w:r>
      <w:r>
        <w:rPr>
          <w:rFonts w:hint="eastAsia" w:ascii="仿宋" w:hAnsi="仿宋" w:eastAsia="仿宋" w:cs="仿宋"/>
          <w:color w:val="auto"/>
          <w:sz w:val="21"/>
          <w:szCs w:val="21"/>
          <w:highlight w:val="none"/>
        </w:rPr>
        <w:t> </w:t>
      </w:r>
      <w:r>
        <w:rPr>
          <w:rFonts w:hint="eastAsia" w:ascii="仿宋" w:hAnsi="仿宋" w:eastAsia="仿宋" w:cs="仿宋"/>
          <w:color w:val="auto"/>
          <w:highlight w:val="none"/>
        </w:rPr>
        <w:t> </w:t>
      </w:r>
    </w:p>
    <w:p w14:paraId="5945FAA6">
      <w:pPr>
        <w:pStyle w:val="21"/>
        <w:keepNext w:val="0"/>
        <w:keepLines w:val="0"/>
        <w:widowControl/>
        <w:suppressLineNumbers w:val="0"/>
        <w:spacing w:before="60" w:beforeAutospacing="0" w:after="60" w:afterAutospacing="0" w:line="240" w:lineRule="atLeast"/>
        <w:ind w:left="0" w:right="0" w:firstLine="0"/>
        <w:rPr>
          <w:color w:val="auto"/>
          <w:highlight w:val="none"/>
        </w:rPr>
      </w:pPr>
      <w:r>
        <w:rPr>
          <w:rFonts w:hint="eastAsia" w:ascii="仿宋" w:hAnsi="仿宋" w:eastAsia="仿宋" w:cs="仿宋"/>
          <w:color w:val="auto"/>
          <w:sz w:val="21"/>
          <w:szCs w:val="21"/>
          <w:highlight w:val="none"/>
        </w:rPr>
        <w:t>    采购需求：</w:t>
      </w:r>
    </w:p>
    <w:p w14:paraId="2600CC87">
      <w:pPr>
        <w:pStyle w:val="21"/>
        <w:keepNext w:val="0"/>
        <w:keepLines w:val="0"/>
        <w:widowControl/>
        <w:suppressLineNumbers w:val="0"/>
        <w:spacing w:before="60" w:beforeAutospacing="0" w:after="60" w:afterAutospacing="0" w:line="240" w:lineRule="auto"/>
        <w:ind w:left="418" w:leftChars="199" w:right="0" w:firstLine="0" w:firstLineChars="0"/>
        <w:rPr>
          <w:color w:val="auto"/>
          <w:highlight w:val="none"/>
          <w:shd w:val="clear" w:color="auto" w:fill="auto"/>
        </w:rPr>
      </w:pPr>
      <w:r>
        <w:rPr>
          <w:rFonts w:hint="eastAsia" w:ascii="仿宋" w:hAnsi="仿宋" w:eastAsia="仿宋" w:cs="仿宋"/>
          <w:color w:val="auto"/>
          <w:sz w:val="21"/>
          <w:szCs w:val="21"/>
          <w:highlight w:val="none"/>
          <w:shd w:val="clear" w:color="auto" w:fill="auto"/>
          <w:lang w:eastAsia="zh-CN"/>
        </w:rPr>
        <w:t>标项一</w:t>
      </w:r>
      <w:r>
        <w:rPr>
          <w:rFonts w:hint="eastAsia" w:ascii="仿宋" w:hAnsi="仿宋" w:eastAsia="仿宋" w:cs="仿宋"/>
          <w:color w:val="auto"/>
          <w:sz w:val="21"/>
          <w:szCs w:val="21"/>
          <w:highlight w:val="none"/>
          <w:shd w:val="clear" w:color="auto" w:fill="F7F7F7"/>
        </w:rPr>
        <w:br w:type="textWrapping"/>
      </w:r>
      <w:r>
        <w:rPr>
          <w:rFonts w:hint="eastAsia" w:ascii="仿宋" w:hAnsi="仿宋" w:eastAsia="仿宋" w:cs="仿宋"/>
          <w:color w:val="auto"/>
          <w:sz w:val="21"/>
          <w:szCs w:val="21"/>
          <w:highlight w:val="none"/>
          <w:shd w:val="clear" w:color="auto" w:fill="auto"/>
        </w:rPr>
        <w:t>标项名称</w:t>
      </w:r>
      <w:r>
        <w:rPr>
          <w:rFonts w:hint="eastAsia" w:ascii="仿宋" w:hAnsi="仿宋" w:eastAsia="仿宋" w:cs="仿宋"/>
          <w:color w:val="auto"/>
          <w:sz w:val="21"/>
          <w:szCs w:val="21"/>
          <w:highlight w:val="none"/>
          <w:shd w:val="clear" w:color="auto" w:fill="auto"/>
          <w:lang w:eastAsia="zh-CN"/>
        </w:rPr>
        <w:t>：宾阳县公办中小学、幼儿园、中职学校食堂食品原料集采集配服务采购项目（</w:t>
      </w:r>
      <w:r>
        <w:rPr>
          <w:rFonts w:hint="eastAsia" w:ascii="仿宋" w:hAnsi="仿宋" w:eastAsia="仿宋" w:cs="仿宋"/>
          <w:color w:val="auto"/>
          <w:sz w:val="21"/>
          <w:szCs w:val="21"/>
          <w:highlight w:val="none"/>
          <w:shd w:val="clear" w:color="auto" w:fill="auto"/>
          <w:lang w:val="en-US" w:eastAsia="zh-CN"/>
        </w:rPr>
        <w:t>A分标</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rPr>
        <w:br w:type="textWrapping"/>
      </w:r>
      <w:r>
        <w:rPr>
          <w:rFonts w:hint="eastAsia" w:ascii="仿宋" w:hAnsi="仿宋" w:eastAsia="仿宋" w:cs="仿宋"/>
          <w:color w:val="auto"/>
          <w:sz w:val="21"/>
          <w:szCs w:val="21"/>
          <w:highlight w:val="none"/>
          <w:shd w:val="clear" w:color="auto" w:fill="auto"/>
        </w:rPr>
        <w:t>数量</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1</w:t>
      </w:r>
      <w:r>
        <w:rPr>
          <w:rFonts w:hint="eastAsia" w:ascii="仿宋" w:hAnsi="仿宋" w:eastAsia="仿宋" w:cs="仿宋"/>
          <w:color w:val="auto"/>
          <w:sz w:val="21"/>
          <w:szCs w:val="21"/>
          <w:highlight w:val="none"/>
          <w:shd w:val="clear" w:color="auto" w:fill="auto"/>
        </w:rPr>
        <w:br w:type="textWrapping"/>
      </w:r>
      <w:r>
        <w:rPr>
          <w:rFonts w:hint="eastAsia" w:ascii="仿宋" w:hAnsi="仿宋" w:eastAsia="仿宋" w:cs="仿宋"/>
          <w:color w:val="auto"/>
          <w:sz w:val="21"/>
          <w:szCs w:val="21"/>
          <w:highlight w:val="none"/>
          <w:shd w:val="clear" w:color="auto" w:fill="auto"/>
        </w:rPr>
        <w:t>预算金额（元）</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rPr>
        <w:t>23000</w:t>
      </w:r>
      <w:r>
        <w:rPr>
          <w:rFonts w:hint="eastAsia" w:ascii="仿宋" w:hAnsi="仿宋" w:eastAsia="仿宋" w:cs="仿宋"/>
          <w:color w:val="auto"/>
          <w:sz w:val="21"/>
          <w:szCs w:val="21"/>
          <w:highlight w:val="none"/>
          <w:lang w:val="en-US" w:eastAsia="zh-CN"/>
        </w:rPr>
        <w:t>0000.00</w:t>
      </w:r>
      <w:r>
        <w:rPr>
          <w:rFonts w:hint="eastAsia" w:ascii="仿宋" w:hAnsi="仿宋" w:eastAsia="仿宋" w:cs="仿宋"/>
          <w:color w:val="auto"/>
          <w:sz w:val="21"/>
          <w:szCs w:val="21"/>
          <w:highlight w:val="none"/>
          <w:shd w:val="clear" w:color="auto" w:fill="auto"/>
          <w:lang w:val="en-US" w:eastAsia="zh-CN"/>
        </w:rPr>
        <w:t xml:space="preserve"> </w:t>
      </w:r>
      <w:r>
        <w:rPr>
          <w:rFonts w:hint="eastAsia" w:ascii="仿宋" w:hAnsi="仿宋" w:eastAsia="仿宋" w:cs="仿宋"/>
          <w:color w:val="auto"/>
          <w:sz w:val="21"/>
          <w:szCs w:val="21"/>
          <w:highlight w:val="none"/>
          <w:shd w:val="clear" w:color="auto" w:fill="auto"/>
        </w:rPr>
        <w:br w:type="textWrapping"/>
      </w:r>
      <w:r>
        <w:rPr>
          <w:rFonts w:hint="eastAsia" w:ascii="仿宋" w:hAnsi="仿宋" w:eastAsia="仿宋" w:cs="仿宋"/>
          <w:color w:val="auto"/>
          <w:sz w:val="21"/>
          <w:szCs w:val="21"/>
          <w:highlight w:val="none"/>
          <w:shd w:val="clear" w:color="auto" w:fill="auto"/>
        </w:rPr>
        <w:t>简要规格描述或项目基本概况介绍、用途：</w:t>
      </w:r>
      <w:r>
        <w:rPr>
          <w:rFonts w:hint="eastAsia" w:ascii="仿宋" w:hAnsi="仿宋" w:eastAsia="仿宋" w:cs="仿宋"/>
          <w:color w:val="auto"/>
          <w:sz w:val="21"/>
          <w:szCs w:val="21"/>
          <w:highlight w:val="none"/>
          <w:shd w:val="clear" w:color="auto" w:fill="auto"/>
          <w:lang w:val="en-US" w:eastAsia="zh-CN"/>
        </w:rPr>
        <w:t>为宾阳县陈平镇、思陇镇、新桥镇、宾州镇（宾阳中学、宾阳高中除外）各公办中小学、幼儿园、职校的学校食堂提供（早餐+午餐+晚餐）制作餐食所需的食材，包括且不限于下列品种：（1）大米；（2）鲜米粉（干/鲜湿米粉）；（3）花生油；（4）鲜猪肉（含排骨、筒骨等）、牛羊肉、鸡鸭鹅等；（5）糖、酱油、醋、生粉；（6）豆制品、糕点类（面包）；（7）蔬菜类、禽蛋类、水产品；（8）干杂类等</w:t>
      </w:r>
      <w:r>
        <w:rPr>
          <w:rFonts w:hint="eastAsia"/>
          <w:color w:val="auto"/>
          <w:highlight w:val="none"/>
          <w:lang w:eastAsia="zh-CN"/>
        </w:rPr>
        <w:t>，</w:t>
      </w:r>
      <w:r>
        <w:rPr>
          <w:rFonts w:hint="eastAsia" w:ascii="仿宋" w:hAnsi="仿宋" w:eastAsia="仿宋" w:cs="仿宋"/>
          <w:color w:val="auto"/>
          <w:sz w:val="21"/>
          <w:szCs w:val="21"/>
          <w:highlight w:val="none"/>
          <w:shd w:val="clear" w:color="auto" w:fill="auto"/>
          <w:lang w:eastAsia="zh-CN"/>
        </w:rPr>
        <w:t>具体内容</w:t>
      </w:r>
      <w:r>
        <w:rPr>
          <w:rFonts w:hint="eastAsia" w:ascii="仿宋" w:hAnsi="仿宋" w:eastAsia="仿宋" w:cs="仿宋"/>
          <w:color w:val="auto"/>
          <w:sz w:val="21"/>
          <w:szCs w:val="21"/>
          <w:highlight w:val="none"/>
          <w:shd w:val="clear" w:color="auto" w:fill="auto"/>
        </w:rPr>
        <w:t>以招标文件第二章《采购需求》为准。</w:t>
      </w:r>
    </w:p>
    <w:p w14:paraId="5CAC7074">
      <w:pPr>
        <w:pStyle w:val="21"/>
        <w:keepNext w:val="0"/>
        <w:keepLines w:val="0"/>
        <w:widowControl/>
        <w:suppressLineNumbers w:val="0"/>
        <w:spacing w:before="60" w:beforeAutospacing="0" w:after="60" w:afterAutospacing="0" w:line="240" w:lineRule="auto"/>
        <w:ind w:left="418" w:leftChars="199" w:right="0" w:firstLine="0" w:firstLineChars="0"/>
        <w:rPr>
          <w:color w:val="auto"/>
          <w:highlight w:val="none"/>
          <w:shd w:val="clear" w:color="auto" w:fill="auto"/>
        </w:rPr>
      </w:pPr>
      <w:r>
        <w:rPr>
          <w:rFonts w:hint="eastAsia" w:ascii="仿宋" w:hAnsi="仿宋" w:eastAsia="仿宋" w:cs="仿宋"/>
          <w:color w:val="auto"/>
          <w:sz w:val="21"/>
          <w:szCs w:val="21"/>
          <w:highlight w:val="none"/>
          <w:shd w:val="clear" w:color="auto" w:fill="auto"/>
        </w:rPr>
        <w:t>最高限价（如有）：</w:t>
      </w:r>
      <w:r>
        <w:rPr>
          <w:rFonts w:hint="eastAsia" w:ascii="仿宋" w:hAnsi="仿宋" w:eastAsia="仿宋" w:cs="仿宋"/>
          <w:color w:val="auto"/>
          <w:sz w:val="21"/>
          <w:szCs w:val="21"/>
          <w:highlight w:val="none"/>
        </w:rPr>
        <w:t>23000</w:t>
      </w:r>
      <w:r>
        <w:rPr>
          <w:rFonts w:hint="eastAsia" w:ascii="仿宋" w:hAnsi="仿宋" w:eastAsia="仿宋" w:cs="仿宋"/>
          <w:color w:val="auto"/>
          <w:sz w:val="21"/>
          <w:szCs w:val="21"/>
          <w:highlight w:val="none"/>
          <w:lang w:val="en-US" w:eastAsia="zh-CN"/>
        </w:rPr>
        <w:t>0000.00</w:t>
      </w:r>
      <w:r>
        <w:rPr>
          <w:rFonts w:hint="eastAsia" w:ascii="仿宋" w:hAnsi="仿宋" w:eastAsia="仿宋" w:cs="仿宋"/>
          <w:color w:val="auto"/>
          <w:sz w:val="21"/>
          <w:szCs w:val="21"/>
          <w:highlight w:val="none"/>
          <w:shd w:val="clear" w:color="auto" w:fill="auto"/>
          <w:lang w:val="en-US" w:eastAsia="zh-CN"/>
        </w:rPr>
        <w:t xml:space="preserve"> </w:t>
      </w:r>
    </w:p>
    <w:p w14:paraId="01F73BDC">
      <w:pPr>
        <w:pStyle w:val="21"/>
        <w:keepNext w:val="0"/>
        <w:keepLines w:val="0"/>
        <w:widowControl/>
        <w:suppressLineNumbers w:val="0"/>
        <w:spacing w:before="60" w:beforeAutospacing="0" w:after="60" w:afterAutospacing="0" w:line="240" w:lineRule="auto"/>
        <w:ind w:left="418" w:leftChars="199" w:right="0" w:firstLine="0" w:firstLineChars="0"/>
        <w:rPr>
          <w:rFonts w:hint="eastAsia" w:eastAsia="仿宋"/>
          <w:color w:val="auto"/>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合同履约期限：</w:t>
      </w:r>
      <w:r>
        <w:rPr>
          <w:rFonts w:hint="eastAsia" w:ascii="仿宋" w:hAnsi="仿宋" w:eastAsia="仿宋" w:cs="仿宋"/>
          <w:color w:val="auto"/>
          <w:sz w:val="21"/>
          <w:szCs w:val="21"/>
          <w:highlight w:val="none"/>
          <w:shd w:val="clear" w:color="auto" w:fill="auto"/>
          <w:lang w:eastAsia="zh-CN"/>
        </w:rPr>
        <w:t>供货合同期为二年，</w:t>
      </w:r>
      <w:r>
        <w:rPr>
          <w:rFonts w:hint="eastAsia" w:ascii="仿宋" w:hAnsi="仿宋" w:eastAsia="仿宋" w:cs="仿宋"/>
          <w:color w:val="auto"/>
          <w:sz w:val="21"/>
          <w:szCs w:val="21"/>
          <w:highlight w:val="none"/>
          <w:shd w:val="clear" w:color="auto" w:fill="auto"/>
          <w:lang w:val="en-US" w:eastAsia="zh-CN"/>
        </w:rPr>
        <w:t>合同</w:t>
      </w:r>
      <w:r>
        <w:rPr>
          <w:rFonts w:hint="eastAsia" w:ascii="仿宋" w:hAnsi="仿宋" w:eastAsia="仿宋" w:cs="仿宋"/>
          <w:color w:val="auto"/>
          <w:sz w:val="21"/>
          <w:szCs w:val="21"/>
          <w:highlight w:val="none"/>
          <w:shd w:val="clear" w:color="auto" w:fill="auto"/>
          <w:lang w:eastAsia="zh-CN"/>
        </w:rPr>
        <w:t>期满后，如采购人未能及时</w:t>
      </w:r>
      <w:r>
        <w:rPr>
          <w:rFonts w:hint="eastAsia" w:ascii="仿宋" w:hAnsi="仿宋" w:eastAsia="仿宋" w:cs="仿宋"/>
          <w:color w:val="auto"/>
          <w:sz w:val="21"/>
          <w:szCs w:val="21"/>
          <w:highlight w:val="none"/>
          <w:shd w:val="clear" w:color="auto" w:fill="auto"/>
          <w:lang w:val="en-US" w:eastAsia="zh-CN"/>
        </w:rPr>
        <w:t>通过招标确定新的供应商</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经采购人同意并补签协议（合同）后，</w:t>
      </w:r>
      <w:r>
        <w:rPr>
          <w:rFonts w:hint="eastAsia" w:ascii="仿宋" w:hAnsi="仿宋" w:eastAsia="仿宋" w:cs="仿宋"/>
          <w:color w:val="auto"/>
          <w:sz w:val="21"/>
          <w:szCs w:val="21"/>
          <w:highlight w:val="none"/>
          <w:shd w:val="clear" w:color="auto" w:fill="auto"/>
          <w:lang w:eastAsia="zh-CN"/>
        </w:rPr>
        <w:t>中标人按合同约定继续履行</w:t>
      </w:r>
      <w:r>
        <w:rPr>
          <w:rFonts w:hint="eastAsia" w:ascii="仿宋" w:hAnsi="仿宋" w:eastAsia="仿宋" w:cs="仿宋"/>
          <w:color w:val="auto"/>
          <w:sz w:val="21"/>
          <w:szCs w:val="21"/>
          <w:highlight w:val="none"/>
          <w:shd w:val="clear" w:color="auto" w:fill="auto"/>
          <w:lang w:val="en-US" w:eastAsia="zh-CN"/>
        </w:rPr>
        <w:t>合同</w:t>
      </w:r>
      <w:r>
        <w:rPr>
          <w:rFonts w:hint="eastAsia" w:ascii="仿宋" w:hAnsi="仿宋" w:eastAsia="仿宋" w:cs="仿宋"/>
          <w:color w:val="auto"/>
          <w:sz w:val="21"/>
          <w:szCs w:val="21"/>
          <w:highlight w:val="none"/>
          <w:shd w:val="clear" w:color="auto" w:fill="auto"/>
          <w:lang w:eastAsia="zh-CN"/>
        </w:rPr>
        <w:t>，直到采购人招到新的</w:t>
      </w:r>
      <w:r>
        <w:rPr>
          <w:rFonts w:hint="eastAsia" w:ascii="仿宋" w:hAnsi="仿宋" w:eastAsia="仿宋" w:cs="仿宋"/>
          <w:color w:val="auto"/>
          <w:sz w:val="21"/>
          <w:szCs w:val="21"/>
          <w:highlight w:val="none"/>
          <w:shd w:val="clear" w:color="auto" w:fill="auto"/>
          <w:lang w:val="en-US" w:eastAsia="zh-CN"/>
        </w:rPr>
        <w:t>供应商</w:t>
      </w:r>
      <w:r>
        <w:rPr>
          <w:rFonts w:hint="eastAsia" w:ascii="仿宋" w:hAnsi="仿宋" w:eastAsia="仿宋" w:cs="仿宋"/>
          <w:color w:val="auto"/>
          <w:sz w:val="21"/>
          <w:szCs w:val="21"/>
          <w:highlight w:val="none"/>
          <w:shd w:val="clear" w:color="auto" w:fill="auto"/>
          <w:lang w:eastAsia="zh-CN"/>
        </w:rPr>
        <w:t>为止，</w:t>
      </w:r>
      <w:r>
        <w:rPr>
          <w:rFonts w:hint="eastAsia" w:ascii="仿宋" w:hAnsi="仿宋" w:eastAsia="仿宋" w:cs="仿宋"/>
          <w:color w:val="auto"/>
          <w:sz w:val="21"/>
          <w:szCs w:val="21"/>
          <w:highlight w:val="none"/>
          <w:shd w:val="clear" w:color="auto" w:fill="auto"/>
          <w:lang w:val="en-US" w:eastAsia="zh-CN"/>
        </w:rPr>
        <w:t>但补签协议（合同）采购金额不得超过原合同采购金额的百分之十。</w:t>
      </w:r>
    </w:p>
    <w:p w14:paraId="64E986CC">
      <w:pPr>
        <w:pStyle w:val="21"/>
        <w:keepNext w:val="0"/>
        <w:keepLines w:val="0"/>
        <w:widowControl/>
        <w:suppressLineNumbers w:val="0"/>
        <w:spacing w:before="60" w:beforeAutospacing="0" w:after="60" w:afterAutospacing="0" w:line="240" w:lineRule="auto"/>
        <w:ind w:left="418" w:leftChars="199" w:right="0" w:firstLine="0" w:firstLineChars="0"/>
        <w:rPr>
          <w:rFonts w:hint="eastAsia" w:ascii="仿宋" w:hAnsi="仿宋" w:eastAsia="仿宋" w:cs="仿宋"/>
          <w:color w:val="auto"/>
          <w:sz w:val="21"/>
          <w:szCs w:val="21"/>
          <w:highlight w:val="none"/>
          <w:shd w:val="clear" w:color="auto" w:fill="auto"/>
          <w:lang w:eastAsia="zh-CN"/>
        </w:rPr>
      </w:pPr>
      <w:r>
        <w:rPr>
          <w:rFonts w:hint="eastAsia" w:ascii="仿宋" w:hAnsi="仿宋" w:eastAsia="仿宋" w:cs="仿宋"/>
          <w:color w:val="auto"/>
          <w:sz w:val="21"/>
          <w:szCs w:val="21"/>
          <w:highlight w:val="none"/>
          <w:shd w:val="clear" w:color="auto" w:fill="auto"/>
        </w:rPr>
        <w:t>本标项（</w:t>
      </w:r>
      <w:r>
        <w:rPr>
          <w:rStyle w:val="30"/>
          <w:rFonts w:hint="eastAsia" w:ascii="仿宋" w:hAnsi="仿宋" w:eastAsia="仿宋" w:cs="仿宋"/>
          <w:color w:val="auto"/>
          <w:sz w:val="21"/>
          <w:szCs w:val="21"/>
          <w:highlight w:val="none"/>
          <w:shd w:val="clear" w:color="auto" w:fill="auto"/>
        </w:rPr>
        <w:t>否</w:t>
      </w:r>
      <w:r>
        <w:rPr>
          <w:rFonts w:hint="eastAsia" w:ascii="仿宋" w:hAnsi="仿宋" w:eastAsia="仿宋" w:cs="仿宋"/>
          <w:color w:val="auto"/>
          <w:sz w:val="21"/>
          <w:szCs w:val="21"/>
          <w:highlight w:val="none"/>
          <w:shd w:val="clear" w:color="auto" w:fill="auto"/>
        </w:rPr>
        <w:t>）接受联合体投标</w:t>
      </w:r>
      <w:r>
        <w:rPr>
          <w:rFonts w:hint="eastAsia" w:ascii="仿宋" w:hAnsi="仿宋" w:eastAsia="仿宋" w:cs="仿宋"/>
          <w:color w:val="auto"/>
          <w:sz w:val="21"/>
          <w:szCs w:val="21"/>
          <w:highlight w:val="none"/>
          <w:shd w:val="clear" w:color="auto" w:fill="auto"/>
        </w:rPr>
        <w:br w:type="textWrapping"/>
      </w:r>
      <w:r>
        <w:rPr>
          <w:rFonts w:hint="eastAsia" w:ascii="仿宋" w:hAnsi="仿宋" w:eastAsia="仿宋" w:cs="仿宋"/>
          <w:color w:val="auto"/>
          <w:sz w:val="21"/>
          <w:szCs w:val="21"/>
          <w:highlight w:val="none"/>
          <w:shd w:val="clear" w:color="auto" w:fill="auto"/>
        </w:rPr>
        <w:t>备注：</w:t>
      </w:r>
    </w:p>
    <w:p w14:paraId="6D636B53">
      <w:pPr>
        <w:pStyle w:val="21"/>
        <w:keepNext w:val="0"/>
        <w:keepLines w:val="0"/>
        <w:widowControl/>
        <w:suppressLineNumbers w:val="0"/>
        <w:spacing w:before="60" w:beforeAutospacing="0" w:after="60" w:afterAutospacing="0" w:line="240" w:lineRule="auto"/>
        <w:ind w:left="418" w:leftChars="199" w:right="0" w:firstLine="0" w:firstLineChars="0"/>
        <w:rPr>
          <w:color w:val="auto"/>
          <w:highlight w:val="none"/>
          <w:shd w:val="clear" w:color="auto" w:fill="auto"/>
        </w:rPr>
      </w:pPr>
      <w:r>
        <w:rPr>
          <w:rFonts w:hint="eastAsia" w:ascii="仿宋" w:hAnsi="仿宋" w:eastAsia="仿宋" w:cs="仿宋"/>
          <w:color w:val="auto"/>
          <w:sz w:val="21"/>
          <w:szCs w:val="21"/>
          <w:highlight w:val="none"/>
          <w:shd w:val="clear" w:color="auto" w:fill="auto"/>
          <w:lang w:eastAsia="zh-CN"/>
        </w:rPr>
        <w:t>标项</w:t>
      </w:r>
      <w:r>
        <w:rPr>
          <w:rFonts w:hint="eastAsia" w:ascii="仿宋" w:hAnsi="仿宋" w:eastAsia="仿宋" w:cs="仿宋"/>
          <w:color w:val="auto"/>
          <w:sz w:val="21"/>
          <w:szCs w:val="21"/>
          <w:highlight w:val="none"/>
          <w:shd w:val="clear" w:color="auto" w:fill="auto"/>
          <w:lang w:val="en-US" w:eastAsia="zh-CN"/>
        </w:rPr>
        <w:t>二</w:t>
      </w:r>
      <w:r>
        <w:rPr>
          <w:rFonts w:hint="eastAsia" w:ascii="仿宋" w:hAnsi="仿宋" w:eastAsia="仿宋" w:cs="仿宋"/>
          <w:color w:val="auto"/>
          <w:sz w:val="21"/>
          <w:szCs w:val="21"/>
          <w:highlight w:val="none"/>
          <w:shd w:val="clear" w:color="auto" w:fill="F7F7F7"/>
        </w:rPr>
        <w:br w:type="textWrapping"/>
      </w:r>
      <w:r>
        <w:rPr>
          <w:rFonts w:hint="eastAsia" w:ascii="仿宋" w:hAnsi="仿宋" w:eastAsia="仿宋" w:cs="仿宋"/>
          <w:color w:val="auto"/>
          <w:sz w:val="21"/>
          <w:szCs w:val="21"/>
          <w:highlight w:val="none"/>
          <w:shd w:val="clear" w:color="auto" w:fill="auto"/>
        </w:rPr>
        <w:t>标项名称</w:t>
      </w:r>
      <w:r>
        <w:rPr>
          <w:rFonts w:hint="eastAsia" w:ascii="仿宋" w:hAnsi="仿宋" w:eastAsia="仿宋" w:cs="仿宋"/>
          <w:color w:val="auto"/>
          <w:sz w:val="21"/>
          <w:szCs w:val="21"/>
          <w:highlight w:val="none"/>
          <w:shd w:val="clear" w:color="auto" w:fill="auto"/>
          <w:lang w:eastAsia="zh-CN"/>
        </w:rPr>
        <w:t>：宾阳县公办中小学、幼儿园、中职学校食堂食品原料集采集配服务采购项目（</w:t>
      </w:r>
      <w:r>
        <w:rPr>
          <w:rFonts w:hint="eastAsia" w:ascii="仿宋" w:hAnsi="仿宋" w:eastAsia="仿宋" w:cs="仿宋"/>
          <w:color w:val="auto"/>
          <w:sz w:val="21"/>
          <w:szCs w:val="21"/>
          <w:highlight w:val="none"/>
          <w:shd w:val="clear" w:color="auto" w:fill="auto"/>
          <w:lang w:val="en-US" w:eastAsia="zh-CN"/>
        </w:rPr>
        <w:t>B分标</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rPr>
        <w:br w:type="textWrapping"/>
      </w:r>
      <w:r>
        <w:rPr>
          <w:rFonts w:hint="eastAsia" w:ascii="仿宋" w:hAnsi="仿宋" w:eastAsia="仿宋" w:cs="仿宋"/>
          <w:color w:val="auto"/>
          <w:sz w:val="21"/>
          <w:szCs w:val="21"/>
          <w:highlight w:val="none"/>
          <w:shd w:val="clear" w:color="auto" w:fill="auto"/>
        </w:rPr>
        <w:t>数量</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1</w:t>
      </w:r>
      <w:r>
        <w:rPr>
          <w:rFonts w:hint="eastAsia" w:ascii="仿宋" w:hAnsi="仿宋" w:eastAsia="仿宋" w:cs="仿宋"/>
          <w:color w:val="auto"/>
          <w:sz w:val="21"/>
          <w:szCs w:val="21"/>
          <w:highlight w:val="none"/>
          <w:shd w:val="clear" w:color="auto" w:fill="auto"/>
        </w:rPr>
        <w:br w:type="textWrapping"/>
      </w:r>
      <w:r>
        <w:rPr>
          <w:rFonts w:hint="eastAsia" w:ascii="仿宋" w:hAnsi="仿宋" w:eastAsia="仿宋" w:cs="仿宋"/>
          <w:color w:val="auto"/>
          <w:sz w:val="21"/>
          <w:szCs w:val="21"/>
          <w:highlight w:val="none"/>
          <w:shd w:val="clear" w:color="auto" w:fill="auto"/>
        </w:rPr>
        <w:t>预算金额（元）</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rPr>
        <w:t>11000</w:t>
      </w:r>
      <w:r>
        <w:rPr>
          <w:rFonts w:hint="eastAsia" w:ascii="仿宋" w:hAnsi="仿宋" w:eastAsia="仿宋" w:cs="仿宋"/>
          <w:color w:val="auto"/>
          <w:sz w:val="21"/>
          <w:szCs w:val="21"/>
          <w:highlight w:val="none"/>
          <w:lang w:val="en-US" w:eastAsia="zh-CN"/>
        </w:rPr>
        <w:t>0000.00</w:t>
      </w:r>
      <w:r>
        <w:rPr>
          <w:rFonts w:hint="eastAsia" w:ascii="仿宋" w:hAnsi="仿宋" w:eastAsia="仿宋" w:cs="仿宋"/>
          <w:color w:val="auto"/>
          <w:sz w:val="21"/>
          <w:szCs w:val="21"/>
          <w:highlight w:val="none"/>
          <w:shd w:val="clear" w:color="auto" w:fill="auto"/>
          <w:lang w:val="en-US" w:eastAsia="zh-CN"/>
        </w:rPr>
        <w:t xml:space="preserve"> </w:t>
      </w:r>
      <w:r>
        <w:rPr>
          <w:rFonts w:hint="eastAsia" w:ascii="仿宋" w:hAnsi="仿宋" w:eastAsia="仿宋" w:cs="仿宋"/>
          <w:color w:val="auto"/>
          <w:sz w:val="21"/>
          <w:szCs w:val="21"/>
          <w:highlight w:val="none"/>
          <w:shd w:val="clear" w:color="auto" w:fill="auto"/>
        </w:rPr>
        <w:br w:type="textWrapping"/>
      </w:r>
      <w:r>
        <w:rPr>
          <w:rFonts w:hint="eastAsia" w:ascii="仿宋" w:hAnsi="仿宋" w:eastAsia="仿宋" w:cs="仿宋"/>
          <w:color w:val="auto"/>
          <w:sz w:val="21"/>
          <w:szCs w:val="21"/>
          <w:highlight w:val="none"/>
          <w:shd w:val="clear" w:color="auto" w:fill="auto"/>
        </w:rPr>
        <w:t>简要规格描述或项目基本概况介绍、用途：</w:t>
      </w:r>
      <w:r>
        <w:rPr>
          <w:rFonts w:hint="eastAsia" w:ascii="仿宋" w:hAnsi="仿宋" w:eastAsia="仿宋" w:cs="仿宋"/>
          <w:color w:val="auto"/>
          <w:sz w:val="21"/>
          <w:szCs w:val="21"/>
          <w:highlight w:val="none"/>
          <w:shd w:val="clear" w:color="auto" w:fill="auto"/>
          <w:lang w:val="en-US" w:eastAsia="zh-CN"/>
        </w:rPr>
        <w:t>为宾阳县武陵镇、中华镇、古辣镇、甘棠镇、露圩镇、新圩镇、邹圩镇各公办中小学、幼儿园，以及宾阳中学、宾阳高中的学校食堂提供（早餐+午餐+晚餐）制作餐食所需的食材，包括且不限于下列品种：（1）大米；（2）鲜米粉（干/鲜湿米粉）；（3）花生油；（4）鲜猪肉（含排骨、筒骨等）、牛羊肉、鸡鸭鹅等；（5）糖、酱油、醋、生粉；（6）豆制品、糕点类（面包）；（7）蔬菜类、禽蛋类、水产品；（8）干杂类等</w:t>
      </w:r>
      <w:r>
        <w:rPr>
          <w:rFonts w:hint="eastAsia"/>
          <w:color w:val="auto"/>
          <w:highlight w:val="none"/>
          <w:lang w:eastAsia="zh-CN"/>
        </w:rPr>
        <w:t>，</w:t>
      </w:r>
      <w:r>
        <w:rPr>
          <w:rFonts w:hint="eastAsia" w:ascii="仿宋" w:hAnsi="仿宋" w:eastAsia="仿宋" w:cs="仿宋"/>
          <w:color w:val="auto"/>
          <w:sz w:val="21"/>
          <w:szCs w:val="21"/>
          <w:highlight w:val="none"/>
          <w:shd w:val="clear" w:color="auto" w:fill="auto"/>
          <w:lang w:eastAsia="zh-CN"/>
        </w:rPr>
        <w:t>具体内容</w:t>
      </w:r>
      <w:r>
        <w:rPr>
          <w:rFonts w:hint="eastAsia" w:ascii="仿宋" w:hAnsi="仿宋" w:eastAsia="仿宋" w:cs="仿宋"/>
          <w:color w:val="auto"/>
          <w:sz w:val="21"/>
          <w:szCs w:val="21"/>
          <w:highlight w:val="none"/>
          <w:shd w:val="clear" w:color="auto" w:fill="auto"/>
        </w:rPr>
        <w:t>以招标文件第二章《采购需求》为准。</w:t>
      </w:r>
    </w:p>
    <w:p w14:paraId="3D22551A">
      <w:pPr>
        <w:pStyle w:val="21"/>
        <w:keepNext w:val="0"/>
        <w:keepLines w:val="0"/>
        <w:widowControl/>
        <w:suppressLineNumbers w:val="0"/>
        <w:spacing w:before="60" w:beforeAutospacing="0" w:after="60" w:afterAutospacing="0" w:line="240" w:lineRule="auto"/>
        <w:ind w:left="418" w:leftChars="199" w:right="0" w:firstLine="0" w:firstLineChars="0"/>
        <w:rPr>
          <w:color w:val="auto"/>
          <w:highlight w:val="none"/>
          <w:shd w:val="clear" w:color="auto" w:fill="auto"/>
        </w:rPr>
      </w:pPr>
      <w:r>
        <w:rPr>
          <w:rFonts w:hint="eastAsia" w:ascii="仿宋" w:hAnsi="仿宋" w:eastAsia="仿宋" w:cs="仿宋"/>
          <w:color w:val="auto"/>
          <w:sz w:val="21"/>
          <w:szCs w:val="21"/>
          <w:highlight w:val="none"/>
          <w:shd w:val="clear" w:color="auto" w:fill="auto"/>
        </w:rPr>
        <w:t>最高限价（如有）：</w:t>
      </w:r>
      <w:r>
        <w:rPr>
          <w:rFonts w:hint="eastAsia" w:ascii="仿宋" w:hAnsi="仿宋" w:eastAsia="仿宋" w:cs="仿宋"/>
          <w:color w:val="auto"/>
          <w:sz w:val="21"/>
          <w:szCs w:val="21"/>
          <w:highlight w:val="none"/>
        </w:rPr>
        <w:t>11000</w:t>
      </w:r>
      <w:r>
        <w:rPr>
          <w:rFonts w:hint="eastAsia" w:ascii="仿宋" w:hAnsi="仿宋" w:eastAsia="仿宋" w:cs="仿宋"/>
          <w:color w:val="auto"/>
          <w:sz w:val="21"/>
          <w:szCs w:val="21"/>
          <w:highlight w:val="none"/>
          <w:lang w:val="en-US" w:eastAsia="zh-CN"/>
        </w:rPr>
        <w:t>0000.00</w:t>
      </w:r>
      <w:r>
        <w:rPr>
          <w:rFonts w:hint="eastAsia" w:ascii="仿宋" w:hAnsi="仿宋" w:eastAsia="仿宋" w:cs="仿宋"/>
          <w:color w:val="auto"/>
          <w:sz w:val="21"/>
          <w:szCs w:val="21"/>
          <w:highlight w:val="none"/>
          <w:shd w:val="clear" w:color="auto" w:fill="auto"/>
          <w:lang w:val="en-US" w:eastAsia="zh-CN"/>
        </w:rPr>
        <w:t xml:space="preserve"> </w:t>
      </w:r>
    </w:p>
    <w:p w14:paraId="3A86ECB8">
      <w:pPr>
        <w:pStyle w:val="21"/>
        <w:keepNext w:val="0"/>
        <w:keepLines w:val="0"/>
        <w:widowControl/>
        <w:suppressLineNumbers w:val="0"/>
        <w:spacing w:before="60" w:beforeAutospacing="0" w:after="60" w:afterAutospacing="0" w:line="240" w:lineRule="auto"/>
        <w:ind w:left="418" w:leftChars="199" w:right="0" w:firstLine="0" w:firstLineChars="0"/>
        <w:rPr>
          <w:rFonts w:hint="default" w:eastAsia="仿宋"/>
          <w:color w:val="auto"/>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合同履约期限：</w:t>
      </w:r>
      <w:r>
        <w:rPr>
          <w:rFonts w:hint="eastAsia" w:ascii="仿宋" w:hAnsi="仿宋" w:eastAsia="仿宋" w:cs="仿宋"/>
          <w:color w:val="auto"/>
          <w:sz w:val="21"/>
          <w:szCs w:val="21"/>
          <w:highlight w:val="none"/>
          <w:shd w:val="clear" w:color="auto" w:fill="auto"/>
          <w:lang w:eastAsia="zh-CN"/>
        </w:rPr>
        <w:t>供货合同期为二年，</w:t>
      </w:r>
      <w:r>
        <w:rPr>
          <w:rFonts w:hint="eastAsia" w:ascii="仿宋" w:hAnsi="仿宋" w:eastAsia="仿宋" w:cs="仿宋"/>
          <w:color w:val="auto"/>
          <w:sz w:val="21"/>
          <w:szCs w:val="21"/>
          <w:highlight w:val="none"/>
          <w:shd w:val="clear" w:color="auto" w:fill="auto"/>
          <w:lang w:val="en-US" w:eastAsia="zh-CN"/>
        </w:rPr>
        <w:t>合同</w:t>
      </w:r>
      <w:r>
        <w:rPr>
          <w:rFonts w:hint="eastAsia" w:ascii="仿宋" w:hAnsi="仿宋" w:eastAsia="仿宋" w:cs="仿宋"/>
          <w:color w:val="auto"/>
          <w:sz w:val="21"/>
          <w:szCs w:val="21"/>
          <w:highlight w:val="none"/>
          <w:shd w:val="clear" w:color="auto" w:fill="auto"/>
          <w:lang w:eastAsia="zh-CN"/>
        </w:rPr>
        <w:t>期满后，如采购人未能及时</w:t>
      </w:r>
      <w:r>
        <w:rPr>
          <w:rFonts w:hint="eastAsia" w:ascii="仿宋" w:hAnsi="仿宋" w:eastAsia="仿宋" w:cs="仿宋"/>
          <w:color w:val="auto"/>
          <w:sz w:val="21"/>
          <w:szCs w:val="21"/>
          <w:highlight w:val="none"/>
          <w:shd w:val="clear" w:color="auto" w:fill="auto"/>
          <w:lang w:val="en-US" w:eastAsia="zh-CN"/>
        </w:rPr>
        <w:t>通过招标确定新的供应商</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经采购人同意并补签协议（合同）后，</w:t>
      </w:r>
      <w:r>
        <w:rPr>
          <w:rFonts w:hint="eastAsia" w:ascii="仿宋" w:hAnsi="仿宋" w:eastAsia="仿宋" w:cs="仿宋"/>
          <w:color w:val="auto"/>
          <w:sz w:val="21"/>
          <w:szCs w:val="21"/>
          <w:highlight w:val="none"/>
          <w:shd w:val="clear" w:color="auto" w:fill="auto"/>
          <w:lang w:eastAsia="zh-CN"/>
        </w:rPr>
        <w:t>中标人按合同约定继续履行</w:t>
      </w:r>
      <w:r>
        <w:rPr>
          <w:rFonts w:hint="eastAsia" w:ascii="仿宋" w:hAnsi="仿宋" w:eastAsia="仿宋" w:cs="仿宋"/>
          <w:color w:val="auto"/>
          <w:sz w:val="21"/>
          <w:szCs w:val="21"/>
          <w:highlight w:val="none"/>
          <w:shd w:val="clear" w:color="auto" w:fill="auto"/>
          <w:lang w:val="en-US" w:eastAsia="zh-CN"/>
        </w:rPr>
        <w:t>合同</w:t>
      </w:r>
      <w:r>
        <w:rPr>
          <w:rFonts w:hint="eastAsia" w:ascii="仿宋" w:hAnsi="仿宋" w:eastAsia="仿宋" w:cs="仿宋"/>
          <w:color w:val="auto"/>
          <w:sz w:val="21"/>
          <w:szCs w:val="21"/>
          <w:highlight w:val="none"/>
          <w:shd w:val="clear" w:color="auto" w:fill="auto"/>
          <w:lang w:eastAsia="zh-CN"/>
        </w:rPr>
        <w:t>，直到采购人招到新的</w:t>
      </w:r>
      <w:r>
        <w:rPr>
          <w:rFonts w:hint="eastAsia" w:ascii="仿宋" w:hAnsi="仿宋" w:eastAsia="仿宋" w:cs="仿宋"/>
          <w:color w:val="auto"/>
          <w:sz w:val="21"/>
          <w:szCs w:val="21"/>
          <w:highlight w:val="none"/>
          <w:shd w:val="clear" w:color="auto" w:fill="auto"/>
          <w:lang w:val="en-US" w:eastAsia="zh-CN"/>
        </w:rPr>
        <w:t>供应商</w:t>
      </w:r>
      <w:r>
        <w:rPr>
          <w:rFonts w:hint="eastAsia" w:ascii="仿宋" w:hAnsi="仿宋" w:eastAsia="仿宋" w:cs="仿宋"/>
          <w:color w:val="auto"/>
          <w:sz w:val="21"/>
          <w:szCs w:val="21"/>
          <w:highlight w:val="none"/>
          <w:shd w:val="clear" w:color="auto" w:fill="auto"/>
          <w:lang w:eastAsia="zh-CN"/>
        </w:rPr>
        <w:t>为止，</w:t>
      </w:r>
      <w:r>
        <w:rPr>
          <w:rFonts w:hint="eastAsia" w:ascii="仿宋" w:hAnsi="仿宋" w:eastAsia="仿宋" w:cs="仿宋"/>
          <w:color w:val="auto"/>
          <w:sz w:val="21"/>
          <w:szCs w:val="21"/>
          <w:highlight w:val="none"/>
          <w:shd w:val="clear" w:color="auto" w:fill="auto"/>
          <w:lang w:val="en-US" w:eastAsia="zh-CN"/>
        </w:rPr>
        <w:t>但补签协议（合同）采购金额不得超过原合同采购金额的百分之十。</w:t>
      </w:r>
    </w:p>
    <w:p w14:paraId="73AFEEF7">
      <w:pPr>
        <w:pStyle w:val="21"/>
        <w:keepNext w:val="0"/>
        <w:keepLines w:val="0"/>
        <w:widowControl/>
        <w:suppressLineNumbers w:val="0"/>
        <w:spacing w:before="60" w:beforeAutospacing="0" w:after="60" w:afterAutospacing="0" w:line="240" w:lineRule="auto"/>
        <w:ind w:left="418" w:leftChars="199" w:right="0" w:firstLine="0" w:firstLineChars="0"/>
        <w:rPr>
          <w:rFonts w:hint="eastAsia" w:ascii="仿宋" w:hAnsi="仿宋" w:eastAsia="仿宋" w:cs="仿宋"/>
          <w:color w:val="auto"/>
          <w:sz w:val="21"/>
          <w:szCs w:val="21"/>
          <w:highlight w:val="none"/>
          <w:shd w:val="clear" w:color="auto" w:fill="auto"/>
          <w:lang w:eastAsia="zh-CN"/>
        </w:rPr>
      </w:pPr>
      <w:r>
        <w:rPr>
          <w:rFonts w:hint="eastAsia" w:ascii="仿宋" w:hAnsi="仿宋" w:eastAsia="仿宋" w:cs="仿宋"/>
          <w:color w:val="auto"/>
          <w:sz w:val="21"/>
          <w:szCs w:val="21"/>
          <w:highlight w:val="none"/>
          <w:shd w:val="clear" w:color="auto" w:fill="auto"/>
        </w:rPr>
        <w:t>本标项（</w:t>
      </w:r>
      <w:r>
        <w:rPr>
          <w:rStyle w:val="30"/>
          <w:rFonts w:hint="eastAsia" w:ascii="仿宋" w:hAnsi="仿宋" w:eastAsia="仿宋" w:cs="仿宋"/>
          <w:color w:val="auto"/>
          <w:sz w:val="21"/>
          <w:szCs w:val="21"/>
          <w:highlight w:val="none"/>
          <w:shd w:val="clear" w:color="auto" w:fill="auto"/>
        </w:rPr>
        <w:t>否</w:t>
      </w:r>
      <w:r>
        <w:rPr>
          <w:rFonts w:hint="eastAsia" w:ascii="仿宋" w:hAnsi="仿宋" w:eastAsia="仿宋" w:cs="仿宋"/>
          <w:color w:val="auto"/>
          <w:sz w:val="21"/>
          <w:szCs w:val="21"/>
          <w:highlight w:val="none"/>
          <w:shd w:val="clear" w:color="auto" w:fill="auto"/>
        </w:rPr>
        <w:t>）接受联合体投标</w:t>
      </w:r>
      <w:r>
        <w:rPr>
          <w:rFonts w:hint="eastAsia" w:ascii="仿宋" w:hAnsi="仿宋" w:eastAsia="仿宋" w:cs="仿宋"/>
          <w:color w:val="auto"/>
          <w:sz w:val="21"/>
          <w:szCs w:val="21"/>
          <w:highlight w:val="none"/>
          <w:shd w:val="clear" w:color="auto" w:fill="auto"/>
        </w:rPr>
        <w:br w:type="textWrapping"/>
      </w:r>
      <w:r>
        <w:rPr>
          <w:rFonts w:hint="eastAsia" w:ascii="仿宋" w:hAnsi="仿宋" w:eastAsia="仿宋" w:cs="仿宋"/>
          <w:color w:val="auto"/>
          <w:sz w:val="21"/>
          <w:szCs w:val="21"/>
          <w:highlight w:val="none"/>
          <w:shd w:val="clear" w:color="auto" w:fill="auto"/>
        </w:rPr>
        <w:t>备注：</w:t>
      </w:r>
    </w:p>
    <w:p w14:paraId="405941D5">
      <w:pPr>
        <w:pStyle w:val="21"/>
        <w:keepNext w:val="0"/>
        <w:keepLines w:val="0"/>
        <w:widowControl/>
        <w:suppressLineNumbers w:val="0"/>
        <w:spacing w:before="60" w:beforeAutospacing="0" w:after="60" w:afterAutospacing="0" w:line="240" w:lineRule="auto"/>
        <w:ind w:left="418" w:leftChars="199" w:right="0" w:firstLine="0" w:firstLineChars="0"/>
        <w:rPr>
          <w:rFonts w:hint="eastAsia" w:ascii="仿宋" w:hAnsi="仿宋" w:eastAsia="仿宋" w:cs="仿宋"/>
          <w:color w:val="auto"/>
          <w:sz w:val="21"/>
          <w:szCs w:val="21"/>
          <w:highlight w:val="none"/>
          <w:shd w:val="clear" w:color="auto" w:fill="auto"/>
          <w:lang w:eastAsia="zh-CN"/>
        </w:rPr>
      </w:pPr>
    </w:p>
    <w:p w14:paraId="46ACB726">
      <w:pPr>
        <w:pStyle w:val="21"/>
        <w:keepNext w:val="0"/>
        <w:keepLines w:val="0"/>
        <w:widowControl/>
        <w:suppressLineNumbers w:val="0"/>
        <w:spacing w:before="60" w:beforeAutospacing="0" w:after="60" w:afterAutospacing="0" w:line="240" w:lineRule="auto"/>
        <w:ind w:left="418" w:leftChars="199" w:right="0" w:firstLine="0" w:firstLineChars="0"/>
        <w:rPr>
          <w:color w:val="auto"/>
          <w:highlight w:val="none"/>
          <w:shd w:val="clear" w:color="auto" w:fill="auto"/>
        </w:rPr>
      </w:pPr>
      <w:r>
        <w:rPr>
          <w:rFonts w:hint="eastAsia" w:ascii="仿宋" w:hAnsi="仿宋" w:eastAsia="仿宋" w:cs="仿宋"/>
          <w:color w:val="auto"/>
          <w:sz w:val="21"/>
          <w:szCs w:val="21"/>
          <w:highlight w:val="none"/>
          <w:shd w:val="clear" w:color="auto" w:fill="auto"/>
          <w:lang w:eastAsia="zh-CN"/>
        </w:rPr>
        <w:t>标项</w:t>
      </w:r>
      <w:r>
        <w:rPr>
          <w:rFonts w:hint="eastAsia" w:ascii="仿宋" w:hAnsi="仿宋" w:eastAsia="仿宋" w:cs="仿宋"/>
          <w:color w:val="auto"/>
          <w:sz w:val="21"/>
          <w:szCs w:val="21"/>
          <w:highlight w:val="none"/>
          <w:shd w:val="clear" w:color="auto" w:fill="auto"/>
          <w:lang w:val="en-US" w:eastAsia="zh-CN"/>
        </w:rPr>
        <w:t>三</w:t>
      </w:r>
      <w:r>
        <w:rPr>
          <w:rFonts w:hint="eastAsia" w:ascii="仿宋" w:hAnsi="仿宋" w:eastAsia="仿宋" w:cs="仿宋"/>
          <w:color w:val="auto"/>
          <w:sz w:val="21"/>
          <w:szCs w:val="21"/>
          <w:highlight w:val="none"/>
          <w:shd w:val="clear" w:color="auto" w:fill="F7F7F7"/>
        </w:rPr>
        <w:br w:type="textWrapping"/>
      </w:r>
      <w:r>
        <w:rPr>
          <w:rFonts w:hint="eastAsia" w:ascii="仿宋" w:hAnsi="仿宋" w:eastAsia="仿宋" w:cs="仿宋"/>
          <w:color w:val="auto"/>
          <w:sz w:val="21"/>
          <w:szCs w:val="21"/>
          <w:highlight w:val="none"/>
          <w:shd w:val="clear" w:color="auto" w:fill="auto"/>
        </w:rPr>
        <w:t>标项名称</w:t>
      </w:r>
      <w:r>
        <w:rPr>
          <w:rFonts w:hint="eastAsia" w:ascii="仿宋" w:hAnsi="仿宋" w:eastAsia="仿宋" w:cs="仿宋"/>
          <w:color w:val="auto"/>
          <w:sz w:val="21"/>
          <w:szCs w:val="21"/>
          <w:highlight w:val="none"/>
          <w:shd w:val="clear" w:color="auto" w:fill="auto"/>
          <w:lang w:eastAsia="zh-CN"/>
        </w:rPr>
        <w:t>：宾阳县公办中小学、幼儿园、中职学校食堂食品原料集采集配服务采购项目（</w:t>
      </w:r>
      <w:r>
        <w:rPr>
          <w:rFonts w:hint="eastAsia" w:ascii="仿宋" w:hAnsi="仿宋" w:eastAsia="仿宋" w:cs="仿宋"/>
          <w:color w:val="auto"/>
          <w:sz w:val="21"/>
          <w:szCs w:val="21"/>
          <w:highlight w:val="none"/>
          <w:shd w:val="clear" w:color="auto" w:fill="auto"/>
          <w:lang w:val="en-US" w:eastAsia="zh-CN"/>
        </w:rPr>
        <w:t>C分标</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rPr>
        <w:br w:type="textWrapping"/>
      </w:r>
      <w:r>
        <w:rPr>
          <w:rFonts w:hint="eastAsia" w:ascii="仿宋" w:hAnsi="仿宋" w:eastAsia="仿宋" w:cs="仿宋"/>
          <w:color w:val="auto"/>
          <w:sz w:val="21"/>
          <w:szCs w:val="21"/>
          <w:highlight w:val="none"/>
          <w:shd w:val="clear" w:color="auto" w:fill="auto"/>
        </w:rPr>
        <w:t>数量</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1</w:t>
      </w:r>
      <w:r>
        <w:rPr>
          <w:rFonts w:hint="eastAsia" w:ascii="仿宋" w:hAnsi="仿宋" w:eastAsia="仿宋" w:cs="仿宋"/>
          <w:color w:val="auto"/>
          <w:sz w:val="21"/>
          <w:szCs w:val="21"/>
          <w:highlight w:val="none"/>
          <w:shd w:val="clear" w:color="auto" w:fill="auto"/>
        </w:rPr>
        <w:br w:type="textWrapping"/>
      </w:r>
      <w:r>
        <w:rPr>
          <w:rFonts w:hint="eastAsia" w:ascii="仿宋" w:hAnsi="仿宋" w:eastAsia="仿宋" w:cs="仿宋"/>
          <w:color w:val="auto"/>
          <w:sz w:val="21"/>
          <w:szCs w:val="21"/>
          <w:highlight w:val="none"/>
          <w:shd w:val="clear" w:color="auto" w:fill="auto"/>
        </w:rPr>
        <w:t>预算金额（元）</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rPr>
        <w:t>13200</w:t>
      </w:r>
      <w:r>
        <w:rPr>
          <w:rFonts w:hint="eastAsia" w:ascii="仿宋" w:hAnsi="仿宋" w:eastAsia="仿宋" w:cs="仿宋"/>
          <w:color w:val="auto"/>
          <w:sz w:val="21"/>
          <w:szCs w:val="21"/>
          <w:highlight w:val="none"/>
          <w:lang w:val="en-US" w:eastAsia="zh-CN"/>
        </w:rPr>
        <w:t>0000.00</w:t>
      </w:r>
      <w:r>
        <w:rPr>
          <w:rFonts w:hint="eastAsia" w:ascii="仿宋" w:hAnsi="仿宋" w:eastAsia="仿宋" w:cs="仿宋"/>
          <w:color w:val="auto"/>
          <w:sz w:val="21"/>
          <w:szCs w:val="21"/>
          <w:highlight w:val="none"/>
          <w:shd w:val="clear" w:color="auto" w:fill="auto"/>
        </w:rPr>
        <w:br w:type="textWrapping"/>
      </w:r>
      <w:r>
        <w:rPr>
          <w:rFonts w:hint="eastAsia" w:ascii="仿宋" w:hAnsi="仿宋" w:eastAsia="仿宋" w:cs="仿宋"/>
          <w:color w:val="auto"/>
          <w:sz w:val="21"/>
          <w:szCs w:val="21"/>
          <w:highlight w:val="none"/>
          <w:shd w:val="clear" w:color="auto" w:fill="auto"/>
        </w:rPr>
        <w:t>简要规格描述或项目基本概况介绍、用途：</w:t>
      </w:r>
      <w:r>
        <w:rPr>
          <w:rFonts w:hint="eastAsia" w:ascii="仿宋" w:hAnsi="仿宋" w:eastAsia="仿宋" w:cs="仿宋"/>
          <w:color w:val="auto"/>
          <w:sz w:val="21"/>
          <w:szCs w:val="21"/>
          <w:highlight w:val="none"/>
          <w:shd w:val="clear" w:color="auto" w:fill="auto"/>
          <w:lang w:val="en-US" w:eastAsia="zh-CN"/>
        </w:rPr>
        <w:t>为宾阳县大桥镇、王灵镇、黎塘镇、和吉镇、洋桥镇各公办中小学、幼儿园的学校食堂提供（早餐+午餐+晚餐）制作餐食所需的食材，包括且不限于下列品种：（1）大米；（2）鲜米粉（干/鲜湿米粉）；（3）花生油；（4）鲜猪肉（含排骨、筒骨等）、牛羊肉、鸡鸭鹅等；（5）糖、酱油、醋、生粉；（6）豆制品、糕点类（面包）；（7）蔬菜类、禽蛋类、水产品；（8）干杂类等</w:t>
      </w:r>
      <w:r>
        <w:rPr>
          <w:rFonts w:hint="eastAsia"/>
          <w:color w:val="auto"/>
          <w:highlight w:val="none"/>
          <w:lang w:eastAsia="zh-CN"/>
        </w:rPr>
        <w:t>，</w:t>
      </w:r>
      <w:r>
        <w:rPr>
          <w:rFonts w:hint="eastAsia" w:ascii="仿宋" w:hAnsi="仿宋" w:eastAsia="仿宋" w:cs="仿宋"/>
          <w:color w:val="auto"/>
          <w:sz w:val="21"/>
          <w:szCs w:val="21"/>
          <w:highlight w:val="none"/>
          <w:shd w:val="clear" w:color="auto" w:fill="auto"/>
          <w:lang w:eastAsia="zh-CN"/>
        </w:rPr>
        <w:t>具体内容</w:t>
      </w:r>
      <w:r>
        <w:rPr>
          <w:rFonts w:hint="eastAsia" w:ascii="仿宋" w:hAnsi="仿宋" w:eastAsia="仿宋" w:cs="仿宋"/>
          <w:color w:val="auto"/>
          <w:sz w:val="21"/>
          <w:szCs w:val="21"/>
          <w:highlight w:val="none"/>
          <w:shd w:val="clear" w:color="auto" w:fill="auto"/>
        </w:rPr>
        <w:t>以招标文件第二章《采购需求》为准。</w:t>
      </w:r>
    </w:p>
    <w:p w14:paraId="24484487">
      <w:pPr>
        <w:pStyle w:val="21"/>
        <w:keepNext w:val="0"/>
        <w:keepLines w:val="0"/>
        <w:widowControl/>
        <w:suppressLineNumbers w:val="0"/>
        <w:spacing w:before="60" w:beforeAutospacing="0" w:after="60" w:afterAutospacing="0" w:line="240" w:lineRule="auto"/>
        <w:ind w:left="418" w:leftChars="199" w:right="0" w:firstLine="0" w:firstLineChars="0"/>
        <w:rPr>
          <w:color w:val="auto"/>
          <w:highlight w:val="none"/>
          <w:shd w:val="clear" w:color="auto" w:fill="auto"/>
        </w:rPr>
      </w:pPr>
      <w:r>
        <w:rPr>
          <w:rFonts w:hint="eastAsia" w:ascii="仿宋" w:hAnsi="仿宋" w:eastAsia="仿宋" w:cs="仿宋"/>
          <w:color w:val="auto"/>
          <w:sz w:val="21"/>
          <w:szCs w:val="21"/>
          <w:highlight w:val="none"/>
          <w:shd w:val="clear" w:color="auto" w:fill="auto"/>
        </w:rPr>
        <w:t>最高限价（如有）：</w:t>
      </w:r>
      <w:r>
        <w:rPr>
          <w:rFonts w:hint="eastAsia" w:ascii="仿宋" w:hAnsi="仿宋" w:eastAsia="仿宋" w:cs="仿宋"/>
          <w:color w:val="auto"/>
          <w:sz w:val="21"/>
          <w:szCs w:val="21"/>
          <w:highlight w:val="none"/>
        </w:rPr>
        <w:t>13200</w:t>
      </w:r>
      <w:r>
        <w:rPr>
          <w:rFonts w:hint="eastAsia" w:ascii="仿宋" w:hAnsi="仿宋" w:eastAsia="仿宋" w:cs="仿宋"/>
          <w:color w:val="auto"/>
          <w:sz w:val="21"/>
          <w:szCs w:val="21"/>
          <w:highlight w:val="none"/>
          <w:lang w:val="en-US" w:eastAsia="zh-CN"/>
        </w:rPr>
        <w:t>0000.00</w:t>
      </w:r>
      <w:r>
        <w:rPr>
          <w:rFonts w:hint="eastAsia" w:ascii="仿宋" w:hAnsi="仿宋" w:eastAsia="仿宋" w:cs="仿宋"/>
          <w:color w:val="auto"/>
          <w:sz w:val="21"/>
          <w:szCs w:val="21"/>
          <w:highlight w:val="none"/>
          <w:shd w:val="clear" w:color="auto" w:fill="auto"/>
          <w:lang w:val="en-US" w:eastAsia="zh-CN"/>
        </w:rPr>
        <w:t xml:space="preserve"> </w:t>
      </w:r>
    </w:p>
    <w:p w14:paraId="58F7B7D6">
      <w:pPr>
        <w:pStyle w:val="21"/>
        <w:keepNext w:val="0"/>
        <w:keepLines w:val="0"/>
        <w:widowControl/>
        <w:suppressLineNumbers w:val="0"/>
        <w:spacing w:before="60" w:beforeAutospacing="0" w:after="60" w:afterAutospacing="0" w:line="240" w:lineRule="auto"/>
        <w:ind w:left="418" w:leftChars="199" w:right="0" w:firstLine="0" w:firstLineChars="0"/>
        <w:rPr>
          <w:rFonts w:hint="default" w:eastAsia="仿宋"/>
          <w:color w:val="auto"/>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合同履约期限：</w:t>
      </w:r>
      <w:r>
        <w:rPr>
          <w:rFonts w:hint="eastAsia" w:ascii="仿宋" w:hAnsi="仿宋" w:eastAsia="仿宋" w:cs="仿宋"/>
          <w:color w:val="auto"/>
          <w:sz w:val="21"/>
          <w:szCs w:val="21"/>
          <w:highlight w:val="none"/>
          <w:shd w:val="clear" w:color="auto" w:fill="auto"/>
          <w:lang w:eastAsia="zh-CN"/>
        </w:rPr>
        <w:t>供货合同期为二年，</w:t>
      </w:r>
      <w:r>
        <w:rPr>
          <w:rFonts w:hint="eastAsia" w:ascii="仿宋" w:hAnsi="仿宋" w:eastAsia="仿宋" w:cs="仿宋"/>
          <w:color w:val="auto"/>
          <w:sz w:val="21"/>
          <w:szCs w:val="21"/>
          <w:highlight w:val="none"/>
          <w:shd w:val="clear" w:color="auto" w:fill="auto"/>
          <w:lang w:val="en-US" w:eastAsia="zh-CN"/>
        </w:rPr>
        <w:t>合同</w:t>
      </w:r>
      <w:r>
        <w:rPr>
          <w:rFonts w:hint="eastAsia" w:ascii="仿宋" w:hAnsi="仿宋" w:eastAsia="仿宋" w:cs="仿宋"/>
          <w:color w:val="auto"/>
          <w:sz w:val="21"/>
          <w:szCs w:val="21"/>
          <w:highlight w:val="none"/>
          <w:shd w:val="clear" w:color="auto" w:fill="auto"/>
          <w:lang w:eastAsia="zh-CN"/>
        </w:rPr>
        <w:t>期满后，如采购人未能及时</w:t>
      </w:r>
      <w:r>
        <w:rPr>
          <w:rFonts w:hint="eastAsia" w:ascii="仿宋" w:hAnsi="仿宋" w:eastAsia="仿宋" w:cs="仿宋"/>
          <w:color w:val="auto"/>
          <w:sz w:val="21"/>
          <w:szCs w:val="21"/>
          <w:highlight w:val="none"/>
          <w:shd w:val="clear" w:color="auto" w:fill="auto"/>
          <w:lang w:val="en-US" w:eastAsia="zh-CN"/>
        </w:rPr>
        <w:t>通过招标确定新的供应商</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经采购人同意并补签协议（合同）后，</w:t>
      </w:r>
      <w:r>
        <w:rPr>
          <w:rFonts w:hint="eastAsia" w:ascii="仿宋" w:hAnsi="仿宋" w:eastAsia="仿宋" w:cs="仿宋"/>
          <w:color w:val="auto"/>
          <w:sz w:val="21"/>
          <w:szCs w:val="21"/>
          <w:highlight w:val="none"/>
          <w:shd w:val="clear" w:color="auto" w:fill="auto"/>
          <w:lang w:eastAsia="zh-CN"/>
        </w:rPr>
        <w:t>中标人按合同约定继续履行</w:t>
      </w:r>
      <w:r>
        <w:rPr>
          <w:rFonts w:hint="eastAsia" w:ascii="仿宋" w:hAnsi="仿宋" w:eastAsia="仿宋" w:cs="仿宋"/>
          <w:color w:val="auto"/>
          <w:sz w:val="21"/>
          <w:szCs w:val="21"/>
          <w:highlight w:val="none"/>
          <w:shd w:val="clear" w:color="auto" w:fill="auto"/>
          <w:lang w:val="en-US" w:eastAsia="zh-CN"/>
        </w:rPr>
        <w:t>合同</w:t>
      </w:r>
      <w:r>
        <w:rPr>
          <w:rFonts w:hint="eastAsia" w:ascii="仿宋" w:hAnsi="仿宋" w:eastAsia="仿宋" w:cs="仿宋"/>
          <w:color w:val="auto"/>
          <w:sz w:val="21"/>
          <w:szCs w:val="21"/>
          <w:highlight w:val="none"/>
          <w:shd w:val="clear" w:color="auto" w:fill="auto"/>
          <w:lang w:eastAsia="zh-CN"/>
        </w:rPr>
        <w:t>，直到采购人招到新的</w:t>
      </w:r>
      <w:r>
        <w:rPr>
          <w:rFonts w:hint="eastAsia" w:ascii="仿宋" w:hAnsi="仿宋" w:eastAsia="仿宋" w:cs="仿宋"/>
          <w:color w:val="auto"/>
          <w:sz w:val="21"/>
          <w:szCs w:val="21"/>
          <w:highlight w:val="none"/>
          <w:shd w:val="clear" w:color="auto" w:fill="auto"/>
          <w:lang w:val="en-US" w:eastAsia="zh-CN"/>
        </w:rPr>
        <w:t>供应商</w:t>
      </w:r>
      <w:r>
        <w:rPr>
          <w:rFonts w:hint="eastAsia" w:ascii="仿宋" w:hAnsi="仿宋" w:eastAsia="仿宋" w:cs="仿宋"/>
          <w:color w:val="auto"/>
          <w:sz w:val="21"/>
          <w:szCs w:val="21"/>
          <w:highlight w:val="none"/>
          <w:shd w:val="clear" w:color="auto" w:fill="auto"/>
          <w:lang w:eastAsia="zh-CN"/>
        </w:rPr>
        <w:t>为止，</w:t>
      </w:r>
      <w:r>
        <w:rPr>
          <w:rFonts w:hint="eastAsia" w:ascii="仿宋" w:hAnsi="仿宋" w:eastAsia="仿宋" w:cs="仿宋"/>
          <w:color w:val="auto"/>
          <w:sz w:val="21"/>
          <w:szCs w:val="21"/>
          <w:highlight w:val="none"/>
          <w:shd w:val="clear" w:color="auto" w:fill="auto"/>
          <w:lang w:val="en-US" w:eastAsia="zh-CN"/>
        </w:rPr>
        <w:t>但补签协议（合同）采购金额不得超过原合同采购金额的百分之十。</w:t>
      </w:r>
    </w:p>
    <w:p w14:paraId="72F87B4D">
      <w:pPr>
        <w:pStyle w:val="21"/>
        <w:keepNext w:val="0"/>
        <w:keepLines w:val="0"/>
        <w:widowControl/>
        <w:suppressLineNumbers w:val="0"/>
        <w:spacing w:before="60" w:beforeAutospacing="0" w:after="60" w:afterAutospacing="0" w:line="240" w:lineRule="auto"/>
        <w:ind w:left="418" w:leftChars="199" w:right="0" w:firstLine="0" w:firstLineChars="0"/>
        <w:rPr>
          <w:rFonts w:hint="eastAsia" w:ascii="仿宋" w:hAnsi="仿宋" w:eastAsia="仿宋" w:cs="仿宋"/>
          <w:color w:val="auto"/>
          <w:sz w:val="21"/>
          <w:szCs w:val="21"/>
          <w:highlight w:val="none"/>
          <w:shd w:val="clear" w:color="auto" w:fill="auto"/>
          <w:lang w:eastAsia="zh-CN"/>
        </w:rPr>
      </w:pPr>
      <w:r>
        <w:rPr>
          <w:rFonts w:hint="eastAsia" w:ascii="仿宋" w:hAnsi="仿宋" w:eastAsia="仿宋" w:cs="仿宋"/>
          <w:color w:val="auto"/>
          <w:sz w:val="21"/>
          <w:szCs w:val="21"/>
          <w:highlight w:val="none"/>
          <w:shd w:val="clear" w:color="auto" w:fill="auto"/>
        </w:rPr>
        <w:t>本标项（</w:t>
      </w:r>
      <w:r>
        <w:rPr>
          <w:rStyle w:val="30"/>
          <w:rFonts w:hint="eastAsia" w:ascii="仿宋" w:hAnsi="仿宋" w:eastAsia="仿宋" w:cs="仿宋"/>
          <w:color w:val="auto"/>
          <w:sz w:val="21"/>
          <w:szCs w:val="21"/>
          <w:highlight w:val="none"/>
          <w:shd w:val="clear" w:color="auto" w:fill="auto"/>
        </w:rPr>
        <w:t>否</w:t>
      </w:r>
      <w:r>
        <w:rPr>
          <w:rFonts w:hint="eastAsia" w:ascii="仿宋" w:hAnsi="仿宋" w:eastAsia="仿宋" w:cs="仿宋"/>
          <w:color w:val="auto"/>
          <w:sz w:val="21"/>
          <w:szCs w:val="21"/>
          <w:highlight w:val="none"/>
          <w:shd w:val="clear" w:color="auto" w:fill="auto"/>
        </w:rPr>
        <w:t>）接受联合体投标</w:t>
      </w:r>
      <w:r>
        <w:rPr>
          <w:rFonts w:hint="eastAsia" w:ascii="仿宋" w:hAnsi="仿宋" w:eastAsia="仿宋" w:cs="仿宋"/>
          <w:color w:val="auto"/>
          <w:sz w:val="21"/>
          <w:szCs w:val="21"/>
          <w:highlight w:val="none"/>
          <w:shd w:val="clear" w:color="auto" w:fill="auto"/>
        </w:rPr>
        <w:br w:type="textWrapping"/>
      </w:r>
      <w:r>
        <w:rPr>
          <w:rFonts w:hint="eastAsia" w:ascii="仿宋" w:hAnsi="仿宋" w:eastAsia="仿宋" w:cs="仿宋"/>
          <w:color w:val="auto"/>
          <w:sz w:val="21"/>
          <w:szCs w:val="21"/>
          <w:highlight w:val="none"/>
          <w:shd w:val="clear" w:color="auto" w:fill="auto"/>
        </w:rPr>
        <w:t>备注：</w:t>
      </w:r>
    </w:p>
    <w:p w14:paraId="78BA923D">
      <w:pPr>
        <w:pStyle w:val="21"/>
        <w:keepNext w:val="0"/>
        <w:keepLines w:val="0"/>
        <w:widowControl/>
        <w:suppressLineNumbers w:val="0"/>
        <w:spacing w:before="60" w:beforeAutospacing="0" w:after="60" w:afterAutospacing="0" w:line="240" w:lineRule="atLeast"/>
        <w:ind w:left="0" w:right="0"/>
        <w:rPr>
          <w:color w:val="auto"/>
          <w:highlight w:val="none"/>
        </w:rPr>
      </w:pPr>
    </w:p>
    <w:p w14:paraId="1B0531C8">
      <w:pPr>
        <w:pStyle w:val="21"/>
        <w:keepNext w:val="0"/>
        <w:keepLines w:val="0"/>
        <w:widowControl/>
        <w:suppressLineNumbers w:val="0"/>
        <w:spacing w:before="60" w:beforeAutospacing="0" w:after="60" w:afterAutospacing="0" w:line="240" w:lineRule="atLeast"/>
        <w:ind w:left="0" w:right="0"/>
        <w:rPr>
          <w:color w:val="auto"/>
          <w:highlight w:val="none"/>
        </w:rPr>
      </w:pPr>
      <w:r>
        <w:rPr>
          <w:rStyle w:val="27"/>
          <w:rFonts w:ascii="黑体" w:hAnsi="宋体" w:eastAsia="黑体" w:cs="黑体"/>
          <w:color w:val="auto"/>
          <w:sz w:val="21"/>
          <w:szCs w:val="21"/>
          <w:highlight w:val="none"/>
        </w:rPr>
        <w:t>二、申请人的资格要求：</w:t>
      </w:r>
    </w:p>
    <w:p w14:paraId="698A4064">
      <w:pPr>
        <w:pStyle w:val="21"/>
        <w:keepNext w:val="0"/>
        <w:keepLines w:val="0"/>
        <w:widowControl/>
        <w:suppressLineNumbers w:val="0"/>
        <w:spacing w:before="60" w:beforeAutospacing="0" w:after="60" w:afterAutospacing="0" w:line="240" w:lineRule="atLeast"/>
        <w:ind w:left="0" w:right="0"/>
        <w:rPr>
          <w:color w:val="auto"/>
          <w:highlight w:val="none"/>
        </w:rPr>
      </w:pPr>
      <w:r>
        <w:rPr>
          <w:rFonts w:hint="eastAsia" w:ascii="仿宋" w:hAnsi="仿宋" w:eastAsia="仿宋" w:cs="仿宋"/>
          <w:color w:val="auto"/>
          <w:sz w:val="21"/>
          <w:szCs w:val="21"/>
          <w:highlight w:val="none"/>
        </w:rPr>
        <w:t>    1.满足《中华人民共和国政府采购法》第二十二条规定；</w:t>
      </w:r>
    </w:p>
    <w:p w14:paraId="2A68AF3A">
      <w:pPr>
        <w:pStyle w:val="21"/>
        <w:keepNext w:val="0"/>
        <w:keepLines w:val="0"/>
        <w:widowControl/>
        <w:suppressLineNumbers w:val="0"/>
        <w:spacing w:before="60" w:beforeAutospacing="0" w:after="60" w:afterAutospacing="0" w:line="240" w:lineRule="atLeast"/>
        <w:ind w:left="0" w:right="0"/>
        <w:rPr>
          <w:color w:val="auto"/>
          <w:highlight w:val="none"/>
        </w:rPr>
      </w:pPr>
      <w:r>
        <w:rPr>
          <w:rFonts w:hint="eastAsia" w:ascii="仿宋" w:hAnsi="仿宋" w:eastAsia="仿宋" w:cs="仿宋"/>
          <w:color w:val="auto"/>
          <w:sz w:val="21"/>
          <w:szCs w:val="21"/>
          <w:highlight w:val="none"/>
        </w:rPr>
        <w:t>    2.落实政府采购政策需满足的资格要求：</w:t>
      </w:r>
      <w:r>
        <w:rPr>
          <w:rFonts w:ascii="仿宋" w:hAnsi="仿宋" w:eastAsia="仿宋" w:cs="仿宋"/>
          <w:i w:val="0"/>
          <w:iCs w:val="0"/>
          <w:caps w:val="0"/>
          <w:color w:val="auto"/>
          <w:spacing w:val="0"/>
          <w:sz w:val="21"/>
          <w:szCs w:val="21"/>
          <w:highlight w:val="none"/>
        </w:rPr>
        <w:t>1、2、3</w:t>
      </w:r>
      <w:r>
        <w:rPr>
          <w:rFonts w:hint="eastAsia" w:ascii="仿宋" w:hAnsi="仿宋" w:eastAsia="仿宋" w:cs="仿宋"/>
          <w:i w:val="0"/>
          <w:iCs w:val="0"/>
          <w:caps w:val="0"/>
          <w:color w:val="auto"/>
          <w:spacing w:val="0"/>
          <w:sz w:val="21"/>
          <w:szCs w:val="21"/>
          <w:highlight w:val="none"/>
          <w:lang w:val="en-US" w:eastAsia="zh-CN"/>
        </w:rPr>
        <w:t>标</w:t>
      </w:r>
      <w:r>
        <w:rPr>
          <w:rFonts w:hint="eastAsia" w:ascii="仿宋" w:hAnsi="仿宋" w:eastAsia="仿宋" w:cs="仿宋"/>
          <w:color w:val="auto"/>
          <w:sz w:val="21"/>
          <w:szCs w:val="21"/>
          <w:highlight w:val="none"/>
        </w:rPr>
        <w:t>：本项目为专门面向中小企业采购的项目（供应商应为中小企业</w:t>
      </w:r>
      <w:r>
        <w:rPr>
          <w:rFonts w:hint="eastAsia" w:ascii="仿宋" w:hAnsi="仿宋" w:eastAsia="仿宋" w:cs="仿宋"/>
          <w:color w:val="auto"/>
          <w:sz w:val="21"/>
          <w:szCs w:val="21"/>
          <w:highlight w:val="none"/>
          <w:lang w:val="en-US" w:eastAsia="zh-CN"/>
        </w:rPr>
        <w:t>或</w:t>
      </w:r>
      <w:r>
        <w:rPr>
          <w:rFonts w:hint="eastAsia" w:ascii="仿宋" w:hAnsi="仿宋" w:eastAsia="仿宋" w:cs="仿宋"/>
          <w:color w:val="auto"/>
          <w:sz w:val="21"/>
          <w:szCs w:val="21"/>
          <w:highlight w:val="none"/>
        </w:rPr>
        <w:t>监狱企业</w:t>
      </w:r>
      <w:r>
        <w:rPr>
          <w:rFonts w:hint="eastAsia" w:ascii="仿宋" w:hAnsi="仿宋" w:eastAsia="仿宋" w:cs="仿宋"/>
          <w:color w:val="auto"/>
          <w:sz w:val="21"/>
          <w:szCs w:val="21"/>
          <w:highlight w:val="none"/>
          <w:lang w:val="en-US" w:eastAsia="zh-CN"/>
        </w:rPr>
        <w:t>或</w:t>
      </w:r>
      <w:r>
        <w:rPr>
          <w:rFonts w:hint="eastAsia" w:ascii="仿宋" w:hAnsi="仿宋" w:eastAsia="仿宋" w:cs="仿宋"/>
          <w:color w:val="auto"/>
          <w:sz w:val="21"/>
          <w:szCs w:val="21"/>
          <w:highlight w:val="none"/>
        </w:rPr>
        <w:t>残疾人福利性单位） </w:t>
      </w:r>
    </w:p>
    <w:p w14:paraId="1C3BEFC0">
      <w:pPr>
        <w:pStyle w:val="21"/>
        <w:keepNext w:val="0"/>
        <w:keepLines w:val="0"/>
        <w:widowControl/>
        <w:suppressLineNumbers w:val="0"/>
        <w:spacing w:before="60" w:beforeAutospacing="0" w:after="60" w:afterAutospacing="0" w:line="240" w:lineRule="atLeast"/>
        <w:ind w:left="0" w:right="0" w:firstLine="326"/>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3.本项目的特定资格要求：</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【分标</w:t>
      </w:r>
      <w:r>
        <w:rPr>
          <w:rFonts w:ascii="仿宋" w:hAnsi="仿宋" w:eastAsia="仿宋" w:cs="仿宋"/>
          <w:i w:val="0"/>
          <w:iCs w:val="0"/>
          <w:caps w:val="0"/>
          <w:color w:val="auto"/>
          <w:spacing w:val="0"/>
          <w:sz w:val="21"/>
          <w:szCs w:val="21"/>
          <w:highlight w:val="none"/>
        </w:rPr>
        <w:t>1、2、3</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rPr>
        <w:br w:type="textWrapping"/>
      </w:r>
      <w:r>
        <w:rPr>
          <w:rFonts w:ascii="仿宋" w:hAnsi="仿宋" w:eastAsia="仿宋" w:cs="仿宋"/>
          <w:i w:val="0"/>
          <w:iCs w:val="0"/>
          <w:caps w:val="0"/>
          <w:color w:val="auto"/>
          <w:spacing w:val="0"/>
          <w:sz w:val="21"/>
          <w:szCs w:val="21"/>
          <w:highlight w:val="none"/>
        </w:rPr>
        <w:t>具备行政主管部门颁发有效的《食品经营许可证》</w:t>
      </w:r>
      <w:r>
        <w:rPr>
          <w:rFonts w:hint="eastAsia" w:ascii="仿宋" w:hAnsi="仿宋" w:eastAsia="仿宋" w:cs="仿宋"/>
          <w:color w:val="auto"/>
          <w:sz w:val="21"/>
          <w:szCs w:val="21"/>
          <w:highlight w:val="none"/>
          <w:lang w:eastAsia="zh-CN"/>
        </w:rPr>
        <w:t>。</w:t>
      </w:r>
    </w:p>
    <w:p w14:paraId="6855C61F">
      <w:pPr>
        <w:pStyle w:val="21"/>
        <w:keepNext w:val="0"/>
        <w:keepLines w:val="0"/>
        <w:widowControl/>
        <w:suppressLineNumbers w:val="0"/>
        <w:spacing w:before="60" w:beforeAutospacing="0" w:after="60" w:afterAutospacing="0" w:line="240" w:lineRule="atLeast"/>
        <w:ind w:right="0"/>
        <w:rPr>
          <w:rFonts w:hint="eastAsia" w:ascii="仿宋" w:hAnsi="仿宋" w:eastAsia="仿宋" w:cs="仿宋"/>
          <w:color w:val="auto"/>
          <w:sz w:val="21"/>
          <w:szCs w:val="21"/>
          <w:highlight w:val="none"/>
          <w:lang w:val="en-US" w:eastAsia="zh-CN"/>
        </w:rPr>
      </w:pPr>
    </w:p>
    <w:p w14:paraId="2131BBF0">
      <w:pPr>
        <w:pStyle w:val="21"/>
        <w:keepNext w:val="0"/>
        <w:keepLines w:val="0"/>
        <w:widowControl/>
        <w:suppressLineNumbers w:val="0"/>
        <w:spacing w:before="204" w:beforeAutospacing="0" w:after="204" w:afterAutospacing="0" w:line="240" w:lineRule="atLeast"/>
        <w:ind w:left="0" w:right="0"/>
        <w:jc w:val="both"/>
        <w:rPr>
          <w:rFonts w:ascii="黑体" w:hAnsi="宋体" w:eastAsia="黑体" w:cs="黑体"/>
          <w:color w:val="auto"/>
          <w:sz w:val="21"/>
          <w:szCs w:val="21"/>
          <w:highlight w:val="none"/>
        </w:rPr>
      </w:pPr>
      <w:r>
        <w:rPr>
          <w:rStyle w:val="27"/>
          <w:rFonts w:ascii="黑体" w:hAnsi="宋体" w:eastAsia="黑体" w:cs="黑体"/>
          <w:color w:val="auto"/>
          <w:sz w:val="21"/>
          <w:szCs w:val="21"/>
          <w:highlight w:val="none"/>
        </w:rPr>
        <w:t>三、获取招标文件</w:t>
      </w:r>
      <w:r>
        <w:rPr>
          <w:rFonts w:ascii="黑体" w:hAnsi="宋体" w:eastAsia="黑体" w:cs="黑体"/>
          <w:color w:val="auto"/>
          <w:sz w:val="21"/>
          <w:szCs w:val="21"/>
          <w:highlight w:val="none"/>
        </w:rPr>
        <w:t> </w:t>
      </w:r>
    </w:p>
    <w:p w14:paraId="0FE6DA5E">
      <w:pPr>
        <w:pStyle w:val="21"/>
        <w:keepNext w:val="0"/>
        <w:keepLines w:val="0"/>
        <w:widowControl/>
        <w:suppressLineNumbers w:val="0"/>
        <w:spacing w:before="60" w:beforeAutospacing="0" w:after="60" w:afterAutospacing="0" w:line="240" w:lineRule="atLeast"/>
        <w:ind w:left="0" w:right="0"/>
        <w:rPr>
          <w:color w:val="auto"/>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u w:val="none"/>
        </w:rPr>
        <w:t>时间：</w:t>
      </w:r>
      <w:r>
        <w:rPr>
          <w:rFonts w:hint="eastAsia" w:ascii="仿宋" w:hAnsi="仿宋" w:eastAsia="仿宋" w:cs="仿宋"/>
          <w:color w:val="auto"/>
          <w:sz w:val="21"/>
          <w:szCs w:val="21"/>
          <w:highlight w:val="none"/>
          <w:u w:val="none"/>
          <w:lang w:eastAsia="zh-CN"/>
        </w:rPr>
        <w:t>2025年</w:t>
      </w:r>
      <w:r>
        <w:rPr>
          <w:rFonts w:hint="eastAsia" w:ascii="仿宋" w:hAnsi="仿宋" w:eastAsia="仿宋" w:cs="仿宋"/>
          <w:color w:val="auto"/>
          <w:sz w:val="21"/>
          <w:szCs w:val="21"/>
          <w:highlight w:val="none"/>
          <w:u w:val="none"/>
          <w:lang w:val="en-US" w:eastAsia="zh-CN"/>
        </w:rPr>
        <w:t>7</w:t>
      </w:r>
      <w:r>
        <w:rPr>
          <w:rFonts w:hint="eastAsia" w:ascii="仿宋" w:hAnsi="仿宋" w:eastAsia="仿宋" w:cs="仿宋"/>
          <w:color w:val="auto"/>
          <w:sz w:val="21"/>
          <w:szCs w:val="21"/>
          <w:highlight w:val="none"/>
          <w:u w:val="none"/>
          <w:lang w:eastAsia="zh-CN"/>
        </w:rPr>
        <w:t>月</w:t>
      </w:r>
      <w:r>
        <w:rPr>
          <w:rFonts w:hint="eastAsia" w:ascii="仿宋" w:hAnsi="仿宋" w:eastAsia="仿宋" w:cs="仿宋"/>
          <w:color w:val="auto"/>
          <w:sz w:val="21"/>
          <w:szCs w:val="21"/>
          <w:highlight w:val="none"/>
          <w:u w:val="none"/>
          <w:lang w:val="en-US" w:eastAsia="zh-CN"/>
        </w:rPr>
        <w:t>17</w:t>
      </w:r>
      <w:r>
        <w:rPr>
          <w:rFonts w:hint="eastAsia" w:ascii="仿宋" w:hAnsi="仿宋" w:eastAsia="仿宋" w:cs="仿宋"/>
          <w:color w:val="auto"/>
          <w:sz w:val="21"/>
          <w:szCs w:val="21"/>
          <w:highlight w:val="none"/>
          <w:u w:val="none"/>
          <w:lang w:eastAsia="zh-CN"/>
        </w:rPr>
        <w:t>日</w:t>
      </w:r>
      <w:r>
        <w:rPr>
          <w:rFonts w:hint="eastAsia" w:ascii="仿宋" w:hAnsi="仿宋" w:eastAsia="仿宋" w:cs="仿宋"/>
          <w:color w:val="auto"/>
          <w:sz w:val="21"/>
          <w:szCs w:val="21"/>
          <w:highlight w:val="none"/>
          <w:u w:val="none"/>
        </w:rPr>
        <w:t>至</w:t>
      </w:r>
      <w:r>
        <w:rPr>
          <w:rFonts w:hint="eastAsia" w:ascii="仿宋" w:hAnsi="仿宋" w:eastAsia="仿宋" w:cs="仿宋"/>
          <w:color w:val="auto"/>
          <w:sz w:val="21"/>
          <w:szCs w:val="21"/>
          <w:highlight w:val="none"/>
          <w:u w:val="none"/>
          <w:lang w:eastAsia="zh-CN"/>
        </w:rPr>
        <w:t>2025年</w:t>
      </w:r>
      <w:r>
        <w:rPr>
          <w:rFonts w:hint="eastAsia" w:ascii="仿宋" w:hAnsi="仿宋" w:eastAsia="仿宋" w:cs="仿宋"/>
          <w:color w:val="auto"/>
          <w:sz w:val="21"/>
          <w:szCs w:val="21"/>
          <w:highlight w:val="none"/>
          <w:u w:val="none"/>
          <w:lang w:val="en-US" w:eastAsia="zh-CN"/>
        </w:rPr>
        <w:t>8</w:t>
      </w:r>
      <w:r>
        <w:rPr>
          <w:rFonts w:hint="eastAsia" w:ascii="仿宋" w:hAnsi="仿宋" w:eastAsia="仿宋" w:cs="仿宋"/>
          <w:color w:val="auto"/>
          <w:sz w:val="21"/>
          <w:szCs w:val="21"/>
          <w:highlight w:val="none"/>
          <w:u w:val="none"/>
          <w:lang w:eastAsia="zh-CN"/>
        </w:rPr>
        <w:t>月</w:t>
      </w:r>
      <w:r>
        <w:rPr>
          <w:rFonts w:hint="eastAsia" w:ascii="仿宋" w:hAnsi="仿宋" w:eastAsia="仿宋" w:cs="仿宋"/>
          <w:color w:val="auto"/>
          <w:sz w:val="21"/>
          <w:szCs w:val="21"/>
          <w:highlight w:val="none"/>
          <w:u w:val="none"/>
          <w:lang w:val="en-US" w:eastAsia="zh-CN"/>
        </w:rPr>
        <w:t>11</w:t>
      </w:r>
      <w:r>
        <w:rPr>
          <w:rFonts w:hint="eastAsia" w:ascii="仿宋" w:hAnsi="仿宋" w:eastAsia="仿宋" w:cs="仿宋"/>
          <w:color w:val="auto"/>
          <w:sz w:val="21"/>
          <w:szCs w:val="21"/>
          <w:highlight w:val="none"/>
          <w:u w:val="none"/>
          <w:lang w:eastAsia="zh-CN"/>
        </w:rPr>
        <w:t>日</w:t>
      </w:r>
      <w:r>
        <w:rPr>
          <w:rFonts w:hint="eastAsia" w:ascii="仿宋" w:hAnsi="仿宋" w:eastAsia="仿宋" w:cs="仿宋"/>
          <w:color w:val="auto"/>
          <w:sz w:val="21"/>
          <w:szCs w:val="21"/>
          <w:highlight w:val="none"/>
          <w:u w:val="none"/>
        </w:rPr>
        <w:t> ，每天上午00</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00至12</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00 ，下午12</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00至23</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59（北京时间，法定节假日除外）</w:t>
      </w:r>
    </w:p>
    <w:p w14:paraId="40E50D7E">
      <w:pPr>
        <w:pStyle w:val="21"/>
        <w:keepNext w:val="0"/>
        <w:keepLines w:val="0"/>
        <w:widowControl/>
        <w:suppressLineNumbers w:val="0"/>
        <w:spacing w:before="60" w:beforeAutospacing="0" w:after="60" w:afterAutospacing="0" w:line="240" w:lineRule="atLeast"/>
        <w:ind w:left="0" w:right="0"/>
        <w:rPr>
          <w:color w:val="auto"/>
          <w:highlight w:val="none"/>
        </w:rPr>
      </w:pPr>
      <w:r>
        <w:rPr>
          <w:rFonts w:hint="eastAsia" w:ascii="仿宋" w:hAnsi="仿宋" w:eastAsia="仿宋" w:cs="仿宋"/>
          <w:color w:val="auto"/>
          <w:sz w:val="21"/>
          <w:szCs w:val="21"/>
          <w:highlight w:val="none"/>
        </w:rPr>
        <w:t>    地点（网址）：广西政府采购云平台线上获取 </w:t>
      </w:r>
    </w:p>
    <w:p w14:paraId="1EFCC660">
      <w:pPr>
        <w:pStyle w:val="21"/>
        <w:keepNext w:val="0"/>
        <w:keepLines w:val="0"/>
        <w:widowControl/>
        <w:suppressLineNumbers w:val="0"/>
        <w:spacing w:before="60" w:beforeAutospacing="0" w:after="60" w:afterAutospacing="0" w:line="240" w:lineRule="atLeast"/>
        <w:ind w:left="0" w:right="0"/>
        <w:rPr>
          <w:color w:val="auto"/>
          <w:highlight w:val="none"/>
        </w:rPr>
      </w:pPr>
      <w:r>
        <w:rPr>
          <w:rFonts w:hint="eastAsia" w:ascii="仿宋" w:hAnsi="仿宋" w:eastAsia="仿宋" w:cs="仿宋"/>
          <w:color w:val="auto"/>
          <w:sz w:val="21"/>
          <w:szCs w:val="21"/>
          <w:highlight w:val="none"/>
        </w:rPr>
        <w:t>    方式：供应商登录广西政府采购云平台https</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//www.gcy.zfcg.gxzf.gov.cn/在线申请获取采购文件（进入“项目采购”应用，在获取采购文件菜单中选择项目，申请获取采购文件） </w:t>
      </w:r>
    </w:p>
    <w:p w14:paraId="7388DD0F">
      <w:pPr>
        <w:pStyle w:val="21"/>
        <w:keepNext w:val="0"/>
        <w:keepLines w:val="0"/>
        <w:widowControl/>
        <w:suppressLineNumbers w:val="0"/>
        <w:spacing w:before="60" w:beforeAutospacing="0" w:after="60" w:afterAutospacing="0" w:line="240" w:lineRule="atLeast"/>
        <w:ind w:left="0" w:right="0"/>
        <w:rPr>
          <w:color w:val="auto"/>
          <w:highlight w:val="none"/>
        </w:rPr>
      </w:pPr>
      <w:r>
        <w:rPr>
          <w:rFonts w:hint="eastAsia" w:ascii="仿宋" w:hAnsi="仿宋" w:eastAsia="仿宋" w:cs="仿宋"/>
          <w:color w:val="auto"/>
          <w:sz w:val="21"/>
          <w:szCs w:val="21"/>
          <w:highlight w:val="none"/>
        </w:rPr>
        <w:t>    售价（元）：0</w:t>
      </w:r>
      <w:r>
        <w:rPr>
          <w:rFonts w:hint="eastAsia" w:ascii="仿宋" w:hAnsi="仿宋" w:eastAsia="仿宋" w:cs="仿宋"/>
          <w:color w:val="auto"/>
          <w:highlight w:val="none"/>
        </w:rPr>
        <w:t> </w:t>
      </w:r>
    </w:p>
    <w:p w14:paraId="761884DE">
      <w:pPr>
        <w:pStyle w:val="21"/>
        <w:keepNext w:val="0"/>
        <w:keepLines w:val="0"/>
        <w:widowControl/>
        <w:suppressLineNumbers w:val="0"/>
        <w:spacing w:before="204" w:beforeAutospacing="0" w:after="204" w:afterAutospacing="0" w:line="240" w:lineRule="atLeast"/>
        <w:ind w:left="0" w:right="0"/>
        <w:jc w:val="both"/>
        <w:rPr>
          <w:rFonts w:ascii="黑体" w:hAnsi="宋体" w:eastAsia="黑体" w:cs="黑体"/>
          <w:color w:val="auto"/>
          <w:sz w:val="21"/>
          <w:szCs w:val="21"/>
          <w:highlight w:val="none"/>
        </w:rPr>
      </w:pPr>
      <w:r>
        <w:rPr>
          <w:rStyle w:val="27"/>
          <w:rFonts w:ascii="黑体" w:hAnsi="宋体" w:eastAsia="黑体" w:cs="黑体"/>
          <w:color w:val="auto"/>
          <w:sz w:val="21"/>
          <w:szCs w:val="21"/>
          <w:highlight w:val="none"/>
        </w:rPr>
        <w:t>四、提交投标文件截止时间、开标时间和地点</w:t>
      </w:r>
    </w:p>
    <w:p w14:paraId="192842F7">
      <w:pPr>
        <w:pStyle w:val="21"/>
        <w:keepNext w:val="0"/>
        <w:keepLines w:val="0"/>
        <w:widowControl/>
        <w:suppressLineNumbers w:val="0"/>
        <w:spacing w:before="60" w:beforeAutospacing="0" w:after="60" w:afterAutospacing="0" w:line="240" w:lineRule="atLeast"/>
        <w:ind w:left="0" w:right="0"/>
        <w:rPr>
          <w:color w:val="auto"/>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u w:val="none"/>
        </w:rPr>
        <w:t> 提交投标文件截止时间：</w:t>
      </w:r>
      <w:r>
        <w:rPr>
          <w:rFonts w:hint="eastAsia" w:ascii="仿宋" w:hAnsi="仿宋" w:eastAsia="仿宋" w:cs="仿宋"/>
          <w:color w:val="auto"/>
          <w:sz w:val="21"/>
          <w:szCs w:val="21"/>
          <w:highlight w:val="none"/>
          <w:u w:val="none"/>
          <w:lang w:eastAsia="zh-CN"/>
        </w:rPr>
        <w:t>2025年</w:t>
      </w:r>
      <w:r>
        <w:rPr>
          <w:rFonts w:hint="eastAsia" w:ascii="仿宋" w:hAnsi="仿宋" w:eastAsia="仿宋" w:cs="仿宋"/>
          <w:color w:val="auto"/>
          <w:sz w:val="21"/>
          <w:szCs w:val="21"/>
          <w:highlight w:val="none"/>
          <w:u w:val="none"/>
          <w:lang w:val="en-US" w:eastAsia="zh-CN"/>
        </w:rPr>
        <w:t>8</w:t>
      </w:r>
      <w:r>
        <w:rPr>
          <w:rFonts w:hint="eastAsia" w:ascii="仿宋" w:hAnsi="仿宋" w:eastAsia="仿宋" w:cs="仿宋"/>
          <w:color w:val="auto"/>
          <w:sz w:val="21"/>
          <w:szCs w:val="21"/>
          <w:highlight w:val="none"/>
          <w:u w:val="none"/>
          <w:lang w:eastAsia="zh-CN"/>
        </w:rPr>
        <w:t>月</w:t>
      </w:r>
      <w:r>
        <w:rPr>
          <w:rFonts w:hint="eastAsia" w:ascii="仿宋" w:hAnsi="仿宋" w:eastAsia="仿宋" w:cs="仿宋"/>
          <w:color w:val="auto"/>
          <w:sz w:val="21"/>
          <w:szCs w:val="21"/>
          <w:highlight w:val="none"/>
          <w:u w:val="none"/>
          <w:lang w:val="en-US" w:eastAsia="zh-CN"/>
        </w:rPr>
        <w:t>12</w:t>
      </w:r>
      <w:r>
        <w:rPr>
          <w:rFonts w:hint="eastAsia" w:ascii="仿宋" w:hAnsi="仿宋" w:eastAsia="仿宋" w:cs="仿宋"/>
          <w:color w:val="auto"/>
          <w:sz w:val="21"/>
          <w:szCs w:val="21"/>
          <w:highlight w:val="none"/>
          <w:u w:val="none"/>
          <w:lang w:eastAsia="zh-CN"/>
        </w:rPr>
        <w:t>日</w:t>
      </w:r>
      <w:r>
        <w:rPr>
          <w:rFonts w:hint="eastAsia" w:ascii="仿宋" w:hAnsi="仿宋" w:eastAsia="仿宋" w:cs="仿宋"/>
          <w:color w:val="auto"/>
          <w:sz w:val="21"/>
          <w:szCs w:val="21"/>
          <w:highlight w:val="none"/>
          <w:u w:val="none"/>
        </w:rPr>
        <w:t xml:space="preserve"> 09</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30（北京时间）</w:t>
      </w:r>
    </w:p>
    <w:p w14:paraId="5D5F2EB9">
      <w:pPr>
        <w:pStyle w:val="21"/>
        <w:keepNext w:val="0"/>
        <w:keepLines w:val="0"/>
        <w:widowControl/>
        <w:suppressLineNumbers w:val="0"/>
        <w:spacing w:before="60" w:beforeAutospacing="0" w:after="60" w:afterAutospacing="0" w:line="240" w:lineRule="atLeast"/>
        <w:ind w:left="0" w:right="0"/>
        <w:rPr>
          <w:color w:val="auto"/>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u w:val="none"/>
        </w:rPr>
        <w:t> 投标地点（网址）：请登录广西政府采购云平台投标客户端投标</w:t>
      </w:r>
      <w:r>
        <w:rPr>
          <w:rFonts w:hint="eastAsia" w:ascii="仿宋" w:hAnsi="仿宋" w:eastAsia="仿宋" w:cs="仿宋"/>
          <w:color w:val="auto"/>
          <w:highlight w:val="none"/>
        </w:rPr>
        <w:t> </w:t>
      </w:r>
    </w:p>
    <w:p w14:paraId="1BBE60EE">
      <w:pPr>
        <w:pStyle w:val="21"/>
        <w:keepNext w:val="0"/>
        <w:keepLines w:val="0"/>
        <w:widowControl/>
        <w:suppressLineNumbers w:val="0"/>
        <w:spacing w:before="60" w:beforeAutospacing="0" w:after="60" w:afterAutospacing="0" w:line="240" w:lineRule="atLeast"/>
        <w:ind w:left="0" w:right="0"/>
        <w:rPr>
          <w:color w:val="auto"/>
          <w:highlight w:val="none"/>
        </w:rPr>
      </w:pPr>
      <w:r>
        <w:rPr>
          <w:rFonts w:hint="eastAsia" w:ascii="仿宋" w:hAnsi="仿宋" w:eastAsia="仿宋" w:cs="仿宋"/>
          <w:color w:val="auto"/>
          <w:sz w:val="21"/>
          <w:szCs w:val="21"/>
          <w:highlight w:val="none"/>
          <w:u w:val="none"/>
        </w:rPr>
        <w:t>    开标时间：</w:t>
      </w:r>
      <w:r>
        <w:rPr>
          <w:rFonts w:hint="eastAsia" w:ascii="仿宋" w:hAnsi="仿宋" w:eastAsia="仿宋" w:cs="仿宋"/>
          <w:color w:val="auto"/>
          <w:sz w:val="21"/>
          <w:szCs w:val="21"/>
          <w:highlight w:val="none"/>
          <w:u w:val="none"/>
          <w:lang w:eastAsia="zh-CN"/>
        </w:rPr>
        <w:t>2025年</w:t>
      </w:r>
      <w:r>
        <w:rPr>
          <w:rFonts w:hint="eastAsia" w:ascii="仿宋" w:hAnsi="仿宋" w:eastAsia="仿宋" w:cs="仿宋"/>
          <w:color w:val="auto"/>
          <w:sz w:val="21"/>
          <w:szCs w:val="21"/>
          <w:highlight w:val="none"/>
          <w:u w:val="none"/>
          <w:lang w:val="en-US" w:eastAsia="zh-CN"/>
        </w:rPr>
        <w:t>8</w:t>
      </w:r>
      <w:r>
        <w:rPr>
          <w:rFonts w:hint="eastAsia" w:ascii="仿宋" w:hAnsi="仿宋" w:eastAsia="仿宋" w:cs="仿宋"/>
          <w:color w:val="auto"/>
          <w:sz w:val="21"/>
          <w:szCs w:val="21"/>
          <w:highlight w:val="none"/>
          <w:u w:val="none"/>
          <w:lang w:eastAsia="zh-CN"/>
        </w:rPr>
        <w:t>月</w:t>
      </w:r>
      <w:r>
        <w:rPr>
          <w:rFonts w:hint="eastAsia" w:ascii="仿宋" w:hAnsi="仿宋" w:eastAsia="仿宋" w:cs="仿宋"/>
          <w:color w:val="auto"/>
          <w:sz w:val="21"/>
          <w:szCs w:val="21"/>
          <w:highlight w:val="none"/>
          <w:u w:val="none"/>
          <w:lang w:val="en-US" w:eastAsia="zh-CN"/>
        </w:rPr>
        <w:t>12</w:t>
      </w:r>
      <w:r>
        <w:rPr>
          <w:rFonts w:hint="eastAsia" w:ascii="仿宋" w:hAnsi="仿宋" w:eastAsia="仿宋" w:cs="仿宋"/>
          <w:color w:val="auto"/>
          <w:sz w:val="21"/>
          <w:szCs w:val="21"/>
          <w:highlight w:val="none"/>
          <w:u w:val="none"/>
          <w:lang w:eastAsia="zh-CN"/>
        </w:rPr>
        <w:t>日</w:t>
      </w:r>
      <w:r>
        <w:rPr>
          <w:rFonts w:hint="eastAsia" w:ascii="仿宋" w:hAnsi="仿宋" w:eastAsia="仿宋" w:cs="仿宋"/>
          <w:color w:val="auto"/>
          <w:sz w:val="21"/>
          <w:szCs w:val="21"/>
          <w:highlight w:val="none"/>
          <w:u w:val="none"/>
        </w:rPr>
        <w:t xml:space="preserve"> 09</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rPr>
        <w:t>30</w:t>
      </w:r>
      <w:r>
        <w:rPr>
          <w:rFonts w:hint="eastAsia" w:ascii="仿宋" w:hAnsi="仿宋" w:eastAsia="仿宋" w:cs="仿宋"/>
          <w:color w:val="auto"/>
          <w:highlight w:val="none"/>
        </w:rPr>
        <w:t> </w:t>
      </w:r>
    </w:p>
    <w:p w14:paraId="095FEE2D">
      <w:pPr>
        <w:pStyle w:val="21"/>
        <w:keepNext w:val="0"/>
        <w:keepLines w:val="0"/>
        <w:widowControl/>
        <w:suppressLineNumbers w:val="0"/>
        <w:spacing w:before="60" w:beforeAutospacing="0" w:after="60" w:afterAutospacing="0" w:line="240" w:lineRule="atLeast"/>
        <w:ind w:left="0" w:right="0"/>
        <w:rPr>
          <w:color w:val="auto"/>
          <w:highlight w:val="none"/>
        </w:rPr>
      </w:pPr>
      <w:r>
        <w:rPr>
          <w:rFonts w:hint="eastAsia" w:ascii="仿宋" w:hAnsi="仿宋" w:eastAsia="仿宋" w:cs="仿宋"/>
          <w:color w:val="auto"/>
          <w:sz w:val="21"/>
          <w:szCs w:val="21"/>
          <w:highlight w:val="none"/>
          <w:u w:val="none"/>
        </w:rPr>
        <w:t>    开标地点：“广西政府采购云平台”电子开标大厅</w:t>
      </w:r>
      <w:r>
        <w:rPr>
          <w:rFonts w:hint="eastAsia" w:ascii="仿宋" w:hAnsi="仿宋" w:eastAsia="仿宋" w:cs="仿宋"/>
          <w:color w:val="auto"/>
          <w:highlight w:val="none"/>
        </w:rPr>
        <w:t>  </w:t>
      </w:r>
    </w:p>
    <w:p w14:paraId="1ABD2B20">
      <w:pPr>
        <w:pStyle w:val="21"/>
        <w:keepNext w:val="0"/>
        <w:keepLines w:val="0"/>
        <w:widowControl/>
        <w:suppressLineNumbers w:val="0"/>
        <w:spacing w:before="204" w:beforeAutospacing="0" w:after="204" w:afterAutospacing="0" w:line="240" w:lineRule="atLeast"/>
        <w:ind w:left="0" w:right="0"/>
        <w:jc w:val="both"/>
        <w:rPr>
          <w:rFonts w:ascii="黑体" w:hAnsi="宋体" w:eastAsia="黑体" w:cs="黑体"/>
          <w:color w:val="auto"/>
          <w:sz w:val="25"/>
          <w:szCs w:val="25"/>
          <w:highlight w:val="none"/>
        </w:rPr>
      </w:pPr>
      <w:r>
        <w:rPr>
          <w:rStyle w:val="27"/>
          <w:rFonts w:ascii="黑体" w:hAnsi="宋体" w:eastAsia="黑体" w:cs="黑体"/>
          <w:color w:val="auto"/>
          <w:sz w:val="21"/>
          <w:szCs w:val="21"/>
          <w:highlight w:val="none"/>
        </w:rPr>
        <w:t>五、公告期限</w:t>
      </w:r>
      <w:r>
        <w:rPr>
          <w:rFonts w:ascii="黑体" w:hAnsi="宋体" w:eastAsia="黑体" w:cs="黑体"/>
          <w:color w:val="auto"/>
          <w:sz w:val="25"/>
          <w:szCs w:val="25"/>
          <w:highlight w:val="none"/>
        </w:rPr>
        <w:t> </w:t>
      </w:r>
    </w:p>
    <w:p w14:paraId="3E4A4373">
      <w:pPr>
        <w:pStyle w:val="21"/>
        <w:keepNext w:val="0"/>
        <w:keepLines w:val="0"/>
        <w:widowControl/>
        <w:suppressLineNumbers w:val="0"/>
        <w:spacing w:before="60" w:beforeAutospacing="0" w:after="60" w:afterAutospacing="0"/>
        <w:ind w:left="0" w:right="0"/>
        <w:rPr>
          <w:color w:val="auto"/>
          <w:highlight w:val="none"/>
        </w:rPr>
      </w:pPr>
      <w:r>
        <w:rPr>
          <w:rFonts w:hint="eastAsia" w:ascii="仿宋" w:hAnsi="仿宋" w:eastAsia="仿宋" w:cs="仿宋"/>
          <w:color w:val="auto"/>
          <w:sz w:val="21"/>
          <w:szCs w:val="21"/>
          <w:highlight w:val="none"/>
        </w:rPr>
        <w:t>    自本公告发布之日起5个工作日。</w:t>
      </w:r>
    </w:p>
    <w:p w14:paraId="446A8581">
      <w:pPr>
        <w:pStyle w:val="21"/>
        <w:keepNext w:val="0"/>
        <w:keepLines w:val="0"/>
        <w:widowControl/>
        <w:suppressLineNumbers w:val="0"/>
        <w:spacing w:before="204" w:beforeAutospacing="0" w:after="204" w:afterAutospacing="0" w:line="240" w:lineRule="atLeast"/>
        <w:ind w:left="0" w:right="0"/>
        <w:jc w:val="both"/>
        <w:rPr>
          <w:rFonts w:ascii="黑体" w:hAnsi="宋体" w:eastAsia="黑体" w:cs="黑体"/>
          <w:color w:val="auto"/>
          <w:sz w:val="21"/>
          <w:szCs w:val="21"/>
          <w:highlight w:val="none"/>
        </w:rPr>
      </w:pPr>
      <w:r>
        <w:rPr>
          <w:rStyle w:val="27"/>
          <w:rFonts w:ascii="黑体" w:hAnsi="宋体" w:eastAsia="黑体" w:cs="黑体"/>
          <w:color w:val="auto"/>
          <w:sz w:val="21"/>
          <w:szCs w:val="21"/>
          <w:highlight w:val="none"/>
        </w:rPr>
        <w:t>六、其他补充事宜</w:t>
      </w:r>
    </w:p>
    <w:p w14:paraId="15E428C7">
      <w:pPr>
        <w:pStyle w:val="21"/>
        <w:keepNext w:val="0"/>
        <w:keepLines w:val="0"/>
        <w:widowControl/>
        <w:suppressLineNumbers w:val="0"/>
        <w:spacing w:before="60" w:beforeAutospacing="0" w:after="60" w:afterAutospacing="0" w:line="315" w:lineRule="atLeast"/>
        <w:ind w:left="0" w:leftChars="0" w:right="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1.投标保证金：本项目不收取投标保证金</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2.采购意向公开链接：https://zfcg.gxzf.gov.cn/site/detail?categoryCode=reformColumn&amp;parentId=66601&amp;articleId=4C/6+LCQwxmAdh7UreEM4w==</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 网上查询地址</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中国政府采购网（www.ccgp.gov.cn）、广西政府采购网（http</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//zfcg.gxzf.gov.cn）、全国公共资源交易平台（广西•南宁）（</w:t>
      </w:r>
      <w:r>
        <w:rPr>
          <w:rFonts w:hint="eastAsia" w:ascii="仿宋" w:hAnsi="仿宋" w:eastAsia="仿宋" w:cs="仿宋"/>
          <w:color w:val="auto"/>
          <w:sz w:val="21"/>
          <w:szCs w:val="21"/>
          <w:highlight w:val="none"/>
          <w:lang w:eastAsia="zh-CN"/>
        </w:rPr>
        <w:t>http：//ggzy.jgswj.gxzf.gov.cn/nnggzy/</w:t>
      </w:r>
      <w:r>
        <w:rPr>
          <w:rFonts w:hint="eastAsia" w:ascii="仿宋" w:hAnsi="仿宋" w:eastAsia="仿宋" w:cs="仿宋"/>
          <w:color w:val="auto"/>
          <w:sz w:val="21"/>
          <w:szCs w:val="21"/>
          <w:highlight w:val="none"/>
        </w:rPr>
        <w:t>）公开查询。</w:t>
      </w:r>
    </w:p>
    <w:p w14:paraId="59A84D74">
      <w:pPr>
        <w:pStyle w:val="21"/>
        <w:keepNext w:val="0"/>
        <w:keepLines w:val="0"/>
        <w:widowControl/>
        <w:suppressLineNumbers w:val="0"/>
        <w:spacing w:before="60" w:beforeAutospacing="0" w:after="60" w:afterAutospacing="0" w:line="240" w:lineRule="atLeast"/>
        <w:ind w:right="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4.对在“信用中国”网站</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www.creditchina.gov.cn</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、中国政府采购网</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www.ccgp.gov.cn</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等渠道被列入失信被执行人、重大税收违法失信主体、政府采购严重违法失信行为记录名单及其他不符合《中华人民共和国政府采购法》第二十二条规定条件的供应商，不得参与本次采购活动。</w:t>
      </w:r>
    </w:p>
    <w:p w14:paraId="23B40F7E">
      <w:pPr>
        <w:pStyle w:val="21"/>
        <w:keepNext w:val="0"/>
        <w:keepLines w:val="0"/>
        <w:widowControl/>
        <w:suppressLineNumbers w:val="0"/>
        <w:spacing w:before="60" w:beforeAutospacing="0" w:after="60" w:afterAutospacing="0" w:line="240" w:lineRule="atLeast"/>
        <w:ind w:right="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5.单位负责人为同一人或者存在直接控股、管理关系的不同供应商，不得参加同一合同项下的政府采购活动。</w:t>
      </w:r>
    </w:p>
    <w:p w14:paraId="2BBC21BF">
      <w:pPr>
        <w:pStyle w:val="21"/>
        <w:keepNext w:val="0"/>
        <w:keepLines w:val="0"/>
        <w:widowControl/>
        <w:suppressLineNumbers w:val="0"/>
        <w:spacing w:before="60" w:beforeAutospacing="0" w:after="60" w:afterAutospacing="0" w:line="315" w:lineRule="atLeast"/>
        <w:ind w:left="0" w:leftChars="0" w:right="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6.为本项目提供整体设计、规范编制或者项目管理、监理、检测等服务的供应商，不得再参加本次政府采购活动。</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本项目需要落实的政府采购政策：</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（1）政府采购促进中小企业发展。</w:t>
      </w:r>
    </w:p>
    <w:p w14:paraId="4426A5A6">
      <w:pPr>
        <w:pStyle w:val="21"/>
        <w:keepNext w:val="0"/>
        <w:keepLines w:val="0"/>
        <w:widowControl/>
        <w:suppressLineNumbers w:val="0"/>
        <w:spacing w:before="60" w:beforeAutospacing="0" w:after="60" w:afterAutospacing="0" w:line="315" w:lineRule="atLeast"/>
        <w:ind w:left="0" w:leftChars="0" w:right="0" w:firstLine="0" w:firstLineChars="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（2）政府采购支持采用本国产品的政策。</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（3）强制采购节能产品；优先采购节能产品、环境标志产品。</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（4）政府采购促进残疾人就业政策。</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（5）政府采购支持监狱企业发展。</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（6）扶持不发达地区和少数民族地区政策</w:t>
      </w:r>
      <w:r>
        <w:rPr>
          <w:rFonts w:hint="eastAsia" w:ascii="仿宋" w:hAnsi="仿宋" w:eastAsia="仿宋" w:cs="仿宋"/>
          <w:color w:val="auto"/>
          <w:sz w:val="21"/>
          <w:szCs w:val="21"/>
          <w:highlight w:val="none"/>
          <w:lang w:eastAsia="zh-CN"/>
        </w:rPr>
        <w:t>。</w:t>
      </w:r>
    </w:p>
    <w:p w14:paraId="75FE5E75">
      <w:pPr>
        <w:pStyle w:val="21"/>
        <w:keepNext w:val="0"/>
        <w:keepLines w:val="0"/>
        <w:widowControl/>
        <w:suppressLineNumbers w:val="0"/>
        <w:spacing w:before="60" w:beforeAutospacing="0" w:after="60" w:afterAutospacing="0" w:line="315" w:lineRule="atLeast"/>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符合资</w:t>
      </w:r>
      <w:r>
        <w:rPr>
          <w:rFonts w:hint="eastAsia" w:ascii="仿宋" w:hAnsi="仿宋" w:eastAsia="仿宋" w:cs="仿宋"/>
          <w:color w:val="auto"/>
          <w:sz w:val="21"/>
          <w:szCs w:val="21"/>
          <w:highlight w:val="none"/>
          <w:lang w:val="en-US" w:eastAsia="zh-CN"/>
        </w:rPr>
        <w:t>格</w:t>
      </w:r>
      <w:r>
        <w:rPr>
          <w:rFonts w:hint="eastAsia" w:ascii="仿宋" w:hAnsi="仿宋" w:eastAsia="仿宋" w:cs="仿宋"/>
          <w:color w:val="auto"/>
          <w:sz w:val="21"/>
          <w:szCs w:val="21"/>
          <w:highlight w:val="none"/>
        </w:rPr>
        <w:t>要求的供应商可以参加某个分标或某几个分标或所有分标的投标，但只</w:t>
      </w:r>
      <w:r>
        <w:rPr>
          <w:rFonts w:hint="eastAsia" w:ascii="仿宋" w:hAnsi="仿宋" w:eastAsia="仿宋" w:cs="仿宋"/>
          <w:color w:val="auto"/>
          <w:sz w:val="21"/>
          <w:szCs w:val="21"/>
          <w:highlight w:val="none"/>
          <w:lang w:eastAsia="zh-CN"/>
        </w:rPr>
        <w:t>允许</w:t>
      </w:r>
      <w:r>
        <w:rPr>
          <w:rFonts w:hint="eastAsia" w:ascii="仿宋" w:hAnsi="仿宋" w:eastAsia="仿宋" w:cs="仿宋"/>
          <w:color w:val="auto"/>
          <w:sz w:val="21"/>
          <w:szCs w:val="21"/>
          <w:highlight w:val="none"/>
        </w:rPr>
        <w:t>其中</w:t>
      </w:r>
      <w:r>
        <w:rPr>
          <w:rFonts w:hint="eastAsia" w:ascii="仿宋" w:hAnsi="仿宋" w:eastAsia="仿宋" w:cs="仿宋"/>
          <w:color w:val="auto"/>
          <w:sz w:val="21"/>
          <w:szCs w:val="21"/>
          <w:highlight w:val="none"/>
          <w:lang w:val="en-US" w:eastAsia="zh-CN"/>
        </w:rPr>
        <w:t>标</w:t>
      </w:r>
      <w:r>
        <w:rPr>
          <w:rFonts w:hint="eastAsia" w:ascii="仿宋" w:hAnsi="仿宋" w:eastAsia="仿宋" w:cs="仿宋"/>
          <w:color w:val="auto"/>
          <w:sz w:val="21"/>
          <w:szCs w:val="21"/>
          <w:highlight w:val="none"/>
        </w:rPr>
        <w:t>一个分标</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评标顺序为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eastAsia="zh-CN"/>
        </w:rPr>
        <w:t>A分标</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B分标</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C分标</w:t>
      </w:r>
      <w:r>
        <w:rPr>
          <w:rFonts w:hint="eastAsia" w:ascii="仿宋" w:hAnsi="仿宋" w:eastAsia="仿宋" w:cs="仿宋"/>
          <w:color w:val="auto"/>
          <w:sz w:val="21"/>
          <w:szCs w:val="21"/>
          <w:highlight w:val="none"/>
        </w:rPr>
        <w:t>。若投标人已在</w:t>
      </w:r>
      <w:r>
        <w:rPr>
          <w:rFonts w:hint="eastAsia" w:ascii="仿宋" w:hAnsi="仿宋" w:eastAsia="仿宋" w:cs="仿宋"/>
          <w:color w:val="auto"/>
          <w:sz w:val="21"/>
          <w:szCs w:val="21"/>
          <w:highlight w:val="none"/>
          <w:lang w:eastAsia="zh-CN"/>
        </w:rPr>
        <w:t>A分标</w:t>
      </w:r>
      <w:r>
        <w:rPr>
          <w:rFonts w:hint="eastAsia" w:ascii="仿宋" w:hAnsi="仿宋" w:eastAsia="仿宋" w:cs="仿宋"/>
          <w:color w:val="auto"/>
          <w:sz w:val="21"/>
          <w:szCs w:val="21"/>
          <w:highlight w:val="none"/>
        </w:rPr>
        <w:t>成为排名第一的中标候选人，则不能再被推荐为后续</w:t>
      </w:r>
      <w:r>
        <w:rPr>
          <w:rFonts w:hint="eastAsia" w:ascii="仿宋" w:hAnsi="仿宋" w:eastAsia="仿宋" w:cs="仿宋"/>
          <w:color w:val="auto"/>
          <w:sz w:val="21"/>
          <w:szCs w:val="21"/>
          <w:highlight w:val="none"/>
          <w:lang w:eastAsia="zh-CN"/>
        </w:rPr>
        <w:t>B分标</w:t>
      </w:r>
      <w:r>
        <w:rPr>
          <w:rFonts w:hint="eastAsia" w:ascii="仿宋" w:hAnsi="仿宋" w:eastAsia="仿宋" w:cs="仿宋"/>
          <w:color w:val="auto"/>
          <w:sz w:val="21"/>
          <w:szCs w:val="21"/>
          <w:highlight w:val="none"/>
        </w:rPr>
        <w:t>或</w:t>
      </w:r>
      <w:r>
        <w:rPr>
          <w:rFonts w:hint="eastAsia" w:ascii="仿宋" w:hAnsi="仿宋" w:eastAsia="仿宋" w:cs="仿宋"/>
          <w:color w:val="auto"/>
          <w:sz w:val="21"/>
          <w:szCs w:val="21"/>
          <w:highlight w:val="none"/>
          <w:lang w:eastAsia="zh-CN"/>
        </w:rPr>
        <w:t>C分标</w:t>
      </w:r>
      <w:r>
        <w:rPr>
          <w:rFonts w:hint="eastAsia" w:ascii="仿宋" w:hAnsi="仿宋" w:eastAsia="仿宋" w:cs="仿宋"/>
          <w:color w:val="auto"/>
          <w:sz w:val="21"/>
          <w:szCs w:val="21"/>
          <w:highlight w:val="none"/>
        </w:rPr>
        <w:t>的中标候选人，以此类推</w:t>
      </w:r>
      <w:r>
        <w:rPr>
          <w:rFonts w:hint="eastAsia" w:ascii="仿宋" w:hAnsi="仿宋" w:eastAsia="仿宋" w:cs="仿宋"/>
          <w:color w:val="auto"/>
          <w:sz w:val="21"/>
          <w:szCs w:val="21"/>
          <w:highlight w:val="none"/>
          <w:lang w:val="en-US" w:eastAsia="zh-CN"/>
        </w:rPr>
        <w:t>。</w:t>
      </w:r>
    </w:p>
    <w:p w14:paraId="2DEDFE07">
      <w:pPr>
        <w:pStyle w:val="21"/>
        <w:keepNext w:val="0"/>
        <w:keepLines w:val="0"/>
        <w:widowControl/>
        <w:suppressLineNumbers w:val="0"/>
        <w:spacing w:before="60" w:beforeAutospacing="0" w:after="60" w:afterAutospacing="0" w:line="315" w:lineRule="atLeast"/>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若对项目采购电子交易系统操作有疑问，可登录“广西政府采购云平台”（https</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//www.gcy.zfcg.gxzf.gov.cn/），点击右侧咨询小采，获取采小蜜智能服务管家帮助，或拨打政采云服务热线95763获取热线服务帮助。</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11</w:t>
      </w:r>
      <w:r>
        <w:rPr>
          <w:rFonts w:hint="eastAsia" w:ascii="仿宋" w:hAnsi="仿宋" w:eastAsia="仿宋" w:cs="仿宋"/>
          <w:color w:val="auto"/>
          <w:sz w:val="21"/>
          <w:szCs w:val="21"/>
          <w:highlight w:val="none"/>
        </w:rPr>
        <w:t>.监督部门：</w:t>
      </w:r>
      <w:r>
        <w:rPr>
          <w:rFonts w:hint="eastAsia" w:ascii="仿宋" w:hAnsi="仿宋" w:eastAsia="仿宋" w:cs="仿宋"/>
          <w:color w:val="auto"/>
          <w:sz w:val="21"/>
          <w:szCs w:val="21"/>
          <w:highlight w:val="none"/>
          <w:lang w:eastAsia="zh-CN"/>
        </w:rPr>
        <w:t>宾阳县财政局</w:t>
      </w: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lang w:eastAsia="zh-CN"/>
        </w:rPr>
        <w:t>0771-8231525</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.本项目采用远程异地评标，评标主场设在南宁市公共资源交易中心，评标副场设在</w:t>
      </w:r>
      <w:r>
        <w:rPr>
          <w:rFonts w:hint="eastAsia" w:ascii="仿宋" w:hAnsi="仿宋" w:eastAsia="仿宋" w:cs="仿宋"/>
          <w:color w:val="auto"/>
          <w:sz w:val="21"/>
          <w:szCs w:val="21"/>
          <w:highlight w:val="none"/>
          <w:lang w:val="en-US" w:eastAsia="zh-CN"/>
        </w:rPr>
        <w:t>柳州</w:t>
      </w:r>
      <w:r>
        <w:rPr>
          <w:rFonts w:hint="eastAsia" w:ascii="仿宋" w:hAnsi="仿宋" w:eastAsia="仿宋" w:cs="仿宋"/>
          <w:color w:val="auto"/>
          <w:sz w:val="21"/>
          <w:szCs w:val="21"/>
          <w:highlight w:val="none"/>
        </w:rPr>
        <w:t>市公共资源交易中心。    </w:t>
      </w:r>
    </w:p>
    <w:p w14:paraId="458E5F5A">
      <w:pPr>
        <w:pStyle w:val="21"/>
        <w:keepNext w:val="0"/>
        <w:keepLines w:val="0"/>
        <w:widowControl/>
        <w:suppressLineNumbers w:val="0"/>
        <w:spacing w:before="204" w:beforeAutospacing="0" w:after="204" w:afterAutospacing="0" w:line="384" w:lineRule="atLeast"/>
        <w:ind w:left="0" w:right="0"/>
        <w:jc w:val="both"/>
        <w:rPr>
          <w:rFonts w:ascii="黑体" w:hAnsi="宋体" w:eastAsia="黑体" w:cs="黑体"/>
          <w:color w:val="auto"/>
          <w:sz w:val="25"/>
          <w:szCs w:val="25"/>
          <w:highlight w:val="none"/>
        </w:rPr>
      </w:pPr>
      <w:r>
        <w:rPr>
          <w:rStyle w:val="27"/>
          <w:rFonts w:ascii="黑体" w:hAnsi="宋体" w:eastAsia="黑体" w:cs="黑体"/>
          <w:color w:val="auto"/>
          <w:sz w:val="21"/>
          <w:szCs w:val="21"/>
          <w:highlight w:val="none"/>
        </w:rPr>
        <w:t>七、对本次采购提出询问，请按以下方式联系</w:t>
      </w:r>
    </w:p>
    <w:p w14:paraId="38740C43">
      <w:pPr>
        <w:pStyle w:val="21"/>
        <w:keepNext w:val="0"/>
        <w:keepLines w:val="0"/>
        <w:widowControl/>
        <w:suppressLineNumbers w:val="0"/>
        <w:spacing w:before="60" w:beforeAutospacing="0" w:after="60" w:afterAutospacing="0" w:line="240" w:lineRule="atLeast"/>
        <w:ind w:left="0" w:right="0"/>
        <w:rPr>
          <w:color w:val="auto"/>
          <w:highlight w:val="none"/>
        </w:rPr>
      </w:pPr>
      <w:r>
        <w:rPr>
          <w:rFonts w:hint="eastAsia" w:ascii="仿宋" w:hAnsi="仿宋" w:eastAsia="仿宋" w:cs="仿宋"/>
          <w:color w:val="auto"/>
          <w:sz w:val="21"/>
          <w:szCs w:val="21"/>
          <w:highlight w:val="none"/>
        </w:rPr>
        <w:t>    1.采购人信息</w:t>
      </w:r>
    </w:p>
    <w:p w14:paraId="2107AD15">
      <w:pPr>
        <w:pStyle w:val="21"/>
        <w:keepNext w:val="0"/>
        <w:keepLines w:val="0"/>
        <w:widowControl/>
        <w:suppressLineNumbers w:val="0"/>
        <w:spacing w:before="60" w:beforeAutospacing="0" w:after="60" w:afterAutospacing="0" w:line="240" w:lineRule="atLeast"/>
        <w:ind w:left="0" w:right="0"/>
        <w:rPr>
          <w:color w:val="auto"/>
          <w:highlight w:val="none"/>
        </w:rPr>
      </w:pPr>
      <w:r>
        <w:rPr>
          <w:rFonts w:hint="eastAsia" w:ascii="仿宋" w:hAnsi="仿宋" w:eastAsia="仿宋" w:cs="仿宋"/>
          <w:color w:val="auto"/>
          <w:sz w:val="21"/>
          <w:szCs w:val="21"/>
          <w:highlight w:val="none"/>
        </w:rPr>
        <w:t>    名    称：</w:t>
      </w:r>
      <w:r>
        <w:rPr>
          <w:rFonts w:hint="eastAsia" w:ascii="仿宋" w:hAnsi="仿宋" w:eastAsia="仿宋" w:cs="仿宋"/>
          <w:color w:val="auto"/>
          <w:sz w:val="21"/>
          <w:szCs w:val="21"/>
          <w:highlight w:val="none"/>
          <w:lang w:eastAsia="zh-CN"/>
        </w:rPr>
        <w:t>宾阳县学生资助服务中心</w:t>
      </w:r>
      <w:r>
        <w:rPr>
          <w:rFonts w:hint="eastAsia" w:ascii="仿宋" w:hAnsi="仿宋" w:eastAsia="仿宋" w:cs="仿宋"/>
          <w:color w:val="auto"/>
          <w:sz w:val="21"/>
          <w:szCs w:val="21"/>
          <w:highlight w:val="none"/>
        </w:rPr>
        <w:t> </w:t>
      </w:r>
    </w:p>
    <w:p w14:paraId="7458B248">
      <w:pPr>
        <w:pStyle w:val="21"/>
        <w:keepNext w:val="0"/>
        <w:keepLines w:val="0"/>
        <w:widowControl/>
        <w:suppressLineNumbers w:val="0"/>
        <w:spacing w:before="60" w:beforeAutospacing="0" w:after="60" w:afterAutospacing="0" w:line="240" w:lineRule="atLeast"/>
        <w:ind w:left="0" w:right="0"/>
        <w:rPr>
          <w:color w:val="auto"/>
          <w:highlight w:val="none"/>
        </w:rPr>
      </w:pPr>
      <w:r>
        <w:rPr>
          <w:rFonts w:hint="eastAsia" w:ascii="仿宋" w:hAnsi="仿宋" w:eastAsia="仿宋" w:cs="仿宋"/>
          <w:color w:val="auto"/>
          <w:sz w:val="21"/>
          <w:szCs w:val="21"/>
          <w:highlight w:val="none"/>
        </w:rPr>
        <w:t>    地    址：</w:t>
      </w:r>
      <w:r>
        <w:rPr>
          <w:rFonts w:hint="eastAsia" w:ascii="仿宋" w:hAnsi="仿宋" w:eastAsia="仿宋" w:cs="仿宋"/>
          <w:color w:val="auto"/>
          <w:sz w:val="21"/>
          <w:szCs w:val="21"/>
          <w:highlight w:val="none"/>
          <w:lang w:eastAsia="zh-CN"/>
        </w:rPr>
        <w:t>南宁市宾阳县财政路55号青少年活动中心大楼</w:t>
      </w:r>
      <w:r>
        <w:rPr>
          <w:rFonts w:hint="eastAsia" w:ascii="仿宋" w:hAnsi="仿宋" w:eastAsia="仿宋" w:cs="仿宋"/>
          <w:color w:val="auto"/>
          <w:sz w:val="21"/>
          <w:szCs w:val="21"/>
          <w:highlight w:val="none"/>
        </w:rPr>
        <w:t> </w:t>
      </w:r>
    </w:p>
    <w:p w14:paraId="42D5D763">
      <w:pPr>
        <w:pStyle w:val="21"/>
        <w:keepNext w:val="0"/>
        <w:keepLines w:val="0"/>
        <w:widowControl/>
        <w:suppressLineNumbers w:val="0"/>
        <w:spacing w:before="60" w:beforeAutospacing="0" w:after="60" w:afterAutospacing="0" w:line="240" w:lineRule="atLeast"/>
        <w:ind w:left="0" w:right="0"/>
        <w:rPr>
          <w:color w:val="auto"/>
          <w:highlight w:val="none"/>
        </w:rPr>
      </w:pPr>
      <w:r>
        <w:rPr>
          <w:rFonts w:hint="eastAsia" w:ascii="仿宋" w:hAnsi="仿宋" w:eastAsia="仿宋" w:cs="仿宋"/>
          <w:color w:val="auto"/>
          <w:sz w:val="21"/>
          <w:szCs w:val="21"/>
          <w:highlight w:val="none"/>
        </w:rPr>
        <w:t>    项目联系人：</w:t>
      </w:r>
      <w:r>
        <w:rPr>
          <w:rFonts w:hint="eastAsia" w:ascii="仿宋" w:hAnsi="仿宋" w:eastAsia="仿宋" w:cs="仿宋"/>
          <w:color w:val="auto"/>
          <w:sz w:val="21"/>
          <w:szCs w:val="21"/>
          <w:highlight w:val="none"/>
          <w:lang w:eastAsia="zh-CN"/>
        </w:rPr>
        <w:t>陆老师</w:t>
      </w:r>
      <w:r>
        <w:rPr>
          <w:rFonts w:hint="eastAsia" w:ascii="仿宋" w:hAnsi="仿宋" w:eastAsia="仿宋" w:cs="仿宋"/>
          <w:color w:val="auto"/>
          <w:sz w:val="21"/>
          <w:szCs w:val="21"/>
          <w:highlight w:val="none"/>
        </w:rPr>
        <w:t> </w:t>
      </w:r>
      <w:r>
        <w:rPr>
          <w:rFonts w:hint="eastAsia" w:ascii="仿宋" w:hAnsi="仿宋" w:eastAsia="仿宋" w:cs="仿宋"/>
          <w:color w:val="auto"/>
          <w:highlight w:val="none"/>
        </w:rPr>
        <w:t> </w:t>
      </w:r>
    </w:p>
    <w:p w14:paraId="1077A970">
      <w:pPr>
        <w:pStyle w:val="21"/>
        <w:keepNext w:val="0"/>
        <w:keepLines w:val="0"/>
        <w:widowControl/>
        <w:suppressLineNumbers w:val="0"/>
        <w:spacing w:before="60" w:beforeAutospacing="0" w:after="60" w:afterAutospacing="0" w:line="240" w:lineRule="atLeast"/>
        <w:ind w:left="0" w:right="0"/>
        <w:rPr>
          <w:color w:val="auto"/>
          <w:highlight w:val="none"/>
        </w:rPr>
      </w:pPr>
      <w:r>
        <w:rPr>
          <w:rFonts w:hint="eastAsia" w:ascii="仿宋" w:hAnsi="仿宋" w:eastAsia="仿宋" w:cs="仿宋"/>
          <w:color w:val="auto"/>
          <w:sz w:val="21"/>
          <w:szCs w:val="21"/>
          <w:highlight w:val="none"/>
        </w:rPr>
        <w:t>    项目联系方式：</w:t>
      </w:r>
      <w:r>
        <w:rPr>
          <w:rFonts w:hint="eastAsia" w:ascii="仿宋" w:hAnsi="仿宋" w:eastAsia="仿宋" w:cs="仿宋"/>
          <w:color w:val="auto"/>
          <w:sz w:val="21"/>
          <w:szCs w:val="21"/>
          <w:highlight w:val="none"/>
          <w:lang w:eastAsia="zh-CN"/>
        </w:rPr>
        <w:t>0771-8233215</w:t>
      </w:r>
      <w:r>
        <w:rPr>
          <w:rFonts w:hint="eastAsia" w:ascii="仿宋" w:hAnsi="仿宋" w:eastAsia="仿宋" w:cs="仿宋"/>
          <w:color w:val="auto"/>
          <w:sz w:val="21"/>
          <w:szCs w:val="21"/>
          <w:highlight w:val="none"/>
        </w:rPr>
        <w:t> </w:t>
      </w:r>
    </w:p>
    <w:p w14:paraId="7DE838E4">
      <w:pPr>
        <w:pStyle w:val="21"/>
        <w:keepNext w:val="0"/>
        <w:keepLines w:val="0"/>
        <w:widowControl/>
        <w:suppressLineNumbers w:val="0"/>
        <w:spacing w:before="60" w:beforeAutospacing="0" w:after="60" w:afterAutospacing="0" w:line="240" w:lineRule="atLeast"/>
        <w:ind w:left="0" w:right="0"/>
        <w:rPr>
          <w:color w:val="auto"/>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    2.采购代理机构信息</w:t>
      </w:r>
      <w:r>
        <w:rPr>
          <w:rFonts w:hint="eastAsia" w:ascii="仿宋" w:hAnsi="仿宋" w:eastAsia="仿宋" w:cs="仿宋"/>
          <w:color w:val="auto"/>
          <w:highlight w:val="none"/>
        </w:rPr>
        <w:t>            </w:t>
      </w:r>
    </w:p>
    <w:p w14:paraId="245628EC">
      <w:pPr>
        <w:pStyle w:val="21"/>
        <w:keepNext w:val="0"/>
        <w:keepLines w:val="0"/>
        <w:widowControl/>
        <w:suppressLineNumbers w:val="0"/>
        <w:spacing w:before="60" w:beforeAutospacing="0" w:after="60" w:afterAutospacing="0" w:line="240" w:lineRule="atLeast"/>
        <w:ind w:left="0" w:right="0"/>
        <w:rPr>
          <w:color w:val="auto"/>
          <w:highlight w:val="none"/>
        </w:rPr>
      </w:pPr>
      <w:r>
        <w:rPr>
          <w:rFonts w:hint="eastAsia" w:ascii="仿宋" w:hAnsi="仿宋" w:eastAsia="仿宋" w:cs="仿宋"/>
          <w:color w:val="auto"/>
          <w:sz w:val="21"/>
          <w:szCs w:val="21"/>
          <w:highlight w:val="none"/>
        </w:rPr>
        <w:t>    名    称：广西众联工程项目管理有限公司 </w:t>
      </w:r>
      <w:r>
        <w:rPr>
          <w:rFonts w:hint="eastAsia" w:ascii="仿宋" w:hAnsi="仿宋" w:eastAsia="仿宋" w:cs="仿宋"/>
          <w:color w:val="auto"/>
          <w:highlight w:val="none"/>
        </w:rPr>
        <w:t>            </w:t>
      </w:r>
    </w:p>
    <w:p w14:paraId="7A327886">
      <w:pPr>
        <w:pStyle w:val="21"/>
        <w:keepNext w:val="0"/>
        <w:keepLines w:val="0"/>
        <w:widowControl/>
        <w:suppressLineNumbers w:val="0"/>
        <w:spacing w:before="60" w:beforeAutospacing="0" w:after="60" w:afterAutospacing="0" w:line="240" w:lineRule="atLeast"/>
        <w:ind w:left="0" w:right="0"/>
        <w:rPr>
          <w:color w:val="auto"/>
          <w:highlight w:val="none"/>
        </w:rPr>
      </w:pPr>
      <w:r>
        <w:rPr>
          <w:rFonts w:hint="eastAsia" w:ascii="仿宋" w:hAnsi="仿宋" w:eastAsia="仿宋" w:cs="仿宋"/>
          <w:color w:val="auto"/>
          <w:sz w:val="21"/>
          <w:szCs w:val="21"/>
          <w:highlight w:val="none"/>
        </w:rPr>
        <w:t>    地    址：南宁市江南区白沙大道53号松宇时代14A层 </w:t>
      </w:r>
      <w:r>
        <w:rPr>
          <w:rFonts w:hint="eastAsia" w:ascii="仿宋" w:hAnsi="仿宋" w:eastAsia="仿宋" w:cs="仿宋"/>
          <w:color w:val="auto"/>
          <w:highlight w:val="none"/>
        </w:rPr>
        <w:t>             </w:t>
      </w:r>
    </w:p>
    <w:p w14:paraId="62131E44">
      <w:pPr>
        <w:pStyle w:val="21"/>
        <w:keepNext w:val="0"/>
        <w:keepLines w:val="0"/>
        <w:widowControl/>
        <w:suppressLineNumbers w:val="0"/>
        <w:spacing w:before="60" w:beforeAutospacing="0" w:after="60" w:afterAutospacing="0" w:line="240" w:lineRule="atLeast"/>
        <w:ind w:left="0" w:right="0"/>
        <w:rPr>
          <w:color w:val="auto"/>
          <w:highlight w:val="none"/>
        </w:rPr>
      </w:pPr>
      <w:r>
        <w:rPr>
          <w:rFonts w:hint="eastAsia" w:ascii="仿宋" w:hAnsi="仿宋" w:eastAsia="仿宋" w:cs="仿宋"/>
          <w:color w:val="auto"/>
          <w:sz w:val="21"/>
          <w:szCs w:val="21"/>
          <w:highlight w:val="none"/>
        </w:rPr>
        <w:t>    项目联系人：李柳婵、黄丽霞、包鹏、戚程   </w:t>
      </w:r>
      <w:r>
        <w:rPr>
          <w:rFonts w:hint="eastAsia" w:ascii="仿宋" w:hAnsi="仿宋" w:eastAsia="仿宋" w:cs="仿宋"/>
          <w:color w:val="auto"/>
          <w:highlight w:val="none"/>
        </w:rPr>
        <w:t>            </w:t>
      </w:r>
    </w:p>
    <w:p w14:paraId="7FA66CEC">
      <w:pPr>
        <w:pStyle w:val="21"/>
        <w:keepNext w:val="0"/>
        <w:keepLines w:val="0"/>
        <w:widowControl/>
        <w:suppressLineNumbers w:val="0"/>
        <w:spacing w:before="60" w:beforeAutospacing="0" w:after="60" w:afterAutospacing="0" w:line="240" w:lineRule="atLeast"/>
        <w:ind w:left="0" w:right="0"/>
        <w:rPr>
          <w:color w:val="auto"/>
          <w:highlight w:val="none"/>
        </w:rPr>
      </w:pPr>
      <w:r>
        <w:rPr>
          <w:rFonts w:hint="eastAsia" w:ascii="仿宋" w:hAnsi="仿宋" w:eastAsia="仿宋" w:cs="仿宋"/>
          <w:color w:val="auto"/>
          <w:sz w:val="21"/>
          <w:szCs w:val="21"/>
          <w:highlight w:val="none"/>
        </w:rPr>
        <w:t>    项目联系方式：0771-4308370  </w:t>
      </w:r>
    </w:p>
    <w:p w14:paraId="6F887F1C">
      <w:pPr>
        <w:pStyle w:val="21"/>
        <w:keepNext w:val="0"/>
        <w:keepLines w:val="0"/>
        <w:widowControl/>
        <w:suppressLineNumbers w:val="0"/>
        <w:spacing w:before="60" w:beforeAutospacing="0" w:after="60" w:afterAutospacing="0"/>
        <w:ind w:left="0" w:right="0"/>
        <w:rPr>
          <w:color w:val="auto"/>
          <w:highlight w:val="none"/>
        </w:rPr>
      </w:pPr>
    </w:p>
    <w:p w14:paraId="31E59AA3">
      <w:pPr>
        <w:pStyle w:val="21"/>
        <w:keepNext w:val="0"/>
        <w:keepLines w:val="0"/>
        <w:widowControl/>
        <w:suppressLineNumbers w:val="0"/>
        <w:spacing w:before="60" w:beforeAutospacing="0" w:after="60" w:afterAutospacing="0"/>
        <w:ind w:left="0" w:right="0"/>
        <w:rPr>
          <w:color w:val="auto"/>
          <w:highlight w:val="none"/>
        </w:rPr>
      </w:pPr>
    </w:p>
    <w:p w14:paraId="171A9311">
      <w:pPr>
        <w:spacing w:line="460" w:lineRule="exact"/>
        <w:jc w:val="right"/>
        <w:rPr>
          <w:rFonts w:hint="eastAsia" w:ascii="宋体" w:hAnsi="宋体" w:cs="宋体"/>
          <w:color w:val="auto"/>
          <w:szCs w:val="32"/>
          <w:highlight w:val="none"/>
        </w:rPr>
      </w:pPr>
    </w:p>
    <w:p w14:paraId="4B1C8EBD">
      <w:pPr>
        <w:spacing w:line="460" w:lineRule="exact"/>
        <w:jc w:val="right"/>
        <w:rPr>
          <w:rFonts w:hint="eastAsia" w:ascii="仿宋" w:hAnsi="仿宋" w:eastAsia="仿宋" w:cs="仿宋"/>
          <w:color w:val="auto"/>
          <w:szCs w:val="32"/>
          <w:highlight w:val="none"/>
        </w:rPr>
      </w:pPr>
      <w:r>
        <w:rPr>
          <w:rFonts w:hint="eastAsia" w:ascii="仿宋" w:hAnsi="仿宋" w:eastAsia="仿宋" w:cs="仿宋"/>
          <w:color w:val="auto"/>
          <w:szCs w:val="32"/>
          <w:highlight w:val="none"/>
        </w:rPr>
        <w:t>采购人：</w:t>
      </w:r>
      <w:r>
        <w:rPr>
          <w:rFonts w:hint="eastAsia" w:ascii="仿宋" w:hAnsi="仿宋" w:eastAsia="仿宋" w:cs="仿宋"/>
          <w:color w:val="auto"/>
          <w:sz w:val="21"/>
          <w:szCs w:val="21"/>
          <w:highlight w:val="none"/>
          <w:lang w:eastAsia="zh-CN"/>
        </w:rPr>
        <w:t>宾阳县学生资助服务中心</w:t>
      </w:r>
    </w:p>
    <w:p w14:paraId="6D15E6D8">
      <w:pPr>
        <w:spacing w:line="460" w:lineRule="exact"/>
        <w:jc w:val="right"/>
        <w:rPr>
          <w:rFonts w:hint="eastAsia" w:ascii="仿宋" w:hAnsi="仿宋" w:eastAsia="仿宋" w:cs="仿宋"/>
          <w:color w:val="auto"/>
          <w:szCs w:val="32"/>
          <w:highlight w:val="none"/>
        </w:rPr>
      </w:pPr>
      <w:r>
        <w:rPr>
          <w:rFonts w:hint="eastAsia" w:ascii="仿宋" w:hAnsi="仿宋" w:eastAsia="仿宋" w:cs="仿宋"/>
          <w:color w:val="auto"/>
          <w:szCs w:val="32"/>
          <w:highlight w:val="none"/>
        </w:rPr>
        <w:t>采购代理机构：广西众联工程项目管理有限公司</w:t>
      </w:r>
    </w:p>
    <w:p w14:paraId="5E4EC73C">
      <w:pPr>
        <w:pStyle w:val="20"/>
        <w:jc w:val="righ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2025年</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17</w:t>
      </w:r>
      <w:r>
        <w:rPr>
          <w:rFonts w:hint="eastAsia" w:ascii="仿宋" w:hAnsi="仿宋" w:eastAsia="仿宋" w:cs="仿宋"/>
          <w:color w:val="auto"/>
          <w:szCs w:val="21"/>
          <w:highlight w:val="none"/>
          <w:lang w:eastAsia="zh-CN"/>
        </w:rPr>
        <w:t>日</w:t>
      </w:r>
    </w:p>
    <w:p w14:paraId="14539FAA">
      <w:pPr>
        <w:pStyle w:val="20"/>
        <w:jc w:val="right"/>
        <w:rPr>
          <w:rFonts w:hint="eastAsia" w:ascii="仿宋" w:hAnsi="仿宋" w:eastAsia="仿宋" w:cs="仿宋"/>
          <w:color w:val="auto"/>
          <w:szCs w:val="21"/>
          <w:highlight w:val="none"/>
          <w:lang w:eastAsia="zh-CN"/>
        </w:rPr>
      </w:pPr>
    </w:p>
    <w:p w14:paraId="083EBCC2">
      <w:pPr>
        <w:pStyle w:val="13"/>
        <w:jc w:val="center"/>
        <w:outlineLvl w:val="0"/>
        <w:rPr>
          <w:rFonts w:hint="eastAsia" w:ascii="Times New Roman" w:hAnsi="Times New Roman"/>
          <w:b/>
          <w:color w:val="auto"/>
          <w:sz w:val="36"/>
          <w:highlight w:val="none"/>
        </w:rPr>
      </w:pPr>
      <w:bookmarkStart w:id="6" w:name="_Toc532545042"/>
      <w:bookmarkStart w:id="7" w:name="_Toc80092991"/>
      <w:r>
        <w:rPr>
          <w:rFonts w:hint="eastAsia" w:ascii="Times New Roman" w:hAnsi="Times New Roman"/>
          <w:b/>
          <w:color w:val="auto"/>
          <w:sz w:val="36"/>
          <w:highlight w:val="none"/>
        </w:rPr>
        <w:t>第二章</w:t>
      </w:r>
      <w:r>
        <w:rPr>
          <w:rFonts w:ascii="Times New Roman" w:hAnsi="Times New Roman"/>
          <w:b/>
          <w:color w:val="auto"/>
          <w:sz w:val="36"/>
          <w:highlight w:val="none"/>
        </w:rPr>
        <w:t xml:space="preserve">  </w:t>
      </w:r>
      <w:bookmarkEnd w:id="6"/>
      <w:r>
        <w:rPr>
          <w:rFonts w:hint="eastAsia" w:ascii="Times New Roman" w:hAnsi="Times New Roman"/>
          <w:b/>
          <w:color w:val="auto"/>
          <w:sz w:val="36"/>
          <w:highlight w:val="none"/>
        </w:rPr>
        <w:t>采购需求</w:t>
      </w:r>
      <w:bookmarkEnd w:id="7"/>
    </w:p>
    <w:p w14:paraId="55BDA670">
      <w:pPr>
        <w:adjustRightInd w:val="0"/>
        <w:spacing w:line="340" w:lineRule="exact"/>
        <w:rPr>
          <w:rFonts w:hAnsi="宋体"/>
          <w:b/>
          <w:color w:val="auto"/>
          <w:szCs w:val="21"/>
          <w:highlight w:val="none"/>
        </w:rPr>
      </w:pPr>
    </w:p>
    <w:p w14:paraId="45CEA864">
      <w:pPr>
        <w:adjustRightInd w:val="0"/>
        <w:spacing w:line="400" w:lineRule="exact"/>
        <w:rPr>
          <w:rFonts w:hAnsi="宋体"/>
          <w:b/>
          <w:color w:val="auto"/>
          <w:szCs w:val="21"/>
          <w:highlight w:val="none"/>
        </w:rPr>
      </w:pPr>
      <w:r>
        <w:rPr>
          <w:rFonts w:hint="eastAsia" w:ascii="Calibri" w:hAnsi="宋体" w:cs="宋体"/>
          <w:b/>
          <w:color w:val="auto"/>
          <w:szCs w:val="21"/>
          <w:highlight w:val="none"/>
          <w:lang w:bidi="ar"/>
        </w:rPr>
        <w:t>说明：</w:t>
      </w:r>
    </w:p>
    <w:p w14:paraId="37F81683">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lang w:bidi="ar"/>
        </w:rPr>
        <w:t>1. 为落实政府采购政策需满足的要求</w:t>
      </w:r>
    </w:p>
    <w:p w14:paraId="67803191">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（1）本招标文件所称中小企业必须符合《政府采购促进中小企业发展管理办法》（财库〔2020〕46号）的规定。</w:t>
      </w:r>
    </w:p>
    <w:p w14:paraId="62F9B84F">
      <w:pPr>
        <w:spacing w:line="40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lang w:bidi="ar"/>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5A25AA05">
      <w:pPr>
        <w:spacing w:line="400" w:lineRule="exact"/>
        <w:ind w:firstLine="424" w:firstLineChars="202"/>
        <w:jc w:val="left"/>
        <w:rPr>
          <w:rFonts w:ascii="宋体" w:hAnsi="宋体" w:cs="宋体"/>
          <w:color w:val="auto"/>
          <w:highlight w:val="none"/>
        </w:rPr>
      </w:pPr>
      <w:r>
        <w:rPr>
          <w:rFonts w:hint="eastAsia" w:ascii="宋体" w:hAnsi="宋体" w:cs="宋体"/>
          <w:color w:val="auto"/>
          <w:highlight w:val="none"/>
          <w:lang w:bidi="ar"/>
        </w:rPr>
        <w:t>2.“实质性要求”是指招标文件中已经指明不满足则投标无效的条款，或者不能负偏离的条款，或者采购需求中带“▲”的条款。</w:t>
      </w:r>
    </w:p>
    <w:p w14:paraId="5CACBBE8">
      <w:pPr>
        <w:spacing w:line="400" w:lineRule="exact"/>
        <w:ind w:firstLine="424" w:firstLineChars="202"/>
        <w:jc w:val="left"/>
        <w:rPr>
          <w:rFonts w:ascii="宋体" w:hAnsi="宋体" w:cs="宋体"/>
          <w:color w:val="auto"/>
          <w:highlight w:val="none"/>
        </w:rPr>
      </w:pPr>
      <w:r>
        <w:rPr>
          <w:rFonts w:hint="eastAsia" w:ascii="宋体" w:hAnsi="宋体" w:cs="宋体"/>
          <w:color w:val="auto"/>
          <w:highlight w:val="none"/>
          <w:lang w:bidi="ar"/>
        </w:rPr>
        <w:t>3.不需要投标人对采购需求响应为具体数值的，此采购需求的数值后将以◆号标注。</w:t>
      </w:r>
    </w:p>
    <w:p w14:paraId="69D74E53">
      <w:pPr>
        <w:spacing w:line="400" w:lineRule="exact"/>
        <w:ind w:firstLine="424" w:firstLineChars="202"/>
        <w:jc w:val="left"/>
        <w:rPr>
          <w:rFonts w:hint="eastAsia" w:ascii="Calibri" w:hAnsi="Calibri" w:cs="宋体"/>
          <w:color w:val="auto"/>
          <w:highlight w:val="none"/>
          <w:lang w:bidi="ar"/>
        </w:rPr>
      </w:pPr>
      <w:r>
        <w:rPr>
          <w:rFonts w:hint="eastAsia" w:ascii="宋体" w:hAnsi="宋体" w:cs="宋体"/>
          <w:color w:val="auto"/>
          <w:highlight w:val="none"/>
          <w:lang w:bidi="ar"/>
        </w:rPr>
        <w:t>4.如投标人投</w:t>
      </w:r>
      <w:r>
        <w:rPr>
          <w:rFonts w:hint="eastAsia" w:ascii="Calibri" w:hAnsi="Calibri" w:cs="宋体"/>
          <w:color w:val="auto"/>
          <w:highlight w:val="none"/>
          <w:lang w:bidi="ar"/>
        </w:rPr>
        <w:t>标产品存在侵犯他人的知识产权或者专利成果行为的，应承担相应法律责任。</w:t>
      </w:r>
    </w:p>
    <w:p w14:paraId="2A876C3B">
      <w:pPr>
        <w:pStyle w:val="15"/>
        <w:rPr>
          <w:rFonts w:hint="eastAsia" w:ascii="Calibri" w:hAnsi="Calibri" w:cs="宋体"/>
          <w:color w:val="auto"/>
          <w:highlight w:val="none"/>
          <w:lang w:bidi="ar"/>
        </w:rPr>
      </w:pPr>
    </w:p>
    <w:p w14:paraId="51619D99">
      <w:pPr>
        <w:pStyle w:val="15"/>
        <w:rPr>
          <w:rFonts w:hint="eastAsia" w:ascii="Calibri" w:hAnsi="Calibri" w:cs="宋体"/>
          <w:color w:val="auto"/>
          <w:highlight w:val="none"/>
          <w:lang w:bidi="ar"/>
        </w:rPr>
      </w:pPr>
    </w:p>
    <w:p w14:paraId="61B145D6">
      <w:pPr>
        <w:pStyle w:val="15"/>
        <w:rPr>
          <w:rFonts w:hint="eastAsia" w:ascii="Calibri" w:hAnsi="Calibri" w:cs="宋体"/>
          <w:color w:val="auto"/>
          <w:highlight w:val="none"/>
          <w:lang w:bidi="ar"/>
        </w:rPr>
      </w:pPr>
    </w:p>
    <w:p w14:paraId="574ADC6B">
      <w:pPr>
        <w:pStyle w:val="15"/>
        <w:rPr>
          <w:rFonts w:hint="eastAsia" w:ascii="Calibri" w:hAnsi="Calibri" w:cs="宋体"/>
          <w:color w:val="auto"/>
          <w:highlight w:val="none"/>
          <w:lang w:bidi="ar"/>
        </w:rPr>
      </w:pPr>
    </w:p>
    <w:p w14:paraId="43D0A260">
      <w:pPr>
        <w:pStyle w:val="15"/>
        <w:rPr>
          <w:rFonts w:hint="eastAsia" w:ascii="Calibri" w:hAnsi="Calibri" w:cs="宋体"/>
          <w:color w:val="auto"/>
          <w:highlight w:val="none"/>
          <w:lang w:bidi="ar"/>
        </w:rPr>
      </w:pPr>
    </w:p>
    <w:p w14:paraId="198DFC1D">
      <w:pPr>
        <w:pStyle w:val="15"/>
        <w:rPr>
          <w:rFonts w:hint="eastAsia" w:ascii="Calibri" w:hAnsi="Calibri" w:cs="宋体"/>
          <w:color w:val="auto"/>
          <w:highlight w:val="none"/>
          <w:lang w:bidi="ar"/>
        </w:rPr>
      </w:pPr>
    </w:p>
    <w:p w14:paraId="5E6FB5C9">
      <w:pPr>
        <w:pStyle w:val="15"/>
        <w:rPr>
          <w:rFonts w:hint="eastAsia" w:ascii="Calibri" w:hAnsi="Calibri" w:cs="宋体"/>
          <w:color w:val="auto"/>
          <w:highlight w:val="none"/>
          <w:lang w:bidi="ar"/>
        </w:rPr>
      </w:pPr>
    </w:p>
    <w:p w14:paraId="6C87E1F5">
      <w:pPr>
        <w:pStyle w:val="15"/>
        <w:rPr>
          <w:rFonts w:hint="eastAsia" w:ascii="Calibri" w:hAnsi="Calibri" w:cs="宋体"/>
          <w:color w:val="auto"/>
          <w:highlight w:val="none"/>
          <w:lang w:bidi="ar"/>
        </w:rPr>
      </w:pPr>
    </w:p>
    <w:p w14:paraId="7D2C1D31">
      <w:pPr>
        <w:pStyle w:val="15"/>
        <w:rPr>
          <w:rFonts w:hint="eastAsia" w:ascii="Calibri" w:hAnsi="Calibri" w:cs="宋体"/>
          <w:color w:val="auto"/>
          <w:highlight w:val="none"/>
          <w:lang w:bidi="ar"/>
        </w:rPr>
      </w:pPr>
    </w:p>
    <w:p w14:paraId="42717DE6">
      <w:pPr>
        <w:pStyle w:val="15"/>
        <w:rPr>
          <w:rFonts w:hint="eastAsia" w:ascii="Calibri" w:hAnsi="Calibri" w:cs="宋体"/>
          <w:color w:val="auto"/>
          <w:highlight w:val="none"/>
          <w:lang w:bidi="ar"/>
        </w:rPr>
      </w:pPr>
    </w:p>
    <w:p w14:paraId="31FB5869">
      <w:pPr>
        <w:pStyle w:val="15"/>
        <w:rPr>
          <w:rFonts w:hint="eastAsia" w:ascii="Calibri" w:hAnsi="Calibri" w:cs="宋体"/>
          <w:color w:val="auto"/>
          <w:highlight w:val="none"/>
          <w:lang w:bidi="ar"/>
        </w:rPr>
      </w:pPr>
    </w:p>
    <w:p w14:paraId="417A8E5E">
      <w:pPr>
        <w:pStyle w:val="15"/>
        <w:rPr>
          <w:rFonts w:hint="eastAsia" w:ascii="Calibri" w:hAnsi="Calibri" w:cs="宋体"/>
          <w:color w:val="auto"/>
          <w:highlight w:val="none"/>
          <w:lang w:bidi="ar"/>
        </w:rPr>
      </w:pPr>
    </w:p>
    <w:p w14:paraId="6E9355D3">
      <w:pPr>
        <w:pStyle w:val="15"/>
        <w:rPr>
          <w:rFonts w:hint="eastAsia" w:ascii="Calibri" w:hAnsi="Calibri" w:cs="宋体"/>
          <w:color w:val="auto"/>
          <w:highlight w:val="none"/>
          <w:lang w:bidi="ar"/>
        </w:rPr>
      </w:pPr>
    </w:p>
    <w:p w14:paraId="24E8F62C">
      <w:pPr>
        <w:pStyle w:val="15"/>
        <w:rPr>
          <w:rFonts w:hint="eastAsia" w:ascii="Calibri" w:hAnsi="Calibri" w:cs="宋体"/>
          <w:color w:val="auto"/>
          <w:highlight w:val="none"/>
          <w:lang w:bidi="ar"/>
        </w:rPr>
      </w:pPr>
    </w:p>
    <w:p w14:paraId="2F2A5902">
      <w:pPr>
        <w:pStyle w:val="15"/>
        <w:rPr>
          <w:rFonts w:hint="eastAsia" w:ascii="Calibri" w:hAnsi="Calibri" w:cs="宋体"/>
          <w:color w:val="auto"/>
          <w:highlight w:val="none"/>
          <w:lang w:bidi="ar"/>
        </w:rPr>
      </w:pPr>
    </w:p>
    <w:p w14:paraId="33A330F7">
      <w:pPr>
        <w:pStyle w:val="15"/>
        <w:rPr>
          <w:rFonts w:hint="eastAsia" w:ascii="Calibri" w:hAnsi="Calibri" w:cs="宋体"/>
          <w:color w:val="auto"/>
          <w:highlight w:val="none"/>
          <w:lang w:bidi="ar"/>
        </w:rPr>
      </w:pPr>
    </w:p>
    <w:p w14:paraId="39A8CA32">
      <w:pPr>
        <w:pStyle w:val="15"/>
        <w:rPr>
          <w:rFonts w:hint="eastAsia" w:ascii="Calibri" w:hAnsi="Calibri" w:cs="宋体"/>
          <w:color w:val="auto"/>
          <w:highlight w:val="none"/>
          <w:lang w:bidi="ar"/>
        </w:rPr>
      </w:pPr>
    </w:p>
    <w:p w14:paraId="006407F8">
      <w:pPr>
        <w:pStyle w:val="15"/>
        <w:rPr>
          <w:rFonts w:hint="eastAsia" w:ascii="Calibri" w:hAnsi="Calibri" w:cs="宋体"/>
          <w:color w:val="auto"/>
          <w:highlight w:val="none"/>
          <w:lang w:bidi="ar"/>
        </w:rPr>
      </w:pPr>
    </w:p>
    <w:p w14:paraId="27ED250F">
      <w:pPr>
        <w:pStyle w:val="15"/>
        <w:rPr>
          <w:rFonts w:hint="eastAsia" w:ascii="Calibri" w:hAnsi="Calibri" w:cs="宋体"/>
          <w:color w:val="auto"/>
          <w:highlight w:val="none"/>
          <w:lang w:bidi="ar"/>
        </w:rPr>
      </w:pPr>
    </w:p>
    <w:p w14:paraId="4906BA55">
      <w:pPr>
        <w:pStyle w:val="15"/>
        <w:rPr>
          <w:rFonts w:hint="eastAsia" w:ascii="Calibri" w:hAnsi="Calibri" w:cs="宋体"/>
          <w:color w:val="auto"/>
          <w:highlight w:val="none"/>
          <w:lang w:bidi="ar"/>
        </w:rPr>
      </w:pPr>
    </w:p>
    <w:p w14:paraId="69DAAEF4">
      <w:pPr>
        <w:pStyle w:val="15"/>
        <w:rPr>
          <w:rFonts w:hint="eastAsia" w:ascii="Calibri" w:hAnsi="Calibri" w:cs="宋体"/>
          <w:color w:val="auto"/>
          <w:highlight w:val="none"/>
          <w:lang w:bidi="ar"/>
        </w:rPr>
      </w:pPr>
    </w:p>
    <w:p w14:paraId="55E470C0">
      <w:pPr>
        <w:pStyle w:val="15"/>
        <w:rPr>
          <w:rFonts w:hint="eastAsia" w:ascii="Calibri" w:hAnsi="Calibri" w:cs="宋体"/>
          <w:color w:val="auto"/>
          <w:highlight w:val="none"/>
          <w:lang w:bidi="ar"/>
        </w:rPr>
      </w:pPr>
    </w:p>
    <w:p w14:paraId="0938C82D">
      <w:pPr>
        <w:pStyle w:val="15"/>
        <w:rPr>
          <w:rFonts w:hint="eastAsia" w:ascii="Calibri" w:hAnsi="Calibri" w:cs="宋体"/>
          <w:color w:val="auto"/>
          <w:highlight w:val="none"/>
          <w:lang w:bidi="ar"/>
        </w:rPr>
      </w:pPr>
    </w:p>
    <w:p w14:paraId="5749C71E">
      <w:pPr>
        <w:pStyle w:val="15"/>
        <w:rPr>
          <w:rFonts w:hint="eastAsia" w:ascii="Calibri" w:hAnsi="Calibri" w:cs="宋体"/>
          <w:color w:val="auto"/>
          <w:highlight w:val="none"/>
          <w:lang w:bidi="ar"/>
        </w:rPr>
      </w:pPr>
    </w:p>
    <w:p w14:paraId="40A34523">
      <w:pPr>
        <w:pStyle w:val="15"/>
        <w:rPr>
          <w:rFonts w:hint="eastAsia" w:ascii="Calibri" w:hAnsi="Calibri" w:cs="宋体"/>
          <w:color w:val="auto"/>
          <w:highlight w:val="none"/>
          <w:lang w:bidi="ar"/>
        </w:rPr>
      </w:pPr>
    </w:p>
    <w:p w14:paraId="75C7D4C7">
      <w:pPr>
        <w:pStyle w:val="15"/>
        <w:rPr>
          <w:rFonts w:hint="eastAsia" w:ascii="Calibri" w:hAnsi="Calibri" w:cs="宋体"/>
          <w:color w:val="auto"/>
          <w:highlight w:val="none"/>
          <w:lang w:bidi="ar"/>
        </w:rPr>
      </w:pPr>
    </w:p>
    <w:p w14:paraId="7E391165">
      <w:pPr>
        <w:pStyle w:val="15"/>
        <w:rPr>
          <w:rFonts w:hint="eastAsia" w:ascii="Calibri" w:hAnsi="Calibri" w:cs="宋体"/>
          <w:color w:val="auto"/>
          <w:highlight w:val="none"/>
          <w:lang w:bidi="ar"/>
        </w:rPr>
      </w:pPr>
    </w:p>
    <w:p w14:paraId="3340E0F8">
      <w:pPr>
        <w:pStyle w:val="15"/>
        <w:rPr>
          <w:rFonts w:hint="eastAsia" w:ascii="Calibri" w:hAnsi="Calibri" w:cs="宋体"/>
          <w:color w:val="auto"/>
          <w:highlight w:val="none"/>
          <w:lang w:bidi="ar"/>
        </w:rPr>
      </w:pPr>
    </w:p>
    <w:p w14:paraId="01B2DE46">
      <w:pPr>
        <w:pStyle w:val="15"/>
        <w:rPr>
          <w:rFonts w:hint="eastAsia" w:ascii="Calibri" w:hAnsi="Calibri" w:cs="宋体"/>
          <w:color w:val="auto"/>
          <w:highlight w:val="none"/>
          <w:lang w:bidi="ar"/>
        </w:rPr>
      </w:pPr>
    </w:p>
    <w:p w14:paraId="4C8513B0">
      <w:pPr>
        <w:pStyle w:val="15"/>
        <w:rPr>
          <w:rFonts w:hint="eastAsia" w:ascii="Calibri" w:hAnsi="Calibri" w:cs="宋体"/>
          <w:color w:val="auto"/>
          <w:highlight w:val="none"/>
          <w:lang w:bidi="ar"/>
        </w:rPr>
      </w:pPr>
    </w:p>
    <w:p w14:paraId="59D0E9E0">
      <w:pPr>
        <w:pStyle w:val="2"/>
        <w:jc w:val="center"/>
        <w:rPr>
          <w:rFonts w:hint="eastAsia"/>
          <w:b/>
          <w:bCs/>
          <w:color w:val="auto"/>
          <w:sz w:val="30"/>
          <w:szCs w:val="30"/>
          <w:highlight w:val="none"/>
          <w:lang w:eastAsia="zh-CN"/>
        </w:rPr>
      </w:pPr>
      <w:r>
        <w:rPr>
          <w:rFonts w:hint="eastAsia" w:ascii="宋体" w:hAnsi="宋体" w:cs="宋体"/>
          <w:b/>
          <w:bCs/>
          <w:color w:val="auto"/>
          <w:sz w:val="30"/>
          <w:szCs w:val="30"/>
          <w:highlight w:val="none"/>
          <w:lang w:val="en-US" w:eastAsia="zh-CN" w:bidi="ar"/>
        </w:rPr>
        <w:t>A</w:t>
      </w:r>
      <w:r>
        <w:rPr>
          <w:rFonts w:hint="eastAsia" w:ascii="宋体" w:hAnsi="宋体" w:cs="宋体"/>
          <w:b/>
          <w:bCs/>
          <w:color w:val="auto"/>
          <w:sz w:val="30"/>
          <w:szCs w:val="30"/>
          <w:highlight w:val="none"/>
          <w:lang w:bidi="ar"/>
        </w:rPr>
        <w:t>分标</w:t>
      </w:r>
      <w:r>
        <w:rPr>
          <w:rFonts w:hint="eastAsia" w:ascii="宋体" w:hAnsi="宋体" w:cs="宋体"/>
          <w:b/>
          <w:bCs/>
          <w:color w:val="auto"/>
          <w:sz w:val="30"/>
          <w:szCs w:val="30"/>
          <w:highlight w:val="none"/>
          <w:lang w:val="en-US" w:eastAsia="zh-CN" w:bidi="ar"/>
        </w:rPr>
        <w:t>采购</w:t>
      </w:r>
      <w:r>
        <w:rPr>
          <w:rFonts w:hint="eastAsia" w:ascii="宋体" w:hAnsi="宋体" w:cs="宋体"/>
          <w:b/>
          <w:bCs/>
          <w:color w:val="auto"/>
          <w:sz w:val="30"/>
          <w:szCs w:val="30"/>
          <w:highlight w:val="none"/>
          <w:lang w:bidi="ar"/>
        </w:rPr>
        <w:t>需求一览表</w:t>
      </w:r>
    </w:p>
    <w:tbl>
      <w:tblPr>
        <w:tblStyle w:val="24"/>
        <w:tblpPr w:leftFromText="180" w:rightFromText="180" w:vertAnchor="text" w:horzAnchor="page" w:tblpX="1124" w:tblpY="227"/>
        <w:tblOverlap w:val="never"/>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377"/>
        <w:gridCol w:w="912"/>
        <w:gridCol w:w="435"/>
        <w:gridCol w:w="631"/>
        <w:gridCol w:w="6087"/>
        <w:gridCol w:w="899"/>
      </w:tblGrid>
      <w:tr w14:paraId="60F6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85" w:type="dxa"/>
            <w:gridSpan w:val="7"/>
            <w:noWrap w:val="0"/>
            <w:vAlign w:val="center"/>
          </w:tcPr>
          <w:p w14:paraId="7D24BE41">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lang w:val="en-US" w:eastAsia="zh-CN" w:bidi="ar"/>
              </w:rPr>
              <w:t>采购</w:t>
            </w:r>
            <w:r>
              <w:rPr>
                <w:rFonts w:hint="eastAsia" w:ascii="宋体" w:hAnsi="宋体" w:cs="宋体"/>
                <w:b/>
                <w:color w:val="auto"/>
                <w:szCs w:val="21"/>
                <w:highlight w:val="none"/>
                <w:lang w:bidi="ar"/>
              </w:rPr>
              <w:t>需求一览表</w:t>
            </w:r>
          </w:p>
        </w:tc>
      </w:tr>
      <w:tr w14:paraId="0435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33" w:type="dxa"/>
            <w:gridSpan w:val="3"/>
            <w:noWrap w:val="0"/>
            <w:vAlign w:val="center"/>
          </w:tcPr>
          <w:p w14:paraId="175C685F">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标段</w:t>
            </w:r>
          </w:p>
        </w:tc>
        <w:tc>
          <w:tcPr>
            <w:tcW w:w="8052" w:type="dxa"/>
            <w:gridSpan w:val="4"/>
            <w:noWrap w:val="0"/>
            <w:vAlign w:val="center"/>
          </w:tcPr>
          <w:p w14:paraId="59EFD000">
            <w:pPr>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bidi="ar"/>
              </w:rPr>
              <w:t>A</w:t>
            </w:r>
            <w:r>
              <w:rPr>
                <w:rFonts w:hint="eastAsia" w:ascii="宋体" w:hAnsi="宋体" w:cs="宋体"/>
                <w:color w:val="auto"/>
                <w:szCs w:val="21"/>
                <w:highlight w:val="none"/>
                <w:lang w:bidi="ar"/>
              </w:rPr>
              <w:t>分标</w:t>
            </w:r>
          </w:p>
        </w:tc>
      </w:tr>
      <w:tr w14:paraId="300F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44" w:type="dxa"/>
            <w:vMerge w:val="restart"/>
            <w:noWrap w:val="0"/>
            <w:vAlign w:val="center"/>
          </w:tcPr>
          <w:p w14:paraId="70690176">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采购清单及服务参数</w:t>
            </w:r>
          </w:p>
        </w:tc>
        <w:tc>
          <w:tcPr>
            <w:tcW w:w="377" w:type="dxa"/>
            <w:noWrap w:val="0"/>
            <w:tcMar>
              <w:left w:w="0" w:type="dxa"/>
              <w:right w:w="0" w:type="dxa"/>
            </w:tcMar>
            <w:vAlign w:val="center"/>
          </w:tcPr>
          <w:p w14:paraId="3F289131">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序号</w:t>
            </w:r>
          </w:p>
        </w:tc>
        <w:tc>
          <w:tcPr>
            <w:tcW w:w="912" w:type="dxa"/>
            <w:noWrap w:val="0"/>
            <w:vAlign w:val="center"/>
          </w:tcPr>
          <w:p w14:paraId="648AB360">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采购服务名称</w:t>
            </w:r>
          </w:p>
        </w:tc>
        <w:tc>
          <w:tcPr>
            <w:tcW w:w="435" w:type="dxa"/>
            <w:noWrap w:val="0"/>
            <w:vAlign w:val="center"/>
          </w:tcPr>
          <w:p w14:paraId="0870176E">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单位</w:t>
            </w:r>
          </w:p>
        </w:tc>
        <w:tc>
          <w:tcPr>
            <w:tcW w:w="631" w:type="dxa"/>
            <w:noWrap w:val="0"/>
            <w:vAlign w:val="center"/>
          </w:tcPr>
          <w:p w14:paraId="37770096">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数量</w:t>
            </w:r>
          </w:p>
        </w:tc>
        <w:tc>
          <w:tcPr>
            <w:tcW w:w="6087" w:type="dxa"/>
            <w:noWrap w:val="0"/>
            <w:vAlign w:val="center"/>
          </w:tcPr>
          <w:p w14:paraId="5117628D">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服务参数</w:t>
            </w:r>
          </w:p>
        </w:tc>
        <w:tc>
          <w:tcPr>
            <w:tcW w:w="899" w:type="dxa"/>
            <w:noWrap w:val="0"/>
            <w:vAlign w:val="center"/>
          </w:tcPr>
          <w:p w14:paraId="47D7BD85">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中小企业划分标准所属行业名称</w:t>
            </w:r>
          </w:p>
        </w:tc>
      </w:tr>
      <w:tr w14:paraId="0ACD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44" w:type="dxa"/>
            <w:vMerge w:val="continue"/>
            <w:noWrap w:val="0"/>
            <w:vAlign w:val="top"/>
          </w:tcPr>
          <w:p w14:paraId="34999AD9">
            <w:pPr>
              <w:spacing w:line="360" w:lineRule="auto"/>
              <w:rPr>
                <w:rFonts w:ascii="宋体" w:hAnsi="宋体"/>
                <w:color w:val="auto"/>
                <w:sz w:val="20"/>
                <w:szCs w:val="20"/>
                <w:highlight w:val="none"/>
              </w:rPr>
            </w:pPr>
          </w:p>
        </w:tc>
        <w:tc>
          <w:tcPr>
            <w:tcW w:w="377" w:type="dxa"/>
            <w:noWrap w:val="0"/>
            <w:tcMar>
              <w:left w:w="0" w:type="dxa"/>
              <w:right w:w="0" w:type="dxa"/>
            </w:tcMar>
            <w:vAlign w:val="center"/>
          </w:tcPr>
          <w:p w14:paraId="7BA16459">
            <w:pPr>
              <w:tabs>
                <w:tab w:val="left" w:pos="1440"/>
              </w:tabs>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lang w:bidi="ar"/>
              </w:rPr>
              <w:t>1</w:t>
            </w:r>
          </w:p>
        </w:tc>
        <w:tc>
          <w:tcPr>
            <w:tcW w:w="912" w:type="dxa"/>
            <w:noWrap w:val="0"/>
            <w:vAlign w:val="center"/>
          </w:tcPr>
          <w:p w14:paraId="7C7AE8EE">
            <w:pPr>
              <w:tabs>
                <w:tab w:val="left" w:pos="1440"/>
              </w:tabs>
              <w:spacing w:line="360" w:lineRule="auto"/>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宾阳县公办中小学、幼儿园、中职学校食堂食品原料集采集配服务采购项目（</w:t>
            </w:r>
            <w:r>
              <w:rPr>
                <w:rFonts w:hint="eastAsia" w:ascii="宋体" w:hAnsi="宋体" w:cs="宋体"/>
                <w:bCs/>
                <w:color w:val="auto"/>
                <w:kern w:val="0"/>
                <w:szCs w:val="21"/>
                <w:highlight w:val="none"/>
                <w:lang w:val="en-US" w:eastAsia="zh-CN"/>
              </w:rPr>
              <w:t>A分标</w:t>
            </w:r>
            <w:r>
              <w:rPr>
                <w:rFonts w:hint="eastAsia" w:ascii="宋体" w:hAnsi="宋体" w:cs="宋体"/>
                <w:bCs/>
                <w:color w:val="auto"/>
                <w:kern w:val="0"/>
                <w:szCs w:val="21"/>
                <w:highlight w:val="none"/>
                <w:lang w:eastAsia="zh-CN"/>
              </w:rPr>
              <w:t>）</w:t>
            </w:r>
          </w:p>
        </w:tc>
        <w:tc>
          <w:tcPr>
            <w:tcW w:w="435" w:type="dxa"/>
            <w:noWrap w:val="0"/>
            <w:vAlign w:val="center"/>
          </w:tcPr>
          <w:p w14:paraId="5B4AC1F6">
            <w:pPr>
              <w:spacing w:line="360" w:lineRule="auto"/>
              <w:jc w:val="center"/>
              <w:rPr>
                <w:rFonts w:ascii="宋体" w:hAnsi="宋体" w:cs="宋体"/>
                <w:color w:val="auto"/>
                <w:szCs w:val="21"/>
                <w:highlight w:val="none"/>
                <w:lang w:bidi="ar"/>
              </w:rPr>
            </w:pPr>
            <w:r>
              <w:rPr>
                <w:rFonts w:hint="eastAsia" w:ascii="宋体" w:hAnsi="宋体" w:cs="宋体"/>
                <w:bCs/>
                <w:color w:val="auto"/>
                <w:kern w:val="0"/>
                <w:szCs w:val="21"/>
                <w:highlight w:val="none"/>
                <w:lang w:bidi="ar"/>
              </w:rPr>
              <w:t>项</w:t>
            </w:r>
          </w:p>
        </w:tc>
        <w:tc>
          <w:tcPr>
            <w:tcW w:w="631" w:type="dxa"/>
            <w:noWrap w:val="0"/>
            <w:vAlign w:val="center"/>
          </w:tcPr>
          <w:p w14:paraId="11D76851">
            <w:pPr>
              <w:tabs>
                <w:tab w:val="left" w:pos="1440"/>
              </w:tabs>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lang w:bidi="ar"/>
              </w:rPr>
              <w:t>1</w:t>
            </w:r>
          </w:p>
        </w:tc>
        <w:tc>
          <w:tcPr>
            <w:tcW w:w="6087" w:type="dxa"/>
            <w:noWrap w:val="0"/>
            <w:vAlign w:val="center"/>
          </w:tcPr>
          <w:p w14:paraId="0A37EAAC">
            <w:pPr>
              <w:widowControl/>
              <w:spacing w:line="360" w:lineRule="auto"/>
              <w:ind w:firstLine="420" w:firstLineChars="200"/>
              <w:rPr>
                <w:rFonts w:ascii="宋体" w:hAnsi="宋体" w:cs="宋体"/>
                <w:b/>
                <w:color w:val="auto"/>
                <w:kern w:val="0"/>
                <w:szCs w:val="21"/>
                <w:highlight w:val="none"/>
              </w:rPr>
            </w:pPr>
            <w:r>
              <w:rPr>
                <w:rFonts w:hint="eastAsia" w:ascii="宋体" w:hAnsi="宋体" w:cs="宋体"/>
                <w:color w:val="auto"/>
                <w:highlight w:val="none"/>
                <w:lang w:bidi="ar"/>
              </w:rPr>
              <w:t>▲</w:t>
            </w:r>
            <w:r>
              <w:rPr>
                <w:rFonts w:hint="eastAsia" w:ascii="宋体" w:hAnsi="宋体" w:cs="宋体"/>
                <w:b/>
                <w:color w:val="auto"/>
                <w:kern w:val="0"/>
                <w:szCs w:val="21"/>
                <w:highlight w:val="none"/>
                <w:lang w:val="en-US" w:eastAsia="zh-CN"/>
              </w:rPr>
              <w:t>一</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相关法律法规及</w:t>
            </w:r>
            <w:r>
              <w:rPr>
                <w:rFonts w:hint="eastAsia" w:ascii="宋体" w:hAnsi="宋体" w:cs="宋体"/>
                <w:b/>
                <w:color w:val="auto"/>
                <w:kern w:val="0"/>
                <w:szCs w:val="21"/>
                <w:highlight w:val="none"/>
              </w:rPr>
              <w:t>政策依据：</w:t>
            </w:r>
          </w:p>
          <w:p w14:paraId="6DD475DB">
            <w:pPr>
              <w:widowControl/>
              <w:spacing w:line="360" w:lineRule="auto"/>
              <w:ind w:firstLine="420" w:firstLineChars="200"/>
              <w:rPr>
                <w:rFonts w:hint="eastAsia" w:ascii="宋体" w:hAnsi="宋体" w:cs="宋体"/>
                <w:b/>
                <w:color w:val="auto"/>
                <w:kern w:val="0"/>
                <w:szCs w:val="21"/>
                <w:highlight w:val="none"/>
              </w:rPr>
            </w:pPr>
            <w:r>
              <w:rPr>
                <w:rFonts w:hint="eastAsia" w:ascii="宋体" w:hAnsi="宋体" w:cs="宋体"/>
                <w:color w:val="auto"/>
                <w:kern w:val="0"/>
                <w:szCs w:val="21"/>
                <w:highlight w:val="none"/>
              </w:rPr>
              <w:t>《中华人民共和国政府采购法》、《中华人民共和国食品安全法》、《学校食堂与营养健康管理规定》</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《教育部等七部门关于印发〈农村义务教育学生营养改善计划实施办法〉的通知》（教财〔2022〕2号）、</w:t>
            </w:r>
            <w:r>
              <w:rPr>
                <w:rFonts w:hint="eastAsia" w:ascii="宋体" w:hAnsi="宋体" w:eastAsia="宋体" w:cs="宋体"/>
                <w:b w:val="0"/>
                <w:bCs w:val="0"/>
                <w:color w:val="auto"/>
                <w:highlight w:val="none"/>
                <w:lang w:val="en-US" w:eastAsia="zh-CN"/>
              </w:rPr>
              <w:t>《广西壮族自治区市场监督管理局 广西壮族自治区发展和改革委员会 广西壮族自治区教育厅 广西壮族自治区财政厅关于规范全区公办普通中小学（幼儿园）食堂和小卖部（超市）经营管理的通知》（桂市监发〔2024〕21号）</w:t>
            </w:r>
            <w:r>
              <w:rPr>
                <w:rFonts w:hint="eastAsia"/>
                <w:color w:val="auto"/>
                <w:highlight w:val="none"/>
                <w:lang w:eastAsia="zh-CN"/>
              </w:rPr>
              <w:t>、</w:t>
            </w:r>
            <w:r>
              <w:rPr>
                <w:rFonts w:hint="eastAsia" w:ascii="宋体" w:hAnsi="宋体" w:cs="宋体"/>
                <w:color w:val="auto"/>
                <w:kern w:val="0"/>
                <w:szCs w:val="21"/>
                <w:highlight w:val="none"/>
              </w:rPr>
              <w:t>《南宁市人民政府办公室关于印发南宁市学校食材集采集配服务项目审计督查发现问题整改工作方案的通知》（南府办函〔2024〕107号）。</w:t>
            </w:r>
          </w:p>
          <w:p w14:paraId="122450B3">
            <w:pPr>
              <w:widowControl/>
              <w:spacing w:line="360" w:lineRule="auto"/>
              <w:ind w:firstLine="422" w:firstLineChars="200"/>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二</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项目目标</w:t>
            </w:r>
          </w:p>
          <w:p w14:paraId="050BDE51">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eastAsia="宋体" w:cs="宋体"/>
                <w:b w:val="0"/>
                <w:bCs w:val="0"/>
                <w:color w:val="auto"/>
                <w:highlight w:val="none"/>
                <w:lang w:eastAsia="zh-CN"/>
              </w:rPr>
              <w:t>根据</w:t>
            </w:r>
            <w:r>
              <w:rPr>
                <w:rFonts w:hint="eastAsia" w:ascii="宋体" w:hAnsi="宋体" w:eastAsia="宋体" w:cs="宋体"/>
                <w:b w:val="0"/>
                <w:bCs w:val="0"/>
                <w:color w:val="auto"/>
                <w:highlight w:val="none"/>
                <w:lang w:val="en-US" w:eastAsia="zh-CN"/>
              </w:rPr>
              <w:t>相关法律法规及《广西壮族自治区市场监督管理局 广西壮族自治区发展和改革委员会 广西壮族自治区教育厅 广西壮族自治区财政厅关于规范全区公办普通中小学（幼儿园）食堂和小卖部（超市）经营管理的通知》（桂市监发〔2024〕21号）“三、严格采购评估管理。自治区、设区市管理的学校由各校通过合理合法方式，选择有相应供货资质、食品质量有保证、价格实惠的供货商；县（市、区）管理的学校，对使用财政资金补助的项目，原则上由县（市、区）教育部门统一通过合理合法方式，选择有相应供货资质、食品质量有保证、价格实惠的供货商为辖区内学校供货。”的规定，</w:t>
            </w:r>
            <w:r>
              <w:rPr>
                <w:rFonts w:hint="eastAsia" w:ascii="宋体" w:hAnsi="宋体" w:cs="宋体"/>
                <w:b w:val="0"/>
                <w:bCs w:val="0"/>
                <w:color w:val="auto"/>
                <w:highlight w:val="none"/>
                <w:lang w:val="en-US" w:eastAsia="zh-CN"/>
              </w:rPr>
              <w:t>现</w:t>
            </w:r>
            <w:r>
              <w:rPr>
                <w:rFonts w:hint="eastAsia" w:ascii="宋体" w:hAnsi="宋体" w:eastAsia="宋体" w:cs="宋体"/>
                <w:b w:val="0"/>
                <w:bCs w:val="0"/>
                <w:color w:val="auto"/>
                <w:highlight w:val="none"/>
              </w:rPr>
              <w:t>通过</w:t>
            </w:r>
            <w:r>
              <w:rPr>
                <w:rFonts w:hint="eastAsia" w:ascii="宋体" w:hAnsi="宋体" w:eastAsia="宋体" w:cs="宋体"/>
                <w:b w:val="0"/>
                <w:bCs w:val="0"/>
                <w:color w:val="auto"/>
                <w:highlight w:val="none"/>
                <w:lang w:eastAsia="zh-CN"/>
              </w:rPr>
              <w:t>公开</w:t>
            </w:r>
            <w:r>
              <w:rPr>
                <w:rFonts w:hint="eastAsia" w:ascii="宋体" w:hAnsi="宋体" w:eastAsia="宋体" w:cs="宋体"/>
                <w:b w:val="0"/>
                <w:bCs w:val="0"/>
                <w:color w:val="auto"/>
                <w:highlight w:val="none"/>
              </w:rPr>
              <w:t>招标方式确定负责建设全</w:t>
            </w:r>
            <w:r>
              <w:rPr>
                <w:rFonts w:hint="eastAsia" w:ascii="宋体" w:hAnsi="宋体" w:eastAsia="宋体" w:cs="宋体"/>
                <w:b w:val="0"/>
                <w:bCs w:val="0"/>
                <w:color w:val="auto"/>
                <w:highlight w:val="none"/>
                <w:lang w:eastAsia="zh-CN"/>
              </w:rPr>
              <w:t>县</w:t>
            </w:r>
            <w:r>
              <w:rPr>
                <w:rFonts w:hint="eastAsia" w:ascii="宋体" w:hAnsi="宋体" w:eastAsia="宋体" w:cs="宋体"/>
                <w:b w:val="0"/>
                <w:bCs w:val="0"/>
                <w:color w:val="auto"/>
                <w:highlight w:val="none"/>
              </w:rPr>
              <w:t>公办学校食材集采集配平台和食材分拣配送中心的</w:t>
            </w:r>
            <w:r>
              <w:rPr>
                <w:rFonts w:hint="eastAsia" w:ascii="宋体" w:hAnsi="宋体" w:eastAsia="宋体" w:cs="宋体"/>
                <w:b w:val="0"/>
                <w:bCs w:val="0"/>
                <w:color w:val="auto"/>
                <w:highlight w:val="none"/>
                <w:lang w:val="en-US" w:eastAsia="zh-CN"/>
              </w:rPr>
              <w:t>供应商</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eastAsia="zh-CN"/>
              </w:rPr>
              <w:t>中标人</w:t>
            </w:r>
            <w:r>
              <w:rPr>
                <w:rFonts w:hint="eastAsia" w:ascii="宋体" w:hAnsi="宋体" w:eastAsia="宋体" w:cs="宋体"/>
                <w:b w:val="0"/>
                <w:bCs w:val="0"/>
                <w:color w:val="auto"/>
                <w:highlight w:val="none"/>
              </w:rPr>
              <w:t>通过采取制定标准化营养餐标、规范化包装、专业检测溯源、全程冷链配送及多角度、立体化监督等措施，</w:t>
            </w:r>
            <w:r>
              <w:rPr>
                <w:rFonts w:hint="eastAsia" w:ascii="宋体" w:hAnsi="宋体" w:eastAsia="宋体" w:cs="宋体"/>
                <w:b w:val="0"/>
                <w:bCs w:val="0"/>
                <w:color w:val="auto"/>
                <w:highlight w:val="none"/>
                <w:lang w:val="en-US" w:eastAsia="zh-CN"/>
              </w:rPr>
              <w:t>在2025年秋季学期全面实现全县公办中小学校、幼儿园、职校</w:t>
            </w:r>
            <w:r>
              <w:rPr>
                <w:rFonts w:hint="eastAsia" w:ascii="宋体" w:hAnsi="宋体" w:cs="宋体"/>
                <w:color w:val="auto"/>
                <w:kern w:val="0"/>
                <w:szCs w:val="21"/>
                <w:highlight w:val="none"/>
                <w:lang w:val="en-US" w:eastAsia="zh-CN"/>
              </w:rPr>
              <w:t>的学校</w:t>
            </w:r>
            <w:r>
              <w:rPr>
                <w:rFonts w:hint="eastAsia" w:ascii="宋体" w:hAnsi="宋体" w:eastAsia="宋体" w:cs="宋体"/>
                <w:b w:val="0"/>
                <w:bCs w:val="0"/>
                <w:color w:val="auto"/>
                <w:highlight w:val="none"/>
                <w:lang w:val="en-US" w:eastAsia="zh-CN"/>
              </w:rPr>
              <w:t>食堂食材统一采购、集中配送，</w:t>
            </w:r>
            <w:r>
              <w:rPr>
                <w:rFonts w:hint="eastAsia" w:ascii="宋体" w:hAnsi="宋体" w:eastAsia="宋体" w:cs="宋体"/>
                <w:b w:val="0"/>
                <w:bCs w:val="0"/>
                <w:color w:val="auto"/>
                <w:highlight w:val="none"/>
              </w:rPr>
              <w:t>为广大在校师生提供安全</w:t>
            </w:r>
            <w:r>
              <w:rPr>
                <w:rFonts w:hint="eastAsia" w:ascii="宋体" w:hAnsi="宋体" w:eastAsia="宋体" w:cs="宋体"/>
                <w:b w:val="0"/>
                <w:bCs w:val="0"/>
                <w:color w:val="auto"/>
                <w:highlight w:val="none"/>
                <w:lang w:eastAsia="zh-CN"/>
              </w:rPr>
              <w:t>营养、物美价廉</w:t>
            </w:r>
            <w:r>
              <w:rPr>
                <w:rFonts w:hint="eastAsia" w:ascii="宋体" w:hAnsi="宋体" w:eastAsia="宋体" w:cs="宋体"/>
                <w:b w:val="0"/>
                <w:bCs w:val="0"/>
                <w:color w:val="auto"/>
                <w:highlight w:val="none"/>
              </w:rPr>
              <w:t>的食</w:t>
            </w:r>
            <w:r>
              <w:rPr>
                <w:rFonts w:hint="eastAsia" w:ascii="宋体" w:hAnsi="宋体" w:eastAsia="宋体" w:cs="宋体"/>
                <w:b w:val="0"/>
                <w:bCs w:val="0"/>
                <w:color w:val="auto"/>
                <w:highlight w:val="none"/>
                <w:lang w:eastAsia="zh-CN"/>
              </w:rPr>
              <w:t>材</w:t>
            </w:r>
            <w:r>
              <w:rPr>
                <w:rFonts w:hint="eastAsia" w:ascii="宋体" w:hAnsi="宋体" w:eastAsia="宋体" w:cs="宋体"/>
                <w:b w:val="0"/>
                <w:bCs w:val="0"/>
                <w:color w:val="auto"/>
                <w:highlight w:val="none"/>
                <w:lang w:val="en-US" w:eastAsia="zh-CN"/>
              </w:rPr>
              <w:t>，</w:t>
            </w:r>
            <w:r>
              <w:rPr>
                <w:rFonts w:hint="eastAsia" w:ascii="宋体" w:hAnsi="宋体" w:cs="宋体"/>
                <w:color w:val="auto"/>
                <w:kern w:val="0"/>
                <w:szCs w:val="21"/>
                <w:highlight w:val="none"/>
              </w:rPr>
              <w:t>强化食品安全管理，营造良好的校园学习、生活环境，构建和谐校园、平安校园。</w:t>
            </w:r>
            <w:r>
              <w:rPr>
                <w:rFonts w:hint="eastAsia" w:ascii="宋体" w:hAnsi="宋体" w:eastAsia="宋体" w:cs="宋体"/>
                <w:b w:val="0"/>
                <w:bCs w:val="0"/>
                <w:color w:val="auto"/>
                <w:highlight w:val="none"/>
                <w:lang w:val="en-US" w:eastAsia="zh-CN"/>
              </w:rPr>
              <w:t>同时，通过学校食材集采集配平台将符合条件的脱贫地区产品纳入学校食材供应链，扩大并稳定脱贫地区产品销路，加快推进乡村振兴发展。</w:t>
            </w:r>
          </w:p>
          <w:p w14:paraId="12B67AD2">
            <w:pPr>
              <w:widowControl/>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三、服务对象</w:t>
            </w:r>
          </w:p>
          <w:p w14:paraId="09C3DD75">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按照学校地理位置划分，A分标</w:t>
            </w:r>
            <w:r>
              <w:rPr>
                <w:rFonts w:hint="eastAsia" w:ascii="宋体" w:hAnsi="宋体" w:cs="宋体"/>
                <w:color w:val="auto"/>
                <w:kern w:val="0"/>
                <w:szCs w:val="21"/>
                <w:highlight w:val="none"/>
              </w:rPr>
              <w:t>服务对象为</w:t>
            </w:r>
            <w:r>
              <w:rPr>
                <w:rFonts w:hint="eastAsia" w:ascii="宋体" w:hAnsi="宋体" w:cs="宋体"/>
                <w:strike w:val="0"/>
                <w:dstrike w:val="0"/>
                <w:color w:val="auto"/>
                <w:kern w:val="0"/>
                <w:szCs w:val="21"/>
                <w:highlight w:val="none"/>
                <w:lang w:eastAsia="zh-CN"/>
              </w:rPr>
              <w:t>下表中的学校</w:t>
            </w:r>
            <w:r>
              <w:rPr>
                <w:rFonts w:hint="eastAsia" w:ascii="宋体" w:hAnsi="宋体" w:cs="宋体"/>
                <w:color w:val="auto"/>
                <w:kern w:val="0"/>
                <w:szCs w:val="21"/>
                <w:highlight w:val="none"/>
              </w:rPr>
              <w:t>，共计63</w:t>
            </w:r>
            <w:r>
              <w:rPr>
                <w:rFonts w:hint="eastAsia" w:ascii="宋体" w:hAnsi="宋体" w:cs="宋体"/>
                <w:color w:val="auto"/>
                <w:kern w:val="0"/>
                <w:szCs w:val="21"/>
                <w:highlight w:val="none"/>
                <w:lang w:val="en-US" w:eastAsia="zh-CN"/>
              </w:rPr>
              <w:t>564</w:t>
            </w:r>
            <w:r>
              <w:rPr>
                <w:rFonts w:hint="eastAsia" w:ascii="宋体" w:hAnsi="宋体" w:cs="宋体"/>
                <w:color w:val="auto"/>
                <w:kern w:val="0"/>
                <w:szCs w:val="21"/>
                <w:highlight w:val="none"/>
              </w:rPr>
              <w:t>人，其中高中8200人，初中16926人，小学3</w:t>
            </w:r>
            <w:r>
              <w:rPr>
                <w:rFonts w:hint="eastAsia" w:ascii="宋体" w:hAnsi="宋体" w:cs="宋体"/>
                <w:color w:val="auto"/>
                <w:kern w:val="0"/>
                <w:szCs w:val="21"/>
                <w:highlight w:val="none"/>
                <w:lang w:val="en-US" w:eastAsia="zh-CN"/>
              </w:rPr>
              <w:t>5304</w:t>
            </w:r>
            <w:r>
              <w:rPr>
                <w:rFonts w:hint="eastAsia" w:ascii="宋体" w:hAnsi="宋体" w:cs="宋体"/>
                <w:color w:val="auto"/>
                <w:kern w:val="0"/>
                <w:szCs w:val="21"/>
                <w:highlight w:val="none"/>
              </w:rPr>
              <w:t>人，幼儿园3134人。配送区域</w:t>
            </w:r>
            <w:r>
              <w:rPr>
                <w:rFonts w:hint="eastAsia" w:ascii="宋体" w:hAnsi="宋体" w:cs="宋体"/>
                <w:color w:val="auto"/>
                <w:kern w:val="0"/>
                <w:szCs w:val="21"/>
                <w:highlight w:val="none"/>
                <w:lang w:val="en-US" w:eastAsia="zh-CN"/>
              </w:rPr>
              <w:t>划分</w:t>
            </w:r>
            <w:r>
              <w:rPr>
                <w:rFonts w:hint="eastAsia" w:ascii="宋体" w:hAnsi="宋体" w:cs="宋体"/>
                <w:color w:val="auto"/>
                <w:kern w:val="0"/>
                <w:szCs w:val="21"/>
                <w:highlight w:val="none"/>
              </w:rPr>
              <w:t>如下（学校数量及学生人数均为估算，准确数据以各学校实际人数为准）：</w:t>
            </w:r>
          </w:p>
          <w:tbl>
            <w:tblPr>
              <w:tblStyle w:val="24"/>
              <w:tblW w:w="567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3"/>
              <w:gridCol w:w="3722"/>
              <w:gridCol w:w="1313"/>
            </w:tblGrid>
            <w:tr w14:paraId="47E41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E64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3FE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学校名称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997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学生数量（人）</w:t>
                  </w:r>
                </w:p>
              </w:tc>
            </w:tr>
            <w:tr w14:paraId="5EDF3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66A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高中</w:t>
                  </w:r>
                </w:p>
              </w:tc>
            </w:tr>
            <w:tr w14:paraId="27694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865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245B">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宾阳县新宾中学</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A39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3502</w:t>
                  </w:r>
                </w:p>
              </w:tc>
            </w:tr>
            <w:tr w14:paraId="0E391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DBC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ADC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宾阳县新桥中学</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2AB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2927</w:t>
                  </w:r>
                </w:p>
              </w:tc>
            </w:tr>
            <w:tr w14:paraId="0594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EBE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E10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宾阳县职业技术学校</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1E7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1771</w:t>
                  </w:r>
                </w:p>
              </w:tc>
            </w:tr>
            <w:tr w14:paraId="18AFD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ABF6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初中</w:t>
                  </w:r>
                </w:p>
              </w:tc>
            </w:tr>
            <w:tr w14:paraId="3C3C6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580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53D9">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宾阳县宾州镇第一初级中学</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8E5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2723</w:t>
                  </w:r>
                </w:p>
              </w:tc>
            </w:tr>
            <w:tr w14:paraId="300DF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68F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D46B">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宾阳县宾州镇第二初级中学</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F99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2444</w:t>
                  </w:r>
                </w:p>
              </w:tc>
            </w:tr>
            <w:tr w14:paraId="50196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180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5D29">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宾阳县宾州镇第三初级中学</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536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1319</w:t>
                  </w:r>
                </w:p>
              </w:tc>
            </w:tr>
            <w:tr w14:paraId="3E3D2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E6D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0594">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宾阳县宾州镇第四初级中学</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AB5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1205</w:t>
                  </w:r>
                </w:p>
              </w:tc>
            </w:tr>
            <w:tr w14:paraId="6E73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5F3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BB6A">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宾阳县宾州镇第五初级中学</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010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2319</w:t>
                  </w:r>
                </w:p>
              </w:tc>
            </w:tr>
            <w:tr w14:paraId="0ED92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19C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FD8C">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宾阳县思恩民族中学</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4C3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2117</w:t>
                  </w:r>
                </w:p>
              </w:tc>
            </w:tr>
            <w:tr w14:paraId="74843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5C4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4FCC">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宾阳县思陇中学</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F3F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723</w:t>
                  </w:r>
                </w:p>
              </w:tc>
            </w:tr>
            <w:tr w14:paraId="194A1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B44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E485">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宾阳县敷文中学</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430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3792</w:t>
                  </w:r>
                </w:p>
              </w:tc>
            </w:tr>
            <w:tr w14:paraId="55D24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D80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1259">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宾阳县体育学校</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A8D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284</w:t>
                  </w:r>
                </w:p>
              </w:tc>
            </w:tr>
            <w:tr w14:paraId="6EF41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C99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小学</w:t>
                  </w:r>
                </w:p>
              </w:tc>
            </w:tr>
            <w:tr w14:paraId="7E892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D3E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C39C">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宾阳县芦圩完全小学</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F2C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3174</w:t>
                  </w:r>
                </w:p>
              </w:tc>
            </w:tr>
            <w:tr w14:paraId="15809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030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6138">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宾阳县凤凰小学</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DC6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2866</w:t>
                  </w:r>
                </w:p>
              </w:tc>
            </w:tr>
            <w:tr w14:paraId="4E7A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37C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32DB">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宾阳县和宾彰泰小学</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0B0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3305</w:t>
                  </w:r>
                </w:p>
              </w:tc>
            </w:tr>
            <w:tr w14:paraId="4789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139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4588">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宾阳县体育学校</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9C8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r>
            <w:tr w14:paraId="57F1F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6C7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309C">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宾阳县昆仑学校</w:t>
                  </w:r>
                  <w:r>
                    <w:rPr>
                      <w:rFonts w:hint="eastAsia" w:ascii="宋体" w:hAnsi="宋体" w:cs="宋体"/>
                      <w:i w:val="0"/>
                      <w:iCs w:val="0"/>
                      <w:color w:val="auto"/>
                      <w:kern w:val="0"/>
                      <w:sz w:val="22"/>
                      <w:szCs w:val="22"/>
                      <w:highlight w:val="none"/>
                      <w:u w:val="none"/>
                      <w:lang w:val="en-US" w:eastAsia="zh-CN" w:bidi="ar"/>
                    </w:rPr>
                    <w:t>（民办）</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36B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326</w:t>
                  </w:r>
                </w:p>
              </w:tc>
            </w:tr>
            <w:tr w14:paraId="4DBFD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813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384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宾阳县宾州第四小学</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504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1211</w:t>
                  </w:r>
                </w:p>
              </w:tc>
            </w:tr>
            <w:tr w14:paraId="53857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BAC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0E18">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宾阳县宾州镇宋村完小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3AE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231</w:t>
                  </w:r>
                </w:p>
              </w:tc>
            </w:tr>
            <w:tr w14:paraId="58D71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B99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F6F4">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宾阳县宾州第五小学</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DED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467</w:t>
                  </w:r>
                </w:p>
              </w:tc>
            </w:tr>
            <w:tr w14:paraId="7A26A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A34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FF7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宾阳县宾州镇顾明完小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A19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297</w:t>
                  </w:r>
                </w:p>
              </w:tc>
            </w:tr>
            <w:tr w14:paraId="1C16C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6F5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B5E0">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宾阳县宾州镇黄卢完小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231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264</w:t>
                  </w:r>
                </w:p>
              </w:tc>
            </w:tr>
            <w:tr w14:paraId="2C2DA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09E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EA00">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宾阳县宾州镇蒙田完小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712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337</w:t>
                  </w:r>
                </w:p>
              </w:tc>
            </w:tr>
            <w:tr w14:paraId="6C3C4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CE8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7B7D">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宾阳县宾州镇古城完小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31C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315</w:t>
                  </w:r>
                </w:p>
              </w:tc>
            </w:tr>
            <w:tr w14:paraId="1A0E6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D5F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723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宾阳县宾州镇吴村完小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CDE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234</w:t>
                  </w:r>
                </w:p>
              </w:tc>
            </w:tr>
            <w:tr w14:paraId="71825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0A4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E825">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宾阳县宾州镇王明完小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72E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214</w:t>
                  </w:r>
                </w:p>
              </w:tc>
            </w:tr>
            <w:tr w14:paraId="4683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DC7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E368">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宾阳县宾州镇六明完小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2E8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r>
            <w:tr w14:paraId="085C4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532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3029">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宾阳县宾州镇永武完小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2CB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1545</w:t>
                  </w:r>
                </w:p>
              </w:tc>
            </w:tr>
            <w:tr w14:paraId="574C6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E57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67AB">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宾阳县宾州镇中心学校</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CB0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2295</w:t>
                  </w:r>
                </w:p>
              </w:tc>
            </w:tr>
            <w:tr w14:paraId="60639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C1E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388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宾阳县宾州镇仁爱完小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955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2441</w:t>
                  </w:r>
                </w:p>
              </w:tc>
            </w:tr>
            <w:tr w14:paraId="6B9BE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040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E94D">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宾阳县宾州镇新宾完小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51E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1239</w:t>
                  </w:r>
                </w:p>
              </w:tc>
            </w:tr>
            <w:tr w14:paraId="6EBD7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295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E3F2">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宾阳县宾州第一小学</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CD0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1461</w:t>
                  </w:r>
                </w:p>
              </w:tc>
            </w:tr>
            <w:tr w14:paraId="79E19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347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114F">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宾阳县宾州第二小学</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0FE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1456</w:t>
                  </w:r>
                </w:p>
              </w:tc>
            </w:tr>
            <w:tr w14:paraId="327DD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B1F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914A">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宾阳县宾州第三小学</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A5C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1677</w:t>
                  </w:r>
                </w:p>
              </w:tc>
            </w:tr>
            <w:tr w14:paraId="0E663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E57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C9EB">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宾阳县宾州镇老覃完小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230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211</w:t>
                  </w:r>
                </w:p>
              </w:tc>
            </w:tr>
            <w:tr w14:paraId="55D2D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FFF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A96A">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宾阳县宾州镇七里完小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8A6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257</w:t>
                  </w:r>
                </w:p>
              </w:tc>
            </w:tr>
            <w:tr w14:paraId="0E05E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A60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BE65">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宾阳县宾州镇展志完小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F8D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324</w:t>
                  </w:r>
                </w:p>
              </w:tc>
            </w:tr>
            <w:tr w14:paraId="3BF59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EDF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D76F">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宾阳县宾州镇文伟完小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48B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r>
            <w:tr w14:paraId="75624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BDD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523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宾阳县宾州镇三韦完小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6DC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r>
            <w:tr w14:paraId="77483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D5C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C44A">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宾阳县宾州镇长治完小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EC1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r>
            <w:tr w14:paraId="2C2F7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743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1C99">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宾阳县宾州镇六岭完小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CDC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r>
            <w:tr w14:paraId="7B507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3A9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9B4E">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宾阳县宾州镇六和完小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B6A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388</w:t>
                  </w:r>
                </w:p>
              </w:tc>
            </w:tr>
            <w:tr w14:paraId="72D96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98F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0D47">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宾阳县宾州镇基塘完小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1FF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w:t>
                  </w:r>
                </w:p>
              </w:tc>
            </w:tr>
            <w:tr w14:paraId="01E7B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12C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30F0">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宾阳县宾州镇太乡完小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5D4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r>
            <w:tr w14:paraId="5DA87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66A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AE73">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宾阳县宾州镇勒马完小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43C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r>
            <w:tr w14:paraId="298EF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C30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16A0">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宾阳县宾州镇恭村完小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670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318</w:t>
                  </w:r>
                </w:p>
              </w:tc>
            </w:tr>
            <w:tr w14:paraId="69C77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29C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5FFF">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宾阳县宾州镇呇塘完小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141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r>
            <w:tr w14:paraId="6A57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7D4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F4C9">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宾阳县宾州镇河田完小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3EC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r>
            <w:tr w14:paraId="2F862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1FC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0287">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宾阳县宾州镇国太完小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E12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417</w:t>
                  </w:r>
                </w:p>
              </w:tc>
            </w:tr>
            <w:tr w14:paraId="35139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523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0E05">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宾阳县宾州镇六明完小碗窑教学点</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49D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4045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8EF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9CA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宾阳县宾州镇永武完小潘村教学点</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30E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r>
            <w:tr w14:paraId="63233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915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CA76">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宾阳县宾州镇文伟完小清新教学点</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8F4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r>
            <w:tr w14:paraId="13B3C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F9F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066B">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宾阳县宾州镇三韦完小陈山教学点</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928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14:paraId="06B6E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4B7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EEE7">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宾阳县宾州镇基塘完小木构教学点</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DAE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r>
            <w:tr w14:paraId="4AF45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749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287F">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宾阳县陈平镇中心学校</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10E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273</w:t>
                  </w:r>
                </w:p>
              </w:tc>
            </w:tr>
            <w:tr w14:paraId="04C75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FBD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4F33">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宾阳县陈平镇高田小学</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5AC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r>
            <w:tr w14:paraId="1B89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6C2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4947">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宾阳县陈平镇中心学校龙塘教学点</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8E3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r>
            <w:tr w14:paraId="727B4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C29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E6AD">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宾阳县陈平镇中心学校新安教学点</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A83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r>
            <w:tr w14:paraId="04A25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EBC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90D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宾阳县思陇镇中心学校</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398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743</w:t>
                  </w:r>
                </w:p>
              </w:tc>
            </w:tr>
            <w:tr w14:paraId="26106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CDB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19B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宾阳县思陇镇黄冠村小学</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ADA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r>
            <w:tr w14:paraId="03E83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871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C4AC">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宾阳县思陇镇平安村小学</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995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159</w:t>
                  </w:r>
                </w:p>
              </w:tc>
            </w:tr>
            <w:tr w14:paraId="78F52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E6D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088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宾阳县思陇镇昆仑村小学</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2DB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w:t>
                  </w:r>
                </w:p>
              </w:tc>
            </w:tr>
            <w:tr w14:paraId="1F5D2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163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F642">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宾阳县思陇镇太守小学</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3C3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518</w:t>
                  </w:r>
                </w:p>
              </w:tc>
            </w:tr>
            <w:tr w14:paraId="50DA4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C88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2BE8">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宾阳县思陇镇中心学校贵龙教学点</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BF4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r>
            <w:tr w14:paraId="41291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EF8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F643">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宾阳县思陇镇中心学校马岭教学点</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E2E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r>
            <w:tr w14:paraId="772A2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9A2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467E">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宾阳县思陇镇太守小学益宪教学点</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FD2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r>
            <w:tr w14:paraId="089EC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80E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9DC9">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宾阳县思陇镇太守小学兰田教学点</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7EE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r>
            <w:tr w14:paraId="77CDD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F60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9AE7">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宾阳县思陇镇太守小学南关教学点</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DC9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r>
            <w:tr w14:paraId="07709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14F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4273">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宾阳县思陇镇太守小学太新教学点</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B04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3CCF0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E04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EEC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宾阳县新桥镇民范学校</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E8E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251</w:t>
                  </w:r>
                </w:p>
              </w:tc>
            </w:tr>
            <w:tr w14:paraId="45D32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9D7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9A7A">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宾阳县新桥镇第二完全小学</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B78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w:t>
                  </w:r>
                </w:p>
              </w:tc>
            </w:tr>
            <w:tr w14:paraId="44A0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345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EDA5">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宾阳县新桥镇三才学校</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00D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r>
            <w:tr w14:paraId="7DA8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9DA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C3AF">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宾阳县新桥镇大庄学校</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9F3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w:t>
                  </w:r>
                </w:p>
              </w:tc>
            </w:tr>
            <w:tr w14:paraId="49CFA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EDF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D5EE">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宾阳县新桥镇立新学校</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912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154</w:t>
                  </w:r>
                </w:p>
              </w:tc>
            </w:tr>
            <w:tr w14:paraId="691B8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3CC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6C85">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宾阳县新桥镇三友学校</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15A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559</w:t>
                  </w:r>
                </w:p>
              </w:tc>
            </w:tr>
            <w:tr w14:paraId="56A12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93B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91B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宾阳县新桥镇大仙学校</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2A3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737</w:t>
                  </w:r>
                </w:p>
              </w:tc>
            </w:tr>
            <w:tr w14:paraId="240F0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F7E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42FB">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宾阳县新桥镇中心学校</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50C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1496</w:t>
                  </w:r>
                </w:p>
              </w:tc>
            </w:tr>
            <w:tr w14:paraId="1AAF1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EC2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5BF8">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宾阳县新桥镇三友学校甘村教学点</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A7D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r>
            <w:tr w14:paraId="77E15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234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B278">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宾阳县新桥镇三友学校马村教学点</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21D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r>
            <w:tr w14:paraId="2BB9A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B5F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D1B6">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宾阳县新桥镇三友学校林堡教学点</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CFC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r>
            <w:tr w14:paraId="11BD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5D2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C8FF">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宾阳县新桥镇三友学校大林教学点</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03A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r>
            <w:tr w14:paraId="7C60F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79E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000F">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宾阳县新桥镇大仙学校新和教学点</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62F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r>
            <w:tr w14:paraId="13839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125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642F">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宾阳县新桥镇大仙学校大罗教学点</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5E6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141</w:t>
                  </w:r>
                </w:p>
              </w:tc>
            </w:tr>
            <w:tr w14:paraId="0751D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28E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B323">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宾阳县新桥镇大仙学校白岩教学点</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5B1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r>
            <w:tr w14:paraId="3F250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0E1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909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宾阳县特殊教育学校</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6F5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r>
            <w:tr w14:paraId="1021F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080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幼儿园</w:t>
                  </w:r>
                </w:p>
              </w:tc>
            </w:tr>
            <w:tr w14:paraId="7BE17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2AD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F992">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宾阳县幼儿园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98C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374</w:t>
                  </w:r>
                </w:p>
              </w:tc>
            </w:tr>
            <w:tr w14:paraId="6D882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514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A567">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宾阳县宾州镇中心幼儿园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96C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r>
            <w:tr w14:paraId="3A5A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847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C0EB">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宾阳县凤凰幼儿园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50B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730</w:t>
                  </w:r>
                </w:p>
              </w:tc>
            </w:tr>
            <w:tr w14:paraId="1088A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5E1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196F">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宾阳县宾州镇第二幼儿园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71F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r>
            <w:tr w14:paraId="2B135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0E1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AC53">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宾阳县和宾幼儿园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3BF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509</w:t>
                  </w:r>
                </w:p>
              </w:tc>
            </w:tr>
            <w:tr w14:paraId="33B17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C2F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E5EA">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宾阳县思陇镇中心幼儿园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366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r>
            <w:tr w14:paraId="4717E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B8C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45FE">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宾阳县思陇镇太守幼儿园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D72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r>
            <w:tr w14:paraId="3287B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0DD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EC67">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宾阳县新桥镇中心幼儿园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3CB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262</w:t>
                  </w:r>
                </w:p>
              </w:tc>
            </w:tr>
            <w:tr w14:paraId="0A745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41B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E4C4">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宾阳县新桥镇第三幼儿园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CFC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r>
            <w:tr w14:paraId="3E049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0B0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31C9">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宾阳县新桥镇第二幼儿园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76A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r>
            <w:tr w14:paraId="6A50A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F77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B8C7">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宾阳县陈平镇中心幼儿园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4B8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r>
            <w:tr w14:paraId="246C4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922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8889">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宾阳县宾州第四小学附设幼儿班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85C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r>
            <w:tr w14:paraId="56B10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065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8057">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宾阳县宾州镇黄卢完小附设幼儿班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87C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r>
            <w:tr w14:paraId="52CC8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EE2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B1B5">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宾阳县宾州镇蒙田完小附设幼儿班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F0F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r>
            <w:tr w14:paraId="15F9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09C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16EF">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宾阳县宾州镇王明完小附设幼儿班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36D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14:paraId="43E67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BB0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0B1D">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宾阳县宾州镇永武完小附设幼儿班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F82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r>
            <w:tr w14:paraId="58DD3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FEF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ABA5">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宾阳县宾州镇中心学校附设幼儿班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19F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243</w:t>
                  </w:r>
                </w:p>
              </w:tc>
            </w:tr>
            <w:tr w14:paraId="65A55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52A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45A7">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宾阳县宾州镇新宾完小附设幼儿班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6D3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r>
            <w:tr w14:paraId="2070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956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DFA8">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宾阳县宾州第三小学附设幼儿班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DCA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r>
            <w:tr w14:paraId="28EA2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516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DA32">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宾阳县宾州镇展志完小附设幼儿班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DC4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r>
            <w:tr w14:paraId="72440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7A7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E8C8">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宾阳县宾州镇六和完小附设幼儿班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442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r>
            <w:tr w14:paraId="4D4BF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E8F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CC06">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宾阳县宾州镇河田完小附设幼儿班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B39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r>
            <w:tr w14:paraId="3FD87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D82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243B">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宾阳县宾州镇国太完小附设幼儿班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08C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14:paraId="3EEC5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AC6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A6C9">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宾阳县陈平镇高田小学附设幼儿班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758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r>
            <w:tr w14:paraId="4F4A6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6FE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1FBE">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宾阳县思陇镇平安村小学附设幼儿班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0B1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551E2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1B2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F083">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宾阳县思陇镇昆仑村小学附设幼儿班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F5E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r>
            <w:tr w14:paraId="2C8B1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A00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3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5085">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宾阳县新桥镇大仙学校白岩教学点附设幼儿班</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7D8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r>
          </w:tbl>
          <w:p w14:paraId="4AED126B">
            <w:pPr>
              <w:pStyle w:val="21"/>
              <w:widowControl/>
              <w:spacing w:before="60" w:after="60" w:line="360" w:lineRule="auto"/>
              <w:ind w:left="17" w:leftChars="8" w:firstLine="401" w:firstLineChars="191"/>
              <w:jc w:val="left"/>
              <w:rPr>
                <w:rFonts w:hint="eastAsia" w:ascii="宋体" w:hAnsi="宋体" w:cs="宋体"/>
                <w:color w:val="auto"/>
                <w:highlight w:val="none"/>
                <w:lang w:bidi="ar"/>
              </w:rPr>
            </w:pPr>
            <w:r>
              <w:rPr>
                <w:rFonts w:hint="default" w:ascii="Times New Roman" w:hAnsi="Times New Roman" w:cs="Times New Roman"/>
                <w:color w:val="auto"/>
                <w:sz w:val="21"/>
                <w:szCs w:val="24"/>
                <w:highlight w:val="none"/>
                <w:lang w:val="en-US" w:eastAsia="zh-CN" w:bidi="ar-SA"/>
              </w:rPr>
              <w:t>在合同服务有效期间内，如果有新建学校或者纳入营养改善计划的义务教育阶段民办学校的食堂食材配送，按照学校地理位置，方便配送原则，由采购人通过</w:t>
            </w:r>
            <w:r>
              <w:rPr>
                <w:rFonts w:hint="eastAsia" w:ascii="Times New Roman" w:hAnsi="Times New Roman" w:cs="Times New Roman"/>
                <w:color w:val="auto"/>
                <w:sz w:val="21"/>
                <w:szCs w:val="24"/>
                <w:highlight w:val="none"/>
                <w:lang w:val="en-US" w:eastAsia="zh-CN" w:bidi="ar-SA"/>
              </w:rPr>
              <w:t>“</w:t>
            </w:r>
            <w:r>
              <w:rPr>
                <w:rFonts w:hint="default" w:ascii="Times New Roman" w:hAnsi="Times New Roman" w:cs="Times New Roman"/>
                <w:color w:val="auto"/>
                <w:sz w:val="21"/>
                <w:szCs w:val="24"/>
                <w:highlight w:val="none"/>
                <w:lang w:val="en-US" w:eastAsia="zh-CN" w:bidi="ar-SA"/>
              </w:rPr>
              <w:t>三重一大</w:t>
            </w:r>
            <w:r>
              <w:rPr>
                <w:rFonts w:hint="eastAsia" w:ascii="Times New Roman" w:hAnsi="Times New Roman" w:cs="Times New Roman"/>
                <w:color w:val="auto"/>
                <w:sz w:val="21"/>
                <w:szCs w:val="24"/>
                <w:highlight w:val="none"/>
                <w:lang w:val="en-US" w:eastAsia="zh-CN" w:bidi="ar-SA"/>
              </w:rPr>
              <w:t>”</w:t>
            </w:r>
            <w:r>
              <w:rPr>
                <w:rFonts w:hint="default" w:ascii="Times New Roman" w:hAnsi="Times New Roman" w:cs="Times New Roman"/>
                <w:color w:val="auto"/>
                <w:sz w:val="21"/>
                <w:szCs w:val="24"/>
                <w:highlight w:val="none"/>
                <w:lang w:val="en-US" w:eastAsia="zh-CN" w:bidi="ar-SA"/>
              </w:rPr>
              <w:t>会议确定标段所属供应商，不再另行招投标确定供应商。</w:t>
            </w:r>
            <w:r>
              <w:rPr>
                <w:rFonts w:hint="default" w:ascii="Times New Roman" w:hAnsi="Times New Roman" w:eastAsia="宋体" w:cs="Times New Roman"/>
                <w:color w:val="auto"/>
                <w:sz w:val="21"/>
                <w:szCs w:val="24"/>
                <w:highlight w:val="none"/>
                <w:shd w:val="clear" w:color="auto" w:fill="auto"/>
                <w:lang w:val="en-US" w:eastAsia="zh-CN"/>
              </w:rPr>
              <w:t>新纳入追加配送食材集采集配服务的学校，届时与供应商协商签订供货协议（合同），但追加服务采购金额不得超过原标的合同采购金额的百分之十。</w:t>
            </w:r>
          </w:p>
          <w:p w14:paraId="6069F8D6">
            <w:pPr>
              <w:widowControl/>
              <w:spacing w:line="360" w:lineRule="auto"/>
              <w:ind w:firstLine="420" w:firstLineChars="200"/>
              <w:rPr>
                <w:rFonts w:ascii="宋体" w:hAnsi="宋体" w:cs="宋体"/>
                <w:b/>
                <w:color w:val="auto"/>
                <w:kern w:val="0"/>
                <w:szCs w:val="21"/>
                <w:highlight w:val="none"/>
              </w:rPr>
            </w:pPr>
            <w:r>
              <w:rPr>
                <w:rFonts w:hint="eastAsia" w:ascii="宋体" w:hAnsi="宋体" w:cs="宋体"/>
                <w:color w:val="auto"/>
                <w:highlight w:val="none"/>
                <w:lang w:bidi="ar"/>
              </w:rPr>
              <w:t>▲</w:t>
            </w:r>
            <w:r>
              <w:rPr>
                <w:rFonts w:hint="eastAsia" w:ascii="宋体" w:hAnsi="宋体" w:cs="宋体"/>
                <w:b/>
                <w:color w:val="auto"/>
                <w:kern w:val="0"/>
                <w:szCs w:val="21"/>
                <w:highlight w:val="none"/>
              </w:rPr>
              <w:t>四、采购、配送的内容及标准</w:t>
            </w:r>
          </w:p>
          <w:p w14:paraId="787CCBFE">
            <w:pPr>
              <w:widowControl/>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（一）采购内容</w:t>
            </w:r>
          </w:p>
          <w:p w14:paraId="2C489FAE">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1、食材集中采购和配送：</w:t>
            </w:r>
            <w:r>
              <w:rPr>
                <w:rFonts w:hint="eastAsia" w:ascii="宋体" w:hAnsi="宋体" w:cs="宋体"/>
                <w:color w:val="auto"/>
                <w:kern w:val="0"/>
                <w:szCs w:val="21"/>
                <w:highlight w:val="none"/>
                <w:lang w:eastAsia="zh-CN"/>
              </w:rPr>
              <w:t>为</w:t>
            </w:r>
            <w:r>
              <w:rPr>
                <w:rFonts w:hint="eastAsia" w:ascii="宋体" w:hAnsi="宋体" w:cs="宋体"/>
                <w:strike w:val="0"/>
                <w:dstrike w:val="0"/>
                <w:color w:val="auto"/>
                <w:kern w:val="0"/>
                <w:szCs w:val="21"/>
                <w:highlight w:val="none"/>
                <w:lang w:val="en-US" w:eastAsia="zh-CN"/>
              </w:rPr>
              <w:t>上</w:t>
            </w:r>
            <w:r>
              <w:rPr>
                <w:rFonts w:hint="eastAsia" w:ascii="宋体" w:hAnsi="宋体" w:cs="宋体"/>
                <w:strike w:val="0"/>
                <w:dstrike w:val="0"/>
                <w:color w:val="auto"/>
                <w:kern w:val="0"/>
                <w:szCs w:val="21"/>
                <w:highlight w:val="none"/>
                <w:lang w:eastAsia="zh-CN"/>
              </w:rPr>
              <w:t>表中的</w:t>
            </w:r>
            <w:r>
              <w:rPr>
                <w:rFonts w:hint="eastAsia" w:ascii="宋体" w:hAnsi="宋体" w:cs="宋体"/>
                <w:color w:val="auto"/>
                <w:kern w:val="0"/>
                <w:szCs w:val="21"/>
                <w:highlight w:val="none"/>
                <w:lang w:val="en-US" w:eastAsia="zh-CN"/>
              </w:rPr>
              <w:t>学校食堂</w:t>
            </w:r>
            <w:r>
              <w:rPr>
                <w:rFonts w:hint="eastAsia" w:ascii="宋体" w:hAnsi="宋体" w:cs="宋体"/>
                <w:color w:val="auto"/>
                <w:kern w:val="0"/>
                <w:szCs w:val="21"/>
                <w:highlight w:val="none"/>
              </w:rPr>
              <w:t>提供（早餐+午餐+晚餐）制作餐食所需的食材，</w:t>
            </w:r>
            <w:r>
              <w:rPr>
                <w:rFonts w:hint="eastAsia" w:ascii="宋体" w:hAnsi="宋体" w:cs="Times New Roman"/>
                <w:color w:val="auto"/>
                <w:szCs w:val="21"/>
                <w:highlight w:val="none"/>
                <w:lang w:val="en-US" w:eastAsia="zh-CN"/>
              </w:rPr>
              <w:t>包括且不限于下列品种：（1）大米；（2）鲜米粉（干/鲜湿米粉）；（3）花生油；（4）鲜猪肉（含排骨、筒骨等）、牛羊肉、鸡鸭鹅等；（5）糖、酱油、醋、生粉；（6）豆制品、糕点类（面包）；（7）蔬菜类、禽蛋类、水产品；（8）干杂类等。凡列入学校食堂采购的食品原材料均纳入集中采购范围。</w:t>
            </w:r>
          </w:p>
          <w:p w14:paraId="2AAC435B">
            <w:pPr>
              <w:widowControl/>
              <w:spacing w:line="360" w:lineRule="auto"/>
              <w:ind w:firstLine="420" w:firstLineChars="200"/>
              <w:rPr>
                <w:color w:val="auto"/>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、凡是《食品安全法》禁止经营的食品一律不得采购和提供，严禁配送</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三无”食品、有毒、有害、过期、变质、假冒伪劣等不合格食品。</w:t>
            </w:r>
            <w:r>
              <w:rPr>
                <w:rFonts w:hint="eastAsia" w:ascii="宋体" w:hAnsi="宋体" w:cs="宋体"/>
                <w:color w:val="auto"/>
                <w:kern w:val="0"/>
                <w:szCs w:val="21"/>
                <w:highlight w:val="none"/>
                <w:lang w:eastAsia="zh-CN"/>
              </w:rPr>
              <w:t>禁止提供临期食品。</w:t>
            </w:r>
            <w:r>
              <w:rPr>
                <w:rFonts w:hint="eastAsia" w:ascii="宋体" w:hAnsi="宋体" w:cs="Times New Roman"/>
                <w:b/>
                <w:bCs/>
                <w:color w:val="auto"/>
                <w:szCs w:val="21"/>
                <w:highlight w:val="none"/>
                <w:lang w:val="en-US" w:eastAsia="zh-CN"/>
              </w:rPr>
              <w:t>不得采购四季豆、发芽土豆、野生蘑菇、</w:t>
            </w:r>
            <w:r>
              <w:rPr>
                <w:rFonts w:hint="eastAsia" w:ascii="宋体" w:hAnsi="宋体" w:eastAsia="宋体" w:cs="Times New Roman"/>
                <w:b/>
                <w:bCs/>
                <w:color w:val="auto"/>
                <w:szCs w:val="21"/>
                <w:highlight w:val="none"/>
                <w:lang w:val="en-US" w:eastAsia="zh-CN"/>
              </w:rPr>
              <w:t>新鲜黄花菜</w:t>
            </w:r>
            <w:r>
              <w:rPr>
                <w:rFonts w:hint="eastAsia" w:ascii="宋体" w:hAnsi="宋体" w:cs="Times New Roman"/>
                <w:b/>
                <w:bCs/>
                <w:color w:val="auto"/>
                <w:szCs w:val="21"/>
                <w:highlight w:val="none"/>
                <w:lang w:val="en-US" w:eastAsia="zh-CN"/>
              </w:rPr>
              <w:t>等，不能采购除糕点（面包）以外的冷荤熟食制品，不得采购深加工食品及直接入口食品等</w:t>
            </w:r>
            <w:r>
              <w:rPr>
                <w:rFonts w:hint="eastAsia" w:ascii="宋体" w:hAnsi="宋体" w:cs="Times New Roman"/>
                <w:color w:val="auto"/>
                <w:szCs w:val="21"/>
                <w:highlight w:val="none"/>
                <w:lang w:val="en-US" w:eastAsia="zh-CN"/>
              </w:rPr>
              <w:t>。</w:t>
            </w:r>
          </w:p>
          <w:p w14:paraId="14AFAD6B">
            <w:pPr>
              <w:widowControl/>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（二）配送食材质量标准（食材采购数量按需提供批次，如后续新增配送学校/教学点的，须按此标准配送）</w:t>
            </w:r>
          </w:p>
          <w:p w14:paraId="6357E64C">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食品原料的食品安全指标应符合相应食品安全国家标准的规定，分等分级的质量指标不低于国家有关食品质量标准的中位数水平，如质量或规格等级划分为1、2、3、4、5或大（L）、中（M）、小（S）的，应选择 1、2、3 或大（L）、中（M）等级。鼓励在同等条件下依法依规优先采购符合本地、国家、自治区、南宁市食品安全标准的本地食品食材。</w:t>
            </w:r>
          </w:p>
          <w:p w14:paraId="29E3CED0">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大米、小麦粉或面粉等成品粮的食品安全指标应符合GB2715-2016的规定，其中大米的质量指标不低于</w:t>
            </w:r>
            <w:r>
              <w:rPr>
                <w:rFonts w:hint="eastAsia" w:ascii="宋体" w:hAnsi="宋体" w:cs="宋体"/>
                <w:color w:val="auto"/>
                <w:szCs w:val="21"/>
                <w:highlight w:val="none"/>
                <w:lang w:val="en-US" w:eastAsia="zh-CN"/>
              </w:rPr>
              <w:t>G</w:t>
            </w:r>
            <w:r>
              <w:rPr>
                <w:rFonts w:hint="eastAsia" w:ascii="宋体" w:hAnsi="宋体" w:eastAsia="宋体" w:cs="宋体"/>
                <w:color w:val="auto"/>
                <w:szCs w:val="21"/>
                <w:highlight w:val="none"/>
                <w:lang w:val="en-US" w:eastAsia="zh-CN"/>
              </w:rPr>
              <w:t>B/T1354-2018一级定等指标的技术要求，小麦粉（面粉）的质量指标不低于GB/T 1355-2021的特制二等指标的技术要求。</w:t>
            </w:r>
          </w:p>
          <w:p w14:paraId="68054361">
            <w:pPr>
              <w:autoSpaceDE w:val="0"/>
              <w:autoSpaceDN w:val="0"/>
              <w:spacing w:line="360" w:lineRule="auto"/>
              <w:ind w:firstLine="420" w:firstLineChars="200"/>
              <w:rPr>
                <w:rFonts w:hint="eastAsia"/>
                <w:color w:val="auto"/>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鲜米粉（干/鲜湿米粉）应符合DBS45/ 050-2021要求，符合《中华人民共和国食品安全法》要求。</w:t>
            </w:r>
          </w:p>
          <w:p w14:paraId="27BB0210">
            <w:pPr>
              <w:autoSpaceDE w:val="0"/>
              <w:autoSpaceDN w:val="0"/>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cs="宋体"/>
                <w:strike w:val="0"/>
                <w:dstrike w:val="0"/>
                <w:color w:val="auto"/>
                <w:szCs w:val="21"/>
                <w:highlight w:val="none"/>
                <w:u w:val="none"/>
                <w:lang w:val="en-US" w:eastAsia="zh-CN"/>
              </w:rPr>
              <w:t>4、</w:t>
            </w:r>
            <w:r>
              <w:rPr>
                <w:rFonts w:hint="eastAsia" w:ascii="宋体" w:hAnsi="宋体" w:eastAsia="宋体" w:cs="宋体"/>
                <w:color w:val="auto"/>
                <w:szCs w:val="21"/>
                <w:highlight w:val="none"/>
                <w:u w:val="none"/>
                <w:lang w:val="en-US" w:eastAsia="zh-CN"/>
              </w:rPr>
              <w:t>成品食用油的食品安全指标应符合GB2716-2018的规定，其中：花生油质量必须符合GB/T 1534-2017/XG1-2019一级标准；菜籽油的质量指标不低于GB/T1536-2021的二级菜籽油的技术要求。严禁配送使用循环包装容器（周转桶）盛装的食用油。食用油必须具有“SC”食品生产许可证标志和产品合格证，产品原材料必须为非转基因原材料。</w:t>
            </w:r>
          </w:p>
          <w:p w14:paraId="7FD186E2">
            <w:pPr>
              <w:pStyle w:val="35"/>
              <w:keepNext w:val="0"/>
              <w:keepLines w:val="0"/>
              <w:pageBreakBefore w:val="0"/>
              <w:kinsoku/>
              <w:wordWrap/>
              <w:overflowPunct/>
              <w:topLinePunct w:val="0"/>
              <w:autoSpaceDE/>
              <w:autoSpaceDN/>
              <w:bidi w:val="0"/>
              <w:spacing w:line="360" w:lineRule="auto"/>
              <w:ind w:left="0" w:leftChars="0" w:firstLine="420" w:firstLineChars="200"/>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u w:val="none"/>
                <w:lang w:val="en-US" w:eastAsia="zh-CN" w:bidi="ar-SA"/>
              </w:rPr>
              <w:t>5、</w:t>
            </w:r>
            <w:r>
              <w:rPr>
                <w:rFonts w:hint="eastAsia" w:ascii="宋体" w:hAnsi="宋体" w:eastAsia="宋体" w:cs="宋体"/>
                <w:color w:val="auto"/>
                <w:kern w:val="0"/>
                <w:sz w:val="21"/>
                <w:szCs w:val="21"/>
                <w:highlight w:val="none"/>
                <w:u w:val="none"/>
                <w:lang w:val="en-US" w:eastAsia="zh-CN" w:bidi="ar-SA"/>
              </w:rPr>
              <w:t>新鲜畜禽肉的食品安全指标应符合GB2707-2016、GB18394-2020的规定，猪肉、牛羊肉、鸡鸭鹅等肉类必须具有动物检验检疫合格证明、动物产品检疫合格证的新鲜肉（不得采购冷冻肉）。国家有定点屠宰、检验检疫要求的品种，应来自定点屠宰厂出品、有国家规定的动物产品检疫合格证明及验讫印章、肉品品质检验合格证明及验讫印章。</w:t>
            </w:r>
          </w:p>
          <w:p w14:paraId="3ABD4FF0">
            <w:pPr>
              <w:keepNext w:val="0"/>
              <w:keepLines w:val="0"/>
              <w:widowControl/>
              <w:suppressLineNumbers w:val="0"/>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color w:val="auto"/>
                <w:sz w:val="21"/>
                <w:szCs w:val="21"/>
                <w:highlight w:val="none"/>
                <w:lang w:val="en-US" w:eastAsia="zh-CN"/>
              </w:rPr>
              <w:t>6、</w:t>
            </w:r>
            <w:r>
              <w:rPr>
                <w:rFonts w:hint="eastAsia" w:ascii="宋体" w:hAnsi="宋体" w:cs="Times New Roman"/>
                <w:color w:val="auto"/>
                <w:sz w:val="21"/>
                <w:szCs w:val="21"/>
                <w:highlight w:val="none"/>
                <w:lang w:val="en-US" w:eastAsia="zh-CN"/>
              </w:rPr>
              <w:t>糖、酱油、醋、生粉以及</w:t>
            </w:r>
            <w:r>
              <w:rPr>
                <w:rFonts w:hint="eastAsia" w:ascii="宋体" w:hAnsi="宋体" w:eastAsia="宋体" w:cs="宋体"/>
                <w:color w:val="auto"/>
                <w:kern w:val="0"/>
                <w:sz w:val="21"/>
                <w:szCs w:val="21"/>
                <w:highlight w:val="none"/>
                <w:lang w:val="en-US" w:eastAsia="zh-CN" w:bidi="ar"/>
              </w:rPr>
              <w:t>盐、味精、鸡精、料酒等符合国家计量法规格要求，正规厂商生产，品质良好，包装用密封性能好、无毒、无害塑料编织袋，包装需印有供货企业名称、地址、联系电话及生产日期等字样；在保质期内且保质期限有效期大于保质期的 50%。</w:t>
            </w:r>
          </w:p>
          <w:p w14:paraId="3C3434B0">
            <w:pPr>
              <w:keepNext w:val="0"/>
              <w:keepLines w:val="0"/>
              <w:widowControl/>
              <w:suppressLineNumbers w:val="0"/>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7、豆制品类：（1）水豆腐感官指标无豆渣、无石膏脚，不粗、不红、不酸。理化指标含水量</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85%，蛋白质含量</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7.5%，砷（以As计)</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0.5毫克千克，铅（以P计)</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0.1毫克千克，食品添加剂符合现行GB2760-2024的规定。（2）油豆腐感官指标：皮厚软弱，无实心，色泽金黄，内心呈海绵状，富有弹性。理化指标：水分60%,蛋白质22%,砷0.5mg/kg，铅l.Omg/kg，添加剂符合现行GB2760-2024标准。</w:t>
            </w:r>
          </w:p>
          <w:p w14:paraId="66CFAC9B">
            <w:pPr>
              <w:spacing w:line="360" w:lineRule="auto"/>
              <w:rPr>
                <w:rFonts w:hint="default" w:ascii="宋体" w:hAnsi="宋体" w:eastAsia="宋体" w:cs="宋体"/>
                <w:color w:val="auto"/>
                <w:spacing w:val="0"/>
                <w:kern w:val="2"/>
                <w:sz w:val="21"/>
                <w:szCs w:val="21"/>
                <w:highlight w:val="none"/>
                <w:lang w:val="en-US" w:eastAsia="zh-CN" w:bidi="ar-SA"/>
              </w:rPr>
            </w:pPr>
            <w:r>
              <w:rPr>
                <w:rFonts w:hint="eastAsia"/>
                <w:color w:val="auto"/>
                <w:sz w:val="21"/>
                <w:szCs w:val="21"/>
                <w:highlight w:val="none"/>
                <w:lang w:val="en-US" w:eastAsia="zh-CN"/>
              </w:rPr>
              <w:t xml:space="preserve">    8、</w:t>
            </w:r>
            <w:r>
              <w:rPr>
                <w:rFonts w:hint="eastAsia" w:ascii="宋体" w:hAnsi="宋体" w:cs="Times New Roman"/>
                <w:color w:val="auto"/>
                <w:sz w:val="21"/>
                <w:szCs w:val="21"/>
                <w:highlight w:val="none"/>
                <w:lang w:val="en-US" w:eastAsia="zh-CN"/>
              </w:rPr>
              <w:t>糕点类</w:t>
            </w:r>
            <w:r>
              <w:rPr>
                <w:rFonts w:hint="eastAsia" w:ascii="宋体" w:hAnsi="宋体" w:eastAsia="宋体" w:cs="宋体"/>
                <w:color w:val="auto"/>
                <w:spacing w:val="0"/>
                <w:kern w:val="2"/>
                <w:sz w:val="21"/>
                <w:szCs w:val="21"/>
                <w:highlight w:val="none"/>
                <w:lang w:val="en-US" w:eastAsia="zh-CN" w:bidi="ar-SA"/>
              </w:rPr>
              <w:t>保证新鲜且符合《中华人民共和国食品安全法》要求。每只包点单独且密封包装，保质期不少于3天，并有生产许可证SC认证，且供货剩余保存期不少于原有保质期的三分之二。糕点体积、表皮色泽与形状、包心色泽、弹柔性、口感均符合国家相关规定与标准。正规厂商生产，品质良好，包装用密封性能好、无毒、无害的食品专用包装（直接接触食品的包装必须为食品级）。包装、运输和储存必须符合保质、保量、运输安全和分类、分等储存的要求，严防污染；标明产品名称、净含量、生产者名称和地址、生产日期、保质期、产品标准号、质量等级、生产许可证号、产品批号等内容。</w:t>
            </w:r>
          </w:p>
          <w:p w14:paraId="5DDE2287">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蔬菜类、水果类应保证新鲜，每批次蔬菜必须经过农药残留检测并出具农药残留指标检验合格证明：</w:t>
            </w:r>
          </w:p>
          <w:p w14:paraId="1431B812">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（1）叶菜类：外形正常，叶梗光滑幼嫩，不干瘪凋萎，无黄叶，色泽正常。去除根须，不含土，无虫害，大白菜、卷心菜切开心不变黑，无腐烂情形，无明显浸水现象。 </w:t>
            </w:r>
          </w:p>
          <w:p w14:paraId="1E67DF24">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（2）根茎类(如香芋、土豆、莴笋)：无虫咬、发芽、发霉现象，新鲜，农药残留不超标。 </w:t>
            </w:r>
          </w:p>
          <w:p w14:paraId="6668982B">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（3）花果类(如西兰花、白菜花)：无虫害，成熟度良好，新鲜固有的色泽鲜明，无发霉发黄。 </w:t>
            </w:r>
          </w:p>
          <w:p w14:paraId="5E8188DD">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（4）瓜果类：外表光亮无斑点，有新鲜连接的秧，形状正常、大小均匀，无软榻，成熟度适度。无腐烂，无污染，清洁，新鲜，无异味、无病虫损害。</w:t>
            </w:r>
          </w:p>
          <w:p w14:paraId="4B2498A3">
            <w:pPr>
              <w:pStyle w:val="35"/>
              <w:keepNext w:val="0"/>
              <w:keepLines w:val="0"/>
              <w:pageBreakBefore w:val="0"/>
              <w:kinsoku/>
              <w:wordWrap/>
              <w:overflowPunct/>
              <w:topLinePunct w:val="0"/>
              <w:autoSpaceDE/>
              <w:autoSpaceDN/>
              <w:bidi w:val="0"/>
              <w:spacing w:line="360" w:lineRule="auto"/>
              <w:ind w:left="0" w:leftChars="0" w:firstLine="420" w:firstLineChars="200"/>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10、</w:t>
            </w:r>
            <w:r>
              <w:rPr>
                <w:rFonts w:hint="eastAsia" w:ascii="宋体" w:hAnsi="宋体" w:eastAsia="宋体" w:cs="宋体"/>
                <w:color w:val="auto"/>
                <w:kern w:val="0"/>
                <w:sz w:val="21"/>
                <w:szCs w:val="21"/>
                <w:highlight w:val="none"/>
                <w:u w:val="none"/>
                <w:lang w:val="en-US" w:eastAsia="zh-CN" w:bidi="ar-SA"/>
              </w:rPr>
              <w:t>鲜、冻动物性水产品（包括海水产品和淡水产品）食品安全指标应符合GB2733-2015的规定，产品应保持较好的外观，达到相应的等级且在保质期内；水产品必须保证新鲜（冰鲜海产品除外）。</w:t>
            </w:r>
          </w:p>
          <w:p w14:paraId="4B35BE36">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val="en-US" w:eastAsia="zh-CN"/>
              </w:rPr>
              <w:t>乳制品（仅限发酵乳、巴氏杀菌乳、灭菌乳）的食品安全指标应分别符合GB19302</w:t>
            </w:r>
            <w:r>
              <w:rPr>
                <w:rFonts w:hint="eastAsia" w:ascii="宋体" w:hAnsi="宋体" w:cs="宋体"/>
                <w:color w:val="auto"/>
                <w:szCs w:val="21"/>
                <w:highlight w:val="none"/>
                <w:lang w:val="en-US" w:eastAsia="zh-CN"/>
              </w:rPr>
              <w:t>-2010（即将实施2025版）</w:t>
            </w:r>
            <w:r>
              <w:rPr>
                <w:rFonts w:hint="eastAsia" w:ascii="宋体" w:hAnsi="宋体" w:eastAsia="宋体" w:cs="宋体"/>
                <w:color w:val="auto"/>
                <w:szCs w:val="21"/>
                <w:highlight w:val="none"/>
                <w:lang w:val="en-US" w:eastAsia="zh-CN"/>
              </w:rPr>
              <w:t>、GB19645</w:t>
            </w:r>
            <w:r>
              <w:rPr>
                <w:rFonts w:hint="eastAsia" w:ascii="宋体" w:hAnsi="宋体" w:cs="宋体"/>
                <w:color w:val="auto"/>
                <w:szCs w:val="21"/>
                <w:highlight w:val="none"/>
                <w:lang w:val="en-US" w:eastAsia="zh-CN"/>
              </w:rPr>
              <w:t>-2010</w:t>
            </w:r>
            <w:r>
              <w:rPr>
                <w:rFonts w:hint="eastAsia" w:ascii="宋体" w:hAnsi="宋体" w:eastAsia="宋体" w:cs="宋体"/>
                <w:color w:val="auto"/>
                <w:szCs w:val="21"/>
                <w:highlight w:val="none"/>
                <w:lang w:val="en-US" w:eastAsia="zh-CN"/>
              </w:rPr>
              <w:t>、GB 25190</w:t>
            </w:r>
            <w:r>
              <w:rPr>
                <w:rFonts w:hint="eastAsia" w:ascii="宋体" w:hAnsi="宋体" w:cs="宋体"/>
                <w:color w:val="auto"/>
                <w:szCs w:val="21"/>
                <w:highlight w:val="none"/>
                <w:lang w:val="en-US" w:eastAsia="zh-CN"/>
              </w:rPr>
              <w:t>-2010（即将实施1号修改单）</w:t>
            </w:r>
            <w:r>
              <w:rPr>
                <w:rFonts w:hint="eastAsia" w:ascii="宋体" w:hAnsi="宋体" w:eastAsia="宋体" w:cs="宋体"/>
                <w:color w:val="auto"/>
                <w:szCs w:val="21"/>
                <w:highlight w:val="none"/>
                <w:lang w:val="en-US" w:eastAsia="zh-CN"/>
              </w:rPr>
              <w:t>、T/DACS016-2024、T/DACS017-2024的规定。</w:t>
            </w:r>
          </w:p>
          <w:p w14:paraId="66FDECE4">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val="en-US" w:eastAsia="zh-CN"/>
              </w:rPr>
              <w:t>鲜蛋的食品安全指标应符合GB 2749-2015的规定，感官性状指标不低于国家有关食品质量标准的二级指标要求，应保证新鲜。</w:t>
            </w:r>
          </w:p>
          <w:p w14:paraId="758DD31E">
            <w:pPr>
              <w:pStyle w:val="14"/>
              <w:spacing w:line="360" w:lineRule="auto"/>
              <w:rPr>
                <w:rFonts w:hint="eastAsia"/>
                <w:color w:val="auto"/>
                <w:highlight w:val="none"/>
                <w:lang w:val="en-US" w:eastAsia="zh-CN"/>
              </w:rPr>
            </w:pPr>
            <w:r>
              <w:rPr>
                <w:rFonts w:hint="eastAsia" w:ascii="宋体" w:hAnsi="宋体" w:eastAsia="宋体" w:cs="宋体"/>
                <w:color w:val="auto"/>
                <w:spacing w:val="0"/>
                <w:kern w:val="2"/>
                <w:sz w:val="21"/>
                <w:szCs w:val="21"/>
                <w:highlight w:val="none"/>
                <w:lang w:val="en-US" w:eastAsia="zh-CN" w:bidi="ar-SA"/>
              </w:rPr>
              <w:t>13、干杂类要求色泽鲜艳、干燥有韧性，无破碎、虫蛀、霉坏和泥土杂质，具有产品本身应具有的食品外观，在保质期内且保质期限有效期大于保质期的 50%，符合国家对该类食品的规定要求，且有预包装。</w:t>
            </w:r>
          </w:p>
          <w:p w14:paraId="4DC05707">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lang w:val="en-US" w:eastAsia="zh-CN"/>
              </w:rPr>
              <w:t>幼儿园配送品种应符合幼儿园膳食管理的相关要求。</w:t>
            </w:r>
          </w:p>
          <w:p w14:paraId="4E0D4520">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所有食品原料不能含有转基因成分，国家政策有调整的除外。</w:t>
            </w:r>
          </w:p>
          <w:p w14:paraId="5B77F0E6">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lang w:val="en-US" w:eastAsia="zh-CN"/>
              </w:rPr>
              <w:t>所有食品原料食品安全指标均应符合食品安全国家标准、国家有关食品质量标准。如相关食品安全国家标准、国家有关食品质量标准更新并实施，则按新版标准执行。</w:t>
            </w:r>
          </w:p>
          <w:p w14:paraId="42E2136D">
            <w:pPr>
              <w:spacing w:line="360" w:lineRule="auto"/>
              <w:ind w:firstLine="450" w:firstLineChars="200"/>
              <w:rPr>
                <w:rFonts w:ascii="宋体" w:hAnsi="宋体"/>
                <w:color w:val="auto"/>
                <w:szCs w:val="21"/>
                <w:highlight w:val="none"/>
              </w:rPr>
            </w:pPr>
            <w:r>
              <w:rPr>
                <w:rFonts w:hint="eastAsia" w:ascii="宋体" w:hAnsi="宋体"/>
                <w:b/>
                <w:bCs/>
                <w:color w:val="auto"/>
                <w:spacing w:val="7"/>
                <w:szCs w:val="21"/>
                <w:highlight w:val="none"/>
              </w:rPr>
              <w:t>五</w:t>
            </w:r>
            <w:r>
              <w:rPr>
                <w:rFonts w:ascii="宋体" w:hAnsi="宋体"/>
                <w:b/>
                <w:bCs/>
                <w:color w:val="auto"/>
                <w:spacing w:val="7"/>
                <w:szCs w:val="21"/>
                <w:highlight w:val="none"/>
              </w:rPr>
              <w:t>、对投标人的要求</w:t>
            </w:r>
          </w:p>
          <w:p w14:paraId="400B5568">
            <w:pPr>
              <w:widowControl/>
              <w:spacing w:line="360" w:lineRule="auto"/>
              <w:ind w:firstLine="420" w:firstLineChars="200"/>
              <w:rPr>
                <w:rFonts w:ascii="宋体" w:hAnsi="宋体"/>
                <w:color w:val="auto"/>
                <w:szCs w:val="21"/>
                <w:highlight w:val="none"/>
              </w:rPr>
            </w:pPr>
            <w:r>
              <w:rPr>
                <w:rFonts w:hint="eastAsia" w:ascii="宋体" w:hAnsi="宋体" w:cs="宋体"/>
                <w:color w:val="auto"/>
                <w:highlight w:val="none"/>
                <w:lang w:bidi="ar"/>
              </w:rPr>
              <w:t>▲</w:t>
            </w:r>
            <w:r>
              <w:rPr>
                <w:rFonts w:hint="eastAsia" w:ascii="宋体" w:hAnsi="宋体"/>
                <w:color w:val="auto"/>
                <w:szCs w:val="21"/>
                <w:highlight w:val="none"/>
              </w:rPr>
              <w:t>1、</w:t>
            </w:r>
            <w:r>
              <w:rPr>
                <w:rFonts w:hint="eastAsia" w:ascii="宋体" w:hAnsi="宋体" w:cs="宋体"/>
                <w:color w:val="auto"/>
                <w:szCs w:val="21"/>
                <w:highlight w:val="none"/>
                <w:lang w:bidi="ar"/>
              </w:rPr>
              <w:t>满足《中华人民共和国政府采购法》第二十二条规定</w:t>
            </w:r>
            <w:r>
              <w:rPr>
                <w:rFonts w:hint="eastAsia" w:ascii="宋体" w:hAnsi="宋体"/>
                <w:color w:val="auto"/>
                <w:szCs w:val="21"/>
                <w:highlight w:val="none"/>
              </w:rPr>
              <w:t>，具有有效的《食品经营许可证》。</w:t>
            </w:r>
          </w:p>
          <w:p w14:paraId="677CDBD4">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投标人须配备场所且满足以下要求：</w:t>
            </w:r>
          </w:p>
          <w:p w14:paraId="6AC75CF6">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（1）投标人应自行充分了解</w:t>
            </w:r>
            <w:r>
              <w:rPr>
                <w:rFonts w:hint="eastAsia" w:ascii="宋体" w:hAnsi="宋体"/>
                <w:color w:val="auto"/>
                <w:szCs w:val="21"/>
                <w:highlight w:val="none"/>
                <w:lang w:val="en-US" w:eastAsia="zh-CN"/>
              </w:rPr>
              <w:t>各</w:t>
            </w:r>
            <w:r>
              <w:rPr>
                <w:rFonts w:hint="eastAsia" w:ascii="宋体" w:hAnsi="宋体"/>
                <w:color w:val="auto"/>
                <w:szCs w:val="21"/>
                <w:highlight w:val="none"/>
              </w:rPr>
              <w:t>学校配送区域地理位置情况，自行考虑投标风险，合理规划配送路线，确保食品食材按时、保质量送达各使用地点。</w:t>
            </w:r>
          </w:p>
          <w:p w14:paraId="7420BD2E">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为保证服务期内具有及时高效的服务及质量跟踪等条件。投标人应具备健全的配送网络，确保能够配送到各个学校，具有供货仓储、配送车辆、人员及其它履行合同的能力，能确保将食品食材按时保质保量的配送到采购人指定地点</w:t>
            </w:r>
            <w:r>
              <w:rPr>
                <w:rFonts w:hint="eastAsia" w:ascii="宋体" w:hAnsi="宋体"/>
                <w:color w:val="auto"/>
                <w:szCs w:val="21"/>
                <w:highlight w:val="none"/>
                <w:lang w:eastAsia="zh-CN"/>
              </w:rPr>
              <w:t>。</w:t>
            </w:r>
            <w:r>
              <w:rPr>
                <w:rFonts w:hint="eastAsia" w:ascii="宋体" w:hAnsi="宋体"/>
                <w:color w:val="auto"/>
                <w:szCs w:val="21"/>
                <w:highlight w:val="none"/>
              </w:rPr>
              <w:t>投标人需承诺在中标后20天内在</w:t>
            </w:r>
            <w:r>
              <w:rPr>
                <w:rFonts w:hint="eastAsia" w:ascii="宋体" w:hAnsi="宋体"/>
                <w:color w:val="auto"/>
                <w:szCs w:val="21"/>
                <w:highlight w:val="none"/>
                <w:lang w:val="en-US" w:eastAsia="zh-CN"/>
              </w:rPr>
              <w:t>当地或广西区内</w:t>
            </w:r>
            <w:r>
              <w:rPr>
                <w:rFonts w:hint="eastAsia" w:ascii="宋体" w:hAnsi="宋体"/>
                <w:color w:val="auto"/>
                <w:szCs w:val="21"/>
                <w:highlight w:val="none"/>
              </w:rPr>
              <w:t>完成配送食堂食品食材所需条件的仓储</w:t>
            </w:r>
            <w:r>
              <w:rPr>
                <w:rFonts w:hint="eastAsia" w:ascii="宋体" w:hAnsi="宋体"/>
                <w:color w:val="auto"/>
                <w:szCs w:val="21"/>
                <w:highlight w:val="none"/>
                <w:lang w:val="en-US" w:eastAsia="zh-CN"/>
              </w:rPr>
              <w:t>场地</w:t>
            </w:r>
            <w:r>
              <w:rPr>
                <w:rFonts w:hint="eastAsia" w:ascii="宋体" w:hAnsi="宋体"/>
                <w:color w:val="auto"/>
                <w:szCs w:val="21"/>
                <w:highlight w:val="none"/>
              </w:rPr>
              <w:t>、检验室和其他办公用房的配备，并能投入使用</w:t>
            </w:r>
            <w:r>
              <w:rPr>
                <w:rFonts w:hint="eastAsia" w:ascii="宋体" w:hAnsi="宋体"/>
                <w:b/>
                <w:color w:val="auto"/>
                <w:szCs w:val="21"/>
                <w:highlight w:val="none"/>
              </w:rPr>
              <w:t>（</w:t>
            </w:r>
            <w:r>
              <w:rPr>
                <w:rFonts w:hint="eastAsia" w:ascii="宋体" w:hAnsi="宋体"/>
                <w:b/>
                <w:color w:val="auto"/>
                <w:szCs w:val="21"/>
                <w:highlight w:val="none"/>
                <w:lang w:val="en-US" w:eastAsia="zh-CN"/>
              </w:rPr>
              <w:t>如在投标阶段无法提供相关证明的，则在</w:t>
            </w:r>
            <w:r>
              <w:rPr>
                <w:rFonts w:hint="eastAsia" w:ascii="宋体" w:hAnsi="宋体"/>
                <w:b/>
                <w:color w:val="auto"/>
                <w:szCs w:val="21"/>
                <w:highlight w:val="none"/>
              </w:rPr>
              <w:t>投标文件中提供承诺函，并由法定代表人或</w:t>
            </w:r>
            <w:r>
              <w:rPr>
                <w:rFonts w:hint="eastAsia" w:ascii="宋体" w:hAnsi="宋体"/>
                <w:b/>
                <w:color w:val="auto"/>
                <w:szCs w:val="21"/>
                <w:highlight w:val="none"/>
                <w:lang w:val="en-US" w:eastAsia="zh-CN"/>
              </w:rPr>
              <w:t>委托代理人</w:t>
            </w:r>
            <w:r>
              <w:rPr>
                <w:rFonts w:hint="eastAsia" w:ascii="宋体" w:hAnsi="宋体"/>
                <w:b/>
                <w:color w:val="auto"/>
                <w:szCs w:val="21"/>
                <w:highlight w:val="none"/>
              </w:rPr>
              <w:t>签字或盖章，否则投标无效）</w:t>
            </w:r>
            <w:r>
              <w:rPr>
                <w:rFonts w:hint="eastAsia" w:ascii="宋体" w:hAnsi="宋体"/>
                <w:color w:val="auto"/>
                <w:szCs w:val="21"/>
                <w:highlight w:val="none"/>
              </w:rPr>
              <w:t>；</w:t>
            </w:r>
            <w:r>
              <w:rPr>
                <w:rFonts w:hint="eastAsia" w:ascii="宋体" w:hAnsi="宋体"/>
                <w:color w:val="auto"/>
                <w:szCs w:val="21"/>
                <w:highlight w:val="none"/>
                <w:lang w:val="en-US" w:eastAsia="zh-CN"/>
              </w:rPr>
              <w:t>要求</w:t>
            </w:r>
            <w:r>
              <w:rPr>
                <w:rFonts w:hint="eastAsia" w:ascii="宋体" w:hAnsi="宋体"/>
                <w:color w:val="auto"/>
                <w:szCs w:val="21"/>
                <w:highlight w:val="none"/>
              </w:rPr>
              <w:t>配备配送车共10辆以上（含10辆），配送车辆不限自有或租赁，并具备</w:t>
            </w:r>
            <w:r>
              <w:rPr>
                <w:rFonts w:hint="eastAsia" w:ascii="宋体" w:hAnsi="宋体"/>
                <w:color w:val="auto"/>
                <w:szCs w:val="21"/>
                <w:highlight w:val="none"/>
                <w:lang w:val="en-US" w:eastAsia="zh-CN"/>
              </w:rPr>
              <w:t>25</w:t>
            </w:r>
            <w:r>
              <w:rPr>
                <w:rFonts w:hint="eastAsia" w:ascii="宋体" w:hAnsi="宋体"/>
                <w:color w:val="auto"/>
                <w:szCs w:val="21"/>
                <w:highlight w:val="none"/>
              </w:rPr>
              <w:t>名以上（含</w:t>
            </w:r>
            <w:r>
              <w:rPr>
                <w:rFonts w:hint="eastAsia" w:ascii="宋体" w:hAnsi="宋体"/>
                <w:color w:val="auto"/>
                <w:szCs w:val="21"/>
                <w:highlight w:val="none"/>
                <w:lang w:val="en-US" w:eastAsia="zh-CN"/>
              </w:rPr>
              <w:t>25</w:t>
            </w:r>
            <w:r>
              <w:rPr>
                <w:rFonts w:hint="eastAsia" w:ascii="宋体" w:hAnsi="宋体"/>
                <w:color w:val="auto"/>
                <w:szCs w:val="21"/>
                <w:highlight w:val="none"/>
              </w:rPr>
              <w:t>名）固定的配送人员，配送人员</w:t>
            </w:r>
            <w:r>
              <w:rPr>
                <w:rFonts w:hint="eastAsia" w:ascii="宋体" w:hAnsi="宋体" w:eastAsia="宋体" w:cs="宋体"/>
                <w:bCs/>
                <w:color w:val="auto"/>
                <w:kern w:val="0"/>
                <w:szCs w:val="21"/>
                <w:highlight w:val="none"/>
              </w:rPr>
              <w:t>均具有有效</w:t>
            </w:r>
            <w:r>
              <w:rPr>
                <w:rFonts w:hint="eastAsia" w:ascii="宋体" w:hAnsi="宋体" w:cs="宋体"/>
                <w:bCs/>
                <w:color w:val="auto"/>
                <w:kern w:val="0"/>
                <w:szCs w:val="21"/>
                <w:highlight w:val="none"/>
                <w:lang w:eastAsia="zh-CN"/>
              </w:rPr>
              <w:t>的</w:t>
            </w:r>
            <w:r>
              <w:rPr>
                <w:rFonts w:hint="eastAsia" w:ascii="宋体" w:hAnsi="宋体" w:eastAsia="宋体" w:cs="宋体"/>
                <w:bCs/>
                <w:color w:val="auto"/>
                <w:kern w:val="0"/>
                <w:szCs w:val="21"/>
                <w:highlight w:val="none"/>
                <w:lang w:val="en-US" w:eastAsia="zh-CN"/>
              </w:rPr>
              <w:t>身份证</w:t>
            </w:r>
            <w:r>
              <w:rPr>
                <w:rFonts w:hint="eastAsia" w:ascii="宋体" w:hAnsi="宋体" w:cs="宋体"/>
                <w:bCs/>
                <w:color w:val="auto"/>
                <w:kern w:val="0"/>
                <w:szCs w:val="21"/>
                <w:highlight w:val="none"/>
                <w:lang w:val="en-US" w:eastAsia="zh-CN"/>
              </w:rPr>
              <w:t>扫描件</w:t>
            </w:r>
            <w:r>
              <w:rPr>
                <w:rFonts w:hint="eastAsia" w:ascii="宋体" w:hAnsi="宋体" w:eastAsia="宋体" w:cs="宋体"/>
                <w:bCs/>
                <w:color w:val="auto"/>
                <w:kern w:val="0"/>
                <w:szCs w:val="21"/>
                <w:highlight w:val="none"/>
                <w:lang w:val="en-US" w:eastAsia="zh-CN"/>
              </w:rPr>
              <w:t>、</w:t>
            </w:r>
            <w:r>
              <w:rPr>
                <w:rFonts w:hint="eastAsia" w:ascii="宋体" w:hAnsi="宋体" w:eastAsia="宋体" w:cs="宋体"/>
                <w:bCs/>
                <w:color w:val="auto"/>
                <w:kern w:val="0"/>
                <w:szCs w:val="21"/>
                <w:highlight w:val="none"/>
              </w:rPr>
              <w:t>健康证</w:t>
            </w:r>
            <w:r>
              <w:rPr>
                <w:rFonts w:hint="eastAsia" w:ascii="宋体" w:hAnsi="宋体" w:cs="宋体"/>
                <w:bCs/>
                <w:color w:val="auto"/>
                <w:kern w:val="0"/>
                <w:szCs w:val="21"/>
                <w:highlight w:val="none"/>
                <w:lang w:val="en-US" w:eastAsia="zh-CN"/>
              </w:rPr>
              <w:t>扫描件</w:t>
            </w:r>
            <w:r>
              <w:rPr>
                <w:rFonts w:hint="eastAsia" w:ascii="宋体" w:hAnsi="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司机</w:t>
            </w:r>
            <w:r>
              <w:rPr>
                <w:rFonts w:hint="eastAsia"/>
                <w:color w:val="auto"/>
                <w:highlight w:val="none"/>
                <w:lang w:val="en-US" w:eastAsia="zh-CN"/>
              </w:rPr>
              <w:t>具有</w:t>
            </w:r>
            <w:r>
              <w:rPr>
                <w:rFonts w:hint="eastAsia" w:ascii="宋体" w:hAnsi="宋体" w:eastAsia="宋体" w:cs="宋体"/>
                <w:bCs/>
                <w:color w:val="auto"/>
                <w:kern w:val="0"/>
                <w:szCs w:val="21"/>
                <w:highlight w:val="none"/>
                <w:lang w:val="en-US" w:eastAsia="zh-CN"/>
              </w:rPr>
              <w:t>有效的驾驶证</w:t>
            </w:r>
            <w:r>
              <w:rPr>
                <w:rFonts w:hint="eastAsia" w:ascii="宋体" w:hAnsi="宋体" w:cs="宋体"/>
                <w:bCs/>
                <w:color w:val="auto"/>
                <w:kern w:val="0"/>
                <w:szCs w:val="21"/>
                <w:highlight w:val="none"/>
                <w:lang w:val="en-US" w:eastAsia="zh-CN"/>
              </w:rPr>
              <w:t>扫描件</w:t>
            </w:r>
            <w:r>
              <w:rPr>
                <w:rFonts w:hint="eastAsia" w:ascii="宋体" w:hAnsi="宋体"/>
                <w:color w:val="auto"/>
                <w:szCs w:val="21"/>
                <w:highlight w:val="none"/>
              </w:rPr>
              <w:t>，非精神病人，无犯罪记录。</w:t>
            </w:r>
          </w:p>
          <w:p w14:paraId="48772671">
            <w:pPr>
              <w:widowControl/>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（3）具有与供应的食品品种、数量相适应的食品原料处理和食品贮存等场所，保持该场所环境整洁，并与有毒、有害场所以及其他污染源保持25米以上的距离</w:t>
            </w:r>
            <w:r>
              <w:rPr>
                <w:rFonts w:hint="eastAsia" w:ascii="宋体" w:hAnsi="宋体"/>
                <w:color w:val="auto"/>
                <w:szCs w:val="21"/>
                <w:highlight w:val="none"/>
                <w:lang w:eastAsia="zh-CN"/>
              </w:rPr>
              <w:t>。</w:t>
            </w:r>
          </w:p>
          <w:p w14:paraId="26EFC762">
            <w:pPr>
              <w:widowControl/>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（4）具有与供应的食品品种、数量相适应的硬件设施（冷库、仓库、办公场地、独立检验室等）和“三防”（防蝇、防鼠、防尘）卫生设施和消毒、照明、通风、冷冻冷藏等经营设备</w:t>
            </w:r>
            <w:r>
              <w:rPr>
                <w:rFonts w:hint="eastAsia" w:ascii="宋体" w:hAnsi="宋体"/>
                <w:color w:val="auto"/>
                <w:szCs w:val="21"/>
                <w:highlight w:val="none"/>
                <w:lang w:eastAsia="zh-CN"/>
              </w:rPr>
              <w:t>。</w:t>
            </w:r>
          </w:p>
          <w:p w14:paraId="1BA9ED8A">
            <w:pPr>
              <w:widowControl/>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（5）具有相应的蔬菜农药残留物检验检测设备；具有合理的功能室布局和加工流程，防止原料与成品交叉污染，避免食品接触有毒物、不洁物</w:t>
            </w:r>
            <w:r>
              <w:rPr>
                <w:rFonts w:hint="eastAsia" w:ascii="宋体" w:hAnsi="宋体"/>
                <w:color w:val="auto"/>
                <w:szCs w:val="21"/>
                <w:highlight w:val="none"/>
                <w:lang w:eastAsia="zh-CN"/>
              </w:rPr>
              <w:t>。</w:t>
            </w:r>
          </w:p>
          <w:p w14:paraId="3B5B3962">
            <w:pPr>
              <w:pStyle w:val="9"/>
              <w:spacing w:line="360" w:lineRule="auto"/>
              <w:ind w:firstLine="420" w:firstLineChars="200"/>
              <w:rPr>
                <w:rFonts w:hint="default" w:ascii="宋体" w:hAnsi="宋体"/>
                <w:color w:val="auto"/>
                <w:szCs w:val="21"/>
                <w:highlight w:val="none"/>
                <w:lang w:val="en-US" w:eastAsia="zh-CN"/>
              </w:rPr>
            </w:pPr>
            <w:r>
              <w:rPr>
                <w:rFonts w:hint="eastAsia" w:ascii="宋体" w:hAnsi="宋体" w:cs="宋体"/>
                <w:color w:val="auto"/>
                <w:highlight w:val="none"/>
                <w:lang w:bidi="ar"/>
              </w:rPr>
              <w:t>▲</w:t>
            </w:r>
            <w:r>
              <w:rPr>
                <w:rFonts w:hint="eastAsia" w:ascii="宋体" w:hAnsi="宋体"/>
                <w:color w:val="auto"/>
                <w:szCs w:val="21"/>
                <w:highlight w:val="none"/>
              </w:rPr>
              <w:t>（6）</w:t>
            </w:r>
            <w:r>
              <w:rPr>
                <w:rFonts w:hint="eastAsia"/>
                <w:color w:val="auto"/>
                <w:highlight w:val="none"/>
                <w:lang w:val="en-US" w:eastAsia="zh-CN"/>
              </w:rPr>
              <w:t>签订合同后</w:t>
            </w:r>
            <w:r>
              <w:rPr>
                <w:rFonts w:hint="eastAsia" w:ascii="宋体" w:hAnsi="宋体"/>
                <w:color w:val="auto"/>
                <w:szCs w:val="21"/>
                <w:highlight w:val="none"/>
              </w:rPr>
              <w:t>，采购人将对中标人承诺配备场所条件、设备、车辆、人员等进行现场核查，如发现不满足采购项目要求或虚假投标的，采购人可以取消其中标资格并取消其采购合同，由此产生的损失及法律后果由中标人承担。</w:t>
            </w:r>
            <w:r>
              <w:rPr>
                <w:rFonts w:hint="eastAsia" w:ascii="宋体" w:hAnsi="宋体"/>
                <w:b/>
                <w:bCs/>
                <w:color w:val="auto"/>
                <w:szCs w:val="21"/>
                <w:highlight w:val="none"/>
                <w:lang w:val="en-US" w:eastAsia="zh-CN"/>
              </w:rPr>
              <w:t>人员、车辆、仓储场地等均以满足本项目实际配送需求为准，如中标人在投标文件中所承诺投入的人员、车辆、仓储场地等不能满足项目实际需求的，须按需增加配置。</w:t>
            </w:r>
          </w:p>
          <w:p w14:paraId="3DE02702">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3、投标人管理规范化，流程标准化。</w:t>
            </w:r>
          </w:p>
          <w:p w14:paraId="2A1002CE">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（1）食品食材采购：选择优良供应商定点采购，定点供应商应具有生产或销售相应种类食品的许可证、营业执照及同批产品合格报告。</w:t>
            </w:r>
          </w:p>
          <w:p w14:paraId="39C09884">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食品食材贮存：食品食材贮存场所要符合卫生安全标准，配备必要的食品食材储藏保鲜设施；建立健全食品食材出入库管理制度和库存盘点制度；食品食材贮存应当分类、分架，安全管理；遵循先进先出的原则，及时清理销毁变质和过期的食品。</w:t>
            </w:r>
          </w:p>
          <w:p w14:paraId="482450C4">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食品食材配送：送货车辆及用具必须清洁卫生，运输过程中蔬菜、新鲜肉类的食品温度应保持在合适温度，鲜湿粉类产品运输温度控制应符合产品标准的要求（≤26℃），冷冻肉类食品温度应保持在零下5-18℃，冻品类食品温度不能低于食品包装标注的温度。投标人的配送运输车辆应使用密闭冷链车辆，避免高温、灰尘、蚊蝇等造成运输过程中的污染及腐败变质。为避免造成误餐，原则上中标人应确保早餐所需食品食材在早上6时前、午餐所需食品食材在早上8时前配送到学校（具体以各学校实际要求的时间为准）。</w:t>
            </w:r>
          </w:p>
          <w:p w14:paraId="7054A41F">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4、配送设备要求</w:t>
            </w:r>
          </w:p>
          <w:p w14:paraId="108DB47F">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人必须配备有专门为采购人进行食品食材配送服务的固定运输车辆，要求车辆为密封车辆且安装冷藏设备及保温设备，配送设备应当符合食品操作规范的相关规定，避免运输过程中受到污染，并在车身醒目处张贴投标人标识，具备固定的符合准驾车型驾驶证专业驾驶人员、随车配送人员，人员统一着制式服装。投标人中标后签订服务合同时，须将运输车辆（①行驶证及机动车登记证书复印件、②非自有的车辆的需提供租赁合同复印件等证明材料）、驾驶人员</w:t>
            </w:r>
            <w:r>
              <w:rPr>
                <w:rFonts w:hint="eastAsia" w:ascii="宋体" w:hAnsi="宋体"/>
                <w:color w:val="auto"/>
                <w:szCs w:val="21"/>
                <w:highlight w:val="none"/>
                <w:lang w:val="en-US" w:eastAsia="zh-CN"/>
              </w:rPr>
              <w:t>及</w:t>
            </w:r>
            <w:r>
              <w:rPr>
                <w:rFonts w:hint="eastAsia" w:ascii="宋体" w:hAnsi="宋体"/>
                <w:color w:val="auto"/>
                <w:szCs w:val="21"/>
                <w:highlight w:val="none"/>
              </w:rPr>
              <w:t>随车配送人员的材料（①身份证复印件、②健康证复印件、③聘用协议</w:t>
            </w:r>
            <w:r>
              <w:rPr>
                <w:rFonts w:hint="eastAsia"/>
                <w:color w:val="auto"/>
                <w:highlight w:val="none"/>
                <w:lang w:val="en-US" w:eastAsia="zh-CN"/>
              </w:rPr>
              <w:t>或劳动合同</w:t>
            </w:r>
            <w:r>
              <w:rPr>
                <w:rFonts w:hint="eastAsia" w:ascii="宋体" w:hAnsi="宋体"/>
                <w:color w:val="auto"/>
                <w:szCs w:val="21"/>
                <w:highlight w:val="none"/>
              </w:rPr>
              <w:t>复印件、</w:t>
            </w: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4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④</w:t>
            </w:r>
            <w:r>
              <w:rPr>
                <w:rFonts w:ascii="宋体" w:hAnsi="宋体"/>
                <w:color w:val="auto"/>
                <w:szCs w:val="21"/>
                <w:highlight w:val="none"/>
              </w:rPr>
              <w:fldChar w:fldCharType="end"/>
            </w:r>
            <w:r>
              <w:rPr>
                <w:rFonts w:hint="eastAsia" w:ascii="宋体" w:hAnsi="宋体"/>
                <w:color w:val="auto"/>
                <w:szCs w:val="21"/>
                <w:highlight w:val="none"/>
              </w:rPr>
              <w:t>无犯罪记录等证明材料</w:t>
            </w:r>
            <w:r>
              <w:rPr>
                <w:rFonts w:hint="eastAsia" w:ascii="宋体" w:hAnsi="宋体"/>
                <w:color w:val="auto"/>
                <w:szCs w:val="21"/>
                <w:highlight w:val="none"/>
                <w:lang w:eastAsia="zh-CN"/>
              </w:rPr>
              <w:t>、</w:t>
            </w:r>
            <w:r>
              <w:rPr>
                <w:rFonts w:hint="eastAsia" w:ascii="微软雅黑" w:hAnsi="微软雅黑" w:eastAsia="微软雅黑" w:cs="微软雅黑"/>
                <w:color w:val="auto"/>
                <w:szCs w:val="21"/>
                <w:highlight w:val="none"/>
                <w:lang w:val="en-US" w:eastAsia="zh-CN"/>
              </w:rPr>
              <w:t>⑤</w:t>
            </w:r>
            <w:r>
              <w:rPr>
                <w:rFonts w:hint="eastAsia" w:ascii="宋体" w:hAnsi="宋体"/>
                <w:color w:val="auto"/>
                <w:szCs w:val="21"/>
                <w:highlight w:val="none"/>
                <w:lang w:val="en-US" w:eastAsia="zh-CN"/>
              </w:rPr>
              <w:t>驾驶员的驾驶证</w:t>
            </w:r>
            <w:r>
              <w:rPr>
                <w:rFonts w:hint="eastAsia" w:ascii="宋体" w:hAnsi="宋体"/>
                <w:color w:val="auto"/>
                <w:szCs w:val="21"/>
                <w:highlight w:val="none"/>
              </w:rPr>
              <w:t>复印件）通过书面和电子文档形式报采购人登记备案。合同期内，投标人发生的运输车辆、人员变动情况，要及时向采购人申报备案，如未经备案随意更换运输车辆、人员的，则视为投标人违约。</w:t>
            </w:r>
          </w:p>
          <w:p w14:paraId="0BAF5A7C">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取免费送货上门的服务方式，根据采购的数量分类包装，于每天按采购人（学校）规定时间送到指定地点。采购人有紧急采购需求时，中标人必须有专人负责，根据具体时间和采购需求，与中标人进行协商配送的相关事宜，并提供免费送货服务。</w:t>
            </w:r>
          </w:p>
          <w:p w14:paraId="3C14A2CC">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运输车辆和容器内部材质、结构便于清洗和消毒。中标人配送食材车辆及工具必须为项目配送专用，且保持清洁卫生。每次运输食材前应进行清洗消毒并做好记录，在运输装卸过程中也应注意保持清洁，运输后进行清洗（无霉斑、鼠迹、苍蝇、蟑螂，不得存放有毒、有害物品及个人生活用品等），防止食品在运输过程中受到污染。运输过程中受到污染全由中标人负责。</w:t>
            </w:r>
          </w:p>
          <w:p w14:paraId="1294ECF3">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5、配送管理制度要求</w:t>
            </w:r>
          </w:p>
          <w:p w14:paraId="0C19F709">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制定与</w:t>
            </w:r>
            <w:r>
              <w:rPr>
                <w:rFonts w:hint="eastAsia" w:ascii="宋体" w:hAnsi="宋体"/>
                <w:color w:val="auto"/>
                <w:szCs w:val="21"/>
                <w:highlight w:val="none"/>
                <w:lang w:eastAsia="zh-CN"/>
              </w:rPr>
              <w:t>学校</w:t>
            </w:r>
            <w:r>
              <w:rPr>
                <w:rFonts w:hint="eastAsia" w:ascii="宋体" w:hAnsi="宋体"/>
                <w:color w:val="auto"/>
                <w:szCs w:val="21"/>
                <w:highlight w:val="none"/>
              </w:rPr>
              <w:t>实际相适应的食品食材采购管理制度，保证食品安全。</w:t>
            </w:r>
          </w:p>
          <w:p w14:paraId="0D3E5A10">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6、配送职责要求</w:t>
            </w:r>
          </w:p>
          <w:p w14:paraId="7617BC82">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（1）按计划送货：中标人结合</w:t>
            </w:r>
            <w:r>
              <w:rPr>
                <w:rFonts w:hint="eastAsia" w:ascii="宋体" w:hAnsi="宋体"/>
                <w:color w:val="auto"/>
                <w:szCs w:val="21"/>
                <w:highlight w:val="none"/>
                <w:lang w:val="en-US" w:eastAsia="zh-CN"/>
              </w:rPr>
              <w:t>各</w:t>
            </w:r>
            <w:r>
              <w:rPr>
                <w:rFonts w:hint="eastAsia" w:ascii="宋体" w:hAnsi="宋体"/>
                <w:color w:val="auto"/>
                <w:szCs w:val="21"/>
                <w:highlight w:val="none"/>
              </w:rPr>
              <w:t>学校实际</w:t>
            </w:r>
            <w:r>
              <w:rPr>
                <w:rFonts w:hint="eastAsia" w:ascii="宋体" w:hAnsi="宋体"/>
                <w:color w:val="auto"/>
                <w:szCs w:val="21"/>
                <w:highlight w:val="none"/>
                <w:lang w:val="en-US" w:eastAsia="zh-CN"/>
              </w:rPr>
              <w:t>情况</w:t>
            </w:r>
            <w:r>
              <w:rPr>
                <w:rFonts w:hint="eastAsia" w:ascii="宋体" w:hAnsi="宋体"/>
                <w:color w:val="auto"/>
                <w:szCs w:val="21"/>
                <w:highlight w:val="none"/>
              </w:rPr>
              <w:t>滚动式配送，配送间隔时间以</w:t>
            </w:r>
            <w:r>
              <w:rPr>
                <w:rFonts w:hint="eastAsia" w:ascii="宋体" w:hAnsi="宋体"/>
                <w:color w:val="auto"/>
                <w:szCs w:val="21"/>
                <w:highlight w:val="none"/>
                <w:lang w:val="en-US" w:eastAsia="zh-CN"/>
              </w:rPr>
              <w:t>各</w:t>
            </w:r>
            <w:r>
              <w:rPr>
                <w:rFonts w:hint="eastAsia" w:ascii="宋体" w:hAnsi="宋体"/>
                <w:color w:val="auto"/>
                <w:szCs w:val="21"/>
                <w:highlight w:val="none"/>
              </w:rPr>
              <w:t>学校要求为准，中标人必须按计划组织供应，并完整、正确填写采购单，由采购人对数量进行验收，数量准确无误后，双方在采购单上签字确认。中标人不得随意更改供应计划，确因客观原因个别品种无法满足需求时，中标人必须提前24小时与学校协商，经允许后方可更换品种。中标人不能按时组织供应且事先未主动与学校达成协议，造成学校损失的，视为中标人违约，由中标人双倍赔偿当天所购货款；造成严重后果的，采购人可无条件终止协议并拒付所有未支付款项，并没收中标人的履约保证金。</w:t>
            </w:r>
          </w:p>
          <w:p w14:paraId="7465CCC5">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确保质量：中标人提供的食品食材必须达到国家及相关行业的食品安全、卫生、质量等要求，所有食品食材必须经过检验检疫合格后方可供应。中标人提供的食品食材质量达不到规定标准，学校有权拒绝接受，如因使用中标人提供的不合格食品食材，造成人员食物中毒或产生其他不适症状，中标人必须承担由此产生的一切经济、法律责任，同时采购人</w:t>
            </w:r>
            <w:r>
              <w:rPr>
                <w:rFonts w:hint="eastAsia"/>
                <w:strike w:val="0"/>
                <w:color w:val="auto"/>
                <w:highlight w:val="none"/>
                <w:lang w:val="en-US" w:eastAsia="zh-CN"/>
              </w:rPr>
              <w:t>可</w:t>
            </w:r>
            <w:r>
              <w:rPr>
                <w:rFonts w:hint="eastAsia" w:ascii="宋体" w:hAnsi="宋体"/>
                <w:color w:val="auto"/>
                <w:szCs w:val="21"/>
                <w:highlight w:val="none"/>
              </w:rPr>
              <w:t>无条件终止协议并拒付所有未支付款项，并没收中标人的履约保证金，保留司法诉讼权利。</w:t>
            </w:r>
          </w:p>
          <w:p w14:paraId="551FFA60">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（3）提供明细：中标人每次供应的食品食材必须出示电脑打印的票据，每半月提供一份当季所供食品食材价格参考明细表（含电子版），便于采购人运营管控。</w:t>
            </w:r>
          </w:p>
          <w:p w14:paraId="706998CD">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（4）接受监督：中标人应配合</w:t>
            </w:r>
            <w:r>
              <w:rPr>
                <w:rFonts w:hint="eastAsia" w:ascii="宋体" w:hAnsi="宋体"/>
                <w:color w:val="auto"/>
                <w:szCs w:val="21"/>
                <w:highlight w:val="none"/>
                <w:lang w:val="en-US" w:eastAsia="zh-CN"/>
              </w:rPr>
              <w:t>宾阳县</w:t>
            </w:r>
            <w:r>
              <w:rPr>
                <w:rFonts w:hint="eastAsia" w:ascii="宋体" w:hAnsi="宋体"/>
                <w:color w:val="auto"/>
                <w:szCs w:val="21"/>
                <w:highlight w:val="none"/>
              </w:rPr>
              <w:t>政府、</w:t>
            </w:r>
            <w:r>
              <w:rPr>
                <w:rFonts w:hint="eastAsia" w:ascii="宋体" w:hAnsi="宋体"/>
                <w:color w:val="auto"/>
                <w:szCs w:val="21"/>
                <w:highlight w:val="none"/>
                <w:lang w:val="en-US" w:eastAsia="zh-CN"/>
              </w:rPr>
              <w:t>宾阳县</w:t>
            </w:r>
            <w:r>
              <w:rPr>
                <w:rFonts w:hint="eastAsia" w:ascii="宋体" w:hAnsi="宋体"/>
                <w:color w:val="auto"/>
                <w:szCs w:val="21"/>
                <w:highlight w:val="none"/>
              </w:rPr>
              <w:t>教育局、</w:t>
            </w:r>
            <w:r>
              <w:rPr>
                <w:rFonts w:hint="eastAsia" w:ascii="宋体" w:hAnsi="宋体"/>
                <w:color w:val="auto"/>
                <w:szCs w:val="21"/>
                <w:highlight w:val="none"/>
                <w:lang w:val="en-US" w:eastAsia="zh-CN"/>
              </w:rPr>
              <w:t>宾阳县</w:t>
            </w:r>
            <w:r>
              <w:rPr>
                <w:rFonts w:hint="eastAsia" w:ascii="宋体" w:hAnsi="宋体"/>
                <w:color w:val="auto"/>
                <w:szCs w:val="21"/>
                <w:highlight w:val="none"/>
              </w:rPr>
              <w:t>发展和改革局、</w:t>
            </w:r>
            <w:r>
              <w:rPr>
                <w:rFonts w:hint="eastAsia" w:ascii="宋体" w:hAnsi="宋体"/>
                <w:color w:val="auto"/>
                <w:szCs w:val="21"/>
                <w:highlight w:val="none"/>
                <w:lang w:val="en-US" w:eastAsia="zh-CN"/>
              </w:rPr>
              <w:t>宾阳县</w:t>
            </w:r>
            <w:r>
              <w:rPr>
                <w:rFonts w:hint="eastAsia" w:ascii="宋体" w:hAnsi="宋体"/>
                <w:color w:val="auto"/>
                <w:szCs w:val="21"/>
                <w:highlight w:val="none"/>
              </w:rPr>
              <w:t>财政局、</w:t>
            </w:r>
            <w:r>
              <w:rPr>
                <w:rFonts w:hint="eastAsia" w:ascii="宋体" w:hAnsi="宋体"/>
                <w:color w:val="auto"/>
                <w:szCs w:val="21"/>
                <w:highlight w:val="none"/>
                <w:lang w:val="en-US" w:eastAsia="zh-CN"/>
              </w:rPr>
              <w:t>宾阳县</w:t>
            </w:r>
            <w:r>
              <w:rPr>
                <w:rFonts w:hint="eastAsia" w:ascii="宋体" w:hAnsi="宋体"/>
                <w:color w:val="auto"/>
                <w:szCs w:val="21"/>
                <w:highlight w:val="none"/>
              </w:rPr>
              <w:t>市场监管局、</w:t>
            </w:r>
            <w:r>
              <w:rPr>
                <w:rFonts w:hint="eastAsia" w:ascii="宋体" w:hAnsi="宋体"/>
                <w:color w:val="auto"/>
                <w:szCs w:val="21"/>
                <w:highlight w:val="none"/>
                <w:lang w:val="en-US" w:eastAsia="zh-CN"/>
              </w:rPr>
              <w:t>宾阳县</w:t>
            </w:r>
            <w:r>
              <w:rPr>
                <w:rFonts w:hint="eastAsia" w:ascii="宋体" w:hAnsi="宋体"/>
                <w:color w:val="auto"/>
                <w:szCs w:val="21"/>
                <w:highlight w:val="none"/>
              </w:rPr>
              <w:t>卫健局、</w:t>
            </w:r>
            <w:r>
              <w:rPr>
                <w:rFonts w:hint="eastAsia" w:ascii="宋体" w:hAnsi="宋体"/>
                <w:color w:val="auto"/>
                <w:szCs w:val="21"/>
                <w:highlight w:val="none"/>
                <w:lang w:val="en-US" w:eastAsia="zh-CN"/>
              </w:rPr>
              <w:t>宾阳县</w:t>
            </w:r>
            <w:r>
              <w:rPr>
                <w:rFonts w:hint="eastAsia" w:ascii="宋体" w:hAnsi="宋体"/>
                <w:color w:val="auto"/>
                <w:szCs w:val="21"/>
                <w:highlight w:val="none"/>
              </w:rPr>
              <w:t>农业农村局等部门定期或不定期开展专项监督检查，监督检查内容包含但不限于所供应物资的质量、价格、卫生标准等内容，并做到有问必答，有疑必释。采购人在收到中标人所提供的食品食材，发现质量问题的，生鲜类食品在8个小时内提出，预包装食品在48小时内提出，并保留有问题的食品给中标人查验。</w:t>
            </w:r>
          </w:p>
          <w:p w14:paraId="59D3F7A7">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（5）服从管理：中标人的服务人员，配送车辆进入学校区域时，必须严格遵守相关的管理规定，自觉接受相关部门及人员的检查和盘问。</w:t>
            </w:r>
          </w:p>
          <w:p w14:paraId="06D903A7">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（6）食品食材检测：中标人需具备一定的检测食品食材能力（如具备食品食材检测设备等），也可委托具备食品食材检测资格的</w:t>
            </w:r>
            <w:r>
              <w:rPr>
                <w:rFonts w:hint="eastAsia" w:ascii="宋体" w:hAnsi="宋体"/>
                <w:color w:val="auto"/>
                <w:szCs w:val="21"/>
                <w:highlight w:val="none"/>
                <w:lang w:eastAsia="zh-CN"/>
              </w:rPr>
              <w:t>第三方进行检测</w:t>
            </w:r>
            <w:r>
              <w:rPr>
                <w:rFonts w:hint="eastAsia" w:ascii="宋体" w:hAnsi="宋体"/>
                <w:color w:val="auto"/>
                <w:szCs w:val="21"/>
                <w:highlight w:val="none"/>
              </w:rPr>
              <w:t>。中标人应对每日配送食品食材进行留样保存（至少保存</w:t>
            </w:r>
            <w:r>
              <w:rPr>
                <w:rFonts w:hint="eastAsia"/>
                <w:color w:val="auto"/>
                <w:highlight w:val="none"/>
                <w:lang w:val="en-US" w:eastAsia="zh-CN"/>
              </w:rPr>
              <w:t>48小时</w:t>
            </w:r>
            <w:r>
              <w:rPr>
                <w:rFonts w:hint="eastAsia" w:ascii="宋体" w:hAnsi="宋体"/>
                <w:color w:val="auto"/>
                <w:szCs w:val="21"/>
                <w:highlight w:val="none"/>
              </w:rPr>
              <w:t>），如发生食品安全责任事故，应立即无条件配合相关部门进行调查及处理后续事宜。</w:t>
            </w:r>
          </w:p>
          <w:p w14:paraId="1FC22D16">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中标人所供应的食品食材必须与物品清单的品名、规格、数量一致。随货应提供与实物一致的相关证明（如畜禽肉及其副产品提供检验检疫合格证明等），出现食品食材与物品清单、相关证明不一致的，学校有权拒收，因此产生的费用和损失和责任由中标人承担。</w:t>
            </w:r>
          </w:p>
          <w:p w14:paraId="7FA98CE6">
            <w:pPr>
              <w:pStyle w:val="9"/>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▲（8）食品安全保障：投标人须承诺中标后统一为用餐师生购买价值</w:t>
            </w:r>
            <w:r>
              <w:rPr>
                <w:rFonts w:hint="eastAsia" w:ascii="宋体" w:hAnsi="宋体"/>
                <w:color w:val="auto"/>
                <w:szCs w:val="21"/>
                <w:highlight w:val="none"/>
                <w:lang w:val="en-US" w:eastAsia="zh-CN"/>
              </w:rPr>
              <w:t>1000</w:t>
            </w:r>
            <w:r>
              <w:rPr>
                <w:rFonts w:hint="eastAsia" w:ascii="宋体" w:hAnsi="宋体"/>
                <w:color w:val="auto"/>
                <w:szCs w:val="21"/>
                <w:highlight w:val="none"/>
              </w:rPr>
              <w:t>万元以上（含</w:t>
            </w:r>
            <w:r>
              <w:rPr>
                <w:rFonts w:hint="eastAsia" w:ascii="宋体" w:hAnsi="宋体"/>
                <w:color w:val="auto"/>
                <w:szCs w:val="21"/>
                <w:highlight w:val="none"/>
                <w:lang w:val="en-US" w:eastAsia="zh-CN"/>
              </w:rPr>
              <w:t>1000</w:t>
            </w:r>
            <w:r>
              <w:rPr>
                <w:rFonts w:hint="eastAsia" w:ascii="宋体" w:hAnsi="宋体"/>
                <w:color w:val="auto"/>
                <w:szCs w:val="21"/>
                <w:highlight w:val="none"/>
              </w:rPr>
              <w:t>万元）的食品安全责任险，并约定食品安全事故赔偿为：单人次死亡按国家相关规定赔偿。若发生疑似食品安全事故，由中标人先行垫付因事故产生的抢救、治疗等费用，待相关有资质部门对留样样品进行检测检验及其他综合评定后确认为产品质量问题的，或由人民法院裁定为中标人责任的，由该企业承担全部责任，并启动理赔程序；如不属于企业责任的，</w:t>
            </w:r>
            <w:r>
              <w:rPr>
                <w:rFonts w:hint="eastAsia"/>
                <w:color w:val="auto"/>
                <w:highlight w:val="none"/>
                <w:lang w:val="en-US" w:eastAsia="zh-CN"/>
              </w:rPr>
              <w:t>由相关责任人承担企业垫付的费用</w:t>
            </w:r>
            <w:r>
              <w:rPr>
                <w:rFonts w:hint="eastAsia"/>
                <w:color w:val="auto"/>
                <w:highlight w:val="none"/>
                <w:lang w:eastAsia="zh-CN"/>
              </w:rPr>
              <w:t>。</w:t>
            </w:r>
            <w:r>
              <w:rPr>
                <w:rFonts w:hint="eastAsia" w:ascii="宋体" w:hAnsi="宋体"/>
                <w:b/>
                <w:color w:val="auto"/>
                <w:szCs w:val="21"/>
                <w:highlight w:val="none"/>
              </w:rPr>
              <w:t>[注：投标人</w:t>
            </w:r>
            <w:r>
              <w:rPr>
                <w:rFonts w:hint="eastAsia" w:ascii="宋体" w:hAnsi="宋体"/>
                <w:b/>
                <w:color w:val="auto"/>
                <w:szCs w:val="21"/>
                <w:highlight w:val="none"/>
                <w:lang w:val="en-US" w:eastAsia="zh-CN"/>
              </w:rPr>
              <w:t>未购买有</w:t>
            </w:r>
            <w:r>
              <w:rPr>
                <w:rFonts w:hint="eastAsia" w:ascii="宋体" w:hAnsi="宋体"/>
                <w:b/>
                <w:bCs/>
                <w:color w:val="auto"/>
                <w:szCs w:val="21"/>
                <w:highlight w:val="none"/>
              </w:rPr>
              <w:t>食品安全责任险</w:t>
            </w:r>
            <w:r>
              <w:rPr>
                <w:rFonts w:hint="eastAsia" w:ascii="宋体" w:hAnsi="宋体"/>
                <w:b/>
                <w:bCs/>
                <w:color w:val="auto"/>
                <w:szCs w:val="21"/>
                <w:highlight w:val="none"/>
                <w:lang w:val="en-US" w:eastAsia="zh-CN"/>
              </w:rPr>
              <w:t>的，</w:t>
            </w:r>
            <w:r>
              <w:rPr>
                <w:rFonts w:hint="eastAsia" w:ascii="宋体" w:hAnsi="宋体"/>
                <w:b/>
                <w:color w:val="auto"/>
                <w:szCs w:val="21"/>
                <w:highlight w:val="none"/>
              </w:rPr>
              <w:t>须在投标文件中提供购买食品安全责任险承诺函，承诺中标后购买食品安全责任保险及承诺最高赔付的金额，且在签订合同</w:t>
            </w:r>
            <w:r>
              <w:rPr>
                <w:rFonts w:hint="eastAsia"/>
                <w:color w:val="auto"/>
                <w:highlight w:val="none"/>
                <w:lang w:val="en-US" w:eastAsia="zh-CN"/>
              </w:rPr>
              <w:t>后5个工作日内</w:t>
            </w:r>
            <w:r>
              <w:rPr>
                <w:rFonts w:hint="eastAsia" w:ascii="宋体" w:hAnsi="宋体"/>
                <w:b/>
                <w:color w:val="auto"/>
                <w:szCs w:val="21"/>
                <w:highlight w:val="none"/>
              </w:rPr>
              <w:t>提供保单、购买保险发票等资料原件（最高赔付金额须与承诺函一致）给采购人核查。]</w:t>
            </w:r>
            <w:r>
              <w:rPr>
                <w:rFonts w:hint="eastAsia" w:ascii="宋体" w:hAnsi="宋体"/>
                <w:color w:val="auto"/>
                <w:szCs w:val="21"/>
                <w:highlight w:val="none"/>
                <w:lang w:eastAsia="zh-CN"/>
              </w:rPr>
              <w:t>。</w:t>
            </w:r>
          </w:p>
          <w:p w14:paraId="3F0E9E8B">
            <w:pPr>
              <w:widowControl/>
              <w:spacing w:line="360" w:lineRule="auto"/>
              <w:ind w:firstLine="450" w:firstLineChars="200"/>
              <w:rPr>
                <w:rFonts w:hint="eastAsia" w:ascii="宋体" w:hAnsi="宋体"/>
                <w:color w:val="auto"/>
                <w:szCs w:val="21"/>
                <w:highlight w:val="none"/>
              </w:rPr>
            </w:pPr>
            <w:r>
              <w:rPr>
                <w:rFonts w:hint="eastAsia" w:ascii="宋体" w:hAnsi="宋体"/>
                <w:b/>
                <w:bCs/>
                <w:color w:val="auto"/>
                <w:spacing w:val="7"/>
                <w:szCs w:val="21"/>
                <w:highlight w:val="none"/>
                <w:lang w:val="en-US" w:eastAsia="zh-CN"/>
              </w:rPr>
              <w:t>六</w:t>
            </w:r>
            <w:r>
              <w:rPr>
                <w:rFonts w:ascii="宋体" w:hAnsi="宋体"/>
                <w:b/>
                <w:bCs/>
                <w:color w:val="auto"/>
                <w:spacing w:val="7"/>
                <w:szCs w:val="21"/>
                <w:highlight w:val="none"/>
              </w:rPr>
              <w:t>、</w:t>
            </w:r>
            <w:r>
              <w:rPr>
                <w:rFonts w:hint="eastAsia" w:ascii="宋体" w:hAnsi="宋体"/>
                <w:color w:val="auto"/>
                <w:szCs w:val="21"/>
                <w:highlight w:val="none"/>
              </w:rPr>
              <w:t>食品安全</w:t>
            </w:r>
            <w:r>
              <w:rPr>
                <w:rFonts w:hint="eastAsia" w:ascii="宋体" w:hAnsi="宋体"/>
                <w:color w:val="auto"/>
                <w:szCs w:val="21"/>
                <w:highlight w:val="none"/>
                <w:lang w:val="en-US" w:eastAsia="zh-CN"/>
              </w:rPr>
              <w:t>及质量</w:t>
            </w:r>
            <w:r>
              <w:rPr>
                <w:rFonts w:hint="eastAsia" w:ascii="宋体" w:hAnsi="宋体"/>
                <w:color w:val="auto"/>
                <w:szCs w:val="21"/>
                <w:highlight w:val="none"/>
              </w:rPr>
              <w:t>要求</w:t>
            </w:r>
          </w:p>
          <w:p w14:paraId="0BF0B7F9">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1、中标人</w:t>
            </w:r>
            <w:r>
              <w:rPr>
                <w:rFonts w:hint="eastAsia" w:ascii="宋体" w:hAnsi="宋体"/>
                <w:color w:val="auto"/>
                <w:szCs w:val="21"/>
                <w:highlight w:val="none"/>
              </w:rPr>
              <w:t>具备符合食品安全要求及满足采购配送需要的仓储（要求能分类存放）、有冷库和冷藏运输等设施设备，确保食品原料的新鲜、安全储存和安全运输。</w:t>
            </w:r>
          </w:p>
          <w:p w14:paraId="1020A960">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2、中标人</w:t>
            </w:r>
            <w:r>
              <w:rPr>
                <w:rFonts w:hint="eastAsia" w:ascii="宋体" w:hAnsi="宋体"/>
                <w:color w:val="auto"/>
                <w:szCs w:val="21"/>
                <w:highlight w:val="none"/>
              </w:rPr>
              <w:t>从生产加工单位、生产基地、流通经营单位（商店、超市、个体工商户）采购食品原材料的，要查验供货商的资质证件，无《食品经营许可证》或《食品生产许可证》的食品生产经营者供应的食品不得采购，要留存有供货方的资质证件和盖章（或签字）的购物凭证或每笔送货单；腐败变质、掺杂掺假、发霉生虫、有害有毒的食品及原料以及无产地、无厂名、无生产日期和保质期或标志不清、超过保质期限的食品不得采购；采购畜禽肉类的，要索取并留存供货方盖章（或签字）的动物产品检疫合格证明或肉品品质合格证明原件，并在送货给各学校时复印给各学校存档。</w:t>
            </w:r>
          </w:p>
          <w:p w14:paraId="388FF132">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3、中标人</w:t>
            </w:r>
            <w:r>
              <w:rPr>
                <w:rFonts w:hint="eastAsia" w:ascii="宋体" w:hAnsi="宋体"/>
                <w:color w:val="auto"/>
                <w:szCs w:val="21"/>
                <w:highlight w:val="none"/>
              </w:rPr>
              <w:t>不得委托非本公司的单位或者个人直接配送食品原料给学校；不允许私自设立分装点或分存点。</w:t>
            </w:r>
          </w:p>
          <w:p w14:paraId="2020F87E">
            <w:pPr>
              <w:widowControl/>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食品</w:t>
            </w:r>
            <w:r>
              <w:rPr>
                <w:rFonts w:hint="eastAsia" w:ascii="宋体" w:hAnsi="宋体"/>
                <w:color w:val="auto"/>
                <w:szCs w:val="21"/>
                <w:highlight w:val="none"/>
                <w:lang w:eastAsia="zh-CN"/>
              </w:rPr>
              <w:t>原料</w:t>
            </w:r>
            <w:r>
              <w:rPr>
                <w:rFonts w:hint="eastAsia" w:ascii="宋体" w:hAnsi="宋体"/>
                <w:color w:val="auto"/>
                <w:szCs w:val="21"/>
                <w:highlight w:val="none"/>
              </w:rPr>
              <w:t>配送要求</w:t>
            </w:r>
            <w:r>
              <w:rPr>
                <w:rFonts w:hint="eastAsia" w:ascii="宋体" w:hAnsi="宋体"/>
                <w:color w:val="auto"/>
                <w:szCs w:val="21"/>
                <w:highlight w:val="none"/>
                <w:lang w:val="en-US" w:eastAsia="zh-CN"/>
              </w:rPr>
              <w:t>中标人</w:t>
            </w:r>
            <w:r>
              <w:rPr>
                <w:rFonts w:hint="eastAsia" w:ascii="宋体" w:hAnsi="宋体"/>
                <w:color w:val="auto"/>
                <w:szCs w:val="21"/>
                <w:highlight w:val="none"/>
              </w:rPr>
              <w:t>必须进行留样。</w:t>
            </w:r>
            <w:r>
              <w:rPr>
                <w:rFonts w:hint="eastAsia" w:ascii="宋体" w:hAnsi="宋体"/>
                <w:color w:val="auto"/>
                <w:szCs w:val="21"/>
                <w:highlight w:val="none"/>
                <w:lang w:val="en-US" w:eastAsia="zh-CN"/>
              </w:rPr>
              <w:t>中标人严格执行食品留样制度及留样食品盛放容器要求、放置条件要求、冷藏时间要求（48小时）、留样数量要求（125克），并做好留样食品名称、留样数量、留样时间、留样人员、审核人员等台账记录。</w:t>
            </w:r>
          </w:p>
          <w:p w14:paraId="39DA5793">
            <w:pPr>
              <w:widowControl/>
              <w:spacing w:line="360" w:lineRule="auto"/>
              <w:ind w:firstLine="450" w:firstLineChars="200"/>
              <w:rPr>
                <w:rFonts w:hint="eastAsia" w:ascii="宋体" w:hAnsi="宋体"/>
                <w:color w:val="auto"/>
                <w:szCs w:val="21"/>
                <w:highlight w:val="none"/>
              </w:rPr>
            </w:pPr>
            <w:r>
              <w:rPr>
                <w:rFonts w:hint="eastAsia" w:ascii="宋体" w:hAnsi="宋体"/>
                <w:b/>
                <w:bCs/>
                <w:color w:val="auto"/>
                <w:spacing w:val="7"/>
                <w:szCs w:val="21"/>
                <w:highlight w:val="none"/>
                <w:lang w:val="en-US" w:eastAsia="zh-CN"/>
              </w:rPr>
              <w:t>七</w:t>
            </w:r>
            <w:r>
              <w:rPr>
                <w:rFonts w:ascii="宋体" w:hAnsi="宋体"/>
                <w:b/>
                <w:bCs/>
                <w:color w:val="auto"/>
                <w:spacing w:val="7"/>
                <w:szCs w:val="21"/>
                <w:highlight w:val="none"/>
              </w:rPr>
              <w:t>、</w:t>
            </w:r>
            <w:r>
              <w:rPr>
                <w:rFonts w:hint="eastAsia" w:ascii="宋体" w:hAnsi="宋体"/>
                <w:color w:val="auto"/>
                <w:szCs w:val="21"/>
                <w:highlight w:val="none"/>
                <w:lang w:val="en-US" w:eastAsia="zh-CN"/>
              </w:rPr>
              <w:t>食材</w:t>
            </w:r>
            <w:r>
              <w:rPr>
                <w:rFonts w:hint="eastAsia" w:ascii="宋体" w:hAnsi="宋体"/>
                <w:color w:val="auto"/>
                <w:szCs w:val="21"/>
                <w:highlight w:val="none"/>
              </w:rPr>
              <w:t>配送及验收要求</w:t>
            </w:r>
          </w:p>
          <w:p w14:paraId="2CF4C1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color w:val="auto"/>
                <w:sz w:val="21"/>
                <w:szCs w:val="21"/>
                <w:highlight w:val="none"/>
              </w:rPr>
            </w:pPr>
            <w:r>
              <w:rPr>
                <w:rFonts w:hint="eastAsia" w:ascii="宋体" w:hAnsi="宋体"/>
                <w:color w:val="auto"/>
                <w:szCs w:val="21"/>
                <w:highlight w:val="none"/>
              </w:rPr>
              <w:t>▲</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建立</w:t>
            </w:r>
            <w:r>
              <w:rPr>
                <w:rFonts w:hint="eastAsia" w:ascii="宋体" w:hAnsi="宋体" w:eastAsia="宋体" w:cs="宋体"/>
                <w:b/>
                <w:bCs/>
                <w:color w:val="auto"/>
                <w:sz w:val="21"/>
                <w:szCs w:val="21"/>
                <w:highlight w:val="none"/>
                <w:lang w:eastAsia="zh-CN"/>
              </w:rPr>
              <w:t>全县</w:t>
            </w:r>
            <w:r>
              <w:rPr>
                <w:rFonts w:hint="eastAsia" w:ascii="宋体" w:hAnsi="宋体" w:eastAsia="宋体" w:cs="宋体"/>
                <w:b/>
                <w:bCs/>
                <w:color w:val="auto"/>
                <w:sz w:val="21"/>
                <w:szCs w:val="21"/>
                <w:highlight w:val="none"/>
              </w:rPr>
              <w:t>学校食材集采集配数据平台</w:t>
            </w:r>
          </w:p>
          <w:p w14:paraId="5D156F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由中标</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建设</w:t>
            </w:r>
            <w:r>
              <w:rPr>
                <w:rFonts w:hint="eastAsia" w:ascii="宋体" w:hAnsi="宋体" w:eastAsia="宋体" w:cs="宋体"/>
                <w:color w:val="auto"/>
                <w:sz w:val="21"/>
                <w:szCs w:val="21"/>
                <w:highlight w:val="none"/>
                <w:lang w:eastAsia="zh-CN"/>
              </w:rPr>
              <w:t>宾阳县</w:t>
            </w:r>
            <w:r>
              <w:rPr>
                <w:rFonts w:hint="eastAsia" w:ascii="宋体" w:hAnsi="宋体" w:eastAsia="宋体" w:cs="宋体"/>
                <w:color w:val="auto"/>
                <w:sz w:val="21"/>
                <w:szCs w:val="21"/>
                <w:highlight w:val="none"/>
              </w:rPr>
              <w:t>学校食材集采集配</w:t>
            </w:r>
            <w:r>
              <w:rPr>
                <w:rFonts w:hint="eastAsia" w:ascii="宋体" w:hAnsi="宋体" w:eastAsia="宋体" w:cs="宋体"/>
                <w:color w:val="auto"/>
                <w:sz w:val="21"/>
                <w:szCs w:val="21"/>
                <w:highlight w:val="none"/>
                <w:lang w:eastAsia="zh-CN"/>
              </w:rPr>
              <w:t>数据</w:t>
            </w:r>
            <w:r>
              <w:rPr>
                <w:rFonts w:hint="eastAsia" w:ascii="宋体" w:hAnsi="宋体" w:eastAsia="宋体" w:cs="宋体"/>
                <w:color w:val="auto"/>
                <w:sz w:val="21"/>
                <w:szCs w:val="21"/>
                <w:highlight w:val="none"/>
              </w:rPr>
              <w:t>平台，按照“统一网络下单、统一集中采购、统一质量标准、统一检测溯源、统一分拣配送、统一资金结算</w:t>
            </w:r>
            <w:r>
              <w:rPr>
                <w:rFonts w:hint="eastAsia" w:ascii="宋体" w:hAnsi="宋体" w:eastAsia="宋体" w:cs="宋体"/>
                <w:color w:val="auto"/>
                <w:sz w:val="21"/>
                <w:szCs w:val="21"/>
                <w:highlight w:val="none"/>
                <w:lang w:eastAsia="zh-CN"/>
              </w:rPr>
              <w:t>、统一公示公开</w:t>
            </w:r>
            <w:r>
              <w:rPr>
                <w:rFonts w:hint="eastAsia" w:ascii="宋体" w:hAnsi="宋体" w:eastAsia="宋体" w:cs="宋体"/>
                <w:color w:val="auto"/>
                <w:sz w:val="21"/>
                <w:szCs w:val="21"/>
                <w:highlight w:val="none"/>
              </w:rPr>
              <w:t>”的全闭环流程搭建信息化平台，将供应商管理、统一采购、供采交易监督、索票索证、检验检测、分拣配送、来源追溯、车辆调度、物流追踪、评价反馈等信息纳入信息化平台，实现食材配送商流、物流、资金流、人流、溯源流“五流合一”以及配送车辆的GPS定位跟踪、后台调控调整路线，实现全过程检测溯源、全闭环操作。</w:t>
            </w:r>
          </w:p>
          <w:p w14:paraId="40CD9DB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建立全面覆盖、高效运营的食材分拣配送中心</w:t>
            </w:r>
          </w:p>
          <w:p w14:paraId="54CBD0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由中标</w:t>
            </w:r>
            <w:r>
              <w:rPr>
                <w:rFonts w:hint="eastAsia" w:ascii="宋体" w:hAnsi="宋体" w:eastAsia="宋体" w:cs="宋体"/>
                <w:color w:val="auto"/>
                <w:sz w:val="21"/>
                <w:szCs w:val="21"/>
                <w:highlight w:val="none"/>
                <w:lang w:eastAsia="zh-CN"/>
              </w:rPr>
              <w:t>人</w:t>
            </w:r>
            <w:r>
              <w:rPr>
                <w:rFonts w:hint="eastAsia" w:ascii="宋体" w:hAnsi="宋体" w:eastAsia="宋体" w:cs="宋体"/>
                <w:b w:val="0"/>
                <w:bCs w:val="0"/>
                <w:color w:val="auto"/>
                <w:sz w:val="21"/>
                <w:szCs w:val="21"/>
                <w:highlight w:val="none"/>
              </w:rPr>
              <w:t>按照“全面覆盖、高效运营”的原则，科学合理</w:t>
            </w:r>
            <w:r>
              <w:rPr>
                <w:rFonts w:hint="eastAsia" w:ascii="宋体" w:hAnsi="宋体" w:eastAsia="宋体" w:cs="宋体"/>
                <w:b w:val="0"/>
                <w:bCs w:val="0"/>
                <w:color w:val="auto"/>
                <w:sz w:val="21"/>
                <w:szCs w:val="21"/>
                <w:highlight w:val="none"/>
                <w:lang w:eastAsia="zh-CN"/>
              </w:rPr>
              <w:t>设点</w:t>
            </w:r>
            <w:r>
              <w:rPr>
                <w:rFonts w:hint="eastAsia" w:ascii="宋体" w:hAnsi="宋体" w:eastAsia="宋体" w:cs="宋体"/>
                <w:b w:val="0"/>
                <w:bCs w:val="0"/>
                <w:color w:val="auto"/>
                <w:sz w:val="21"/>
                <w:szCs w:val="21"/>
                <w:highlight w:val="none"/>
              </w:rPr>
              <w:t>，加强食材配送企业建设，按照有关标准和安全要求，</w:t>
            </w:r>
            <w:r>
              <w:rPr>
                <w:rFonts w:hint="eastAsia" w:ascii="宋体" w:hAnsi="宋体" w:eastAsia="宋体" w:cs="宋体"/>
                <w:b w:val="0"/>
                <w:bCs w:val="0"/>
                <w:color w:val="auto"/>
                <w:sz w:val="21"/>
                <w:szCs w:val="21"/>
                <w:highlight w:val="none"/>
                <w:lang w:eastAsia="zh-CN"/>
              </w:rPr>
              <w:t>在</w:t>
            </w:r>
            <w:r>
              <w:rPr>
                <w:rFonts w:hint="eastAsia"/>
                <w:color w:val="auto"/>
                <w:highlight w:val="none"/>
                <w:lang w:eastAsia="zh-CN"/>
              </w:rPr>
              <w:t>当地或广西区内</w:t>
            </w:r>
            <w:r>
              <w:rPr>
                <w:rFonts w:hint="eastAsia" w:ascii="宋体" w:hAnsi="宋体" w:eastAsia="宋体" w:cs="宋体"/>
                <w:b w:val="0"/>
                <w:bCs w:val="0"/>
                <w:color w:val="auto"/>
                <w:sz w:val="21"/>
                <w:szCs w:val="21"/>
                <w:highlight w:val="none"/>
              </w:rPr>
              <w:t>建设集食材收发、分拣、仓储、检测、配送等功能于一体的分拣配送中心，合理配备冷链物流配送车辆等设施设备，以大数据信息化手段科学规划配送路线，建立起“布局合理、覆盖广泛、衔接顺畅”的食材配送网络，确保配送食材安全、顺利送达。</w:t>
            </w:r>
          </w:p>
          <w:p w14:paraId="0374CD5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建立专业过硬、品德优良的运营管理团队</w:t>
            </w:r>
          </w:p>
          <w:p w14:paraId="03C33B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中标</w:t>
            </w:r>
            <w:r>
              <w:rPr>
                <w:rFonts w:hint="eastAsia" w:ascii="宋体" w:hAnsi="宋体" w:eastAsia="宋体" w:cs="宋体"/>
                <w:color w:val="auto"/>
                <w:sz w:val="21"/>
                <w:szCs w:val="21"/>
                <w:highlight w:val="none"/>
                <w:lang w:eastAsia="zh-CN"/>
              </w:rPr>
              <w:t>人</w:t>
            </w:r>
            <w:r>
              <w:rPr>
                <w:rFonts w:hint="eastAsia" w:ascii="宋体" w:hAnsi="宋体" w:eastAsia="宋体" w:cs="宋体"/>
                <w:b w:val="0"/>
                <w:bCs w:val="0"/>
                <w:color w:val="auto"/>
                <w:sz w:val="21"/>
                <w:szCs w:val="21"/>
                <w:highlight w:val="none"/>
              </w:rPr>
              <w:t>作为全</w:t>
            </w:r>
            <w:r>
              <w:rPr>
                <w:rFonts w:hint="eastAsia" w:ascii="宋体" w:hAnsi="宋体" w:eastAsia="宋体" w:cs="宋体"/>
                <w:b w:val="0"/>
                <w:bCs w:val="0"/>
                <w:color w:val="auto"/>
                <w:sz w:val="21"/>
                <w:szCs w:val="21"/>
                <w:highlight w:val="none"/>
                <w:lang w:eastAsia="zh-CN"/>
              </w:rPr>
              <w:t>县</w:t>
            </w:r>
            <w:r>
              <w:rPr>
                <w:rFonts w:hint="eastAsia" w:ascii="宋体" w:hAnsi="宋体" w:eastAsia="宋体" w:cs="宋体"/>
                <w:b w:val="0"/>
                <w:bCs w:val="0"/>
                <w:color w:val="auto"/>
                <w:sz w:val="21"/>
                <w:szCs w:val="21"/>
                <w:highlight w:val="none"/>
              </w:rPr>
              <w:t>学校食材集采集配项目的运营管理主体，必须按照德才兼备、以德为先用人导向组建专业过硬、品德优良的专业团队，并建立健全食材采购索证索票建档、检测溯源、风险防控及突发事件应急预案等制度，构建科学化、规范化、标准化的制度体系，以健全的现代管理制度规范集采集配全过程，切实保障校园食品安全。</w:t>
            </w:r>
          </w:p>
          <w:p w14:paraId="48F9A7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学校每天要对所采购食品实行双人验收制度，按照食品质量要求进行签字验收，学校验收人员每</w:t>
            </w:r>
            <w:r>
              <w:rPr>
                <w:rFonts w:hint="eastAsia" w:ascii="Times New Roman" w:hAnsi="Times New Roman" w:eastAsia="宋体" w:cs="Times New Roman"/>
                <w:strike w:val="0"/>
                <w:dstrike w:val="0"/>
                <w:color w:val="auto"/>
                <w:kern w:val="2"/>
                <w:sz w:val="21"/>
                <w:szCs w:val="24"/>
                <w:highlight w:val="none"/>
                <w:lang w:val="en-US" w:eastAsia="zh-CN" w:bidi="ar-SA"/>
              </w:rPr>
              <w:t>月</w:t>
            </w:r>
            <w:r>
              <w:rPr>
                <w:rFonts w:hint="eastAsia" w:ascii="Times New Roman" w:hAnsi="Times New Roman" w:eastAsia="宋体" w:cs="Times New Roman"/>
                <w:color w:val="auto"/>
                <w:kern w:val="2"/>
                <w:sz w:val="21"/>
                <w:szCs w:val="24"/>
                <w:highlight w:val="none"/>
                <w:lang w:val="en-US" w:eastAsia="zh-CN" w:bidi="ar-SA"/>
              </w:rPr>
              <w:t>轮换一次。</w:t>
            </w:r>
          </w:p>
          <w:p w14:paraId="6820DC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5、</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按合同向学校配送优质、安全的食品</w:t>
            </w:r>
            <w:r>
              <w:rPr>
                <w:rFonts w:hint="eastAsia"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每次供货，</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必须向学校食堂提供带有</w:t>
            </w:r>
            <w:r>
              <w:rPr>
                <w:rFonts w:hint="eastAsia" w:ascii="宋体" w:hAnsi="宋体" w:eastAsia="宋体" w:cs="宋体"/>
                <w:color w:val="auto"/>
                <w:sz w:val="21"/>
                <w:szCs w:val="21"/>
                <w:highlight w:val="none"/>
                <w:lang w:val="en-US" w:eastAsia="zh-CN"/>
              </w:rPr>
              <w:t>中标人盖章及配送人员签字</w:t>
            </w:r>
            <w:r>
              <w:rPr>
                <w:rFonts w:hint="eastAsia" w:ascii="Times New Roman" w:hAnsi="Times New Roman" w:eastAsia="宋体" w:cs="Times New Roman"/>
                <w:color w:val="auto"/>
                <w:kern w:val="2"/>
                <w:sz w:val="21"/>
                <w:szCs w:val="24"/>
                <w:highlight w:val="none"/>
                <w:lang w:val="en-US" w:eastAsia="zh-CN" w:bidi="ar-SA"/>
              </w:rPr>
              <w:t>的配送清单和其他票证及食品食材价格。</w:t>
            </w:r>
          </w:p>
          <w:p w14:paraId="1AC9B5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6、</w:t>
            </w:r>
            <w:r>
              <w:rPr>
                <w:rFonts w:hint="eastAsia" w:ascii="Times New Roman" w:hAnsi="Times New Roman" w:eastAsia="宋体" w:cs="Times New Roman"/>
                <w:color w:val="auto"/>
                <w:kern w:val="2"/>
                <w:sz w:val="21"/>
                <w:szCs w:val="24"/>
                <w:highlight w:val="none"/>
                <w:lang w:val="en-US" w:eastAsia="zh-CN" w:bidi="ar-SA"/>
              </w:rPr>
              <w:t>各学校与</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协商，参照南宁市制定的带量食谱，结合学校实际，每周确定一次菜谱；</w:t>
            </w:r>
            <w:bookmarkStart w:id="8" w:name="OLE_LINK1"/>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应能提供多种时令蔬菜、新鲜肉类，供学校预先选择。</w:t>
            </w:r>
            <w:bookmarkEnd w:id="8"/>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要根据学校采购品种需求提供食材原料，满足学校采购需要，特殊要求除外。</w:t>
            </w:r>
          </w:p>
          <w:p w14:paraId="1A448D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7、</w:t>
            </w:r>
            <w:r>
              <w:rPr>
                <w:rFonts w:hint="eastAsia" w:ascii="Times New Roman" w:hAnsi="Times New Roman" w:eastAsia="宋体" w:cs="Times New Roman"/>
                <w:color w:val="auto"/>
                <w:kern w:val="2"/>
                <w:sz w:val="21"/>
                <w:szCs w:val="24"/>
                <w:highlight w:val="none"/>
                <w:lang w:val="en-US" w:eastAsia="zh-CN" w:bidi="ar-SA"/>
              </w:rPr>
              <w:t>各学校要在每周星期</w:t>
            </w:r>
            <w:r>
              <w:rPr>
                <w:rFonts w:hint="eastAsia" w:cs="Times New Roman"/>
                <w:color w:val="auto"/>
                <w:kern w:val="2"/>
                <w:sz w:val="21"/>
                <w:szCs w:val="24"/>
                <w:highlight w:val="none"/>
                <w:lang w:val="en-US" w:eastAsia="zh-CN" w:bidi="ar-SA"/>
              </w:rPr>
              <w:t>四</w:t>
            </w:r>
            <w:r>
              <w:rPr>
                <w:rFonts w:hint="eastAsia" w:ascii="Times New Roman" w:hAnsi="Times New Roman" w:eastAsia="宋体" w:cs="Times New Roman"/>
                <w:color w:val="auto"/>
                <w:kern w:val="2"/>
                <w:sz w:val="21"/>
                <w:szCs w:val="24"/>
                <w:highlight w:val="none"/>
                <w:lang w:val="en-US" w:eastAsia="zh-CN" w:bidi="ar-SA"/>
              </w:rPr>
              <w:t>前将本校食堂下周所需的各类食品原材料的数量向</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以采购平台网上下单订购（电子文件）等形式提交订货计划，说明购货品种、规格、数量、供货日期和时间及其他需要说明的事项。如遇特殊情况，双方必须至少提前一天协商解决好。</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要认真核对各学校的订货计划并按学校订货计划准备好各类食品原材料由</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按时按量送到学校。其中，肉、禽、水产等鲜活食品必须当日配送，其余食品原料可视学校实际需求按约定时间配送，但必须确保学校食品新鲜、优质、安全可靠。学校采购食材总量大或没有冰箱（冰柜）等冷藏存储设备的，</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要按照与学校约定的时间配送，不能将当天学校所订购的全部食材一次性送达，造成学校食堂食材存储困难，导致食材变质。</w:t>
            </w:r>
          </w:p>
          <w:p w14:paraId="0390CED7">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▲八、应急要求</w:t>
            </w:r>
          </w:p>
          <w:p w14:paraId="0075BAFB">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1、由不可抗力因素造成食品食材无法按时配送到位而误餐，中标人应采取以下应急措施：</w:t>
            </w:r>
          </w:p>
          <w:p w14:paraId="14B32CD5">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（1）经采购人同意，在确保食品食材不会变质的情况下提前运货。</w:t>
            </w:r>
          </w:p>
          <w:p w14:paraId="7C042803">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2）遇不可抗力因素情况时，中标人应提前通知采购人，并与采购人协商，由采购人在当地市场采购食品食材，采购产生的差价、人工、运输等费用由中标人承担；但中标人不承担采购人自行采购食品食材的产品质量安全责任。</w:t>
            </w:r>
          </w:p>
          <w:p w14:paraId="008D6C7E">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（3）采购人遇不可抗力因素导致采购需求临时发生变化时，采购人（或教育主管部门）在配送前通知中标人停止配送。</w:t>
            </w:r>
          </w:p>
          <w:p w14:paraId="21961E04">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2、不可抗力因素包括：</w:t>
            </w:r>
          </w:p>
          <w:p w14:paraId="40764ED4">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（1）重大的自然灾害：如重大的地震、海啸、台风、海浪、洪水、蝗灾、风暴等；</w:t>
            </w:r>
          </w:p>
          <w:p w14:paraId="334AFAEC">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（2）重大的社会非正常事件。这类事件往往指社会异常的、突发的事件，既非自然灾害，也不属于政府行为；</w:t>
            </w:r>
          </w:p>
          <w:p w14:paraId="12605035">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（3）有些情况下，政府行为对民事当事人民事活动的影响，类似于不可抗力，应当比照不可抗力处理。</w:t>
            </w:r>
          </w:p>
          <w:p w14:paraId="643FEB5F">
            <w:pPr>
              <w:widowControl/>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olor w:val="auto"/>
                <w:szCs w:val="21"/>
                <w:highlight w:val="none"/>
              </w:rPr>
              <w:t>▲</w:t>
            </w:r>
            <w:r>
              <w:rPr>
                <w:rFonts w:hint="eastAsia" w:ascii="宋体" w:hAnsi="宋体" w:eastAsia="宋体" w:cs="Times New Roman"/>
                <w:color w:val="auto"/>
                <w:szCs w:val="21"/>
                <w:highlight w:val="none"/>
                <w:lang w:val="en-US" w:eastAsia="zh-CN"/>
              </w:rPr>
              <w:t>九、</w:t>
            </w:r>
            <w:r>
              <w:rPr>
                <w:rFonts w:hint="eastAsia" w:ascii="宋体" w:hAnsi="宋体" w:eastAsia="宋体" w:cs="Times New Roman"/>
                <w:color w:val="auto"/>
                <w:szCs w:val="21"/>
                <w:highlight w:val="none"/>
              </w:rPr>
              <w:t>相关责任</w:t>
            </w:r>
          </w:p>
          <w:p w14:paraId="37BE60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根据《中华人民共和国政府采购法》第七十七条规定， 供应商有下列情形之一的，处以当日档次采购金额千分之五以上千分之十以下的罚款，列入不良行为记录名单，在一至三年内禁止参加政府采购活动，有违法所得的，并处没收违法所得，情节严重的，由</w:t>
            </w:r>
            <w:r>
              <w:rPr>
                <w:rFonts w:hint="eastAsia" w:cs="Times New Roman"/>
                <w:color w:val="auto"/>
                <w:kern w:val="2"/>
                <w:sz w:val="21"/>
                <w:szCs w:val="24"/>
                <w:highlight w:val="none"/>
                <w:u w:val="none"/>
                <w:lang w:val="en-US" w:eastAsia="zh-CN" w:bidi="ar-SA"/>
              </w:rPr>
              <w:t>工商行政管理机关</w:t>
            </w:r>
            <w:r>
              <w:rPr>
                <w:rFonts w:hint="eastAsia" w:ascii="Times New Roman" w:hAnsi="Times New Roman" w:eastAsia="宋体" w:cs="Times New Roman"/>
                <w:color w:val="auto"/>
                <w:kern w:val="2"/>
                <w:sz w:val="21"/>
                <w:szCs w:val="24"/>
                <w:highlight w:val="none"/>
                <w:lang w:val="en-US" w:eastAsia="zh-CN" w:bidi="ar-SA"/>
              </w:rPr>
              <w:t>吊销营业执照；构成犯罪的，依法追究刑事责任：</w:t>
            </w:r>
          </w:p>
          <w:p w14:paraId="734298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US" w:eastAsia="zh-CN" w:bidi="ar-SA"/>
              </w:rPr>
              <w:t>提供虚假材料谋取中标、成交的；</w:t>
            </w:r>
          </w:p>
          <w:p w14:paraId="529A29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采取不正当手段诋毁、排挤其他供应商的；</w:t>
            </w:r>
          </w:p>
          <w:p w14:paraId="030D34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（3）</w:t>
            </w:r>
            <w:r>
              <w:rPr>
                <w:rFonts w:hint="eastAsia" w:ascii="Times New Roman" w:hAnsi="Times New Roman" w:eastAsia="宋体" w:cs="Times New Roman"/>
                <w:color w:val="auto"/>
                <w:kern w:val="2"/>
                <w:sz w:val="21"/>
                <w:szCs w:val="24"/>
                <w:highlight w:val="none"/>
                <w:lang w:val="en-US" w:eastAsia="zh-CN" w:bidi="ar-SA"/>
              </w:rPr>
              <w:t>与采购人、其他供应商或者采购代理机构恶意串通的；</w:t>
            </w:r>
          </w:p>
          <w:p w14:paraId="4BFB93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向采购人、采购代理机构行贿或者提供其他不正当利益的；</w:t>
            </w:r>
          </w:p>
          <w:p w14:paraId="505545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（5）</w:t>
            </w:r>
            <w:r>
              <w:rPr>
                <w:rFonts w:hint="eastAsia" w:ascii="Times New Roman" w:hAnsi="Times New Roman" w:eastAsia="宋体" w:cs="Times New Roman"/>
                <w:color w:val="auto"/>
                <w:kern w:val="2"/>
                <w:sz w:val="21"/>
                <w:szCs w:val="24"/>
                <w:highlight w:val="none"/>
                <w:lang w:val="en-US" w:eastAsia="zh-CN" w:bidi="ar-SA"/>
              </w:rPr>
              <w:t>在招标采购过程中与采购人进行协商谈判的；</w:t>
            </w:r>
          </w:p>
          <w:p w14:paraId="5070D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（6）</w:t>
            </w:r>
            <w:r>
              <w:rPr>
                <w:rFonts w:hint="eastAsia" w:ascii="Times New Roman" w:hAnsi="Times New Roman" w:eastAsia="宋体" w:cs="Times New Roman"/>
                <w:color w:val="auto"/>
                <w:kern w:val="2"/>
                <w:sz w:val="21"/>
                <w:szCs w:val="24"/>
                <w:highlight w:val="none"/>
                <w:lang w:val="en-US" w:eastAsia="zh-CN" w:bidi="ar-SA"/>
              </w:rPr>
              <w:t>拒绝有关部门监督检查或者提供虚假情况的。</w:t>
            </w:r>
          </w:p>
          <w:p w14:paraId="489F76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lang w:bidi="ar"/>
              </w:rPr>
            </w:pPr>
            <w:r>
              <w:rPr>
                <w:rFonts w:hint="eastAsia" w:ascii="Times New Roman" w:hAnsi="Times New Roman" w:eastAsia="宋体" w:cs="Times New Roman"/>
                <w:color w:val="auto"/>
                <w:kern w:val="2"/>
                <w:sz w:val="21"/>
                <w:szCs w:val="24"/>
                <w:highlight w:val="none"/>
                <w:lang w:val="en-US" w:eastAsia="zh-CN" w:bidi="ar-SA"/>
              </w:rPr>
              <w:t>中标人有</w:t>
            </w:r>
            <w:r>
              <w:rPr>
                <w:rFonts w:hint="eastAsia" w:cs="Times New Roman"/>
                <w:color w:val="auto"/>
                <w:kern w:val="2"/>
                <w:sz w:val="21"/>
                <w:szCs w:val="24"/>
                <w:highlight w:val="none"/>
                <w:lang w:val="en-US" w:eastAsia="zh-CN" w:bidi="ar-SA"/>
              </w:rPr>
              <w:t>以上</w:t>
            </w:r>
            <w:r>
              <w:rPr>
                <w:rFonts w:hint="eastAsia" w:ascii="Times New Roman" w:hAnsi="Times New Roman" w:eastAsia="宋体" w:cs="Times New Roman"/>
                <w:color w:val="auto"/>
                <w:kern w:val="2"/>
                <w:sz w:val="21"/>
                <w:szCs w:val="24"/>
                <w:highlight w:val="none"/>
                <w:lang w:val="en-US" w:eastAsia="zh-CN" w:bidi="ar-SA"/>
              </w:rPr>
              <w:t>第</w:t>
            </w:r>
            <w:r>
              <w:rPr>
                <w:rFonts w:hint="eastAsia"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US" w:eastAsia="zh-CN" w:bidi="ar-SA"/>
              </w:rPr>
              <w:t>至</w:t>
            </w:r>
            <w:r>
              <w:rPr>
                <w:rFonts w:hint="eastAsia" w:cs="Times New Roman"/>
                <w:color w:val="auto"/>
                <w:kern w:val="2"/>
                <w:sz w:val="21"/>
                <w:szCs w:val="24"/>
                <w:highlight w:val="none"/>
                <w:lang w:val="en-US" w:eastAsia="zh-CN" w:bidi="ar-SA"/>
              </w:rPr>
              <w:t>（5）</w:t>
            </w:r>
            <w:r>
              <w:rPr>
                <w:rFonts w:hint="eastAsia" w:ascii="Times New Roman" w:hAnsi="Times New Roman" w:eastAsia="宋体" w:cs="Times New Roman"/>
                <w:color w:val="auto"/>
                <w:kern w:val="2"/>
                <w:sz w:val="21"/>
                <w:szCs w:val="24"/>
                <w:highlight w:val="none"/>
                <w:lang w:val="en-US" w:eastAsia="zh-CN" w:bidi="ar-SA"/>
              </w:rPr>
              <w:t>项情形之一的，中标无效。</w:t>
            </w:r>
          </w:p>
        </w:tc>
        <w:tc>
          <w:tcPr>
            <w:tcW w:w="899" w:type="dxa"/>
            <w:noWrap w:val="0"/>
            <w:vAlign w:val="center"/>
          </w:tcPr>
          <w:p w14:paraId="3D3E63D0">
            <w:pPr>
              <w:spacing w:line="360" w:lineRule="auto"/>
              <w:jc w:val="center"/>
              <w:rPr>
                <w:rFonts w:ascii="宋体" w:hAnsi="宋体" w:cs="宋体"/>
                <w:color w:val="auto"/>
                <w:szCs w:val="21"/>
                <w:highlight w:val="none"/>
                <w:lang w:bidi="ar"/>
              </w:rPr>
            </w:pPr>
            <w:r>
              <w:rPr>
                <w:rFonts w:hint="eastAsia" w:ascii="宋体" w:hAnsi="宋体" w:cs="宋体"/>
                <w:color w:val="auto"/>
                <w:kern w:val="0"/>
                <w:szCs w:val="21"/>
                <w:highlight w:val="none"/>
                <w:lang w:bidi="ar"/>
              </w:rPr>
              <w:t>批发业</w:t>
            </w:r>
          </w:p>
        </w:tc>
      </w:tr>
      <w:tr w14:paraId="207A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44" w:type="dxa"/>
            <w:noWrap w:val="0"/>
            <w:vAlign w:val="center"/>
          </w:tcPr>
          <w:p w14:paraId="39A2A7E0">
            <w:pPr>
              <w:tabs>
                <w:tab w:val="left" w:pos="1440"/>
              </w:tabs>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lang w:bidi="ar"/>
              </w:rPr>
              <w:t>商务条款</w:t>
            </w:r>
          </w:p>
        </w:tc>
        <w:tc>
          <w:tcPr>
            <w:tcW w:w="9341" w:type="dxa"/>
            <w:gridSpan w:val="6"/>
            <w:noWrap w:val="0"/>
            <w:vAlign w:val="top"/>
          </w:tcPr>
          <w:p w14:paraId="504C9C20">
            <w:pPr>
              <w:tabs>
                <w:tab w:val="left" w:pos="1440"/>
              </w:tabs>
              <w:spacing w:line="360" w:lineRule="auto"/>
              <w:rPr>
                <w:rFonts w:hint="eastAsia" w:ascii="宋体" w:hAnsi="宋体" w:cs="宋体"/>
                <w:b/>
                <w:color w:val="auto"/>
                <w:szCs w:val="21"/>
                <w:highlight w:val="none"/>
                <w:lang w:bidi="ar"/>
              </w:rPr>
            </w:pPr>
            <w:r>
              <w:rPr>
                <w:rFonts w:hint="eastAsia" w:ascii="宋体" w:hAnsi="宋体" w:cs="宋体"/>
                <w:b/>
                <w:color w:val="auto"/>
                <w:szCs w:val="21"/>
                <w:highlight w:val="none"/>
                <w:lang w:bidi="ar"/>
              </w:rPr>
              <w:t>▲</w:t>
            </w:r>
            <w:r>
              <w:rPr>
                <w:rFonts w:hint="eastAsia" w:ascii="宋体" w:hAnsi="宋体" w:cs="宋体"/>
                <w:b/>
                <w:bCs/>
                <w:color w:val="auto"/>
                <w:kern w:val="0"/>
                <w:szCs w:val="21"/>
                <w:highlight w:val="none"/>
                <w:lang w:bidi="ar"/>
              </w:rPr>
              <w:t>一、合同签订期：</w:t>
            </w:r>
            <w:r>
              <w:rPr>
                <w:rFonts w:hint="eastAsia" w:ascii="宋体" w:hAnsi="宋体" w:cs="宋体"/>
                <w:bCs/>
                <w:color w:val="auto"/>
                <w:kern w:val="0"/>
                <w:szCs w:val="21"/>
                <w:highlight w:val="none"/>
                <w:lang w:bidi="ar"/>
              </w:rPr>
              <w:t>自中标通知书发出之日起</w:t>
            </w:r>
            <w:r>
              <w:rPr>
                <w:rFonts w:hint="eastAsia" w:ascii="宋体" w:hAnsi="宋体" w:cs="宋体"/>
                <w:bCs/>
                <w:color w:val="auto"/>
                <w:kern w:val="0"/>
                <w:szCs w:val="21"/>
                <w:highlight w:val="none"/>
                <w:u w:val="single"/>
                <w:lang w:bidi="ar"/>
              </w:rPr>
              <w:t>25</w:t>
            </w:r>
            <w:r>
              <w:rPr>
                <w:rFonts w:hint="eastAsia" w:ascii="宋体" w:hAnsi="宋体" w:cs="宋体"/>
                <w:bCs/>
                <w:color w:val="auto"/>
                <w:kern w:val="0"/>
                <w:szCs w:val="21"/>
                <w:highlight w:val="none"/>
                <w:lang w:bidi="ar"/>
              </w:rPr>
              <w:t>日内</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val="en-US" w:eastAsia="zh-CN" w:bidi="ar"/>
              </w:rPr>
              <w:t>采购人（宾阳县学生资助服务中心）</w:t>
            </w:r>
            <w:r>
              <w:rPr>
                <w:rFonts w:hint="eastAsia" w:ascii="宋体" w:hAnsi="宋体" w:cs="宋体"/>
                <w:bCs/>
                <w:color w:val="auto"/>
                <w:kern w:val="0"/>
                <w:szCs w:val="21"/>
                <w:highlight w:val="none"/>
                <w:lang w:eastAsia="zh-CN" w:bidi="ar"/>
              </w:rPr>
              <w:t>与中标</w:t>
            </w:r>
            <w:r>
              <w:rPr>
                <w:rFonts w:hint="eastAsia" w:ascii="宋体" w:hAnsi="宋体" w:cs="宋体"/>
                <w:bCs/>
                <w:color w:val="auto"/>
                <w:kern w:val="0"/>
                <w:szCs w:val="21"/>
                <w:highlight w:val="none"/>
                <w:lang w:val="en-US" w:eastAsia="zh-CN" w:bidi="ar"/>
              </w:rPr>
              <w:t>人</w:t>
            </w:r>
            <w:r>
              <w:rPr>
                <w:rFonts w:hint="eastAsia" w:ascii="宋体" w:hAnsi="宋体" w:cs="宋体"/>
                <w:bCs/>
                <w:color w:val="auto"/>
                <w:kern w:val="0"/>
                <w:szCs w:val="21"/>
                <w:highlight w:val="none"/>
                <w:lang w:eastAsia="zh-CN" w:bidi="ar"/>
              </w:rPr>
              <w:t>签中标合同，</w:t>
            </w:r>
            <w:r>
              <w:rPr>
                <w:rFonts w:hint="eastAsia" w:ascii="宋体" w:hAnsi="宋体" w:cs="宋体"/>
                <w:bCs/>
                <w:color w:val="auto"/>
                <w:kern w:val="0"/>
                <w:szCs w:val="21"/>
                <w:highlight w:val="none"/>
                <w:lang w:val="en-US" w:eastAsia="zh-CN" w:bidi="ar"/>
              </w:rPr>
              <w:t>且各学校</w:t>
            </w:r>
            <w:r>
              <w:rPr>
                <w:rFonts w:hint="eastAsia" w:ascii="宋体" w:hAnsi="宋体" w:cs="宋体"/>
                <w:bCs/>
                <w:color w:val="auto"/>
                <w:kern w:val="0"/>
                <w:szCs w:val="21"/>
                <w:highlight w:val="none"/>
                <w:lang w:eastAsia="zh-CN" w:bidi="ar"/>
              </w:rPr>
              <w:t>逐年与中标</w:t>
            </w:r>
            <w:r>
              <w:rPr>
                <w:rFonts w:hint="eastAsia" w:ascii="宋体" w:hAnsi="宋体" w:cs="宋体"/>
                <w:bCs/>
                <w:color w:val="auto"/>
                <w:kern w:val="0"/>
                <w:szCs w:val="21"/>
                <w:highlight w:val="none"/>
                <w:lang w:val="en-US" w:eastAsia="zh-CN" w:bidi="ar"/>
              </w:rPr>
              <w:t>人</w:t>
            </w:r>
            <w:r>
              <w:rPr>
                <w:rFonts w:hint="eastAsia" w:ascii="宋体" w:hAnsi="宋体" w:cs="宋体"/>
                <w:bCs/>
                <w:color w:val="auto"/>
                <w:kern w:val="0"/>
                <w:szCs w:val="21"/>
                <w:highlight w:val="none"/>
                <w:lang w:eastAsia="zh-CN" w:bidi="ar"/>
              </w:rPr>
              <w:t>签订供货合同。</w:t>
            </w:r>
          </w:p>
          <w:p w14:paraId="0AAB129C">
            <w:pPr>
              <w:tabs>
                <w:tab w:val="left" w:pos="1440"/>
              </w:tabs>
              <w:spacing w:line="360" w:lineRule="auto"/>
              <w:rPr>
                <w:rFonts w:ascii="宋体" w:hAnsi="宋体" w:cs="宋体"/>
                <w:bCs/>
                <w:color w:val="auto"/>
                <w:kern w:val="0"/>
                <w:szCs w:val="21"/>
                <w:highlight w:val="none"/>
                <w:u w:val="single"/>
              </w:rPr>
            </w:pPr>
            <w:r>
              <w:rPr>
                <w:rFonts w:hint="eastAsia" w:ascii="宋体" w:hAnsi="宋体" w:cs="宋体"/>
                <w:b/>
                <w:color w:val="auto"/>
                <w:szCs w:val="21"/>
                <w:highlight w:val="none"/>
                <w:lang w:bidi="ar"/>
              </w:rPr>
              <w:t>▲</w:t>
            </w:r>
            <w:r>
              <w:rPr>
                <w:rFonts w:hint="eastAsia" w:ascii="宋体" w:hAnsi="宋体" w:cs="宋体"/>
                <w:b/>
                <w:bCs/>
                <w:color w:val="auto"/>
                <w:kern w:val="0"/>
                <w:szCs w:val="21"/>
                <w:highlight w:val="none"/>
                <w:lang w:bidi="ar"/>
              </w:rPr>
              <w:t>二、合同履约期限：</w:t>
            </w:r>
            <w:r>
              <w:rPr>
                <w:rFonts w:hint="eastAsia" w:ascii="宋体" w:hAnsi="宋体" w:eastAsia="宋体" w:cs="宋体"/>
                <w:color w:val="auto"/>
                <w:sz w:val="21"/>
                <w:szCs w:val="21"/>
                <w:highlight w:val="none"/>
                <w:shd w:val="clear" w:color="auto" w:fill="auto"/>
                <w:lang w:eastAsia="zh-CN"/>
              </w:rPr>
              <w:t>供货合同期为二年，</w:t>
            </w:r>
            <w:r>
              <w:rPr>
                <w:rFonts w:hint="eastAsia" w:ascii="宋体" w:hAnsi="宋体" w:eastAsia="宋体" w:cs="宋体"/>
                <w:color w:val="auto"/>
                <w:sz w:val="21"/>
                <w:szCs w:val="21"/>
                <w:highlight w:val="none"/>
                <w:shd w:val="clear" w:color="auto" w:fill="auto"/>
                <w:lang w:val="en-US" w:eastAsia="zh-CN"/>
              </w:rPr>
              <w:t>合同</w:t>
            </w:r>
            <w:r>
              <w:rPr>
                <w:rFonts w:hint="eastAsia" w:ascii="宋体" w:hAnsi="宋体" w:eastAsia="宋体" w:cs="宋体"/>
                <w:color w:val="auto"/>
                <w:sz w:val="21"/>
                <w:szCs w:val="21"/>
                <w:highlight w:val="none"/>
                <w:shd w:val="clear" w:color="auto" w:fill="auto"/>
                <w:lang w:eastAsia="zh-CN"/>
              </w:rPr>
              <w:t>期满后，如采购人未能及时</w:t>
            </w:r>
            <w:r>
              <w:rPr>
                <w:rFonts w:hint="eastAsia" w:ascii="宋体" w:hAnsi="宋体" w:eastAsia="宋体" w:cs="宋体"/>
                <w:color w:val="auto"/>
                <w:sz w:val="21"/>
                <w:szCs w:val="21"/>
                <w:highlight w:val="none"/>
                <w:shd w:val="clear" w:color="auto" w:fill="auto"/>
                <w:lang w:val="en-US" w:eastAsia="zh-CN"/>
              </w:rPr>
              <w:t>通过招标确定新的供应商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经采购人同意并补签协议（合同）后，</w:t>
            </w:r>
            <w:r>
              <w:rPr>
                <w:rFonts w:hint="eastAsia" w:ascii="宋体" w:hAnsi="宋体" w:eastAsia="宋体" w:cs="宋体"/>
                <w:color w:val="auto"/>
                <w:sz w:val="21"/>
                <w:szCs w:val="21"/>
                <w:highlight w:val="none"/>
                <w:shd w:val="clear" w:color="auto" w:fill="auto"/>
                <w:lang w:eastAsia="zh-CN"/>
              </w:rPr>
              <w:t>中标人按合同约定继续履行</w:t>
            </w:r>
            <w:r>
              <w:rPr>
                <w:rFonts w:hint="eastAsia" w:ascii="宋体" w:hAnsi="宋体" w:eastAsia="宋体" w:cs="宋体"/>
                <w:color w:val="auto"/>
                <w:sz w:val="21"/>
                <w:szCs w:val="21"/>
                <w:highlight w:val="none"/>
                <w:shd w:val="clear" w:color="auto" w:fill="auto"/>
                <w:lang w:val="en-US" w:eastAsia="zh-CN"/>
              </w:rPr>
              <w:t>合同</w:t>
            </w:r>
            <w:r>
              <w:rPr>
                <w:rFonts w:hint="eastAsia" w:ascii="宋体" w:hAnsi="宋体" w:eastAsia="宋体" w:cs="宋体"/>
                <w:color w:val="auto"/>
                <w:sz w:val="21"/>
                <w:szCs w:val="21"/>
                <w:highlight w:val="none"/>
                <w:shd w:val="clear" w:color="auto" w:fill="auto"/>
                <w:lang w:eastAsia="zh-CN"/>
              </w:rPr>
              <w:t>，直到采购人招到新的</w:t>
            </w:r>
            <w:r>
              <w:rPr>
                <w:rFonts w:hint="eastAsia" w:ascii="宋体" w:hAnsi="宋体" w:eastAsia="宋体" w:cs="宋体"/>
                <w:color w:val="auto"/>
                <w:sz w:val="21"/>
                <w:szCs w:val="21"/>
                <w:highlight w:val="none"/>
                <w:shd w:val="clear" w:color="auto" w:fill="auto"/>
                <w:lang w:val="en-US" w:eastAsia="zh-CN"/>
              </w:rPr>
              <w:t>供应商</w:t>
            </w:r>
            <w:r>
              <w:rPr>
                <w:rFonts w:hint="eastAsia" w:ascii="宋体" w:hAnsi="宋体" w:eastAsia="宋体" w:cs="宋体"/>
                <w:color w:val="auto"/>
                <w:sz w:val="21"/>
                <w:szCs w:val="21"/>
                <w:highlight w:val="none"/>
                <w:shd w:val="clear" w:color="auto" w:fill="auto"/>
                <w:lang w:eastAsia="zh-CN"/>
              </w:rPr>
              <w:t>为止，</w:t>
            </w:r>
            <w:r>
              <w:rPr>
                <w:rFonts w:hint="eastAsia" w:ascii="宋体" w:hAnsi="宋体" w:eastAsia="宋体" w:cs="宋体"/>
                <w:color w:val="auto"/>
                <w:sz w:val="21"/>
                <w:szCs w:val="21"/>
                <w:highlight w:val="none"/>
                <w:shd w:val="clear" w:color="auto" w:fill="auto"/>
                <w:lang w:val="en-US" w:eastAsia="zh-CN"/>
              </w:rPr>
              <w:t>但补签协议（合同）采购金额不得超过原合同采购金额的百分之十</w:t>
            </w:r>
            <w:r>
              <w:rPr>
                <w:rFonts w:hint="eastAsia" w:ascii="宋体" w:hAnsi="宋体" w:cs="宋体"/>
                <w:color w:val="auto"/>
                <w:highlight w:val="none"/>
                <w:lang w:eastAsia="zh-CN"/>
              </w:rPr>
              <w:t>。</w:t>
            </w:r>
          </w:p>
          <w:p w14:paraId="6B6E804E">
            <w:pPr>
              <w:tabs>
                <w:tab w:val="left" w:pos="1440"/>
              </w:tabs>
              <w:spacing w:line="360" w:lineRule="auto"/>
              <w:rPr>
                <w:rFonts w:ascii="宋体" w:hAnsi="宋体" w:cs="宋体"/>
                <w:bCs/>
                <w:color w:val="auto"/>
                <w:kern w:val="0"/>
                <w:szCs w:val="21"/>
                <w:highlight w:val="none"/>
              </w:rPr>
            </w:pPr>
            <w:r>
              <w:rPr>
                <w:rFonts w:hint="eastAsia" w:ascii="宋体" w:hAnsi="宋体" w:cs="宋体"/>
                <w:b/>
                <w:color w:val="auto"/>
                <w:szCs w:val="21"/>
                <w:highlight w:val="none"/>
                <w:lang w:bidi="ar"/>
              </w:rPr>
              <w:t>▲</w:t>
            </w:r>
            <w:r>
              <w:rPr>
                <w:rFonts w:hint="eastAsia" w:ascii="宋体" w:hAnsi="宋体" w:cs="宋体"/>
                <w:b/>
                <w:bCs/>
                <w:color w:val="auto"/>
                <w:kern w:val="0"/>
                <w:szCs w:val="21"/>
                <w:highlight w:val="none"/>
                <w:lang w:bidi="ar"/>
              </w:rPr>
              <w:t>三、</w:t>
            </w:r>
            <w:r>
              <w:rPr>
                <w:rFonts w:hint="eastAsia" w:ascii="宋体" w:hAnsi="宋体" w:cs="宋体"/>
                <w:b/>
                <w:bCs/>
                <w:color w:val="auto"/>
                <w:kern w:val="0"/>
                <w:szCs w:val="21"/>
                <w:highlight w:val="none"/>
                <w:lang w:val="en-US" w:eastAsia="zh-CN" w:bidi="ar"/>
              </w:rPr>
              <w:t>配送</w:t>
            </w:r>
            <w:r>
              <w:rPr>
                <w:rFonts w:hint="eastAsia" w:ascii="宋体" w:hAnsi="宋体" w:cs="宋体"/>
                <w:b/>
                <w:bCs/>
                <w:color w:val="auto"/>
                <w:kern w:val="0"/>
                <w:szCs w:val="21"/>
                <w:highlight w:val="none"/>
                <w:lang w:bidi="ar"/>
              </w:rPr>
              <w:t>地点：</w:t>
            </w:r>
            <w:r>
              <w:rPr>
                <w:rFonts w:hint="eastAsia" w:ascii="宋体" w:hAnsi="宋体" w:cs="宋体"/>
                <w:bCs/>
                <w:color w:val="auto"/>
                <w:kern w:val="0"/>
                <w:szCs w:val="21"/>
                <w:highlight w:val="none"/>
                <w:u w:val="single"/>
                <w:lang w:bidi="ar"/>
              </w:rPr>
              <w:t>采购人指定地点</w:t>
            </w:r>
          </w:p>
          <w:p w14:paraId="72D90711">
            <w:pPr>
              <w:tabs>
                <w:tab w:val="left" w:pos="1440"/>
              </w:tabs>
              <w:spacing w:line="360" w:lineRule="auto"/>
              <w:rPr>
                <w:rFonts w:ascii="宋体" w:hAnsi="宋体" w:cs="宋体"/>
                <w:b/>
                <w:bCs/>
                <w:color w:val="auto"/>
                <w:kern w:val="0"/>
                <w:szCs w:val="21"/>
                <w:highlight w:val="none"/>
              </w:rPr>
            </w:pPr>
            <w:r>
              <w:rPr>
                <w:rFonts w:hint="eastAsia" w:ascii="宋体" w:hAnsi="宋体" w:cs="宋体"/>
                <w:b/>
                <w:color w:val="auto"/>
                <w:szCs w:val="21"/>
                <w:highlight w:val="none"/>
                <w:lang w:bidi="ar"/>
              </w:rPr>
              <w:t>▲</w:t>
            </w:r>
            <w:r>
              <w:rPr>
                <w:rFonts w:hint="eastAsia" w:ascii="宋体" w:hAnsi="宋体" w:cs="宋体"/>
                <w:b/>
                <w:bCs/>
                <w:color w:val="auto"/>
                <w:kern w:val="0"/>
                <w:szCs w:val="21"/>
                <w:highlight w:val="none"/>
                <w:lang w:bidi="ar"/>
              </w:rPr>
              <w:t>四、服务要求：</w:t>
            </w:r>
          </w:p>
          <w:p w14:paraId="5B7522EE">
            <w:pPr>
              <w:widowControl/>
              <w:spacing w:line="360" w:lineRule="auto"/>
              <w:ind w:firstLine="422" w:firstLineChars="200"/>
              <w:rPr>
                <w:rFonts w:ascii="宋体" w:hAnsi="宋体" w:cs="宋体"/>
                <w:b/>
                <w:color w:val="auto"/>
                <w:szCs w:val="21"/>
                <w:highlight w:val="none"/>
                <w:lang w:bidi="ar"/>
              </w:rPr>
            </w:pPr>
            <w:r>
              <w:rPr>
                <w:rFonts w:hint="eastAsia" w:ascii="宋体" w:hAnsi="宋体" w:cs="宋体"/>
                <w:b/>
                <w:color w:val="auto"/>
                <w:szCs w:val="21"/>
                <w:highlight w:val="none"/>
                <w:lang w:bidi="ar"/>
              </w:rPr>
              <w:t>（一）配送要求</w:t>
            </w:r>
          </w:p>
          <w:p w14:paraId="7520CF26">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1.中标人必须按照</w:t>
            </w:r>
            <w:r>
              <w:rPr>
                <w:rFonts w:hint="eastAsia" w:ascii="宋体" w:hAnsi="宋体" w:cs="宋体"/>
                <w:color w:val="auto"/>
                <w:szCs w:val="21"/>
                <w:highlight w:val="none"/>
                <w:lang w:eastAsia="zh-CN" w:bidi="ar"/>
              </w:rPr>
              <w:t>服务对象</w:t>
            </w:r>
            <w:r>
              <w:rPr>
                <w:rFonts w:hint="eastAsia" w:ascii="宋体" w:hAnsi="宋体" w:cs="宋体"/>
                <w:color w:val="auto"/>
                <w:szCs w:val="21"/>
                <w:highlight w:val="none"/>
                <w:u w:val="none"/>
                <w:lang w:eastAsia="zh-CN" w:bidi="ar"/>
              </w:rPr>
              <w:t>约定</w:t>
            </w:r>
            <w:r>
              <w:rPr>
                <w:rFonts w:hint="eastAsia" w:ascii="宋体" w:hAnsi="宋体" w:cs="宋体"/>
                <w:color w:val="auto"/>
                <w:szCs w:val="21"/>
                <w:highlight w:val="none"/>
                <w:u w:val="none"/>
                <w:lang w:bidi="ar"/>
              </w:rPr>
              <w:t>的时间、</w:t>
            </w:r>
            <w:r>
              <w:rPr>
                <w:rFonts w:hint="eastAsia" w:ascii="宋体" w:hAnsi="宋体" w:cs="宋体"/>
                <w:color w:val="auto"/>
                <w:szCs w:val="21"/>
                <w:highlight w:val="none"/>
                <w:u w:val="none"/>
                <w:lang w:eastAsia="zh-CN" w:bidi="ar"/>
              </w:rPr>
              <w:t>地点、</w:t>
            </w:r>
            <w:r>
              <w:rPr>
                <w:rFonts w:hint="eastAsia" w:ascii="宋体" w:hAnsi="宋体" w:cs="宋体"/>
                <w:color w:val="auto"/>
                <w:szCs w:val="21"/>
                <w:highlight w:val="none"/>
                <w:lang w:bidi="ar"/>
              </w:rPr>
              <w:t>数量、品种、品质要求准时供货，运输费用由中标人承担，不得随意增减数量，如出现不合格、损坏的情况，由中标人负责及时调换，否则，学校有权拒收，中标人承担相应的经济赔偿。</w:t>
            </w:r>
          </w:p>
          <w:p w14:paraId="3E86E0AA">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2.中标人不能满足配送要求时，应提前</w:t>
            </w:r>
            <w:r>
              <w:rPr>
                <w:rFonts w:hint="eastAsia" w:ascii="宋体" w:hAnsi="宋体" w:cs="宋体"/>
                <w:color w:val="auto"/>
                <w:szCs w:val="21"/>
                <w:highlight w:val="none"/>
                <w:lang w:val="en-US" w:eastAsia="zh-CN" w:bidi="ar"/>
              </w:rPr>
              <w:t>30</w:t>
            </w:r>
            <w:r>
              <w:rPr>
                <w:rFonts w:hint="eastAsia" w:ascii="宋体" w:hAnsi="宋体" w:cs="宋体"/>
                <w:color w:val="auto"/>
                <w:szCs w:val="21"/>
                <w:highlight w:val="none"/>
                <w:lang w:bidi="ar"/>
              </w:rPr>
              <w:t>天通知采购人，采购人同意后方可停止配送。</w:t>
            </w:r>
          </w:p>
          <w:p w14:paraId="3371398D">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3.紧急供货要求：中标人在收到发出紧急供货通知后，须在</w:t>
            </w: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eastAsia="zh-CN" w:bidi="ar"/>
              </w:rPr>
              <w:t>小时</w:t>
            </w:r>
            <w:r>
              <w:rPr>
                <w:rFonts w:hint="eastAsia" w:ascii="宋体" w:hAnsi="宋体" w:cs="宋体"/>
                <w:color w:val="auto"/>
                <w:szCs w:val="21"/>
                <w:highlight w:val="none"/>
                <w:lang w:bidi="ar"/>
              </w:rPr>
              <w:t>内完成当次现场供货。</w:t>
            </w:r>
          </w:p>
          <w:p w14:paraId="44737B5B">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4.因每个学校的道路运输条件限制，中标人需制定合理配送的运输路线。</w:t>
            </w:r>
          </w:p>
          <w:p w14:paraId="65ED4078">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5.运输安排：中标人需安排保鲜车辆进行较远距离优先配送，选择最短的路径、选择路况最好的运输路线。</w:t>
            </w:r>
          </w:p>
          <w:p w14:paraId="5D3C462F">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6.所有食品食材产品包装及专用运输工具应采取防潮、防腐及防止其他损坏的必要保护措施，从而保证货物能够经受多次搬运、装卸及运输货物到指定的地点。中标人在送货的同时，提供所送货物的机打清单和产品原始清单，并提供相应证明材料复印件，每一批次货物要有详细的明细单，注明本公司名称，批次，送货数量，日期，价格、折扣比例等内容。送货清单不得随意涂改，标记不清的，学校将拒绝签收。</w:t>
            </w:r>
          </w:p>
          <w:p w14:paraId="26943424">
            <w:pPr>
              <w:widowControl/>
              <w:spacing w:line="360" w:lineRule="auto"/>
              <w:ind w:firstLine="422" w:firstLineChars="200"/>
              <w:rPr>
                <w:rFonts w:ascii="宋体" w:hAnsi="宋体" w:cs="宋体"/>
                <w:b/>
                <w:color w:val="auto"/>
                <w:szCs w:val="21"/>
                <w:highlight w:val="none"/>
                <w:lang w:bidi="ar"/>
              </w:rPr>
            </w:pPr>
            <w:r>
              <w:rPr>
                <w:rFonts w:hint="eastAsia" w:ascii="宋体" w:hAnsi="宋体" w:cs="宋体"/>
                <w:b/>
                <w:color w:val="auto"/>
                <w:szCs w:val="21"/>
                <w:highlight w:val="none"/>
                <w:lang w:bidi="ar"/>
              </w:rPr>
              <w:t>（二）售后服务要求</w:t>
            </w:r>
          </w:p>
          <w:p w14:paraId="2EE91297">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投标人应承诺在服务过程中，若出现质量问题，接到学校服务通知后30分钟内响应，</w:t>
            </w: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小时内到达现场并负责处理、更换，</w:t>
            </w:r>
            <w:r>
              <w:rPr>
                <w:rFonts w:hint="eastAsia" w:ascii="宋体" w:hAnsi="宋体" w:cs="宋体"/>
                <w:color w:val="auto"/>
                <w:szCs w:val="21"/>
                <w:highlight w:val="none"/>
                <w:u w:val="none"/>
                <w:lang w:bidi="ar"/>
              </w:rPr>
              <w:t>依据《食品安全法》第124、125、126条及合同约定条款</w:t>
            </w:r>
            <w:r>
              <w:rPr>
                <w:rFonts w:hint="eastAsia" w:ascii="宋体" w:hAnsi="宋体" w:cs="宋体"/>
                <w:color w:val="auto"/>
                <w:szCs w:val="21"/>
                <w:highlight w:val="none"/>
                <w:u w:val="none"/>
                <w:lang w:eastAsia="zh-CN" w:bidi="ar"/>
              </w:rPr>
              <w:t>，首次违约按货值1</w:t>
            </w:r>
            <w:r>
              <w:rPr>
                <w:rFonts w:hint="eastAsia" w:ascii="宋体" w:hAnsi="宋体" w:eastAsia="宋体" w:cs="宋体"/>
                <w:color w:val="auto"/>
                <w:szCs w:val="21"/>
                <w:highlight w:val="none"/>
                <w:u w:val="none"/>
                <w:lang w:eastAsia="zh-CN" w:bidi="ar"/>
              </w:rPr>
              <w:t>～</w:t>
            </w:r>
            <w:r>
              <w:rPr>
                <w:rFonts w:hint="eastAsia" w:ascii="宋体" w:hAnsi="宋体" w:cs="宋体"/>
                <w:color w:val="auto"/>
                <w:szCs w:val="21"/>
                <w:highlight w:val="none"/>
                <w:u w:val="none"/>
                <w:lang w:eastAsia="zh-CN" w:bidi="ar"/>
              </w:rPr>
              <w:t>3倍或5000</w:t>
            </w:r>
            <w:r>
              <w:rPr>
                <w:rFonts w:hint="eastAsia" w:ascii="宋体" w:hAnsi="宋体" w:cs="宋体"/>
                <w:color w:val="auto"/>
                <w:szCs w:val="21"/>
                <w:highlight w:val="none"/>
                <w:u w:val="none"/>
                <w:lang w:val="en-US" w:eastAsia="zh-CN" w:bidi="ar"/>
              </w:rPr>
              <w:t>元</w:t>
            </w:r>
            <w:r>
              <w:rPr>
                <w:rFonts w:hint="eastAsia" w:ascii="宋体" w:hAnsi="宋体" w:eastAsia="宋体" w:cs="宋体"/>
                <w:color w:val="auto"/>
                <w:szCs w:val="21"/>
                <w:highlight w:val="none"/>
                <w:u w:val="none"/>
                <w:lang w:eastAsia="zh-CN" w:bidi="ar"/>
              </w:rPr>
              <w:t>～</w:t>
            </w:r>
            <w:r>
              <w:rPr>
                <w:rFonts w:hint="eastAsia" w:ascii="宋体" w:hAnsi="宋体" w:cs="宋体"/>
                <w:color w:val="auto"/>
                <w:szCs w:val="21"/>
                <w:highlight w:val="none"/>
                <w:u w:val="none"/>
                <w:lang w:eastAsia="zh-CN" w:bidi="ar"/>
              </w:rPr>
              <w:t>2万元</w:t>
            </w:r>
            <w:r>
              <w:rPr>
                <w:rFonts w:hint="eastAsia" w:ascii="宋体" w:hAnsi="宋体" w:cs="宋体"/>
                <w:color w:val="auto"/>
                <w:szCs w:val="21"/>
                <w:highlight w:val="none"/>
                <w:u w:val="none"/>
                <w:lang w:bidi="ar"/>
              </w:rPr>
              <w:t>经济处罚</w:t>
            </w:r>
            <w:r>
              <w:rPr>
                <w:rFonts w:hint="eastAsia" w:ascii="宋体" w:hAnsi="宋体" w:cs="宋体"/>
                <w:color w:val="auto"/>
                <w:szCs w:val="21"/>
                <w:highlight w:val="none"/>
                <w:u w:val="none"/>
                <w:lang w:eastAsia="zh-CN" w:bidi="ar"/>
              </w:rPr>
              <w:t>，两次以上违约按3</w:t>
            </w:r>
            <w:r>
              <w:rPr>
                <w:rFonts w:hint="eastAsia" w:ascii="宋体" w:hAnsi="宋体" w:eastAsia="宋体" w:cs="宋体"/>
                <w:color w:val="auto"/>
                <w:szCs w:val="21"/>
                <w:highlight w:val="none"/>
                <w:u w:val="none"/>
                <w:lang w:eastAsia="zh-CN" w:bidi="ar"/>
              </w:rPr>
              <w:t>～</w:t>
            </w:r>
            <w:r>
              <w:rPr>
                <w:rFonts w:hint="eastAsia" w:ascii="宋体" w:hAnsi="宋体" w:cs="宋体"/>
                <w:color w:val="auto"/>
                <w:szCs w:val="21"/>
                <w:highlight w:val="none"/>
                <w:u w:val="none"/>
                <w:lang w:eastAsia="zh-CN" w:bidi="ar"/>
              </w:rPr>
              <w:t>5倍或2万</w:t>
            </w:r>
            <w:r>
              <w:rPr>
                <w:rFonts w:hint="eastAsia" w:ascii="宋体" w:hAnsi="宋体" w:eastAsia="宋体" w:cs="宋体"/>
                <w:color w:val="auto"/>
                <w:szCs w:val="21"/>
                <w:highlight w:val="none"/>
                <w:u w:val="none"/>
                <w:lang w:eastAsia="zh-CN" w:bidi="ar"/>
              </w:rPr>
              <w:t>～</w:t>
            </w:r>
            <w:r>
              <w:rPr>
                <w:rFonts w:hint="eastAsia" w:ascii="宋体" w:hAnsi="宋体" w:cs="宋体"/>
                <w:color w:val="auto"/>
                <w:szCs w:val="21"/>
                <w:highlight w:val="none"/>
                <w:u w:val="none"/>
                <w:lang w:eastAsia="zh-CN" w:bidi="ar"/>
              </w:rPr>
              <w:t>5万元</w:t>
            </w:r>
            <w:r>
              <w:rPr>
                <w:rFonts w:hint="eastAsia" w:ascii="宋体" w:hAnsi="宋体" w:cs="宋体"/>
                <w:color w:val="auto"/>
                <w:szCs w:val="21"/>
                <w:highlight w:val="none"/>
                <w:u w:val="none"/>
                <w:lang w:bidi="ar"/>
              </w:rPr>
              <w:t>经济处罚</w:t>
            </w:r>
            <w:r>
              <w:rPr>
                <w:rFonts w:hint="eastAsia" w:ascii="宋体" w:hAnsi="宋体" w:cs="宋体"/>
                <w:color w:val="auto"/>
                <w:szCs w:val="21"/>
                <w:highlight w:val="none"/>
                <w:u w:val="none"/>
                <w:lang w:eastAsia="zh-CN" w:bidi="ar"/>
              </w:rPr>
              <w:t>。</w:t>
            </w:r>
            <w:r>
              <w:rPr>
                <w:rFonts w:hint="eastAsia" w:ascii="宋体" w:hAnsi="宋体" w:cs="宋体"/>
                <w:color w:val="auto"/>
                <w:szCs w:val="21"/>
                <w:highlight w:val="none"/>
                <w:lang w:bidi="ar"/>
              </w:rPr>
              <w:t>若问题严重者，采购人有权终止其配送资格。</w:t>
            </w:r>
            <w:r>
              <w:rPr>
                <w:rFonts w:hint="eastAsia" w:ascii="宋体" w:hAnsi="宋体" w:cs="宋体"/>
                <w:color w:val="auto"/>
                <w:szCs w:val="21"/>
                <w:highlight w:val="none"/>
                <w:lang w:val="en-US" w:eastAsia="zh-CN" w:bidi="ar"/>
              </w:rPr>
              <w:t>每个月中标人应走访学校不低于3次，了解中标人当月配送服务情况并做好记录，及时改进。</w:t>
            </w:r>
          </w:p>
          <w:p w14:paraId="5290A409">
            <w:pPr>
              <w:widowControl/>
              <w:spacing w:line="360" w:lineRule="auto"/>
              <w:rPr>
                <w:rFonts w:ascii="宋体" w:hAnsi="宋体" w:cs="宋体"/>
                <w:b/>
                <w:bCs/>
                <w:color w:val="auto"/>
                <w:kern w:val="0"/>
                <w:szCs w:val="21"/>
                <w:highlight w:val="none"/>
              </w:rPr>
            </w:pPr>
            <w:r>
              <w:rPr>
                <w:rFonts w:hint="eastAsia" w:ascii="宋体" w:hAnsi="宋体" w:cs="宋体"/>
                <w:b/>
                <w:color w:val="auto"/>
                <w:szCs w:val="21"/>
                <w:highlight w:val="none"/>
                <w:lang w:bidi="ar"/>
              </w:rPr>
              <w:t>▲</w:t>
            </w:r>
            <w:r>
              <w:rPr>
                <w:rFonts w:hint="eastAsia" w:ascii="宋体" w:hAnsi="宋体" w:cs="宋体"/>
                <w:b/>
                <w:bCs/>
                <w:color w:val="auto"/>
                <w:kern w:val="0"/>
                <w:szCs w:val="21"/>
                <w:highlight w:val="none"/>
                <w:lang w:bidi="ar"/>
              </w:rPr>
              <w:t>五、其他要求：</w:t>
            </w:r>
          </w:p>
          <w:p w14:paraId="79BBEF97">
            <w:pPr>
              <w:tabs>
                <w:tab w:val="left" w:pos="1440"/>
              </w:tabs>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lang w:bidi="ar"/>
              </w:rPr>
              <w:t>（一）报价要求：</w:t>
            </w:r>
          </w:p>
          <w:p w14:paraId="7A2732ED">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1、投标报价是履行合同的最终价格</w:t>
            </w:r>
            <w:r>
              <w:rPr>
                <w:rFonts w:hint="eastAsia" w:ascii="宋体" w:hAnsi="宋体" w:cs="宋体"/>
                <w:bCs/>
                <w:color w:val="auto"/>
                <w:kern w:val="0"/>
                <w:szCs w:val="21"/>
                <w:highlight w:val="none"/>
                <w:lang w:val="en-US" w:eastAsia="zh-CN" w:bidi="ar"/>
              </w:rPr>
              <w:t>，已含</w:t>
            </w:r>
            <w:r>
              <w:rPr>
                <w:rFonts w:hint="eastAsia" w:ascii="宋体" w:hAnsi="宋体" w:cs="宋体"/>
                <w:bCs/>
                <w:color w:val="auto"/>
                <w:kern w:val="0"/>
                <w:szCs w:val="21"/>
                <w:highlight w:val="none"/>
                <w:lang w:bidi="ar"/>
              </w:rPr>
              <w:t>完成本项目有可能发生的所有费用，</w:t>
            </w:r>
            <w:r>
              <w:rPr>
                <w:rFonts w:hint="eastAsia" w:ascii="宋体" w:hAnsi="宋体" w:cs="宋体"/>
                <w:bCs/>
                <w:color w:val="auto"/>
                <w:kern w:val="0"/>
                <w:szCs w:val="21"/>
                <w:highlight w:val="none"/>
                <w:lang w:val="en-US" w:eastAsia="zh-CN" w:bidi="ar"/>
              </w:rPr>
              <w:t>包括原材料（食材）</w:t>
            </w:r>
            <w:r>
              <w:rPr>
                <w:rFonts w:hint="eastAsia" w:ascii="宋体" w:hAnsi="宋体" w:cs="宋体"/>
                <w:bCs/>
                <w:color w:val="auto"/>
                <w:kern w:val="0"/>
                <w:szCs w:val="21"/>
                <w:highlight w:val="none"/>
                <w:lang w:bidi="ar"/>
              </w:rPr>
              <w:t>成本、</w:t>
            </w:r>
            <w:r>
              <w:rPr>
                <w:rFonts w:hint="eastAsia" w:ascii="宋体" w:hAnsi="宋体" w:cs="宋体"/>
                <w:bCs/>
                <w:color w:val="auto"/>
                <w:kern w:val="0"/>
                <w:szCs w:val="21"/>
                <w:highlight w:val="none"/>
                <w:lang w:val="en-US" w:eastAsia="zh-CN" w:bidi="ar"/>
              </w:rPr>
              <w:t>包装、</w:t>
            </w:r>
            <w:r>
              <w:rPr>
                <w:rFonts w:hint="eastAsia" w:ascii="宋体" w:hAnsi="宋体" w:eastAsia="宋体" w:cs="宋体"/>
                <w:bCs/>
                <w:color w:val="auto"/>
                <w:sz w:val="21"/>
                <w:szCs w:val="21"/>
                <w:highlight w:val="none"/>
                <w:lang w:val="en-US" w:eastAsia="zh-CN"/>
              </w:rPr>
              <w:t>仓储、</w:t>
            </w:r>
            <w:r>
              <w:rPr>
                <w:rFonts w:hint="eastAsia" w:ascii="宋体" w:hAnsi="宋体" w:cs="宋体"/>
                <w:bCs/>
                <w:color w:val="auto"/>
                <w:kern w:val="0"/>
                <w:szCs w:val="21"/>
                <w:highlight w:val="none"/>
                <w:lang w:bidi="ar"/>
              </w:rPr>
              <w:t>运输（含保险）装卸、搬运、检验、保险、利润、税费、售后服务、拟投入本项目人员及项目实施人员的各项支出（包含</w:t>
            </w:r>
            <w:r>
              <w:rPr>
                <w:rFonts w:hint="eastAsia" w:ascii="宋体" w:hAnsi="宋体" w:eastAsia="宋体" w:cs="宋体"/>
                <w:bCs/>
                <w:color w:val="auto"/>
                <w:sz w:val="21"/>
                <w:szCs w:val="21"/>
                <w:highlight w:val="none"/>
                <w:lang w:val="en-US" w:eastAsia="zh-CN"/>
              </w:rPr>
              <w:t>通讯费用、劳保用品</w:t>
            </w:r>
            <w:r>
              <w:rPr>
                <w:rFonts w:hint="eastAsia" w:ascii="宋体" w:hAnsi="宋体" w:cs="宋体"/>
                <w:bCs/>
                <w:color w:val="auto"/>
                <w:kern w:val="0"/>
                <w:szCs w:val="21"/>
                <w:highlight w:val="none"/>
                <w:lang w:val="en-US" w:eastAsia="zh-CN" w:bidi="ar"/>
              </w:rPr>
              <w:t>、</w:t>
            </w:r>
            <w:r>
              <w:rPr>
                <w:rFonts w:hint="eastAsia" w:ascii="宋体" w:hAnsi="宋体" w:cs="宋体"/>
                <w:bCs/>
                <w:color w:val="auto"/>
                <w:kern w:val="0"/>
                <w:szCs w:val="21"/>
                <w:highlight w:val="none"/>
                <w:lang w:bidi="ar"/>
              </w:rPr>
              <w:t>工资、保险、节假日加班费福利）、人员培训等合同实施过程中的应预见或不可预见</w:t>
            </w:r>
            <w:r>
              <w:rPr>
                <w:rFonts w:hint="eastAsia" w:ascii="宋体" w:hAnsi="宋体" w:cs="宋体"/>
                <w:bCs/>
                <w:color w:val="auto"/>
                <w:kern w:val="0"/>
                <w:szCs w:val="21"/>
                <w:highlight w:val="none"/>
                <w:lang w:val="en-US" w:eastAsia="zh-CN" w:bidi="ar"/>
              </w:rPr>
              <w:t>风险</w:t>
            </w:r>
            <w:r>
              <w:rPr>
                <w:rFonts w:hint="eastAsia" w:ascii="宋体" w:hAnsi="宋体" w:cs="宋体"/>
                <w:bCs/>
                <w:color w:val="auto"/>
                <w:kern w:val="0"/>
                <w:szCs w:val="21"/>
                <w:highlight w:val="none"/>
                <w:lang w:bidi="ar"/>
              </w:rPr>
              <w:t>等费用总和。所产生的费用由中标人负责</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val="en-US" w:eastAsia="zh-CN" w:bidi="ar"/>
              </w:rPr>
              <w:t>在合同期内，采购人将不再另行支付额外费用</w:t>
            </w:r>
            <w:r>
              <w:rPr>
                <w:rFonts w:hint="eastAsia" w:ascii="宋体" w:hAnsi="宋体" w:cs="宋体"/>
                <w:bCs/>
                <w:color w:val="auto"/>
                <w:kern w:val="0"/>
                <w:szCs w:val="21"/>
                <w:highlight w:val="none"/>
                <w:lang w:eastAsia="zh-CN" w:bidi="ar"/>
              </w:rPr>
              <w:t>。</w:t>
            </w:r>
          </w:p>
          <w:p w14:paraId="7D8F493E">
            <w:pPr>
              <w:tabs>
                <w:tab w:val="left" w:pos="1440"/>
              </w:tabs>
              <w:spacing w:line="360" w:lineRule="auto"/>
              <w:ind w:firstLine="420" w:firstLineChars="200"/>
              <w:rPr>
                <w:rFonts w:ascii="宋体" w:hAnsi="宋体" w:cs="宋体"/>
                <w:bCs/>
                <w:strike/>
                <w:dstrike w:val="0"/>
                <w:color w:val="auto"/>
                <w:kern w:val="0"/>
                <w:szCs w:val="21"/>
                <w:highlight w:val="none"/>
                <w:lang w:bidi="ar"/>
              </w:rPr>
            </w:pPr>
            <w:r>
              <w:rPr>
                <w:rFonts w:hint="eastAsia" w:ascii="宋体" w:hAnsi="宋体" w:cs="宋体"/>
                <w:bCs/>
                <w:color w:val="auto"/>
                <w:kern w:val="0"/>
                <w:szCs w:val="21"/>
                <w:highlight w:val="none"/>
                <w:lang w:bidi="ar"/>
              </w:rPr>
              <w:t>2、</w:t>
            </w:r>
            <w:r>
              <w:rPr>
                <w:rFonts w:hint="eastAsia" w:ascii="宋体" w:hAnsi="宋体" w:cs="宋体"/>
                <w:bCs/>
                <w:color w:val="auto"/>
                <w:kern w:val="0"/>
                <w:szCs w:val="21"/>
                <w:highlight w:val="none"/>
                <w:lang w:eastAsia="zh-CN" w:bidi="ar"/>
              </w:rPr>
              <w:t>食品原料供货价格随行就市，每月进行</w:t>
            </w:r>
            <w:r>
              <w:rPr>
                <w:rFonts w:hint="eastAsia" w:ascii="宋体" w:hAnsi="宋体" w:cs="宋体"/>
                <w:bCs/>
                <w:color w:val="auto"/>
                <w:kern w:val="0"/>
                <w:szCs w:val="21"/>
                <w:highlight w:val="none"/>
                <w:u w:val="none"/>
                <w:lang w:val="en-US" w:eastAsia="zh-CN" w:bidi="ar"/>
              </w:rPr>
              <w:t>一</w:t>
            </w:r>
            <w:r>
              <w:rPr>
                <w:rFonts w:hint="eastAsia" w:ascii="宋体" w:hAnsi="宋体" w:cs="宋体"/>
                <w:bCs/>
                <w:color w:val="auto"/>
                <w:kern w:val="0"/>
                <w:szCs w:val="21"/>
                <w:highlight w:val="none"/>
                <w:lang w:eastAsia="zh-CN" w:bidi="ar"/>
              </w:rPr>
              <w:t>次询价，由</w:t>
            </w:r>
            <w:r>
              <w:rPr>
                <w:rFonts w:hint="eastAsia" w:ascii="宋体" w:hAnsi="宋体" w:cs="宋体"/>
                <w:bCs/>
                <w:color w:val="auto"/>
                <w:kern w:val="0"/>
                <w:szCs w:val="21"/>
                <w:highlight w:val="none"/>
                <w:lang w:val="en-US" w:eastAsia="zh-CN" w:bidi="ar"/>
              </w:rPr>
              <w:t>宾阳</w:t>
            </w:r>
            <w:r>
              <w:rPr>
                <w:rFonts w:hint="eastAsia" w:ascii="宋体" w:hAnsi="宋体" w:cs="宋体"/>
                <w:bCs/>
                <w:color w:val="auto"/>
                <w:kern w:val="0"/>
                <w:szCs w:val="21"/>
                <w:highlight w:val="none"/>
                <w:lang w:eastAsia="zh-CN" w:bidi="ar"/>
              </w:rPr>
              <w:t>县教育局、学校代表、县市场监督管理局、县发展和改革局、县人大代表或县政协委员和学生家长代表组成的询价小组</w:t>
            </w:r>
            <w:r>
              <w:rPr>
                <w:rFonts w:hint="eastAsia" w:ascii="宋体" w:hAnsi="宋体" w:cs="宋体"/>
                <w:bCs/>
                <w:color w:val="auto"/>
                <w:szCs w:val="21"/>
                <w:highlight w:val="none"/>
                <w:lang w:eastAsia="zh-CN"/>
              </w:rPr>
              <w:t>对宾阳县境内</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eastAsia="zh-CN"/>
              </w:rPr>
              <w:t>个</w:t>
            </w:r>
            <w:r>
              <w:rPr>
                <w:rFonts w:hint="eastAsia" w:ascii="宋体" w:hAnsi="宋体" w:cs="宋体"/>
                <w:bCs/>
                <w:color w:val="auto"/>
                <w:szCs w:val="21"/>
                <w:highlight w:val="none"/>
                <w:lang w:val="en-US" w:eastAsia="zh-CN"/>
              </w:rPr>
              <w:t>农贸</w:t>
            </w:r>
            <w:r>
              <w:rPr>
                <w:rFonts w:hint="eastAsia" w:ascii="宋体" w:hAnsi="宋体" w:cs="宋体"/>
                <w:bCs/>
                <w:color w:val="auto"/>
                <w:szCs w:val="21"/>
                <w:highlight w:val="none"/>
                <w:lang w:eastAsia="zh-CN"/>
              </w:rPr>
              <w:t>市场（或</w:t>
            </w:r>
            <w:r>
              <w:rPr>
                <w:rFonts w:hint="eastAsia" w:ascii="宋体" w:hAnsi="宋体" w:cs="宋体"/>
                <w:bCs/>
                <w:color w:val="auto"/>
                <w:szCs w:val="21"/>
                <w:highlight w:val="none"/>
                <w:lang w:val="en-US" w:eastAsia="zh-CN"/>
              </w:rPr>
              <w:t>2个以上）</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1个大型超市</w:t>
            </w:r>
            <w:r>
              <w:rPr>
                <w:rFonts w:hint="eastAsia" w:ascii="宋体" w:hAnsi="宋体" w:cs="宋体"/>
                <w:bCs/>
                <w:color w:val="auto"/>
                <w:szCs w:val="21"/>
                <w:highlight w:val="none"/>
                <w:lang w:eastAsia="zh-CN"/>
              </w:rPr>
              <w:t>进行市场询价</w:t>
            </w:r>
            <w:r>
              <w:rPr>
                <w:rFonts w:hint="eastAsia" w:ascii="宋体" w:hAnsi="宋体" w:cs="宋体"/>
                <w:bCs/>
                <w:color w:val="auto"/>
                <w:kern w:val="0"/>
                <w:szCs w:val="21"/>
                <w:highlight w:val="none"/>
                <w:lang w:eastAsia="zh-CN" w:bidi="ar"/>
              </w:rPr>
              <w:t>，以各市场粮油类、肉类、禽蛋类、干货类、蔬菜类等产品的零售均价作为基准价。其中，某项产品的供应单价=当</w:t>
            </w:r>
            <w:r>
              <w:rPr>
                <w:rFonts w:hint="eastAsia" w:ascii="宋体" w:hAnsi="宋体" w:cs="宋体"/>
                <w:bCs/>
                <w:strike w:val="0"/>
                <w:dstrike w:val="0"/>
                <w:color w:val="auto"/>
                <w:kern w:val="0"/>
                <w:szCs w:val="21"/>
                <w:highlight w:val="none"/>
                <w:lang w:eastAsia="zh-CN" w:bidi="ar"/>
              </w:rPr>
              <w:t>期</w:t>
            </w:r>
            <w:r>
              <w:rPr>
                <w:rFonts w:hint="eastAsia" w:ascii="宋体" w:hAnsi="宋体" w:cs="宋体"/>
                <w:bCs/>
                <w:color w:val="auto"/>
                <w:kern w:val="0"/>
                <w:szCs w:val="21"/>
                <w:highlight w:val="none"/>
                <w:lang w:eastAsia="zh-CN" w:bidi="ar"/>
              </w:rPr>
              <w:t>的基准价×（1-</w:t>
            </w:r>
            <w:r>
              <w:rPr>
                <w:rFonts w:hint="eastAsia" w:ascii="宋体" w:hAnsi="宋体" w:cs="宋体"/>
                <w:bCs/>
                <w:color w:val="auto"/>
                <w:kern w:val="0"/>
                <w:szCs w:val="21"/>
                <w:highlight w:val="none"/>
                <w:lang w:val="en-US" w:eastAsia="zh-CN" w:bidi="ar"/>
              </w:rPr>
              <w:t>下浮系数</w:t>
            </w:r>
            <w:r>
              <w:rPr>
                <w:rFonts w:hint="eastAsia" w:ascii="宋体" w:hAnsi="宋体" w:cs="宋体"/>
                <w:bCs/>
                <w:color w:val="auto"/>
                <w:kern w:val="0"/>
                <w:szCs w:val="21"/>
                <w:highlight w:val="none"/>
                <w:lang w:eastAsia="zh-CN" w:bidi="ar"/>
              </w:rPr>
              <w:t>）。询价所需经费列入财政预算予以保障</w:t>
            </w:r>
            <w:r>
              <w:rPr>
                <w:rFonts w:hint="eastAsia" w:ascii="宋体" w:hAnsi="宋体" w:cs="宋体"/>
                <w:bCs/>
                <w:color w:val="auto"/>
                <w:kern w:val="0"/>
                <w:szCs w:val="21"/>
                <w:highlight w:val="none"/>
                <w:lang w:bidi="ar"/>
              </w:rPr>
              <w:t>。</w:t>
            </w:r>
          </w:p>
          <w:p w14:paraId="29A072A5">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3、供应商投标报价采用</w:t>
            </w:r>
            <w:r>
              <w:rPr>
                <w:rFonts w:hint="eastAsia" w:ascii="宋体" w:hAnsi="宋体" w:cs="宋体"/>
                <w:bCs/>
                <w:color w:val="auto"/>
                <w:kern w:val="0"/>
                <w:szCs w:val="21"/>
                <w:highlight w:val="none"/>
                <w:lang w:val="en-US" w:eastAsia="zh-CN" w:bidi="ar"/>
              </w:rPr>
              <w:t>下浮系数</w:t>
            </w:r>
            <w:r>
              <w:rPr>
                <w:rFonts w:hint="eastAsia" w:ascii="宋体" w:hAnsi="宋体" w:cs="宋体"/>
                <w:bCs/>
                <w:color w:val="auto"/>
                <w:kern w:val="0"/>
                <w:szCs w:val="21"/>
                <w:highlight w:val="none"/>
                <w:lang w:bidi="ar"/>
              </w:rPr>
              <w:t>报价（以%表示，</w:t>
            </w:r>
            <w:r>
              <w:rPr>
                <w:rFonts w:hint="eastAsia" w:ascii="宋体" w:hAnsi="宋体" w:cs="宋体"/>
                <w:bCs/>
                <w:color w:val="auto"/>
                <w:kern w:val="0"/>
                <w:szCs w:val="21"/>
                <w:highlight w:val="none"/>
                <w:lang w:val="en-US" w:eastAsia="zh-CN" w:bidi="ar"/>
              </w:rPr>
              <w:t>下浮系数</w:t>
            </w:r>
            <w:r>
              <w:rPr>
                <w:rFonts w:hint="eastAsia" w:ascii="宋体" w:hAnsi="宋体" w:cs="宋体"/>
                <w:bCs/>
                <w:color w:val="auto"/>
                <w:kern w:val="0"/>
                <w:szCs w:val="21"/>
                <w:highlight w:val="none"/>
                <w:lang w:bidi="ar"/>
              </w:rPr>
              <w:t>报价精确到个位数）</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val="en-US" w:eastAsia="zh-CN" w:bidi="ar"/>
              </w:rPr>
              <w:t xml:space="preserve">要求0≤投标报价＜100% </w:t>
            </w:r>
            <w:r>
              <w:rPr>
                <w:rFonts w:hint="eastAsia" w:ascii="宋体" w:hAnsi="宋体" w:cs="宋体"/>
                <w:bCs/>
                <w:color w:val="auto"/>
                <w:kern w:val="0"/>
                <w:szCs w:val="21"/>
                <w:highlight w:val="none"/>
                <w:lang w:bidi="ar"/>
              </w:rPr>
              <w:t>。</w:t>
            </w:r>
          </w:p>
          <w:p w14:paraId="2019C491">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4、中标</w:t>
            </w:r>
            <w:r>
              <w:rPr>
                <w:rFonts w:hint="eastAsia" w:ascii="宋体" w:hAnsi="宋体" w:cs="宋体"/>
                <w:bCs/>
                <w:color w:val="auto"/>
                <w:kern w:val="0"/>
                <w:szCs w:val="21"/>
                <w:highlight w:val="none"/>
                <w:lang w:val="en-US" w:eastAsia="zh-CN" w:bidi="ar"/>
              </w:rPr>
              <w:t>下浮系数</w:t>
            </w:r>
            <w:r>
              <w:rPr>
                <w:rFonts w:hint="eastAsia" w:ascii="宋体" w:hAnsi="宋体" w:cs="宋体"/>
                <w:bCs/>
                <w:color w:val="auto"/>
                <w:kern w:val="0"/>
                <w:szCs w:val="21"/>
                <w:highlight w:val="none"/>
                <w:lang w:bidi="ar"/>
              </w:rPr>
              <w:t>将作为食品食材实际结算的</w:t>
            </w:r>
            <w:r>
              <w:rPr>
                <w:rFonts w:hint="eastAsia" w:ascii="宋体" w:hAnsi="宋体" w:cs="宋体"/>
                <w:bCs/>
                <w:color w:val="auto"/>
                <w:kern w:val="0"/>
                <w:szCs w:val="21"/>
                <w:highlight w:val="none"/>
                <w:lang w:val="en-US" w:eastAsia="zh-CN" w:bidi="ar"/>
              </w:rPr>
              <w:t>依据</w:t>
            </w:r>
            <w:r>
              <w:rPr>
                <w:rFonts w:hint="eastAsia" w:ascii="宋体" w:hAnsi="宋体" w:cs="宋体"/>
                <w:bCs/>
                <w:color w:val="auto"/>
                <w:kern w:val="0"/>
                <w:szCs w:val="21"/>
                <w:highlight w:val="none"/>
                <w:lang w:bidi="ar"/>
              </w:rPr>
              <w:t>，结算时以学校实际采购量进行结算。根据食品食材的市场价格，当期某食品食材结算价=</w:t>
            </w:r>
            <w:r>
              <w:rPr>
                <w:rFonts w:hint="eastAsia" w:ascii="宋体" w:hAnsi="宋体" w:cs="宋体"/>
                <w:bCs/>
                <w:strike w:val="0"/>
                <w:dstrike w:val="0"/>
                <w:color w:val="auto"/>
                <w:kern w:val="0"/>
                <w:szCs w:val="21"/>
                <w:highlight w:val="none"/>
                <w:lang w:eastAsia="zh-CN" w:bidi="ar"/>
              </w:rPr>
              <w:t>当期的基准价</w:t>
            </w:r>
            <w:r>
              <w:rPr>
                <w:rFonts w:hint="eastAsia" w:ascii="宋体" w:hAnsi="宋体" w:cs="宋体"/>
                <w:bCs/>
                <w:color w:val="auto"/>
                <w:kern w:val="0"/>
                <w:szCs w:val="21"/>
                <w:highlight w:val="none"/>
                <w:lang w:bidi="ar"/>
              </w:rPr>
              <w:t>×</w:t>
            </w:r>
            <w:r>
              <w:rPr>
                <w:rFonts w:hint="eastAsia" w:ascii="宋体" w:hAnsi="宋体" w:cs="宋体"/>
                <w:bCs/>
                <w:color w:val="auto"/>
                <w:kern w:val="0"/>
                <w:szCs w:val="21"/>
                <w:highlight w:val="none"/>
                <w:lang w:eastAsia="zh-CN" w:bidi="ar"/>
              </w:rPr>
              <w:t>（1-</w:t>
            </w:r>
            <w:r>
              <w:rPr>
                <w:rFonts w:hint="eastAsia" w:ascii="宋体" w:hAnsi="宋体" w:cs="宋体"/>
                <w:bCs/>
                <w:color w:val="auto"/>
                <w:kern w:val="0"/>
                <w:szCs w:val="21"/>
                <w:highlight w:val="none"/>
                <w:lang w:val="en-US" w:eastAsia="zh-CN" w:bidi="ar"/>
              </w:rPr>
              <w:t>下浮系数</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bidi="ar"/>
              </w:rPr>
              <w:t>×该食品食材实际采购量（例如：市场价格为100元/斤，</w:t>
            </w:r>
            <w:r>
              <w:rPr>
                <w:rFonts w:hint="eastAsia" w:ascii="宋体" w:hAnsi="宋体" w:cs="宋体"/>
                <w:bCs/>
                <w:color w:val="auto"/>
                <w:kern w:val="0"/>
                <w:szCs w:val="21"/>
                <w:highlight w:val="none"/>
                <w:lang w:val="en-US" w:eastAsia="zh-CN" w:bidi="ar"/>
              </w:rPr>
              <w:t>中标下浮系数</w:t>
            </w:r>
            <w:r>
              <w:rPr>
                <w:rFonts w:hint="eastAsia" w:ascii="宋体" w:hAnsi="宋体" w:cs="宋体"/>
                <w:bCs/>
                <w:color w:val="auto"/>
                <w:kern w:val="0"/>
                <w:szCs w:val="21"/>
                <w:highlight w:val="none"/>
                <w:lang w:bidi="ar"/>
              </w:rPr>
              <w:t>为</w:t>
            </w:r>
            <w:r>
              <w:rPr>
                <w:rFonts w:hint="eastAsia" w:ascii="宋体" w:hAnsi="宋体" w:cs="宋体"/>
                <w:bCs/>
                <w:color w:val="auto"/>
                <w:kern w:val="0"/>
                <w:szCs w:val="21"/>
                <w:highlight w:val="none"/>
                <w:lang w:val="en-US" w:eastAsia="zh-CN" w:bidi="ar"/>
              </w:rPr>
              <w:t>1</w:t>
            </w:r>
            <w:r>
              <w:rPr>
                <w:rFonts w:hint="eastAsia" w:ascii="宋体" w:hAnsi="宋体" w:cs="宋体"/>
                <w:bCs/>
                <w:color w:val="auto"/>
                <w:kern w:val="0"/>
                <w:szCs w:val="21"/>
                <w:highlight w:val="none"/>
                <w:lang w:bidi="ar"/>
              </w:rPr>
              <w:t>0%，该食品食材实际采购量10斤，则当期某食品食材结算价=100×</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val="en-US" w:eastAsia="zh-CN" w:bidi="ar"/>
              </w:rPr>
              <w:t>1-10%</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bidi="ar"/>
              </w:rPr>
              <w:t>×10=900元。</w:t>
            </w:r>
          </w:p>
          <w:p w14:paraId="243A26B1">
            <w:pPr>
              <w:spacing w:line="360" w:lineRule="auto"/>
              <w:ind w:firstLine="422" w:firstLineChars="200"/>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（二）付款方式：</w:t>
            </w:r>
          </w:p>
          <w:p w14:paraId="7A47B586">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1、结算方式：食品食材货款每月结算一次，原则上每月初</w:t>
            </w:r>
            <w:r>
              <w:rPr>
                <w:rFonts w:hint="eastAsia" w:ascii="宋体" w:hAnsi="宋体" w:cs="宋体"/>
                <w:color w:val="auto"/>
                <w:szCs w:val="21"/>
                <w:highlight w:val="none"/>
                <w:lang w:val="en-US" w:eastAsia="zh-CN" w:bidi="ar"/>
              </w:rPr>
              <w:t>10</w:t>
            </w:r>
            <w:r>
              <w:rPr>
                <w:rFonts w:hint="eastAsia" w:ascii="宋体" w:hAnsi="宋体" w:cs="宋体"/>
                <w:color w:val="auto"/>
                <w:szCs w:val="21"/>
                <w:highlight w:val="none"/>
                <w:lang w:bidi="ar"/>
              </w:rPr>
              <w:t>个工作日（非工作日顺延）内结算上个月的货款，中标人结算前须按采购</w:t>
            </w:r>
            <w:r>
              <w:rPr>
                <w:rFonts w:hint="eastAsia" w:ascii="宋体" w:hAnsi="宋体" w:cs="宋体"/>
                <w:color w:val="auto"/>
                <w:szCs w:val="21"/>
                <w:highlight w:val="none"/>
                <w:lang w:val="en-US" w:eastAsia="zh-CN" w:bidi="ar"/>
              </w:rPr>
              <w:t>人</w:t>
            </w:r>
            <w:r>
              <w:rPr>
                <w:rFonts w:hint="eastAsia" w:ascii="宋体" w:hAnsi="宋体" w:cs="宋体"/>
                <w:color w:val="auto"/>
                <w:szCs w:val="21"/>
                <w:highlight w:val="none"/>
                <w:lang w:bidi="ar"/>
              </w:rPr>
              <w:t>（学校）要求提供完整合格的付款材料</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双方对上个月双方签署的验收单进行核算，具体结算金额以实际配送数量为准。</w:t>
            </w:r>
          </w:p>
          <w:p w14:paraId="699D4873">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2、付款方式：待双方对核算确认无误后，由中标人向学校</w:t>
            </w:r>
            <w:r>
              <w:rPr>
                <w:rFonts w:hint="eastAsia" w:ascii="宋体" w:hAnsi="宋体" w:cs="宋体"/>
                <w:color w:val="auto"/>
                <w:szCs w:val="21"/>
                <w:highlight w:val="none"/>
                <w:lang w:eastAsia="zh-CN" w:bidi="ar"/>
              </w:rPr>
              <w:t>开具并提供与其真实业务相符的正式发票，属营养餐的需要单独开具（</w:t>
            </w:r>
            <w:r>
              <w:rPr>
                <w:rFonts w:hint="eastAsia" w:ascii="宋体" w:hAnsi="宋体" w:cs="宋体"/>
                <w:color w:val="auto"/>
                <w:szCs w:val="21"/>
                <w:highlight w:val="none"/>
                <w:lang w:bidi="ar"/>
              </w:rPr>
              <w:t>属营养餐的货款</w:t>
            </w:r>
            <w:r>
              <w:rPr>
                <w:rFonts w:hint="eastAsia" w:ascii="宋体" w:hAnsi="宋体" w:cs="宋体"/>
                <w:color w:val="auto"/>
                <w:szCs w:val="21"/>
                <w:highlight w:val="none"/>
                <w:lang w:val="en-US" w:eastAsia="zh-CN" w:bidi="ar"/>
              </w:rPr>
              <w:t>由各学校按财务制度拨付</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学校收到税务票据后安排支付</w:t>
            </w:r>
            <w:r>
              <w:rPr>
                <w:rFonts w:hint="eastAsia" w:ascii="宋体" w:hAnsi="宋体" w:cs="宋体"/>
                <w:color w:val="auto"/>
                <w:szCs w:val="21"/>
                <w:highlight w:val="none"/>
                <w:lang w:eastAsia="zh-CN" w:bidi="ar"/>
              </w:rPr>
              <w:t>。各学校按相关财务制度进行对账，审核无误后，由各校通过银行对公账户转账的方式汇入</w:t>
            </w:r>
            <w:r>
              <w:rPr>
                <w:rFonts w:hint="eastAsia" w:ascii="宋体" w:hAnsi="宋体" w:cs="宋体"/>
                <w:color w:val="auto"/>
                <w:szCs w:val="21"/>
                <w:highlight w:val="none"/>
                <w:lang w:val="en-US" w:eastAsia="zh-CN" w:bidi="ar"/>
              </w:rPr>
              <w:t>中标人</w:t>
            </w:r>
            <w:r>
              <w:rPr>
                <w:rFonts w:hint="eastAsia" w:ascii="宋体" w:hAnsi="宋体" w:cs="宋体"/>
                <w:color w:val="auto"/>
                <w:szCs w:val="21"/>
                <w:highlight w:val="none"/>
                <w:lang w:eastAsia="zh-CN" w:bidi="ar"/>
              </w:rPr>
              <w:t>的银行账户，各学校不得用现金直接支付</w:t>
            </w:r>
            <w:r>
              <w:rPr>
                <w:rFonts w:hint="eastAsia" w:ascii="宋体" w:hAnsi="宋体" w:cs="宋体"/>
                <w:color w:val="auto"/>
                <w:szCs w:val="21"/>
                <w:highlight w:val="none"/>
                <w:lang w:bidi="ar"/>
              </w:rPr>
              <w:t>，特殊情况等事项由学校与中标人协商确定。</w:t>
            </w:r>
          </w:p>
          <w:p w14:paraId="7108EEF8">
            <w:pPr>
              <w:tabs>
                <w:tab w:val="left" w:pos="1440"/>
              </w:tabs>
              <w:spacing w:line="360" w:lineRule="auto"/>
              <w:ind w:firstLine="422" w:firstLineChars="200"/>
              <w:rPr>
                <w:rFonts w:ascii="宋体" w:hAnsi="宋体" w:cs="宋体"/>
                <w:bCs/>
                <w:color w:val="auto"/>
                <w:kern w:val="0"/>
                <w:szCs w:val="21"/>
                <w:highlight w:val="none"/>
              </w:rPr>
            </w:pPr>
            <w:r>
              <w:rPr>
                <w:rFonts w:hint="eastAsia" w:ascii="宋体" w:hAnsi="宋体" w:cs="宋体"/>
                <w:b/>
                <w:bCs/>
                <w:color w:val="auto"/>
                <w:kern w:val="0"/>
                <w:szCs w:val="21"/>
                <w:highlight w:val="none"/>
                <w:lang w:bidi="ar"/>
              </w:rPr>
              <w:t>（三）对合同条款的调整：</w:t>
            </w:r>
            <w:r>
              <w:rPr>
                <w:rFonts w:hint="eastAsia" w:ascii="宋体" w:hAnsi="宋体" w:cs="宋体"/>
                <w:bCs/>
                <w:color w:val="auto"/>
                <w:kern w:val="0"/>
                <w:szCs w:val="21"/>
                <w:highlight w:val="none"/>
                <w:lang w:bidi="ar"/>
              </w:rPr>
              <w:t>如需要由中标人与采购人另行协商。</w:t>
            </w:r>
          </w:p>
          <w:p w14:paraId="233D73B2">
            <w:pPr>
              <w:tabs>
                <w:tab w:val="left" w:pos="1440"/>
              </w:tabs>
              <w:spacing w:line="360" w:lineRule="auto"/>
              <w:ind w:firstLine="422" w:firstLineChars="200"/>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（四）验收要求：</w:t>
            </w:r>
          </w:p>
          <w:p w14:paraId="0F700965">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1、验收标准：</w:t>
            </w:r>
          </w:p>
          <w:p w14:paraId="110F55DF">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（1）按国家相关标准、行业标准、地方标准或者其他标准、规范。</w:t>
            </w:r>
          </w:p>
          <w:p w14:paraId="4A4E1AB5">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（2）按招标文件、投标文件以及国家和行业验收规范要求及合同中的相关条款进行数量及质量的验收。</w:t>
            </w:r>
          </w:p>
          <w:p w14:paraId="6CF787A1">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2、验收过程中所产生的一切费用均由中标人承担。报价时应考虑相关费用。</w:t>
            </w:r>
          </w:p>
          <w:p w14:paraId="56437F9B">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3、验收程序：</w:t>
            </w:r>
          </w:p>
          <w:p w14:paraId="3EC4313A">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（1）食品食材的验收工作由采购人（学校）和中标人共同进行</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bidi="ar"/>
              </w:rPr>
              <w:t>采购人（学校）</w:t>
            </w:r>
            <w:r>
              <w:rPr>
                <w:rFonts w:hint="eastAsia" w:ascii="Times New Roman" w:hAnsi="Times New Roman" w:eastAsia="宋体" w:cs="Times New Roman"/>
                <w:color w:val="auto"/>
                <w:kern w:val="2"/>
                <w:sz w:val="21"/>
                <w:szCs w:val="24"/>
                <w:highlight w:val="none"/>
                <w:lang w:val="en-US" w:eastAsia="zh-CN" w:bidi="ar-SA"/>
              </w:rPr>
              <w:t>每天要对所采购食品实行双人验收制度，按照食品质量要求进行签字验收，学校验收人员每</w:t>
            </w:r>
            <w:r>
              <w:rPr>
                <w:rFonts w:hint="eastAsia" w:ascii="Times New Roman" w:hAnsi="Times New Roman" w:eastAsia="宋体" w:cs="Times New Roman"/>
                <w:strike w:val="0"/>
                <w:dstrike w:val="0"/>
                <w:color w:val="auto"/>
                <w:kern w:val="2"/>
                <w:sz w:val="21"/>
                <w:szCs w:val="24"/>
                <w:highlight w:val="none"/>
                <w:lang w:val="en-US" w:eastAsia="zh-CN" w:bidi="ar-SA"/>
              </w:rPr>
              <w:t>月</w:t>
            </w:r>
            <w:r>
              <w:rPr>
                <w:rFonts w:hint="eastAsia" w:ascii="Times New Roman" w:hAnsi="Times New Roman" w:eastAsia="宋体" w:cs="Times New Roman"/>
                <w:color w:val="auto"/>
                <w:kern w:val="2"/>
                <w:sz w:val="21"/>
                <w:szCs w:val="24"/>
                <w:highlight w:val="none"/>
                <w:lang w:val="en-US" w:eastAsia="zh-CN" w:bidi="ar-SA"/>
              </w:rPr>
              <w:t>轮换一次</w:t>
            </w:r>
            <w:r>
              <w:rPr>
                <w:rFonts w:hint="eastAsia" w:ascii="宋体" w:hAnsi="宋体" w:cs="宋体"/>
                <w:bCs/>
                <w:color w:val="auto"/>
                <w:kern w:val="0"/>
                <w:szCs w:val="21"/>
                <w:highlight w:val="none"/>
                <w:lang w:bidi="ar"/>
              </w:rPr>
              <w:t>。中标人提供的产品必须有相关的来源证明</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val="en-US" w:eastAsia="zh-CN" w:bidi="ar"/>
              </w:rPr>
              <w:t>如相关许可证、营业执照、食用农产品承诺达标合格证等产品合格证明文件、动物产品检疫合格证明等材料和由供货方盖章或签字的购物凭证等</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bidi="ar"/>
              </w:rPr>
              <w:t>，并须经过</w:t>
            </w:r>
            <w:r>
              <w:rPr>
                <w:rFonts w:hint="eastAsia" w:ascii="宋体" w:hAnsi="宋体" w:cs="宋体"/>
                <w:bCs/>
                <w:color w:val="auto"/>
                <w:kern w:val="0"/>
                <w:szCs w:val="21"/>
                <w:highlight w:val="none"/>
                <w:lang w:eastAsia="zh-CN" w:bidi="ar"/>
              </w:rPr>
              <w:t>学校</w:t>
            </w:r>
            <w:r>
              <w:rPr>
                <w:rFonts w:hint="eastAsia" w:ascii="宋体" w:hAnsi="宋体" w:cs="宋体"/>
                <w:bCs/>
                <w:color w:val="auto"/>
                <w:kern w:val="0"/>
                <w:szCs w:val="21"/>
                <w:highlight w:val="none"/>
                <w:lang w:bidi="ar"/>
              </w:rPr>
              <w:t>验收人员的感官检验、外观检验和试用检验，若产品外观、包装、形式不符合要求，感官检验不能达到食品卫生要求，当即拒收；中标人不能满足食品食材的质量及售后服务要求时，采购人有权进行处罚或终止合同。</w:t>
            </w:r>
          </w:p>
          <w:p w14:paraId="17EB4B5D">
            <w:pPr>
              <w:tabs>
                <w:tab w:val="left" w:pos="1440"/>
              </w:tabs>
              <w:spacing w:line="360" w:lineRule="auto"/>
              <w:ind w:firstLine="420" w:firstLineChars="200"/>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（2）验收工作的一般程序为：学校成立由2人以上组成的验收小组，按照合同约定开展验收工作</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val="en-US" w:eastAsia="zh-CN" w:bidi="ar"/>
              </w:rPr>
              <w:t>验收时</w:t>
            </w:r>
            <w:r>
              <w:rPr>
                <w:rFonts w:hint="eastAsia" w:ascii="宋体" w:hAnsi="宋体" w:cs="宋体"/>
                <w:bCs/>
                <w:color w:val="auto"/>
                <w:kern w:val="0"/>
                <w:szCs w:val="21"/>
                <w:highlight w:val="none"/>
                <w:lang w:bidi="ar"/>
              </w:rPr>
              <w:t>根据食品食材采购清单的具体要求，对所购产品进行清点、外观检查</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val="en-US" w:eastAsia="zh-CN" w:bidi="ar"/>
              </w:rPr>
              <w:t>检查标准见附件一</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bidi="ar"/>
              </w:rPr>
              <w:t>以及对食品食材的各项指标</w:t>
            </w:r>
            <w:r>
              <w:rPr>
                <w:rFonts w:hint="eastAsia" w:ascii="宋体" w:hAnsi="宋体" w:cs="宋体"/>
                <w:bCs/>
                <w:color w:val="auto"/>
                <w:kern w:val="0"/>
                <w:szCs w:val="21"/>
                <w:highlight w:val="none"/>
                <w:lang w:eastAsia="zh-CN" w:bidi="ar"/>
              </w:rPr>
              <w:t>（对于大宗食材等应严格落实复秤工作机制并如实记录）</w:t>
            </w:r>
            <w:r>
              <w:rPr>
                <w:rFonts w:hint="eastAsia" w:ascii="宋体" w:hAnsi="宋体" w:cs="宋体"/>
                <w:bCs/>
                <w:color w:val="auto"/>
                <w:kern w:val="0"/>
                <w:szCs w:val="21"/>
                <w:highlight w:val="none"/>
                <w:lang w:bidi="ar"/>
              </w:rPr>
              <w:t>和性能进行实测，并逐项记录。检测结束后，验收人员在验收单上签字</w:t>
            </w:r>
            <w:r>
              <w:rPr>
                <w:rFonts w:hint="eastAsia" w:ascii="宋体" w:hAnsi="宋体" w:cs="宋体"/>
                <w:bCs/>
                <w:color w:val="auto"/>
                <w:kern w:val="0"/>
                <w:szCs w:val="21"/>
                <w:highlight w:val="none"/>
                <w:lang w:val="en-US" w:eastAsia="zh-CN" w:bidi="ar"/>
              </w:rPr>
              <w:t>并</w:t>
            </w:r>
            <w:r>
              <w:rPr>
                <w:rFonts w:hint="eastAsia" w:ascii="宋体" w:hAnsi="宋体" w:cs="宋体"/>
                <w:bCs/>
                <w:color w:val="auto"/>
                <w:kern w:val="0"/>
                <w:szCs w:val="21"/>
                <w:highlight w:val="none"/>
                <w:lang w:bidi="ar"/>
              </w:rPr>
              <w:t>建立采购验收台账，列明到货品目、数量质量、生产日期等情况，由验收双方共同签署并留存验收证明。对未能通过验收的，一律退货、更换直至验收合格。</w:t>
            </w:r>
          </w:p>
          <w:p w14:paraId="25DC1E72">
            <w:pPr>
              <w:spacing w:line="360" w:lineRule="auto"/>
              <w:ind w:firstLine="420" w:firstLineChars="200"/>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w:t>
            </w:r>
            <w:r>
              <w:rPr>
                <w:rFonts w:hint="eastAsia" w:ascii="宋体" w:hAnsi="宋体" w:cs="宋体"/>
                <w:bCs/>
                <w:color w:val="auto"/>
                <w:kern w:val="0"/>
                <w:szCs w:val="21"/>
                <w:highlight w:val="none"/>
                <w:lang w:val="en-US" w:eastAsia="zh-CN" w:bidi="ar"/>
              </w:rPr>
              <w:t>3</w:t>
            </w:r>
            <w:r>
              <w:rPr>
                <w:rFonts w:hint="eastAsia" w:ascii="宋体" w:hAnsi="宋体" w:cs="宋体"/>
                <w:bCs/>
                <w:color w:val="auto"/>
                <w:kern w:val="0"/>
                <w:szCs w:val="21"/>
                <w:highlight w:val="none"/>
                <w:lang w:bidi="ar"/>
              </w:rPr>
              <w:t>）采购人（学校）严格执行采购档案管理相关规定，完整保存各项采购文件资料，自采购结束之日起至少保存15年。</w:t>
            </w:r>
          </w:p>
          <w:p w14:paraId="42750110">
            <w:pPr>
              <w:spacing w:line="360" w:lineRule="auto"/>
              <w:ind w:firstLine="422" w:firstLineChars="200"/>
              <w:rPr>
                <w:rFonts w:ascii="宋体" w:hAnsi="宋体" w:cs="宋体"/>
                <w:b/>
                <w:color w:val="auto"/>
                <w:szCs w:val="21"/>
                <w:highlight w:val="none"/>
                <w:lang w:bidi="ar"/>
              </w:rPr>
            </w:pPr>
            <w:r>
              <w:rPr>
                <w:rFonts w:hint="eastAsia" w:ascii="宋体" w:hAnsi="宋体" w:cs="宋体"/>
                <w:b/>
                <w:color w:val="auto"/>
                <w:szCs w:val="21"/>
                <w:highlight w:val="none"/>
                <w:lang w:bidi="ar"/>
              </w:rPr>
              <w:t>（五）安全责任：</w:t>
            </w:r>
          </w:p>
          <w:p w14:paraId="4774C4E8">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投标人须严格遵守《中华人民共和国食品安全法》、《中华人民共和国食品安全法实施条例》、《动物检疫法》和采购人对食品安全有关要求等相关规定，所提供的食品食材是安全合格产品，确保所有供应的食品食材重金属含量必须符合国家相关食品安全标准，确保所有供应的家禽、猪肉类等兽药残留指标应符合国家食品安全相关标准。如发现供应以下问题食品食材，采购人除全部退货外，</w:t>
            </w:r>
            <w:r>
              <w:rPr>
                <w:rFonts w:hint="eastAsia" w:ascii="宋体" w:hAnsi="宋体" w:eastAsia="宋体" w:cs="宋体"/>
                <w:b w:val="0"/>
                <w:bCs w:val="0"/>
                <w:color w:val="auto"/>
                <w:spacing w:val="-4"/>
                <w:kern w:val="0"/>
                <w:sz w:val="21"/>
                <w:szCs w:val="21"/>
                <w:highlight w:val="none"/>
                <w:lang w:val="en-US" w:eastAsia="zh-CN" w:bidi="ar-SA"/>
              </w:rPr>
              <w:t>视情况</w:t>
            </w:r>
            <w:r>
              <w:rPr>
                <w:rFonts w:hint="eastAsia" w:ascii="宋体" w:hAnsi="宋体" w:cs="宋体"/>
                <w:color w:val="auto"/>
                <w:szCs w:val="21"/>
                <w:highlight w:val="none"/>
                <w:lang w:bidi="ar"/>
              </w:rPr>
              <w:t>取消中标人的供货资格，中标人必须承担由此造成的全部经济责任和法律责任：</w:t>
            </w:r>
          </w:p>
          <w:p w14:paraId="1AE9D5B9">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（1）超过保质期的食品、食品添加剂；</w:t>
            </w:r>
          </w:p>
          <w:p w14:paraId="033ADE8C">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（2）发现食材存在腐败变质、霉变、生虫、污秽不洁、混有异物或者其他感官性状异常的食品、食品添加剂；</w:t>
            </w:r>
          </w:p>
          <w:p w14:paraId="43093950">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（3）含有毒、有害物质或者被有毒有害物质污染，对人体健康有害的；</w:t>
            </w:r>
          </w:p>
          <w:p w14:paraId="26A37E33">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（4）含有致病性寄生虫、微生物或者微生物含量超过国家限定标准的；</w:t>
            </w:r>
          </w:p>
          <w:p w14:paraId="63052308">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（5）未按规定进行检疫或者检疫不合格的肉类，或者未经检验或者检验不合格的肉类制品；</w:t>
            </w:r>
          </w:p>
          <w:p w14:paraId="1D0DEC78">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（6）提供病死、毒死或者死因不明的禽、畜动物等及其制品；</w:t>
            </w:r>
          </w:p>
          <w:p w14:paraId="03942FE4">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（7）掺假、掺杂，影响营养、卫生和安全的；</w:t>
            </w:r>
          </w:p>
          <w:p w14:paraId="17891C5A">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（8）提供含有转基因大米、食用油的；</w:t>
            </w:r>
          </w:p>
          <w:p w14:paraId="71AE327A">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（9）提供走私大米、食用油、肉类的；</w:t>
            </w:r>
          </w:p>
          <w:p w14:paraId="582163BC">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（10）提供灌水肉的；</w:t>
            </w:r>
          </w:p>
          <w:p w14:paraId="36AE7B8C">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（11）提供老母猪、老公猪猪肉的。</w:t>
            </w:r>
          </w:p>
          <w:p w14:paraId="0335DF15">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（12）不符合食品安全标准的食品原料、食品添加剂以及消毒剂、洗涤剂等食品相关产品；</w:t>
            </w:r>
          </w:p>
          <w:p w14:paraId="6C026FC1">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（13）法律法规、规章规定的其他禁止生产经营或者不符合食品安全标准的食品、食品添加剂、食品相关产品。</w:t>
            </w:r>
          </w:p>
          <w:p w14:paraId="11D936C3">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（14）相关证照被行政主管部门吊销的；</w:t>
            </w:r>
          </w:p>
          <w:p w14:paraId="162B7A35">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（15）中标人违反合同相关条款规定，合同相关条款规定要求退出的；</w:t>
            </w:r>
          </w:p>
          <w:p w14:paraId="6D5A0450">
            <w:pP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（16）农药残留、重金属含量年内检查发现超标达三次以上的</w:t>
            </w:r>
            <w:r>
              <w:rPr>
                <w:rFonts w:hint="eastAsia" w:ascii="宋体" w:hAnsi="宋体" w:cs="宋体"/>
                <w:color w:val="auto"/>
                <w:szCs w:val="21"/>
                <w:highlight w:val="none"/>
                <w:lang w:bidi="ar"/>
              </w:rPr>
              <w:t>。</w:t>
            </w:r>
          </w:p>
          <w:p w14:paraId="731172F8">
            <w:pPr>
              <w:pStyle w:val="2"/>
              <w:spacing w:line="360" w:lineRule="auto"/>
              <w:rPr>
                <w:rFonts w:hint="eastAsia"/>
                <w:color w:val="auto"/>
                <w:highlight w:val="none"/>
              </w:rPr>
            </w:pPr>
          </w:p>
          <w:p w14:paraId="4CE2FEB7">
            <w:pPr>
              <w:pStyle w:val="9"/>
              <w:spacing w:line="360" w:lineRule="auto"/>
              <w:rPr>
                <w:color w:val="auto"/>
                <w:highlight w:val="none"/>
              </w:rPr>
            </w:pPr>
            <w:r>
              <w:rPr>
                <w:rFonts w:hint="eastAsia"/>
                <w:color w:val="auto"/>
                <w:highlight w:val="none"/>
                <w:lang w:val="en-US" w:eastAsia="zh-CN"/>
              </w:rPr>
              <w:t xml:space="preserve">     </w:t>
            </w:r>
            <w:r>
              <w:rPr>
                <w:rFonts w:hint="eastAsia"/>
                <w:color w:val="auto"/>
                <w:highlight w:val="none"/>
                <w:lang w:eastAsia="zh-CN"/>
              </w:rPr>
              <w:t>注：</w:t>
            </w:r>
            <w:r>
              <w:rPr>
                <w:rFonts w:hint="eastAsia"/>
                <w:color w:val="auto"/>
                <w:highlight w:val="none"/>
                <w:lang w:val="en-US" w:eastAsia="zh-CN"/>
              </w:rPr>
              <w:t>存在以上情形的，</w:t>
            </w:r>
            <w:r>
              <w:rPr>
                <w:rFonts w:hint="eastAsia" w:cs="Times New Roman"/>
                <w:color w:val="auto"/>
                <w:kern w:val="2"/>
                <w:sz w:val="21"/>
                <w:szCs w:val="24"/>
                <w:highlight w:val="none"/>
                <w:lang w:val="en-US" w:eastAsia="zh-CN" w:bidi="ar-SA"/>
              </w:rPr>
              <w:t>宾阳县学生资助服务中心</w:t>
            </w:r>
            <w:r>
              <w:rPr>
                <w:rFonts w:hint="eastAsia" w:ascii="Times New Roman" w:hAnsi="Times New Roman" w:eastAsia="宋体" w:cs="Times New Roman"/>
                <w:color w:val="auto"/>
                <w:kern w:val="2"/>
                <w:sz w:val="21"/>
                <w:szCs w:val="24"/>
                <w:highlight w:val="none"/>
                <w:lang w:val="en-US" w:eastAsia="zh-CN" w:bidi="ar-SA"/>
              </w:rPr>
              <w:t>未书面通知解除合同之前，中标人仍须按要求按质按量给予相关学校配送食品原材料，保证学校食堂的正常运转。</w:t>
            </w:r>
          </w:p>
          <w:p w14:paraId="642C345B">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投标人应当建立健全食品安全管理制度，落实食品安全责任制，依法配备与企业规模、食品类别、风险等级、管理水平、安全状况等相适应的食品安全总监、食品安全员等食品安全管理人员，明确企业主要负责人、食品安全总监、食品安全员等的岗位职责。</w:t>
            </w:r>
          </w:p>
          <w:p w14:paraId="58D576D8">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投标人应当制定食品安全事故处置方案，定期检查本企业各项食品安全防范措施的落实情况，及时消除事故隐患。当发生突发食品卫生事件时，投标人应当立即采取措施，防止事故扩大，并根据实际情况及时向采购人、事故发生地</w:t>
            </w:r>
            <w:r>
              <w:rPr>
                <w:rFonts w:hint="eastAsia" w:ascii="宋体" w:hAnsi="宋体" w:cs="宋体"/>
                <w:color w:val="auto"/>
                <w:szCs w:val="21"/>
                <w:highlight w:val="none"/>
                <w:lang w:val="en-US" w:eastAsia="zh-CN" w:bidi="ar"/>
              </w:rPr>
              <w:t>宾阳县</w:t>
            </w:r>
            <w:r>
              <w:rPr>
                <w:rFonts w:hint="eastAsia" w:ascii="宋体" w:hAnsi="宋体" w:cs="宋体"/>
                <w:color w:val="auto"/>
                <w:szCs w:val="21"/>
                <w:highlight w:val="none"/>
                <w:lang w:bidi="ar"/>
              </w:rPr>
              <w:t>人民政府食品安全监督管理、卫生行政部门等报告。投标人不得对食品安全事故隐瞒、谎报、缓报，不得隐匿、伪造、毁灭有关证据。</w:t>
            </w:r>
          </w:p>
          <w:p w14:paraId="3013F858">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4</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因</w:t>
            </w:r>
            <w:r>
              <w:rPr>
                <w:rFonts w:hint="eastAsia" w:ascii="宋体" w:hAnsi="宋体" w:cs="宋体"/>
                <w:color w:val="auto"/>
                <w:szCs w:val="21"/>
                <w:highlight w:val="none"/>
                <w:lang w:val="en-US" w:eastAsia="zh-CN" w:bidi="ar"/>
              </w:rPr>
              <w:t>中标人</w:t>
            </w:r>
            <w:r>
              <w:rPr>
                <w:rFonts w:hint="eastAsia" w:ascii="宋体" w:hAnsi="宋体" w:cs="宋体"/>
                <w:color w:val="auto"/>
                <w:szCs w:val="21"/>
                <w:highlight w:val="none"/>
                <w:lang w:bidi="ar"/>
              </w:rPr>
              <w:t>原因导致食品安全事件发生的，</w:t>
            </w:r>
            <w:r>
              <w:rPr>
                <w:rFonts w:hint="eastAsia" w:ascii="宋体" w:hAnsi="宋体" w:cs="宋体"/>
                <w:color w:val="auto"/>
                <w:szCs w:val="21"/>
                <w:highlight w:val="none"/>
                <w:lang w:val="en-US" w:eastAsia="zh-CN" w:bidi="ar"/>
              </w:rPr>
              <w:t>中标人</w:t>
            </w:r>
            <w:r>
              <w:rPr>
                <w:rFonts w:hint="eastAsia" w:ascii="宋体" w:hAnsi="宋体" w:cs="宋体"/>
                <w:color w:val="auto"/>
                <w:szCs w:val="21"/>
                <w:highlight w:val="none"/>
                <w:lang w:bidi="ar"/>
              </w:rPr>
              <w:t>应当承担相应责任并赔偿采购人、受害人全部损失。</w:t>
            </w:r>
          </w:p>
          <w:p w14:paraId="7CBDA3C6">
            <w:pPr>
              <w:spacing w:line="360" w:lineRule="auto"/>
              <w:ind w:firstLine="422" w:firstLineChars="200"/>
              <w:rPr>
                <w:rFonts w:ascii="宋体" w:hAnsi="宋体"/>
                <w:b/>
                <w:color w:val="auto"/>
                <w:highlight w:val="none"/>
                <w:lang w:bidi="ar"/>
              </w:rPr>
            </w:pPr>
            <w:r>
              <w:rPr>
                <w:rFonts w:hint="eastAsia" w:ascii="宋体" w:hAnsi="宋体" w:cs="宋体"/>
                <w:b/>
                <w:color w:val="auto"/>
                <w:szCs w:val="21"/>
                <w:highlight w:val="none"/>
                <w:lang w:bidi="ar"/>
              </w:rPr>
              <w:t>（六）</w:t>
            </w:r>
            <w:r>
              <w:rPr>
                <w:rFonts w:ascii="宋体" w:hAnsi="宋体"/>
                <w:b/>
                <w:color w:val="auto"/>
                <w:spacing w:val="10"/>
                <w:highlight w:val="none"/>
              </w:rPr>
              <w:t>对中标人考核</w:t>
            </w:r>
          </w:p>
          <w:p w14:paraId="5B3A4165">
            <w:pPr>
              <w:spacing w:line="360" w:lineRule="auto"/>
              <w:ind w:firstLine="420" w:firstLineChars="200"/>
              <w:rPr>
                <w:rFonts w:ascii="宋体" w:hAnsi="宋体" w:cs="宋体"/>
                <w:color w:val="auto"/>
                <w:szCs w:val="21"/>
                <w:highlight w:val="none"/>
                <w:lang w:bidi="ar"/>
              </w:rPr>
            </w:pPr>
            <w:r>
              <w:rPr>
                <w:rFonts w:hint="eastAsia" w:ascii="宋体" w:hAnsi="宋体" w:cs="宋体"/>
                <w:strike w:val="0"/>
                <w:dstrike w:val="0"/>
                <w:color w:val="auto"/>
                <w:szCs w:val="21"/>
                <w:highlight w:val="none"/>
                <w:lang w:val="en-US" w:eastAsia="zh-CN" w:bidi="ar"/>
              </w:rPr>
              <w:t>每个学期</w:t>
            </w:r>
            <w:r>
              <w:rPr>
                <w:rFonts w:hint="eastAsia" w:ascii="宋体" w:hAnsi="宋体" w:cs="宋体"/>
                <w:color w:val="auto"/>
                <w:szCs w:val="21"/>
                <w:highlight w:val="none"/>
                <w:lang w:bidi="ar"/>
              </w:rPr>
              <w:t>由采购人组织对中标人进行一次考核</w:t>
            </w:r>
            <w:r>
              <w:rPr>
                <w:rFonts w:hint="eastAsia" w:ascii="宋体" w:hAnsi="宋体" w:cs="宋体"/>
                <w:color w:val="auto"/>
                <w:szCs w:val="21"/>
                <w:highlight w:val="none"/>
                <w:lang w:eastAsia="zh-CN" w:bidi="ar"/>
              </w:rPr>
              <w:t>（考核标准见附件二：宾阳县公办中小学、幼儿园、中职学校食堂食品原料集采集配服务供应商评价考核方案；附件三：供应商评价考核评分表）</w:t>
            </w:r>
            <w:r>
              <w:rPr>
                <w:rFonts w:hint="eastAsia" w:ascii="宋体" w:hAnsi="宋体" w:cs="宋体"/>
                <w:color w:val="auto"/>
                <w:szCs w:val="21"/>
                <w:highlight w:val="none"/>
                <w:lang w:bidi="ar"/>
              </w:rPr>
              <w:t>，考核内容包含但不限于</w:t>
            </w:r>
            <w:r>
              <w:rPr>
                <w:rFonts w:hint="eastAsia" w:ascii="宋体" w:hAnsi="宋体" w:eastAsia="宋体" w:cs="宋体"/>
                <w:color w:val="auto"/>
                <w:spacing w:val="1"/>
                <w:sz w:val="21"/>
                <w:szCs w:val="21"/>
                <w:highlight w:val="none"/>
              </w:rPr>
              <w:t>响应时间、运送情况、食品质量、</w:t>
            </w:r>
            <w:r>
              <w:rPr>
                <w:rFonts w:hint="eastAsia" w:ascii="宋体" w:hAnsi="宋体" w:eastAsia="宋体" w:cs="宋体"/>
                <w:color w:val="auto"/>
                <w:spacing w:val="1"/>
                <w:sz w:val="21"/>
                <w:szCs w:val="21"/>
                <w:highlight w:val="none"/>
                <w:lang w:val="en-US" w:eastAsia="zh-CN"/>
              </w:rPr>
              <w:t>配送车辆情况</w:t>
            </w:r>
            <w:r>
              <w:rPr>
                <w:rFonts w:hint="eastAsia" w:ascii="宋体" w:hAnsi="宋体" w:eastAsia="宋体" w:cs="宋体"/>
                <w:color w:val="auto"/>
                <w:sz w:val="21"/>
                <w:szCs w:val="21"/>
                <w:highlight w:val="none"/>
              </w:rPr>
              <w:t>、服务态度</w:t>
            </w:r>
            <w:r>
              <w:rPr>
                <w:rFonts w:hint="eastAsia" w:ascii="宋体" w:hAnsi="宋体" w:cs="宋体"/>
                <w:color w:val="auto"/>
                <w:szCs w:val="21"/>
                <w:highlight w:val="none"/>
                <w:lang w:bidi="ar"/>
              </w:rPr>
              <w:t>等内容，</w:t>
            </w:r>
            <w:r>
              <w:rPr>
                <w:rFonts w:hint="eastAsia" w:ascii="宋体" w:hAnsi="宋体" w:cs="宋体"/>
                <w:color w:val="auto"/>
                <w:szCs w:val="21"/>
                <w:highlight w:val="none"/>
                <w:lang w:eastAsia="zh-CN" w:bidi="ar"/>
              </w:rPr>
              <w:t>有超过二分之一学校评价</w:t>
            </w:r>
            <w:r>
              <w:rPr>
                <w:rFonts w:hint="eastAsia" w:ascii="宋体" w:hAnsi="宋体" w:cs="宋体"/>
                <w:color w:val="auto"/>
                <w:szCs w:val="21"/>
                <w:highlight w:val="none"/>
                <w:lang w:bidi="ar"/>
              </w:rPr>
              <w:t>考核</w:t>
            </w:r>
            <w:r>
              <w:rPr>
                <w:rFonts w:hint="eastAsia" w:ascii="宋体" w:hAnsi="宋体" w:cs="宋体"/>
                <w:color w:val="auto"/>
                <w:szCs w:val="21"/>
                <w:highlight w:val="none"/>
                <w:lang w:eastAsia="zh-CN" w:bidi="ar"/>
              </w:rPr>
              <w:t>分数达不到</w:t>
            </w:r>
            <w:r>
              <w:rPr>
                <w:rFonts w:hint="eastAsia" w:ascii="宋体" w:hAnsi="宋体" w:cs="宋体"/>
                <w:color w:val="auto"/>
                <w:szCs w:val="21"/>
                <w:highlight w:val="none"/>
                <w:lang w:val="en-US" w:eastAsia="zh-CN" w:bidi="ar"/>
              </w:rPr>
              <w:t>80分的</w:t>
            </w:r>
            <w:r>
              <w:rPr>
                <w:rFonts w:hint="eastAsia" w:ascii="宋体" w:hAnsi="宋体" w:cs="宋体"/>
                <w:color w:val="auto"/>
                <w:szCs w:val="21"/>
                <w:highlight w:val="none"/>
                <w:lang w:bidi="ar"/>
              </w:rPr>
              <w:t>，将启动供货商退出机制，停止配送。</w:t>
            </w:r>
          </w:p>
          <w:p w14:paraId="2C2FBBDD">
            <w:pPr>
              <w:spacing w:line="360" w:lineRule="auto"/>
              <w:ind w:firstLine="422" w:firstLineChars="200"/>
              <w:rPr>
                <w:rFonts w:ascii="宋体" w:hAnsi="宋体" w:cs="宋体"/>
                <w:b/>
                <w:color w:val="auto"/>
                <w:szCs w:val="21"/>
                <w:highlight w:val="none"/>
                <w:lang w:bidi="ar"/>
              </w:rPr>
            </w:pPr>
            <w:r>
              <w:rPr>
                <w:rFonts w:hint="eastAsia" w:ascii="宋体" w:hAnsi="宋体" w:cs="宋体"/>
                <w:b/>
                <w:color w:val="auto"/>
                <w:szCs w:val="21"/>
                <w:highlight w:val="none"/>
                <w:lang w:bidi="ar"/>
              </w:rPr>
              <w:t>（七）</w:t>
            </w:r>
            <w:r>
              <w:rPr>
                <w:rFonts w:ascii="宋体" w:hAnsi="宋体"/>
                <w:b/>
                <w:color w:val="auto"/>
                <w:spacing w:val="-2"/>
                <w:highlight w:val="none"/>
              </w:rPr>
              <w:t>退出</w:t>
            </w:r>
            <w:r>
              <w:rPr>
                <w:rFonts w:hint="eastAsia" w:ascii="宋体" w:hAnsi="宋体"/>
                <w:b/>
                <w:color w:val="auto"/>
                <w:spacing w:val="-2"/>
                <w:highlight w:val="none"/>
              </w:rPr>
              <w:t>机制</w:t>
            </w:r>
          </w:p>
          <w:p w14:paraId="7D6434E9">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1、中标人在供货期间，如有以下情形之一并经采购人或相关部门查实的，相关学校可与中标人终止供货合同</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中标人停止供货的时间以</w:t>
            </w:r>
            <w:r>
              <w:rPr>
                <w:rFonts w:hint="eastAsia" w:ascii="宋体" w:hAnsi="宋体" w:cs="宋体"/>
                <w:color w:val="auto"/>
                <w:szCs w:val="21"/>
                <w:highlight w:val="none"/>
                <w:lang w:val="en-US" w:eastAsia="zh-CN" w:bidi="ar"/>
              </w:rPr>
              <w:t>宾阳县学生资助服务中心</w:t>
            </w:r>
            <w:r>
              <w:rPr>
                <w:rFonts w:hint="eastAsia" w:ascii="宋体" w:hAnsi="宋体" w:cs="宋体"/>
                <w:color w:val="auto"/>
                <w:szCs w:val="21"/>
                <w:highlight w:val="none"/>
                <w:lang w:bidi="ar"/>
              </w:rPr>
              <w:t>书面通知为准</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并报相关监管部门视情况作出相应处罚</w:t>
            </w:r>
            <w:r>
              <w:rPr>
                <w:rFonts w:hint="eastAsia" w:ascii="宋体" w:hAnsi="宋体" w:cs="宋体"/>
                <w:color w:val="auto"/>
                <w:szCs w:val="21"/>
                <w:highlight w:val="none"/>
                <w:lang w:bidi="ar"/>
              </w:rPr>
              <w:t>。</w:t>
            </w:r>
          </w:p>
          <w:p w14:paraId="7339039E">
            <w:pPr>
              <w:spacing w:line="360" w:lineRule="auto"/>
              <w:ind w:left="420"/>
              <w:rPr>
                <w:rFonts w:ascii="宋体" w:hAnsi="宋体" w:cs="宋体"/>
                <w:color w:val="auto"/>
                <w:szCs w:val="21"/>
                <w:highlight w:val="none"/>
                <w:lang w:bidi="ar"/>
              </w:rPr>
            </w:pPr>
            <w:r>
              <w:rPr>
                <w:rFonts w:hint="eastAsia" w:ascii="宋体" w:hAnsi="宋体" w:cs="宋体"/>
                <w:color w:val="auto"/>
                <w:szCs w:val="21"/>
                <w:highlight w:val="none"/>
                <w:lang w:bidi="ar"/>
              </w:rPr>
              <w:t>（1）有违法违规行为，被有关部门查实的。</w:t>
            </w:r>
          </w:p>
          <w:p w14:paraId="204C4258">
            <w:pPr>
              <w:spacing w:line="360" w:lineRule="auto"/>
              <w:ind w:left="420"/>
              <w:rPr>
                <w:rFonts w:ascii="宋体" w:hAnsi="宋体" w:cs="宋体"/>
                <w:color w:val="auto"/>
                <w:szCs w:val="21"/>
                <w:highlight w:val="none"/>
                <w:lang w:bidi="ar"/>
              </w:rPr>
            </w:pPr>
            <w:r>
              <w:rPr>
                <w:rFonts w:hint="eastAsia" w:ascii="宋体" w:hAnsi="宋体" w:cs="宋体"/>
                <w:color w:val="auto"/>
                <w:szCs w:val="21"/>
                <w:highlight w:val="none"/>
                <w:lang w:bidi="ar"/>
              </w:rPr>
              <w:t>（2）因食品原材料问题而发生学校食品安全事故被相关部门认定为造成严重后果的。</w:t>
            </w:r>
          </w:p>
          <w:p w14:paraId="77767663">
            <w:pPr>
              <w:spacing w:line="360" w:lineRule="auto"/>
              <w:ind w:left="420"/>
              <w:rPr>
                <w:rFonts w:ascii="宋体" w:hAnsi="宋体" w:cs="宋体"/>
                <w:color w:val="auto"/>
                <w:szCs w:val="21"/>
                <w:highlight w:val="none"/>
                <w:lang w:bidi="ar"/>
              </w:rPr>
            </w:pPr>
            <w:r>
              <w:rPr>
                <w:rFonts w:hint="eastAsia" w:ascii="宋体" w:hAnsi="宋体" w:cs="宋体"/>
                <w:color w:val="auto"/>
                <w:szCs w:val="21"/>
                <w:highlight w:val="none"/>
                <w:lang w:bidi="ar"/>
              </w:rPr>
              <w:t>（3）相关证照被行政主管部门吊销的。</w:t>
            </w:r>
          </w:p>
          <w:p w14:paraId="6673D6C5">
            <w:pPr>
              <w:spacing w:line="360" w:lineRule="auto"/>
              <w:ind w:left="420"/>
              <w:rPr>
                <w:rFonts w:ascii="宋体" w:hAnsi="宋体" w:cs="宋体"/>
                <w:color w:val="auto"/>
                <w:szCs w:val="21"/>
                <w:highlight w:val="none"/>
                <w:lang w:bidi="ar"/>
              </w:rPr>
            </w:pPr>
            <w:r>
              <w:rPr>
                <w:rFonts w:hint="eastAsia" w:ascii="宋体" w:hAnsi="宋体" w:cs="宋体"/>
                <w:color w:val="auto"/>
                <w:szCs w:val="21"/>
                <w:highlight w:val="none"/>
                <w:lang w:bidi="ar"/>
              </w:rPr>
              <w:t>（4）</w:t>
            </w:r>
            <w:r>
              <w:rPr>
                <w:rFonts w:hint="eastAsia" w:ascii="宋体" w:hAnsi="宋体" w:cs="宋体"/>
                <w:color w:val="auto"/>
                <w:szCs w:val="21"/>
                <w:highlight w:val="none"/>
                <w:lang w:val="en-US" w:eastAsia="zh-CN" w:bidi="ar"/>
              </w:rPr>
              <w:t>某学期</w:t>
            </w:r>
            <w:r>
              <w:rPr>
                <w:rFonts w:hint="eastAsia" w:ascii="宋体" w:hAnsi="宋体" w:cs="宋体"/>
                <w:color w:val="auto"/>
                <w:szCs w:val="21"/>
                <w:highlight w:val="none"/>
                <w:lang w:eastAsia="zh-CN" w:bidi="ar"/>
              </w:rPr>
              <w:t>有超过二分之一学校评价</w:t>
            </w:r>
            <w:r>
              <w:rPr>
                <w:rFonts w:hint="eastAsia" w:ascii="宋体" w:hAnsi="宋体" w:cs="宋体"/>
                <w:color w:val="auto"/>
                <w:szCs w:val="21"/>
                <w:highlight w:val="none"/>
                <w:lang w:bidi="ar"/>
              </w:rPr>
              <w:t>考核</w:t>
            </w:r>
            <w:r>
              <w:rPr>
                <w:rFonts w:hint="eastAsia" w:ascii="宋体" w:hAnsi="宋体" w:cs="宋体"/>
                <w:color w:val="auto"/>
                <w:szCs w:val="21"/>
                <w:highlight w:val="none"/>
                <w:lang w:eastAsia="zh-CN" w:bidi="ar"/>
              </w:rPr>
              <w:t>分数达不到</w:t>
            </w:r>
            <w:r>
              <w:rPr>
                <w:rFonts w:hint="eastAsia" w:ascii="宋体" w:hAnsi="宋体" w:cs="宋体"/>
                <w:color w:val="auto"/>
                <w:szCs w:val="21"/>
                <w:highlight w:val="none"/>
                <w:lang w:val="en-US" w:eastAsia="zh-CN" w:bidi="ar"/>
              </w:rPr>
              <w:t>80分的</w:t>
            </w:r>
            <w:r>
              <w:rPr>
                <w:rFonts w:hint="eastAsia" w:ascii="宋体" w:hAnsi="宋体" w:cs="宋体"/>
                <w:color w:val="auto"/>
                <w:szCs w:val="21"/>
                <w:highlight w:val="none"/>
                <w:lang w:bidi="ar"/>
              </w:rPr>
              <w:t>。</w:t>
            </w:r>
          </w:p>
          <w:p w14:paraId="304CC26B">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（5）供货商违反合同相关条款规定，合同相关条款规定要求退出的。</w:t>
            </w:r>
          </w:p>
          <w:p w14:paraId="2568EB94">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（6）供货商要按合同要求配送食品到学校。供货商一旦中标，不能转让、转包或委托他人配送，如发现有类似现象，经查实，将由</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人进行警告或取消供货资格。</w:t>
            </w:r>
          </w:p>
          <w:p w14:paraId="5A44B5A4">
            <w:pPr>
              <w:spacing w:line="360" w:lineRule="auto"/>
              <w:ind w:firstLine="422" w:firstLineChars="200"/>
              <w:rPr>
                <w:rFonts w:hint="eastAsia" w:ascii="宋体" w:hAnsi="宋体" w:cs="宋体"/>
                <w:b/>
                <w:color w:val="auto"/>
                <w:szCs w:val="21"/>
                <w:highlight w:val="none"/>
                <w:lang w:bidi="ar"/>
              </w:rPr>
            </w:pPr>
            <w:r>
              <w:rPr>
                <w:rFonts w:hint="eastAsia" w:ascii="宋体" w:hAnsi="宋体" w:cs="宋体"/>
                <w:b/>
                <w:color w:val="auto"/>
                <w:szCs w:val="21"/>
                <w:highlight w:val="none"/>
                <w:lang w:bidi="ar"/>
              </w:rPr>
              <w:t>2、中标人因前述条款退出</w:t>
            </w:r>
            <w:r>
              <w:rPr>
                <w:rFonts w:hint="eastAsia" w:ascii="宋体" w:hAnsi="宋体" w:cs="宋体"/>
                <w:b/>
                <w:color w:val="auto"/>
                <w:szCs w:val="21"/>
                <w:highlight w:val="none"/>
                <w:lang w:val="en-US" w:eastAsia="zh-CN" w:bidi="ar"/>
              </w:rPr>
              <w:t>或</w:t>
            </w:r>
            <w:r>
              <w:rPr>
                <w:rFonts w:hint="eastAsia" w:ascii="宋体" w:hAnsi="宋体" w:cs="宋体"/>
                <w:b/>
                <w:color w:val="auto"/>
                <w:szCs w:val="21"/>
                <w:highlight w:val="none"/>
                <w:lang w:bidi="ar"/>
              </w:rPr>
              <w:t>停止供货后，采购人可启动食品原材料配送应急预案，按预案规定的程序和方式补选其他合格的供应商进行配送（具体应急预案由采购人另行制定）。</w:t>
            </w:r>
          </w:p>
          <w:p w14:paraId="11855417">
            <w:pPr>
              <w:spacing w:line="360" w:lineRule="auto"/>
              <w:ind w:firstLine="422" w:firstLineChars="200"/>
              <w:rPr>
                <w:rFonts w:ascii="宋体" w:hAnsi="宋体" w:cs="宋体"/>
                <w:b/>
                <w:color w:val="auto"/>
                <w:szCs w:val="21"/>
                <w:highlight w:val="none"/>
                <w:lang w:bidi="ar"/>
              </w:rPr>
            </w:pPr>
            <w:r>
              <w:rPr>
                <w:rFonts w:hint="eastAsia" w:ascii="宋体" w:hAnsi="宋体" w:cs="宋体"/>
                <w:b/>
                <w:color w:val="auto"/>
                <w:szCs w:val="21"/>
                <w:highlight w:val="none"/>
                <w:lang w:bidi="ar"/>
              </w:rPr>
              <w:t>（八）诚信要求</w:t>
            </w:r>
          </w:p>
          <w:p w14:paraId="6754273A">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投标人拟投入本项目的车辆、人员和设备，必须在项目实施前按投标文件承诺按时到位，保证项目正常实施。如中标人未履行承诺，视为虚假投标，并承担相关法律责任及由此产生采购人的各项损失。</w:t>
            </w:r>
          </w:p>
          <w:p w14:paraId="1258292B">
            <w:pPr>
              <w:spacing w:line="360" w:lineRule="auto"/>
              <w:ind w:firstLine="422" w:firstLineChars="200"/>
              <w:rPr>
                <w:rFonts w:ascii="宋体" w:hAnsi="宋体" w:cs="宋体"/>
                <w:b/>
                <w:color w:val="auto"/>
                <w:szCs w:val="21"/>
                <w:highlight w:val="none"/>
                <w:lang w:bidi="ar"/>
              </w:rPr>
            </w:pPr>
            <w:r>
              <w:rPr>
                <w:rFonts w:hint="eastAsia" w:ascii="宋体" w:hAnsi="宋体" w:cs="宋体"/>
                <w:b/>
                <w:color w:val="auto"/>
                <w:szCs w:val="21"/>
                <w:highlight w:val="none"/>
                <w:lang w:bidi="ar"/>
              </w:rPr>
              <w:t>（九）其他要求</w:t>
            </w:r>
          </w:p>
          <w:p w14:paraId="3B1916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1、投标人对招标文件的项目要求应完全响应，如果存在虚假响应或者是虚假承诺，由此造成的一切后果由投标人承担。</w:t>
            </w:r>
          </w:p>
          <w:p w14:paraId="7FF7510A">
            <w:pPr>
              <w:tabs>
                <w:tab w:val="left" w:pos="1440"/>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2、中标人提供的服务及货物不满足招标文件要求验收不合格的，采购人有权解除合同并追究中标人的法律责任。</w:t>
            </w:r>
          </w:p>
        </w:tc>
      </w:tr>
      <w:tr w14:paraId="18CD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44" w:type="dxa"/>
            <w:noWrap w:val="0"/>
            <w:vAlign w:val="center"/>
          </w:tcPr>
          <w:p w14:paraId="3A9A5304">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其他说明</w:t>
            </w:r>
          </w:p>
        </w:tc>
        <w:tc>
          <w:tcPr>
            <w:tcW w:w="9341" w:type="dxa"/>
            <w:gridSpan w:val="6"/>
            <w:noWrap w:val="0"/>
            <w:vAlign w:val="top"/>
          </w:tcPr>
          <w:p w14:paraId="74A16600">
            <w:pPr>
              <w:tabs>
                <w:tab w:val="left" w:pos="180"/>
                <w:tab w:val="left" w:pos="1620"/>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lang w:bidi="ar"/>
              </w:rPr>
              <w:t>一、进口产品说明</w:t>
            </w:r>
          </w:p>
          <w:p w14:paraId="0D36EF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本项目所涉及的货物不接受进口产品（即通过中国海关报关验放进入中国境内且产自关境外的产品）参与投标，</w:t>
            </w:r>
            <w:r>
              <w:rPr>
                <w:rFonts w:hint="eastAsia" w:ascii="宋体" w:hAnsi="宋体" w:cs="宋体"/>
                <w:b/>
                <w:color w:val="auto"/>
                <w:szCs w:val="21"/>
                <w:highlight w:val="none"/>
                <w:lang w:bidi="ar"/>
              </w:rPr>
              <w:t>如有进口产品参与投标的作无效标处理</w:t>
            </w:r>
            <w:r>
              <w:rPr>
                <w:rFonts w:hint="eastAsia" w:ascii="宋体" w:hAnsi="宋体" w:cs="宋体"/>
                <w:color w:val="auto"/>
                <w:szCs w:val="21"/>
                <w:highlight w:val="none"/>
                <w:lang w:bidi="ar"/>
              </w:rPr>
              <w:t>。</w:t>
            </w:r>
          </w:p>
          <w:p w14:paraId="72E77E5C">
            <w:pPr>
              <w:spacing w:line="360" w:lineRule="auto"/>
              <w:ind w:firstLine="422" w:firstLineChars="200"/>
              <w:rPr>
                <w:rFonts w:ascii="宋体" w:hAnsi="宋体" w:cs="宋体"/>
                <w:color w:val="auto"/>
                <w:kern w:val="0"/>
                <w:szCs w:val="21"/>
                <w:highlight w:val="none"/>
              </w:rPr>
            </w:pPr>
            <w:r>
              <w:rPr>
                <w:rFonts w:hint="eastAsia" w:ascii="宋体" w:hAnsi="宋体" w:cs="宋体"/>
                <w:b/>
                <w:color w:val="auto"/>
                <w:szCs w:val="21"/>
                <w:highlight w:val="none"/>
                <w:lang w:bidi="ar"/>
              </w:rPr>
              <w:t>二、其他：</w:t>
            </w:r>
            <w:r>
              <w:rPr>
                <w:rFonts w:hint="eastAsia" w:ascii="宋体" w:hAnsi="宋体" w:cs="宋体"/>
                <w:bCs/>
                <w:color w:val="auto"/>
                <w:szCs w:val="21"/>
                <w:highlight w:val="none"/>
                <w:lang w:bidi="ar"/>
              </w:rPr>
              <w:t>无</w:t>
            </w:r>
          </w:p>
        </w:tc>
      </w:tr>
    </w:tbl>
    <w:p w14:paraId="0669D936">
      <w:pPr>
        <w:pStyle w:val="2"/>
        <w:rPr>
          <w:rFonts w:hint="eastAsia" w:ascii="宋体" w:hAnsi="宋体" w:cs="宋体"/>
          <w:color w:val="auto"/>
          <w:highlight w:val="none"/>
          <w:lang w:eastAsia="zh-CN" w:bidi="ar"/>
        </w:rPr>
      </w:pPr>
    </w:p>
    <w:p w14:paraId="3CC8853C">
      <w:pPr>
        <w:pStyle w:val="2"/>
        <w:rPr>
          <w:rFonts w:hint="eastAsia" w:ascii="宋体" w:hAnsi="宋体" w:cs="宋体"/>
          <w:color w:val="auto"/>
          <w:highlight w:val="none"/>
          <w:lang w:val="en-US" w:eastAsia="zh-CN" w:bidi="ar"/>
        </w:rPr>
      </w:pPr>
    </w:p>
    <w:p w14:paraId="7B737987">
      <w:pPr>
        <w:pStyle w:val="2"/>
        <w:rPr>
          <w:rFonts w:hint="eastAsia" w:ascii="宋体" w:hAnsi="宋体" w:cs="宋体"/>
          <w:color w:val="auto"/>
          <w:highlight w:val="none"/>
          <w:lang w:val="en-US" w:eastAsia="zh-CN" w:bidi="ar"/>
        </w:rPr>
      </w:pPr>
    </w:p>
    <w:p w14:paraId="21BEF717">
      <w:pPr>
        <w:pStyle w:val="2"/>
        <w:rPr>
          <w:rFonts w:hint="eastAsia" w:ascii="宋体" w:hAnsi="宋体" w:cs="宋体"/>
          <w:color w:val="auto"/>
          <w:highlight w:val="none"/>
          <w:lang w:val="en-US" w:eastAsia="zh-CN" w:bidi="ar"/>
        </w:rPr>
      </w:pPr>
    </w:p>
    <w:p w14:paraId="32E4172F">
      <w:pPr>
        <w:pStyle w:val="2"/>
        <w:rPr>
          <w:rFonts w:hint="eastAsia" w:ascii="宋体" w:hAnsi="宋体" w:cs="宋体"/>
          <w:color w:val="auto"/>
          <w:highlight w:val="none"/>
          <w:lang w:val="en-US" w:eastAsia="zh-CN" w:bidi="ar"/>
        </w:rPr>
      </w:pPr>
    </w:p>
    <w:p w14:paraId="3DEAA438">
      <w:pPr>
        <w:pStyle w:val="2"/>
        <w:rPr>
          <w:rFonts w:hint="eastAsia" w:ascii="宋体" w:hAnsi="宋体" w:cs="宋体"/>
          <w:color w:val="auto"/>
          <w:highlight w:val="none"/>
          <w:lang w:val="en-US" w:eastAsia="zh-CN" w:bidi="ar"/>
        </w:rPr>
      </w:pPr>
    </w:p>
    <w:p w14:paraId="5843EC4C">
      <w:pPr>
        <w:pStyle w:val="2"/>
        <w:rPr>
          <w:rFonts w:hint="eastAsia" w:ascii="宋体" w:hAnsi="宋体" w:cs="宋体"/>
          <w:color w:val="auto"/>
          <w:highlight w:val="none"/>
          <w:lang w:val="en-US" w:eastAsia="zh-CN" w:bidi="ar"/>
        </w:rPr>
      </w:pPr>
    </w:p>
    <w:p w14:paraId="43BA3FDE">
      <w:pPr>
        <w:pStyle w:val="2"/>
        <w:rPr>
          <w:rFonts w:hint="eastAsia" w:ascii="宋体" w:hAnsi="宋体" w:cs="宋体"/>
          <w:color w:val="auto"/>
          <w:highlight w:val="none"/>
          <w:lang w:val="en-US" w:eastAsia="zh-CN" w:bidi="ar"/>
        </w:rPr>
      </w:pPr>
    </w:p>
    <w:p w14:paraId="78547DDB">
      <w:pPr>
        <w:pStyle w:val="2"/>
        <w:rPr>
          <w:rFonts w:hint="eastAsia" w:ascii="宋体" w:hAnsi="宋体" w:cs="宋体"/>
          <w:color w:val="auto"/>
          <w:highlight w:val="none"/>
          <w:lang w:val="en-US" w:eastAsia="zh-CN" w:bidi="ar"/>
        </w:rPr>
      </w:pPr>
    </w:p>
    <w:p w14:paraId="34C9197B">
      <w:pPr>
        <w:pStyle w:val="2"/>
        <w:rPr>
          <w:rFonts w:hint="eastAsia" w:ascii="宋体" w:hAnsi="宋体" w:cs="宋体"/>
          <w:color w:val="auto"/>
          <w:highlight w:val="none"/>
          <w:lang w:val="en-US" w:eastAsia="zh-CN" w:bidi="ar"/>
        </w:rPr>
      </w:pPr>
    </w:p>
    <w:p w14:paraId="3573FFDD">
      <w:pPr>
        <w:pStyle w:val="2"/>
        <w:rPr>
          <w:rFonts w:hint="eastAsia" w:ascii="宋体" w:hAnsi="宋体" w:cs="宋体"/>
          <w:color w:val="auto"/>
          <w:highlight w:val="none"/>
          <w:lang w:val="en-US" w:eastAsia="zh-CN" w:bidi="ar"/>
        </w:rPr>
      </w:pPr>
    </w:p>
    <w:p w14:paraId="591F39B8">
      <w:pPr>
        <w:pStyle w:val="2"/>
        <w:rPr>
          <w:rFonts w:hint="eastAsia" w:ascii="宋体" w:hAnsi="宋体" w:cs="宋体"/>
          <w:color w:val="auto"/>
          <w:highlight w:val="none"/>
          <w:lang w:val="en-US" w:eastAsia="zh-CN" w:bidi="ar"/>
        </w:rPr>
      </w:pPr>
    </w:p>
    <w:p w14:paraId="69F0E02F">
      <w:pPr>
        <w:pStyle w:val="2"/>
        <w:rPr>
          <w:rFonts w:hint="eastAsia" w:ascii="宋体" w:hAnsi="宋体" w:cs="宋体"/>
          <w:color w:val="auto"/>
          <w:highlight w:val="none"/>
          <w:lang w:val="en-US" w:eastAsia="zh-CN" w:bidi="ar"/>
        </w:rPr>
      </w:pPr>
    </w:p>
    <w:p w14:paraId="20AE6D3E">
      <w:pPr>
        <w:pStyle w:val="2"/>
        <w:rPr>
          <w:rFonts w:hint="eastAsia" w:ascii="宋体" w:hAnsi="宋体" w:cs="宋体"/>
          <w:color w:val="auto"/>
          <w:highlight w:val="none"/>
          <w:lang w:val="en-US" w:eastAsia="zh-CN" w:bidi="ar"/>
        </w:rPr>
      </w:pPr>
    </w:p>
    <w:p w14:paraId="0251F2E3">
      <w:pPr>
        <w:pStyle w:val="2"/>
        <w:rPr>
          <w:rFonts w:hint="eastAsia" w:ascii="宋体" w:hAnsi="宋体" w:cs="宋体"/>
          <w:color w:val="auto"/>
          <w:highlight w:val="none"/>
          <w:lang w:val="en-US" w:eastAsia="zh-CN" w:bidi="ar"/>
        </w:rPr>
      </w:pPr>
    </w:p>
    <w:p w14:paraId="73021345">
      <w:pPr>
        <w:pStyle w:val="2"/>
        <w:rPr>
          <w:rFonts w:hint="eastAsia" w:ascii="宋体" w:hAnsi="宋体" w:cs="宋体"/>
          <w:color w:val="auto"/>
          <w:highlight w:val="none"/>
          <w:lang w:val="en-US" w:eastAsia="zh-CN" w:bidi="ar"/>
        </w:rPr>
      </w:pPr>
    </w:p>
    <w:p w14:paraId="7EB70289">
      <w:pPr>
        <w:pStyle w:val="2"/>
        <w:rPr>
          <w:rFonts w:hint="eastAsia" w:ascii="宋体" w:hAnsi="宋体" w:cs="宋体"/>
          <w:color w:val="auto"/>
          <w:highlight w:val="none"/>
          <w:lang w:val="en-US" w:eastAsia="zh-CN" w:bidi="ar"/>
        </w:rPr>
      </w:pPr>
    </w:p>
    <w:p w14:paraId="60141857">
      <w:pPr>
        <w:pStyle w:val="2"/>
        <w:rPr>
          <w:rFonts w:hint="eastAsia" w:ascii="宋体" w:hAnsi="宋体" w:cs="宋体"/>
          <w:color w:val="auto"/>
          <w:highlight w:val="none"/>
          <w:lang w:val="en-US" w:eastAsia="zh-CN" w:bidi="ar"/>
        </w:rPr>
      </w:pPr>
    </w:p>
    <w:p w14:paraId="4B8B5936">
      <w:pPr>
        <w:pStyle w:val="2"/>
        <w:rPr>
          <w:rFonts w:hint="eastAsia" w:ascii="宋体" w:hAnsi="宋体" w:cs="宋体"/>
          <w:color w:val="auto"/>
          <w:highlight w:val="none"/>
          <w:lang w:val="en-US" w:eastAsia="zh-CN" w:bidi="ar"/>
        </w:rPr>
      </w:pPr>
    </w:p>
    <w:p w14:paraId="2D3664F0">
      <w:pPr>
        <w:pStyle w:val="2"/>
        <w:rPr>
          <w:rFonts w:hint="eastAsia" w:ascii="宋体" w:hAnsi="宋体" w:cs="宋体"/>
          <w:color w:val="auto"/>
          <w:highlight w:val="none"/>
          <w:lang w:val="en-US" w:eastAsia="zh-CN" w:bidi="ar"/>
        </w:rPr>
      </w:pPr>
    </w:p>
    <w:p w14:paraId="4871062E">
      <w:pPr>
        <w:pStyle w:val="2"/>
        <w:rPr>
          <w:rFonts w:hint="eastAsia" w:ascii="宋体" w:hAnsi="宋体" w:cs="宋体"/>
          <w:color w:val="auto"/>
          <w:highlight w:val="none"/>
          <w:lang w:val="en-US" w:eastAsia="zh-CN" w:bidi="ar"/>
        </w:rPr>
      </w:pPr>
    </w:p>
    <w:p w14:paraId="1E34D872">
      <w:pPr>
        <w:pStyle w:val="2"/>
        <w:rPr>
          <w:rFonts w:hint="eastAsia" w:ascii="宋体" w:hAnsi="宋体" w:cs="宋体"/>
          <w:color w:val="auto"/>
          <w:highlight w:val="none"/>
          <w:lang w:val="en-US" w:eastAsia="zh-CN" w:bidi="ar"/>
        </w:rPr>
      </w:pPr>
    </w:p>
    <w:p w14:paraId="2B6B5D98">
      <w:pPr>
        <w:pStyle w:val="2"/>
        <w:rPr>
          <w:rFonts w:hint="eastAsia" w:ascii="宋体" w:hAnsi="宋体" w:cs="宋体"/>
          <w:color w:val="auto"/>
          <w:highlight w:val="none"/>
          <w:lang w:val="en-US" w:eastAsia="zh-CN" w:bidi="ar"/>
        </w:rPr>
      </w:pPr>
    </w:p>
    <w:p w14:paraId="62A5409A">
      <w:pPr>
        <w:pStyle w:val="2"/>
        <w:rPr>
          <w:rFonts w:hint="eastAsia" w:ascii="宋体" w:hAnsi="宋体" w:cs="宋体"/>
          <w:color w:val="auto"/>
          <w:highlight w:val="none"/>
          <w:lang w:val="en-US" w:eastAsia="zh-CN" w:bidi="ar"/>
        </w:rPr>
      </w:pPr>
    </w:p>
    <w:p w14:paraId="1EA1DC67">
      <w:pPr>
        <w:pStyle w:val="2"/>
        <w:rPr>
          <w:rFonts w:hint="eastAsia" w:ascii="宋体" w:hAnsi="宋体" w:cs="宋体"/>
          <w:color w:val="auto"/>
          <w:highlight w:val="none"/>
          <w:lang w:val="en-US" w:eastAsia="zh-CN" w:bidi="ar"/>
        </w:rPr>
      </w:pPr>
    </w:p>
    <w:p w14:paraId="3394571B">
      <w:pPr>
        <w:pStyle w:val="2"/>
        <w:rPr>
          <w:rFonts w:hint="eastAsia" w:ascii="宋体" w:hAnsi="宋体" w:cs="宋体"/>
          <w:color w:val="auto"/>
          <w:highlight w:val="none"/>
          <w:lang w:val="en-US" w:eastAsia="zh-CN" w:bidi="ar"/>
        </w:rPr>
      </w:pPr>
    </w:p>
    <w:p w14:paraId="765B36B0">
      <w:pPr>
        <w:pStyle w:val="2"/>
        <w:rPr>
          <w:rFonts w:hint="eastAsia" w:ascii="宋体" w:hAnsi="宋体" w:cs="宋体"/>
          <w:color w:val="auto"/>
          <w:highlight w:val="none"/>
          <w:lang w:val="en-US" w:eastAsia="zh-CN" w:bidi="ar"/>
        </w:rPr>
      </w:pPr>
    </w:p>
    <w:p w14:paraId="6D77180A">
      <w:pPr>
        <w:pStyle w:val="2"/>
        <w:rPr>
          <w:rFonts w:hint="eastAsia" w:ascii="宋体" w:hAnsi="宋体" w:cs="宋体"/>
          <w:color w:val="auto"/>
          <w:highlight w:val="none"/>
          <w:lang w:val="en-US" w:eastAsia="zh-CN" w:bidi="ar"/>
        </w:rPr>
      </w:pPr>
    </w:p>
    <w:p w14:paraId="675B7201">
      <w:pPr>
        <w:pStyle w:val="2"/>
        <w:rPr>
          <w:rFonts w:hint="eastAsia" w:ascii="宋体" w:hAnsi="宋体" w:cs="宋体"/>
          <w:color w:val="auto"/>
          <w:highlight w:val="none"/>
          <w:lang w:val="en-US" w:eastAsia="zh-CN" w:bidi="ar"/>
        </w:rPr>
      </w:pPr>
    </w:p>
    <w:p w14:paraId="04B3B945">
      <w:pPr>
        <w:pStyle w:val="2"/>
        <w:rPr>
          <w:rFonts w:hint="eastAsia" w:ascii="宋体" w:hAnsi="宋体" w:cs="宋体"/>
          <w:color w:val="auto"/>
          <w:highlight w:val="none"/>
          <w:lang w:val="en-US" w:eastAsia="zh-CN" w:bidi="ar"/>
        </w:rPr>
      </w:pPr>
    </w:p>
    <w:p w14:paraId="7F84E0A4">
      <w:pPr>
        <w:pStyle w:val="2"/>
        <w:rPr>
          <w:rFonts w:hint="eastAsia" w:ascii="宋体" w:hAnsi="宋体" w:cs="宋体"/>
          <w:color w:val="auto"/>
          <w:highlight w:val="none"/>
          <w:lang w:val="en-US" w:eastAsia="zh-CN" w:bidi="ar"/>
        </w:rPr>
      </w:pPr>
    </w:p>
    <w:p w14:paraId="06003094">
      <w:pPr>
        <w:pStyle w:val="2"/>
        <w:rPr>
          <w:rFonts w:hint="eastAsia" w:ascii="宋体" w:hAnsi="宋体" w:cs="宋体"/>
          <w:color w:val="auto"/>
          <w:highlight w:val="none"/>
          <w:lang w:val="en-US" w:eastAsia="zh-CN" w:bidi="ar"/>
        </w:rPr>
      </w:pPr>
    </w:p>
    <w:p w14:paraId="4445A887">
      <w:pPr>
        <w:pStyle w:val="2"/>
        <w:rPr>
          <w:rFonts w:hint="eastAsia" w:ascii="宋体" w:hAnsi="宋体" w:cs="宋体"/>
          <w:color w:val="auto"/>
          <w:highlight w:val="none"/>
          <w:lang w:val="en-US" w:eastAsia="zh-CN" w:bidi="ar"/>
        </w:rPr>
      </w:pPr>
    </w:p>
    <w:p w14:paraId="26D61305">
      <w:pPr>
        <w:pStyle w:val="2"/>
        <w:rPr>
          <w:rFonts w:hint="eastAsia" w:ascii="宋体" w:hAnsi="宋体" w:cs="宋体"/>
          <w:color w:val="auto"/>
          <w:highlight w:val="none"/>
          <w:lang w:val="en-US" w:eastAsia="zh-CN" w:bidi="ar"/>
        </w:rPr>
      </w:pPr>
    </w:p>
    <w:p w14:paraId="5E0E7F97">
      <w:pPr>
        <w:pStyle w:val="2"/>
        <w:rPr>
          <w:rFonts w:hint="eastAsia" w:ascii="宋体" w:hAnsi="宋体" w:cs="宋体"/>
          <w:color w:val="auto"/>
          <w:highlight w:val="none"/>
          <w:lang w:val="en-US" w:eastAsia="zh-CN" w:bidi="ar"/>
        </w:rPr>
      </w:pPr>
    </w:p>
    <w:p w14:paraId="4F1F9420">
      <w:pPr>
        <w:pStyle w:val="2"/>
        <w:rPr>
          <w:rFonts w:hint="eastAsia" w:ascii="宋体" w:hAnsi="宋体" w:cs="宋体"/>
          <w:color w:val="auto"/>
          <w:highlight w:val="none"/>
          <w:lang w:val="en-US" w:eastAsia="zh-CN" w:bidi="ar"/>
        </w:rPr>
      </w:pPr>
    </w:p>
    <w:p w14:paraId="0B2FE9E9">
      <w:pPr>
        <w:pStyle w:val="2"/>
        <w:rPr>
          <w:rFonts w:hint="eastAsia" w:ascii="宋体" w:hAnsi="宋体" w:cs="宋体"/>
          <w:color w:val="auto"/>
          <w:highlight w:val="none"/>
          <w:lang w:val="en-US" w:eastAsia="zh-CN" w:bidi="ar"/>
        </w:rPr>
      </w:pPr>
    </w:p>
    <w:p w14:paraId="18836190">
      <w:pPr>
        <w:pStyle w:val="2"/>
        <w:rPr>
          <w:rFonts w:hint="eastAsia" w:ascii="宋体" w:hAnsi="宋体" w:cs="宋体"/>
          <w:color w:val="auto"/>
          <w:highlight w:val="none"/>
          <w:lang w:val="en-US" w:eastAsia="zh-CN" w:bidi="ar"/>
        </w:rPr>
      </w:pPr>
    </w:p>
    <w:p w14:paraId="027755AA">
      <w:pPr>
        <w:pStyle w:val="2"/>
        <w:rPr>
          <w:rFonts w:hint="eastAsia" w:ascii="宋体" w:hAnsi="宋体" w:cs="宋体"/>
          <w:color w:val="auto"/>
          <w:highlight w:val="none"/>
          <w:lang w:val="en-US" w:eastAsia="zh-CN" w:bidi="ar"/>
        </w:rPr>
      </w:pPr>
    </w:p>
    <w:p w14:paraId="7EC96FA7">
      <w:pPr>
        <w:pStyle w:val="2"/>
        <w:rPr>
          <w:rFonts w:hint="eastAsia" w:ascii="宋体" w:hAnsi="宋体" w:cs="宋体"/>
          <w:color w:val="auto"/>
          <w:highlight w:val="none"/>
          <w:lang w:val="en-US" w:eastAsia="zh-CN" w:bidi="ar"/>
        </w:rPr>
      </w:pPr>
    </w:p>
    <w:p w14:paraId="55D16EE2">
      <w:pPr>
        <w:pStyle w:val="2"/>
        <w:rPr>
          <w:rFonts w:hint="eastAsia" w:ascii="宋体" w:hAnsi="宋体" w:cs="宋体"/>
          <w:color w:val="auto"/>
          <w:highlight w:val="none"/>
          <w:lang w:val="en-US" w:eastAsia="zh-CN" w:bidi="ar"/>
        </w:rPr>
      </w:pPr>
    </w:p>
    <w:p w14:paraId="45A9611A">
      <w:pPr>
        <w:pStyle w:val="2"/>
        <w:rPr>
          <w:rFonts w:hint="eastAsia" w:ascii="宋体" w:hAnsi="宋体" w:cs="宋体"/>
          <w:color w:val="auto"/>
          <w:highlight w:val="none"/>
          <w:lang w:val="en-US" w:eastAsia="zh-CN" w:bidi="ar"/>
        </w:rPr>
      </w:pPr>
    </w:p>
    <w:p w14:paraId="3CC449A4">
      <w:pPr>
        <w:pStyle w:val="2"/>
        <w:rPr>
          <w:rFonts w:hint="eastAsia" w:ascii="宋体" w:hAnsi="宋体" w:cs="宋体"/>
          <w:color w:val="auto"/>
          <w:highlight w:val="none"/>
          <w:lang w:val="en-US" w:eastAsia="zh-CN" w:bidi="ar"/>
        </w:rPr>
      </w:pPr>
    </w:p>
    <w:p w14:paraId="36611DB4">
      <w:pPr>
        <w:pStyle w:val="2"/>
        <w:rPr>
          <w:rFonts w:hint="eastAsia" w:ascii="宋体" w:hAnsi="宋体" w:cs="宋体"/>
          <w:color w:val="auto"/>
          <w:highlight w:val="none"/>
          <w:lang w:val="en-US" w:eastAsia="zh-CN" w:bidi="ar"/>
        </w:rPr>
      </w:pPr>
    </w:p>
    <w:p w14:paraId="149A6624">
      <w:pPr>
        <w:pStyle w:val="2"/>
        <w:rPr>
          <w:rFonts w:hint="eastAsia" w:ascii="宋体" w:hAnsi="宋体" w:cs="宋体"/>
          <w:color w:val="auto"/>
          <w:highlight w:val="none"/>
          <w:lang w:val="en-US" w:eastAsia="zh-CN" w:bidi="ar"/>
        </w:rPr>
      </w:pPr>
    </w:p>
    <w:p w14:paraId="29D4AF65">
      <w:pPr>
        <w:pStyle w:val="2"/>
        <w:rPr>
          <w:rFonts w:hint="eastAsia" w:ascii="宋体" w:hAnsi="宋体" w:cs="宋体"/>
          <w:color w:val="auto"/>
          <w:highlight w:val="none"/>
          <w:lang w:val="en-US" w:eastAsia="zh-CN" w:bidi="ar"/>
        </w:rPr>
      </w:pPr>
    </w:p>
    <w:p w14:paraId="1CF9B2A7">
      <w:pPr>
        <w:pStyle w:val="2"/>
        <w:jc w:val="center"/>
        <w:rPr>
          <w:rFonts w:hint="eastAsia"/>
          <w:b/>
          <w:bCs/>
          <w:color w:val="auto"/>
          <w:sz w:val="30"/>
          <w:szCs w:val="30"/>
          <w:highlight w:val="none"/>
          <w:lang w:eastAsia="zh-CN"/>
        </w:rPr>
      </w:pPr>
      <w:r>
        <w:rPr>
          <w:rFonts w:hint="eastAsia" w:ascii="宋体" w:hAnsi="宋体" w:cs="宋体"/>
          <w:b/>
          <w:bCs/>
          <w:color w:val="auto"/>
          <w:sz w:val="30"/>
          <w:szCs w:val="30"/>
          <w:highlight w:val="none"/>
          <w:lang w:val="en-US" w:eastAsia="zh-CN" w:bidi="ar"/>
        </w:rPr>
        <w:t>B</w:t>
      </w:r>
      <w:r>
        <w:rPr>
          <w:rFonts w:hint="eastAsia" w:ascii="宋体" w:hAnsi="宋体" w:cs="宋体"/>
          <w:b/>
          <w:bCs/>
          <w:color w:val="auto"/>
          <w:sz w:val="30"/>
          <w:szCs w:val="30"/>
          <w:highlight w:val="none"/>
          <w:lang w:bidi="ar"/>
        </w:rPr>
        <w:t>分标</w:t>
      </w:r>
      <w:r>
        <w:rPr>
          <w:rFonts w:hint="eastAsia" w:ascii="宋体" w:hAnsi="宋体" w:cs="宋体"/>
          <w:b/>
          <w:bCs/>
          <w:color w:val="auto"/>
          <w:sz w:val="30"/>
          <w:szCs w:val="30"/>
          <w:highlight w:val="none"/>
          <w:lang w:val="en-US" w:eastAsia="zh-CN" w:bidi="ar"/>
        </w:rPr>
        <w:t>采购</w:t>
      </w:r>
      <w:r>
        <w:rPr>
          <w:rFonts w:hint="eastAsia" w:ascii="宋体" w:hAnsi="宋体" w:cs="宋体"/>
          <w:b/>
          <w:bCs/>
          <w:color w:val="auto"/>
          <w:sz w:val="30"/>
          <w:szCs w:val="30"/>
          <w:highlight w:val="none"/>
          <w:lang w:bidi="ar"/>
        </w:rPr>
        <w:t>需求一览表</w:t>
      </w:r>
    </w:p>
    <w:p w14:paraId="177611E6">
      <w:pPr>
        <w:pStyle w:val="2"/>
        <w:rPr>
          <w:rFonts w:hint="eastAsia" w:ascii="宋体" w:hAnsi="宋体" w:cs="宋体"/>
          <w:color w:val="auto"/>
          <w:highlight w:val="none"/>
          <w:lang w:val="en-US" w:eastAsia="zh-CN" w:bidi="ar"/>
        </w:rPr>
      </w:pPr>
    </w:p>
    <w:tbl>
      <w:tblPr>
        <w:tblStyle w:val="24"/>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377"/>
        <w:gridCol w:w="912"/>
        <w:gridCol w:w="435"/>
        <w:gridCol w:w="631"/>
        <w:gridCol w:w="6087"/>
        <w:gridCol w:w="899"/>
      </w:tblGrid>
      <w:tr w14:paraId="5CDD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885" w:type="dxa"/>
            <w:gridSpan w:val="7"/>
            <w:noWrap w:val="0"/>
            <w:vAlign w:val="center"/>
          </w:tcPr>
          <w:p w14:paraId="43ADC0D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lang w:val="en-US" w:eastAsia="zh-CN" w:bidi="ar"/>
              </w:rPr>
              <w:t>采购</w:t>
            </w:r>
            <w:r>
              <w:rPr>
                <w:rFonts w:hint="eastAsia" w:ascii="宋体" w:hAnsi="宋体" w:cs="宋体"/>
                <w:b/>
                <w:color w:val="auto"/>
                <w:szCs w:val="21"/>
                <w:highlight w:val="none"/>
                <w:lang w:bidi="ar"/>
              </w:rPr>
              <w:t>需求一览表</w:t>
            </w:r>
          </w:p>
        </w:tc>
      </w:tr>
      <w:tr w14:paraId="2180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3" w:type="dxa"/>
            <w:gridSpan w:val="3"/>
            <w:noWrap w:val="0"/>
            <w:vAlign w:val="center"/>
          </w:tcPr>
          <w:p w14:paraId="1D7FDF0D">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标段</w:t>
            </w:r>
          </w:p>
        </w:tc>
        <w:tc>
          <w:tcPr>
            <w:tcW w:w="8052" w:type="dxa"/>
            <w:gridSpan w:val="4"/>
            <w:noWrap w:val="0"/>
            <w:vAlign w:val="center"/>
          </w:tcPr>
          <w:p w14:paraId="79AD52C4">
            <w:pPr>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bidi="ar"/>
              </w:rPr>
              <w:t>B</w:t>
            </w:r>
            <w:r>
              <w:rPr>
                <w:rFonts w:hint="eastAsia" w:ascii="宋体" w:hAnsi="宋体" w:cs="宋体"/>
                <w:color w:val="auto"/>
                <w:szCs w:val="21"/>
                <w:highlight w:val="none"/>
                <w:lang w:bidi="ar"/>
              </w:rPr>
              <w:t>分标</w:t>
            </w:r>
          </w:p>
        </w:tc>
      </w:tr>
      <w:tr w14:paraId="4F43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4" w:type="dxa"/>
            <w:vMerge w:val="restart"/>
            <w:noWrap w:val="0"/>
            <w:vAlign w:val="center"/>
          </w:tcPr>
          <w:p w14:paraId="5C197874">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采购清单及服务参数</w:t>
            </w:r>
          </w:p>
        </w:tc>
        <w:tc>
          <w:tcPr>
            <w:tcW w:w="377" w:type="dxa"/>
            <w:noWrap w:val="0"/>
            <w:tcMar>
              <w:left w:w="0" w:type="dxa"/>
              <w:right w:w="0" w:type="dxa"/>
            </w:tcMar>
            <w:vAlign w:val="center"/>
          </w:tcPr>
          <w:p w14:paraId="0B38BFC0">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序号</w:t>
            </w:r>
          </w:p>
        </w:tc>
        <w:tc>
          <w:tcPr>
            <w:tcW w:w="912" w:type="dxa"/>
            <w:noWrap w:val="0"/>
            <w:vAlign w:val="center"/>
          </w:tcPr>
          <w:p w14:paraId="4E248CF8">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采购服务名称</w:t>
            </w:r>
          </w:p>
        </w:tc>
        <w:tc>
          <w:tcPr>
            <w:tcW w:w="435" w:type="dxa"/>
            <w:noWrap w:val="0"/>
            <w:vAlign w:val="center"/>
          </w:tcPr>
          <w:p w14:paraId="0C9B84E3">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单位</w:t>
            </w:r>
          </w:p>
        </w:tc>
        <w:tc>
          <w:tcPr>
            <w:tcW w:w="631" w:type="dxa"/>
            <w:noWrap w:val="0"/>
            <w:vAlign w:val="center"/>
          </w:tcPr>
          <w:p w14:paraId="07812135">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数量</w:t>
            </w:r>
          </w:p>
        </w:tc>
        <w:tc>
          <w:tcPr>
            <w:tcW w:w="6087" w:type="dxa"/>
            <w:noWrap w:val="0"/>
            <w:vAlign w:val="center"/>
          </w:tcPr>
          <w:p w14:paraId="4171B7A9">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服务参数</w:t>
            </w:r>
          </w:p>
        </w:tc>
        <w:tc>
          <w:tcPr>
            <w:tcW w:w="899" w:type="dxa"/>
            <w:noWrap w:val="0"/>
            <w:vAlign w:val="center"/>
          </w:tcPr>
          <w:p w14:paraId="1DDFE5A9">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中小企业划分标准所属行业名称</w:t>
            </w:r>
          </w:p>
        </w:tc>
      </w:tr>
      <w:tr w14:paraId="70C1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4" w:type="dxa"/>
            <w:vMerge w:val="continue"/>
            <w:noWrap w:val="0"/>
            <w:vAlign w:val="top"/>
          </w:tcPr>
          <w:p w14:paraId="50D649F9">
            <w:pPr>
              <w:spacing w:line="360" w:lineRule="auto"/>
              <w:rPr>
                <w:rFonts w:ascii="宋体" w:hAnsi="宋体"/>
                <w:color w:val="auto"/>
                <w:sz w:val="20"/>
                <w:szCs w:val="20"/>
                <w:highlight w:val="none"/>
              </w:rPr>
            </w:pPr>
          </w:p>
        </w:tc>
        <w:tc>
          <w:tcPr>
            <w:tcW w:w="377" w:type="dxa"/>
            <w:noWrap w:val="0"/>
            <w:tcMar>
              <w:left w:w="0" w:type="dxa"/>
              <w:right w:w="0" w:type="dxa"/>
            </w:tcMar>
            <w:vAlign w:val="center"/>
          </w:tcPr>
          <w:p w14:paraId="4BF5AF8B">
            <w:pPr>
              <w:tabs>
                <w:tab w:val="left" w:pos="1440"/>
              </w:tabs>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lang w:bidi="ar"/>
              </w:rPr>
              <w:t>1</w:t>
            </w:r>
          </w:p>
        </w:tc>
        <w:tc>
          <w:tcPr>
            <w:tcW w:w="912" w:type="dxa"/>
            <w:noWrap w:val="0"/>
            <w:vAlign w:val="center"/>
          </w:tcPr>
          <w:p w14:paraId="15C0903E">
            <w:pPr>
              <w:tabs>
                <w:tab w:val="left" w:pos="1440"/>
              </w:tabs>
              <w:spacing w:line="360" w:lineRule="auto"/>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宾阳县公办中小学、幼儿园、中职学校食堂食品原料集采集配服务采购项目（</w:t>
            </w:r>
            <w:r>
              <w:rPr>
                <w:rFonts w:hint="eastAsia" w:ascii="宋体" w:hAnsi="宋体" w:cs="宋体"/>
                <w:bCs/>
                <w:color w:val="auto"/>
                <w:kern w:val="0"/>
                <w:szCs w:val="21"/>
                <w:highlight w:val="none"/>
                <w:lang w:val="en-US" w:eastAsia="zh-CN"/>
              </w:rPr>
              <w:t>B分标</w:t>
            </w:r>
            <w:r>
              <w:rPr>
                <w:rFonts w:hint="eastAsia" w:ascii="宋体" w:hAnsi="宋体" w:cs="宋体"/>
                <w:bCs/>
                <w:color w:val="auto"/>
                <w:kern w:val="0"/>
                <w:szCs w:val="21"/>
                <w:highlight w:val="none"/>
                <w:lang w:eastAsia="zh-CN"/>
              </w:rPr>
              <w:t>）</w:t>
            </w:r>
          </w:p>
        </w:tc>
        <w:tc>
          <w:tcPr>
            <w:tcW w:w="435" w:type="dxa"/>
            <w:noWrap w:val="0"/>
            <w:vAlign w:val="center"/>
          </w:tcPr>
          <w:p w14:paraId="605211B3">
            <w:pPr>
              <w:spacing w:line="360" w:lineRule="auto"/>
              <w:jc w:val="center"/>
              <w:rPr>
                <w:rFonts w:ascii="宋体" w:hAnsi="宋体" w:cs="宋体"/>
                <w:color w:val="auto"/>
                <w:szCs w:val="21"/>
                <w:highlight w:val="none"/>
                <w:lang w:bidi="ar"/>
              </w:rPr>
            </w:pPr>
            <w:r>
              <w:rPr>
                <w:rFonts w:hint="eastAsia" w:ascii="宋体" w:hAnsi="宋体" w:cs="宋体"/>
                <w:bCs/>
                <w:color w:val="auto"/>
                <w:kern w:val="0"/>
                <w:szCs w:val="21"/>
                <w:highlight w:val="none"/>
                <w:lang w:bidi="ar"/>
              </w:rPr>
              <w:t>项</w:t>
            </w:r>
          </w:p>
        </w:tc>
        <w:tc>
          <w:tcPr>
            <w:tcW w:w="631" w:type="dxa"/>
            <w:noWrap w:val="0"/>
            <w:vAlign w:val="center"/>
          </w:tcPr>
          <w:p w14:paraId="0C1699B4">
            <w:pPr>
              <w:tabs>
                <w:tab w:val="left" w:pos="1440"/>
              </w:tabs>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lang w:bidi="ar"/>
              </w:rPr>
              <w:t>1</w:t>
            </w:r>
          </w:p>
        </w:tc>
        <w:tc>
          <w:tcPr>
            <w:tcW w:w="6087" w:type="dxa"/>
            <w:noWrap w:val="0"/>
            <w:vAlign w:val="center"/>
          </w:tcPr>
          <w:p w14:paraId="5267CB08">
            <w:pPr>
              <w:widowControl/>
              <w:spacing w:line="360" w:lineRule="auto"/>
              <w:ind w:firstLine="420" w:firstLineChars="200"/>
              <w:rPr>
                <w:rFonts w:ascii="宋体" w:hAnsi="宋体" w:cs="宋体"/>
                <w:b/>
                <w:color w:val="auto"/>
                <w:kern w:val="0"/>
                <w:szCs w:val="21"/>
                <w:highlight w:val="none"/>
              </w:rPr>
            </w:pPr>
            <w:r>
              <w:rPr>
                <w:rFonts w:hint="eastAsia" w:ascii="宋体" w:hAnsi="宋体" w:cs="宋体"/>
                <w:color w:val="auto"/>
                <w:highlight w:val="none"/>
                <w:lang w:bidi="ar"/>
              </w:rPr>
              <w:t>▲</w:t>
            </w:r>
            <w:r>
              <w:rPr>
                <w:rFonts w:hint="eastAsia" w:ascii="宋体" w:hAnsi="宋体" w:cs="宋体"/>
                <w:b/>
                <w:color w:val="auto"/>
                <w:kern w:val="0"/>
                <w:szCs w:val="21"/>
                <w:highlight w:val="none"/>
                <w:lang w:val="en-US" w:eastAsia="zh-CN"/>
              </w:rPr>
              <w:t>一</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相关法律法规及</w:t>
            </w:r>
            <w:r>
              <w:rPr>
                <w:rFonts w:hint="eastAsia" w:ascii="宋体" w:hAnsi="宋体" w:cs="宋体"/>
                <w:b/>
                <w:color w:val="auto"/>
                <w:kern w:val="0"/>
                <w:szCs w:val="21"/>
                <w:highlight w:val="none"/>
              </w:rPr>
              <w:t>政策依据：</w:t>
            </w:r>
          </w:p>
          <w:p w14:paraId="7EAFD05E">
            <w:pPr>
              <w:widowControl/>
              <w:spacing w:line="360" w:lineRule="auto"/>
              <w:ind w:firstLine="420" w:firstLineChars="200"/>
              <w:rPr>
                <w:rFonts w:hint="eastAsia" w:ascii="宋体" w:hAnsi="宋体" w:cs="宋体"/>
                <w:b/>
                <w:color w:val="auto"/>
                <w:kern w:val="0"/>
                <w:szCs w:val="21"/>
                <w:highlight w:val="none"/>
              </w:rPr>
            </w:pPr>
            <w:r>
              <w:rPr>
                <w:rFonts w:hint="eastAsia" w:ascii="宋体" w:hAnsi="宋体" w:cs="宋体"/>
                <w:color w:val="auto"/>
                <w:kern w:val="0"/>
                <w:szCs w:val="21"/>
                <w:highlight w:val="none"/>
              </w:rPr>
              <w:t>《中华人民共和国政府采购法》、《中华人民共和国食品安全法》、《学校食堂与营养健康管理规定》</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《教育部等七部门关于印发〈农村义务教育学生营养改善计划实施办法〉的通知》（教财〔2022〕2号）、</w:t>
            </w:r>
            <w:r>
              <w:rPr>
                <w:rFonts w:hint="eastAsia" w:ascii="宋体" w:hAnsi="宋体" w:eastAsia="宋体" w:cs="宋体"/>
                <w:b w:val="0"/>
                <w:bCs w:val="0"/>
                <w:color w:val="auto"/>
                <w:highlight w:val="none"/>
                <w:lang w:val="en-US" w:eastAsia="zh-CN"/>
              </w:rPr>
              <w:t>《广西壮族自治区市场监督管理局 广西壮族自治区发展和改革委员会 广西壮族自治区教育厅 广西壮族自治区财政厅关于规范全区公办普通中小学（幼儿园）食堂和小卖部（超市）经营管理的通知》（桂市监发〔2024〕21号）</w:t>
            </w:r>
            <w:r>
              <w:rPr>
                <w:rFonts w:hint="eastAsia" w:ascii="宋体" w:hAnsi="宋体" w:cs="宋体"/>
                <w:b w:val="0"/>
                <w:bCs w:val="0"/>
                <w:color w:val="auto"/>
                <w:highlight w:val="none"/>
                <w:lang w:val="en-US" w:eastAsia="zh-CN"/>
              </w:rPr>
              <w:t>、</w:t>
            </w:r>
            <w:r>
              <w:rPr>
                <w:rFonts w:hint="eastAsia" w:ascii="宋体" w:hAnsi="宋体" w:cs="宋体"/>
                <w:color w:val="auto"/>
                <w:kern w:val="0"/>
                <w:szCs w:val="21"/>
                <w:highlight w:val="none"/>
              </w:rPr>
              <w:t>《南宁市人民政府办公室关于印发南宁市学校食材集采集配服务项目审计督查发现问题整改工作方案的通知》（南府办函〔2024〕107号）。</w:t>
            </w:r>
          </w:p>
          <w:p w14:paraId="6021CB2F">
            <w:pPr>
              <w:widowControl/>
              <w:spacing w:line="360" w:lineRule="auto"/>
              <w:ind w:firstLine="422" w:firstLineChars="200"/>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二</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项目目标</w:t>
            </w:r>
          </w:p>
          <w:p w14:paraId="2EE8CB48">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eastAsia="宋体" w:cs="宋体"/>
                <w:b w:val="0"/>
                <w:bCs w:val="0"/>
                <w:color w:val="auto"/>
                <w:highlight w:val="none"/>
                <w:lang w:eastAsia="zh-CN"/>
              </w:rPr>
              <w:t>根据</w:t>
            </w:r>
            <w:r>
              <w:rPr>
                <w:rFonts w:hint="eastAsia" w:ascii="宋体" w:hAnsi="宋体" w:eastAsia="宋体" w:cs="宋体"/>
                <w:b w:val="0"/>
                <w:bCs w:val="0"/>
                <w:color w:val="auto"/>
                <w:highlight w:val="none"/>
                <w:lang w:val="en-US" w:eastAsia="zh-CN"/>
              </w:rPr>
              <w:t>相关法律法规及《广西壮族自治区市场监督管理局 广西壮族自治区发展和改革委员会 广西壮族自治区教育厅 广西壮族自治区财政厅关于规范全区公办普通中小学（幼儿园）食堂和小卖部（超市）经营管理的通知》（桂市监发〔2024〕21号）“三、严格采购评估管理。自治区、设区市管理的学校由各校通过合理合法方式，选择有相应供货资质、食品质量有保证、价格实惠的供货商；县（市、区）管理的学校，对使用财政资金补助的项目，原则上由县（市、区）教育部门统一通过合理合法方式，选择有相应供货资质、食品质量有保证、价格实惠的供货商为辖区内学校供货。”的规定，</w:t>
            </w:r>
            <w:r>
              <w:rPr>
                <w:rFonts w:hint="eastAsia" w:ascii="宋体" w:hAnsi="宋体" w:cs="宋体"/>
                <w:b w:val="0"/>
                <w:bCs w:val="0"/>
                <w:color w:val="auto"/>
                <w:highlight w:val="none"/>
                <w:lang w:val="en-US" w:eastAsia="zh-CN"/>
              </w:rPr>
              <w:t>现</w:t>
            </w:r>
            <w:r>
              <w:rPr>
                <w:rFonts w:hint="eastAsia" w:ascii="宋体" w:hAnsi="宋体" w:eastAsia="宋体" w:cs="宋体"/>
                <w:b w:val="0"/>
                <w:bCs w:val="0"/>
                <w:color w:val="auto"/>
                <w:highlight w:val="none"/>
              </w:rPr>
              <w:t>通过</w:t>
            </w:r>
            <w:r>
              <w:rPr>
                <w:rFonts w:hint="eastAsia" w:ascii="宋体" w:hAnsi="宋体" w:eastAsia="宋体" w:cs="宋体"/>
                <w:b w:val="0"/>
                <w:bCs w:val="0"/>
                <w:color w:val="auto"/>
                <w:highlight w:val="none"/>
                <w:lang w:eastAsia="zh-CN"/>
              </w:rPr>
              <w:t>公开</w:t>
            </w:r>
            <w:r>
              <w:rPr>
                <w:rFonts w:hint="eastAsia" w:ascii="宋体" w:hAnsi="宋体" w:eastAsia="宋体" w:cs="宋体"/>
                <w:b w:val="0"/>
                <w:bCs w:val="0"/>
                <w:color w:val="auto"/>
                <w:highlight w:val="none"/>
              </w:rPr>
              <w:t>招标方式确定负责建设全</w:t>
            </w:r>
            <w:r>
              <w:rPr>
                <w:rFonts w:hint="eastAsia" w:ascii="宋体" w:hAnsi="宋体" w:eastAsia="宋体" w:cs="宋体"/>
                <w:b w:val="0"/>
                <w:bCs w:val="0"/>
                <w:color w:val="auto"/>
                <w:highlight w:val="none"/>
                <w:lang w:eastAsia="zh-CN"/>
              </w:rPr>
              <w:t>县</w:t>
            </w:r>
            <w:r>
              <w:rPr>
                <w:rFonts w:hint="eastAsia" w:ascii="宋体" w:hAnsi="宋体" w:eastAsia="宋体" w:cs="宋体"/>
                <w:b w:val="0"/>
                <w:bCs w:val="0"/>
                <w:color w:val="auto"/>
                <w:highlight w:val="none"/>
              </w:rPr>
              <w:t>公办学校食材集采集配平台和食材分拣配送中心的</w:t>
            </w:r>
            <w:r>
              <w:rPr>
                <w:rFonts w:hint="eastAsia" w:ascii="宋体" w:hAnsi="宋体" w:eastAsia="宋体" w:cs="宋体"/>
                <w:b w:val="0"/>
                <w:bCs w:val="0"/>
                <w:color w:val="auto"/>
                <w:highlight w:val="none"/>
                <w:lang w:val="en-US" w:eastAsia="zh-CN"/>
              </w:rPr>
              <w:t>供应商</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eastAsia="zh-CN"/>
              </w:rPr>
              <w:t>中标人</w:t>
            </w:r>
            <w:r>
              <w:rPr>
                <w:rFonts w:hint="eastAsia" w:ascii="宋体" w:hAnsi="宋体" w:eastAsia="宋体" w:cs="宋体"/>
                <w:b w:val="0"/>
                <w:bCs w:val="0"/>
                <w:color w:val="auto"/>
                <w:highlight w:val="none"/>
              </w:rPr>
              <w:t>通过采取制定标准化营养餐标、规范化包装、专业检测溯源、全程冷链配送及多角度、立体化监督等措施，</w:t>
            </w:r>
            <w:r>
              <w:rPr>
                <w:rFonts w:hint="eastAsia" w:ascii="宋体" w:hAnsi="宋体" w:eastAsia="宋体" w:cs="宋体"/>
                <w:b w:val="0"/>
                <w:bCs w:val="0"/>
                <w:color w:val="auto"/>
                <w:highlight w:val="none"/>
                <w:lang w:val="en-US" w:eastAsia="zh-CN"/>
              </w:rPr>
              <w:t>在2025年秋季学期全面实现全县公办中小学校、幼儿园、职校</w:t>
            </w:r>
            <w:r>
              <w:rPr>
                <w:rFonts w:hint="eastAsia" w:ascii="宋体" w:hAnsi="宋体" w:cs="宋体"/>
                <w:color w:val="auto"/>
                <w:kern w:val="0"/>
                <w:szCs w:val="21"/>
                <w:highlight w:val="none"/>
                <w:lang w:val="en-US" w:eastAsia="zh-CN"/>
              </w:rPr>
              <w:t>的学校</w:t>
            </w:r>
            <w:r>
              <w:rPr>
                <w:rFonts w:hint="eastAsia" w:ascii="宋体" w:hAnsi="宋体" w:eastAsia="宋体" w:cs="宋体"/>
                <w:b w:val="0"/>
                <w:bCs w:val="0"/>
                <w:color w:val="auto"/>
                <w:highlight w:val="none"/>
                <w:lang w:val="en-US" w:eastAsia="zh-CN"/>
              </w:rPr>
              <w:t>食堂食材统一采购、集中配送，</w:t>
            </w:r>
            <w:r>
              <w:rPr>
                <w:rFonts w:hint="eastAsia" w:ascii="宋体" w:hAnsi="宋体" w:eastAsia="宋体" w:cs="宋体"/>
                <w:b w:val="0"/>
                <w:bCs w:val="0"/>
                <w:color w:val="auto"/>
                <w:highlight w:val="none"/>
              </w:rPr>
              <w:t>为广大在校师生提供安全</w:t>
            </w:r>
            <w:r>
              <w:rPr>
                <w:rFonts w:hint="eastAsia" w:ascii="宋体" w:hAnsi="宋体" w:eastAsia="宋体" w:cs="宋体"/>
                <w:b w:val="0"/>
                <w:bCs w:val="0"/>
                <w:color w:val="auto"/>
                <w:highlight w:val="none"/>
                <w:lang w:eastAsia="zh-CN"/>
              </w:rPr>
              <w:t>营养、物美价廉</w:t>
            </w:r>
            <w:r>
              <w:rPr>
                <w:rFonts w:hint="eastAsia" w:ascii="宋体" w:hAnsi="宋体" w:eastAsia="宋体" w:cs="宋体"/>
                <w:b w:val="0"/>
                <w:bCs w:val="0"/>
                <w:color w:val="auto"/>
                <w:highlight w:val="none"/>
              </w:rPr>
              <w:t>的食</w:t>
            </w:r>
            <w:r>
              <w:rPr>
                <w:rFonts w:hint="eastAsia" w:ascii="宋体" w:hAnsi="宋体" w:eastAsia="宋体" w:cs="宋体"/>
                <w:b w:val="0"/>
                <w:bCs w:val="0"/>
                <w:color w:val="auto"/>
                <w:highlight w:val="none"/>
                <w:lang w:eastAsia="zh-CN"/>
              </w:rPr>
              <w:t>材</w:t>
            </w:r>
            <w:r>
              <w:rPr>
                <w:rFonts w:hint="eastAsia" w:ascii="宋体" w:hAnsi="宋体" w:eastAsia="宋体" w:cs="宋体"/>
                <w:b w:val="0"/>
                <w:bCs w:val="0"/>
                <w:color w:val="auto"/>
                <w:highlight w:val="none"/>
                <w:lang w:val="en-US" w:eastAsia="zh-CN"/>
              </w:rPr>
              <w:t>，</w:t>
            </w:r>
            <w:r>
              <w:rPr>
                <w:rFonts w:hint="eastAsia" w:ascii="宋体" w:hAnsi="宋体" w:cs="宋体"/>
                <w:color w:val="auto"/>
                <w:kern w:val="0"/>
                <w:szCs w:val="21"/>
                <w:highlight w:val="none"/>
              </w:rPr>
              <w:t>强化食品安全管理，营造良好的校园学习、生活环境，构建和谐校园、平安校园。</w:t>
            </w:r>
            <w:r>
              <w:rPr>
                <w:rFonts w:hint="eastAsia" w:ascii="宋体" w:hAnsi="宋体" w:eastAsia="宋体" w:cs="宋体"/>
                <w:b w:val="0"/>
                <w:bCs w:val="0"/>
                <w:color w:val="auto"/>
                <w:highlight w:val="none"/>
                <w:lang w:val="en-US" w:eastAsia="zh-CN"/>
              </w:rPr>
              <w:t>同时，通过学校食材集采集配平台将符合条件的脱贫地区产品纳入学校食材供应链，扩大并稳定脱贫地区产品销路，加快推进乡村振兴发展。</w:t>
            </w:r>
          </w:p>
          <w:p w14:paraId="54F304DF">
            <w:pPr>
              <w:widowControl/>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三、服务对象</w:t>
            </w:r>
          </w:p>
          <w:p w14:paraId="3E5BCF31">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按照学校地理位置划分，B分标</w:t>
            </w:r>
            <w:r>
              <w:rPr>
                <w:rFonts w:hint="eastAsia" w:ascii="宋体" w:hAnsi="宋体" w:cs="宋体"/>
                <w:color w:val="auto"/>
                <w:kern w:val="0"/>
                <w:szCs w:val="21"/>
                <w:highlight w:val="none"/>
              </w:rPr>
              <w:t>服务对象</w:t>
            </w:r>
            <w:r>
              <w:rPr>
                <w:rFonts w:hint="eastAsia" w:ascii="宋体" w:hAnsi="宋体" w:cs="宋体"/>
                <w:color w:val="auto"/>
                <w:kern w:val="0"/>
                <w:szCs w:val="21"/>
                <w:highlight w:val="none"/>
                <w:lang w:eastAsia="zh-CN"/>
              </w:rPr>
              <w:t>为下表中的学校</w:t>
            </w:r>
            <w:r>
              <w:rPr>
                <w:rFonts w:hint="eastAsia" w:ascii="宋体" w:hAnsi="宋体" w:cs="宋体"/>
                <w:color w:val="auto"/>
                <w:kern w:val="0"/>
                <w:szCs w:val="21"/>
                <w:highlight w:val="none"/>
              </w:rPr>
              <w:t>，共计31925人，其中高中6903人，初中6623人，小学16331人，幼儿园2068人。配送区域</w:t>
            </w:r>
            <w:r>
              <w:rPr>
                <w:rFonts w:hint="eastAsia" w:ascii="宋体" w:hAnsi="宋体" w:cs="宋体"/>
                <w:color w:val="auto"/>
                <w:kern w:val="0"/>
                <w:szCs w:val="21"/>
                <w:highlight w:val="none"/>
                <w:lang w:val="en-US" w:eastAsia="zh-CN"/>
              </w:rPr>
              <w:t>划分</w:t>
            </w:r>
            <w:r>
              <w:rPr>
                <w:rFonts w:hint="eastAsia" w:ascii="宋体" w:hAnsi="宋体" w:cs="宋体"/>
                <w:color w:val="auto"/>
                <w:kern w:val="0"/>
                <w:szCs w:val="21"/>
                <w:highlight w:val="none"/>
              </w:rPr>
              <w:t>如下（学校数量及学生人数均为估算，准确数据以各学校实际人数为准）：</w:t>
            </w:r>
          </w:p>
          <w:tbl>
            <w:tblPr>
              <w:tblStyle w:val="24"/>
              <w:tblW w:w="579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5"/>
              <w:gridCol w:w="3797"/>
              <w:gridCol w:w="986"/>
            </w:tblGrid>
            <w:tr w14:paraId="4041F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D65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84C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学校名称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4A4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学生数量（人）</w:t>
                  </w:r>
                </w:p>
              </w:tc>
            </w:tr>
            <w:tr w14:paraId="3A509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7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32C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高中</w:t>
                  </w:r>
                </w:p>
              </w:tc>
            </w:tr>
            <w:tr w14:paraId="46743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B1A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394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宾阳中学</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F80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3878</w:t>
                  </w:r>
                </w:p>
              </w:tc>
            </w:tr>
            <w:tr w14:paraId="08E35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755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EFC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宾阳县高级中学</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013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3025</w:t>
                  </w:r>
                </w:p>
              </w:tc>
            </w:tr>
            <w:tr w14:paraId="2B70F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FEE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初中</w:t>
                  </w:r>
                </w:p>
              </w:tc>
            </w:tr>
            <w:tr w14:paraId="71660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92F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27A0">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宾阳县甘棠中学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AA3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1320</w:t>
                  </w:r>
                </w:p>
              </w:tc>
            </w:tr>
            <w:tr w14:paraId="374A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9C6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2255">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宾阳县邹圩中学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AA5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1324</w:t>
                  </w:r>
                </w:p>
              </w:tc>
            </w:tr>
            <w:tr w14:paraId="7E081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D3F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8770">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宾阳县武陵中学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8BB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2129</w:t>
                  </w:r>
                </w:p>
              </w:tc>
            </w:tr>
            <w:tr w14:paraId="726BE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A54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8D0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宾阳县古辣中学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080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991</w:t>
                  </w:r>
                </w:p>
              </w:tc>
            </w:tr>
            <w:tr w14:paraId="01114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BCE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3D00">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宾阳县露圩初级中学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7B2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859</w:t>
                  </w:r>
                </w:p>
              </w:tc>
            </w:tr>
            <w:tr w14:paraId="109CE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67F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小学</w:t>
                  </w:r>
                </w:p>
              </w:tc>
            </w:tr>
            <w:tr w14:paraId="68322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DD2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E92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宾阳县甘棠镇中心学校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E7B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1978</w:t>
                  </w:r>
                </w:p>
              </w:tc>
            </w:tr>
            <w:tr w14:paraId="16EC4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603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D1EB">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宾阳县甘棠镇高棠学校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B39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211</w:t>
                  </w:r>
                </w:p>
              </w:tc>
            </w:tr>
            <w:tr w14:paraId="3207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865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3584">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宾阳县甘棠镇邓村学校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2E3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r>
            <w:tr w14:paraId="1A524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A0D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BEDA">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宾阳县甘棠镇那河学校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675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r>
            <w:tr w14:paraId="28D1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B7B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75C0">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宾阳县甘棠镇中心学校田陈教学点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B8B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4F6C9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3CA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2055">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宾阳县甘棠镇中心学校那宁教学点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0CA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r>
            <w:tr w14:paraId="5A6FF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1AE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3295">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宾阳县甘棠镇中心学校那冷教学点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0DC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r>
            <w:tr w14:paraId="45DB9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F2B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F0F0">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宾阳县甘棠镇中心学校新宁教学点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F9D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r>
            <w:tr w14:paraId="3A95F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B1C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AE60">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宾阳县甘棠镇中心学校合庄教学点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271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r>
            <w:tr w14:paraId="43433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1E8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8DC8">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宾阳县甘棠镇中心学校八合教学点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4BE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r>
            <w:tr w14:paraId="27E5E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2BF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F410">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宾阳县甘棠镇中心学校旺龙教学点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B1B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r>
            <w:tr w14:paraId="24974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5F9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6653">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宾阳县甘棠镇高棠学校冯村教学点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454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14:paraId="7985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C57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DFB5">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宾阳县甘棠镇中心学校福逢教学点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C26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r>
            <w:tr w14:paraId="26CD6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AC1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233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宾阳县甘棠镇中心学校大桥教学点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E18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r>
            <w:tr w14:paraId="21610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D0F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9E97">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宾阳县甘棠镇中心学校南岸教学点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B55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r>
            <w:tr w14:paraId="6307A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F29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7E1F">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宾阳县甘棠镇中心学校大岭教学点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C54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14:paraId="4DEA4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965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A7BB">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宾阳县甘棠镇中心学校新村教学点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EBB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r>
            <w:tr w14:paraId="0EEAA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953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5DA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宾阳县古辣镇中心学校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C48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1213</w:t>
                  </w:r>
                </w:p>
              </w:tc>
            </w:tr>
            <w:tr w14:paraId="4DB35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9FD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C855">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宾阳县古辣镇联泉村委学校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998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r>
            <w:tr w14:paraId="20287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585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A227">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宾阳县古辣镇稻花香小学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403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182</w:t>
                  </w:r>
                </w:p>
              </w:tc>
            </w:tr>
            <w:tr w14:paraId="26960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DD6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661D">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宾阳县古辣镇马界村委学校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69D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w:t>
                  </w:r>
                </w:p>
              </w:tc>
            </w:tr>
            <w:tr w14:paraId="4465F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40B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674D">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宾阳县古辣镇刘村村委学校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122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r>
            <w:tr w14:paraId="038DC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E24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185C">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宾阳县古辣镇平龙村委学校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F99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w:t>
                  </w:r>
                </w:p>
              </w:tc>
            </w:tr>
            <w:tr w14:paraId="1CA7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204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95F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宾阳县古辣镇龙额村委学校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10B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r>
            <w:tr w14:paraId="6A3ED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E8E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B27F">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宾阳县古辣镇稔竹村委学校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3FA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237</w:t>
                  </w:r>
                </w:p>
              </w:tc>
            </w:tr>
            <w:tr w14:paraId="44E0B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922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DA35">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宾阳县古辣镇新兴村委学校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D33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134</w:t>
                  </w:r>
                </w:p>
              </w:tc>
            </w:tr>
            <w:tr w14:paraId="28EA7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BA4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2FD9">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宾阳县古辣镇古辣镇稻花香小学古辣街教学点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146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141</w:t>
                  </w:r>
                </w:p>
              </w:tc>
            </w:tr>
            <w:tr w14:paraId="321A6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309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1969">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宾阳县古辣镇稔竹村委学校六窑教学点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C45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r>
            <w:tr w14:paraId="7E996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360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F93D">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宾阳县露圩镇中心学校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76C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946</w:t>
                  </w:r>
                </w:p>
              </w:tc>
            </w:tr>
            <w:tr w14:paraId="7DDEE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DF6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5A44">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宾阳县露圩镇周黎小学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B51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281</w:t>
                  </w:r>
                </w:p>
              </w:tc>
            </w:tr>
            <w:tr w14:paraId="1A866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2CE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78C0">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宾阳县露圩镇浪利小学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0E1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218</w:t>
                  </w:r>
                </w:p>
              </w:tc>
            </w:tr>
            <w:tr w14:paraId="5C0B1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30C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A65E">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宾阳县露圩镇上塘小学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4AB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359</w:t>
                  </w:r>
                </w:p>
              </w:tc>
            </w:tr>
            <w:tr w14:paraId="37B60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23A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DCAB">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宾阳县露圩镇六卢希望小学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7D3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311</w:t>
                  </w:r>
                </w:p>
              </w:tc>
            </w:tr>
            <w:tr w14:paraId="7FF4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56A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0CAF">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宾阳县露圩镇八凤小学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0E7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258</w:t>
                  </w:r>
                </w:p>
              </w:tc>
            </w:tr>
            <w:tr w14:paraId="7D1A2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651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EFD3">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宾阳县露圩镇中心学校均圩教学点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852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r>
            <w:tr w14:paraId="7F1E4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207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5C7D">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宾阳县露圩镇中心学校罗料教学点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90E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14:paraId="0AADA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15D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269A">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宾阳县露圩镇中心学校谷埠教学点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8A8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r>
            <w:tr w14:paraId="792A3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61B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7D2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宾阳县露圩镇上塘小学上学教学点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7D6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r>
            <w:tr w14:paraId="5006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179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7B0C">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宾阳县露圩镇周黎小学平旺教学点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D70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14:paraId="10C85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39B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8E33">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宾阳县武陵镇第二完全小学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159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777</w:t>
                  </w:r>
                </w:p>
              </w:tc>
            </w:tr>
            <w:tr w14:paraId="2724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DEC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E71C">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宾阳县武陵镇中心学校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055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1110</w:t>
                  </w:r>
                </w:p>
              </w:tc>
            </w:tr>
            <w:tr w14:paraId="036DF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251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07F9">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宾阳县武陵镇廖村小学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BB3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r>
            <w:tr w14:paraId="5FF11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AA9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5E78">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宾阳县武陵镇第二完全小学理化教学点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5E6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r>
            <w:tr w14:paraId="47D95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5F5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D06A">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宾阳县武陵镇第二完全小学沙井教学点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D0D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r>
            <w:tr w14:paraId="7A92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AD5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B74F">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宾阳县武陵镇第二完全小学云岭教学点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09D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r>
            <w:tr w14:paraId="3C39D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11B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D25A">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宾阳县武陵镇第二完全小学云梯教学点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547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14:paraId="56EA7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B32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44AE">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宾阳县武陵镇中心学校廖寨教学点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7CE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r>
            <w:tr w14:paraId="385D9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3ED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3C68">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宾阳县武陵镇中心学校杨山教学点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E8A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r>
            <w:tr w14:paraId="7F13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1F7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40E5">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宾阳县武陵镇中心学校白沙教学点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895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r>
            <w:tr w14:paraId="1604E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6CB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61D4">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宾阳县武陵镇第二完全小学塘柳教学点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AB8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r>
            <w:tr w14:paraId="23626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EE4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4345">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宾阳县武陵镇第二完全小学龙村教学点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16C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r>
            <w:tr w14:paraId="7AC1B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18C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BF24">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宾阳县武陵镇中心学校上顾教学点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3F2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r>
            <w:tr w14:paraId="2759E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37D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B73A">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宾阳县武陵镇中心学校滕村教学点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FD9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r>
            <w:tr w14:paraId="28B63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DDF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73E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宾阳县新圩镇中心学校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F2A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441</w:t>
                  </w:r>
                </w:p>
              </w:tc>
            </w:tr>
            <w:tr w14:paraId="05CEC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072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97DE">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宾阳县新圩镇三塘学校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69E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352</w:t>
                  </w:r>
                </w:p>
              </w:tc>
            </w:tr>
            <w:tr w14:paraId="0A23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0FF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DD7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宾阳县新圩镇中心学校共和教学点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E8B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w:t>
                  </w:r>
                </w:p>
              </w:tc>
            </w:tr>
            <w:tr w14:paraId="64CE5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20E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2DB8">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宾阳县新圩镇中心学校上国教学点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FB2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227</w:t>
                  </w:r>
                </w:p>
              </w:tc>
            </w:tr>
            <w:tr w14:paraId="2B423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75C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2FBC">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宾阳县新圩镇中心学校公义教学点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C00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w:t>
                  </w:r>
                </w:p>
              </w:tc>
            </w:tr>
            <w:tr w14:paraId="2B634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2A7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D223">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宾阳县新圩镇中心学校罗凤教学点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382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w:t>
                  </w:r>
                </w:p>
              </w:tc>
            </w:tr>
            <w:tr w14:paraId="2EAD6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E83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B21D">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宾阳县邹圩镇中心学校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75A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924</w:t>
                  </w:r>
                </w:p>
              </w:tc>
            </w:tr>
            <w:tr w14:paraId="14C4B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4DE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4729">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宾阳县邹圩镇新华小学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EDC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r>
            <w:tr w14:paraId="68AC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FE7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D445">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宾阳县邹圩镇中南小学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12E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r>
            <w:tr w14:paraId="14A97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326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451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宾阳县邹圩镇长安小学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A6D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r>
            <w:tr w14:paraId="6740C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31A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0548">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宾阳县邹圩镇高龙小学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75F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r>
            <w:tr w14:paraId="11D02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210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2027">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宾阳县邹圩镇马潭小学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8FC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444</w:t>
                  </w:r>
                </w:p>
              </w:tc>
            </w:tr>
            <w:tr w14:paraId="27A89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E63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BD77">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宾阳县邹圩镇白山小学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FAC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272</w:t>
                  </w:r>
                </w:p>
              </w:tc>
            </w:tr>
            <w:tr w14:paraId="66A11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B01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38F8">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宾阳县邹圩镇马潭小学河渚教学点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FE1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3E3C9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DAD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D6F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宾阳县邹圩镇长安小学长新教学点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E47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r>
            <w:tr w14:paraId="2C901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00E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19C4">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宾阳县邹圩镇中心学校同仁教学点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253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w:t>
                  </w:r>
                </w:p>
              </w:tc>
            </w:tr>
            <w:tr w14:paraId="2F78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9C3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1DB6">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宾阳县邹圩镇马潭小学同德教学点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5AE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r>
            <w:tr w14:paraId="01AC6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390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8F28">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宾阳县邹圩镇白山小学龙塘教学点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93D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r>
            <w:tr w14:paraId="1EF1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2F3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3DAD">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宾阳县邹圩镇中心学校大江教学点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8F2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14:paraId="42FFB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2EE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680C">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宾阳县中华镇育才村委学校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47C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r>
            <w:tr w14:paraId="04C0B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ECD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E4BB">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宾阳县中华镇中心学校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ED5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w:t>
                  </w:r>
                </w:p>
              </w:tc>
            </w:tr>
            <w:tr w14:paraId="45D32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AED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A5FB">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宾阳县中华镇上施村委学校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55E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278</w:t>
                  </w:r>
                </w:p>
              </w:tc>
            </w:tr>
            <w:tr w14:paraId="4B452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10A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1530">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宾阳县中华镇中心学校老卢村委教学点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BB3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r>
            <w:tr w14:paraId="53AB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44B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66FF">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宾阳县中华镇中心学校新塘村委教学点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164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r>
            <w:tr w14:paraId="05FF1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BBC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8BF7">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宾阳县中华镇中心学校四维教学点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8C1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r>
            <w:tr w14:paraId="00C14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122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幼儿园</w:t>
                  </w:r>
                </w:p>
              </w:tc>
            </w:tr>
            <w:tr w14:paraId="7454C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559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CC36">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宾阳县甘棠镇中心幼儿园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81D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279</w:t>
                  </w:r>
                </w:p>
              </w:tc>
            </w:tr>
            <w:tr w14:paraId="3B80E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FAE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1AD9">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宾阳县新圩镇中心幼儿园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23A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r>
            <w:tr w14:paraId="18FF4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6D6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60C5">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宾阳县新圩镇第二幼儿园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F95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r>
            <w:tr w14:paraId="449CB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F73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CDDC">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宾阳县邹圩镇中心幼儿园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30E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154</w:t>
                  </w:r>
                </w:p>
              </w:tc>
            </w:tr>
            <w:tr w14:paraId="45BBF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0C7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951C">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宾阳县武陵镇中心幼儿园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291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241</w:t>
                  </w:r>
                </w:p>
              </w:tc>
            </w:tr>
            <w:tr w14:paraId="49D0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D93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8026">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宾阳县武陵镇第二幼儿园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559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r>
            <w:tr w14:paraId="24831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487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257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宾阳县中华镇中心幼儿园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93E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r>
            <w:tr w14:paraId="2C134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9C6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484F">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宾阳县古辣镇中心幼儿园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17F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w:t>
                  </w:r>
                </w:p>
              </w:tc>
            </w:tr>
            <w:tr w14:paraId="029F6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DB8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307E">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宾阳县露圩镇中心幼儿园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BFF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360</w:t>
                  </w:r>
                </w:p>
              </w:tc>
            </w:tr>
            <w:tr w14:paraId="0F4FC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8CF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FDA0">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宾阳县甘棠镇中心学校田陈教学点附设幼儿班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A66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r>
            <w:tr w14:paraId="3362A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DFF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62DE">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宾阳县甘棠镇高棠学校附设幼儿班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9D0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14:paraId="256A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9C8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E25B">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宾阳县甘棠镇中心学校那宁教学点附设幼儿班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C89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r>
            <w:tr w14:paraId="47EB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43F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9C1B">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宾阳县甘棠镇邓村学校</w:t>
                  </w:r>
                  <w:r>
                    <w:rPr>
                      <w:rFonts w:hint="eastAsia" w:ascii="宋体" w:hAnsi="宋体" w:eastAsia="宋体" w:cs="宋体"/>
                      <w:b/>
                      <w:bCs/>
                      <w:i w:val="0"/>
                      <w:iCs w:val="0"/>
                      <w:color w:val="auto"/>
                      <w:kern w:val="0"/>
                      <w:sz w:val="22"/>
                      <w:szCs w:val="22"/>
                      <w:highlight w:val="none"/>
                      <w:u w:val="none"/>
                      <w:lang w:val="en-US" w:eastAsia="zh-CN" w:bidi="ar"/>
                    </w:rPr>
                    <w:t>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4BB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r>
            <w:tr w14:paraId="205F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43C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65B7">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宾阳县甘棠镇中心学校那冷教学点附设幼儿班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495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r>
            <w:tr w14:paraId="4DF63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B4D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6A89">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宾阳县甘棠镇那河学校附设幼儿班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B77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r>
            <w:tr w14:paraId="19650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7BA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9D5E">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宾阳县甘棠镇中心学校新宁教学点附设幼儿班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E7D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r>
            <w:tr w14:paraId="090E2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F62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2982">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宾阳县甘棠镇中心学校合庄教学点附设幼儿班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8D7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14:paraId="2C3F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B25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85A5">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宾阳县甘棠镇中心学校福逢教学点附设幼儿班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FB2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r>
            <w:tr w14:paraId="1188A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AAE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15B1">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宾阳县甘棠镇中心学校南岸教学点附设幼儿班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5B1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105F0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CED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3A64">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宾阳县甘棠镇中心学校新村教学点附设幼儿班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FDB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r>
            <w:tr w14:paraId="18315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10E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3569">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宾阳县露圩镇六卢希望小学附设幼儿班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BAA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r>
            <w:tr w14:paraId="2E3E6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DB7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00DE">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宾阳县露圩镇八凤小学附设幼儿班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F25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r>
            <w:tr w14:paraId="08500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02A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B3DE">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宾阳县露圩镇中心学校谷埠教学点附设幼儿班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051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r>
            <w:tr w14:paraId="44E0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AAA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4AB9">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宾阳县露圩镇周黎小学大宋教学点附设幼儿班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472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325CB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ADA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57FC">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宾阳县露圩镇上塘小学六洞教学点附设幼儿班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B27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14:paraId="2CE1B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80D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3008">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宾阳县露圩镇上塘小学上学教学点附设幼儿班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8E7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r>
            <w:tr w14:paraId="1D299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008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BDCB">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宾阳县武陵镇中心学校廖寨教学点附设幼儿班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F14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r>
            <w:tr w14:paraId="213A6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5EF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EB7F">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宾阳县中华镇上施村委学校附设幼儿班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1C3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r>
            <w:tr w14:paraId="1B2F3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54F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3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CE65">
                  <w:pPr>
                    <w:keepNext w:val="0"/>
                    <w:keepLines w:val="0"/>
                    <w:widowControl/>
                    <w:suppressLineNumbers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宾阳县邹圩镇白山小学附设幼儿班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3CD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r>
          </w:tbl>
          <w:p w14:paraId="789E0E6D">
            <w:pPr>
              <w:widowControl/>
              <w:spacing w:line="360" w:lineRule="auto"/>
              <w:ind w:firstLine="420" w:firstLineChars="200"/>
              <w:rPr>
                <w:rFonts w:hint="eastAsia" w:ascii="宋体" w:hAnsi="宋体" w:cs="宋体"/>
                <w:color w:val="auto"/>
                <w:highlight w:val="none"/>
                <w:lang w:val="en-US" w:eastAsia="zh-CN" w:bidi="ar"/>
              </w:rPr>
            </w:pPr>
            <w:r>
              <w:rPr>
                <w:rFonts w:hint="eastAsia" w:ascii="宋体" w:hAnsi="宋体" w:cs="宋体"/>
                <w:color w:val="auto"/>
                <w:highlight w:val="none"/>
                <w:lang w:val="en-US" w:eastAsia="zh-CN" w:bidi="ar"/>
              </w:rPr>
              <w:t>在合同服务有效期间内，如果有新建学校或者纳入营养改善计划的义务教育阶段民办学校的食堂食材配送，按照学校地理位置，方便配送原则，由采购人通过“三重一大”会议确定标段所属供应商，不再另行招投标确定供应商。</w:t>
            </w:r>
            <w:r>
              <w:rPr>
                <w:rFonts w:hint="default" w:ascii="Times New Roman" w:hAnsi="Times New Roman" w:eastAsia="宋体" w:cs="Times New Roman"/>
                <w:color w:val="auto"/>
                <w:sz w:val="21"/>
                <w:szCs w:val="24"/>
                <w:highlight w:val="none"/>
                <w:shd w:val="clear"/>
                <w:lang w:val="en-US" w:eastAsia="zh-CN"/>
              </w:rPr>
              <w:t>新纳入追加配送食材集采集配服务的学校，届时与供应商协商签订供货协议（合同），但追加服务采购金额不得超过原标的合同采购金额的百分之十</w:t>
            </w:r>
            <w:r>
              <w:rPr>
                <w:rFonts w:hint="eastAsia" w:ascii="宋体" w:hAnsi="宋体" w:cs="宋体"/>
                <w:color w:val="auto"/>
                <w:highlight w:val="none"/>
                <w:lang w:val="en-US" w:eastAsia="zh-CN" w:bidi="ar"/>
              </w:rPr>
              <w:t>。</w:t>
            </w:r>
          </w:p>
          <w:p w14:paraId="56CC5DD6">
            <w:pPr>
              <w:widowControl/>
              <w:spacing w:line="360" w:lineRule="auto"/>
              <w:ind w:firstLine="420" w:firstLineChars="200"/>
              <w:rPr>
                <w:rFonts w:ascii="宋体" w:hAnsi="宋体" w:cs="宋体"/>
                <w:b/>
                <w:color w:val="auto"/>
                <w:kern w:val="0"/>
                <w:szCs w:val="21"/>
                <w:highlight w:val="none"/>
              </w:rPr>
            </w:pPr>
            <w:r>
              <w:rPr>
                <w:rFonts w:hint="eastAsia" w:ascii="宋体" w:hAnsi="宋体" w:cs="宋体"/>
                <w:color w:val="auto"/>
                <w:highlight w:val="none"/>
                <w:lang w:bidi="ar"/>
              </w:rPr>
              <w:t>▲</w:t>
            </w:r>
            <w:r>
              <w:rPr>
                <w:rFonts w:hint="eastAsia" w:ascii="宋体" w:hAnsi="宋体" w:cs="宋体"/>
                <w:b/>
                <w:color w:val="auto"/>
                <w:kern w:val="0"/>
                <w:szCs w:val="21"/>
                <w:highlight w:val="none"/>
              </w:rPr>
              <w:t>四、采购、配送的内容及标准</w:t>
            </w:r>
          </w:p>
          <w:p w14:paraId="184608D6">
            <w:pPr>
              <w:widowControl/>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（一）采购内容</w:t>
            </w:r>
          </w:p>
          <w:p w14:paraId="7FC0EF4B">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1、食材集中采购和配送：为</w:t>
            </w:r>
            <w:r>
              <w:rPr>
                <w:rFonts w:hint="eastAsia" w:ascii="宋体" w:hAnsi="宋体" w:cs="宋体"/>
                <w:color w:val="auto"/>
                <w:kern w:val="0"/>
                <w:szCs w:val="21"/>
                <w:highlight w:val="none"/>
                <w:lang w:eastAsia="zh-CN"/>
              </w:rPr>
              <w:t>上表中的</w:t>
            </w:r>
            <w:r>
              <w:rPr>
                <w:rFonts w:hint="eastAsia" w:ascii="宋体" w:hAnsi="宋体" w:cs="宋体"/>
                <w:color w:val="auto"/>
                <w:kern w:val="0"/>
                <w:szCs w:val="21"/>
                <w:highlight w:val="none"/>
                <w:lang w:val="en-US" w:eastAsia="zh-CN"/>
              </w:rPr>
              <w:t>学校食堂</w:t>
            </w:r>
            <w:r>
              <w:rPr>
                <w:rFonts w:hint="eastAsia" w:ascii="宋体" w:hAnsi="宋体" w:cs="宋体"/>
                <w:color w:val="auto"/>
                <w:kern w:val="0"/>
                <w:szCs w:val="21"/>
                <w:highlight w:val="none"/>
              </w:rPr>
              <w:t>提供（早餐+午餐+晚餐）制作餐食所需的食材，</w:t>
            </w:r>
            <w:r>
              <w:rPr>
                <w:rFonts w:hint="eastAsia" w:ascii="宋体" w:hAnsi="宋体" w:cs="Times New Roman"/>
                <w:color w:val="auto"/>
                <w:szCs w:val="21"/>
                <w:highlight w:val="none"/>
                <w:lang w:val="en-US" w:eastAsia="zh-CN"/>
              </w:rPr>
              <w:t>包括且不限于下列品种：（1）大米；（2）鲜米粉（干/鲜湿米粉）；（3）花生油；（4）鲜猪肉（含排骨、筒骨等）、牛羊肉、鸡鸭鹅等；（5）糖、酱油、醋、生粉；（6）豆制品、糕点类（面包）；（7）蔬菜类、禽蛋类、水产品；（8）干杂类等。凡列入学校食堂采购的食品原材料均纳入集中采购范围。</w:t>
            </w:r>
          </w:p>
          <w:p w14:paraId="2D903535">
            <w:pPr>
              <w:widowControl/>
              <w:spacing w:line="360" w:lineRule="auto"/>
              <w:ind w:firstLine="420" w:firstLineChars="200"/>
              <w:rPr>
                <w:color w:val="auto"/>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、凡是《食品安全法》禁止经营的食品一律不得采购和提供，严禁配送</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三无”食品、有毒、有害、过期、变质、假冒伪劣等不合格食品。</w:t>
            </w:r>
            <w:r>
              <w:rPr>
                <w:rFonts w:hint="eastAsia" w:ascii="宋体" w:hAnsi="宋体" w:cs="宋体"/>
                <w:color w:val="auto"/>
                <w:kern w:val="0"/>
                <w:szCs w:val="21"/>
                <w:highlight w:val="none"/>
                <w:lang w:eastAsia="zh-CN"/>
              </w:rPr>
              <w:t>禁止提供临期食品。</w:t>
            </w:r>
            <w:r>
              <w:rPr>
                <w:rFonts w:hint="eastAsia" w:ascii="宋体" w:hAnsi="宋体" w:cs="Times New Roman"/>
                <w:b/>
                <w:bCs/>
                <w:color w:val="auto"/>
                <w:szCs w:val="21"/>
                <w:highlight w:val="none"/>
                <w:lang w:val="en-US" w:eastAsia="zh-CN"/>
              </w:rPr>
              <w:t>不得采购四季豆、发芽土豆、野生蘑菇、</w:t>
            </w:r>
            <w:r>
              <w:rPr>
                <w:rFonts w:hint="eastAsia" w:ascii="宋体" w:hAnsi="宋体" w:eastAsia="宋体" w:cs="Times New Roman"/>
                <w:b/>
                <w:bCs/>
                <w:color w:val="auto"/>
                <w:szCs w:val="21"/>
                <w:highlight w:val="none"/>
                <w:lang w:val="en-US" w:eastAsia="zh-CN"/>
              </w:rPr>
              <w:t>新鲜黄花菜</w:t>
            </w:r>
            <w:r>
              <w:rPr>
                <w:rFonts w:hint="eastAsia" w:ascii="宋体" w:hAnsi="宋体" w:cs="Times New Roman"/>
                <w:b/>
                <w:bCs/>
                <w:color w:val="auto"/>
                <w:szCs w:val="21"/>
                <w:highlight w:val="none"/>
                <w:lang w:val="en-US" w:eastAsia="zh-CN"/>
              </w:rPr>
              <w:t>等，不能采购除糕点（面包）以外的冷荤熟食制品，不得采购深加工食品及直接入口食品等</w:t>
            </w:r>
            <w:r>
              <w:rPr>
                <w:rFonts w:hint="eastAsia" w:ascii="宋体" w:hAnsi="宋体" w:cs="Times New Roman"/>
                <w:color w:val="auto"/>
                <w:szCs w:val="21"/>
                <w:highlight w:val="none"/>
                <w:lang w:val="en-US" w:eastAsia="zh-CN"/>
              </w:rPr>
              <w:t>。</w:t>
            </w:r>
          </w:p>
          <w:p w14:paraId="1E47666D">
            <w:pPr>
              <w:widowControl/>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（二）配送食材质量标准（食材采购数量按需提供批次，如后续新增配送学校/教学点的，须按此标准配送）</w:t>
            </w:r>
          </w:p>
          <w:p w14:paraId="0F51A8CA">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食品原料的食品安全指标应符合相应食品安全国家标准的规定，分等分级的质量指标不低于国家有关食品质量标准的中位数水平，如质量或规格等级划分为1、2、3、4、5或大（L）、中（M）、小（S）的，应选择 1、2、3 或大（L）、中（M）等级。鼓励在同等条件下依法依规优先采购符合本地、国家、自治区、南宁市食品安全标准的本地食品食材。</w:t>
            </w:r>
          </w:p>
          <w:p w14:paraId="061600E4">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大米、小麦粉或面粉等成品粮的食品安全指标应符合GB2715-2016的规定，其中大米的质量指标不低于</w:t>
            </w:r>
            <w:r>
              <w:rPr>
                <w:rFonts w:hint="eastAsia" w:ascii="宋体" w:hAnsi="宋体" w:cs="宋体"/>
                <w:color w:val="auto"/>
                <w:szCs w:val="21"/>
                <w:highlight w:val="none"/>
                <w:lang w:val="en-US" w:eastAsia="zh-CN"/>
              </w:rPr>
              <w:t>G</w:t>
            </w:r>
            <w:r>
              <w:rPr>
                <w:rFonts w:hint="eastAsia" w:ascii="宋体" w:hAnsi="宋体" w:eastAsia="宋体" w:cs="宋体"/>
                <w:color w:val="auto"/>
                <w:szCs w:val="21"/>
                <w:highlight w:val="none"/>
                <w:lang w:val="en-US" w:eastAsia="zh-CN"/>
              </w:rPr>
              <w:t>B/T1354-2018一级定等指标的技术要求，小麦粉（面粉）的质量指标不低于GB/T 1355-2021的特制二等指标的技术要求。</w:t>
            </w:r>
          </w:p>
          <w:p w14:paraId="0C118CBB">
            <w:pPr>
              <w:autoSpaceDE w:val="0"/>
              <w:autoSpaceDN w:val="0"/>
              <w:spacing w:line="360" w:lineRule="auto"/>
              <w:ind w:firstLine="420" w:firstLineChars="200"/>
              <w:rPr>
                <w:rFonts w:hint="eastAsia"/>
                <w:color w:val="auto"/>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鲜米粉（干/鲜湿米粉）应符合DBS45/ 050-2021要求，符合《中华人民共和国食品安全法》要求。</w:t>
            </w:r>
          </w:p>
          <w:p w14:paraId="28EA3733">
            <w:pPr>
              <w:autoSpaceDE w:val="0"/>
              <w:autoSpaceDN w:val="0"/>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cs="宋体"/>
                <w:strike w:val="0"/>
                <w:dstrike w:val="0"/>
                <w:color w:val="auto"/>
                <w:szCs w:val="21"/>
                <w:highlight w:val="none"/>
                <w:u w:val="none"/>
                <w:lang w:val="en-US" w:eastAsia="zh-CN"/>
              </w:rPr>
              <w:t>4、</w:t>
            </w:r>
            <w:r>
              <w:rPr>
                <w:rFonts w:hint="eastAsia" w:ascii="宋体" w:hAnsi="宋体" w:eastAsia="宋体" w:cs="宋体"/>
                <w:color w:val="auto"/>
                <w:szCs w:val="21"/>
                <w:highlight w:val="none"/>
                <w:u w:val="none"/>
                <w:lang w:val="en-US" w:eastAsia="zh-CN"/>
              </w:rPr>
              <w:t>成品食用油的食品安全指标应符合GB2716-2018的规定，其中：花生油质量必须符合GB/T 1534-2017/XG1-2019一级标准；菜籽油的质量指标不低于GB/T1536-2021的二级菜籽油的技术要求。严禁配送使用循环包装容器（周转桶）盛装的食用油。食用油必须具有</w:t>
            </w:r>
            <w:r>
              <w:rPr>
                <w:rFonts w:hint="eastAsia" w:ascii="宋体" w:hAnsi="宋体" w:cs="宋体"/>
                <w:color w:val="auto"/>
                <w:szCs w:val="21"/>
                <w:highlight w:val="none"/>
                <w:u w:val="none"/>
                <w:lang w:val="en-US" w:eastAsia="zh-CN"/>
              </w:rPr>
              <w:t>“</w:t>
            </w:r>
            <w:r>
              <w:rPr>
                <w:rFonts w:hint="eastAsia" w:ascii="宋体" w:hAnsi="宋体" w:eastAsia="宋体" w:cs="宋体"/>
                <w:color w:val="auto"/>
                <w:szCs w:val="21"/>
                <w:highlight w:val="none"/>
                <w:u w:val="none"/>
                <w:lang w:val="en-US" w:eastAsia="zh-CN"/>
              </w:rPr>
              <w:t>SC”食品生产许可证标志和产品合格证，产品原材料必须为非转基因原材料。</w:t>
            </w:r>
          </w:p>
          <w:p w14:paraId="6A90C54D">
            <w:pPr>
              <w:pStyle w:val="35"/>
              <w:keepNext w:val="0"/>
              <w:keepLines w:val="0"/>
              <w:pageBreakBefore w:val="0"/>
              <w:kinsoku/>
              <w:wordWrap/>
              <w:overflowPunct/>
              <w:topLinePunct w:val="0"/>
              <w:autoSpaceDE/>
              <w:autoSpaceDN/>
              <w:bidi w:val="0"/>
              <w:spacing w:line="360" w:lineRule="auto"/>
              <w:ind w:left="0" w:leftChars="0" w:firstLine="420" w:firstLineChars="200"/>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u w:val="none"/>
                <w:lang w:val="en-US" w:eastAsia="zh-CN" w:bidi="ar-SA"/>
              </w:rPr>
              <w:t>5、</w:t>
            </w:r>
            <w:r>
              <w:rPr>
                <w:rFonts w:hint="eastAsia" w:ascii="宋体" w:hAnsi="宋体" w:eastAsia="宋体" w:cs="宋体"/>
                <w:color w:val="auto"/>
                <w:kern w:val="0"/>
                <w:sz w:val="21"/>
                <w:szCs w:val="21"/>
                <w:highlight w:val="none"/>
                <w:u w:val="none"/>
                <w:lang w:val="en-US" w:eastAsia="zh-CN" w:bidi="ar-SA"/>
              </w:rPr>
              <w:t>新鲜畜禽肉的食品安全指标应符合GB2707-2016、GB18394-2020的规定，猪肉、牛羊肉、鸡鸭鹅等肉类必须具有动物检验检疫合格证明、动物产品检疫合格证的新鲜肉（不得采购冷冻肉）。国家有定点屠宰、检验检疫要求的品种，应来自定点屠宰厂出品、有国家规定的动物产品检疫合格证明及验讫印章、肉品品质检验合格证明及验讫印章。</w:t>
            </w:r>
          </w:p>
          <w:p w14:paraId="6275F22D">
            <w:pPr>
              <w:keepNext w:val="0"/>
              <w:keepLines w:val="0"/>
              <w:widowControl/>
              <w:suppressLineNumbers w:val="0"/>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color w:val="auto"/>
                <w:sz w:val="21"/>
                <w:szCs w:val="21"/>
                <w:highlight w:val="none"/>
                <w:lang w:val="en-US" w:eastAsia="zh-CN"/>
              </w:rPr>
              <w:t>6、</w:t>
            </w:r>
            <w:r>
              <w:rPr>
                <w:rFonts w:hint="eastAsia" w:ascii="宋体" w:hAnsi="宋体" w:cs="Times New Roman"/>
                <w:color w:val="auto"/>
                <w:sz w:val="21"/>
                <w:szCs w:val="21"/>
                <w:highlight w:val="none"/>
                <w:lang w:val="en-US" w:eastAsia="zh-CN"/>
              </w:rPr>
              <w:t>糖、酱油、醋、生粉以及</w:t>
            </w:r>
            <w:r>
              <w:rPr>
                <w:rFonts w:hint="eastAsia" w:ascii="宋体" w:hAnsi="宋体" w:eastAsia="宋体" w:cs="宋体"/>
                <w:color w:val="auto"/>
                <w:kern w:val="0"/>
                <w:sz w:val="21"/>
                <w:szCs w:val="21"/>
                <w:highlight w:val="none"/>
                <w:lang w:val="en-US" w:eastAsia="zh-CN" w:bidi="ar"/>
              </w:rPr>
              <w:t>盐、味精、鸡精、料酒等符合国家计量法规格要求，正规厂商生产，品质良好，包装用密封性能好、无毒、无害塑料编织袋，包装需印有供货企业名称、地址、联系电话及生产日期等字样；在保质期内且保质期限有效期大于保质期的 50%。</w:t>
            </w:r>
          </w:p>
          <w:p w14:paraId="333CAEAF">
            <w:pPr>
              <w:keepNext w:val="0"/>
              <w:keepLines w:val="0"/>
              <w:widowControl/>
              <w:suppressLineNumbers w:val="0"/>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7、豆制品类：（1）水豆腐感官指标无豆渣、无石膏脚，不粗、不红、不酸。理化指标含水量</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85%，蛋白质含量</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7.5%，砷（以As计)</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0.5毫克千克，铅（以P计)</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0.1毫克千克，食品添加剂符合现行GB2760-2024的规定。（2）油豆腐感官指标：皮厚软弱，无实心，色泽金黄，内心呈海绵状，富有弹性。理化指标：水分60%,蛋白质22%,砷0.5mg/kg，铅l.Omg/kg，添加剂符合现行GB2760-2024标准。</w:t>
            </w:r>
          </w:p>
          <w:p w14:paraId="12975FE1">
            <w:pPr>
              <w:spacing w:line="360" w:lineRule="auto"/>
              <w:rPr>
                <w:rFonts w:hint="default" w:ascii="宋体" w:hAnsi="宋体" w:eastAsia="宋体" w:cs="宋体"/>
                <w:color w:val="auto"/>
                <w:spacing w:val="0"/>
                <w:kern w:val="2"/>
                <w:sz w:val="21"/>
                <w:szCs w:val="21"/>
                <w:highlight w:val="none"/>
                <w:lang w:val="en-US" w:eastAsia="zh-CN" w:bidi="ar-SA"/>
              </w:rPr>
            </w:pPr>
            <w:r>
              <w:rPr>
                <w:rFonts w:hint="eastAsia"/>
                <w:color w:val="auto"/>
                <w:sz w:val="21"/>
                <w:szCs w:val="21"/>
                <w:highlight w:val="none"/>
                <w:lang w:val="en-US" w:eastAsia="zh-CN"/>
              </w:rPr>
              <w:t xml:space="preserve">    8、</w:t>
            </w:r>
            <w:r>
              <w:rPr>
                <w:rFonts w:hint="eastAsia" w:ascii="宋体" w:hAnsi="宋体" w:cs="Times New Roman"/>
                <w:color w:val="auto"/>
                <w:sz w:val="21"/>
                <w:szCs w:val="21"/>
                <w:highlight w:val="none"/>
                <w:lang w:val="en-US" w:eastAsia="zh-CN"/>
              </w:rPr>
              <w:t>糕点类</w:t>
            </w:r>
            <w:r>
              <w:rPr>
                <w:rFonts w:hint="eastAsia" w:ascii="宋体" w:hAnsi="宋体" w:eastAsia="宋体" w:cs="宋体"/>
                <w:color w:val="auto"/>
                <w:spacing w:val="0"/>
                <w:kern w:val="2"/>
                <w:sz w:val="21"/>
                <w:szCs w:val="21"/>
                <w:highlight w:val="none"/>
                <w:lang w:val="en-US" w:eastAsia="zh-CN" w:bidi="ar-SA"/>
              </w:rPr>
              <w:t>保证新鲜且符合《中华人民共和国食品安全法》要求。每只包点单独且密封包装，保质期不少于3天，并有生产许可证SC认证，且供货剩余保存期不少于原有保质期的三分之二。糕点体积、表皮色泽与形状、包心色泽、弹柔性、口感均符合国家相关规定与标准。正规厂商生产，品质良好，包装用密封性能好、无毒、无害的食品专用包装（直接接触食品的包装必须为食品级）。包装、运输和储存必须符合保质、保量、运输安全和分类、分等储存的要求，严防污染；标明产品名称、净含量、生产者名称和地址、生产日期、保质期、产品标准号、质量等级、生产许可证号、产品批号等内容。</w:t>
            </w:r>
          </w:p>
          <w:p w14:paraId="2F3DF79B">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蔬菜类、水果类应保证新鲜，每批次蔬菜必须经过农药残留检测并出具农药残留指标检验合格证明：</w:t>
            </w:r>
          </w:p>
          <w:p w14:paraId="350C7026">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（1）叶菜类：外形正常，叶梗光滑幼嫩，不干瘪凋萎，无黄叶，色泽正常。去除根须，不含土，无虫害，大白菜、卷心菜切开心不变黑，无腐烂情形，无明显浸水现象。 </w:t>
            </w:r>
          </w:p>
          <w:p w14:paraId="4F6E9868">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（2）根茎类(如香芋、土豆、莴笋)：无虫咬、发芽、发霉现象，新鲜，农药残留不超标。 </w:t>
            </w:r>
          </w:p>
          <w:p w14:paraId="5934113E">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（3）花果类(如西兰花、白菜花)：无虫害，成熟度良好，新鲜固有的色泽鲜明，无发霉发黄。 </w:t>
            </w:r>
          </w:p>
          <w:p w14:paraId="37D03C7C">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（4）瓜果类：外表光亮无斑点，有新鲜连接的秧，形状正常、大小均匀，无软榻，成熟度适度。无腐烂，无污染，清洁，新鲜，无异味、无病虫损害。</w:t>
            </w:r>
          </w:p>
          <w:p w14:paraId="5500998E">
            <w:pPr>
              <w:pStyle w:val="35"/>
              <w:keepNext w:val="0"/>
              <w:keepLines w:val="0"/>
              <w:pageBreakBefore w:val="0"/>
              <w:kinsoku/>
              <w:wordWrap/>
              <w:overflowPunct/>
              <w:topLinePunct w:val="0"/>
              <w:autoSpaceDE/>
              <w:autoSpaceDN/>
              <w:bidi w:val="0"/>
              <w:spacing w:line="360" w:lineRule="auto"/>
              <w:ind w:left="0" w:leftChars="0" w:firstLine="420" w:firstLineChars="200"/>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10、</w:t>
            </w:r>
            <w:r>
              <w:rPr>
                <w:rFonts w:hint="eastAsia" w:ascii="宋体" w:hAnsi="宋体" w:eastAsia="宋体" w:cs="宋体"/>
                <w:color w:val="auto"/>
                <w:kern w:val="0"/>
                <w:sz w:val="21"/>
                <w:szCs w:val="21"/>
                <w:highlight w:val="none"/>
                <w:u w:val="none"/>
                <w:lang w:val="en-US" w:eastAsia="zh-CN" w:bidi="ar-SA"/>
              </w:rPr>
              <w:t>鲜、冻动物性水产品（包括海水产品和淡水产品）食品安全指标应符合GB2733-2015的规定，产品应保持较好的外观，达到相应的等级且在保质期内；水产品必须保证新鲜（冰鲜海产品除外）。</w:t>
            </w:r>
          </w:p>
          <w:p w14:paraId="495E9393">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val="en-US" w:eastAsia="zh-CN"/>
              </w:rPr>
              <w:t>乳制品（仅限发酵乳、巴氏杀菌乳、灭菌乳）的食品安全指标应分别符合GB19302</w:t>
            </w:r>
            <w:r>
              <w:rPr>
                <w:rFonts w:hint="eastAsia" w:ascii="宋体" w:hAnsi="宋体" w:cs="宋体"/>
                <w:color w:val="auto"/>
                <w:szCs w:val="21"/>
                <w:highlight w:val="none"/>
                <w:lang w:val="en-US" w:eastAsia="zh-CN"/>
              </w:rPr>
              <w:t>-2010（即将实施2025版）</w:t>
            </w:r>
            <w:r>
              <w:rPr>
                <w:rFonts w:hint="eastAsia" w:ascii="宋体" w:hAnsi="宋体" w:eastAsia="宋体" w:cs="宋体"/>
                <w:color w:val="auto"/>
                <w:szCs w:val="21"/>
                <w:highlight w:val="none"/>
                <w:lang w:val="en-US" w:eastAsia="zh-CN"/>
              </w:rPr>
              <w:t>、GB19645</w:t>
            </w:r>
            <w:r>
              <w:rPr>
                <w:rFonts w:hint="eastAsia" w:ascii="宋体" w:hAnsi="宋体" w:cs="宋体"/>
                <w:color w:val="auto"/>
                <w:szCs w:val="21"/>
                <w:highlight w:val="none"/>
                <w:lang w:val="en-US" w:eastAsia="zh-CN"/>
              </w:rPr>
              <w:t>-2010</w:t>
            </w:r>
            <w:r>
              <w:rPr>
                <w:rFonts w:hint="eastAsia" w:ascii="宋体" w:hAnsi="宋体" w:eastAsia="宋体" w:cs="宋体"/>
                <w:color w:val="auto"/>
                <w:szCs w:val="21"/>
                <w:highlight w:val="none"/>
                <w:lang w:val="en-US" w:eastAsia="zh-CN"/>
              </w:rPr>
              <w:t>、GB 25190</w:t>
            </w:r>
            <w:r>
              <w:rPr>
                <w:rFonts w:hint="eastAsia" w:ascii="宋体" w:hAnsi="宋体" w:cs="宋体"/>
                <w:color w:val="auto"/>
                <w:szCs w:val="21"/>
                <w:highlight w:val="none"/>
                <w:lang w:val="en-US" w:eastAsia="zh-CN"/>
              </w:rPr>
              <w:t>-2010（即将实施1号修改单）</w:t>
            </w:r>
            <w:r>
              <w:rPr>
                <w:rFonts w:hint="eastAsia" w:ascii="宋体" w:hAnsi="宋体" w:eastAsia="宋体" w:cs="宋体"/>
                <w:color w:val="auto"/>
                <w:szCs w:val="21"/>
                <w:highlight w:val="none"/>
                <w:lang w:val="en-US" w:eastAsia="zh-CN"/>
              </w:rPr>
              <w:t>、T/DACS016-2024、T/DACS017-2024的规定。</w:t>
            </w:r>
          </w:p>
          <w:p w14:paraId="1358C56B">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val="en-US" w:eastAsia="zh-CN"/>
              </w:rPr>
              <w:t>鲜蛋的食品安全指标应符合GB 2749-2015的规定，感官性状指标不低于国家有关食品质量标准的二级指标要求，应保证新鲜。</w:t>
            </w:r>
          </w:p>
          <w:p w14:paraId="476D4070">
            <w:pPr>
              <w:pStyle w:val="14"/>
              <w:spacing w:line="360" w:lineRule="auto"/>
              <w:rPr>
                <w:rFonts w:hint="eastAsia"/>
                <w:color w:val="auto"/>
                <w:highlight w:val="none"/>
                <w:lang w:val="en-US" w:eastAsia="zh-CN"/>
              </w:rPr>
            </w:pPr>
            <w:r>
              <w:rPr>
                <w:rFonts w:hint="eastAsia" w:ascii="宋体" w:hAnsi="宋体" w:eastAsia="宋体" w:cs="宋体"/>
                <w:color w:val="auto"/>
                <w:spacing w:val="0"/>
                <w:kern w:val="2"/>
                <w:sz w:val="21"/>
                <w:szCs w:val="21"/>
                <w:highlight w:val="none"/>
                <w:lang w:val="en-US" w:eastAsia="zh-CN" w:bidi="ar-SA"/>
              </w:rPr>
              <w:t>13、干杂类要求色泽鲜艳、干燥有韧性，无破碎、虫蛀、霉坏和泥土杂质，具有产品本身应具有的食品外观，在保质期内且保质期限有效期大于保质期的 50%，符合国家对该类食品的规定要求，且有预包装。</w:t>
            </w:r>
          </w:p>
          <w:p w14:paraId="06AFA318">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lang w:val="en-US" w:eastAsia="zh-CN"/>
              </w:rPr>
              <w:t>幼儿园配送品种应符合幼儿园膳食管理的相关要求。</w:t>
            </w:r>
          </w:p>
          <w:p w14:paraId="5EE8FB45">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所有食品原料不能含有转基因成分，国家政策有调整的除外。</w:t>
            </w:r>
          </w:p>
          <w:p w14:paraId="4D8A654C">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lang w:val="en-US" w:eastAsia="zh-CN"/>
              </w:rPr>
              <w:t>所有食品原料食品安全指标均应符合食品安全国家标准、国家有关食品质量标准。如相关食品安全国家标准、国家有关食品质量标准更新并实施，则按新版标准执行。</w:t>
            </w:r>
          </w:p>
          <w:p w14:paraId="5E171A15">
            <w:pPr>
              <w:spacing w:line="360" w:lineRule="auto"/>
              <w:ind w:firstLine="450" w:firstLineChars="200"/>
              <w:rPr>
                <w:rFonts w:ascii="宋体" w:hAnsi="宋体"/>
                <w:color w:val="auto"/>
                <w:szCs w:val="21"/>
                <w:highlight w:val="none"/>
              </w:rPr>
            </w:pPr>
            <w:r>
              <w:rPr>
                <w:rFonts w:hint="eastAsia" w:ascii="宋体" w:hAnsi="宋体"/>
                <w:b/>
                <w:bCs/>
                <w:color w:val="auto"/>
                <w:spacing w:val="7"/>
                <w:szCs w:val="21"/>
                <w:highlight w:val="none"/>
              </w:rPr>
              <w:t>五</w:t>
            </w:r>
            <w:r>
              <w:rPr>
                <w:rFonts w:ascii="宋体" w:hAnsi="宋体"/>
                <w:b/>
                <w:bCs/>
                <w:color w:val="auto"/>
                <w:spacing w:val="7"/>
                <w:szCs w:val="21"/>
                <w:highlight w:val="none"/>
              </w:rPr>
              <w:t>、对投标人的要求</w:t>
            </w:r>
          </w:p>
          <w:p w14:paraId="09F36BED">
            <w:pPr>
              <w:widowControl/>
              <w:spacing w:line="360" w:lineRule="auto"/>
              <w:ind w:firstLine="420" w:firstLineChars="200"/>
              <w:rPr>
                <w:rFonts w:ascii="宋体" w:hAnsi="宋体"/>
                <w:color w:val="auto"/>
                <w:szCs w:val="21"/>
                <w:highlight w:val="none"/>
              </w:rPr>
            </w:pPr>
            <w:r>
              <w:rPr>
                <w:rFonts w:hint="eastAsia" w:ascii="宋体" w:hAnsi="宋体" w:cs="宋体"/>
                <w:color w:val="auto"/>
                <w:highlight w:val="none"/>
                <w:lang w:bidi="ar"/>
              </w:rPr>
              <w:t>▲</w:t>
            </w:r>
            <w:r>
              <w:rPr>
                <w:rFonts w:hint="eastAsia" w:ascii="宋体" w:hAnsi="宋体"/>
                <w:color w:val="auto"/>
                <w:szCs w:val="21"/>
                <w:highlight w:val="none"/>
              </w:rPr>
              <w:t>1、</w:t>
            </w:r>
            <w:r>
              <w:rPr>
                <w:rFonts w:hint="eastAsia" w:ascii="宋体" w:hAnsi="宋体" w:cs="宋体"/>
                <w:color w:val="auto"/>
                <w:szCs w:val="21"/>
                <w:highlight w:val="none"/>
                <w:lang w:bidi="ar"/>
              </w:rPr>
              <w:t>满足《中华人民共和国政府采购法》第二十二条规定</w:t>
            </w:r>
            <w:r>
              <w:rPr>
                <w:rFonts w:hint="eastAsia" w:ascii="宋体" w:hAnsi="宋体"/>
                <w:color w:val="auto"/>
                <w:szCs w:val="21"/>
                <w:highlight w:val="none"/>
              </w:rPr>
              <w:t>，具有有效的《食品经营许可证》。</w:t>
            </w:r>
          </w:p>
          <w:p w14:paraId="17DED060">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投标人须配备场所且满足以下要求：</w:t>
            </w:r>
          </w:p>
          <w:p w14:paraId="779A8790">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（1）投标人应自行充分了解</w:t>
            </w:r>
            <w:r>
              <w:rPr>
                <w:rFonts w:hint="eastAsia" w:ascii="宋体" w:hAnsi="宋体"/>
                <w:color w:val="auto"/>
                <w:szCs w:val="21"/>
                <w:highlight w:val="none"/>
                <w:lang w:val="en-US" w:eastAsia="zh-CN"/>
              </w:rPr>
              <w:t>各</w:t>
            </w:r>
            <w:r>
              <w:rPr>
                <w:rFonts w:hint="eastAsia" w:ascii="宋体" w:hAnsi="宋体"/>
                <w:color w:val="auto"/>
                <w:szCs w:val="21"/>
                <w:highlight w:val="none"/>
              </w:rPr>
              <w:t>学校配送区域地理位置情况，自行考虑投标风险，合理规划配送路线，确保食品食材按时、保质量送达各使用地点。</w:t>
            </w:r>
          </w:p>
          <w:p w14:paraId="3DD03DB9">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为保证服务期内具有及时高效的服务及质量跟踪等条件。投标人应具备健全的配送网络，确保能够配送到各个学校，具有供货仓储、配送车辆、人员及其它履行合同的能力，能确保将食品食材按时保质保量的配送到采购人指定地点</w:t>
            </w:r>
            <w:r>
              <w:rPr>
                <w:rFonts w:hint="eastAsia" w:ascii="宋体" w:hAnsi="宋体"/>
                <w:color w:val="auto"/>
                <w:szCs w:val="21"/>
                <w:highlight w:val="none"/>
                <w:lang w:eastAsia="zh-CN"/>
              </w:rPr>
              <w:t>。</w:t>
            </w:r>
            <w:r>
              <w:rPr>
                <w:rFonts w:hint="eastAsia" w:ascii="宋体" w:hAnsi="宋体"/>
                <w:color w:val="auto"/>
                <w:szCs w:val="21"/>
                <w:highlight w:val="none"/>
              </w:rPr>
              <w:t>投标人需承诺在中标后20天内在</w:t>
            </w:r>
            <w:r>
              <w:rPr>
                <w:rFonts w:hint="eastAsia" w:ascii="宋体" w:hAnsi="宋体"/>
                <w:color w:val="auto"/>
                <w:szCs w:val="21"/>
                <w:highlight w:val="none"/>
                <w:lang w:val="en-US" w:eastAsia="zh-CN"/>
              </w:rPr>
              <w:t>当地或广西区内</w:t>
            </w:r>
            <w:r>
              <w:rPr>
                <w:rFonts w:hint="eastAsia" w:ascii="宋体" w:hAnsi="宋体"/>
                <w:color w:val="auto"/>
                <w:szCs w:val="21"/>
                <w:highlight w:val="none"/>
              </w:rPr>
              <w:t>完成配送食堂食品食材所需条件的仓储</w:t>
            </w:r>
            <w:r>
              <w:rPr>
                <w:rFonts w:hint="eastAsia" w:ascii="宋体" w:hAnsi="宋体"/>
                <w:color w:val="auto"/>
                <w:szCs w:val="21"/>
                <w:highlight w:val="none"/>
                <w:lang w:val="en-US" w:eastAsia="zh-CN"/>
              </w:rPr>
              <w:t>场地</w:t>
            </w:r>
            <w:r>
              <w:rPr>
                <w:rFonts w:hint="eastAsia" w:ascii="宋体" w:hAnsi="宋体"/>
                <w:color w:val="auto"/>
                <w:szCs w:val="21"/>
                <w:highlight w:val="none"/>
              </w:rPr>
              <w:t>、检验室和其他办公用房的配备，并能投入使用</w:t>
            </w:r>
            <w:r>
              <w:rPr>
                <w:rFonts w:hint="eastAsia" w:ascii="宋体" w:hAnsi="宋体"/>
                <w:b/>
                <w:color w:val="auto"/>
                <w:szCs w:val="21"/>
                <w:highlight w:val="none"/>
              </w:rPr>
              <w:t>（</w:t>
            </w:r>
            <w:r>
              <w:rPr>
                <w:rFonts w:hint="eastAsia" w:ascii="宋体" w:hAnsi="宋体"/>
                <w:b/>
                <w:color w:val="auto"/>
                <w:szCs w:val="21"/>
                <w:highlight w:val="none"/>
                <w:lang w:val="en-US" w:eastAsia="zh-CN"/>
              </w:rPr>
              <w:t>如在投标阶段无法提供相关证明的，则在</w:t>
            </w:r>
            <w:r>
              <w:rPr>
                <w:rFonts w:hint="eastAsia" w:ascii="宋体" w:hAnsi="宋体"/>
                <w:b/>
                <w:color w:val="auto"/>
                <w:szCs w:val="21"/>
                <w:highlight w:val="none"/>
              </w:rPr>
              <w:t>投标文件中提供承诺函，并由法定代表人或</w:t>
            </w:r>
            <w:r>
              <w:rPr>
                <w:rFonts w:hint="eastAsia" w:ascii="宋体" w:hAnsi="宋体"/>
                <w:b/>
                <w:color w:val="auto"/>
                <w:szCs w:val="21"/>
                <w:highlight w:val="none"/>
                <w:lang w:eastAsia="zh-CN"/>
              </w:rPr>
              <w:t>委托代理人</w:t>
            </w:r>
            <w:r>
              <w:rPr>
                <w:rFonts w:hint="eastAsia" w:ascii="宋体" w:hAnsi="宋体"/>
                <w:b/>
                <w:color w:val="auto"/>
                <w:szCs w:val="21"/>
                <w:highlight w:val="none"/>
              </w:rPr>
              <w:t>签字或盖章，否则投标无效）</w:t>
            </w:r>
            <w:r>
              <w:rPr>
                <w:rFonts w:hint="eastAsia" w:ascii="宋体" w:hAnsi="宋体"/>
                <w:color w:val="auto"/>
                <w:szCs w:val="21"/>
                <w:highlight w:val="none"/>
              </w:rPr>
              <w:t>；</w:t>
            </w:r>
            <w:r>
              <w:rPr>
                <w:rFonts w:hint="eastAsia" w:ascii="宋体" w:hAnsi="宋体"/>
                <w:color w:val="auto"/>
                <w:szCs w:val="21"/>
                <w:highlight w:val="none"/>
                <w:lang w:val="en-US" w:eastAsia="zh-CN"/>
              </w:rPr>
              <w:t>要求</w:t>
            </w:r>
            <w:r>
              <w:rPr>
                <w:rFonts w:hint="eastAsia" w:ascii="宋体" w:hAnsi="宋体"/>
                <w:color w:val="auto"/>
                <w:szCs w:val="21"/>
                <w:highlight w:val="none"/>
              </w:rPr>
              <w:t>配备配送车共</w:t>
            </w:r>
            <w:r>
              <w:rPr>
                <w:rFonts w:hint="eastAsia" w:ascii="宋体" w:hAnsi="宋体"/>
                <w:color w:val="auto"/>
                <w:szCs w:val="21"/>
                <w:highlight w:val="none"/>
                <w:lang w:val="en-US" w:eastAsia="zh-CN"/>
              </w:rPr>
              <w:t>5</w:t>
            </w:r>
            <w:r>
              <w:rPr>
                <w:rFonts w:hint="eastAsia" w:ascii="宋体" w:hAnsi="宋体"/>
                <w:color w:val="auto"/>
                <w:szCs w:val="21"/>
                <w:highlight w:val="none"/>
              </w:rPr>
              <w:t>辆以上（含</w:t>
            </w:r>
            <w:r>
              <w:rPr>
                <w:rFonts w:hint="eastAsia" w:ascii="宋体" w:hAnsi="宋体"/>
                <w:color w:val="auto"/>
                <w:szCs w:val="21"/>
                <w:highlight w:val="none"/>
                <w:lang w:val="en-US" w:eastAsia="zh-CN"/>
              </w:rPr>
              <w:t>5</w:t>
            </w:r>
            <w:r>
              <w:rPr>
                <w:rFonts w:hint="eastAsia" w:ascii="宋体" w:hAnsi="宋体"/>
                <w:color w:val="auto"/>
                <w:szCs w:val="21"/>
                <w:highlight w:val="none"/>
              </w:rPr>
              <w:t>辆），配送车辆不限自有或租赁，并具备</w:t>
            </w:r>
            <w:r>
              <w:rPr>
                <w:rFonts w:hint="eastAsia" w:ascii="宋体" w:hAnsi="宋体"/>
                <w:color w:val="auto"/>
                <w:szCs w:val="21"/>
                <w:highlight w:val="none"/>
                <w:lang w:val="en-US" w:eastAsia="zh-CN"/>
              </w:rPr>
              <w:t>15</w:t>
            </w:r>
            <w:r>
              <w:rPr>
                <w:rFonts w:hint="eastAsia" w:ascii="宋体" w:hAnsi="宋体"/>
                <w:color w:val="auto"/>
                <w:szCs w:val="21"/>
                <w:highlight w:val="none"/>
              </w:rPr>
              <w:t>名以上（含</w:t>
            </w:r>
            <w:r>
              <w:rPr>
                <w:rFonts w:hint="eastAsia" w:ascii="宋体" w:hAnsi="宋体"/>
                <w:color w:val="auto"/>
                <w:szCs w:val="21"/>
                <w:highlight w:val="none"/>
                <w:lang w:val="en-US" w:eastAsia="zh-CN"/>
              </w:rPr>
              <w:t>15</w:t>
            </w:r>
            <w:r>
              <w:rPr>
                <w:rFonts w:hint="eastAsia" w:ascii="宋体" w:hAnsi="宋体"/>
                <w:color w:val="auto"/>
                <w:szCs w:val="21"/>
                <w:highlight w:val="none"/>
              </w:rPr>
              <w:t>名）固定的配送人员，配送人员</w:t>
            </w:r>
            <w:r>
              <w:rPr>
                <w:rFonts w:hint="eastAsia" w:ascii="宋体" w:hAnsi="宋体" w:eastAsia="宋体" w:cs="宋体"/>
                <w:bCs/>
                <w:color w:val="auto"/>
                <w:kern w:val="0"/>
                <w:szCs w:val="21"/>
                <w:highlight w:val="none"/>
              </w:rPr>
              <w:t>均具有有效</w:t>
            </w:r>
            <w:r>
              <w:rPr>
                <w:rFonts w:hint="eastAsia" w:ascii="宋体" w:hAnsi="宋体" w:cs="宋体"/>
                <w:bCs/>
                <w:color w:val="auto"/>
                <w:kern w:val="0"/>
                <w:szCs w:val="21"/>
                <w:highlight w:val="none"/>
                <w:lang w:eastAsia="zh-CN"/>
              </w:rPr>
              <w:t>的</w:t>
            </w:r>
            <w:r>
              <w:rPr>
                <w:rFonts w:hint="eastAsia" w:ascii="宋体" w:hAnsi="宋体" w:eastAsia="宋体" w:cs="宋体"/>
                <w:bCs/>
                <w:color w:val="auto"/>
                <w:kern w:val="0"/>
                <w:szCs w:val="21"/>
                <w:highlight w:val="none"/>
                <w:lang w:val="en-US" w:eastAsia="zh-CN"/>
              </w:rPr>
              <w:t>身份证</w:t>
            </w:r>
            <w:r>
              <w:rPr>
                <w:rFonts w:hint="eastAsia" w:ascii="宋体" w:hAnsi="宋体" w:cs="宋体"/>
                <w:bCs/>
                <w:color w:val="auto"/>
                <w:kern w:val="0"/>
                <w:szCs w:val="21"/>
                <w:highlight w:val="none"/>
                <w:lang w:val="en-US" w:eastAsia="zh-CN"/>
              </w:rPr>
              <w:t>扫描件</w:t>
            </w:r>
            <w:r>
              <w:rPr>
                <w:rFonts w:hint="eastAsia" w:ascii="宋体" w:hAnsi="宋体" w:eastAsia="宋体" w:cs="宋体"/>
                <w:bCs/>
                <w:color w:val="auto"/>
                <w:kern w:val="0"/>
                <w:szCs w:val="21"/>
                <w:highlight w:val="none"/>
                <w:lang w:val="en-US" w:eastAsia="zh-CN"/>
              </w:rPr>
              <w:t>、</w:t>
            </w:r>
            <w:r>
              <w:rPr>
                <w:rFonts w:hint="eastAsia" w:ascii="宋体" w:hAnsi="宋体" w:eastAsia="宋体" w:cs="宋体"/>
                <w:bCs/>
                <w:color w:val="auto"/>
                <w:kern w:val="0"/>
                <w:szCs w:val="21"/>
                <w:highlight w:val="none"/>
              </w:rPr>
              <w:t>健康证</w:t>
            </w:r>
            <w:r>
              <w:rPr>
                <w:rFonts w:hint="eastAsia" w:ascii="宋体" w:hAnsi="宋体" w:cs="宋体"/>
                <w:bCs/>
                <w:color w:val="auto"/>
                <w:kern w:val="0"/>
                <w:szCs w:val="21"/>
                <w:highlight w:val="none"/>
                <w:lang w:val="en-US" w:eastAsia="zh-CN"/>
              </w:rPr>
              <w:t>扫描件</w:t>
            </w:r>
            <w:r>
              <w:rPr>
                <w:rFonts w:hint="eastAsia" w:ascii="宋体" w:hAnsi="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司机</w:t>
            </w:r>
            <w:r>
              <w:rPr>
                <w:rFonts w:hint="eastAsia"/>
                <w:color w:val="auto"/>
                <w:highlight w:val="none"/>
                <w:lang w:val="en-US" w:eastAsia="zh-CN"/>
              </w:rPr>
              <w:t>具有</w:t>
            </w:r>
            <w:r>
              <w:rPr>
                <w:rFonts w:hint="eastAsia" w:ascii="宋体" w:hAnsi="宋体" w:eastAsia="宋体" w:cs="宋体"/>
                <w:bCs/>
                <w:color w:val="auto"/>
                <w:kern w:val="0"/>
                <w:szCs w:val="21"/>
                <w:highlight w:val="none"/>
                <w:lang w:val="en-US" w:eastAsia="zh-CN"/>
              </w:rPr>
              <w:t>有效的驾驶证</w:t>
            </w:r>
            <w:r>
              <w:rPr>
                <w:rFonts w:hint="eastAsia" w:ascii="宋体" w:hAnsi="宋体" w:cs="宋体"/>
                <w:bCs/>
                <w:color w:val="auto"/>
                <w:kern w:val="0"/>
                <w:szCs w:val="21"/>
                <w:highlight w:val="none"/>
                <w:lang w:val="en-US" w:eastAsia="zh-CN"/>
              </w:rPr>
              <w:t>扫描件</w:t>
            </w:r>
            <w:r>
              <w:rPr>
                <w:rFonts w:hint="eastAsia" w:ascii="宋体" w:hAnsi="宋体"/>
                <w:color w:val="auto"/>
                <w:szCs w:val="21"/>
                <w:highlight w:val="none"/>
              </w:rPr>
              <w:t>，非精神病人，无犯罪记录。</w:t>
            </w:r>
          </w:p>
          <w:p w14:paraId="37BA5379">
            <w:pPr>
              <w:widowControl/>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（3）具有与供应的食品品种、数量相适应的食品原料处理和食品贮存等场所，保持该场所环境整洁，并与有毒、有害场所以及其他污染源保持25米以上的距离</w:t>
            </w:r>
            <w:r>
              <w:rPr>
                <w:rFonts w:hint="eastAsia" w:ascii="宋体" w:hAnsi="宋体"/>
                <w:color w:val="auto"/>
                <w:szCs w:val="21"/>
                <w:highlight w:val="none"/>
                <w:lang w:eastAsia="zh-CN"/>
              </w:rPr>
              <w:t>。</w:t>
            </w:r>
          </w:p>
          <w:p w14:paraId="64E7236B">
            <w:pPr>
              <w:widowControl/>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（4）具有与供应的食品品种、数量相适应的硬件设施（冷库、仓库、办公场地、独立检验室等）和</w:t>
            </w:r>
            <w:r>
              <w:rPr>
                <w:rFonts w:hint="eastAsia" w:ascii="宋体" w:hAnsi="宋体"/>
                <w:color w:val="auto"/>
                <w:szCs w:val="21"/>
                <w:highlight w:val="none"/>
                <w:lang w:eastAsia="zh-CN"/>
              </w:rPr>
              <w:t>“</w:t>
            </w:r>
            <w:r>
              <w:rPr>
                <w:rFonts w:hint="eastAsia" w:ascii="宋体" w:hAnsi="宋体"/>
                <w:color w:val="auto"/>
                <w:szCs w:val="21"/>
                <w:highlight w:val="none"/>
              </w:rPr>
              <w:t>三防”（防蝇、防鼠、防尘）卫生设施和消毒、照明、通风、冷冻冷藏等经营设备</w:t>
            </w:r>
            <w:r>
              <w:rPr>
                <w:rFonts w:hint="eastAsia" w:ascii="宋体" w:hAnsi="宋体"/>
                <w:color w:val="auto"/>
                <w:szCs w:val="21"/>
                <w:highlight w:val="none"/>
                <w:lang w:eastAsia="zh-CN"/>
              </w:rPr>
              <w:t>。</w:t>
            </w:r>
          </w:p>
          <w:p w14:paraId="00E0FEFF">
            <w:pPr>
              <w:widowControl/>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（5）具有相应的蔬菜农药残留物检验检测设备；具有合理的功能室布局和加工流程，防止原料与成品交叉污染，避免食品接触有毒物、不洁物</w:t>
            </w:r>
            <w:r>
              <w:rPr>
                <w:rFonts w:hint="eastAsia" w:ascii="宋体" w:hAnsi="宋体"/>
                <w:color w:val="auto"/>
                <w:szCs w:val="21"/>
                <w:highlight w:val="none"/>
                <w:lang w:eastAsia="zh-CN"/>
              </w:rPr>
              <w:t>。</w:t>
            </w:r>
          </w:p>
          <w:p w14:paraId="3084F594">
            <w:pPr>
              <w:pStyle w:val="9"/>
              <w:spacing w:line="360" w:lineRule="auto"/>
              <w:ind w:firstLine="420" w:firstLineChars="200"/>
              <w:rPr>
                <w:rFonts w:hint="default" w:ascii="宋体" w:hAnsi="宋体"/>
                <w:color w:val="auto"/>
                <w:szCs w:val="21"/>
                <w:highlight w:val="none"/>
                <w:lang w:val="en-US"/>
              </w:rPr>
            </w:pPr>
            <w:r>
              <w:rPr>
                <w:rFonts w:hint="eastAsia" w:ascii="宋体" w:hAnsi="宋体" w:cs="宋体"/>
                <w:color w:val="auto"/>
                <w:highlight w:val="none"/>
                <w:lang w:bidi="ar"/>
              </w:rPr>
              <w:t>▲</w:t>
            </w:r>
            <w:r>
              <w:rPr>
                <w:rFonts w:hint="eastAsia" w:ascii="宋体" w:hAnsi="宋体"/>
                <w:color w:val="auto"/>
                <w:szCs w:val="21"/>
                <w:highlight w:val="none"/>
              </w:rPr>
              <w:t>（6）</w:t>
            </w:r>
            <w:r>
              <w:rPr>
                <w:rFonts w:hint="eastAsia"/>
                <w:color w:val="auto"/>
                <w:highlight w:val="none"/>
                <w:lang w:val="en-US" w:eastAsia="zh-CN"/>
              </w:rPr>
              <w:t>签订合同后</w:t>
            </w:r>
            <w:r>
              <w:rPr>
                <w:rFonts w:hint="eastAsia" w:ascii="宋体" w:hAnsi="宋体"/>
                <w:color w:val="auto"/>
                <w:szCs w:val="21"/>
                <w:highlight w:val="none"/>
              </w:rPr>
              <w:t>，采购人将对中标人承诺配备场所条件、设备、车辆、人员等进行现场核查，如发现不满足采购项目要求或虚假投标的，采购人可以取消其中标资格并取消其采购合同，由此产生的损失及法律后果由中标人承担。</w:t>
            </w:r>
            <w:r>
              <w:rPr>
                <w:rFonts w:hint="eastAsia" w:ascii="宋体" w:hAnsi="宋体"/>
                <w:b/>
                <w:bCs/>
                <w:color w:val="auto"/>
                <w:szCs w:val="21"/>
                <w:highlight w:val="none"/>
                <w:lang w:val="en-US" w:eastAsia="zh-CN"/>
              </w:rPr>
              <w:t>人员、车辆、仓储场地等均以满足本项目实际配送需求为准，如中标人在投标文件中所承诺投入的人员、车辆、仓储场地等不能满足项目实际需求的，须按需增加配置。</w:t>
            </w:r>
          </w:p>
          <w:p w14:paraId="30E7D2F3">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3、投标人管理规范化，流程标准化。</w:t>
            </w:r>
          </w:p>
          <w:p w14:paraId="08CB6322">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（1）食品食材采购：选择优良供应商定点采购，定点供应商应具有生产或销售相应种类食品的许可证、营业执照及同批产品合格报告。</w:t>
            </w:r>
          </w:p>
          <w:p w14:paraId="433578A6">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食品食材贮存：食品食材贮存场所要符合卫生安全标准，配备必要的食品食材储藏保鲜设施；建立健全食品食材出入库管理制度和库存盘点制度；食品食材贮存应当分类、分架，安全管理；遵循先进先出的原则，及时清理销毁变质和过期的食品。</w:t>
            </w:r>
          </w:p>
          <w:p w14:paraId="098D4EBB">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食品食材配送：送货车辆及用具必须清洁卫生，运输过程中蔬菜、新鲜肉类的食品温度应保持在合适温度，鲜湿粉类产品运输温度控制应符合产品标准的要求（≤26℃），冷冻肉类食品温度应保持在零下5-18℃，冻品类食品温度不能低于食品包装标注的温度。投标人的配送运输车辆应使用密闭冷链车辆，避免高温、灰尘、蚊蝇等造成运输过程中的污染及腐败变质。为避免造成误餐，原则上中标人应确保早餐所需食品食材在早上6时前、午餐所需食品食材在早上8时前配送到学校（具体以各学校实际要求的时间为准）。</w:t>
            </w:r>
          </w:p>
          <w:p w14:paraId="3659981F">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4、配送设备要求</w:t>
            </w:r>
          </w:p>
          <w:p w14:paraId="1CD76F78">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必须配备有专门为采购人进行食品食材配送服务的固定运输车辆，要求车辆为密封车辆且安装冷藏设备及保温设备，配送设备应当符合食品操作规范的相关规定，避免运输过程中受到污染，并在车身醒目处张贴投标人标识，具备固定的符合准驾车型驾驶证专业驾驶人员、随车配送人员，人员统一着制式服装。投标人中标后签订服务合同时，须将运输车辆（①行驶证及机动车登记证书复印件、②非自有的车辆的需提供租赁合同复印件等证明材料）、驾驶人员</w:t>
            </w:r>
            <w:r>
              <w:rPr>
                <w:rFonts w:hint="eastAsia" w:ascii="宋体" w:hAnsi="宋体"/>
                <w:color w:val="auto"/>
                <w:szCs w:val="21"/>
                <w:highlight w:val="none"/>
                <w:lang w:val="en-US" w:eastAsia="zh-CN"/>
              </w:rPr>
              <w:t>及</w:t>
            </w:r>
            <w:r>
              <w:rPr>
                <w:rFonts w:hint="eastAsia" w:ascii="宋体" w:hAnsi="宋体"/>
                <w:color w:val="auto"/>
                <w:szCs w:val="21"/>
                <w:highlight w:val="none"/>
              </w:rPr>
              <w:t>随车配送人员的材料（①身份证复印件、②健康证复印件、③聘用协议</w:t>
            </w:r>
            <w:r>
              <w:rPr>
                <w:rFonts w:hint="eastAsia"/>
                <w:color w:val="auto"/>
                <w:highlight w:val="none"/>
                <w:lang w:val="en-US" w:eastAsia="zh-CN"/>
              </w:rPr>
              <w:t>或劳动合同</w:t>
            </w:r>
            <w:r>
              <w:rPr>
                <w:rFonts w:hint="eastAsia" w:ascii="宋体" w:hAnsi="宋体"/>
                <w:color w:val="auto"/>
                <w:szCs w:val="21"/>
                <w:highlight w:val="none"/>
              </w:rPr>
              <w:t>复印件、</w:t>
            </w: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4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④</w:t>
            </w:r>
            <w:r>
              <w:rPr>
                <w:rFonts w:ascii="宋体" w:hAnsi="宋体"/>
                <w:color w:val="auto"/>
                <w:szCs w:val="21"/>
                <w:highlight w:val="none"/>
              </w:rPr>
              <w:fldChar w:fldCharType="end"/>
            </w:r>
            <w:r>
              <w:rPr>
                <w:rFonts w:hint="eastAsia" w:ascii="宋体" w:hAnsi="宋体"/>
                <w:color w:val="auto"/>
                <w:szCs w:val="21"/>
                <w:highlight w:val="none"/>
              </w:rPr>
              <w:t>无犯罪记录等证明材料</w:t>
            </w:r>
            <w:r>
              <w:rPr>
                <w:rFonts w:hint="eastAsia" w:ascii="宋体" w:hAnsi="宋体"/>
                <w:color w:val="auto"/>
                <w:szCs w:val="21"/>
                <w:highlight w:val="none"/>
                <w:lang w:eastAsia="zh-CN"/>
              </w:rPr>
              <w:t>、</w:t>
            </w:r>
            <w:r>
              <w:rPr>
                <w:rFonts w:hint="eastAsia" w:ascii="微软雅黑" w:hAnsi="微软雅黑" w:eastAsia="微软雅黑" w:cs="微软雅黑"/>
                <w:color w:val="auto"/>
                <w:szCs w:val="21"/>
                <w:highlight w:val="none"/>
                <w:lang w:val="en-US" w:eastAsia="zh-CN"/>
              </w:rPr>
              <w:t>⑤</w:t>
            </w:r>
            <w:r>
              <w:rPr>
                <w:rFonts w:hint="eastAsia" w:ascii="宋体" w:hAnsi="宋体"/>
                <w:color w:val="auto"/>
                <w:szCs w:val="21"/>
                <w:highlight w:val="none"/>
                <w:lang w:val="en-US" w:eastAsia="zh-CN"/>
              </w:rPr>
              <w:t>驾驶员的驾驶证</w:t>
            </w:r>
            <w:r>
              <w:rPr>
                <w:rFonts w:hint="eastAsia" w:ascii="宋体" w:hAnsi="宋体"/>
                <w:color w:val="auto"/>
                <w:szCs w:val="21"/>
                <w:highlight w:val="none"/>
              </w:rPr>
              <w:t>复印件）通过书面和电子文档形式报采购人登记备案。合同期内，投标人发生的运输车辆、人员变动情况，要及时向采购人申报备案，如未经备案随意更换运输车辆、人员的，则视为投标人违约。</w:t>
            </w:r>
          </w:p>
          <w:p w14:paraId="39067FDD">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取免费送货上门的服务方式，根据采购的数量分类包装，于每天按采购人（学校）规定时间送到指定地点。采购人有紧急采购需求时，中标人必须有专人负责，根据具体时间和采购需求，与中标人进行协商配送的相关事宜，并提供免费送货服务。</w:t>
            </w:r>
          </w:p>
          <w:p w14:paraId="62B01B2B">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运输车辆和容器内部材质、结构便于清洗和消毒。中标人配送食材车辆及工具必须为项目配送专用，且保持清洁卫生。每次运输食材前应进行清洗消毒并做好记录，在运输装卸过程中也应注意保持清洁，运输后进行清洗（无霉斑、鼠迹、苍蝇、蟑螂，不得存放有毒、有害物品及个人生活用品等），防止食品在运输过程中受到污染。运输过程中受到污染全由中标人负责。</w:t>
            </w:r>
          </w:p>
          <w:p w14:paraId="551D6377">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5、配送管理制度要求</w:t>
            </w:r>
          </w:p>
          <w:p w14:paraId="18031F4E">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制定与</w:t>
            </w:r>
            <w:r>
              <w:rPr>
                <w:rFonts w:hint="eastAsia" w:ascii="宋体" w:hAnsi="宋体"/>
                <w:color w:val="auto"/>
                <w:szCs w:val="21"/>
                <w:highlight w:val="none"/>
                <w:lang w:eastAsia="zh-CN"/>
              </w:rPr>
              <w:t>学校</w:t>
            </w:r>
            <w:r>
              <w:rPr>
                <w:rFonts w:hint="eastAsia" w:ascii="宋体" w:hAnsi="宋体"/>
                <w:color w:val="auto"/>
                <w:szCs w:val="21"/>
                <w:highlight w:val="none"/>
              </w:rPr>
              <w:t>实际相适应的食品食材采购管理制度，保证食品安全。</w:t>
            </w:r>
          </w:p>
          <w:p w14:paraId="66372180">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6、配送职责要求</w:t>
            </w:r>
          </w:p>
          <w:p w14:paraId="168BF29C">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（1）按计划送货：中标人结合</w:t>
            </w:r>
            <w:r>
              <w:rPr>
                <w:rFonts w:hint="eastAsia" w:ascii="宋体" w:hAnsi="宋体"/>
                <w:color w:val="auto"/>
                <w:szCs w:val="21"/>
                <w:highlight w:val="none"/>
                <w:lang w:val="en-US" w:eastAsia="zh-CN"/>
              </w:rPr>
              <w:t>各</w:t>
            </w:r>
            <w:r>
              <w:rPr>
                <w:rFonts w:hint="eastAsia" w:ascii="宋体" w:hAnsi="宋体"/>
                <w:color w:val="auto"/>
                <w:szCs w:val="21"/>
                <w:highlight w:val="none"/>
              </w:rPr>
              <w:t>学校实际</w:t>
            </w:r>
            <w:r>
              <w:rPr>
                <w:rFonts w:hint="eastAsia" w:ascii="宋体" w:hAnsi="宋体"/>
                <w:color w:val="auto"/>
                <w:szCs w:val="21"/>
                <w:highlight w:val="none"/>
                <w:lang w:val="en-US" w:eastAsia="zh-CN"/>
              </w:rPr>
              <w:t>情况</w:t>
            </w:r>
            <w:r>
              <w:rPr>
                <w:rFonts w:hint="eastAsia" w:ascii="宋体" w:hAnsi="宋体"/>
                <w:color w:val="auto"/>
                <w:szCs w:val="21"/>
                <w:highlight w:val="none"/>
              </w:rPr>
              <w:t>滚动式配送，配送间隔时间以</w:t>
            </w:r>
            <w:r>
              <w:rPr>
                <w:rFonts w:hint="eastAsia" w:ascii="宋体" w:hAnsi="宋体"/>
                <w:color w:val="auto"/>
                <w:szCs w:val="21"/>
                <w:highlight w:val="none"/>
                <w:lang w:val="en-US" w:eastAsia="zh-CN"/>
              </w:rPr>
              <w:t>各</w:t>
            </w:r>
            <w:r>
              <w:rPr>
                <w:rFonts w:hint="eastAsia" w:ascii="宋体" w:hAnsi="宋体"/>
                <w:color w:val="auto"/>
                <w:szCs w:val="21"/>
                <w:highlight w:val="none"/>
              </w:rPr>
              <w:t>学校要求为准，中标人必须按计划组织供应，并完整、正确填写采购单，由采购人对数量进行验收，数量准确无误后，双方在采购单上签字确认。中标人不得随意更改供应计划，确因客观原因个别品种无法满足需求时，中标人必须提前24小时与学校协商，经允许后方可更换品种。中标人不能按时组织供应且事先未主动与学校达成协议，造成学校损失的，视为中标人违约，由中标人双倍赔偿当天所购货款；造成严重后果的，采购人可无条件终止协议并拒付所有未支付款项，并没收中标人的履约保证金。</w:t>
            </w:r>
          </w:p>
          <w:p w14:paraId="7CFCF07D">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确保质量：中标人提供的食品食材必须达到国家及相关行业的食品安全、卫生、质量等要求，所有食品食材必须经过检验检疫合格后方可供应。中标人提供的食品食材质量达不到规定标准，学校有权拒绝接受，如因使用中标人提供的不合格食品食材，造成人员食物中毒或产生其他不适症状，中标人必须承担由此产生的一切经济、法律责任，同时采购人</w:t>
            </w:r>
            <w:r>
              <w:rPr>
                <w:rFonts w:hint="eastAsia"/>
                <w:strike w:val="0"/>
                <w:color w:val="auto"/>
                <w:highlight w:val="none"/>
                <w:lang w:val="en-US" w:eastAsia="zh-CN"/>
              </w:rPr>
              <w:t>可</w:t>
            </w:r>
            <w:r>
              <w:rPr>
                <w:rFonts w:hint="eastAsia" w:ascii="宋体" w:hAnsi="宋体"/>
                <w:color w:val="auto"/>
                <w:szCs w:val="21"/>
                <w:highlight w:val="none"/>
              </w:rPr>
              <w:t>无条件终止协议并拒付所有未支付款项，并没收中标人的履约保证金，保留司法诉讼权利。</w:t>
            </w:r>
          </w:p>
          <w:p w14:paraId="133B0FB8">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（3）提供明细：中标人每次供应的食品食材必须出示电脑打印的票据，每半月提供一份当季所供食品食材价格参考明细表（含电子版），便于采购人运营管控。</w:t>
            </w:r>
          </w:p>
          <w:p w14:paraId="59D5085C">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（4）接受监督：中标人应配合</w:t>
            </w:r>
            <w:r>
              <w:rPr>
                <w:rFonts w:hint="eastAsia" w:ascii="宋体" w:hAnsi="宋体"/>
                <w:color w:val="auto"/>
                <w:szCs w:val="21"/>
                <w:highlight w:val="none"/>
                <w:lang w:val="en-US" w:eastAsia="zh-CN"/>
              </w:rPr>
              <w:t>宾阳县</w:t>
            </w:r>
            <w:r>
              <w:rPr>
                <w:rFonts w:hint="eastAsia" w:ascii="宋体" w:hAnsi="宋体"/>
                <w:color w:val="auto"/>
                <w:szCs w:val="21"/>
                <w:highlight w:val="none"/>
              </w:rPr>
              <w:t>政府、</w:t>
            </w:r>
            <w:r>
              <w:rPr>
                <w:rFonts w:hint="eastAsia" w:ascii="宋体" w:hAnsi="宋体"/>
                <w:color w:val="auto"/>
                <w:szCs w:val="21"/>
                <w:highlight w:val="none"/>
                <w:lang w:val="en-US" w:eastAsia="zh-CN"/>
              </w:rPr>
              <w:t>宾阳县</w:t>
            </w:r>
            <w:r>
              <w:rPr>
                <w:rFonts w:hint="eastAsia" w:ascii="宋体" w:hAnsi="宋体"/>
                <w:color w:val="auto"/>
                <w:szCs w:val="21"/>
                <w:highlight w:val="none"/>
              </w:rPr>
              <w:t>教育局、</w:t>
            </w:r>
            <w:r>
              <w:rPr>
                <w:rFonts w:hint="eastAsia" w:ascii="宋体" w:hAnsi="宋体"/>
                <w:color w:val="auto"/>
                <w:szCs w:val="21"/>
                <w:highlight w:val="none"/>
                <w:lang w:val="en-US" w:eastAsia="zh-CN"/>
              </w:rPr>
              <w:t>宾阳县</w:t>
            </w:r>
            <w:r>
              <w:rPr>
                <w:rFonts w:hint="eastAsia" w:ascii="宋体" w:hAnsi="宋体"/>
                <w:color w:val="auto"/>
                <w:szCs w:val="21"/>
                <w:highlight w:val="none"/>
              </w:rPr>
              <w:t>发展和改革局、</w:t>
            </w:r>
            <w:r>
              <w:rPr>
                <w:rFonts w:hint="eastAsia" w:ascii="宋体" w:hAnsi="宋体"/>
                <w:color w:val="auto"/>
                <w:szCs w:val="21"/>
                <w:highlight w:val="none"/>
                <w:lang w:val="en-US" w:eastAsia="zh-CN"/>
              </w:rPr>
              <w:t>宾阳县</w:t>
            </w:r>
            <w:r>
              <w:rPr>
                <w:rFonts w:hint="eastAsia" w:ascii="宋体" w:hAnsi="宋体"/>
                <w:color w:val="auto"/>
                <w:szCs w:val="21"/>
                <w:highlight w:val="none"/>
              </w:rPr>
              <w:t>财政局、</w:t>
            </w:r>
            <w:r>
              <w:rPr>
                <w:rFonts w:hint="eastAsia" w:ascii="宋体" w:hAnsi="宋体"/>
                <w:color w:val="auto"/>
                <w:szCs w:val="21"/>
                <w:highlight w:val="none"/>
                <w:lang w:val="en-US" w:eastAsia="zh-CN"/>
              </w:rPr>
              <w:t>宾阳县</w:t>
            </w:r>
            <w:r>
              <w:rPr>
                <w:rFonts w:hint="eastAsia" w:ascii="宋体" w:hAnsi="宋体"/>
                <w:color w:val="auto"/>
                <w:szCs w:val="21"/>
                <w:highlight w:val="none"/>
              </w:rPr>
              <w:t>市场监管局、</w:t>
            </w:r>
            <w:r>
              <w:rPr>
                <w:rFonts w:hint="eastAsia" w:ascii="宋体" w:hAnsi="宋体"/>
                <w:color w:val="auto"/>
                <w:szCs w:val="21"/>
                <w:highlight w:val="none"/>
                <w:lang w:val="en-US" w:eastAsia="zh-CN"/>
              </w:rPr>
              <w:t>宾阳县</w:t>
            </w:r>
            <w:r>
              <w:rPr>
                <w:rFonts w:hint="eastAsia" w:ascii="宋体" w:hAnsi="宋体"/>
                <w:color w:val="auto"/>
                <w:szCs w:val="21"/>
                <w:highlight w:val="none"/>
              </w:rPr>
              <w:t>卫健局、</w:t>
            </w:r>
            <w:r>
              <w:rPr>
                <w:rFonts w:hint="eastAsia" w:ascii="宋体" w:hAnsi="宋体"/>
                <w:color w:val="auto"/>
                <w:szCs w:val="21"/>
                <w:highlight w:val="none"/>
                <w:lang w:val="en-US" w:eastAsia="zh-CN"/>
              </w:rPr>
              <w:t>宾阳县</w:t>
            </w:r>
            <w:r>
              <w:rPr>
                <w:rFonts w:hint="eastAsia" w:ascii="宋体" w:hAnsi="宋体"/>
                <w:color w:val="auto"/>
                <w:szCs w:val="21"/>
                <w:highlight w:val="none"/>
              </w:rPr>
              <w:t>农业农村局等部门定期或不定期开展专项监督检查，监督检查内容包含但不限于所供应物资的质量、价格、卫生标准等内容，并做到有问必答，有疑必释。采购人在收到中标人所提供的食品食材，发现质量问题的，生鲜类食品在8个小时内提出，预包装食品在48小时内提出，并保留有问题的食品给中标人查验。</w:t>
            </w:r>
          </w:p>
          <w:p w14:paraId="41E00A68">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（5）服从管理：中标人的服务人员，配送车辆进入学校区域时，必须严格遵守相关的管理规定，自觉接受相关部门及人员的检查和盘问。</w:t>
            </w:r>
          </w:p>
          <w:p w14:paraId="16D73461">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（6）食品食材检测：中标人需具备一定的检测食品食材能力（如具备食品食材检测设备等），也可委托具备食品食材检测资格的</w:t>
            </w:r>
            <w:r>
              <w:rPr>
                <w:rFonts w:hint="eastAsia" w:ascii="宋体" w:hAnsi="宋体"/>
                <w:color w:val="auto"/>
                <w:szCs w:val="21"/>
                <w:highlight w:val="none"/>
                <w:lang w:eastAsia="zh-CN"/>
              </w:rPr>
              <w:t>第三方进行检测</w:t>
            </w:r>
            <w:r>
              <w:rPr>
                <w:rFonts w:hint="eastAsia" w:ascii="宋体" w:hAnsi="宋体"/>
                <w:color w:val="auto"/>
                <w:szCs w:val="21"/>
                <w:highlight w:val="none"/>
              </w:rPr>
              <w:t>。中标人应对每日配送食品食材进行留样保存（至少保存</w:t>
            </w:r>
            <w:r>
              <w:rPr>
                <w:rFonts w:hint="eastAsia"/>
                <w:color w:val="auto"/>
                <w:highlight w:val="none"/>
                <w:lang w:val="en-US" w:eastAsia="zh-CN"/>
              </w:rPr>
              <w:t>48小时</w:t>
            </w:r>
            <w:r>
              <w:rPr>
                <w:rFonts w:hint="eastAsia" w:ascii="宋体" w:hAnsi="宋体"/>
                <w:color w:val="auto"/>
                <w:szCs w:val="21"/>
                <w:highlight w:val="none"/>
              </w:rPr>
              <w:t>），如发生食品安全责任事故，应立即无条件配合相关部门进行调查及处理后续事宜。</w:t>
            </w:r>
          </w:p>
          <w:p w14:paraId="7BAA8C8E">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中标人所供应的食品食材必须与物品清单的品名、规格、数量一致。随货应提供与实物一致的相关证明（如畜禽肉及其副产品提供检验检疫合格证明等），出现食品食材与物品清单、相关证明不一致的，学校有权拒收，因此产生的费用和损失和责任由中标人承担。</w:t>
            </w:r>
          </w:p>
          <w:p w14:paraId="299233A7">
            <w:pPr>
              <w:widowControl/>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▲（8）食品安全保障：投标人须承诺中标后统一为用餐师生购买价值</w:t>
            </w:r>
            <w:r>
              <w:rPr>
                <w:rFonts w:hint="eastAsia" w:ascii="宋体" w:hAnsi="宋体"/>
                <w:color w:val="auto"/>
                <w:szCs w:val="21"/>
                <w:highlight w:val="none"/>
                <w:lang w:val="en-US" w:eastAsia="zh-CN"/>
              </w:rPr>
              <w:t>1000</w:t>
            </w:r>
            <w:r>
              <w:rPr>
                <w:rFonts w:hint="eastAsia" w:ascii="宋体" w:hAnsi="宋体"/>
                <w:color w:val="auto"/>
                <w:szCs w:val="21"/>
                <w:highlight w:val="none"/>
              </w:rPr>
              <w:t>万元以上（含</w:t>
            </w:r>
            <w:r>
              <w:rPr>
                <w:rFonts w:hint="eastAsia" w:ascii="宋体" w:hAnsi="宋体"/>
                <w:color w:val="auto"/>
                <w:szCs w:val="21"/>
                <w:highlight w:val="none"/>
                <w:lang w:val="en-US" w:eastAsia="zh-CN"/>
              </w:rPr>
              <w:t>1000</w:t>
            </w:r>
            <w:r>
              <w:rPr>
                <w:rFonts w:hint="eastAsia" w:ascii="宋体" w:hAnsi="宋体"/>
                <w:color w:val="auto"/>
                <w:szCs w:val="21"/>
                <w:highlight w:val="none"/>
              </w:rPr>
              <w:t>万元）的食品安全责任险，并约定食品安全事故赔偿为：单人次死亡按国家相关规定赔偿。若发生疑似食品安全事故，由中标人先行垫付因事故产生的抢救、治疗等费用，待相关有资质部门对留样样品进行检测检验及其他综合评定后确认为产品质量问题的，或由人民法院裁定为中标人责任的，由该企业承担全部责任，并启动理赔程序；如不属于企业责任的，</w:t>
            </w:r>
            <w:r>
              <w:rPr>
                <w:rFonts w:hint="eastAsia"/>
                <w:color w:val="auto"/>
                <w:highlight w:val="none"/>
                <w:lang w:val="en-US" w:eastAsia="zh-CN"/>
              </w:rPr>
              <w:t>由相关责任人承担企业垫付的费用</w:t>
            </w:r>
            <w:r>
              <w:rPr>
                <w:rFonts w:hint="eastAsia"/>
                <w:color w:val="auto"/>
                <w:highlight w:val="none"/>
                <w:lang w:eastAsia="zh-CN"/>
              </w:rPr>
              <w:t>。</w:t>
            </w:r>
            <w:r>
              <w:rPr>
                <w:rFonts w:hint="eastAsia" w:ascii="宋体" w:hAnsi="宋体"/>
                <w:b/>
                <w:color w:val="auto"/>
                <w:szCs w:val="21"/>
                <w:highlight w:val="none"/>
              </w:rPr>
              <w:t>[注：投标人</w:t>
            </w:r>
            <w:r>
              <w:rPr>
                <w:rFonts w:hint="eastAsia" w:ascii="宋体" w:hAnsi="宋体"/>
                <w:b/>
                <w:color w:val="auto"/>
                <w:szCs w:val="21"/>
                <w:highlight w:val="none"/>
                <w:lang w:val="en-US" w:eastAsia="zh-CN"/>
              </w:rPr>
              <w:t>未购买有</w:t>
            </w:r>
            <w:r>
              <w:rPr>
                <w:rFonts w:hint="eastAsia" w:ascii="宋体" w:hAnsi="宋体"/>
                <w:b/>
                <w:bCs/>
                <w:color w:val="auto"/>
                <w:szCs w:val="21"/>
                <w:highlight w:val="none"/>
              </w:rPr>
              <w:t>食品安全责任险</w:t>
            </w:r>
            <w:r>
              <w:rPr>
                <w:rFonts w:hint="eastAsia" w:ascii="宋体" w:hAnsi="宋体"/>
                <w:b/>
                <w:bCs/>
                <w:color w:val="auto"/>
                <w:szCs w:val="21"/>
                <w:highlight w:val="none"/>
                <w:lang w:val="en-US" w:eastAsia="zh-CN"/>
              </w:rPr>
              <w:t>的，</w:t>
            </w:r>
            <w:r>
              <w:rPr>
                <w:rFonts w:hint="eastAsia" w:ascii="宋体" w:hAnsi="宋体"/>
                <w:b/>
                <w:color w:val="auto"/>
                <w:szCs w:val="21"/>
                <w:highlight w:val="none"/>
              </w:rPr>
              <w:t>须在投标文件中提供购买食品安全责任险承诺函，承诺中标后购买食品安全责任保险及承诺最高赔付的金额，且在签订合同</w:t>
            </w:r>
            <w:r>
              <w:rPr>
                <w:rFonts w:hint="eastAsia"/>
                <w:color w:val="auto"/>
                <w:highlight w:val="none"/>
                <w:lang w:val="en-US" w:eastAsia="zh-CN"/>
              </w:rPr>
              <w:t>后5个工作日内</w:t>
            </w:r>
            <w:r>
              <w:rPr>
                <w:rFonts w:hint="eastAsia" w:ascii="宋体" w:hAnsi="宋体"/>
                <w:b/>
                <w:color w:val="auto"/>
                <w:szCs w:val="21"/>
                <w:highlight w:val="none"/>
              </w:rPr>
              <w:t>提供保单、购买保险发票等资料原件（最高赔付金额须与承诺函一致）给采购人核查。]</w:t>
            </w:r>
            <w:r>
              <w:rPr>
                <w:rFonts w:hint="eastAsia" w:ascii="宋体" w:hAnsi="宋体"/>
                <w:color w:val="auto"/>
                <w:szCs w:val="21"/>
                <w:highlight w:val="none"/>
                <w:lang w:eastAsia="zh-CN"/>
              </w:rPr>
              <w:t>。</w:t>
            </w:r>
          </w:p>
          <w:p w14:paraId="00200147">
            <w:pPr>
              <w:widowControl/>
              <w:spacing w:line="360" w:lineRule="auto"/>
              <w:ind w:firstLine="450" w:firstLineChars="200"/>
              <w:rPr>
                <w:rFonts w:hint="eastAsia" w:ascii="宋体" w:hAnsi="宋体"/>
                <w:color w:val="auto"/>
                <w:szCs w:val="21"/>
                <w:highlight w:val="none"/>
              </w:rPr>
            </w:pPr>
            <w:r>
              <w:rPr>
                <w:rFonts w:hint="eastAsia" w:ascii="宋体" w:hAnsi="宋体"/>
                <w:b/>
                <w:bCs/>
                <w:color w:val="auto"/>
                <w:spacing w:val="7"/>
                <w:szCs w:val="21"/>
                <w:highlight w:val="none"/>
                <w:lang w:val="en-US" w:eastAsia="zh-CN"/>
              </w:rPr>
              <w:t>六</w:t>
            </w:r>
            <w:r>
              <w:rPr>
                <w:rFonts w:ascii="宋体" w:hAnsi="宋体"/>
                <w:b/>
                <w:bCs/>
                <w:color w:val="auto"/>
                <w:spacing w:val="7"/>
                <w:szCs w:val="21"/>
                <w:highlight w:val="none"/>
              </w:rPr>
              <w:t>、</w:t>
            </w:r>
            <w:r>
              <w:rPr>
                <w:rFonts w:hint="eastAsia" w:ascii="宋体" w:hAnsi="宋体"/>
                <w:color w:val="auto"/>
                <w:szCs w:val="21"/>
                <w:highlight w:val="none"/>
              </w:rPr>
              <w:t>食品安全</w:t>
            </w:r>
            <w:r>
              <w:rPr>
                <w:rFonts w:hint="eastAsia" w:ascii="宋体" w:hAnsi="宋体"/>
                <w:color w:val="auto"/>
                <w:szCs w:val="21"/>
                <w:highlight w:val="none"/>
                <w:lang w:val="en-US" w:eastAsia="zh-CN"/>
              </w:rPr>
              <w:t>及质量</w:t>
            </w:r>
            <w:r>
              <w:rPr>
                <w:rFonts w:hint="eastAsia" w:ascii="宋体" w:hAnsi="宋体"/>
                <w:color w:val="auto"/>
                <w:szCs w:val="21"/>
                <w:highlight w:val="none"/>
              </w:rPr>
              <w:t>要求</w:t>
            </w:r>
          </w:p>
          <w:p w14:paraId="7B19BE7D">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1、中标人</w:t>
            </w:r>
            <w:r>
              <w:rPr>
                <w:rFonts w:hint="eastAsia" w:ascii="宋体" w:hAnsi="宋体"/>
                <w:color w:val="auto"/>
                <w:szCs w:val="21"/>
                <w:highlight w:val="none"/>
              </w:rPr>
              <w:t>具备符合食品安全要求及满足采购配送需要的仓储（要求能分类存放）、有冷库和冷藏运输等设施设备，确保食品原料的新鲜、安全储存和安全运输。</w:t>
            </w:r>
          </w:p>
          <w:p w14:paraId="6969FEB6">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2、中标人</w:t>
            </w:r>
            <w:r>
              <w:rPr>
                <w:rFonts w:hint="eastAsia" w:ascii="宋体" w:hAnsi="宋体"/>
                <w:color w:val="auto"/>
                <w:szCs w:val="21"/>
                <w:highlight w:val="none"/>
              </w:rPr>
              <w:t>从生产加工单位、生产基地、流通经营单位（商店、超市、个体工商户）采购食品原材料的，要查验供货商的资质证件，无《食品经营许可证》或《食品生产许可证》的食品生产经营者供应的食品不得采购，要留存有供货方的资质证件和盖章（或签字）的购物凭证或每笔送货单；腐败变质、掺杂掺假、发霉生虫、有害有毒的食品及原料以及无产地、无厂名、无生产日期和保质期或标志不清、超过保质期限的食品不得采购；采购畜禽肉类的，要索取并留存供货方盖章（或签字）的动物产品检疫合格证明或肉品品质合格证明原件，并在送货给各学校时复印给各学校存档。</w:t>
            </w:r>
          </w:p>
          <w:p w14:paraId="7B4998FC">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3、中标人</w:t>
            </w:r>
            <w:r>
              <w:rPr>
                <w:rFonts w:hint="eastAsia" w:ascii="宋体" w:hAnsi="宋体"/>
                <w:color w:val="auto"/>
                <w:szCs w:val="21"/>
                <w:highlight w:val="none"/>
              </w:rPr>
              <w:t>不得委托非本公司的单位或者个人直接配送食品原料给学校；不允许私自设立分装点或分存点。</w:t>
            </w:r>
          </w:p>
          <w:p w14:paraId="5AB230A8">
            <w:pPr>
              <w:widowControl/>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食品</w:t>
            </w:r>
            <w:r>
              <w:rPr>
                <w:rFonts w:hint="eastAsia" w:ascii="宋体" w:hAnsi="宋体"/>
                <w:color w:val="auto"/>
                <w:szCs w:val="21"/>
                <w:highlight w:val="none"/>
                <w:lang w:eastAsia="zh-CN"/>
              </w:rPr>
              <w:t>原料</w:t>
            </w:r>
            <w:r>
              <w:rPr>
                <w:rFonts w:hint="eastAsia" w:ascii="宋体" w:hAnsi="宋体"/>
                <w:color w:val="auto"/>
                <w:szCs w:val="21"/>
                <w:highlight w:val="none"/>
              </w:rPr>
              <w:t>配送要求</w:t>
            </w:r>
            <w:r>
              <w:rPr>
                <w:rFonts w:hint="eastAsia" w:ascii="宋体" w:hAnsi="宋体"/>
                <w:color w:val="auto"/>
                <w:szCs w:val="21"/>
                <w:highlight w:val="none"/>
                <w:lang w:val="en-US" w:eastAsia="zh-CN"/>
              </w:rPr>
              <w:t>中标人</w:t>
            </w:r>
            <w:r>
              <w:rPr>
                <w:rFonts w:hint="eastAsia" w:ascii="宋体" w:hAnsi="宋体"/>
                <w:color w:val="auto"/>
                <w:szCs w:val="21"/>
                <w:highlight w:val="none"/>
              </w:rPr>
              <w:t>必须进行留样。</w:t>
            </w:r>
            <w:r>
              <w:rPr>
                <w:rFonts w:hint="eastAsia" w:ascii="宋体" w:hAnsi="宋体"/>
                <w:color w:val="auto"/>
                <w:szCs w:val="21"/>
                <w:highlight w:val="none"/>
                <w:lang w:val="en-US" w:eastAsia="zh-CN"/>
              </w:rPr>
              <w:t>中标人严格执行食品留样制度及留样食品盛放容器要求、放置条件要求、冷藏时间要求（48小时）、留样数量要求（125克），并做好留样食品名称、留样数量、留样时间、留样人员、审核人员等台账记录。</w:t>
            </w:r>
          </w:p>
          <w:p w14:paraId="0EBDE5EB">
            <w:pPr>
              <w:widowControl/>
              <w:spacing w:line="360" w:lineRule="auto"/>
              <w:ind w:firstLine="450" w:firstLineChars="200"/>
              <w:rPr>
                <w:rFonts w:hint="eastAsia" w:ascii="宋体" w:hAnsi="宋体"/>
                <w:color w:val="auto"/>
                <w:szCs w:val="21"/>
                <w:highlight w:val="none"/>
              </w:rPr>
            </w:pPr>
            <w:r>
              <w:rPr>
                <w:rFonts w:hint="eastAsia" w:ascii="宋体" w:hAnsi="宋体"/>
                <w:b/>
                <w:bCs/>
                <w:color w:val="auto"/>
                <w:spacing w:val="7"/>
                <w:szCs w:val="21"/>
                <w:highlight w:val="none"/>
                <w:lang w:val="en-US" w:eastAsia="zh-CN"/>
              </w:rPr>
              <w:t>七</w:t>
            </w:r>
            <w:r>
              <w:rPr>
                <w:rFonts w:ascii="宋体" w:hAnsi="宋体"/>
                <w:b/>
                <w:bCs/>
                <w:color w:val="auto"/>
                <w:spacing w:val="7"/>
                <w:szCs w:val="21"/>
                <w:highlight w:val="none"/>
              </w:rPr>
              <w:t>、</w:t>
            </w:r>
            <w:r>
              <w:rPr>
                <w:rFonts w:hint="eastAsia" w:ascii="宋体" w:hAnsi="宋体"/>
                <w:color w:val="auto"/>
                <w:szCs w:val="21"/>
                <w:highlight w:val="none"/>
                <w:lang w:val="en-US" w:eastAsia="zh-CN"/>
              </w:rPr>
              <w:t>食材</w:t>
            </w:r>
            <w:r>
              <w:rPr>
                <w:rFonts w:hint="eastAsia" w:ascii="宋体" w:hAnsi="宋体"/>
                <w:color w:val="auto"/>
                <w:szCs w:val="21"/>
                <w:highlight w:val="none"/>
              </w:rPr>
              <w:t>配送及验收要求</w:t>
            </w:r>
          </w:p>
          <w:p w14:paraId="7C9D3A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color w:val="auto"/>
                <w:sz w:val="21"/>
                <w:szCs w:val="21"/>
                <w:highlight w:val="none"/>
              </w:rPr>
            </w:pPr>
            <w:r>
              <w:rPr>
                <w:rFonts w:hint="eastAsia" w:ascii="宋体" w:hAnsi="宋体"/>
                <w:color w:val="auto"/>
                <w:szCs w:val="21"/>
                <w:highlight w:val="none"/>
              </w:rPr>
              <w:t>▲</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建立</w:t>
            </w:r>
            <w:r>
              <w:rPr>
                <w:rFonts w:hint="eastAsia" w:ascii="宋体" w:hAnsi="宋体" w:eastAsia="宋体" w:cs="宋体"/>
                <w:b/>
                <w:bCs/>
                <w:color w:val="auto"/>
                <w:sz w:val="21"/>
                <w:szCs w:val="21"/>
                <w:highlight w:val="none"/>
                <w:lang w:eastAsia="zh-CN"/>
              </w:rPr>
              <w:t>全县</w:t>
            </w:r>
            <w:r>
              <w:rPr>
                <w:rFonts w:hint="eastAsia" w:ascii="宋体" w:hAnsi="宋体" w:eastAsia="宋体" w:cs="宋体"/>
                <w:b/>
                <w:bCs/>
                <w:color w:val="auto"/>
                <w:sz w:val="21"/>
                <w:szCs w:val="21"/>
                <w:highlight w:val="none"/>
              </w:rPr>
              <w:t>学校食材集采集配数据平台</w:t>
            </w:r>
          </w:p>
          <w:p w14:paraId="72AAFD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由中标</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建设</w:t>
            </w:r>
            <w:r>
              <w:rPr>
                <w:rFonts w:hint="eastAsia" w:ascii="宋体" w:hAnsi="宋体" w:eastAsia="宋体" w:cs="宋体"/>
                <w:color w:val="auto"/>
                <w:sz w:val="21"/>
                <w:szCs w:val="21"/>
                <w:highlight w:val="none"/>
                <w:lang w:eastAsia="zh-CN"/>
              </w:rPr>
              <w:t>宾阳县</w:t>
            </w:r>
            <w:r>
              <w:rPr>
                <w:rFonts w:hint="eastAsia" w:ascii="宋体" w:hAnsi="宋体" w:eastAsia="宋体" w:cs="宋体"/>
                <w:color w:val="auto"/>
                <w:sz w:val="21"/>
                <w:szCs w:val="21"/>
                <w:highlight w:val="none"/>
              </w:rPr>
              <w:t>学校食材集采集配</w:t>
            </w:r>
            <w:r>
              <w:rPr>
                <w:rFonts w:hint="eastAsia" w:ascii="宋体" w:hAnsi="宋体" w:eastAsia="宋体" w:cs="宋体"/>
                <w:color w:val="auto"/>
                <w:sz w:val="21"/>
                <w:szCs w:val="21"/>
                <w:highlight w:val="none"/>
                <w:lang w:eastAsia="zh-CN"/>
              </w:rPr>
              <w:t>数据</w:t>
            </w:r>
            <w:r>
              <w:rPr>
                <w:rFonts w:hint="eastAsia" w:ascii="宋体" w:hAnsi="宋体" w:eastAsia="宋体" w:cs="宋体"/>
                <w:color w:val="auto"/>
                <w:sz w:val="21"/>
                <w:szCs w:val="21"/>
                <w:highlight w:val="none"/>
              </w:rPr>
              <w:t>平台，按照</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统一网络下单、统一集中采购、统一质量标准、统一检测溯源、统一分拣配送、统一资金结算</w:t>
            </w:r>
            <w:r>
              <w:rPr>
                <w:rFonts w:hint="eastAsia" w:ascii="宋体" w:hAnsi="宋体" w:eastAsia="宋体" w:cs="宋体"/>
                <w:color w:val="auto"/>
                <w:sz w:val="21"/>
                <w:szCs w:val="21"/>
                <w:highlight w:val="none"/>
                <w:lang w:eastAsia="zh-CN"/>
              </w:rPr>
              <w:t>、统一公示公开</w:t>
            </w:r>
            <w:r>
              <w:rPr>
                <w:rFonts w:hint="eastAsia" w:ascii="宋体" w:hAnsi="宋体" w:eastAsia="宋体" w:cs="宋体"/>
                <w:color w:val="auto"/>
                <w:sz w:val="21"/>
                <w:szCs w:val="21"/>
                <w:highlight w:val="none"/>
              </w:rPr>
              <w:t>”的全闭环流程搭建信息化平台，将供应商管理、统一采购、供采交易监督、索票索证、检验检测、分拣配送、来源追溯、车辆调度、物流追踪、评价反馈等信息纳入信息化平台，实现食材配送商流、物流、资金流、人流、溯源流“五流合一”以及配送车辆的GPS定位跟踪、后台调控调整路线，实现全过程检测溯源、全闭环操作。</w:t>
            </w:r>
          </w:p>
          <w:p w14:paraId="3F7ED32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建立全面覆盖、高效运营的食材分拣配送中心</w:t>
            </w:r>
          </w:p>
          <w:p w14:paraId="7A639E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由中标</w:t>
            </w:r>
            <w:r>
              <w:rPr>
                <w:rFonts w:hint="eastAsia" w:ascii="宋体" w:hAnsi="宋体" w:eastAsia="宋体" w:cs="宋体"/>
                <w:color w:val="auto"/>
                <w:sz w:val="21"/>
                <w:szCs w:val="21"/>
                <w:highlight w:val="none"/>
                <w:lang w:eastAsia="zh-CN"/>
              </w:rPr>
              <w:t>人</w:t>
            </w:r>
            <w:r>
              <w:rPr>
                <w:rFonts w:hint="eastAsia" w:ascii="宋体" w:hAnsi="宋体" w:eastAsia="宋体" w:cs="宋体"/>
                <w:b w:val="0"/>
                <w:bCs w:val="0"/>
                <w:color w:val="auto"/>
                <w:sz w:val="21"/>
                <w:szCs w:val="21"/>
                <w:highlight w:val="none"/>
              </w:rPr>
              <w:t>按照“全面覆盖、高效运营”的原则，科学合理</w:t>
            </w:r>
            <w:r>
              <w:rPr>
                <w:rFonts w:hint="eastAsia" w:ascii="宋体" w:hAnsi="宋体" w:eastAsia="宋体" w:cs="宋体"/>
                <w:b w:val="0"/>
                <w:bCs w:val="0"/>
                <w:color w:val="auto"/>
                <w:sz w:val="21"/>
                <w:szCs w:val="21"/>
                <w:highlight w:val="none"/>
                <w:lang w:eastAsia="zh-CN"/>
              </w:rPr>
              <w:t>设点</w:t>
            </w:r>
            <w:r>
              <w:rPr>
                <w:rFonts w:hint="eastAsia" w:ascii="宋体" w:hAnsi="宋体" w:eastAsia="宋体" w:cs="宋体"/>
                <w:b w:val="0"/>
                <w:bCs w:val="0"/>
                <w:color w:val="auto"/>
                <w:sz w:val="21"/>
                <w:szCs w:val="21"/>
                <w:highlight w:val="none"/>
              </w:rPr>
              <w:t>，加强食材配送企业建设，按照有关标准和安全要求，</w:t>
            </w:r>
            <w:r>
              <w:rPr>
                <w:rFonts w:hint="eastAsia" w:ascii="宋体" w:hAnsi="宋体" w:eastAsia="宋体" w:cs="宋体"/>
                <w:b w:val="0"/>
                <w:bCs w:val="0"/>
                <w:color w:val="auto"/>
                <w:sz w:val="21"/>
                <w:szCs w:val="21"/>
                <w:highlight w:val="none"/>
                <w:lang w:eastAsia="zh-CN"/>
              </w:rPr>
              <w:t>在</w:t>
            </w:r>
            <w:r>
              <w:rPr>
                <w:rFonts w:hint="eastAsia"/>
                <w:color w:val="auto"/>
                <w:highlight w:val="none"/>
                <w:lang w:eastAsia="zh-CN"/>
              </w:rPr>
              <w:t>当地或广西区内</w:t>
            </w:r>
            <w:r>
              <w:rPr>
                <w:rFonts w:hint="eastAsia" w:ascii="宋体" w:hAnsi="宋体" w:eastAsia="宋体" w:cs="宋体"/>
                <w:b w:val="0"/>
                <w:bCs w:val="0"/>
                <w:color w:val="auto"/>
                <w:sz w:val="21"/>
                <w:szCs w:val="21"/>
                <w:highlight w:val="none"/>
              </w:rPr>
              <w:t>建设集食材收发、分拣、仓储、检测、配送等功能于一体的分拣配送中心，合理配备冷链物流配送车辆等设施设备，以大数据信息化手段科学规划配送路线，建立起“布局合理、覆盖广泛、衔接顺畅”的食材配送网络，确保配送食材安全、顺利送达。</w:t>
            </w:r>
          </w:p>
          <w:p w14:paraId="458591B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建立专业过硬、品德优良的运营管理团队</w:t>
            </w:r>
          </w:p>
          <w:p w14:paraId="6CB473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中标</w:t>
            </w:r>
            <w:r>
              <w:rPr>
                <w:rFonts w:hint="eastAsia" w:ascii="宋体" w:hAnsi="宋体" w:eastAsia="宋体" w:cs="宋体"/>
                <w:color w:val="auto"/>
                <w:sz w:val="21"/>
                <w:szCs w:val="21"/>
                <w:highlight w:val="none"/>
                <w:lang w:eastAsia="zh-CN"/>
              </w:rPr>
              <w:t>人</w:t>
            </w:r>
            <w:r>
              <w:rPr>
                <w:rFonts w:hint="eastAsia" w:ascii="宋体" w:hAnsi="宋体" w:eastAsia="宋体" w:cs="宋体"/>
                <w:b w:val="0"/>
                <w:bCs w:val="0"/>
                <w:color w:val="auto"/>
                <w:sz w:val="21"/>
                <w:szCs w:val="21"/>
                <w:highlight w:val="none"/>
              </w:rPr>
              <w:t>作为全</w:t>
            </w:r>
            <w:r>
              <w:rPr>
                <w:rFonts w:hint="eastAsia" w:ascii="宋体" w:hAnsi="宋体" w:eastAsia="宋体" w:cs="宋体"/>
                <w:b w:val="0"/>
                <w:bCs w:val="0"/>
                <w:color w:val="auto"/>
                <w:sz w:val="21"/>
                <w:szCs w:val="21"/>
                <w:highlight w:val="none"/>
                <w:lang w:eastAsia="zh-CN"/>
              </w:rPr>
              <w:t>县</w:t>
            </w:r>
            <w:r>
              <w:rPr>
                <w:rFonts w:hint="eastAsia" w:ascii="宋体" w:hAnsi="宋体" w:eastAsia="宋体" w:cs="宋体"/>
                <w:b w:val="0"/>
                <w:bCs w:val="0"/>
                <w:color w:val="auto"/>
                <w:sz w:val="21"/>
                <w:szCs w:val="21"/>
                <w:highlight w:val="none"/>
              </w:rPr>
              <w:t>学校食材集采集配项目的运营管理主体，必须按照德才兼备、以德为先用人导向组建专业过硬、品德优良的专业团队，并建立健全食材采购索证索票建档、检测溯源、风险防控及突发事件应急预案等制度，构建科学化、规范化、标准化的制度体系，以健全的现代管理制度规范集采集配全过程，切实保障校园食品安全。</w:t>
            </w:r>
          </w:p>
          <w:p w14:paraId="13C37D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学校每天要对所采购食品实行双人验收制度，按照食品质量要求进行签字验收，学校验收人员每</w:t>
            </w:r>
            <w:r>
              <w:rPr>
                <w:rFonts w:hint="eastAsia" w:ascii="Times New Roman" w:hAnsi="Times New Roman" w:eastAsia="宋体" w:cs="Times New Roman"/>
                <w:strike w:val="0"/>
                <w:dstrike w:val="0"/>
                <w:color w:val="auto"/>
                <w:kern w:val="2"/>
                <w:sz w:val="21"/>
                <w:szCs w:val="24"/>
                <w:highlight w:val="none"/>
                <w:lang w:val="en-US" w:eastAsia="zh-CN" w:bidi="ar-SA"/>
              </w:rPr>
              <w:t>月</w:t>
            </w:r>
            <w:r>
              <w:rPr>
                <w:rFonts w:hint="eastAsia" w:ascii="Times New Roman" w:hAnsi="Times New Roman" w:eastAsia="宋体" w:cs="Times New Roman"/>
                <w:color w:val="auto"/>
                <w:kern w:val="2"/>
                <w:sz w:val="21"/>
                <w:szCs w:val="24"/>
                <w:highlight w:val="none"/>
                <w:lang w:val="en-US" w:eastAsia="zh-CN" w:bidi="ar-SA"/>
              </w:rPr>
              <w:t>轮换一次。</w:t>
            </w:r>
          </w:p>
          <w:p w14:paraId="058C4C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5、</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按合同向学校配送优质、安全的食品</w:t>
            </w:r>
            <w:r>
              <w:rPr>
                <w:rFonts w:hint="eastAsia"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每次供货，</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必须向学校食堂提供带有</w:t>
            </w:r>
            <w:r>
              <w:rPr>
                <w:rFonts w:hint="eastAsia" w:ascii="宋体" w:hAnsi="宋体" w:eastAsia="宋体" w:cs="宋体"/>
                <w:color w:val="auto"/>
                <w:sz w:val="21"/>
                <w:szCs w:val="21"/>
                <w:highlight w:val="none"/>
                <w:lang w:val="en-US" w:eastAsia="zh-CN"/>
              </w:rPr>
              <w:t>中标人盖章及配送人员签字</w:t>
            </w:r>
            <w:r>
              <w:rPr>
                <w:rFonts w:hint="eastAsia" w:ascii="Times New Roman" w:hAnsi="Times New Roman" w:eastAsia="宋体" w:cs="Times New Roman"/>
                <w:color w:val="auto"/>
                <w:kern w:val="2"/>
                <w:sz w:val="21"/>
                <w:szCs w:val="24"/>
                <w:highlight w:val="none"/>
                <w:lang w:val="en-US" w:eastAsia="zh-CN" w:bidi="ar-SA"/>
              </w:rPr>
              <w:t>的配送清单和其他票证及食品食材价格。</w:t>
            </w:r>
          </w:p>
          <w:p w14:paraId="64555F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6、</w:t>
            </w:r>
            <w:r>
              <w:rPr>
                <w:rFonts w:hint="eastAsia" w:ascii="Times New Roman" w:hAnsi="Times New Roman" w:eastAsia="宋体" w:cs="Times New Roman"/>
                <w:color w:val="auto"/>
                <w:kern w:val="2"/>
                <w:sz w:val="21"/>
                <w:szCs w:val="24"/>
                <w:highlight w:val="none"/>
                <w:lang w:val="en-US" w:eastAsia="zh-CN" w:bidi="ar-SA"/>
              </w:rPr>
              <w:t>各学校与</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协商，参照南宁市制定的带量食谱，结合学校实际，每周确定一次菜谱；</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应能提供多种时令蔬菜、新鲜肉类，供学校预先选择。</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要根据学校采购品种需求提供食材原料，满足学校采购需要，特殊要求除外。</w:t>
            </w:r>
          </w:p>
          <w:p w14:paraId="7E7D41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7、</w:t>
            </w:r>
            <w:r>
              <w:rPr>
                <w:rFonts w:hint="eastAsia" w:ascii="Times New Roman" w:hAnsi="Times New Roman" w:eastAsia="宋体" w:cs="Times New Roman"/>
                <w:color w:val="auto"/>
                <w:kern w:val="2"/>
                <w:sz w:val="21"/>
                <w:szCs w:val="24"/>
                <w:highlight w:val="none"/>
                <w:lang w:val="en-US" w:eastAsia="zh-CN" w:bidi="ar-SA"/>
              </w:rPr>
              <w:t>各学校要在每周星期</w:t>
            </w:r>
            <w:r>
              <w:rPr>
                <w:rFonts w:hint="eastAsia" w:cs="Times New Roman"/>
                <w:color w:val="auto"/>
                <w:kern w:val="2"/>
                <w:sz w:val="21"/>
                <w:szCs w:val="24"/>
                <w:highlight w:val="none"/>
                <w:lang w:val="en-US" w:eastAsia="zh-CN" w:bidi="ar-SA"/>
              </w:rPr>
              <w:t>四</w:t>
            </w:r>
            <w:r>
              <w:rPr>
                <w:rFonts w:hint="eastAsia" w:ascii="Times New Roman" w:hAnsi="Times New Roman" w:eastAsia="宋体" w:cs="Times New Roman"/>
                <w:color w:val="auto"/>
                <w:kern w:val="2"/>
                <w:sz w:val="21"/>
                <w:szCs w:val="24"/>
                <w:highlight w:val="none"/>
                <w:lang w:val="en-US" w:eastAsia="zh-CN" w:bidi="ar-SA"/>
              </w:rPr>
              <w:t>前将本校食堂下周所需的各类食品原材料的数量向</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以采购平台网上下单订购（电子文件）等形式提交订货计划，说明购货品种、规格、数量、供货日期和时间及其他需要说明的事项。如遇特殊情况，双方必须至少提前一天协商解决好。</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要认真核对各学校的订货计划并按学校订货计划准备好各类食品原材料由</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按时按量送到学校。其中，肉、禽、水产等鲜活食品必须当日配送，其余食品原料可视学校实际需求按约定时间配送，但必须确保学校食品新鲜、优质、安全可靠。学校采购食材总量大或没有冰箱（冰柜）等冷藏存储设备的，</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要按照与学校约定的时间配送，不能将当天学校所订购的全部食材一次性送达，造成学校食堂食材存储困难，导致食材变质。</w:t>
            </w:r>
          </w:p>
          <w:p w14:paraId="6F5C6919">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▲八、应急要求</w:t>
            </w:r>
          </w:p>
          <w:p w14:paraId="74F37F2E">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1、由不可抗力因素造成食品食材无法按时配送到位而误餐，中标人应采取以下应急措施：</w:t>
            </w:r>
          </w:p>
          <w:p w14:paraId="0D06C978">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（1）经采购人同意，在确保食品食材不会变质的情况下提前运货。</w:t>
            </w:r>
          </w:p>
          <w:p w14:paraId="2FB9FDDD">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2）遇不可抗力因素情况时，中标人应提前通知采购人，并与采购人协商，由采购人在当地市场采购食品食材，采购产生的差价、人工、运输等费用由中标人承担；但中标人不承担采购人自行采购食品食材的产品质量安全责任。</w:t>
            </w:r>
          </w:p>
          <w:p w14:paraId="540395A0">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（3）采购人遇不可抗力因素导致采购需求临时发生变化时，采购人（或教育主管部门）在配送前通知中标人停止配送。</w:t>
            </w:r>
          </w:p>
          <w:p w14:paraId="6A096319">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2、不可抗力因素包括：</w:t>
            </w:r>
          </w:p>
          <w:p w14:paraId="62785F95">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（1）重大的自然灾害：如重大的地震、海啸、台风、海浪、洪水、蝗灾、风暴等；</w:t>
            </w:r>
          </w:p>
          <w:p w14:paraId="50FDD1EE">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（2）重大的社会非正常事件。这类事件往往指社会异常的、突发的事件，既非自然灾害，也不属于政府行为；</w:t>
            </w:r>
          </w:p>
          <w:p w14:paraId="40DE5F8D">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（3）有些情况下，政府行为对民事当事人民事活动的影响，类似于不可抗力，应当比照不可抗力处理。</w:t>
            </w:r>
          </w:p>
          <w:p w14:paraId="7A32779B">
            <w:pPr>
              <w:widowControl/>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olor w:val="auto"/>
                <w:szCs w:val="21"/>
                <w:highlight w:val="none"/>
              </w:rPr>
              <w:t>▲</w:t>
            </w:r>
            <w:r>
              <w:rPr>
                <w:rFonts w:hint="eastAsia" w:ascii="宋体" w:hAnsi="宋体" w:eastAsia="宋体" w:cs="Times New Roman"/>
                <w:color w:val="auto"/>
                <w:szCs w:val="21"/>
                <w:highlight w:val="none"/>
                <w:lang w:val="en-US" w:eastAsia="zh-CN"/>
              </w:rPr>
              <w:t>九、</w:t>
            </w:r>
            <w:r>
              <w:rPr>
                <w:rFonts w:hint="eastAsia" w:ascii="宋体" w:hAnsi="宋体" w:eastAsia="宋体" w:cs="Times New Roman"/>
                <w:color w:val="auto"/>
                <w:szCs w:val="21"/>
                <w:highlight w:val="none"/>
              </w:rPr>
              <w:t>相关责任</w:t>
            </w:r>
          </w:p>
          <w:p w14:paraId="0FC015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根据《中华人民共和国政府采购法》第七十七条规定， 供应商有下列情形之一的，处以当日档次采购金额千分之五以上千分之十以下的罚款，列入不良行为记录名单，在一至三年内禁止参加政府采购活动，有违法所得的，并处没收违法所得，情节严重的，由</w:t>
            </w:r>
            <w:r>
              <w:rPr>
                <w:rFonts w:hint="eastAsia" w:cs="Times New Roman"/>
                <w:color w:val="auto"/>
                <w:kern w:val="2"/>
                <w:sz w:val="21"/>
                <w:szCs w:val="24"/>
                <w:highlight w:val="none"/>
                <w:u w:val="none"/>
                <w:lang w:val="en-US" w:eastAsia="zh-CN" w:bidi="ar-SA"/>
              </w:rPr>
              <w:t>工商行政管理机关</w:t>
            </w:r>
            <w:r>
              <w:rPr>
                <w:rFonts w:hint="eastAsia" w:ascii="Times New Roman" w:hAnsi="Times New Roman" w:eastAsia="宋体" w:cs="Times New Roman"/>
                <w:color w:val="auto"/>
                <w:kern w:val="2"/>
                <w:sz w:val="21"/>
                <w:szCs w:val="24"/>
                <w:highlight w:val="none"/>
                <w:lang w:val="en-US" w:eastAsia="zh-CN" w:bidi="ar-SA"/>
              </w:rPr>
              <w:t>吊销营业执照；构成犯罪的，依法追究刑事责任：</w:t>
            </w:r>
          </w:p>
          <w:p w14:paraId="6687B9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US" w:eastAsia="zh-CN" w:bidi="ar-SA"/>
              </w:rPr>
              <w:t>提供虚假材料谋取中标、成交的；</w:t>
            </w:r>
          </w:p>
          <w:p w14:paraId="42DE06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采取不正当手段诋毁、排挤其他供应商的；</w:t>
            </w:r>
          </w:p>
          <w:p w14:paraId="051C81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（3）</w:t>
            </w:r>
            <w:r>
              <w:rPr>
                <w:rFonts w:hint="eastAsia" w:ascii="Times New Roman" w:hAnsi="Times New Roman" w:eastAsia="宋体" w:cs="Times New Roman"/>
                <w:color w:val="auto"/>
                <w:kern w:val="2"/>
                <w:sz w:val="21"/>
                <w:szCs w:val="24"/>
                <w:highlight w:val="none"/>
                <w:lang w:val="en-US" w:eastAsia="zh-CN" w:bidi="ar-SA"/>
              </w:rPr>
              <w:t>与采购人、其他供应商或者采购代理机构恶意串通的；</w:t>
            </w:r>
          </w:p>
          <w:p w14:paraId="12C3BF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向采购人、采购代理机构行贿或者提供其他不正当利益的；</w:t>
            </w:r>
          </w:p>
          <w:p w14:paraId="041106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（5）</w:t>
            </w:r>
            <w:r>
              <w:rPr>
                <w:rFonts w:hint="eastAsia" w:ascii="Times New Roman" w:hAnsi="Times New Roman" w:eastAsia="宋体" w:cs="Times New Roman"/>
                <w:color w:val="auto"/>
                <w:kern w:val="2"/>
                <w:sz w:val="21"/>
                <w:szCs w:val="24"/>
                <w:highlight w:val="none"/>
                <w:lang w:val="en-US" w:eastAsia="zh-CN" w:bidi="ar-SA"/>
              </w:rPr>
              <w:t>在招标采购过程中与采购人进行协商谈判的；</w:t>
            </w:r>
          </w:p>
          <w:p w14:paraId="3F3139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（6）</w:t>
            </w:r>
            <w:r>
              <w:rPr>
                <w:rFonts w:hint="eastAsia" w:ascii="Times New Roman" w:hAnsi="Times New Roman" w:eastAsia="宋体" w:cs="Times New Roman"/>
                <w:color w:val="auto"/>
                <w:kern w:val="2"/>
                <w:sz w:val="21"/>
                <w:szCs w:val="24"/>
                <w:highlight w:val="none"/>
                <w:lang w:val="en-US" w:eastAsia="zh-CN" w:bidi="ar-SA"/>
              </w:rPr>
              <w:t>拒绝有关部门监督检查或者提供虚假情况的。</w:t>
            </w:r>
          </w:p>
          <w:p w14:paraId="10FF87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lang w:bidi="ar"/>
              </w:rPr>
            </w:pPr>
            <w:r>
              <w:rPr>
                <w:rFonts w:hint="eastAsia" w:ascii="Times New Roman" w:hAnsi="Times New Roman" w:eastAsia="宋体" w:cs="Times New Roman"/>
                <w:color w:val="auto"/>
                <w:kern w:val="2"/>
                <w:sz w:val="21"/>
                <w:szCs w:val="24"/>
                <w:highlight w:val="none"/>
                <w:lang w:val="en-US" w:eastAsia="zh-CN" w:bidi="ar-SA"/>
              </w:rPr>
              <w:t>中标人有</w:t>
            </w:r>
            <w:r>
              <w:rPr>
                <w:rFonts w:hint="eastAsia" w:cs="Times New Roman"/>
                <w:color w:val="auto"/>
                <w:kern w:val="2"/>
                <w:sz w:val="21"/>
                <w:szCs w:val="24"/>
                <w:highlight w:val="none"/>
                <w:lang w:val="en-US" w:eastAsia="zh-CN" w:bidi="ar-SA"/>
              </w:rPr>
              <w:t>以上</w:t>
            </w:r>
            <w:r>
              <w:rPr>
                <w:rFonts w:hint="eastAsia" w:ascii="Times New Roman" w:hAnsi="Times New Roman" w:eastAsia="宋体" w:cs="Times New Roman"/>
                <w:color w:val="auto"/>
                <w:kern w:val="2"/>
                <w:sz w:val="21"/>
                <w:szCs w:val="24"/>
                <w:highlight w:val="none"/>
                <w:lang w:val="en-US" w:eastAsia="zh-CN" w:bidi="ar-SA"/>
              </w:rPr>
              <w:t>第</w:t>
            </w:r>
            <w:r>
              <w:rPr>
                <w:rFonts w:hint="eastAsia"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US" w:eastAsia="zh-CN" w:bidi="ar-SA"/>
              </w:rPr>
              <w:t>至</w:t>
            </w:r>
            <w:r>
              <w:rPr>
                <w:rFonts w:hint="eastAsia" w:cs="Times New Roman"/>
                <w:color w:val="auto"/>
                <w:kern w:val="2"/>
                <w:sz w:val="21"/>
                <w:szCs w:val="24"/>
                <w:highlight w:val="none"/>
                <w:lang w:val="en-US" w:eastAsia="zh-CN" w:bidi="ar-SA"/>
              </w:rPr>
              <w:t>（5）</w:t>
            </w:r>
            <w:r>
              <w:rPr>
                <w:rFonts w:hint="eastAsia" w:ascii="Times New Roman" w:hAnsi="Times New Roman" w:eastAsia="宋体" w:cs="Times New Roman"/>
                <w:color w:val="auto"/>
                <w:kern w:val="2"/>
                <w:sz w:val="21"/>
                <w:szCs w:val="24"/>
                <w:highlight w:val="none"/>
                <w:lang w:val="en-US" w:eastAsia="zh-CN" w:bidi="ar-SA"/>
              </w:rPr>
              <w:t>项情形之一的，中标无效。</w:t>
            </w:r>
          </w:p>
        </w:tc>
        <w:tc>
          <w:tcPr>
            <w:tcW w:w="899" w:type="dxa"/>
            <w:noWrap w:val="0"/>
            <w:vAlign w:val="center"/>
          </w:tcPr>
          <w:p w14:paraId="08B04D0D">
            <w:pPr>
              <w:spacing w:line="360" w:lineRule="auto"/>
              <w:jc w:val="center"/>
              <w:rPr>
                <w:rFonts w:ascii="宋体" w:hAnsi="宋体" w:cs="宋体"/>
                <w:color w:val="auto"/>
                <w:szCs w:val="21"/>
                <w:highlight w:val="none"/>
                <w:lang w:bidi="ar"/>
              </w:rPr>
            </w:pPr>
            <w:r>
              <w:rPr>
                <w:rFonts w:hint="eastAsia" w:ascii="宋体" w:hAnsi="宋体" w:cs="宋体"/>
                <w:color w:val="auto"/>
                <w:kern w:val="0"/>
                <w:szCs w:val="21"/>
                <w:highlight w:val="none"/>
                <w:lang w:bidi="ar"/>
              </w:rPr>
              <w:t>批发业</w:t>
            </w:r>
          </w:p>
        </w:tc>
      </w:tr>
      <w:tr w14:paraId="455A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4" w:type="dxa"/>
            <w:noWrap w:val="0"/>
            <w:vAlign w:val="center"/>
          </w:tcPr>
          <w:p w14:paraId="3F965307">
            <w:pPr>
              <w:tabs>
                <w:tab w:val="left" w:pos="1440"/>
              </w:tabs>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lang w:bidi="ar"/>
              </w:rPr>
              <w:t>商务条款</w:t>
            </w:r>
          </w:p>
        </w:tc>
        <w:tc>
          <w:tcPr>
            <w:tcW w:w="9341" w:type="dxa"/>
            <w:gridSpan w:val="6"/>
            <w:noWrap w:val="0"/>
            <w:vAlign w:val="top"/>
          </w:tcPr>
          <w:p w14:paraId="7CB3E8F2">
            <w:pPr>
              <w:tabs>
                <w:tab w:val="left" w:pos="1440"/>
              </w:tabs>
              <w:spacing w:line="360" w:lineRule="auto"/>
              <w:rPr>
                <w:rFonts w:ascii="宋体" w:hAnsi="宋体" w:cs="宋体"/>
                <w:bCs/>
                <w:color w:val="auto"/>
                <w:kern w:val="0"/>
                <w:szCs w:val="21"/>
                <w:highlight w:val="none"/>
              </w:rPr>
            </w:pPr>
            <w:r>
              <w:rPr>
                <w:rFonts w:hint="eastAsia" w:ascii="宋体" w:hAnsi="宋体" w:cs="宋体"/>
                <w:b/>
                <w:color w:val="auto"/>
                <w:szCs w:val="21"/>
                <w:highlight w:val="none"/>
                <w:lang w:bidi="ar"/>
              </w:rPr>
              <w:t>▲</w:t>
            </w:r>
            <w:r>
              <w:rPr>
                <w:rFonts w:hint="eastAsia" w:ascii="宋体" w:hAnsi="宋体" w:cs="宋体"/>
                <w:b/>
                <w:bCs/>
                <w:color w:val="auto"/>
                <w:kern w:val="0"/>
                <w:szCs w:val="21"/>
                <w:highlight w:val="none"/>
                <w:lang w:bidi="ar"/>
              </w:rPr>
              <w:t>一、合同签订期：</w:t>
            </w:r>
            <w:r>
              <w:rPr>
                <w:rFonts w:hint="eastAsia" w:ascii="宋体" w:hAnsi="宋体" w:cs="宋体"/>
                <w:bCs/>
                <w:color w:val="auto"/>
                <w:kern w:val="0"/>
                <w:szCs w:val="21"/>
                <w:highlight w:val="none"/>
                <w:lang w:bidi="ar"/>
              </w:rPr>
              <w:t>自中标通知书发出之日起</w:t>
            </w:r>
            <w:r>
              <w:rPr>
                <w:rFonts w:hint="eastAsia" w:ascii="宋体" w:hAnsi="宋体" w:cs="宋体"/>
                <w:bCs/>
                <w:color w:val="auto"/>
                <w:kern w:val="0"/>
                <w:szCs w:val="21"/>
                <w:highlight w:val="none"/>
                <w:u w:val="single"/>
                <w:lang w:bidi="ar"/>
              </w:rPr>
              <w:t>25</w:t>
            </w:r>
            <w:r>
              <w:rPr>
                <w:rFonts w:hint="eastAsia" w:ascii="宋体" w:hAnsi="宋体" w:cs="宋体"/>
                <w:bCs/>
                <w:color w:val="auto"/>
                <w:kern w:val="0"/>
                <w:szCs w:val="21"/>
                <w:highlight w:val="none"/>
                <w:lang w:bidi="ar"/>
              </w:rPr>
              <w:t>日内</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val="en-US" w:eastAsia="zh-CN" w:bidi="ar"/>
              </w:rPr>
              <w:t>采购人（宾阳县学生资助服务中心）</w:t>
            </w:r>
            <w:r>
              <w:rPr>
                <w:rFonts w:hint="eastAsia" w:ascii="宋体" w:hAnsi="宋体" w:cs="宋体"/>
                <w:bCs/>
                <w:color w:val="auto"/>
                <w:kern w:val="0"/>
                <w:szCs w:val="21"/>
                <w:highlight w:val="none"/>
                <w:lang w:eastAsia="zh-CN" w:bidi="ar"/>
              </w:rPr>
              <w:t>与中标</w:t>
            </w:r>
            <w:r>
              <w:rPr>
                <w:rFonts w:hint="eastAsia" w:ascii="宋体" w:hAnsi="宋体" w:cs="宋体"/>
                <w:bCs/>
                <w:color w:val="auto"/>
                <w:kern w:val="0"/>
                <w:szCs w:val="21"/>
                <w:highlight w:val="none"/>
                <w:lang w:val="en-US" w:eastAsia="zh-CN" w:bidi="ar"/>
              </w:rPr>
              <w:t>人</w:t>
            </w:r>
            <w:r>
              <w:rPr>
                <w:rFonts w:hint="eastAsia" w:ascii="宋体" w:hAnsi="宋体" w:cs="宋体"/>
                <w:bCs/>
                <w:color w:val="auto"/>
                <w:kern w:val="0"/>
                <w:szCs w:val="21"/>
                <w:highlight w:val="none"/>
                <w:lang w:eastAsia="zh-CN" w:bidi="ar"/>
              </w:rPr>
              <w:t>签中标合同，</w:t>
            </w:r>
            <w:r>
              <w:rPr>
                <w:rFonts w:hint="eastAsia" w:ascii="宋体" w:hAnsi="宋体" w:cs="宋体"/>
                <w:bCs/>
                <w:color w:val="auto"/>
                <w:kern w:val="0"/>
                <w:szCs w:val="21"/>
                <w:highlight w:val="none"/>
                <w:lang w:val="en-US" w:eastAsia="zh-CN" w:bidi="ar"/>
              </w:rPr>
              <w:t>且各学校</w:t>
            </w:r>
            <w:r>
              <w:rPr>
                <w:rFonts w:hint="eastAsia" w:ascii="宋体" w:hAnsi="宋体" w:cs="宋体"/>
                <w:bCs/>
                <w:color w:val="auto"/>
                <w:kern w:val="0"/>
                <w:szCs w:val="21"/>
                <w:highlight w:val="none"/>
                <w:lang w:eastAsia="zh-CN" w:bidi="ar"/>
              </w:rPr>
              <w:t>逐年与中标</w:t>
            </w:r>
            <w:r>
              <w:rPr>
                <w:rFonts w:hint="eastAsia" w:ascii="宋体" w:hAnsi="宋体" w:cs="宋体"/>
                <w:bCs/>
                <w:color w:val="auto"/>
                <w:kern w:val="0"/>
                <w:szCs w:val="21"/>
                <w:highlight w:val="none"/>
                <w:lang w:val="en-US" w:eastAsia="zh-CN" w:bidi="ar"/>
              </w:rPr>
              <w:t>人</w:t>
            </w:r>
            <w:r>
              <w:rPr>
                <w:rFonts w:hint="eastAsia" w:ascii="宋体" w:hAnsi="宋体" w:cs="宋体"/>
                <w:bCs/>
                <w:color w:val="auto"/>
                <w:kern w:val="0"/>
                <w:szCs w:val="21"/>
                <w:highlight w:val="none"/>
                <w:lang w:eastAsia="zh-CN" w:bidi="ar"/>
              </w:rPr>
              <w:t>签订供货合同。</w:t>
            </w:r>
          </w:p>
          <w:p w14:paraId="2D914D04">
            <w:pPr>
              <w:pStyle w:val="21"/>
              <w:widowControl/>
              <w:spacing w:before="60" w:after="60" w:line="360" w:lineRule="auto"/>
              <w:ind w:left="0" w:leftChars="0"/>
              <w:rPr>
                <w:rFonts w:ascii="宋体" w:hAnsi="宋体" w:cs="宋体"/>
                <w:bCs/>
                <w:color w:val="auto"/>
                <w:kern w:val="0"/>
                <w:szCs w:val="21"/>
                <w:highlight w:val="none"/>
                <w:u w:val="single"/>
              </w:rPr>
            </w:pPr>
            <w:r>
              <w:rPr>
                <w:rFonts w:hint="eastAsia" w:ascii="宋体" w:hAnsi="宋体" w:cs="宋体"/>
                <w:b/>
                <w:color w:val="auto"/>
                <w:szCs w:val="21"/>
                <w:highlight w:val="none"/>
                <w:lang w:bidi="ar"/>
              </w:rPr>
              <w:t>▲</w:t>
            </w:r>
            <w:r>
              <w:rPr>
                <w:rFonts w:hint="eastAsia" w:ascii="宋体" w:hAnsi="宋体" w:cs="宋体"/>
                <w:b/>
                <w:bCs/>
                <w:color w:val="auto"/>
                <w:kern w:val="0"/>
                <w:sz w:val="21"/>
                <w:szCs w:val="21"/>
                <w:highlight w:val="none"/>
                <w:lang w:bidi="ar"/>
              </w:rPr>
              <w:t>二、合同履约期限：</w:t>
            </w:r>
            <w:r>
              <w:rPr>
                <w:rFonts w:hint="eastAsia" w:ascii="宋体" w:hAnsi="宋体" w:eastAsia="宋体" w:cs="宋体"/>
                <w:color w:val="auto"/>
                <w:sz w:val="21"/>
                <w:szCs w:val="21"/>
                <w:highlight w:val="none"/>
                <w:shd w:val="clear" w:color="auto" w:fill="auto"/>
                <w:lang w:eastAsia="zh-CN"/>
              </w:rPr>
              <w:t>供货合同期为二年，</w:t>
            </w:r>
            <w:r>
              <w:rPr>
                <w:rFonts w:hint="eastAsia" w:ascii="宋体" w:hAnsi="宋体" w:eastAsia="宋体" w:cs="宋体"/>
                <w:color w:val="auto"/>
                <w:sz w:val="21"/>
                <w:szCs w:val="21"/>
                <w:highlight w:val="none"/>
                <w:shd w:val="clear" w:color="auto" w:fill="auto"/>
                <w:lang w:val="en-US" w:eastAsia="zh-CN"/>
              </w:rPr>
              <w:t>合同</w:t>
            </w:r>
            <w:r>
              <w:rPr>
                <w:rFonts w:hint="eastAsia" w:ascii="宋体" w:hAnsi="宋体" w:eastAsia="宋体" w:cs="宋体"/>
                <w:color w:val="auto"/>
                <w:sz w:val="21"/>
                <w:szCs w:val="21"/>
                <w:highlight w:val="none"/>
                <w:shd w:val="clear" w:color="auto" w:fill="auto"/>
                <w:lang w:eastAsia="zh-CN"/>
              </w:rPr>
              <w:t>期满后，如采购人未能及时</w:t>
            </w:r>
            <w:r>
              <w:rPr>
                <w:rFonts w:hint="eastAsia" w:ascii="宋体" w:hAnsi="宋体" w:eastAsia="宋体" w:cs="宋体"/>
                <w:color w:val="auto"/>
                <w:sz w:val="21"/>
                <w:szCs w:val="21"/>
                <w:highlight w:val="none"/>
                <w:shd w:val="clear" w:color="auto" w:fill="auto"/>
                <w:lang w:val="en-US" w:eastAsia="zh-CN"/>
              </w:rPr>
              <w:t>通过招标确定新的供应商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经采购人同意并补签协议（合同）后，</w:t>
            </w:r>
            <w:r>
              <w:rPr>
                <w:rFonts w:hint="eastAsia" w:ascii="宋体" w:hAnsi="宋体" w:eastAsia="宋体" w:cs="宋体"/>
                <w:color w:val="auto"/>
                <w:sz w:val="21"/>
                <w:szCs w:val="21"/>
                <w:highlight w:val="none"/>
                <w:shd w:val="clear" w:color="auto" w:fill="auto"/>
                <w:lang w:eastAsia="zh-CN"/>
              </w:rPr>
              <w:t>中标人按合同约定继续履行</w:t>
            </w:r>
            <w:r>
              <w:rPr>
                <w:rFonts w:hint="eastAsia" w:ascii="宋体" w:hAnsi="宋体" w:eastAsia="宋体" w:cs="宋体"/>
                <w:color w:val="auto"/>
                <w:sz w:val="21"/>
                <w:szCs w:val="21"/>
                <w:highlight w:val="none"/>
                <w:shd w:val="clear" w:color="auto" w:fill="auto"/>
                <w:lang w:val="en-US" w:eastAsia="zh-CN"/>
              </w:rPr>
              <w:t>合同</w:t>
            </w:r>
            <w:r>
              <w:rPr>
                <w:rFonts w:hint="eastAsia" w:ascii="宋体" w:hAnsi="宋体" w:eastAsia="宋体" w:cs="宋体"/>
                <w:color w:val="auto"/>
                <w:sz w:val="21"/>
                <w:szCs w:val="21"/>
                <w:highlight w:val="none"/>
                <w:shd w:val="clear" w:color="auto" w:fill="auto"/>
                <w:lang w:eastAsia="zh-CN"/>
              </w:rPr>
              <w:t>，直到采购人招到新的</w:t>
            </w:r>
            <w:r>
              <w:rPr>
                <w:rFonts w:hint="eastAsia" w:ascii="宋体" w:hAnsi="宋体" w:eastAsia="宋体" w:cs="宋体"/>
                <w:color w:val="auto"/>
                <w:sz w:val="21"/>
                <w:szCs w:val="21"/>
                <w:highlight w:val="none"/>
                <w:shd w:val="clear" w:color="auto" w:fill="auto"/>
                <w:lang w:val="en-US" w:eastAsia="zh-CN"/>
              </w:rPr>
              <w:t>供应商</w:t>
            </w:r>
            <w:r>
              <w:rPr>
                <w:rFonts w:hint="eastAsia" w:ascii="宋体" w:hAnsi="宋体" w:eastAsia="宋体" w:cs="宋体"/>
                <w:color w:val="auto"/>
                <w:sz w:val="21"/>
                <w:szCs w:val="21"/>
                <w:highlight w:val="none"/>
                <w:shd w:val="clear" w:color="auto" w:fill="auto"/>
                <w:lang w:eastAsia="zh-CN"/>
              </w:rPr>
              <w:t>为止，</w:t>
            </w:r>
            <w:r>
              <w:rPr>
                <w:rFonts w:hint="eastAsia" w:ascii="宋体" w:hAnsi="宋体" w:eastAsia="宋体" w:cs="宋体"/>
                <w:color w:val="auto"/>
                <w:sz w:val="21"/>
                <w:szCs w:val="21"/>
                <w:highlight w:val="none"/>
                <w:shd w:val="clear" w:color="auto" w:fill="auto"/>
                <w:lang w:val="en-US" w:eastAsia="zh-CN"/>
              </w:rPr>
              <w:t>但补签协议（合同）采购金额不得超过原合同采购金额的百分之十。</w:t>
            </w:r>
          </w:p>
          <w:p w14:paraId="3C22E504">
            <w:pPr>
              <w:tabs>
                <w:tab w:val="left" w:pos="1440"/>
              </w:tabs>
              <w:spacing w:line="360" w:lineRule="auto"/>
              <w:rPr>
                <w:rFonts w:ascii="宋体" w:hAnsi="宋体" w:cs="宋体"/>
                <w:bCs/>
                <w:color w:val="auto"/>
                <w:kern w:val="0"/>
                <w:szCs w:val="21"/>
                <w:highlight w:val="none"/>
              </w:rPr>
            </w:pPr>
            <w:r>
              <w:rPr>
                <w:rFonts w:hint="eastAsia" w:ascii="宋体" w:hAnsi="宋体" w:cs="宋体"/>
                <w:b/>
                <w:color w:val="auto"/>
                <w:szCs w:val="21"/>
                <w:highlight w:val="none"/>
                <w:lang w:bidi="ar"/>
              </w:rPr>
              <w:t>▲</w:t>
            </w:r>
            <w:r>
              <w:rPr>
                <w:rFonts w:hint="eastAsia" w:ascii="宋体" w:hAnsi="宋体" w:cs="宋体"/>
                <w:b/>
                <w:bCs/>
                <w:color w:val="auto"/>
                <w:kern w:val="0"/>
                <w:szCs w:val="21"/>
                <w:highlight w:val="none"/>
                <w:lang w:bidi="ar"/>
              </w:rPr>
              <w:t>三、</w:t>
            </w:r>
            <w:r>
              <w:rPr>
                <w:rFonts w:hint="eastAsia" w:ascii="宋体" w:hAnsi="宋体" w:cs="宋体"/>
                <w:b/>
                <w:bCs/>
                <w:color w:val="auto"/>
                <w:kern w:val="0"/>
                <w:szCs w:val="21"/>
                <w:highlight w:val="none"/>
                <w:lang w:val="en-US" w:eastAsia="zh-CN" w:bidi="ar"/>
              </w:rPr>
              <w:t>配送</w:t>
            </w:r>
            <w:r>
              <w:rPr>
                <w:rFonts w:hint="eastAsia" w:ascii="宋体" w:hAnsi="宋体" w:cs="宋体"/>
                <w:b/>
                <w:bCs/>
                <w:color w:val="auto"/>
                <w:kern w:val="0"/>
                <w:szCs w:val="21"/>
                <w:highlight w:val="none"/>
                <w:lang w:bidi="ar"/>
              </w:rPr>
              <w:t>地点：</w:t>
            </w:r>
            <w:r>
              <w:rPr>
                <w:rFonts w:hint="eastAsia" w:ascii="宋体" w:hAnsi="宋体" w:cs="宋体"/>
                <w:bCs/>
                <w:color w:val="auto"/>
                <w:kern w:val="0"/>
                <w:szCs w:val="21"/>
                <w:highlight w:val="none"/>
                <w:u w:val="single"/>
                <w:lang w:bidi="ar"/>
              </w:rPr>
              <w:t>采购人指定地点</w:t>
            </w:r>
          </w:p>
          <w:p w14:paraId="495A2637">
            <w:pPr>
              <w:tabs>
                <w:tab w:val="left" w:pos="1440"/>
              </w:tabs>
              <w:spacing w:line="360" w:lineRule="auto"/>
              <w:rPr>
                <w:rFonts w:ascii="宋体" w:hAnsi="宋体" w:cs="宋体"/>
                <w:b/>
                <w:bCs/>
                <w:color w:val="auto"/>
                <w:kern w:val="0"/>
                <w:szCs w:val="21"/>
                <w:highlight w:val="none"/>
              </w:rPr>
            </w:pPr>
            <w:r>
              <w:rPr>
                <w:rFonts w:hint="eastAsia" w:ascii="宋体" w:hAnsi="宋体" w:cs="宋体"/>
                <w:b/>
                <w:color w:val="auto"/>
                <w:szCs w:val="21"/>
                <w:highlight w:val="none"/>
                <w:lang w:bidi="ar"/>
              </w:rPr>
              <w:t>▲</w:t>
            </w:r>
            <w:r>
              <w:rPr>
                <w:rFonts w:hint="eastAsia" w:ascii="宋体" w:hAnsi="宋体" w:cs="宋体"/>
                <w:b/>
                <w:bCs/>
                <w:color w:val="auto"/>
                <w:kern w:val="0"/>
                <w:szCs w:val="21"/>
                <w:highlight w:val="none"/>
                <w:lang w:bidi="ar"/>
              </w:rPr>
              <w:t>四、服务要求：</w:t>
            </w:r>
          </w:p>
          <w:p w14:paraId="3E8EF89C">
            <w:pPr>
              <w:widowControl/>
              <w:spacing w:line="360" w:lineRule="auto"/>
              <w:ind w:firstLine="422" w:firstLineChars="200"/>
              <w:rPr>
                <w:rFonts w:ascii="宋体" w:hAnsi="宋体" w:cs="宋体"/>
                <w:b/>
                <w:color w:val="auto"/>
                <w:szCs w:val="21"/>
                <w:highlight w:val="none"/>
                <w:lang w:bidi="ar"/>
              </w:rPr>
            </w:pPr>
            <w:r>
              <w:rPr>
                <w:rFonts w:hint="eastAsia" w:ascii="宋体" w:hAnsi="宋体" w:cs="宋体"/>
                <w:b/>
                <w:color w:val="auto"/>
                <w:szCs w:val="21"/>
                <w:highlight w:val="none"/>
                <w:lang w:bidi="ar"/>
              </w:rPr>
              <w:t>（一）配送要求</w:t>
            </w:r>
          </w:p>
          <w:p w14:paraId="6F57051C">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1.中标人必须按照</w:t>
            </w:r>
            <w:r>
              <w:rPr>
                <w:rFonts w:hint="eastAsia" w:ascii="宋体" w:hAnsi="宋体" w:cs="宋体"/>
                <w:color w:val="auto"/>
                <w:szCs w:val="21"/>
                <w:highlight w:val="none"/>
                <w:lang w:eastAsia="zh-CN" w:bidi="ar"/>
              </w:rPr>
              <w:t>服务对象</w:t>
            </w:r>
            <w:r>
              <w:rPr>
                <w:rFonts w:hint="eastAsia" w:ascii="宋体" w:hAnsi="宋体" w:cs="宋体"/>
                <w:color w:val="auto"/>
                <w:szCs w:val="21"/>
                <w:highlight w:val="none"/>
                <w:u w:val="none"/>
                <w:lang w:eastAsia="zh-CN" w:bidi="ar"/>
              </w:rPr>
              <w:t>约定</w:t>
            </w:r>
            <w:r>
              <w:rPr>
                <w:rFonts w:hint="eastAsia" w:ascii="宋体" w:hAnsi="宋体" w:cs="宋体"/>
                <w:color w:val="auto"/>
                <w:szCs w:val="21"/>
                <w:highlight w:val="none"/>
                <w:u w:val="none"/>
                <w:lang w:bidi="ar"/>
              </w:rPr>
              <w:t>的时间、</w:t>
            </w:r>
            <w:r>
              <w:rPr>
                <w:rFonts w:hint="eastAsia" w:ascii="宋体" w:hAnsi="宋体" w:cs="宋体"/>
                <w:color w:val="auto"/>
                <w:szCs w:val="21"/>
                <w:highlight w:val="none"/>
                <w:u w:val="none"/>
                <w:lang w:eastAsia="zh-CN" w:bidi="ar"/>
              </w:rPr>
              <w:t>地点、</w:t>
            </w:r>
            <w:r>
              <w:rPr>
                <w:rFonts w:hint="eastAsia" w:ascii="宋体" w:hAnsi="宋体" w:cs="宋体"/>
                <w:color w:val="auto"/>
                <w:szCs w:val="21"/>
                <w:highlight w:val="none"/>
                <w:lang w:bidi="ar"/>
              </w:rPr>
              <w:t>数量、品种、品质要求准时供货，运输费用由中标人承担，不得随意增减数量，如出现不合格、损坏的情况，由中标人负责及时调换，否则，学校有权拒收，中标人承担相应的经济赔偿。</w:t>
            </w:r>
          </w:p>
          <w:p w14:paraId="314C8F1D">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2.中标人不能满足配送要求时，应提前</w:t>
            </w:r>
            <w:r>
              <w:rPr>
                <w:rFonts w:hint="eastAsia" w:ascii="宋体" w:hAnsi="宋体" w:cs="宋体"/>
                <w:color w:val="auto"/>
                <w:szCs w:val="21"/>
                <w:highlight w:val="none"/>
                <w:lang w:val="en-US" w:eastAsia="zh-CN" w:bidi="ar"/>
              </w:rPr>
              <w:t>30</w:t>
            </w:r>
            <w:r>
              <w:rPr>
                <w:rFonts w:hint="eastAsia" w:ascii="宋体" w:hAnsi="宋体" w:cs="宋体"/>
                <w:color w:val="auto"/>
                <w:szCs w:val="21"/>
                <w:highlight w:val="none"/>
                <w:lang w:bidi="ar"/>
              </w:rPr>
              <w:t>天通知采购人，采购人同意后方可停止配送。</w:t>
            </w:r>
          </w:p>
          <w:p w14:paraId="4019A293">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3.紧急供货要求：中标人在收到发出紧急供货通知后，须在</w:t>
            </w:r>
            <w:r>
              <w:rPr>
                <w:rFonts w:hint="eastAsia" w:ascii="宋体" w:hAnsi="宋体" w:cs="宋体"/>
                <w:color w:val="auto"/>
                <w:szCs w:val="21"/>
                <w:highlight w:val="none"/>
                <w:lang w:eastAsia="zh-CN" w:bidi="ar"/>
              </w:rPr>
              <w:t>2小时</w:t>
            </w:r>
            <w:r>
              <w:rPr>
                <w:rFonts w:hint="eastAsia" w:ascii="宋体" w:hAnsi="宋体" w:cs="宋体"/>
                <w:color w:val="auto"/>
                <w:szCs w:val="21"/>
                <w:highlight w:val="none"/>
                <w:lang w:bidi="ar"/>
              </w:rPr>
              <w:t>内完成当次现场供货。</w:t>
            </w:r>
          </w:p>
          <w:p w14:paraId="1D9428D0">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4.因每个学校的道路运输条件限制，中标人需制定合理配送的运输路线。</w:t>
            </w:r>
          </w:p>
          <w:p w14:paraId="5552C0E8">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5.运输安排：中标人需安排保鲜车辆进行较远距离优先配送，选择最短的路径、选择路况最好的运输路线。</w:t>
            </w:r>
          </w:p>
          <w:p w14:paraId="7E914183">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6.所有食品食材产品包装及专用运输工具应采取防潮、防腐及防止其他损坏的必要保护措施，从而保证货物能够经受多次搬运、装卸及运输货物到指定的地点。中标人在送货的同时，提供所送货物的机打清单和产品原始清单，并提供相应证明材料复印件，每一批次货物要有详细的明细单，注明本公司名称，批次，送货数量，日期，价格、折扣比例等内容。送货清单不得随意涂改，标记不清的，学校将拒绝签收。</w:t>
            </w:r>
          </w:p>
          <w:p w14:paraId="5632A6C3">
            <w:pPr>
              <w:widowControl/>
              <w:spacing w:line="360" w:lineRule="auto"/>
              <w:ind w:firstLine="422" w:firstLineChars="200"/>
              <w:rPr>
                <w:rFonts w:ascii="宋体" w:hAnsi="宋体" w:cs="宋体"/>
                <w:b/>
                <w:color w:val="auto"/>
                <w:szCs w:val="21"/>
                <w:highlight w:val="none"/>
                <w:lang w:bidi="ar"/>
              </w:rPr>
            </w:pPr>
            <w:r>
              <w:rPr>
                <w:rFonts w:hint="eastAsia" w:ascii="宋体" w:hAnsi="宋体" w:cs="宋体"/>
                <w:b/>
                <w:color w:val="auto"/>
                <w:szCs w:val="21"/>
                <w:highlight w:val="none"/>
                <w:lang w:bidi="ar"/>
              </w:rPr>
              <w:t>（二）售后服务要求</w:t>
            </w:r>
          </w:p>
          <w:p w14:paraId="6D89860B">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投标人应承诺在服务过程中，若出现质量问题，接到学校服务通知后30分钟内响应，</w:t>
            </w: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小时内到达现场并负责处理、更换</w:t>
            </w:r>
            <w:r>
              <w:rPr>
                <w:rFonts w:hint="eastAsia" w:ascii="宋体" w:hAnsi="宋体" w:cs="宋体"/>
                <w:color w:val="auto"/>
                <w:szCs w:val="21"/>
                <w:highlight w:val="none"/>
                <w:u w:val="none"/>
                <w:lang w:bidi="ar"/>
              </w:rPr>
              <w:t>，依据《食品安全法》第124、125、126条及合同约定条款</w:t>
            </w:r>
            <w:r>
              <w:rPr>
                <w:rFonts w:hint="eastAsia" w:ascii="宋体" w:hAnsi="宋体" w:cs="宋体"/>
                <w:color w:val="auto"/>
                <w:szCs w:val="21"/>
                <w:highlight w:val="none"/>
                <w:u w:val="none"/>
                <w:lang w:eastAsia="zh-CN" w:bidi="ar"/>
              </w:rPr>
              <w:t>，首次违约按货值1</w:t>
            </w:r>
            <w:r>
              <w:rPr>
                <w:rFonts w:hint="eastAsia" w:ascii="宋体" w:hAnsi="宋体" w:eastAsia="宋体" w:cs="宋体"/>
                <w:color w:val="auto"/>
                <w:szCs w:val="21"/>
                <w:highlight w:val="none"/>
                <w:u w:val="none"/>
                <w:lang w:eastAsia="zh-CN" w:bidi="ar"/>
              </w:rPr>
              <w:t>～</w:t>
            </w:r>
            <w:r>
              <w:rPr>
                <w:rFonts w:hint="eastAsia" w:ascii="宋体" w:hAnsi="宋体" w:cs="宋体"/>
                <w:color w:val="auto"/>
                <w:szCs w:val="21"/>
                <w:highlight w:val="none"/>
                <w:u w:val="none"/>
                <w:lang w:eastAsia="zh-CN" w:bidi="ar"/>
              </w:rPr>
              <w:t>3倍或5000</w:t>
            </w:r>
            <w:r>
              <w:rPr>
                <w:rFonts w:hint="eastAsia" w:ascii="宋体" w:hAnsi="宋体" w:cs="宋体"/>
                <w:color w:val="auto"/>
                <w:szCs w:val="21"/>
                <w:highlight w:val="none"/>
                <w:u w:val="none"/>
                <w:lang w:val="en-US" w:eastAsia="zh-CN" w:bidi="ar"/>
              </w:rPr>
              <w:t>元</w:t>
            </w:r>
            <w:r>
              <w:rPr>
                <w:rFonts w:hint="eastAsia" w:ascii="宋体" w:hAnsi="宋体" w:eastAsia="宋体" w:cs="宋体"/>
                <w:color w:val="auto"/>
                <w:szCs w:val="21"/>
                <w:highlight w:val="none"/>
                <w:u w:val="none"/>
                <w:lang w:eastAsia="zh-CN" w:bidi="ar"/>
              </w:rPr>
              <w:t>～</w:t>
            </w:r>
            <w:r>
              <w:rPr>
                <w:rFonts w:hint="eastAsia" w:ascii="宋体" w:hAnsi="宋体" w:cs="宋体"/>
                <w:color w:val="auto"/>
                <w:szCs w:val="21"/>
                <w:highlight w:val="none"/>
                <w:u w:val="none"/>
                <w:lang w:eastAsia="zh-CN" w:bidi="ar"/>
              </w:rPr>
              <w:t>2万元</w:t>
            </w:r>
            <w:r>
              <w:rPr>
                <w:rFonts w:hint="eastAsia" w:ascii="宋体" w:hAnsi="宋体" w:cs="宋体"/>
                <w:color w:val="auto"/>
                <w:szCs w:val="21"/>
                <w:highlight w:val="none"/>
                <w:u w:val="none"/>
                <w:lang w:bidi="ar"/>
              </w:rPr>
              <w:t>经济处罚</w:t>
            </w:r>
            <w:r>
              <w:rPr>
                <w:rFonts w:hint="eastAsia" w:ascii="宋体" w:hAnsi="宋体" w:cs="宋体"/>
                <w:color w:val="auto"/>
                <w:szCs w:val="21"/>
                <w:highlight w:val="none"/>
                <w:u w:val="none"/>
                <w:lang w:eastAsia="zh-CN" w:bidi="ar"/>
              </w:rPr>
              <w:t>，两次以上违约按3</w:t>
            </w:r>
            <w:r>
              <w:rPr>
                <w:rFonts w:hint="eastAsia" w:ascii="宋体" w:hAnsi="宋体" w:eastAsia="宋体" w:cs="宋体"/>
                <w:color w:val="auto"/>
                <w:szCs w:val="21"/>
                <w:highlight w:val="none"/>
                <w:u w:val="none"/>
                <w:lang w:eastAsia="zh-CN" w:bidi="ar"/>
              </w:rPr>
              <w:t>～</w:t>
            </w:r>
            <w:r>
              <w:rPr>
                <w:rFonts w:hint="eastAsia" w:ascii="宋体" w:hAnsi="宋体" w:cs="宋体"/>
                <w:color w:val="auto"/>
                <w:szCs w:val="21"/>
                <w:highlight w:val="none"/>
                <w:u w:val="none"/>
                <w:lang w:eastAsia="zh-CN" w:bidi="ar"/>
              </w:rPr>
              <w:t>5倍或2万</w:t>
            </w:r>
            <w:r>
              <w:rPr>
                <w:rFonts w:hint="eastAsia" w:ascii="宋体" w:hAnsi="宋体" w:eastAsia="宋体" w:cs="宋体"/>
                <w:color w:val="auto"/>
                <w:szCs w:val="21"/>
                <w:highlight w:val="none"/>
                <w:u w:val="none"/>
                <w:lang w:eastAsia="zh-CN" w:bidi="ar"/>
              </w:rPr>
              <w:t>～</w:t>
            </w:r>
            <w:r>
              <w:rPr>
                <w:rFonts w:hint="eastAsia" w:ascii="宋体" w:hAnsi="宋体" w:cs="宋体"/>
                <w:color w:val="auto"/>
                <w:szCs w:val="21"/>
                <w:highlight w:val="none"/>
                <w:u w:val="none"/>
                <w:lang w:eastAsia="zh-CN" w:bidi="ar"/>
              </w:rPr>
              <w:t>5万元</w:t>
            </w:r>
            <w:r>
              <w:rPr>
                <w:rFonts w:hint="eastAsia" w:ascii="宋体" w:hAnsi="宋体" w:cs="宋体"/>
                <w:color w:val="auto"/>
                <w:szCs w:val="21"/>
                <w:highlight w:val="none"/>
                <w:u w:val="none"/>
                <w:lang w:bidi="ar"/>
              </w:rPr>
              <w:t>经济处罚</w:t>
            </w:r>
            <w:r>
              <w:rPr>
                <w:rFonts w:hint="eastAsia" w:ascii="宋体" w:hAnsi="宋体" w:cs="宋体"/>
                <w:color w:val="auto"/>
                <w:szCs w:val="21"/>
                <w:highlight w:val="none"/>
                <w:u w:val="none"/>
                <w:lang w:eastAsia="zh-CN" w:bidi="ar"/>
              </w:rPr>
              <w:t>。</w:t>
            </w:r>
            <w:r>
              <w:rPr>
                <w:rFonts w:hint="eastAsia" w:ascii="宋体" w:hAnsi="宋体" w:cs="宋体"/>
                <w:color w:val="auto"/>
                <w:szCs w:val="21"/>
                <w:highlight w:val="none"/>
                <w:lang w:bidi="ar"/>
              </w:rPr>
              <w:t>若问题严重者，采购人有权终止其配送资格。</w:t>
            </w:r>
            <w:r>
              <w:rPr>
                <w:rFonts w:hint="eastAsia" w:ascii="宋体" w:hAnsi="宋体" w:cs="宋体"/>
                <w:color w:val="auto"/>
                <w:szCs w:val="21"/>
                <w:highlight w:val="none"/>
                <w:lang w:val="en-US" w:eastAsia="zh-CN" w:bidi="ar"/>
              </w:rPr>
              <w:t>每个月中标人应走访学校不低于3次，了解中标人当月配送服务情况并做好记录，及时改进。</w:t>
            </w:r>
          </w:p>
          <w:p w14:paraId="4D442D7E">
            <w:pPr>
              <w:widowControl/>
              <w:spacing w:line="360" w:lineRule="auto"/>
              <w:rPr>
                <w:rFonts w:ascii="宋体" w:hAnsi="宋体" w:cs="宋体"/>
                <w:b/>
                <w:bCs/>
                <w:color w:val="auto"/>
                <w:kern w:val="0"/>
                <w:szCs w:val="21"/>
                <w:highlight w:val="none"/>
              </w:rPr>
            </w:pPr>
            <w:r>
              <w:rPr>
                <w:rFonts w:hint="eastAsia" w:ascii="宋体" w:hAnsi="宋体" w:cs="宋体"/>
                <w:b/>
                <w:color w:val="auto"/>
                <w:szCs w:val="21"/>
                <w:highlight w:val="none"/>
                <w:lang w:bidi="ar"/>
              </w:rPr>
              <w:t>▲</w:t>
            </w:r>
            <w:r>
              <w:rPr>
                <w:rFonts w:hint="eastAsia" w:ascii="宋体" w:hAnsi="宋体" w:cs="宋体"/>
                <w:b/>
                <w:bCs/>
                <w:color w:val="auto"/>
                <w:kern w:val="0"/>
                <w:szCs w:val="21"/>
                <w:highlight w:val="none"/>
                <w:lang w:bidi="ar"/>
              </w:rPr>
              <w:t>五、其他要求：</w:t>
            </w:r>
          </w:p>
          <w:p w14:paraId="3FAFD737">
            <w:pPr>
              <w:tabs>
                <w:tab w:val="left" w:pos="1440"/>
              </w:tabs>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lang w:bidi="ar"/>
              </w:rPr>
              <w:t>（一）报价要求：</w:t>
            </w:r>
          </w:p>
          <w:p w14:paraId="5258CE5F">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1、投标报价是履行合同的最终价格</w:t>
            </w:r>
            <w:r>
              <w:rPr>
                <w:rFonts w:hint="eastAsia" w:ascii="宋体" w:hAnsi="宋体" w:cs="宋体"/>
                <w:bCs/>
                <w:color w:val="auto"/>
                <w:kern w:val="0"/>
                <w:szCs w:val="21"/>
                <w:highlight w:val="none"/>
                <w:lang w:val="en-US" w:eastAsia="zh-CN" w:bidi="ar"/>
              </w:rPr>
              <w:t>，已含</w:t>
            </w:r>
            <w:r>
              <w:rPr>
                <w:rFonts w:hint="eastAsia" w:ascii="宋体" w:hAnsi="宋体" w:cs="宋体"/>
                <w:bCs/>
                <w:color w:val="auto"/>
                <w:kern w:val="0"/>
                <w:szCs w:val="21"/>
                <w:highlight w:val="none"/>
                <w:lang w:bidi="ar"/>
              </w:rPr>
              <w:t>完成本项目有可能发生的所有费用，</w:t>
            </w:r>
            <w:r>
              <w:rPr>
                <w:rFonts w:hint="eastAsia" w:ascii="宋体" w:hAnsi="宋体" w:cs="宋体"/>
                <w:bCs/>
                <w:color w:val="auto"/>
                <w:kern w:val="0"/>
                <w:szCs w:val="21"/>
                <w:highlight w:val="none"/>
                <w:lang w:val="en-US" w:eastAsia="zh-CN" w:bidi="ar"/>
              </w:rPr>
              <w:t>包括原材料（食材）</w:t>
            </w:r>
            <w:r>
              <w:rPr>
                <w:rFonts w:hint="eastAsia" w:ascii="宋体" w:hAnsi="宋体" w:cs="宋体"/>
                <w:bCs/>
                <w:color w:val="auto"/>
                <w:kern w:val="0"/>
                <w:szCs w:val="21"/>
                <w:highlight w:val="none"/>
                <w:lang w:bidi="ar"/>
              </w:rPr>
              <w:t>成本、</w:t>
            </w:r>
            <w:r>
              <w:rPr>
                <w:rFonts w:hint="eastAsia" w:ascii="宋体" w:hAnsi="宋体" w:cs="宋体"/>
                <w:bCs/>
                <w:color w:val="auto"/>
                <w:kern w:val="0"/>
                <w:szCs w:val="21"/>
                <w:highlight w:val="none"/>
                <w:lang w:val="en-US" w:eastAsia="zh-CN" w:bidi="ar"/>
              </w:rPr>
              <w:t>包装、</w:t>
            </w:r>
            <w:r>
              <w:rPr>
                <w:rFonts w:hint="eastAsia" w:ascii="宋体" w:hAnsi="宋体" w:eastAsia="宋体" w:cs="宋体"/>
                <w:bCs/>
                <w:color w:val="auto"/>
                <w:sz w:val="21"/>
                <w:szCs w:val="21"/>
                <w:highlight w:val="none"/>
                <w:lang w:val="en-US" w:eastAsia="zh-CN"/>
              </w:rPr>
              <w:t>仓储、</w:t>
            </w:r>
            <w:r>
              <w:rPr>
                <w:rFonts w:hint="eastAsia" w:ascii="宋体" w:hAnsi="宋体" w:cs="宋体"/>
                <w:bCs/>
                <w:color w:val="auto"/>
                <w:kern w:val="0"/>
                <w:szCs w:val="21"/>
                <w:highlight w:val="none"/>
                <w:lang w:bidi="ar"/>
              </w:rPr>
              <w:t>运输（含保险）装卸、搬运、检验、保险、利润、税费、售后服务、拟投入本项目人员及项目实施人员的各项支出（包含</w:t>
            </w:r>
            <w:r>
              <w:rPr>
                <w:rFonts w:hint="eastAsia" w:ascii="宋体" w:hAnsi="宋体" w:eastAsia="宋体" w:cs="宋体"/>
                <w:bCs/>
                <w:color w:val="auto"/>
                <w:sz w:val="21"/>
                <w:szCs w:val="21"/>
                <w:highlight w:val="none"/>
                <w:lang w:val="en-US" w:eastAsia="zh-CN"/>
              </w:rPr>
              <w:t>通讯费用、劳保用品</w:t>
            </w:r>
            <w:r>
              <w:rPr>
                <w:rFonts w:hint="eastAsia" w:ascii="宋体" w:hAnsi="宋体" w:cs="宋体"/>
                <w:bCs/>
                <w:color w:val="auto"/>
                <w:kern w:val="0"/>
                <w:szCs w:val="21"/>
                <w:highlight w:val="none"/>
                <w:lang w:val="en-US" w:eastAsia="zh-CN" w:bidi="ar"/>
              </w:rPr>
              <w:t>、</w:t>
            </w:r>
            <w:r>
              <w:rPr>
                <w:rFonts w:hint="eastAsia" w:ascii="宋体" w:hAnsi="宋体" w:cs="宋体"/>
                <w:bCs/>
                <w:color w:val="auto"/>
                <w:kern w:val="0"/>
                <w:szCs w:val="21"/>
                <w:highlight w:val="none"/>
                <w:lang w:bidi="ar"/>
              </w:rPr>
              <w:t>工资、保险、节假日加班费福利）、人员培训等合同实施过程中的应预见或不可预见</w:t>
            </w:r>
            <w:r>
              <w:rPr>
                <w:rFonts w:hint="eastAsia" w:ascii="宋体" w:hAnsi="宋体" w:cs="宋体"/>
                <w:bCs/>
                <w:color w:val="auto"/>
                <w:kern w:val="0"/>
                <w:szCs w:val="21"/>
                <w:highlight w:val="none"/>
                <w:lang w:val="en-US" w:eastAsia="zh-CN" w:bidi="ar"/>
              </w:rPr>
              <w:t>风险</w:t>
            </w:r>
            <w:r>
              <w:rPr>
                <w:rFonts w:hint="eastAsia" w:ascii="宋体" w:hAnsi="宋体" w:cs="宋体"/>
                <w:bCs/>
                <w:color w:val="auto"/>
                <w:kern w:val="0"/>
                <w:szCs w:val="21"/>
                <w:highlight w:val="none"/>
                <w:lang w:bidi="ar"/>
              </w:rPr>
              <w:t>等费用总和。所产生的费用由中标人负责</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val="en-US" w:eastAsia="zh-CN" w:bidi="ar"/>
              </w:rPr>
              <w:t>在合同期内，采购人将不再另行支付额外费用</w:t>
            </w:r>
            <w:r>
              <w:rPr>
                <w:rFonts w:hint="eastAsia" w:ascii="宋体" w:hAnsi="宋体" w:cs="宋体"/>
                <w:bCs/>
                <w:color w:val="auto"/>
                <w:kern w:val="0"/>
                <w:szCs w:val="21"/>
                <w:highlight w:val="none"/>
                <w:lang w:eastAsia="zh-CN" w:bidi="ar"/>
              </w:rPr>
              <w:t>。</w:t>
            </w:r>
          </w:p>
          <w:p w14:paraId="1F5310F1">
            <w:pPr>
              <w:tabs>
                <w:tab w:val="left" w:pos="1440"/>
              </w:tabs>
              <w:spacing w:line="360" w:lineRule="auto"/>
              <w:ind w:firstLine="420" w:firstLineChars="200"/>
              <w:rPr>
                <w:rFonts w:ascii="宋体" w:hAnsi="宋体" w:cs="宋体"/>
                <w:bCs/>
                <w:strike/>
                <w:dstrike w:val="0"/>
                <w:color w:val="auto"/>
                <w:kern w:val="0"/>
                <w:szCs w:val="21"/>
                <w:highlight w:val="none"/>
                <w:lang w:bidi="ar"/>
              </w:rPr>
            </w:pPr>
            <w:r>
              <w:rPr>
                <w:rFonts w:hint="eastAsia" w:ascii="宋体" w:hAnsi="宋体" w:cs="宋体"/>
                <w:bCs/>
                <w:color w:val="auto"/>
                <w:kern w:val="0"/>
                <w:szCs w:val="21"/>
                <w:highlight w:val="none"/>
                <w:lang w:bidi="ar"/>
              </w:rPr>
              <w:t>2、</w:t>
            </w:r>
            <w:r>
              <w:rPr>
                <w:rFonts w:hint="eastAsia" w:ascii="宋体" w:hAnsi="宋体" w:cs="宋体"/>
                <w:bCs/>
                <w:color w:val="auto"/>
                <w:kern w:val="0"/>
                <w:szCs w:val="21"/>
                <w:highlight w:val="none"/>
                <w:lang w:eastAsia="zh-CN" w:bidi="ar"/>
              </w:rPr>
              <w:t>食品原料供货价格随行就市，每月进行</w:t>
            </w:r>
            <w:r>
              <w:rPr>
                <w:rFonts w:hint="eastAsia" w:ascii="宋体" w:hAnsi="宋体" w:cs="宋体"/>
                <w:bCs/>
                <w:color w:val="auto"/>
                <w:kern w:val="0"/>
                <w:szCs w:val="21"/>
                <w:highlight w:val="none"/>
                <w:u w:val="none"/>
                <w:lang w:val="en-US" w:eastAsia="zh-CN" w:bidi="ar"/>
              </w:rPr>
              <w:t>一</w:t>
            </w:r>
            <w:r>
              <w:rPr>
                <w:rFonts w:hint="eastAsia" w:ascii="宋体" w:hAnsi="宋体" w:cs="宋体"/>
                <w:bCs/>
                <w:color w:val="auto"/>
                <w:kern w:val="0"/>
                <w:szCs w:val="21"/>
                <w:highlight w:val="none"/>
                <w:lang w:eastAsia="zh-CN" w:bidi="ar"/>
              </w:rPr>
              <w:t>次询价，由</w:t>
            </w:r>
            <w:r>
              <w:rPr>
                <w:rFonts w:hint="eastAsia" w:ascii="宋体" w:hAnsi="宋体" w:cs="宋体"/>
                <w:bCs/>
                <w:color w:val="auto"/>
                <w:kern w:val="0"/>
                <w:szCs w:val="21"/>
                <w:highlight w:val="none"/>
                <w:lang w:val="en-US" w:eastAsia="zh-CN" w:bidi="ar"/>
              </w:rPr>
              <w:t>宾阳</w:t>
            </w:r>
            <w:r>
              <w:rPr>
                <w:rFonts w:hint="eastAsia" w:ascii="宋体" w:hAnsi="宋体" w:cs="宋体"/>
                <w:bCs/>
                <w:color w:val="auto"/>
                <w:kern w:val="0"/>
                <w:szCs w:val="21"/>
                <w:highlight w:val="none"/>
                <w:lang w:eastAsia="zh-CN" w:bidi="ar"/>
              </w:rPr>
              <w:t>县教育局、学校代表、县市场监督管理局、县发展和改革局、县人大代表或县政协委员和学生家长代表组成的询价小组</w:t>
            </w:r>
            <w:r>
              <w:rPr>
                <w:rFonts w:hint="eastAsia" w:ascii="宋体" w:hAnsi="宋体" w:cs="宋体"/>
                <w:bCs/>
                <w:color w:val="auto"/>
                <w:szCs w:val="21"/>
                <w:highlight w:val="none"/>
                <w:lang w:eastAsia="zh-CN"/>
              </w:rPr>
              <w:t>对宾阳县境内</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eastAsia="zh-CN"/>
              </w:rPr>
              <w:t>个</w:t>
            </w:r>
            <w:r>
              <w:rPr>
                <w:rFonts w:hint="eastAsia" w:ascii="宋体" w:hAnsi="宋体" w:cs="宋体"/>
                <w:bCs/>
                <w:color w:val="auto"/>
                <w:szCs w:val="21"/>
                <w:highlight w:val="none"/>
                <w:lang w:val="en-US" w:eastAsia="zh-CN"/>
              </w:rPr>
              <w:t>农贸</w:t>
            </w:r>
            <w:r>
              <w:rPr>
                <w:rFonts w:hint="eastAsia" w:ascii="宋体" w:hAnsi="宋体" w:cs="宋体"/>
                <w:bCs/>
                <w:color w:val="auto"/>
                <w:szCs w:val="21"/>
                <w:highlight w:val="none"/>
                <w:lang w:eastAsia="zh-CN"/>
              </w:rPr>
              <w:t>市场（或</w:t>
            </w:r>
            <w:r>
              <w:rPr>
                <w:rFonts w:hint="eastAsia" w:ascii="宋体" w:hAnsi="宋体" w:cs="宋体"/>
                <w:bCs/>
                <w:color w:val="auto"/>
                <w:szCs w:val="21"/>
                <w:highlight w:val="none"/>
                <w:lang w:val="en-US" w:eastAsia="zh-CN"/>
              </w:rPr>
              <w:t>2个以上）</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1个大型超市</w:t>
            </w:r>
            <w:r>
              <w:rPr>
                <w:rFonts w:hint="eastAsia" w:ascii="宋体" w:hAnsi="宋体" w:cs="宋体"/>
                <w:bCs/>
                <w:color w:val="auto"/>
                <w:szCs w:val="21"/>
                <w:highlight w:val="none"/>
                <w:lang w:eastAsia="zh-CN"/>
              </w:rPr>
              <w:t>进行市场询价</w:t>
            </w:r>
            <w:r>
              <w:rPr>
                <w:rFonts w:hint="eastAsia" w:ascii="宋体" w:hAnsi="宋体" w:cs="宋体"/>
                <w:bCs/>
                <w:color w:val="auto"/>
                <w:kern w:val="0"/>
                <w:szCs w:val="21"/>
                <w:highlight w:val="none"/>
                <w:lang w:eastAsia="zh-CN" w:bidi="ar"/>
              </w:rPr>
              <w:t>，以各市场粮油类、肉类、禽蛋类、干货类、蔬菜类等产品的零售均价作为基准价。其中，某项产品的供应单价=当</w:t>
            </w:r>
            <w:r>
              <w:rPr>
                <w:rFonts w:hint="eastAsia" w:ascii="宋体" w:hAnsi="宋体" w:cs="宋体"/>
                <w:bCs/>
                <w:strike w:val="0"/>
                <w:dstrike w:val="0"/>
                <w:color w:val="auto"/>
                <w:kern w:val="0"/>
                <w:szCs w:val="21"/>
                <w:highlight w:val="none"/>
                <w:lang w:eastAsia="zh-CN" w:bidi="ar"/>
              </w:rPr>
              <w:t>期</w:t>
            </w:r>
            <w:r>
              <w:rPr>
                <w:rFonts w:hint="eastAsia" w:ascii="宋体" w:hAnsi="宋体" w:cs="宋体"/>
                <w:bCs/>
                <w:color w:val="auto"/>
                <w:kern w:val="0"/>
                <w:szCs w:val="21"/>
                <w:highlight w:val="none"/>
                <w:lang w:eastAsia="zh-CN" w:bidi="ar"/>
              </w:rPr>
              <w:t>的基准价×（1-</w:t>
            </w:r>
            <w:r>
              <w:rPr>
                <w:rFonts w:hint="eastAsia" w:ascii="宋体" w:hAnsi="宋体" w:cs="宋体"/>
                <w:bCs/>
                <w:color w:val="auto"/>
                <w:kern w:val="0"/>
                <w:szCs w:val="21"/>
                <w:highlight w:val="none"/>
                <w:lang w:val="en-US" w:eastAsia="zh-CN" w:bidi="ar"/>
              </w:rPr>
              <w:t>下浮系数</w:t>
            </w:r>
            <w:r>
              <w:rPr>
                <w:rFonts w:hint="eastAsia" w:ascii="宋体" w:hAnsi="宋体" w:cs="宋体"/>
                <w:bCs/>
                <w:color w:val="auto"/>
                <w:kern w:val="0"/>
                <w:szCs w:val="21"/>
                <w:highlight w:val="none"/>
                <w:lang w:eastAsia="zh-CN" w:bidi="ar"/>
              </w:rPr>
              <w:t>）。询价所需经费列入财政预算予以保障</w:t>
            </w:r>
            <w:r>
              <w:rPr>
                <w:rFonts w:hint="eastAsia" w:ascii="宋体" w:hAnsi="宋体" w:cs="宋体"/>
                <w:bCs/>
                <w:color w:val="auto"/>
                <w:kern w:val="0"/>
                <w:szCs w:val="21"/>
                <w:highlight w:val="none"/>
                <w:lang w:bidi="ar"/>
              </w:rPr>
              <w:t>。</w:t>
            </w:r>
          </w:p>
          <w:p w14:paraId="38E92477">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3、供应商投标报价采用</w:t>
            </w:r>
            <w:r>
              <w:rPr>
                <w:rFonts w:hint="eastAsia" w:ascii="宋体" w:hAnsi="宋体" w:cs="宋体"/>
                <w:bCs/>
                <w:color w:val="auto"/>
                <w:kern w:val="0"/>
                <w:szCs w:val="21"/>
                <w:highlight w:val="none"/>
                <w:lang w:val="en-US" w:eastAsia="zh-CN" w:bidi="ar"/>
              </w:rPr>
              <w:t>下浮系数</w:t>
            </w:r>
            <w:r>
              <w:rPr>
                <w:rFonts w:hint="eastAsia" w:ascii="宋体" w:hAnsi="宋体" w:cs="宋体"/>
                <w:bCs/>
                <w:color w:val="auto"/>
                <w:kern w:val="0"/>
                <w:szCs w:val="21"/>
                <w:highlight w:val="none"/>
                <w:lang w:bidi="ar"/>
              </w:rPr>
              <w:t>报价（以%表示，</w:t>
            </w:r>
            <w:r>
              <w:rPr>
                <w:rFonts w:hint="eastAsia" w:ascii="宋体" w:hAnsi="宋体" w:cs="宋体"/>
                <w:bCs/>
                <w:color w:val="auto"/>
                <w:kern w:val="0"/>
                <w:szCs w:val="21"/>
                <w:highlight w:val="none"/>
                <w:lang w:val="en-US" w:eastAsia="zh-CN" w:bidi="ar"/>
              </w:rPr>
              <w:t>下浮系数</w:t>
            </w:r>
            <w:r>
              <w:rPr>
                <w:rFonts w:hint="eastAsia" w:ascii="宋体" w:hAnsi="宋体" w:cs="宋体"/>
                <w:bCs/>
                <w:color w:val="auto"/>
                <w:kern w:val="0"/>
                <w:szCs w:val="21"/>
                <w:highlight w:val="none"/>
                <w:lang w:bidi="ar"/>
              </w:rPr>
              <w:t>报价精确到个位数）</w:t>
            </w:r>
            <w:r>
              <w:rPr>
                <w:rFonts w:hint="eastAsia" w:ascii="宋体" w:hAnsi="宋体" w:cs="宋体"/>
                <w:bCs/>
                <w:color w:val="auto"/>
                <w:kern w:val="0"/>
                <w:szCs w:val="21"/>
                <w:highlight w:val="none"/>
                <w:lang w:val="en-US" w:eastAsia="zh-CN" w:bidi="ar"/>
              </w:rPr>
              <w:t xml:space="preserve">要求0≤投标报价＜100% </w:t>
            </w:r>
            <w:r>
              <w:rPr>
                <w:rFonts w:hint="eastAsia" w:ascii="宋体" w:hAnsi="宋体" w:cs="宋体"/>
                <w:bCs/>
                <w:color w:val="auto"/>
                <w:kern w:val="0"/>
                <w:szCs w:val="21"/>
                <w:highlight w:val="none"/>
                <w:lang w:bidi="ar"/>
              </w:rPr>
              <w:t>。</w:t>
            </w:r>
          </w:p>
          <w:p w14:paraId="03EAE171">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4、中标</w:t>
            </w:r>
            <w:r>
              <w:rPr>
                <w:rFonts w:hint="eastAsia" w:ascii="宋体" w:hAnsi="宋体" w:cs="宋体"/>
                <w:bCs/>
                <w:color w:val="auto"/>
                <w:kern w:val="0"/>
                <w:szCs w:val="21"/>
                <w:highlight w:val="none"/>
                <w:lang w:val="en-US" w:eastAsia="zh-CN" w:bidi="ar"/>
              </w:rPr>
              <w:t>下浮系数</w:t>
            </w:r>
            <w:r>
              <w:rPr>
                <w:rFonts w:hint="eastAsia" w:ascii="宋体" w:hAnsi="宋体" w:cs="宋体"/>
                <w:bCs/>
                <w:color w:val="auto"/>
                <w:kern w:val="0"/>
                <w:szCs w:val="21"/>
                <w:highlight w:val="none"/>
                <w:lang w:bidi="ar"/>
              </w:rPr>
              <w:t>将作为食品食材实际结算的</w:t>
            </w:r>
            <w:r>
              <w:rPr>
                <w:rFonts w:hint="eastAsia" w:ascii="宋体" w:hAnsi="宋体" w:cs="宋体"/>
                <w:bCs/>
                <w:color w:val="auto"/>
                <w:kern w:val="0"/>
                <w:szCs w:val="21"/>
                <w:highlight w:val="none"/>
                <w:lang w:val="en-US" w:eastAsia="zh-CN" w:bidi="ar"/>
              </w:rPr>
              <w:t>依据</w:t>
            </w:r>
            <w:r>
              <w:rPr>
                <w:rFonts w:hint="eastAsia" w:ascii="宋体" w:hAnsi="宋体" w:cs="宋体"/>
                <w:bCs/>
                <w:color w:val="auto"/>
                <w:kern w:val="0"/>
                <w:szCs w:val="21"/>
                <w:highlight w:val="none"/>
                <w:lang w:bidi="ar"/>
              </w:rPr>
              <w:t>，结算时以学校实际采购量进行结算。根据食品食材的市场价格，当期某食品食材结算价=</w:t>
            </w:r>
            <w:r>
              <w:rPr>
                <w:rFonts w:hint="eastAsia" w:ascii="宋体" w:hAnsi="宋体" w:cs="宋体"/>
                <w:bCs/>
                <w:strike w:val="0"/>
                <w:dstrike w:val="0"/>
                <w:color w:val="auto"/>
                <w:kern w:val="0"/>
                <w:szCs w:val="21"/>
                <w:highlight w:val="none"/>
                <w:lang w:eastAsia="zh-CN" w:bidi="ar"/>
              </w:rPr>
              <w:t>当期的基准价</w:t>
            </w:r>
            <w:r>
              <w:rPr>
                <w:rFonts w:hint="eastAsia" w:ascii="宋体" w:hAnsi="宋体" w:cs="宋体"/>
                <w:bCs/>
                <w:color w:val="auto"/>
                <w:kern w:val="0"/>
                <w:szCs w:val="21"/>
                <w:highlight w:val="none"/>
                <w:lang w:bidi="ar"/>
              </w:rPr>
              <w:t>×</w:t>
            </w:r>
            <w:r>
              <w:rPr>
                <w:rFonts w:hint="eastAsia" w:ascii="宋体" w:hAnsi="宋体" w:cs="宋体"/>
                <w:bCs/>
                <w:color w:val="auto"/>
                <w:kern w:val="0"/>
                <w:szCs w:val="21"/>
                <w:highlight w:val="none"/>
                <w:lang w:eastAsia="zh-CN" w:bidi="ar"/>
              </w:rPr>
              <w:t>（1-</w:t>
            </w:r>
            <w:r>
              <w:rPr>
                <w:rFonts w:hint="eastAsia" w:ascii="宋体" w:hAnsi="宋体" w:cs="宋体"/>
                <w:bCs/>
                <w:color w:val="auto"/>
                <w:kern w:val="0"/>
                <w:szCs w:val="21"/>
                <w:highlight w:val="none"/>
                <w:lang w:val="en-US" w:eastAsia="zh-CN" w:bidi="ar"/>
              </w:rPr>
              <w:t>下浮系数</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bidi="ar"/>
              </w:rPr>
              <w:t>×该食品食材实际采购量（例如：市场价格为100元/斤，</w:t>
            </w:r>
            <w:r>
              <w:rPr>
                <w:rFonts w:hint="eastAsia" w:ascii="宋体" w:hAnsi="宋体" w:cs="宋体"/>
                <w:bCs/>
                <w:color w:val="auto"/>
                <w:kern w:val="0"/>
                <w:szCs w:val="21"/>
                <w:highlight w:val="none"/>
                <w:lang w:val="en-US" w:eastAsia="zh-CN" w:bidi="ar"/>
              </w:rPr>
              <w:t>中标下浮系数</w:t>
            </w:r>
            <w:r>
              <w:rPr>
                <w:rFonts w:hint="eastAsia" w:ascii="宋体" w:hAnsi="宋体" w:cs="宋体"/>
                <w:bCs/>
                <w:color w:val="auto"/>
                <w:kern w:val="0"/>
                <w:szCs w:val="21"/>
                <w:highlight w:val="none"/>
                <w:lang w:bidi="ar"/>
              </w:rPr>
              <w:t>为</w:t>
            </w:r>
            <w:r>
              <w:rPr>
                <w:rFonts w:hint="eastAsia" w:ascii="宋体" w:hAnsi="宋体" w:cs="宋体"/>
                <w:bCs/>
                <w:color w:val="auto"/>
                <w:kern w:val="0"/>
                <w:szCs w:val="21"/>
                <w:highlight w:val="none"/>
                <w:lang w:val="en-US" w:eastAsia="zh-CN" w:bidi="ar"/>
              </w:rPr>
              <w:t>1</w:t>
            </w:r>
            <w:r>
              <w:rPr>
                <w:rFonts w:hint="eastAsia" w:ascii="宋体" w:hAnsi="宋体" w:cs="宋体"/>
                <w:bCs/>
                <w:color w:val="auto"/>
                <w:kern w:val="0"/>
                <w:szCs w:val="21"/>
                <w:highlight w:val="none"/>
                <w:lang w:bidi="ar"/>
              </w:rPr>
              <w:t>0%，该食品食材实际采购量10斤，则当期某食品食材结算价=100×</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val="en-US" w:eastAsia="zh-CN" w:bidi="ar"/>
              </w:rPr>
              <w:t>1-10%</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bidi="ar"/>
              </w:rPr>
              <w:t>×10=900元。</w:t>
            </w:r>
          </w:p>
          <w:p w14:paraId="736371DA">
            <w:pPr>
              <w:spacing w:line="360" w:lineRule="auto"/>
              <w:ind w:firstLine="422" w:firstLineChars="200"/>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（二）付款方式：</w:t>
            </w:r>
          </w:p>
          <w:p w14:paraId="42C3488B">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1、结算方式：食品食材货款每月结算一次，原则上每月初</w:t>
            </w:r>
            <w:r>
              <w:rPr>
                <w:rFonts w:hint="eastAsia" w:ascii="宋体" w:hAnsi="宋体" w:cs="宋体"/>
                <w:color w:val="auto"/>
                <w:szCs w:val="21"/>
                <w:highlight w:val="none"/>
                <w:lang w:val="en-US" w:eastAsia="zh-CN" w:bidi="ar"/>
              </w:rPr>
              <w:t>10</w:t>
            </w:r>
            <w:r>
              <w:rPr>
                <w:rFonts w:hint="eastAsia" w:ascii="宋体" w:hAnsi="宋体" w:cs="宋体"/>
                <w:color w:val="auto"/>
                <w:szCs w:val="21"/>
                <w:highlight w:val="none"/>
                <w:lang w:bidi="ar"/>
              </w:rPr>
              <w:t>个工作日（非工作日顺延）内结算上个月的货款，中标人结算前须按采购</w:t>
            </w:r>
            <w:r>
              <w:rPr>
                <w:rFonts w:hint="eastAsia" w:ascii="宋体" w:hAnsi="宋体" w:cs="宋体"/>
                <w:color w:val="auto"/>
                <w:szCs w:val="21"/>
                <w:highlight w:val="none"/>
                <w:lang w:val="en-US" w:eastAsia="zh-CN" w:bidi="ar"/>
              </w:rPr>
              <w:t>人</w:t>
            </w:r>
            <w:r>
              <w:rPr>
                <w:rFonts w:hint="eastAsia" w:ascii="宋体" w:hAnsi="宋体" w:cs="宋体"/>
                <w:color w:val="auto"/>
                <w:szCs w:val="21"/>
                <w:highlight w:val="none"/>
                <w:lang w:bidi="ar"/>
              </w:rPr>
              <w:t>（学校）要求提供完整合格的付款材料</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双方对上个月双方签署的验收单进行核算，具体结算金额以实际配送数量为准。</w:t>
            </w:r>
          </w:p>
          <w:p w14:paraId="01516AB3">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2、付款方式：待双方对核算确认无误后，由中标人向学校</w:t>
            </w:r>
            <w:r>
              <w:rPr>
                <w:rFonts w:hint="eastAsia" w:ascii="宋体" w:hAnsi="宋体" w:cs="宋体"/>
                <w:color w:val="auto"/>
                <w:szCs w:val="21"/>
                <w:highlight w:val="none"/>
                <w:lang w:eastAsia="zh-CN" w:bidi="ar"/>
              </w:rPr>
              <w:t>开具并提供与其真实业务相符的正式发票，属营养餐的需要单独开具（</w:t>
            </w:r>
            <w:r>
              <w:rPr>
                <w:rFonts w:hint="eastAsia" w:ascii="宋体" w:hAnsi="宋体" w:cs="宋体"/>
                <w:color w:val="auto"/>
                <w:szCs w:val="21"/>
                <w:highlight w:val="none"/>
                <w:lang w:bidi="ar"/>
              </w:rPr>
              <w:t>属营养餐的货款</w:t>
            </w:r>
            <w:r>
              <w:rPr>
                <w:rFonts w:hint="eastAsia" w:ascii="宋体" w:hAnsi="宋体" w:cs="宋体"/>
                <w:color w:val="auto"/>
                <w:szCs w:val="21"/>
                <w:highlight w:val="none"/>
                <w:lang w:val="en-US" w:eastAsia="zh-CN" w:bidi="ar"/>
              </w:rPr>
              <w:t>由各学校按财务制度拨付</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学校收到税务票据后安排支付</w:t>
            </w:r>
            <w:r>
              <w:rPr>
                <w:rFonts w:hint="eastAsia" w:ascii="宋体" w:hAnsi="宋体" w:cs="宋体"/>
                <w:color w:val="auto"/>
                <w:szCs w:val="21"/>
                <w:highlight w:val="none"/>
                <w:lang w:eastAsia="zh-CN" w:bidi="ar"/>
              </w:rPr>
              <w:t>。各学校按相关财务制度进行对账，审核无误后，由各校通过银行对公账户转账的方式汇入</w:t>
            </w:r>
            <w:r>
              <w:rPr>
                <w:rFonts w:hint="eastAsia" w:ascii="宋体" w:hAnsi="宋体" w:cs="宋体"/>
                <w:color w:val="auto"/>
                <w:szCs w:val="21"/>
                <w:highlight w:val="none"/>
                <w:lang w:val="en-US" w:eastAsia="zh-CN" w:bidi="ar"/>
              </w:rPr>
              <w:t>中标人</w:t>
            </w:r>
            <w:r>
              <w:rPr>
                <w:rFonts w:hint="eastAsia" w:ascii="宋体" w:hAnsi="宋体" w:cs="宋体"/>
                <w:color w:val="auto"/>
                <w:szCs w:val="21"/>
                <w:highlight w:val="none"/>
                <w:lang w:eastAsia="zh-CN" w:bidi="ar"/>
              </w:rPr>
              <w:t>的银行账户，各学校不得用现金直接支付</w:t>
            </w:r>
            <w:r>
              <w:rPr>
                <w:rFonts w:hint="eastAsia" w:ascii="宋体" w:hAnsi="宋体" w:cs="宋体"/>
                <w:color w:val="auto"/>
                <w:szCs w:val="21"/>
                <w:highlight w:val="none"/>
                <w:lang w:bidi="ar"/>
              </w:rPr>
              <w:t>，特殊情况等事项由学校与中标人协商确定。</w:t>
            </w:r>
          </w:p>
          <w:p w14:paraId="51687545">
            <w:pPr>
              <w:tabs>
                <w:tab w:val="left" w:pos="1440"/>
              </w:tabs>
              <w:spacing w:line="360" w:lineRule="auto"/>
              <w:ind w:firstLine="422" w:firstLineChars="200"/>
              <w:rPr>
                <w:rFonts w:ascii="宋体" w:hAnsi="宋体" w:cs="宋体"/>
                <w:bCs/>
                <w:color w:val="auto"/>
                <w:kern w:val="0"/>
                <w:szCs w:val="21"/>
                <w:highlight w:val="none"/>
              </w:rPr>
            </w:pPr>
            <w:r>
              <w:rPr>
                <w:rFonts w:hint="eastAsia" w:ascii="宋体" w:hAnsi="宋体" w:cs="宋体"/>
                <w:b/>
                <w:bCs/>
                <w:color w:val="auto"/>
                <w:kern w:val="0"/>
                <w:szCs w:val="21"/>
                <w:highlight w:val="none"/>
                <w:lang w:bidi="ar"/>
              </w:rPr>
              <w:t>（三）对合同条款的调整：</w:t>
            </w:r>
            <w:r>
              <w:rPr>
                <w:rFonts w:hint="eastAsia" w:ascii="宋体" w:hAnsi="宋体" w:cs="宋体"/>
                <w:bCs/>
                <w:color w:val="auto"/>
                <w:kern w:val="0"/>
                <w:szCs w:val="21"/>
                <w:highlight w:val="none"/>
                <w:lang w:bidi="ar"/>
              </w:rPr>
              <w:t>如需要由中标人与采购人另行协商。</w:t>
            </w:r>
          </w:p>
          <w:p w14:paraId="379DEC71">
            <w:pPr>
              <w:tabs>
                <w:tab w:val="left" w:pos="1440"/>
              </w:tabs>
              <w:spacing w:line="360" w:lineRule="auto"/>
              <w:ind w:firstLine="422" w:firstLineChars="200"/>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（四）验收要求：</w:t>
            </w:r>
          </w:p>
          <w:p w14:paraId="01C55F2B">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1、验收标准：</w:t>
            </w:r>
          </w:p>
          <w:p w14:paraId="43869280">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（1）按国家相关标准、行业标准、地方标准或者其他标准、规范。</w:t>
            </w:r>
          </w:p>
          <w:p w14:paraId="5203BCF0">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（2）按招标文件、投标文件以及国家和行业验收规范要求及合同中的相关条款进行数量及质量的验收。</w:t>
            </w:r>
          </w:p>
          <w:p w14:paraId="1AFDBFBF">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2、验收过程中所产生的一切费用均由中标人承担。报价时应考虑相关费用。</w:t>
            </w:r>
          </w:p>
          <w:p w14:paraId="41102A68">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3、验收程序：</w:t>
            </w:r>
          </w:p>
          <w:p w14:paraId="76967F5B">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（1）食品食材的验收工作由采购人（学校）和中标人共同进行</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bidi="ar"/>
              </w:rPr>
              <w:t>采购人（学校）</w:t>
            </w:r>
            <w:r>
              <w:rPr>
                <w:rFonts w:hint="eastAsia" w:ascii="Times New Roman" w:hAnsi="Times New Roman" w:eastAsia="宋体" w:cs="Times New Roman"/>
                <w:color w:val="auto"/>
                <w:kern w:val="2"/>
                <w:sz w:val="21"/>
                <w:szCs w:val="24"/>
                <w:highlight w:val="none"/>
                <w:lang w:val="en-US" w:eastAsia="zh-CN" w:bidi="ar-SA"/>
              </w:rPr>
              <w:t>每天要对所采购食品实行双人验收制度，按照食品质量要求进行签字验收，学校验收人员每</w:t>
            </w:r>
            <w:r>
              <w:rPr>
                <w:rFonts w:hint="eastAsia" w:ascii="Times New Roman" w:hAnsi="Times New Roman" w:eastAsia="宋体" w:cs="Times New Roman"/>
                <w:strike w:val="0"/>
                <w:dstrike w:val="0"/>
                <w:color w:val="auto"/>
                <w:kern w:val="2"/>
                <w:sz w:val="21"/>
                <w:szCs w:val="24"/>
                <w:highlight w:val="none"/>
                <w:lang w:val="en-US" w:eastAsia="zh-CN" w:bidi="ar-SA"/>
              </w:rPr>
              <w:t>月</w:t>
            </w:r>
            <w:r>
              <w:rPr>
                <w:rFonts w:hint="eastAsia" w:ascii="Times New Roman" w:hAnsi="Times New Roman" w:eastAsia="宋体" w:cs="Times New Roman"/>
                <w:color w:val="auto"/>
                <w:kern w:val="2"/>
                <w:sz w:val="21"/>
                <w:szCs w:val="24"/>
                <w:highlight w:val="none"/>
                <w:lang w:val="en-US" w:eastAsia="zh-CN" w:bidi="ar-SA"/>
              </w:rPr>
              <w:t>轮换一次</w:t>
            </w:r>
            <w:r>
              <w:rPr>
                <w:rFonts w:hint="eastAsia" w:ascii="宋体" w:hAnsi="宋体" w:cs="宋体"/>
                <w:bCs/>
                <w:color w:val="auto"/>
                <w:kern w:val="0"/>
                <w:szCs w:val="21"/>
                <w:highlight w:val="none"/>
                <w:lang w:bidi="ar"/>
              </w:rPr>
              <w:t>。中标人提供的产品必须有相关的来源证明</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val="en-US" w:eastAsia="zh-CN" w:bidi="ar"/>
              </w:rPr>
              <w:t>如相关许可证、营业执照、食用农产品承诺达标合格证等产品合格证明文件、动物产品检疫合格证明等材料和由供货方盖章或签字的购物凭证等</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bidi="ar"/>
              </w:rPr>
              <w:t>，并须经过</w:t>
            </w:r>
            <w:r>
              <w:rPr>
                <w:rFonts w:hint="eastAsia" w:ascii="宋体" w:hAnsi="宋体" w:cs="宋体"/>
                <w:bCs/>
                <w:color w:val="auto"/>
                <w:kern w:val="0"/>
                <w:szCs w:val="21"/>
                <w:highlight w:val="none"/>
                <w:lang w:eastAsia="zh-CN" w:bidi="ar"/>
              </w:rPr>
              <w:t>学校</w:t>
            </w:r>
            <w:r>
              <w:rPr>
                <w:rFonts w:hint="eastAsia" w:ascii="宋体" w:hAnsi="宋体" w:cs="宋体"/>
                <w:bCs/>
                <w:color w:val="auto"/>
                <w:kern w:val="0"/>
                <w:szCs w:val="21"/>
                <w:highlight w:val="none"/>
                <w:lang w:bidi="ar"/>
              </w:rPr>
              <w:t>验收人员的感官检验、外观检验和试用检验，若产品外观、包装、形式不符合要求，感官检验不能达到食品卫生要求，当即拒收；中标人不能满足食品食材的质量及售后服务要求时，采购人有权进行处罚或终止合同。</w:t>
            </w:r>
          </w:p>
          <w:p w14:paraId="3E70F10E">
            <w:pPr>
              <w:tabs>
                <w:tab w:val="left" w:pos="1440"/>
              </w:tabs>
              <w:spacing w:line="360" w:lineRule="auto"/>
              <w:ind w:firstLine="420" w:firstLineChars="200"/>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（2）验收工作的一般程序为：学校成立由2人以上组成的验收小组，按照合同约定开展验收工作</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val="en-US" w:eastAsia="zh-CN" w:bidi="ar"/>
              </w:rPr>
              <w:t>验收时</w:t>
            </w:r>
            <w:r>
              <w:rPr>
                <w:rFonts w:hint="eastAsia" w:ascii="宋体" w:hAnsi="宋体" w:cs="宋体"/>
                <w:bCs/>
                <w:color w:val="auto"/>
                <w:kern w:val="0"/>
                <w:szCs w:val="21"/>
                <w:highlight w:val="none"/>
                <w:lang w:bidi="ar"/>
              </w:rPr>
              <w:t>根据食品食材采购清单的具体要求，对所购产品进行清点、外观检查</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val="en-US" w:eastAsia="zh-CN" w:bidi="ar"/>
              </w:rPr>
              <w:t>检查标准见附件一</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bidi="ar"/>
              </w:rPr>
              <w:t>以及对食品食材的各项指标</w:t>
            </w:r>
            <w:r>
              <w:rPr>
                <w:rFonts w:hint="eastAsia" w:ascii="宋体" w:hAnsi="宋体" w:cs="宋体"/>
                <w:bCs/>
                <w:color w:val="auto"/>
                <w:kern w:val="0"/>
                <w:szCs w:val="21"/>
                <w:highlight w:val="none"/>
                <w:lang w:eastAsia="zh-CN" w:bidi="ar"/>
              </w:rPr>
              <w:t>（对于大宗食材等应严格落实复秤工作机制并如实记录）</w:t>
            </w:r>
            <w:r>
              <w:rPr>
                <w:rFonts w:hint="eastAsia" w:ascii="宋体" w:hAnsi="宋体" w:cs="宋体"/>
                <w:bCs/>
                <w:color w:val="auto"/>
                <w:kern w:val="0"/>
                <w:szCs w:val="21"/>
                <w:highlight w:val="none"/>
                <w:lang w:bidi="ar"/>
              </w:rPr>
              <w:t>和性能进行实测，并逐项记录。检测结束后，验收人员在验收单上签字</w:t>
            </w:r>
            <w:r>
              <w:rPr>
                <w:rFonts w:hint="eastAsia" w:ascii="宋体" w:hAnsi="宋体" w:cs="宋体"/>
                <w:bCs/>
                <w:color w:val="auto"/>
                <w:kern w:val="0"/>
                <w:szCs w:val="21"/>
                <w:highlight w:val="none"/>
                <w:lang w:val="en-US" w:eastAsia="zh-CN" w:bidi="ar"/>
              </w:rPr>
              <w:t>并</w:t>
            </w:r>
            <w:r>
              <w:rPr>
                <w:rFonts w:hint="eastAsia" w:ascii="宋体" w:hAnsi="宋体" w:cs="宋体"/>
                <w:bCs/>
                <w:color w:val="auto"/>
                <w:kern w:val="0"/>
                <w:szCs w:val="21"/>
                <w:highlight w:val="none"/>
                <w:lang w:bidi="ar"/>
              </w:rPr>
              <w:t>建立采购验收台账，列明到货品目、数量质量、生产日期等情况，由验收双方共同签署并留存验收证明。对未能通过验收的，一律退货、更换直至验收合格。</w:t>
            </w:r>
          </w:p>
          <w:p w14:paraId="3C72F840">
            <w:pPr>
              <w:tabs>
                <w:tab w:val="left" w:pos="1440"/>
              </w:tabs>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lang w:bidi="ar"/>
              </w:rPr>
              <w:t>（</w:t>
            </w:r>
            <w:r>
              <w:rPr>
                <w:rFonts w:hint="eastAsia" w:ascii="宋体" w:hAnsi="宋体" w:cs="宋体"/>
                <w:bCs/>
                <w:color w:val="auto"/>
                <w:kern w:val="0"/>
                <w:szCs w:val="21"/>
                <w:highlight w:val="none"/>
                <w:lang w:val="en-US" w:eastAsia="zh-CN" w:bidi="ar"/>
              </w:rPr>
              <w:t>3</w:t>
            </w:r>
            <w:r>
              <w:rPr>
                <w:rFonts w:hint="eastAsia" w:ascii="宋体" w:hAnsi="宋体" w:cs="宋体"/>
                <w:bCs/>
                <w:color w:val="auto"/>
                <w:kern w:val="0"/>
                <w:szCs w:val="21"/>
                <w:highlight w:val="none"/>
                <w:lang w:bidi="ar"/>
              </w:rPr>
              <w:t>）采购人（学校）严格执行采购档案管理相关规定，完整保存各项采购文件资料，自采购结束之日起至少保存15年。</w:t>
            </w:r>
          </w:p>
          <w:p w14:paraId="3DCFE124">
            <w:pPr>
              <w:spacing w:line="360" w:lineRule="auto"/>
              <w:ind w:firstLine="422" w:firstLineChars="200"/>
              <w:rPr>
                <w:rFonts w:ascii="宋体" w:hAnsi="宋体" w:cs="宋体"/>
                <w:b/>
                <w:color w:val="auto"/>
                <w:szCs w:val="21"/>
                <w:highlight w:val="none"/>
                <w:lang w:bidi="ar"/>
              </w:rPr>
            </w:pPr>
            <w:r>
              <w:rPr>
                <w:rFonts w:hint="eastAsia" w:ascii="宋体" w:hAnsi="宋体" w:cs="宋体"/>
                <w:b/>
                <w:color w:val="auto"/>
                <w:szCs w:val="21"/>
                <w:highlight w:val="none"/>
                <w:lang w:bidi="ar"/>
              </w:rPr>
              <w:t>（五）安全责任：</w:t>
            </w:r>
          </w:p>
          <w:p w14:paraId="2AF95076">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投标人须严格遵守《中华人民共和国食品安全法》、《中华人民共和国食品安全法实施条例》、《动物检疫法》和采购人对食品安全有关要求等相关规定，所提供的食品食材是安全合格产品，确保所有供应的食品食材重金属含量必须符合国家相关食品安全标准，确保所有供应的家禽、猪肉类等兽药残留指标应符合国家食品安全相关标准。如发现供应以下问题食品食材，采购人除全部退货外，</w:t>
            </w:r>
            <w:r>
              <w:rPr>
                <w:rFonts w:hint="eastAsia" w:ascii="宋体" w:hAnsi="宋体" w:eastAsia="宋体" w:cs="宋体"/>
                <w:b w:val="0"/>
                <w:bCs w:val="0"/>
                <w:color w:val="auto"/>
                <w:spacing w:val="-4"/>
                <w:kern w:val="0"/>
                <w:sz w:val="21"/>
                <w:szCs w:val="21"/>
                <w:highlight w:val="none"/>
                <w:lang w:val="en-US" w:eastAsia="zh-CN" w:bidi="ar-SA"/>
              </w:rPr>
              <w:t>视情况</w:t>
            </w:r>
            <w:r>
              <w:rPr>
                <w:rFonts w:hint="eastAsia" w:ascii="宋体" w:hAnsi="宋体" w:cs="宋体"/>
                <w:color w:val="auto"/>
                <w:szCs w:val="21"/>
                <w:highlight w:val="none"/>
                <w:lang w:bidi="ar"/>
              </w:rPr>
              <w:t>取消中标人的供货资格，中标人必须承担由此造成的全部经济责任和法律责任：</w:t>
            </w:r>
          </w:p>
          <w:p w14:paraId="484C368F">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（1）超过保质期的食品、食品添加剂；</w:t>
            </w:r>
          </w:p>
          <w:p w14:paraId="6F8D098A">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（2）发现食材存在腐败变质、霉变、生虫、污秽不洁、混有异物或者其他感官性状异常的食品、食品添加剂；</w:t>
            </w:r>
          </w:p>
          <w:p w14:paraId="75679EEB">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（3）含有毒、有害物质或者被有毒有害物质污染，对人体健康有害的；</w:t>
            </w:r>
          </w:p>
          <w:p w14:paraId="788E943A">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（4）含有致病性寄生虫、微生物或者微生物含量超过国家限定标准的；</w:t>
            </w:r>
          </w:p>
          <w:p w14:paraId="56B2905E">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（5）未按规定进行检疫或者检疫不合格的肉类，或者未经检验或者检验不合格的肉类制品；</w:t>
            </w:r>
          </w:p>
          <w:p w14:paraId="45DB5A28">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（6）提供病死、毒死或者死因不明的禽、畜动物等及其制品；</w:t>
            </w:r>
          </w:p>
          <w:p w14:paraId="429B51D3">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（7）掺假、掺杂，影响营养、卫生和安全的；</w:t>
            </w:r>
          </w:p>
          <w:p w14:paraId="40C15F37">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（8）提供含有转基因大米、食用油的；</w:t>
            </w:r>
          </w:p>
          <w:p w14:paraId="7A9FB078">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（9）提供走私大米、食用油、肉类的；</w:t>
            </w:r>
          </w:p>
          <w:p w14:paraId="74B3E488">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（10）提供灌水肉的；</w:t>
            </w:r>
          </w:p>
          <w:p w14:paraId="0502D2FA">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（11）提供老母猪、老公猪猪肉的。</w:t>
            </w:r>
          </w:p>
          <w:p w14:paraId="39283A1F">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（12）不符合食品安全标准的食品原料、食品添加剂以及消毒剂、洗涤剂等食品相关产品；</w:t>
            </w:r>
          </w:p>
          <w:p w14:paraId="6ACF6DBE">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（13）法律法规、规章规定的其他禁止生产经营或者不符合食品安全标准的食品、食品添加剂、食品相关产品。</w:t>
            </w:r>
          </w:p>
          <w:p w14:paraId="42ED40A0">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（14）相关证照被行政主管部门吊销的；</w:t>
            </w:r>
          </w:p>
          <w:p w14:paraId="48DBAD11">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（15）中标人违反合同相关条款规定，合同相关条款规定要求退出的；</w:t>
            </w:r>
          </w:p>
          <w:p w14:paraId="18E9D4D9">
            <w:pP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（16）农药残留、重金属含量年内检查发现超标达三次以上的</w:t>
            </w:r>
            <w:r>
              <w:rPr>
                <w:rFonts w:hint="eastAsia" w:ascii="宋体" w:hAnsi="宋体" w:cs="宋体"/>
                <w:color w:val="auto"/>
                <w:szCs w:val="21"/>
                <w:highlight w:val="none"/>
                <w:lang w:bidi="ar"/>
              </w:rPr>
              <w:t>。</w:t>
            </w:r>
          </w:p>
          <w:p w14:paraId="565881E0">
            <w:pPr>
              <w:pStyle w:val="2"/>
              <w:spacing w:line="360" w:lineRule="auto"/>
              <w:rPr>
                <w:rFonts w:hint="eastAsia"/>
                <w:color w:val="auto"/>
                <w:highlight w:val="none"/>
              </w:rPr>
            </w:pPr>
          </w:p>
          <w:p w14:paraId="3918FFA6">
            <w:pPr>
              <w:pStyle w:val="14"/>
              <w:spacing w:line="360" w:lineRule="auto"/>
              <w:rPr>
                <w:color w:val="auto"/>
                <w:highlight w:val="none"/>
              </w:rPr>
            </w:pPr>
            <w:r>
              <w:rPr>
                <w:rFonts w:hint="eastAsia" w:ascii="Times New Roman" w:hAnsi="Times New Roman" w:eastAsia="宋体" w:cs="Times New Roman"/>
                <w:color w:val="auto"/>
                <w:kern w:val="2"/>
                <w:sz w:val="21"/>
                <w:szCs w:val="24"/>
                <w:highlight w:val="none"/>
                <w:lang w:val="en-US" w:eastAsia="zh-CN" w:bidi="ar-SA"/>
              </w:rPr>
              <w:t>注：存在以上情形的，</w:t>
            </w:r>
            <w:r>
              <w:rPr>
                <w:rFonts w:hint="eastAsia" w:ascii="Times New Roman" w:eastAsia="宋体" w:cs="Times New Roman"/>
                <w:color w:val="auto"/>
                <w:kern w:val="2"/>
                <w:sz w:val="21"/>
                <w:szCs w:val="24"/>
                <w:highlight w:val="none"/>
                <w:lang w:val="en-US" w:eastAsia="zh-CN" w:bidi="ar-SA"/>
              </w:rPr>
              <w:t>宾阳县学生资助服务中心</w:t>
            </w:r>
            <w:r>
              <w:rPr>
                <w:rFonts w:hint="eastAsia" w:ascii="Times New Roman" w:hAnsi="Times New Roman" w:eastAsia="宋体" w:cs="Times New Roman"/>
                <w:color w:val="auto"/>
                <w:kern w:val="2"/>
                <w:sz w:val="21"/>
                <w:szCs w:val="24"/>
                <w:highlight w:val="none"/>
                <w:lang w:val="en-US" w:eastAsia="zh-CN" w:bidi="ar-SA"/>
              </w:rPr>
              <w:t>未书面通知解除合同之前，中标人仍须按要求按质按量给予相关学校配送食品原材料，保证学校食堂的正常运转。</w:t>
            </w:r>
          </w:p>
          <w:p w14:paraId="2905CBA6">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投标人应当建立健全食品安全管理制度，落实食品安全责任制，依法配备与企业规模、食品类别、风险等级、管理水平、安全状况等相适应的食品安全总监、食品安全员等食品安全管理人员，明确企业主要负责人、食品安全总监、食品安全员等的岗位职责。</w:t>
            </w:r>
          </w:p>
          <w:p w14:paraId="2D94FA94">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投标人应当制定食品安全事故处置方案，定期检查本企业各项食品安全防范措施的落实情况，及时消除事故隐患。当发生突发食品卫生事件时，投标人应当立即采取措施，防止事故扩大，并根据实际情况及时向采购人、事故发生地</w:t>
            </w:r>
            <w:r>
              <w:rPr>
                <w:rFonts w:hint="eastAsia" w:ascii="宋体" w:hAnsi="宋体" w:cs="宋体"/>
                <w:color w:val="auto"/>
                <w:szCs w:val="21"/>
                <w:highlight w:val="none"/>
                <w:lang w:val="en-US" w:eastAsia="zh-CN" w:bidi="ar"/>
              </w:rPr>
              <w:t>宾阳县</w:t>
            </w:r>
            <w:r>
              <w:rPr>
                <w:rFonts w:hint="eastAsia" w:ascii="宋体" w:hAnsi="宋体" w:cs="宋体"/>
                <w:color w:val="auto"/>
                <w:szCs w:val="21"/>
                <w:highlight w:val="none"/>
                <w:lang w:bidi="ar"/>
              </w:rPr>
              <w:t>人民政府食品安全监督管理、卫生行政部门等报告。投标人不得对食品安全事故隐瞒、谎报、缓报，不得隐匿、伪造、毁灭有关证据。</w:t>
            </w:r>
          </w:p>
          <w:p w14:paraId="35DDEEAC">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4</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因</w:t>
            </w:r>
            <w:r>
              <w:rPr>
                <w:rFonts w:hint="eastAsia" w:ascii="宋体" w:hAnsi="宋体" w:cs="宋体"/>
                <w:color w:val="auto"/>
                <w:szCs w:val="21"/>
                <w:highlight w:val="none"/>
                <w:lang w:val="en-US" w:eastAsia="zh-CN" w:bidi="ar"/>
              </w:rPr>
              <w:t>中标人</w:t>
            </w:r>
            <w:r>
              <w:rPr>
                <w:rFonts w:hint="eastAsia" w:ascii="宋体" w:hAnsi="宋体" w:cs="宋体"/>
                <w:color w:val="auto"/>
                <w:szCs w:val="21"/>
                <w:highlight w:val="none"/>
                <w:lang w:bidi="ar"/>
              </w:rPr>
              <w:t>原因导致食品安全事件发生的，</w:t>
            </w:r>
            <w:r>
              <w:rPr>
                <w:rFonts w:hint="eastAsia" w:ascii="宋体" w:hAnsi="宋体" w:cs="宋体"/>
                <w:color w:val="auto"/>
                <w:szCs w:val="21"/>
                <w:highlight w:val="none"/>
                <w:lang w:val="en-US" w:eastAsia="zh-CN" w:bidi="ar"/>
              </w:rPr>
              <w:t>中标人</w:t>
            </w:r>
            <w:r>
              <w:rPr>
                <w:rFonts w:hint="eastAsia" w:ascii="宋体" w:hAnsi="宋体" w:cs="宋体"/>
                <w:color w:val="auto"/>
                <w:szCs w:val="21"/>
                <w:highlight w:val="none"/>
                <w:lang w:bidi="ar"/>
              </w:rPr>
              <w:t>应当承担相应责任并赔偿采购人、受害人全部损失。</w:t>
            </w:r>
          </w:p>
          <w:p w14:paraId="513E6224">
            <w:pPr>
              <w:spacing w:line="360" w:lineRule="auto"/>
              <w:ind w:firstLine="422" w:firstLineChars="200"/>
              <w:rPr>
                <w:rFonts w:ascii="宋体" w:hAnsi="宋体"/>
                <w:b/>
                <w:color w:val="auto"/>
                <w:highlight w:val="none"/>
                <w:lang w:bidi="ar"/>
              </w:rPr>
            </w:pPr>
            <w:r>
              <w:rPr>
                <w:rFonts w:hint="eastAsia" w:ascii="宋体" w:hAnsi="宋体" w:cs="宋体"/>
                <w:b/>
                <w:color w:val="auto"/>
                <w:szCs w:val="21"/>
                <w:highlight w:val="none"/>
                <w:lang w:bidi="ar"/>
              </w:rPr>
              <w:t>（六）</w:t>
            </w:r>
            <w:r>
              <w:rPr>
                <w:rFonts w:ascii="宋体" w:hAnsi="宋体"/>
                <w:b/>
                <w:color w:val="auto"/>
                <w:spacing w:val="10"/>
                <w:highlight w:val="none"/>
              </w:rPr>
              <w:t>对中标人考核</w:t>
            </w:r>
          </w:p>
          <w:p w14:paraId="469FBD6D">
            <w:pPr>
              <w:spacing w:line="360" w:lineRule="auto"/>
              <w:ind w:firstLine="420" w:firstLineChars="200"/>
              <w:rPr>
                <w:rFonts w:ascii="宋体" w:hAnsi="宋体" w:cs="宋体"/>
                <w:color w:val="auto"/>
                <w:szCs w:val="21"/>
                <w:highlight w:val="none"/>
                <w:lang w:bidi="ar"/>
              </w:rPr>
            </w:pPr>
            <w:r>
              <w:rPr>
                <w:rFonts w:hint="eastAsia" w:ascii="宋体" w:hAnsi="宋体" w:cs="宋体"/>
                <w:strike w:val="0"/>
                <w:dstrike w:val="0"/>
                <w:color w:val="auto"/>
                <w:szCs w:val="21"/>
                <w:highlight w:val="none"/>
                <w:lang w:val="en-US" w:eastAsia="zh-CN" w:bidi="ar"/>
              </w:rPr>
              <w:t>每个学期</w:t>
            </w:r>
            <w:r>
              <w:rPr>
                <w:rFonts w:hint="eastAsia" w:ascii="宋体" w:hAnsi="宋体" w:cs="宋体"/>
                <w:color w:val="auto"/>
                <w:szCs w:val="21"/>
                <w:highlight w:val="none"/>
                <w:lang w:bidi="ar"/>
              </w:rPr>
              <w:t>由采购人组织对中标人进行一次考核</w:t>
            </w:r>
            <w:r>
              <w:rPr>
                <w:rFonts w:hint="eastAsia" w:ascii="宋体" w:hAnsi="宋体" w:cs="宋体"/>
                <w:color w:val="auto"/>
                <w:szCs w:val="21"/>
                <w:highlight w:val="none"/>
                <w:lang w:eastAsia="zh-CN" w:bidi="ar"/>
              </w:rPr>
              <w:t>（考核标准见附件二：宾阳县公办中小学、幼儿园、中职学校食堂食品原料集采集配服务供应商评价考核方案；附件三：供应商评价考核评分表）</w:t>
            </w:r>
            <w:r>
              <w:rPr>
                <w:rFonts w:hint="eastAsia" w:ascii="宋体" w:hAnsi="宋体" w:cs="宋体"/>
                <w:color w:val="auto"/>
                <w:szCs w:val="21"/>
                <w:highlight w:val="none"/>
                <w:lang w:bidi="ar"/>
              </w:rPr>
              <w:t>，考核内容包含但不限于</w:t>
            </w:r>
            <w:r>
              <w:rPr>
                <w:rFonts w:hint="eastAsia" w:ascii="宋体" w:hAnsi="宋体" w:eastAsia="宋体" w:cs="宋体"/>
                <w:color w:val="auto"/>
                <w:spacing w:val="1"/>
                <w:sz w:val="21"/>
                <w:szCs w:val="21"/>
                <w:highlight w:val="none"/>
              </w:rPr>
              <w:t>响应时间、运送情况、食品质量、</w:t>
            </w:r>
            <w:r>
              <w:rPr>
                <w:rFonts w:hint="eastAsia" w:ascii="宋体" w:hAnsi="宋体" w:eastAsia="宋体" w:cs="宋体"/>
                <w:color w:val="auto"/>
                <w:spacing w:val="1"/>
                <w:sz w:val="21"/>
                <w:szCs w:val="21"/>
                <w:highlight w:val="none"/>
                <w:lang w:val="en-US" w:eastAsia="zh-CN"/>
              </w:rPr>
              <w:t>配送车辆情况</w:t>
            </w:r>
            <w:r>
              <w:rPr>
                <w:rFonts w:hint="eastAsia" w:ascii="宋体" w:hAnsi="宋体" w:eastAsia="宋体" w:cs="宋体"/>
                <w:color w:val="auto"/>
                <w:sz w:val="21"/>
                <w:szCs w:val="21"/>
                <w:highlight w:val="none"/>
              </w:rPr>
              <w:t>、服务态度</w:t>
            </w:r>
            <w:r>
              <w:rPr>
                <w:rFonts w:hint="eastAsia" w:ascii="宋体" w:hAnsi="宋体" w:cs="宋体"/>
                <w:color w:val="auto"/>
                <w:szCs w:val="21"/>
                <w:highlight w:val="none"/>
                <w:lang w:bidi="ar"/>
              </w:rPr>
              <w:t>等内容，</w:t>
            </w:r>
            <w:r>
              <w:rPr>
                <w:rFonts w:hint="eastAsia" w:ascii="宋体" w:hAnsi="宋体" w:cs="宋体"/>
                <w:color w:val="auto"/>
                <w:szCs w:val="21"/>
                <w:highlight w:val="none"/>
                <w:lang w:eastAsia="zh-CN" w:bidi="ar"/>
              </w:rPr>
              <w:t>有超过二分之一学校评价</w:t>
            </w:r>
            <w:r>
              <w:rPr>
                <w:rFonts w:hint="eastAsia" w:ascii="宋体" w:hAnsi="宋体" w:cs="宋体"/>
                <w:color w:val="auto"/>
                <w:szCs w:val="21"/>
                <w:highlight w:val="none"/>
                <w:lang w:bidi="ar"/>
              </w:rPr>
              <w:t>考核</w:t>
            </w:r>
            <w:r>
              <w:rPr>
                <w:rFonts w:hint="eastAsia" w:ascii="宋体" w:hAnsi="宋体" w:cs="宋体"/>
                <w:color w:val="auto"/>
                <w:szCs w:val="21"/>
                <w:highlight w:val="none"/>
                <w:lang w:eastAsia="zh-CN" w:bidi="ar"/>
              </w:rPr>
              <w:t>分数达不到</w:t>
            </w:r>
            <w:r>
              <w:rPr>
                <w:rFonts w:hint="eastAsia" w:ascii="宋体" w:hAnsi="宋体" w:cs="宋体"/>
                <w:color w:val="auto"/>
                <w:szCs w:val="21"/>
                <w:highlight w:val="none"/>
                <w:lang w:val="en-US" w:eastAsia="zh-CN" w:bidi="ar"/>
              </w:rPr>
              <w:t>80分的</w:t>
            </w:r>
            <w:r>
              <w:rPr>
                <w:rFonts w:hint="eastAsia" w:ascii="宋体" w:hAnsi="宋体" w:cs="宋体"/>
                <w:color w:val="auto"/>
                <w:szCs w:val="21"/>
                <w:highlight w:val="none"/>
                <w:lang w:bidi="ar"/>
              </w:rPr>
              <w:t>，将启动供货商退出机制，停止配送。</w:t>
            </w:r>
          </w:p>
          <w:p w14:paraId="1822BD05">
            <w:pPr>
              <w:spacing w:line="360" w:lineRule="auto"/>
              <w:ind w:firstLine="422" w:firstLineChars="200"/>
              <w:rPr>
                <w:rFonts w:ascii="宋体" w:hAnsi="宋体" w:cs="宋体"/>
                <w:b/>
                <w:color w:val="auto"/>
                <w:szCs w:val="21"/>
                <w:highlight w:val="none"/>
                <w:lang w:bidi="ar"/>
              </w:rPr>
            </w:pPr>
            <w:r>
              <w:rPr>
                <w:rFonts w:hint="eastAsia" w:ascii="宋体" w:hAnsi="宋体" w:cs="宋体"/>
                <w:b/>
                <w:color w:val="auto"/>
                <w:szCs w:val="21"/>
                <w:highlight w:val="none"/>
                <w:lang w:bidi="ar"/>
              </w:rPr>
              <w:t>（七）</w:t>
            </w:r>
            <w:r>
              <w:rPr>
                <w:rFonts w:ascii="宋体" w:hAnsi="宋体"/>
                <w:b/>
                <w:color w:val="auto"/>
                <w:spacing w:val="-2"/>
                <w:highlight w:val="none"/>
              </w:rPr>
              <w:t>退出</w:t>
            </w:r>
            <w:r>
              <w:rPr>
                <w:rFonts w:hint="eastAsia" w:ascii="宋体" w:hAnsi="宋体"/>
                <w:b/>
                <w:color w:val="auto"/>
                <w:spacing w:val="-2"/>
                <w:highlight w:val="none"/>
              </w:rPr>
              <w:t>机制</w:t>
            </w:r>
          </w:p>
          <w:p w14:paraId="5A58F07B">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1、中标人在供货期间，如有以下情形之一并经采购人或相关部门查实的，相关学校可与中标人终止供货合同</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中标人停止供货的时间以</w:t>
            </w:r>
            <w:r>
              <w:rPr>
                <w:rFonts w:hint="eastAsia" w:ascii="宋体" w:hAnsi="宋体" w:cs="宋体"/>
                <w:color w:val="auto"/>
                <w:szCs w:val="21"/>
                <w:highlight w:val="none"/>
                <w:lang w:val="en-US" w:eastAsia="zh-CN" w:bidi="ar"/>
              </w:rPr>
              <w:t>宾阳县学生资助服务中心</w:t>
            </w:r>
            <w:r>
              <w:rPr>
                <w:rFonts w:hint="eastAsia" w:ascii="宋体" w:hAnsi="宋体" w:cs="宋体"/>
                <w:color w:val="auto"/>
                <w:szCs w:val="21"/>
                <w:highlight w:val="none"/>
                <w:lang w:bidi="ar"/>
              </w:rPr>
              <w:t>书面通知为准</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并报相关监管部门视情况作出相应处罚</w:t>
            </w:r>
            <w:r>
              <w:rPr>
                <w:rFonts w:hint="eastAsia" w:ascii="宋体" w:hAnsi="宋体" w:cs="宋体"/>
                <w:color w:val="auto"/>
                <w:szCs w:val="21"/>
                <w:highlight w:val="none"/>
                <w:lang w:bidi="ar"/>
              </w:rPr>
              <w:t>。</w:t>
            </w:r>
          </w:p>
          <w:p w14:paraId="02F22D4E">
            <w:pPr>
              <w:spacing w:line="360" w:lineRule="auto"/>
              <w:ind w:left="420"/>
              <w:rPr>
                <w:rFonts w:ascii="宋体" w:hAnsi="宋体" w:cs="宋体"/>
                <w:color w:val="auto"/>
                <w:szCs w:val="21"/>
                <w:highlight w:val="none"/>
                <w:lang w:bidi="ar"/>
              </w:rPr>
            </w:pPr>
            <w:r>
              <w:rPr>
                <w:rFonts w:hint="eastAsia" w:ascii="宋体" w:hAnsi="宋体" w:cs="宋体"/>
                <w:color w:val="auto"/>
                <w:szCs w:val="21"/>
                <w:highlight w:val="none"/>
                <w:lang w:bidi="ar"/>
              </w:rPr>
              <w:t>（1）有违法违规行为，被有关部门查实的。</w:t>
            </w:r>
          </w:p>
          <w:p w14:paraId="3A5B257B">
            <w:pPr>
              <w:spacing w:line="360" w:lineRule="auto"/>
              <w:ind w:left="420"/>
              <w:rPr>
                <w:rFonts w:ascii="宋体" w:hAnsi="宋体" w:cs="宋体"/>
                <w:color w:val="auto"/>
                <w:szCs w:val="21"/>
                <w:highlight w:val="none"/>
                <w:lang w:bidi="ar"/>
              </w:rPr>
            </w:pPr>
            <w:r>
              <w:rPr>
                <w:rFonts w:hint="eastAsia" w:ascii="宋体" w:hAnsi="宋体" w:cs="宋体"/>
                <w:color w:val="auto"/>
                <w:szCs w:val="21"/>
                <w:highlight w:val="none"/>
                <w:lang w:bidi="ar"/>
              </w:rPr>
              <w:t>（2）因食品原材料问题而发生学校食品安全事故被相关部门认定为造成严重后果的。</w:t>
            </w:r>
          </w:p>
          <w:p w14:paraId="119EE751">
            <w:pPr>
              <w:spacing w:line="360" w:lineRule="auto"/>
              <w:ind w:left="420"/>
              <w:rPr>
                <w:rFonts w:ascii="宋体" w:hAnsi="宋体" w:cs="宋体"/>
                <w:color w:val="auto"/>
                <w:szCs w:val="21"/>
                <w:highlight w:val="none"/>
                <w:lang w:bidi="ar"/>
              </w:rPr>
            </w:pPr>
            <w:r>
              <w:rPr>
                <w:rFonts w:hint="eastAsia" w:ascii="宋体" w:hAnsi="宋体" w:cs="宋体"/>
                <w:color w:val="auto"/>
                <w:szCs w:val="21"/>
                <w:highlight w:val="none"/>
                <w:lang w:bidi="ar"/>
              </w:rPr>
              <w:t>（3）相关证照被行政主管部门吊销的。</w:t>
            </w:r>
          </w:p>
          <w:p w14:paraId="355EBBCA">
            <w:pPr>
              <w:spacing w:line="360" w:lineRule="auto"/>
              <w:ind w:left="420"/>
              <w:rPr>
                <w:rFonts w:ascii="宋体" w:hAnsi="宋体" w:cs="宋体"/>
                <w:color w:val="auto"/>
                <w:szCs w:val="21"/>
                <w:highlight w:val="none"/>
                <w:lang w:bidi="ar"/>
              </w:rPr>
            </w:pPr>
            <w:r>
              <w:rPr>
                <w:rFonts w:hint="eastAsia" w:ascii="宋体" w:hAnsi="宋体" w:cs="宋体"/>
                <w:color w:val="auto"/>
                <w:szCs w:val="21"/>
                <w:highlight w:val="none"/>
                <w:lang w:bidi="ar"/>
              </w:rPr>
              <w:t>（4）</w:t>
            </w:r>
            <w:r>
              <w:rPr>
                <w:rFonts w:hint="eastAsia" w:ascii="宋体" w:hAnsi="宋体" w:cs="宋体"/>
                <w:color w:val="auto"/>
                <w:szCs w:val="21"/>
                <w:highlight w:val="none"/>
                <w:lang w:val="en-US" w:eastAsia="zh-CN" w:bidi="ar"/>
              </w:rPr>
              <w:t>某学期</w:t>
            </w:r>
            <w:r>
              <w:rPr>
                <w:rFonts w:hint="eastAsia" w:ascii="宋体" w:hAnsi="宋体" w:cs="宋体"/>
                <w:color w:val="auto"/>
                <w:szCs w:val="21"/>
                <w:highlight w:val="none"/>
                <w:lang w:eastAsia="zh-CN" w:bidi="ar"/>
              </w:rPr>
              <w:t>有超过二分之一学校评价</w:t>
            </w:r>
            <w:r>
              <w:rPr>
                <w:rFonts w:hint="eastAsia" w:ascii="宋体" w:hAnsi="宋体" w:cs="宋体"/>
                <w:color w:val="auto"/>
                <w:szCs w:val="21"/>
                <w:highlight w:val="none"/>
                <w:lang w:bidi="ar"/>
              </w:rPr>
              <w:t>考核</w:t>
            </w:r>
            <w:r>
              <w:rPr>
                <w:rFonts w:hint="eastAsia" w:ascii="宋体" w:hAnsi="宋体" w:cs="宋体"/>
                <w:color w:val="auto"/>
                <w:szCs w:val="21"/>
                <w:highlight w:val="none"/>
                <w:lang w:eastAsia="zh-CN" w:bidi="ar"/>
              </w:rPr>
              <w:t>分数达不到</w:t>
            </w:r>
            <w:r>
              <w:rPr>
                <w:rFonts w:hint="eastAsia" w:ascii="宋体" w:hAnsi="宋体" w:cs="宋体"/>
                <w:color w:val="auto"/>
                <w:szCs w:val="21"/>
                <w:highlight w:val="none"/>
                <w:lang w:val="en-US" w:eastAsia="zh-CN" w:bidi="ar"/>
              </w:rPr>
              <w:t>80分的</w:t>
            </w:r>
            <w:r>
              <w:rPr>
                <w:rFonts w:hint="eastAsia" w:ascii="宋体" w:hAnsi="宋体" w:cs="宋体"/>
                <w:color w:val="auto"/>
                <w:szCs w:val="21"/>
                <w:highlight w:val="none"/>
                <w:lang w:bidi="ar"/>
              </w:rPr>
              <w:t>。</w:t>
            </w:r>
          </w:p>
          <w:p w14:paraId="0C52E640">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（5）供货商违反合同相关条款规定，合同相关条款规定要求退出的。</w:t>
            </w:r>
          </w:p>
          <w:p w14:paraId="548CD409">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（6）供货商要按合同要求配送食品到学校。供货商一旦中标，不能转让、转包或委托他人配送，如发现有类似现象，经查实，将由</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人进行警告或取消供货资格。</w:t>
            </w:r>
          </w:p>
          <w:p w14:paraId="34821991">
            <w:pPr>
              <w:spacing w:line="360" w:lineRule="auto"/>
              <w:ind w:firstLine="422" w:firstLineChars="200"/>
              <w:rPr>
                <w:rFonts w:hint="eastAsia" w:ascii="宋体" w:hAnsi="宋体" w:cs="宋体"/>
                <w:b/>
                <w:color w:val="auto"/>
                <w:szCs w:val="21"/>
                <w:highlight w:val="none"/>
                <w:lang w:bidi="ar"/>
              </w:rPr>
            </w:pPr>
            <w:r>
              <w:rPr>
                <w:rFonts w:hint="eastAsia" w:ascii="宋体" w:hAnsi="宋体" w:cs="宋体"/>
                <w:b/>
                <w:color w:val="auto"/>
                <w:szCs w:val="21"/>
                <w:highlight w:val="none"/>
                <w:lang w:bidi="ar"/>
              </w:rPr>
              <w:t>2、中标人因前述条款退出</w:t>
            </w:r>
            <w:r>
              <w:rPr>
                <w:rFonts w:hint="eastAsia" w:ascii="宋体" w:hAnsi="宋体" w:cs="宋体"/>
                <w:b/>
                <w:color w:val="auto"/>
                <w:szCs w:val="21"/>
                <w:highlight w:val="none"/>
                <w:lang w:val="en-US" w:eastAsia="zh-CN" w:bidi="ar"/>
              </w:rPr>
              <w:t>或</w:t>
            </w:r>
            <w:r>
              <w:rPr>
                <w:rFonts w:hint="eastAsia" w:ascii="宋体" w:hAnsi="宋体" w:cs="宋体"/>
                <w:b/>
                <w:color w:val="auto"/>
                <w:szCs w:val="21"/>
                <w:highlight w:val="none"/>
                <w:lang w:bidi="ar"/>
              </w:rPr>
              <w:t>停止供货后，采购人可启动食品原材料配送应急预案，按预案规定的程序和方式补选其他合格的供应商进行配送（具体应急预案由采购人另行制定）。</w:t>
            </w:r>
          </w:p>
          <w:p w14:paraId="7918E43F">
            <w:pPr>
              <w:spacing w:line="360" w:lineRule="auto"/>
              <w:ind w:firstLine="422" w:firstLineChars="200"/>
              <w:rPr>
                <w:rFonts w:ascii="宋体" w:hAnsi="宋体" w:cs="宋体"/>
                <w:b/>
                <w:color w:val="auto"/>
                <w:szCs w:val="21"/>
                <w:highlight w:val="none"/>
                <w:lang w:bidi="ar"/>
              </w:rPr>
            </w:pPr>
            <w:r>
              <w:rPr>
                <w:rFonts w:hint="eastAsia" w:ascii="宋体" w:hAnsi="宋体" w:cs="宋体"/>
                <w:b/>
                <w:color w:val="auto"/>
                <w:szCs w:val="21"/>
                <w:highlight w:val="none"/>
                <w:lang w:bidi="ar"/>
              </w:rPr>
              <w:t>（八）诚信要求</w:t>
            </w:r>
          </w:p>
          <w:p w14:paraId="7BABD2F2">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投标人拟投入本项目的车辆、人员和设备，必须在项目实施前按投标文件承诺按时到位，保证项目正常实施。如中标人未履行承诺，视为虚假投标，并承担相关法律责任及由此产生采购人的各项损失。</w:t>
            </w:r>
          </w:p>
          <w:p w14:paraId="5402314D">
            <w:pPr>
              <w:spacing w:line="360" w:lineRule="auto"/>
              <w:ind w:firstLine="422" w:firstLineChars="200"/>
              <w:rPr>
                <w:rFonts w:ascii="宋体" w:hAnsi="宋体" w:cs="宋体"/>
                <w:b/>
                <w:color w:val="auto"/>
                <w:szCs w:val="21"/>
                <w:highlight w:val="none"/>
                <w:lang w:bidi="ar"/>
              </w:rPr>
            </w:pPr>
            <w:r>
              <w:rPr>
                <w:rFonts w:hint="eastAsia" w:ascii="宋体" w:hAnsi="宋体" w:cs="宋体"/>
                <w:b/>
                <w:color w:val="auto"/>
                <w:szCs w:val="21"/>
                <w:highlight w:val="none"/>
                <w:lang w:bidi="ar"/>
              </w:rPr>
              <w:t>（九）其他要求</w:t>
            </w:r>
          </w:p>
          <w:p w14:paraId="6489FD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1、投标人对招标文件的项目要求应完全响应，如果存在虚假响应或者是虚假承诺，由此造成的一切后果由投标人承担。</w:t>
            </w:r>
          </w:p>
          <w:p w14:paraId="4ADBDDDE">
            <w:pPr>
              <w:tabs>
                <w:tab w:val="left" w:pos="1440"/>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2、中标人提供的服务及货物不满足招标文件要求验收不合格的，采购人有权解除合同并追究中标人的法律责任。</w:t>
            </w:r>
          </w:p>
        </w:tc>
      </w:tr>
      <w:tr w14:paraId="43B0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4" w:type="dxa"/>
            <w:noWrap w:val="0"/>
            <w:vAlign w:val="center"/>
          </w:tcPr>
          <w:p w14:paraId="29CE5689">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其他说明</w:t>
            </w:r>
          </w:p>
        </w:tc>
        <w:tc>
          <w:tcPr>
            <w:tcW w:w="9341" w:type="dxa"/>
            <w:gridSpan w:val="6"/>
            <w:noWrap w:val="0"/>
            <w:vAlign w:val="top"/>
          </w:tcPr>
          <w:p w14:paraId="1CEA5D5B">
            <w:pPr>
              <w:tabs>
                <w:tab w:val="left" w:pos="180"/>
                <w:tab w:val="left" w:pos="1620"/>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lang w:bidi="ar"/>
              </w:rPr>
              <w:t>一、进口产品说明</w:t>
            </w:r>
          </w:p>
          <w:p w14:paraId="5A7633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本项目所涉及的货物不接受进口产品（即通过中国海关报关验放进入中国境内且产自关境外的产品）参与投标，</w:t>
            </w:r>
            <w:r>
              <w:rPr>
                <w:rFonts w:hint="eastAsia" w:ascii="宋体" w:hAnsi="宋体" w:cs="宋体"/>
                <w:b/>
                <w:color w:val="auto"/>
                <w:szCs w:val="21"/>
                <w:highlight w:val="none"/>
                <w:lang w:bidi="ar"/>
              </w:rPr>
              <w:t>如有进口产品参与投标的作无效标处理</w:t>
            </w:r>
            <w:r>
              <w:rPr>
                <w:rFonts w:hint="eastAsia" w:ascii="宋体" w:hAnsi="宋体" w:cs="宋体"/>
                <w:color w:val="auto"/>
                <w:szCs w:val="21"/>
                <w:highlight w:val="none"/>
                <w:lang w:bidi="ar"/>
              </w:rPr>
              <w:t>。</w:t>
            </w:r>
          </w:p>
          <w:p w14:paraId="3BB1BC2D">
            <w:pPr>
              <w:spacing w:line="360" w:lineRule="auto"/>
              <w:ind w:firstLine="422" w:firstLineChars="200"/>
              <w:rPr>
                <w:rFonts w:ascii="宋体" w:hAnsi="宋体" w:cs="宋体"/>
                <w:color w:val="auto"/>
                <w:kern w:val="0"/>
                <w:szCs w:val="21"/>
                <w:highlight w:val="none"/>
              </w:rPr>
            </w:pPr>
            <w:r>
              <w:rPr>
                <w:rFonts w:hint="eastAsia" w:ascii="宋体" w:hAnsi="宋体" w:cs="宋体"/>
                <w:b/>
                <w:color w:val="auto"/>
                <w:szCs w:val="21"/>
                <w:highlight w:val="none"/>
                <w:lang w:bidi="ar"/>
              </w:rPr>
              <w:t>二、其他：</w:t>
            </w:r>
            <w:r>
              <w:rPr>
                <w:rFonts w:hint="eastAsia" w:ascii="宋体" w:hAnsi="宋体" w:cs="宋体"/>
                <w:bCs/>
                <w:color w:val="auto"/>
                <w:szCs w:val="21"/>
                <w:highlight w:val="none"/>
                <w:lang w:bidi="ar"/>
              </w:rPr>
              <w:t>无</w:t>
            </w:r>
          </w:p>
        </w:tc>
      </w:tr>
    </w:tbl>
    <w:p w14:paraId="4D3646E8">
      <w:pPr>
        <w:pStyle w:val="2"/>
        <w:rPr>
          <w:rFonts w:hint="eastAsia" w:ascii="宋体" w:hAnsi="宋体" w:cs="宋体"/>
          <w:color w:val="auto"/>
          <w:highlight w:val="none"/>
          <w:lang w:val="en-US" w:eastAsia="zh-CN" w:bidi="ar"/>
        </w:rPr>
      </w:pPr>
    </w:p>
    <w:p w14:paraId="5002535B">
      <w:pPr>
        <w:pStyle w:val="2"/>
        <w:rPr>
          <w:rFonts w:hint="eastAsia" w:ascii="宋体" w:hAnsi="宋体" w:cs="宋体"/>
          <w:color w:val="auto"/>
          <w:highlight w:val="none"/>
          <w:lang w:val="en-US" w:eastAsia="zh-CN" w:bidi="ar"/>
        </w:rPr>
      </w:pPr>
    </w:p>
    <w:p w14:paraId="6BD6A010">
      <w:pPr>
        <w:pStyle w:val="2"/>
        <w:rPr>
          <w:rFonts w:hint="eastAsia" w:ascii="宋体" w:hAnsi="宋体" w:cs="宋体"/>
          <w:color w:val="auto"/>
          <w:highlight w:val="none"/>
          <w:lang w:val="en-US" w:eastAsia="zh-CN" w:bidi="ar"/>
        </w:rPr>
      </w:pPr>
    </w:p>
    <w:p w14:paraId="19876FF0">
      <w:pPr>
        <w:pStyle w:val="2"/>
        <w:rPr>
          <w:rFonts w:hint="eastAsia" w:ascii="宋体" w:hAnsi="宋体" w:cs="宋体"/>
          <w:color w:val="auto"/>
          <w:highlight w:val="none"/>
          <w:lang w:val="en-US" w:eastAsia="zh-CN" w:bidi="ar"/>
        </w:rPr>
      </w:pPr>
    </w:p>
    <w:p w14:paraId="07C9A839">
      <w:pPr>
        <w:pStyle w:val="2"/>
        <w:rPr>
          <w:rFonts w:hint="eastAsia" w:ascii="宋体" w:hAnsi="宋体" w:cs="宋体"/>
          <w:color w:val="auto"/>
          <w:highlight w:val="none"/>
          <w:lang w:val="en-US" w:eastAsia="zh-CN" w:bidi="ar"/>
        </w:rPr>
      </w:pPr>
    </w:p>
    <w:p w14:paraId="416664CE">
      <w:pPr>
        <w:pStyle w:val="2"/>
        <w:rPr>
          <w:rFonts w:hint="eastAsia" w:ascii="宋体" w:hAnsi="宋体" w:cs="宋体"/>
          <w:color w:val="auto"/>
          <w:highlight w:val="none"/>
          <w:lang w:val="en-US" w:eastAsia="zh-CN" w:bidi="ar"/>
        </w:rPr>
      </w:pPr>
    </w:p>
    <w:p w14:paraId="1D96D069">
      <w:pPr>
        <w:pStyle w:val="2"/>
        <w:rPr>
          <w:rFonts w:hint="eastAsia" w:ascii="宋体" w:hAnsi="宋体" w:cs="宋体"/>
          <w:color w:val="auto"/>
          <w:highlight w:val="none"/>
          <w:lang w:val="en-US" w:eastAsia="zh-CN" w:bidi="ar"/>
        </w:rPr>
      </w:pPr>
    </w:p>
    <w:p w14:paraId="2E21FE40">
      <w:pPr>
        <w:pStyle w:val="2"/>
        <w:rPr>
          <w:rFonts w:hint="eastAsia" w:ascii="宋体" w:hAnsi="宋体" w:cs="宋体"/>
          <w:color w:val="auto"/>
          <w:highlight w:val="none"/>
          <w:lang w:val="en-US" w:eastAsia="zh-CN" w:bidi="ar"/>
        </w:rPr>
      </w:pPr>
    </w:p>
    <w:p w14:paraId="792D5190">
      <w:pPr>
        <w:pStyle w:val="2"/>
        <w:rPr>
          <w:rFonts w:hint="eastAsia" w:ascii="宋体" w:hAnsi="宋体" w:cs="宋体"/>
          <w:color w:val="auto"/>
          <w:highlight w:val="none"/>
          <w:lang w:val="en-US" w:eastAsia="zh-CN" w:bidi="ar"/>
        </w:rPr>
      </w:pPr>
    </w:p>
    <w:p w14:paraId="4D308241">
      <w:pPr>
        <w:pStyle w:val="2"/>
        <w:rPr>
          <w:rFonts w:hint="eastAsia" w:ascii="宋体" w:hAnsi="宋体" w:cs="宋体"/>
          <w:color w:val="auto"/>
          <w:highlight w:val="none"/>
          <w:lang w:val="en-US" w:eastAsia="zh-CN" w:bidi="ar"/>
        </w:rPr>
      </w:pPr>
    </w:p>
    <w:p w14:paraId="34C2E6CB">
      <w:pPr>
        <w:pStyle w:val="2"/>
        <w:rPr>
          <w:rFonts w:hint="eastAsia" w:ascii="宋体" w:hAnsi="宋体" w:cs="宋体"/>
          <w:color w:val="auto"/>
          <w:highlight w:val="none"/>
          <w:lang w:val="en-US" w:eastAsia="zh-CN" w:bidi="ar"/>
        </w:rPr>
      </w:pPr>
    </w:p>
    <w:p w14:paraId="2182E95A">
      <w:pPr>
        <w:pStyle w:val="2"/>
        <w:rPr>
          <w:rFonts w:hint="eastAsia" w:ascii="宋体" w:hAnsi="宋体" w:cs="宋体"/>
          <w:color w:val="auto"/>
          <w:highlight w:val="none"/>
          <w:lang w:val="en-US" w:eastAsia="zh-CN" w:bidi="ar"/>
        </w:rPr>
      </w:pPr>
    </w:p>
    <w:p w14:paraId="25E278D6">
      <w:pPr>
        <w:pStyle w:val="2"/>
        <w:rPr>
          <w:rFonts w:hint="eastAsia" w:ascii="宋体" w:hAnsi="宋体" w:cs="宋体"/>
          <w:color w:val="auto"/>
          <w:highlight w:val="none"/>
          <w:lang w:val="en-US" w:eastAsia="zh-CN" w:bidi="ar"/>
        </w:rPr>
      </w:pPr>
    </w:p>
    <w:p w14:paraId="1D5CC26E">
      <w:pPr>
        <w:pStyle w:val="2"/>
        <w:rPr>
          <w:rFonts w:hint="eastAsia" w:ascii="宋体" w:hAnsi="宋体" w:cs="宋体"/>
          <w:color w:val="auto"/>
          <w:highlight w:val="none"/>
          <w:lang w:val="en-US" w:eastAsia="zh-CN" w:bidi="ar"/>
        </w:rPr>
      </w:pPr>
    </w:p>
    <w:p w14:paraId="198EB525">
      <w:pPr>
        <w:pStyle w:val="2"/>
        <w:rPr>
          <w:rFonts w:hint="eastAsia" w:ascii="宋体" w:hAnsi="宋体" w:cs="宋体"/>
          <w:color w:val="auto"/>
          <w:highlight w:val="none"/>
          <w:lang w:val="en-US" w:eastAsia="zh-CN" w:bidi="ar"/>
        </w:rPr>
      </w:pPr>
    </w:p>
    <w:p w14:paraId="74575D40">
      <w:pPr>
        <w:pStyle w:val="2"/>
        <w:rPr>
          <w:rFonts w:hint="eastAsia" w:ascii="宋体" w:hAnsi="宋体" w:cs="宋体"/>
          <w:color w:val="auto"/>
          <w:highlight w:val="none"/>
          <w:lang w:val="en-US" w:eastAsia="zh-CN" w:bidi="ar"/>
        </w:rPr>
      </w:pPr>
    </w:p>
    <w:p w14:paraId="36E7FD9B">
      <w:pPr>
        <w:pStyle w:val="2"/>
        <w:rPr>
          <w:rFonts w:hint="eastAsia" w:ascii="宋体" w:hAnsi="宋体" w:cs="宋体"/>
          <w:color w:val="auto"/>
          <w:highlight w:val="none"/>
          <w:lang w:val="en-US" w:eastAsia="zh-CN" w:bidi="ar"/>
        </w:rPr>
      </w:pPr>
    </w:p>
    <w:p w14:paraId="20D95A82">
      <w:pPr>
        <w:pStyle w:val="2"/>
        <w:rPr>
          <w:rFonts w:hint="eastAsia" w:ascii="宋体" w:hAnsi="宋体" w:cs="宋体"/>
          <w:color w:val="auto"/>
          <w:highlight w:val="none"/>
          <w:lang w:val="en-US" w:eastAsia="zh-CN" w:bidi="ar"/>
        </w:rPr>
      </w:pPr>
    </w:p>
    <w:p w14:paraId="2F2DE1D9">
      <w:pPr>
        <w:pStyle w:val="2"/>
        <w:rPr>
          <w:rFonts w:hint="eastAsia" w:ascii="宋体" w:hAnsi="宋体" w:cs="宋体"/>
          <w:color w:val="auto"/>
          <w:highlight w:val="none"/>
          <w:lang w:val="en-US" w:eastAsia="zh-CN" w:bidi="ar"/>
        </w:rPr>
      </w:pPr>
    </w:p>
    <w:p w14:paraId="52F4CBBD">
      <w:pPr>
        <w:pStyle w:val="2"/>
        <w:rPr>
          <w:rFonts w:hint="eastAsia" w:ascii="宋体" w:hAnsi="宋体" w:cs="宋体"/>
          <w:color w:val="auto"/>
          <w:highlight w:val="none"/>
          <w:lang w:val="en-US" w:eastAsia="zh-CN" w:bidi="ar"/>
        </w:rPr>
      </w:pPr>
    </w:p>
    <w:p w14:paraId="63573695">
      <w:pPr>
        <w:pStyle w:val="2"/>
        <w:rPr>
          <w:rFonts w:hint="eastAsia" w:ascii="宋体" w:hAnsi="宋体" w:cs="宋体"/>
          <w:color w:val="auto"/>
          <w:highlight w:val="none"/>
          <w:lang w:val="en-US" w:eastAsia="zh-CN" w:bidi="ar"/>
        </w:rPr>
      </w:pPr>
    </w:p>
    <w:p w14:paraId="25FD64AB">
      <w:pPr>
        <w:pStyle w:val="2"/>
        <w:rPr>
          <w:rFonts w:hint="eastAsia" w:ascii="宋体" w:hAnsi="宋体" w:cs="宋体"/>
          <w:color w:val="auto"/>
          <w:highlight w:val="none"/>
          <w:lang w:val="en-US" w:eastAsia="zh-CN" w:bidi="ar"/>
        </w:rPr>
      </w:pPr>
    </w:p>
    <w:p w14:paraId="56D387B0">
      <w:pPr>
        <w:pStyle w:val="2"/>
        <w:rPr>
          <w:rFonts w:hint="eastAsia" w:ascii="宋体" w:hAnsi="宋体" w:cs="宋体"/>
          <w:color w:val="auto"/>
          <w:highlight w:val="none"/>
          <w:lang w:val="en-US" w:eastAsia="zh-CN" w:bidi="ar"/>
        </w:rPr>
      </w:pPr>
    </w:p>
    <w:p w14:paraId="752B7D22">
      <w:pPr>
        <w:pStyle w:val="2"/>
        <w:rPr>
          <w:rFonts w:hint="eastAsia" w:ascii="宋体" w:hAnsi="宋体" w:cs="宋体"/>
          <w:color w:val="auto"/>
          <w:highlight w:val="none"/>
          <w:lang w:val="en-US" w:eastAsia="zh-CN" w:bidi="ar"/>
        </w:rPr>
      </w:pPr>
    </w:p>
    <w:p w14:paraId="7E5BB247">
      <w:pPr>
        <w:pStyle w:val="2"/>
        <w:rPr>
          <w:rFonts w:hint="eastAsia" w:ascii="宋体" w:hAnsi="宋体" w:cs="宋体"/>
          <w:color w:val="auto"/>
          <w:highlight w:val="none"/>
          <w:lang w:val="en-US" w:eastAsia="zh-CN" w:bidi="ar"/>
        </w:rPr>
      </w:pPr>
    </w:p>
    <w:p w14:paraId="1AC0D9F7">
      <w:pPr>
        <w:pStyle w:val="2"/>
        <w:rPr>
          <w:rFonts w:hint="eastAsia" w:ascii="宋体" w:hAnsi="宋体" w:cs="宋体"/>
          <w:color w:val="auto"/>
          <w:highlight w:val="none"/>
          <w:lang w:val="en-US" w:eastAsia="zh-CN" w:bidi="ar"/>
        </w:rPr>
      </w:pPr>
    </w:p>
    <w:p w14:paraId="31C56513">
      <w:pPr>
        <w:pStyle w:val="2"/>
        <w:rPr>
          <w:rFonts w:hint="eastAsia" w:ascii="宋体" w:hAnsi="宋体" w:cs="宋体"/>
          <w:color w:val="auto"/>
          <w:highlight w:val="none"/>
          <w:lang w:val="en-US" w:eastAsia="zh-CN" w:bidi="ar"/>
        </w:rPr>
      </w:pPr>
    </w:p>
    <w:p w14:paraId="38F99155">
      <w:pPr>
        <w:pStyle w:val="2"/>
        <w:rPr>
          <w:rFonts w:hint="eastAsia" w:ascii="宋体" w:hAnsi="宋体" w:cs="宋体"/>
          <w:color w:val="auto"/>
          <w:highlight w:val="none"/>
          <w:lang w:val="en-US" w:eastAsia="zh-CN" w:bidi="ar"/>
        </w:rPr>
      </w:pPr>
    </w:p>
    <w:p w14:paraId="75B61745">
      <w:pPr>
        <w:pStyle w:val="2"/>
        <w:rPr>
          <w:rFonts w:hint="eastAsia" w:ascii="宋体" w:hAnsi="宋体" w:cs="宋体"/>
          <w:color w:val="auto"/>
          <w:highlight w:val="none"/>
          <w:lang w:val="en-US" w:eastAsia="zh-CN" w:bidi="ar"/>
        </w:rPr>
      </w:pPr>
    </w:p>
    <w:p w14:paraId="14A7ED12">
      <w:pPr>
        <w:pStyle w:val="2"/>
        <w:rPr>
          <w:rFonts w:hint="eastAsia" w:ascii="宋体" w:hAnsi="宋体" w:cs="宋体"/>
          <w:color w:val="auto"/>
          <w:highlight w:val="none"/>
          <w:lang w:val="en-US" w:eastAsia="zh-CN" w:bidi="ar"/>
        </w:rPr>
      </w:pPr>
    </w:p>
    <w:p w14:paraId="670362B7">
      <w:pPr>
        <w:pStyle w:val="2"/>
        <w:rPr>
          <w:rFonts w:hint="eastAsia" w:ascii="宋体" w:hAnsi="宋体" w:cs="宋体"/>
          <w:color w:val="auto"/>
          <w:highlight w:val="none"/>
          <w:lang w:val="en-US" w:eastAsia="zh-CN" w:bidi="ar"/>
        </w:rPr>
      </w:pPr>
    </w:p>
    <w:p w14:paraId="646BA677">
      <w:pPr>
        <w:pStyle w:val="2"/>
        <w:rPr>
          <w:rFonts w:hint="eastAsia" w:ascii="宋体" w:hAnsi="宋体" w:cs="宋体"/>
          <w:color w:val="auto"/>
          <w:highlight w:val="none"/>
          <w:lang w:val="en-US" w:eastAsia="zh-CN" w:bidi="ar"/>
        </w:rPr>
      </w:pPr>
    </w:p>
    <w:p w14:paraId="79D3026D">
      <w:pPr>
        <w:pStyle w:val="2"/>
        <w:rPr>
          <w:rFonts w:hint="eastAsia" w:ascii="宋体" w:hAnsi="宋体" w:cs="宋体"/>
          <w:color w:val="auto"/>
          <w:highlight w:val="none"/>
          <w:lang w:val="en-US" w:eastAsia="zh-CN" w:bidi="ar"/>
        </w:rPr>
      </w:pPr>
    </w:p>
    <w:p w14:paraId="58DAE276">
      <w:pPr>
        <w:pStyle w:val="2"/>
        <w:rPr>
          <w:rFonts w:hint="eastAsia" w:ascii="宋体" w:hAnsi="宋体" w:cs="宋体"/>
          <w:color w:val="auto"/>
          <w:highlight w:val="none"/>
          <w:lang w:val="en-US" w:eastAsia="zh-CN" w:bidi="ar"/>
        </w:rPr>
      </w:pPr>
    </w:p>
    <w:p w14:paraId="75D12460">
      <w:pPr>
        <w:pStyle w:val="2"/>
        <w:rPr>
          <w:rFonts w:hint="eastAsia" w:ascii="宋体" w:hAnsi="宋体" w:cs="宋体"/>
          <w:color w:val="auto"/>
          <w:highlight w:val="none"/>
          <w:lang w:val="en-US" w:eastAsia="zh-CN" w:bidi="ar"/>
        </w:rPr>
      </w:pPr>
    </w:p>
    <w:p w14:paraId="7F5B5E92">
      <w:pPr>
        <w:pStyle w:val="2"/>
        <w:rPr>
          <w:rFonts w:hint="eastAsia" w:ascii="宋体" w:hAnsi="宋体" w:cs="宋体"/>
          <w:color w:val="auto"/>
          <w:highlight w:val="none"/>
          <w:lang w:val="en-US" w:eastAsia="zh-CN" w:bidi="ar"/>
        </w:rPr>
      </w:pPr>
    </w:p>
    <w:p w14:paraId="5091FA06">
      <w:pPr>
        <w:pStyle w:val="2"/>
        <w:rPr>
          <w:rFonts w:hint="eastAsia" w:ascii="宋体" w:hAnsi="宋体" w:cs="宋体"/>
          <w:color w:val="auto"/>
          <w:highlight w:val="none"/>
          <w:lang w:val="en-US" w:eastAsia="zh-CN" w:bidi="ar"/>
        </w:rPr>
      </w:pPr>
    </w:p>
    <w:p w14:paraId="6124425A">
      <w:pPr>
        <w:pStyle w:val="2"/>
        <w:rPr>
          <w:rFonts w:hint="eastAsia" w:ascii="宋体" w:hAnsi="宋体" w:cs="宋体"/>
          <w:color w:val="auto"/>
          <w:highlight w:val="none"/>
          <w:lang w:val="en-US" w:eastAsia="zh-CN" w:bidi="ar"/>
        </w:rPr>
      </w:pPr>
    </w:p>
    <w:p w14:paraId="23F24187">
      <w:pPr>
        <w:pStyle w:val="2"/>
        <w:rPr>
          <w:rFonts w:hint="eastAsia" w:ascii="宋体" w:hAnsi="宋体" w:cs="宋体"/>
          <w:color w:val="auto"/>
          <w:highlight w:val="none"/>
          <w:lang w:val="en-US" w:eastAsia="zh-CN" w:bidi="ar"/>
        </w:rPr>
      </w:pPr>
    </w:p>
    <w:p w14:paraId="501A10DE">
      <w:pPr>
        <w:pStyle w:val="2"/>
        <w:rPr>
          <w:rFonts w:hint="eastAsia" w:ascii="宋体" w:hAnsi="宋体" w:cs="宋体"/>
          <w:color w:val="auto"/>
          <w:highlight w:val="none"/>
          <w:lang w:val="en-US" w:eastAsia="zh-CN" w:bidi="ar"/>
        </w:rPr>
      </w:pPr>
    </w:p>
    <w:p w14:paraId="6418D861">
      <w:pPr>
        <w:pStyle w:val="2"/>
        <w:rPr>
          <w:rFonts w:hint="eastAsia" w:ascii="宋体" w:hAnsi="宋体" w:cs="宋体"/>
          <w:color w:val="auto"/>
          <w:highlight w:val="none"/>
          <w:lang w:val="en-US" w:eastAsia="zh-CN" w:bidi="ar"/>
        </w:rPr>
      </w:pPr>
    </w:p>
    <w:p w14:paraId="790CEB27">
      <w:pPr>
        <w:pStyle w:val="2"/>
        <w:rPr>
          <w:rFonts w:hint="eastAsia" w:ascii="宋体" w:hAnsi="宋体" w:cs="宋体"/>
          <w:color w:val="auto"/>
          <w:highlight w:val="none"/>
          <w:lang w:val="en-US" w:eastAsia="zh-CN" w:bidi="ar"/>
        </w:rPr>
      </w:pPr>
    </w:p>
    <w:p w14:paraId="640D3118">
      <w:pPr>
        <w:pStyle w:val="2"/>
        <w:rPr>
          <w:rFonts w:hint="eastAsia" w:ascii="宋体" w:hAnsi="宋体" w:cs="宋体"/>
          <w:color w:val="auto"/>
          <w:highlight w:val="none"/>
          <w:lang w:val="en-US" w:eastAsia="zh-CN" w:bidi="ar"/>
        </w:rPr>
      </w:pPr>
    </w:p>
    <w:p w14:paraId="3A1E6AB1">
      <w:pPr>
        <w:pStyle w:val="2"/>
        <w:rPr>
          <w:rFonts w:hint="eastAsia" w:ascii="宋体" w:hAnsi="宋体" w:cs="宋体"/>
          <w:color w:val="auto"/>
          <w:highlight w:val="none"/>
          <w:lang w:val="en-US" w:eastAsia="zh-CN" w:bidi="ar"/>
        </w:rPr>
      </w:pPr>
    </w:p>
    <w:p w14:paraId="5AB54FC5">
      <w:pPr>
        <w:pStyle w:val="2"/>
        <w:rPr>
          <w:rFonts w:hint="eastAsia" w:ascii="宋体" w:hAnsi="宋体" w:cs="宋体"/>
          <w:color w:val="auto"/>
          <w:highlight w:val="none"/>
          <w:lang w:val="en-US" w:eastAsia="zh-CN" w:bidi="ar"/>
        </w:rPr>
      </w:pPr>
    </w:p>
    <w:p w14:paraId="33358192">
      <w:pPr>
        <w:pStyle w:val="2"/>
        <w:rPr>
          <w:rFonts w:hint="eastAsia" w:ascii="宋体" w:hAnsi="宋体" w:cs="宋体"/>
          <w:color w:val="auto"/>
          <w:highlight w:val="none"/>
          <w:lang w:val="en-US" w:eastAsia="zh-CN" w:bidi="ar"/>
        </w:rPr>
      </w:pPr>
    </w:p>
    <w:p w14:paraId="10B54125">
      <w:pPr>
        <w:pStyle w:val="2"/>
        <w:rPr>
          <w:rFonts w:hint="eastAsia" w:ascii="宋体" w:hAnsi="宋体" w:cs="宋体"/>
          <w:color w:val="auto"/>
          <w:highlight w:val="none"/>
          <w:lang w:val="en-US" w:eastAsia="zh-CN" w:bidi="ar"/>
        </w:rPr>
      </w:pPr>
    </w:p>
    <w:p w14:paraId="2DFC22E2">
      <w:pPr>
        <w:pStyle w:val="2"/>
        <w:rPr>
          <w:rFonts w:hint="eastAsia" w:ascii="宋体" w:hAnsi="宋体" w:cs="宋体"/>
          <w:color w:val="auto"/>
          <w:highlight w:val="none"/>
          <w:lang w:val="en-US" w:eastAsia="zh-CN" w:bidi="ar"/>
        </w:rPr>
      </w:pPr>
    </w:p>
    <w:p w14:paraId="2CE4738C">
      <w:pPr>
        <w:pStyle w:val="2"/>
        <w:rPr>
          <w:rFonts w:hint="eastAsia" w:ascii="宋体" w:hAnsi="宋体" w:cs="宋体"/>
          <w:color w:val="auto"/>
          <w:highlight w:val="none"/>
          <w:lang w:val="en-US" w:eastAsia="zh-CN" w:bidi="ar"/>
        </w:rPr>
      </w:pPr>
    </w:p>
    <w:p w14:paraId="31A770FE">
      <w:pPr>
        <w:pStyle w:val="2"/>
        <w:rPr>
          <w:rFonts w:hint="eastAsia" w:ascii="宋体" w:hAnsi="宋体" w:cs="宋体"/>
          <w:color w:val="auto"/>
          <w:highlight w:val="none"/>
          <w:lang w:val="en-US" w:eastAsia="zh-CN" w:bidi="ar"/>
        </w:rPr>
      </w:pPr>
    </w:p>
    <w:p w14:paraId="6F67E2A4">
      <w:pPr>
        <w:pStyle w:val="2"/>
        <w:rPr>
          <w:rFonts w:hint="eastAsia" w:ascii="宋体" w:hAnsi="宋体" w:cs="宋体"/>
          <w:color w:val="auto"/>
          <w:highlight w:val="none"/>
          <w:lang w:val="en-US" w:eastAsia="zh-CN" w:bidi="ar"/>
        </w:rPr>
      </w:pPr>
    </w:p>
    <w:p w14:paraId="1913BA98">
      <w:pPr>
        <w:pStyle w:val="2"/>
        <w:rPr>
          <w:rFonts w:hint="eastAsia" w:ascii="宋体" w:hAnsi="宋体" w:cs="宋体"/>
          <w:color w:val="auto"/>
          <w:highlight w:val="none"/>
          <w:lang w:val="en-US" w:eastAsia="zh-CN" w:bidi="ar"/>
        </w:rPr>
      </w:pPr>
    </w:p>
    <w:p w14:paraId="047CAB6D">
      <w:pPr>
        <w:pStyle w:val="2"/>
        <w:rPr>
          <w:rFonts w:hint="eastAsia" w:ascii="宋体" w:hAnsi="宋体" w:cs="宋体"/>
          <w:color w:val="auto"/>
          <w:highlight w:val="none"/>
          <w:lang w:val="en-US" w:eastAsia="zh-CN" w:bidi="ar"/>
        </w:rPr>
      </w:pPr>
    </w:p>
    <w:p w14:paraId="6042AB13">
      <w:pPr>
        <w:pStyle w:val="2"/>
        <w:rPr>
          <w:rFonts w:hint="eastAsia" w:ascii="宋体" w:hAnsi="宋体" w:cs="宋体"/>
          <w:color w:val="auto"/>
          <w:highlight w:val="none"/>
          <w:lang w:val="en-US" w:eastAsia="zh-CN" w:bidi="ar"/>
        </w:rPr>
      </w:pPr>
    </w:p>
    <w:p w14:paraId="5827E3D2">
      <w:pPr>
        <w:pStyle w:val="2"/>
        <w:rPr>
          <w:rFonts w:hint="eastAsia" w:ascii="宋体" w:hAnsi="宋体" w:cs="宋体"/>
          <w:color w:val="auto"/>
          <w:highlight w:val="none"/>
          <w:lang w:val="en-US" w:eastAsia="zh-CN" w:bidi="ar"/>
        </w:rPr>
      </w:pPr>
    </w:p>
    <w:p w14:paraId="2E96AB04">
      <w:pPr>
        <w:pStyle w:val="2"/>
        <w:jc w:val="center"/>
        <w:rPr>
          <w:rFonts w:hint="eastAsia"/>
          <w:b/>
          <w:bCs/>
          <w:color w:val="auto"/>
          <w:sz w:val="30"/>
          <w:szCs w:val="30"/>
          <w:highlight w:val="none"/>
          <w:lang w:eastAsia="zh-CN"/>
        </w:rPr>
      </w:pPr>
      <w:r>
        <w:rPr>
          <w:rFonts w:hint="eastAsia" w:ascii="宋体" w:hAnsi="宋体" w:cs="宋体"/>
          <w:b/>
          <w:bCs/>
          <w:color w:val="auto"/>
          <w:sz w:val="30"/>
          <w:szCs w:val="30"/>
          <w:highlight w:val="none"/>
          <w:lang w:val="en-US" w:eastAsia="zh-CN" w:bidi="ar"/>
        </w:rPr>
        <w:t>C</w:t>
      </w:r>
      <w:r>
        <w:rPr>
          <w:rFonts w:hint="eastAsia" w:ascii="宋体" w:hAnsi="宋体" w:cs="宋体"/>
          <w:b/>
          <w:bCs/>
          <w:color w:val="auto"/>
          <w:sz w:val="30"/>
          <w:szCs w:val="30"/>
          <w:highlight w:val="none"/>
          <w:lang w:bidi="ar"/>
        </w:rPr>
        <w:t>分标</w:t>
      </w:r>
      <w:r>
        <w:rPr>
          <w:rFonts w:hint="eastAsia" w:ascii="宋体" w:hAnsi="宋体" w:cs="宋体"/>
          <w:b/>
          <w:bCs/>
          <w:color w:val="auto"/>
          <w:sz w:val="30"/>
          <w:szCs w:val="30"/>
          <w:highlight w:val="none"/>
          <w:lang w:val="en-US" w:eastAsia="zh-CN" w:bidi="ar"/>
        </w:rPr>
        <w:t>采购</w:t>
      </w:r>
      <w:r>
        <w:rPr>
          <w:rFonts w:hint="eastAsia" w:ascii="宋体" w:hAnsi="宋体" w:cs="宋体"/>
          <w:b/>
          <w:bCs/>
          <w:color w:val="auto"/>
          <w:sz w:val="30"/>
          <w:szCs w:val="30"/>
          <w:highlight w:val="none"/>
          <w:lang w:bidi="ar"/>
        </w:rPr>
        <w:t>需求一览表</w:t>
      </w:r>
    </w:p>
    <w:p w14:paraId="2392F65E">
      <w:pPr>
        <w:pStyle w:val="2"/>
        <w:rPr>
          <w:rFonts w:hint="eastAsia" w:ascii="宋体" w:hAnsi="宋体" w:cs="宋体"/>
          <w:color w:val="auto"/>
          <w:highlight w:val="none"/>
          <w:lang w:val="en-US" w:eastAsia="zh-CN" w:bidi="ar"/>
        </w:rPr>
      </w:pPr>
    </w:p>
    <w:p w14:paraId="4EDE37A3">
      <w:pPr>
        <w:pStyle w:val="2"/>
        <w:rPr>
          <w:rFonts w:hint="eastAsia" w:ascii="宋体" w:hAnsi="宋体" w:cs="宋体"/>
          <w:color w:val="auto"/>
          <w:highlight w:val="none"/>
          <w:lang w:val="en-US" w:eastAsia="zh-CN" w:bidi="ar"/>
        </w:rPr>
      </w:pPr>
    </w:p>
    <w:p w14:paraId="3BC80FB6">
      <w:pPr>
        <w:pStyle w:val="2"/>
        <w:rPr>
          <w:rFonts w:hint="eastAsia" w:ascii="宋体" w:hAnsi="宋体" w:cs="宋体"/>
          <w:color w:val="auto"/>
          <w:highlight w:val="none"/>
          <w:lang w:val="en-US" w:eastAsia="zh-CN" w:bidi="ar"/>
        </w:rPr>
      </w:pPr>
    </w:p>
    <w:tbl>
      <w:tblPr>
        <w:tblStyle w:val="24"/>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377"/>
        <w:gridCol w:w="912"/>
        <w:gridCol w:w="435"/>
        <w:gridCol w:w="631"/>
        <w:gridCol w:w="6087"/>
        <w:gridCol w:w="899"/>
      </w:tblGrid>
      <w:tr w14:paraId="54B3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885" w:type="dxa"/>
            <w:gridSpan w:val="7"/>
            <w:noWrap w:val="0"/>
            <w:vAlign w:val="center"/>
          </w:tcPr>
          <w:p w14:paraId="16EBBFD4">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lang w:val="en-US" w:eastAsia="zh-CN" w:bidi="ar"/>
              </w:rPr>
              <w:t>采购</w:t>
            </w:r>
            <w:r>
              <w:rPr>
                <w:rFonts w:hint="eastAsia" w:ascii="宋体" w:hAnsi="宋体" w:cs="宋体"/>
                <w:b/>
                <w:color w:val="auto"/>
                <w:szCs w:val="21"/>
                <w:highlight w:val="none"/>
                <w:lang w:bidi="ar"/>
              </w:rPr>
              <w:t>需求一览表</w:t>
            </w:r>
          </w:p>
        </w:tc>
      </w:tr>
      <w:tr w14:paraId="5265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3" w:type="dxa"/>
            <w:gridSpan w:val="3"/>
            <w:noWrap w:val="0"/>
            <w:vAlign w:val="center"/>
          </w:tcPr>
          <w:p w14:paraId="04138DB7">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标段</w:t>
            </w:r>
          </w:p>
        </w:tc>
        <w:tc>
          <w:tcPr>
            <w:tcW w:w="8052" w:type="dxa"/>
            <w:gridSpan w:val="4"/>
            <w:noWrap w:val="0"/>
            <w:vAlign w:val="center"/>
          </w:tcPr>
          <w:p w14:paraId="0186348D">
            <w:pPr>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bidi="ar"/>
              </w:rPr>
              <w:t>C</w:t>
            </w:r>
            <w:r>
              <w:rPr>
                <w:rFonts w:hint="eastAsia" w:ascii="宋体" w:hAnsi="宋体" w:cs="宋体"/>
                <w:color w:val="auto"/>
                <w:szCs w:val="21"/>
                <w:highlight w:val="none"/>
                <w:lang w:bidi="ar"/>
              </w:rPr>
              <w:t>分标</w:t>
            </w:r>
          </w:p>
        </w:tc>
      </w:tr>
      <w:tr w14:paraId="6B0A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4" w:type="dxa"/>
            <w:vMerge w:val="restart"/>
            <w:noWrap w:val="0"/>
            <w:vAlign w:val="center"/>
          </w:tcPr>
          <w:p w14:paraId="754690B3">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采购清单及服务参数</w:t>
            </w:r>
          </w:p>
        </w:tc>
        <w:tc>
          <w:tcPr>
            <w:tcW w:w="377" w:type="dxa"/>
            <w:noWrap w:val="0"/>
            <w:tcMar>
              <w:left w:w="0" w:type="dxa"/>
              <w:right w:w="0" w:type="dxa"/>
            </w:tcMar>
            <w:vAlign w:val="center"/>
          </w:tcPr>
          <w:p w14:paraId="3098A459">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序号</w:t>
            </w:r>
          </w:p>
        </w:tc>
        <w:tc>
          <w:tcPr>
            <w:tcW w:w="912" w:type="dxa"/>
            <w:noWrap w:val="0"/>
            <w:vAlign w:val="center"/>
          </w:tcPr>
          <w:p w14:paraId="6EAC6DFB">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采购服务名称</w:t>
            </w:r>
          </w:p>
        </w:tc>
        <w:tc>
          <w:tcPr>
            <w:tcW w:w="435" w:type="dxa"/>
            <w:noWrap w:val="0"/>
            <w:vAlign w:val="center"/>
          </w:tcPr>
          <w:p w14:paraId="26AD454C">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单位</w:t>
            </w:r>
          </w:p>
        </w:tc>
        <w:tc>
          <w:tcPr>
            <w:tcW w:w="631" w:type="dxa"/>
            <w:noWrap w:val="0"/>
            <w:vAlign w:val="center"/>
          </w:tcPr>
          <w:p w14:paraId="6094DB09">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数量</w:t>
            </w:r>
          </w:p>
        </w:tc>
        <w:tc>
          <w:tcPr>
            <w:tcW w:w="6087" w:type="dxa"/>
            <w:noWrap w:val="0"/>
            <w:vAlign w:val="center"/>
          </w:tcPr>
          <w:p w14:paraId="0229996F">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服务参数</w:t>
            </w:r>
          </w:p>
        </w:tc>
        <w:tc>
          <w:tcPr>
            <w:tcW w:w="899" w:type="dxa"/>
            <w:noWrap w:val="0"/>
            <w:vAlign w:val="center"/>
          </w:tcPr>
          <w:p w14:paraId="6DB7CD8F">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中小企业划分标准所属行业名称</w:t>
            </w:r>
          </w:p>
        </w:tc>
      </w:tr>
      <w:tr w14:paraId="6468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4" w:type="dxa"/>
            <w:vMerge w:val="continue"/>
            <w:noWrap w:val="0"/>
            <w:vAlign w:val="top"/>
          </w:tcPr>
          <w:p w14:paraId="604748D1">
            <w:pPr>
              <w:spacing w:line="360" w:lineRule="auto"/>
              <w:rPr>
                <w:rFonts w:ascii="宋体" w:hAnsi="宋体"/>
                <w:color w:val="auto"/>
                <w:sz w:val="20"/>
                <w:szCs w:val="20"/>
                <w:highlight w:val="none"/>
              </w:rPr>
            </w:pPr>
          </w:p>
        </w:tc>
        <w:tc>
          <w:tcPr>
            <w:tcW w:w="377" w:type="dxa"/>
            <w:noWrap w:val="0"/>
            <w:tcMar>
              <w:left w:w="0" w:type="dxa"/>
              <w:right w:w="0" w:type="dxa"/>
            </w:tcMar>
            <w:vAlign w:val="center"/>
          </w:tcPr>
          <w:p w14:paraId="321F4868">
            <w:pPr>
              <w:tabs>
                <w:tab w:val="left" w:pos="1440"/>
              </w:tabs>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lang w:bidi="ar"/>
              </w:rPr>
              <w:t>1</w:t>
            </w:r>
          </w:p>
        </w:tc>
        <w:tc>
          <w:tcPr>
            <w:tcW w:w="912" w:type="dxa"/>
            <w:noWrap w:val="0"/>
            <w:vAlign w:val="center"/>
          </w:tcPr>
          <w:p w14:paraId="72B81E77">
            <w:pPr>
              <w:tabs>
                <w:tab w:val="left" w:pos="1440"/>
              </w:tabs>
              <w:spacing w:line="360" w:lineRule="auto"/>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宾阳县公办中小学、幼儿园、中职学校食堂食品原料集采集配服务采购项目（</w:t>
            </w:r>
            <w:r>
              <w:rPr>
                <w:rFonts w:hint="eastAsia" w:ascii="宋体" w:hAnsi="宋体" w:cs="宋体"/>
                <w:bCs/>
                <w:color w:val="auto"/>
                <w:kern w:val="0"/>
                <w:szCs w:val="21"/>
                <w:highlight w:val="none"/>
                <w:lang w:val="en-US" w:eastAsia="zh-CN"/>
              </w:rPr>
              <w:t>C分标</w:t>
            </w:r>
            <w:r>
              <w:rPr>
                <w:rFonts w:hint="eastAsia" w:ascii="宋体" w:hAnsi="宋体" w:cs="宋体"/>
                <w:bCs/>
                <w:color w:val="auto"/>
                <w:kern w:val="0"/>
                <w:szCs w:val="21"/>
                <w:highlight w:val="none"/>
                <w:lang w:eastAsia="zh-CN"/>
              </w:rPr>
              <w:t>）</w:t>
            </w:r>
          </w:p>
        </w:tc>
        <w:tc>
          <w:tcPr>
            <w:tcW w:w="435" w:type="dxa"/>
            <w:noWrap w:val="0"/>
            <w:vAlign w:val="center"/>
          </w:tcPr>
          <w:p w14:paraId="7A5DE139">
            <w:pPr>
              <w:spacing w:line="360" w:lineRule="auto"/>
              <w:jc w:val="center"/>
              <w:rPr>
                <w:rFonts w:ascii="宋体" w:hAnsi="宋体" w:cs="宋体"/>
                <w:color w:val="auto"/>
                <w:szCs w:val="21"/>
                <w:highlight w:val="none"/>
                <w:lang w:bidi="ar"/>
              </w:rPr>
            </w:pPr>
            <w:r>
              <w:rPr>
                <w:rFonts w:hint="eastAsia" w:ascii="宋体" w:hAnsi="宋体" w:cs="宋体"/>
                <w:bCs/>
                <w:color w:val="auto"/>
                <w:kern w:val="0"/>
                <w:szCs w:val="21"/>
                <w:highlight w:val="none"/>
                <w:lang w:bidi="ar"/>
              </w:rPr>
              <w:t>项</w:t>
            </w:r>
          </w:p>
        </w:tc>
        <w:tc>
          <w:tcPr>
            <w:tcW w:w="631" w:type="dxa"/>
            <w:noWrap w:val="0"/>
            <w:vAlign w:val="center"/>
          </w:tcPr>
          <w:p w14:paraId="628061FD">
            <w:pPr>
              <w:tabs>
                <w:tab w:val="left" w:pos="1440"/>
              </w:tabs>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lang w:bidi="ar"/>
              </w:rPr>
              <w:t>1</w:t>
            </w:r>
          </w:p>
        </w:tc>
        <w:tc>
          <w:tcPr>
            <w:tcW w:w="6087" w:type="dxa"/>
            <w:noWrap w:val="0"/>
            <w:vAlign w:val="center"/>
          </w:tcPr>
          <w:p w14:paraId="11D749BC">
            <w:pPr>
              <w:widowControl/>
              <w:spacing w:line="360" w:lineRule="auto"/>
              <w:ind w:firstLine="420" w:firstLineChars="200"/>
              <w:rPr>
                <w:rFonts w:ascii="宋体" w:hAnsi="宋体" w:cs="宋体"/>
                <w:b/>
                <w:color w:val="auto"/>
                <w:kern w:val="0"/>
                <w:szCs w:val="21"/>
                <w:highlight w:val="none"/>
              </w:rPr>
            </w:pPr>
            <w:r>
              <w:rPr>
                <w:rFonts w:hint="eastAsia" w:ascii="宋体" w:hAnsi="宋体" w:cs="宋体"/>
                <w:color w:val="auto"/>
                <w:highlight w:val="none"/>
                <w:lang w:bidi="ar"/>
              </w:rPr>
              <w:t>▲</w:t>
            </w:r>
            <w:r>
              <w:rPr>
                <w:rFonts w:hint="eastAsia" w:ascii="宋体" w:hAnsi="宋体" w:cs="宋体"/>
                <w:b/>
                <w:color w:val="auto"/>
                <w:kern w:val="0"/>
                <w:szCs w:val="21"/>
                <w:highlight w:val="none"/>
                <w:lang w:val="en-US" w:eastAsia="zh-CN"/>
              </w:rPr>
              <w:t>一</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相关法律法规及</w:t>
            </w:r>
            <w:r>
              <w:rPr>
                <w:rFonts w:hint="eastAsia" w:ascii="宋体" w:hAnsi="宋体" w:cs="宋体"/>
                <w:b/>
                <w:color w:val="auto"/>
                <w:kern w:val="0"/>
                <w:szCs w:val="21"/>
                <w:highlight w:val="none"/>
              </w:rPr>
              <w:t>政策依据：</w:t>
            </w:r>
          </w:p>
          <w:p w14:paraId="3D446DBA">
            <w:pPr>
              <w:widowControl/>
              <w:spacing w:line="360" w:lineRule="auto"/>
              <w:ind w:firstLine="420" w:firstLineChars="200"/>
              <w:rPr>
                <w:rFonts w:hint="eastAsia" w:ascii="宋体" w:hAnsi="宋体" w:cs="宋体"/>
                <w:b/>
                <w:color w:val="auto"/>
                <w:kern w:val="0"/>
                <w:szCs w:val="21"/>
                <w:highlight w:val="none"/>
              </w:rPr>
            </w:pPr>
            <w:r>
              <w:rPr>
                <w:rFonts w:hint="eastAsia" w:ascii="宋体" w:hAnsi="宋体" w:cs="宋体"/>
                <w:color w:val="auto"/>
                <w:kern w:val="0"/>
                <w:szCs w:val="21"/>
                <w:highlight w:val="none"/>
              </w:rPr>
              <w:t>《中华人民共和国政府采购法》、《中华人民共和国食品安全法》、《学校食堂与营养健康管理规定》</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《教育部等七部门关于印发〈农村义务教育学生营养改善计划实施办法〉的通知》（教财〔2022〕2号）、</w:t>
            </w:r>
            <w:r>
              <w:rPr>
                <w:rFonts w:hint="eastAsia" w:ascii="宋体" w:hAnsi="宋体" w:eastAsia="宋体" w:cs="宋体"/>
                <w:b w:val="0"/>
                <w:bCs w:val="0"/>
                <w:color w:val="auto"/>
                <w:highlight w:val="none"/>
                <w:lang w:val="en-US" w:eastAsia="zh-CN"/>
              </w:rPr>
              <w:t>《广西壮族自治区市场监督管理局 广西壮族自治区发展和改革委员会 广西壮族自治区教育厅 广西壮族自治区财政厅关于规范全区公办普通中小学（幼儿园）食堂和小卖部（超市）经营管理的通知》（桂市监发〔2024〕21号）</w:t>
            </w:r>
            <w:r>
              <w:rPr>
                <w:rFonts w:hint="eastAsia" w:ascii="宋体" w:hAnsi="宋体" w:cs="宋体"/>
                <w:b w:val="0"/>
                <w:bCs w:val="0"/>
                <w:color w:val="auto"/>
                <w:highlight w:val="none"/>
                <w:lang w:val="en-US" w:eastAsia="zh-CN"/>
              </w:rPr>
              <w:t>、</w:t>
            </w:r>
            <w:r>
              <w:rPr>
                <w:rFonts w:hint="eastAsia" w:ascii="宋体" w:hAnsi="宋体" w:cs="宋体"/>
                <w:color w:val="auto"/>
                <w:kern w:val="0"/>
                <w:szCs w:val="21"/>
                <w:highlight w:val="none"/>
              </w:rPr>
              <w:t>《南宁市人民政府办公室关于印发南宁市学校食材集采集配服务项目审计督查发现问题整改工作方案的通知》（南府办函〔2024〕107号）。</w:t>
            </w:r>
          </w:p>
          <w:p w14:paraId="2C250E68">
            <w:pPr>
              <w:widowControl/>
              <w:spacing w:line="360" w:lineRule="auto"/>
              <w:ind w:firstLine="422" w:firstLineChars="200"/>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二</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项目目标</w:t>
            </w:r>
          </w:p>
          <w:p w14:paraId="07DD6C72">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eastAsia="宋体" w:cs="宋体"/>
                <w:b w:val="0"/>
                <w:bCs w:val="0"/>
                <w:color w:val="auto"/>
                <w:highlight w:val="none"/>
                <w:lang w:eastAsia="zh-CN"/>
              </w:rPr>
              <w:t>根据</w:t>
            </w:r>
            <w:r>
              <w:rPr>
                <w:rFonts w:hint="eastAsia" w:ascii="宋体" w:hAnsi="宋体" w:eastAsia="宋体" w:cs="宋体"/>
                <w:b w:val="0"/>
                <w:bCs w:val="0"/>
                <w:color w:val="auto"/>
                <w:highlight w:val="none"/>
                <w:lang w:val="en-US" w:eastAsia="zh-CN"/>
              </w:rPr>
              <w:t>相关法律法规及《广西壮族自治区市场监督管理局 广西壮族自治区发展和改革委员会 广西壮族自治区教育厅 广西壮族自治区财政厅关于规范全区公办普通中小学（幼儿园）食堂和小卖部（超市）经营管理的通知》（桂市监发〔2024〕21号）“三、严格采购评估管理。自治区、设区市管理的学校由各校通过合理合法方式，选择有相应供货资质、食品质量有保证、价格实惠的供货商；县（市、区）管理的学校，对使用财政资金补助的项目，原则上由县（市、区）教育部门统一通过合理合法方式，选择有相应供货资质、食品质量有保证、价格实惠的供货商为辖区内学校供货。”的规定，</w:t>
            </w:r>
            <w:r>
              <w:rPr>
                <w:rFonts w:hint="eastAsia" w:ascii="宋体" w:hAnsi="宋体" w:cs="宋体"/>
                <w:b w:val="0"/>
                <w:bCs w:val="0"/>
                <w:color w:val="auto"/>
                <w:highlight w:val="none"/>
                <w:lang w:val="en-US" w:eastAsia="zh-CN"/>
              </w:rPr>
              <w:t>现</w:t>
            </w:r>
            <w:r>
              <w:rPr>
                <w:rFonts w:hint="eastAsia" w:ascii="宋体" w:hAnsi="宋体" w:eastAsia="宋体" w:cs="宋体"/>
                <w:b w:val="0"/>
                <w:bCs w:val="0"/>
                <w:color w:val="auto"/>
                <w:highlight w:val="none"/>
              </w:rPr>
              <w:t>通过</w:t>
            </w:r>
            <w:r>
              <w:rPr>
                <w:rFonts w:hint="eastAsia" w:ascii="宋体" w:hAnsi="宋体" w:eastAsia="宋体" w:cs="宋体"/>
                <w:b w:val="0"/>
                <w:bCs w:val="0"/>
                <w:color w:val="auto"/>
                <w:highlight w:val="none"/>
                <w:lang w:eastAsia="zh-CN"/>
              </w:rPr>
              <w:t>公开</w:t>
            </w:r>
            <w:r>
              <w:rPr>
                <w:rFonts w:hint="eastAsia" w:ascii="宋体" w:hAnsi="宋体" w:eastAsia="宋体" w:cs="宋体"/>
                <w:b w:val="0"/>
                <w:bCs w:val="0"/>
                <w:color w:val="auto"/>
                <w:highlight w:val="none"/>
              </w:rPr>
              <w:t>招标方式确定负责建设全</w:t>
            </w:r>
            <w:r>
              <w:rPr>
                <w:rFonts w:hint="eastAsia" w:ascii="宋体" w:hAnsi="宋体" w:eastAsia="宋体" w:cs="宋体"/>
                <w:b w:val="0"/>
                <w:bCs w:val="0"/>
                <w:color w:val="auto"/>
                <w:highlight w:val="none"/>
                <w:lang w:eastAsia="zh-CN"/>
              </w:rPr>
              <w:t>县</w:t>
            </w:r>
            <w:r>
              <w:rPr>
                <w:rFonts w:hint="eastAsia" w:ascii="宋体" w:hAnsi="宋体" w:eastAsia="宋体" w:cs="宋体"/>
                <w:b w:val="0"/>
                <w:bCs w:val="0"/>
                <w:color w:val="auto"/>
                <w:highlight w:val="none"/>
              </w:rPr>
              <w:t>公办学校食材集采集配平台和食材分拣配送中心的</w:t>
            </w:r>
            <w:r>
              <w:rPr>
                <w:rFonts w:hint="eastAsia" w:ascii="宋体" w:hAnsi="宋体" w:eastAsia="宋体" w:cs="宋体"/>
                <w:b w:val="0"/>
                <w:bCs w:val="0"/>
                <w:color w:val="auto"/>
                <w:highlight w:val="none"/>
                <w:lang w:val="en-US" w:eastAsia="zh-CN"/>
              </w:rPr>
              <w:t>供应商</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eastAsia="zh-CN"/>
              </w:rPr>
              <w:t>中标人</w:t>
            </w:r>
            <w:r>
              <w:rPr>
                <w:rFonts w:hint="eastAsia" w:ascii="宋体" w:hAnsi="宋体" w:eastAsia="宋体" w:cs="宋体"/>
                <w:b w:val="0"/>
                <w:bCs w:val="0"/>
                <w:color w:val="auto"/>
                <w:highlight w:val="none"/>
              </w:rPr>
              <w:t>通过采取制定标准化营养餐标、规范化包装、专业检测溯源、全程冷链配送及多角度、立体化监督等措施，</w:t>
            </w:r>
            <w:r>
              <w:rPr>
                <w:rFonts w:hint="eastAsia" w:ascii="宋体" w:hAnsi="宋体" w:eastAsia="宋体" w:cs="宋体"/>
                <w:b w:val="0"/>
                <w:bCs w:val="0"/>
                <w:color w:val="auto"/>
                <w:highlight w:val="none"/>
                <w:lang w:val="en-US" w:eastAsia="zh-CN"/>
              </w:rPr>
              <w:t>在2025年秋季学期全面实现全县公办中小学校、幼儿园、职校</w:t>
            </w:r>
            <w:r>
              <w:rPr>
                <w:rFonts w:hint="eastAsia" w:ascii="宋体" w:hAnsi="宋体" w:cs="宋体"/>
                <w:color w:val="auto"/>
                <w:kern w:val="0"/>
                <w:szCs w:val="21"/>
                <w:highlight w:val="none"/>
                <w:lang w:val="en-US" w:eastAsia="zh-CN"/>
              </w:rPr>
              <w:t>的学校</w:t>
            </w:r>
            <w:r>
              <w:rPr>
                <w:rFonts w:hint="eastAsia" w:ascii="宋体" w:hAnsi="宋体" w:eastAsia="宋体" w:cs="宋体"/>
                <w:b w:val="0"/>
                <w:bCs w:val="0"/>
                <w:color w:val="auto"/>
                <w:highlight w:val="none"/>
                <w:lang w:val="en-US" w:eastAsia="zh-CN"/>
              </w:rPr>
              <w:t>食堂食材统一采购、集中配送，</w:t>
            </w:r>
            <w:r>
              <w:rPr>
                <w:rFonts w:hint="eastAsia" w:ascii="宋体" w:hAnsi="宋体" w:eastAsia="宋体" w:cs="宋体"/>
                <w:b w:val="0"/>
                <w:bCs w:val="0"/>
                <w:color w:val="auto"/>
                <w:highlight w:val="none"/>
              </w:rPr>
              <w:t>为广大在校师生提供安全</w:t>
            </w:r>
            <w:r>
              <w:rPr>
                <w:rFonts w:hint="eastAsia" w:ascii="宋体" w:hAnsi="宋体" w:eastAsia="宋体" w:cs="宋体"/>
                <w:b w:val="0"/>
                <w:bCs w:val="0"/>
                <w:color w:val="auto"/>
                <w:highlight w:val="none"/>
                <w:lang w:eastAsia="zh-CN"/>
              </w:rPr>
              <w:t>营养、物美价廉</w:t>
            </w:r>
            <w:r>
              <w:rPr>
                <w:rFonts w:hint="eastAsia" w:ascii="宋体" w:hAnsi="宋体" w:eastAsia="宋体" w:cs="宋体"/>
                <w:b w:val="0"/>
                <w:bCs w:val="0"/>
                <w:color w:val="auto"/>
                <w:highlight w:val="none"/>
              </w:rPr>
              <w:t>的食</w:t>
            </w:r>
            <w:r>
              <w:rPr>
                <w:rFonts w:hint="eastAsia" w:ascii="宋体" w:hAnsi="宋体" w:eastAsia="宋体" w:cs="宋体"/>
                <w:b w:val="0"/>
                <w:bCs w:val="0"/>
                <w:color w:val="auto"/>
                <w:highlight w:val="none"/>
                <w:lang w:eastAsia="zh-CN"/>
              </w:rPr>
              <w:t>材</w:t>
            </w:r>
            <w:r>
              <w:rPr>
                <w:rFonts w:hint="eastAsia" w:ascii="宋体" w:hAnsi="宋体" w:eastAsia="宋体" w:cs="宋体"/>
                <w:b w:val="0"/>
                <w:bCs w:val="0"/>
                <w:color w:val="auto"/>
                <w:highlight w:val="none"/>
                <w:lang w:val="en-US" w:eastAsia="zh-CN"/>
              </w:rPr>
              <w:t>，</w:t>
            </w:r>
            <w:r>
              <w:rPr>
                <w:rFonts w:hint="eastAsia" w:ascii="宋体" w:hAnsi="宋体" w:cs="宋体"/>
                <w:color w:val="auto"/>
                <w:kern w:val="0"/>
                <w:szCs w:val="21"/>
                <w:highlight w:val="none"/>
              </w:rPr>
              <w:t>强化食品安全管理，营造良好的校园学习、生活环境，构建和谐校园、平安校园。</w:t>
            </w:r>
            <w:r>
              <w:rPr>
                <w:rFonts w:hint="eastAsia" w:ascii="宋体" w:hAnsi="宋体" w:eastAsia="宋体" w:cs="宋体"/>
                <w:b w:val="0"/>
                <w:bCs w:val="0"/>
                <w:color w:val="auto"/>
                <w:highlight w:val="none"/>
                <w:lang w:val="en-US" w:eastAsia="zh-CN"/>
              </w:rPr>
              <w:t>同时，通过学校食材集采集配平台将符合条件的脱贫地区产品纳入学校食材供应链，扩大并稳定脱贫地区产品销路，加快推进乡村振兴发展。</w:t>
            </w:r>
          </w:p>
          <w:p w14:paraId="3018EFAA">
            <w:pPr>
              <w:widowControl/>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三、服务对象</w:t>
            </w:r>
          </w:p>
          <w:p w14:paraId="7B16E244">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按照学校地理位置划分，C分标</w:t>
            </w:r>
            <w:r>
              <w:rPr>
                <w:rFonts w:hint="eastAsia" w:ascii="宋体" w:hAnsi="宋体" w:cs="宋体"/>
                <w:color w:val="auto"/>
                <w:kern w:val="0"/>
                <w:szCs w:val="21"/>
                <w:highlight w:val="none"/>
              </w:rPr>
              <w:t>服务对象</w:t>
            </w:r>
            <w:r>
              <w:rPr>
                <w:rFonts w:hint="eastAsia" w:ascii="宋体" w:hAnsi="宋体" w:cs="宋体"/>
                <w:color w:val="auto"/>
                <w:kern w:val="0"/>
                <w:szCs w:val="21"/>
                <w:highlight w:val="none"/>
                <w:lang w:val="en-US" w:eastAsia="zh-CN"/>
              </w:rPr>
              <w:t>为</w:t>
            </w:r>
            <w:r>
              <w:rPr>
                <w:rFonts w:hint="eastAsia" w:ascii="宋体" w:hAnsi="宋体" w:cs="宋体"/>
                <w:color w:val="auto"/>
                <w:kern w:val="0"/>
                <w:szCs w:val="21"/>
                <w:highlight w:val="none"/>
                <w:lang w:eastAsia="zh-CN"/>
              </w:rPr>
              <w:t>下表中的学校</w:t>
            </w:r>
            <w:r>
              <w:rPr>
                <w:rFonts w:hint="eastAsia" w:ascii="宋体" w:hAnsi="宋体" w:cs="宋体"/>
                <w:color w:val="auto"/>
                <w:kern w:val="0"/>
                <w:szCs w:val="21"/>
                <w:highlight w:val="none"/>
              </w:rPr>
              <w:t>，共计</w:t>
            </w:r>
            <w:r>
              <w:rPr>
                <w:rFonts w:hint="eastAsia" w:ascii="宋体" w:hAnsi="宋体" w:cs="宋体"/>
                <w:color w:val="auto"/>
                <w:kern w:val="0"/>
                <w:szCs w:val="21"/>
                <w:highlight w:val="none"/>
                <w:lang w:val="en-US" w:eastAsia="zh-CN"/>
              </w:rPr>
              <w:t>36986</w:t>
            </w:r>
            <w:r>
              <w:rPr>
                <w:rFonts w:hint="eastAsia" w:ascii="宋体" w:hAnsi="宋体" w:cs="宋体"/>
                <w:color w:val="auto"/>
                <w:kern w:val="0"/>
                <w:szCs w:val="21"/>
                <w:highlight w:val="none"/>
              </w:rPr>
              <w:t>人，其中高中3108人，初中</w:t>
            </w:r>
            <w:r>
              <w:rPr>
                <w:rFonts w:hint="eastAsia" w:ascii="宋体" w:hAnsi="宋体" w:cs="宋体"/>
                <w:color w:val="auto"/>
                <w:kern w:val="0"/>
                <w:szCs w:val="21"/>
                <w:highlight w:val="none"/>
                <w:lang w:val="en-US" w:eastAsia="zh-CN"/>
              </w:rPr>
              <w:t>10293</w:t>
            </w:r>
            <w:r>
              <w:rPr>
                <w:rFonts w:hint="eastAsia" w:ascii="宋体" w:hAnsi="宋体" w:cs="宋体"/>
                <w:color w:val="auto"/>
                <w:kern w:val="0"/>
                <w:szCs w:val="21"/>
                <w:highlight w:val="none"/>
              </w:rPr>
              <w:t>人，小学21630人，幼儿园1955人。配送区域</w:t>
            </w:r>
            <w:r>
              <w:rPr>
                <w:rFonts w:hint="eastAsia" w:ascii="宋体" w:hAnsi="宋体" w:cs="宋体"/>
                <w:color w:val="auto"/>
                <w:kern w:val="0"/>
                <w:szCs w:val="21"/>
                <w:highlight w:val="none"/>
                <w:lang w:val="en-US" w:eastAsia="zh-CN"/>
              </w:rPr>
              <w:t>划分</w:t>
            </w:r>
            <w:r>
              <w:rPr>
                <w:rFonts w:hint="eastAsia" w:ascii="宋体" w:hAnsi="宋体" w:cs="宋体"/>
                <w:color w:val="auto"/>
                <w:kern w:val="0"/>
                <w:szCs w:val="21"/>
                <w:highlight w:val="none"/>
              </w:rPr>
              <w:t>如下（学校数量及学生人数均为估算，准确数据以各学校实际人数为准）：</w:t>
            </w:r>
          </w:p>
          <w:tbl>
            <w:tblPr>
              <w:tblStyle w:val="24"/>
              <w:tblW w:w="591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9"/>
              <w:gridCol w:w="3830"/>
              <w:gridCol w:w="969"/>
            </w:tblGrid>
            <w:tr w14:paraId="3E887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097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4C6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学校名称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72E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学生数量（人）</w:t>
                  </w:r>
                </w:p>
              </w:tc>
            </w:tr>
            <w:tr w14:paraId="69EF1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59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BC4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高中</w:t>
                  </w:r>
                </w:p>
              </w:tc>
            </w:tr>
            <w:tr w14:paraId="25933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CC1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583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宾阳县开智中学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A8E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3108</w:t>
                  </w:r>
                </w:p>
              </w:tc>
            </w:tr>
            <w:tr w14:paraId="1205A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FE4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初中</w:t>
                  </w:r>
                </w:p>
              </w:tc>
            </w:tr>
            <w:tr w14:paraId="739C0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8DA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978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宾阳县黎塘镇第二初级中学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C5E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1778</w:t>
                  </w:r>
                </w:p>
              </w:tc>
            </w:tr>
            <w:tr w14:paraId="2C0E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7D1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0A3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宾阳县黎塘镇第一初级中学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3CA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w:t>
                  </w:r>
                </w:p>
              </w:tc>
            </w:tr>
            <w:tr w14:paraId="032C4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1A5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53C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宾阳县黎塘镇第三初级中学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9D1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1182</w:t>
                  </w:r>
                </w:p>
              </w:tc>
            </w:tr>
            <w:tr w14:paraId="263E7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DA6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284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宾阳县黎塘镇第四初级中学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8A1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1675</w:t>
                  </w:r>
                </w:p>
              </w:tc>
            </w:tr>
            <w:tr w14:paraId="43FF3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BB0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7ED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宾阳县大桥中学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656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2088</w:t>
                  </w:r>
                </w:p>
              </w:tc>
            </w:tr>
            <w:tr w14:paraId="04B05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DDD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E9D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宾阳县和吉中学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CC3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498</w:t>
                  </w:r>
                </w:p>
              </w:tc>
            </w:tr>
            <w:tr w14:paraId="34523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115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F81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宾阳县志远中学（民办）</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52B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895</w:t>
                  </w:r>
                </w:p>
              </w:tc>
            </w:tr>
            <w:tr w14:paraId="3848F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711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D9B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宾阳县黎塘镇博文学校（民办）</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2B8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177</w:t>
                  </w:r>
                </w:p>
              </w:tc>
            </w:tr>
            <w:tr w14:paraId="162B7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9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63F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小学</w:t>
                  </w:r>
                </w:p>
              </w:tc>
            </w:tr>
            <w:tr w14:paraId="4A310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327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CB8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宾阳县黎塘镇第三初级中学（小学部）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2F7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w:t>
                  </w:r>
                </w:p>
              </w:tc>
            </w:tr>
            <w:tr w14:paraId="1CFA1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555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3D7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宾阳县和吉中学（小学部）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16B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374</w:t>
                  </w:r>
                </w:p>
              </w:tc>
            </w:tr>
            <w:tr w14:paraId="1FB28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1E5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4F4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宾阳县大桥镇第二小学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AE3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778</w:t>
                  </w:r>
                </w:p>
              </w:tc>
            </w:tr>
            <w:tr w14:paraId="73C3E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0DF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0C9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宾阳县大桥镇中心学校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618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858</w:t>
                  </w:r>
                </w:p>
              </w:tc>
            </w:tr>
            <w:tr w14:paraId="432AC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872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A39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宾阳县大桥镇大程小学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BEC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263</w:t>
                  </w:r>
                </w:p>
              </w:tc>
            </w:tr>
            <w:tr w14:paraId="21784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F93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27B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宾阳县大桥镇连朋小学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215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215</w:t>
                  </w:r>
                </w:p>
              </w:tc>
            </w:tr>
            <w:tr w14:paraId="62320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C94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95A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宾阳县大桥镇三王小学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39C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278</w:t>
                  </w:r>
                </w:p>
              </w:tc>
            </w:tr>
            <w:tr w14:paraId="4C471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DFD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9F4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宾阳县大桥镇廖平小学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38B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251</w:t>
                  </w:r>
                </w:p>
              </w:tc>
            </w:tr>
            <w:tr w14:paraId="26BBF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26A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AD0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宾阳县大桥镇丰州小学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DC8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328</w:t>
                  </w:r>
                </w:p>
              </w:tc>
            </w:tr>
            <w:tr w14:paraId="03A0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BA9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324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宾阳县大桥镇第二小学罗江教学点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536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r>
            <w:tr w14:paraId="40F40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7FA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402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宾阳县大桥镇第二小学新道教学点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098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r>
            <w:tr w14:paraId="0428D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85E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0C1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宾阳县大桥镇第二小学周岭教学点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065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r>
            <w:tr w14:paraId="39456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4C2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8DB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宾阳县大桥镇第二小学红村教学点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1F0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r>
            <w:tr w14:paraId="2D8BB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C06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7E5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宾阳县大桥镇第二小学红桥教学点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115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w:t>
                  </w:r>
                </w:p>
              </w:tc>
            </w:tr>
            <w:tr w14:paraId="3B2A7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5CA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200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宾阳县大桥镇第二小学水美教学点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787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r>
            <w:tr w14:paraId="1B6DF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8FB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B6F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宾阳县大桥镇第二小学兴宁教学点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3F0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141</w:t>
                  </w:r>
                </w:p>
              </w:tc>
            </w:tr>
            <w:tr w14:paraId="4E565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951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A6D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宾阳县大桥镇第二小学石壁教学点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4F1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r>
            <w:tr w14:paraId="6E73B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693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71F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宾阳县大桥镇第二小学明新教学点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00E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r>
            <w:tr w14:paraId="10238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2E3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9FF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宾阳县大桥镇第二小学六龙教学点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25D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r>
            <w:tr w14:paraId="2072D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2F4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A1A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宾阳县大桥镇中心学校糖厂教学点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AC0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r>
            <w:tr w14:paraId="123A1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217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FBD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宾阳县大桥镇第二小学五七教学点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3FA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007C5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669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A7B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宾阳县大桥镇连朋小学仁良教学点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490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r>
            <w:tr w14:paraId="579A2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2A8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F29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宾阳县和吉镇伶俐学校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A99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w:t>
                  </w:r>
                </w:p>
              </w:tc>
            </w:tr>
            <w:tr w14:paraId="7712F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0CC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722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宾阳县和吉镇中心学校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686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289</w:t>
                  </w:r>
                </w:p>
              </w:tc>
            </w:tr>
            <w:tr w14:paraId="7D61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373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AE9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宾阳县和吉镇惠良学校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87A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226</w:t>
                  </w:r>
                </w:p>
              </w:tc>
            </w:tr>
            <w:tr w14:paraId="4573B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2E0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723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宾阳县和吉镇伶俐学校妙岭教学点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E7B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r>
            <w:tr w14:paraId="5C9A4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6D7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B1C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宾阳县和吉镇伶俐学校华罗教学点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579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r>
            <w:tr w14:paraId="2D050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43D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46C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宾阳县和吉镇伶俐学校平桥教学点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352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r>
            <w:tr w14:paraId="50CA5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4B6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CC1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宾阳县和吉镇伶俐学校三民教学点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FA4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r>
            <w:tr w14:paraId="2E40B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82B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564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宾阳县和吉镇中心学校莲花教学点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CD9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r>
            <w:tr w14:paraId="4BAA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C83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56A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宾阳县和吉镇伶俐学校志广教学点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134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r>
            <w:tr w14:paraId="1FDF5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D45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0CD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宾阳县和吉镇伶俐学校北罗教学点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658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14:paraId="0AF02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418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FA5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宾阳县和吉镇伶俐学校马香教学点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FB7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r>
            <w:tr w14:paraId="73164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C83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150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宾阳县和吉镇中心学校驼山教学点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0DE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r>
            <w:tr w14:paraId="1C83C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AC3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C48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宾阳县黎塘镇荷城小学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771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2321</w:t>
                  </w:r>
                </w:p>
              </w:tc>
            </w:tr>
            <w:tr w14:paraId="02DB8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150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931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宾阳县黎塘镇启明小学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CAF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176</w:t>
                  </w:r>
                </w:p>
              </w:tc>
            </w:tr>
            <w:tr w14:paraId="65D00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E99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83E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宾阳县黎塘镇新圩小学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20C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427</w:t>
                  </w:r>
                </w:p>
              </w:tc>
            </w:tr>
            <w:tr w14:paraId="46DF1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DFE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41E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宾阳县黎塘镇凤鸣小学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D3E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w:t>
                  </w:r>
                </w:p>
              </w:tc>
            </w:tr>
            <w:tr w14:paraId="7C5EB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C3A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E3D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宾阳县黎塘镇三和小学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109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r>
            <w:tr w14:paraId="70CAA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54F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7DA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宾阳县黎塘镇吴江小学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2AA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336</w:t>
                  </w:r>
                </w:p>
              </w:tc>
            </w:tr>
            <w:tr w14:paraId="58465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10D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B43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宾阳县黎塘镇补塘小学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32D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r>
            <w:tr w14:paraId="212D9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026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E41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宾阳县黎塘镇第一完全小学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544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2379</w:t>
                  </w:r>
                </w:p>
              </w:tc>
            </w:tr>
            <w:tr w14:paraId="42CC4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5EB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9E1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宾阳县黎塘镇第二完全小学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A82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1809</w:t>
                  </w:r>
                </w:p>
              </w:tc>
            </w:tr>
            <w:tr w14:paraId="3AE99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CF6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475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宾阳县黎塘镇中心学校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889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2348</w:t>
                  </w:r>
                </w:p>
              </w:tc>
            </w:tr>
            <w:tr w14:paraId="126AF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431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D3A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宾阳县黎塘镇三李小学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E88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367</w:t>
                  </w:r>
                </w:p>
              </w:tc>
            </w:tr>
            <w:tr w14:paraId="4E828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622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608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宾阳县黎塘镇第六完全小学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034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r>
            <w:tr w14:paraId="7B82F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560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434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宾阳县黎塘镇第五完全小学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935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w:t>
                  </w:r>
                </w:p>
              </w:tc>
            </w:tr>
            <w:tr w14:paraId="26D39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702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5B2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宾阳县黎塘镇第四完全小学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8D9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1247</w:t>
                  </w:r>
                </w:p>
              </w:tc>
            </w:tr>
            <w:tr w14:paraId="62138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AF8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88D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宾阳县黎塘镇启明小学陈陶教学点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5EC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r>
            <w:tr w14:paraId="334E5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F47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5F9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宾阳县黎塘镇三和小学塘村教学点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949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r>
            <w:tr w14:paraId="60B48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1A5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3F8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宾阳县黎塘镇第四完全小学里仁教学点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0DB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r>
            <w:tr w14:paraId="50E28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34C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CB6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宾阳县王灵镇中心学校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E44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892</w:t>
                  </w:r>
                </w:p>
              </w:tc>
            </w:tr>
            <w:tr w14:paraId="18FC1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539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C12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宾阳县王灵镇义和小学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DD4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296</w:t>
                  </w:r>
                </w:p>
              </w:tc>
            </w:tr>
            <w:tr w14:paraId="252FE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C70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8E8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宾阳县王灵镇双桥小学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74E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r>
            <w:tr w14:paraId="0147D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A3A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CC7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宾阳县王灵镇中心学校横寨教学点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C9C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r>
            <w:tr w14:paraId="5346D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435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9D2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宾阳县王灵镇中心学校八岭教学点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57A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r>
            <w:tr w14:paraId="13FCB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21B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D59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宾阳县王灵镇中心学校七新教学点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635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r>
            <w:tr w14:paraId="2B41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F74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E01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宾阳县王灵镇中心学校三择教学点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30B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r>
            <w:tr w14:paraId="061A2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8A3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C8D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宾阳县王灵镇中心学校新宁教学点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8E6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65E19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FF1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5F5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宾阳县洋桥镇中心学校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B32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834</w:t>
                  </w:r>
                </w:p>
              </w:tc>
            </w:tr>
            <w:tr w14:paraId="46EB0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1D3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2B8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宾阳县洋桥镇东黎学校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B5E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317</w:t>
                  </w:r>
                </w:p>
              </w:tc>
            </w:tr>
            <w:tr w14:paraId="36D7D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021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447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宾阳县洋桥镇廖平小学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DA2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487</w:t>
                  </w:r>
                </w:p>
              </w:tc>
            </w:tr>
            <w:tr w14:paraId="2D148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744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538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宾阳县洋桥镇中心学校葛村教学点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428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r>
            <w:tr w14:paraId="250FE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2C8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004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宾阳县洋桥镇中心学校赤坭教学点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A63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r>
            <w:tr w14:paraId="6B868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468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0A7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宾阳县洋桥镇中心学校坐椅教学点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60C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3284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AC9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06F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宾阳县洋桥镇中心学校凌达教学点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664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r>
            <w:tr w14:paraId="6E856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EF5A">
                  <w:pPr>
                    <w:spacing w:line="360" w:lineRule="auto"/>
                    <w:jc w:val="center"/>
                    <w:rPr>
                      <w:rFonts w:hint="eastAsia" w:ascii="宋体" w:hAnsi="宋体" w:eastAsia="宋体" w:cs="宋体"/>
                      <w:i w:val="0"/>
                      <w:iCs w:val="0"/>
                      <w:color w:val="auto"/>
                      <w:sz w:val="22"/>
                      <w:szCs w:val="22"/>
                      <w:highlight w:val="none"/>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A0E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幼儿园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F8AC">
                  <w:pPr>
                    <w:spacing w:line="360" w:lineRule="auto"/>
                    <w:jc w:val="center"/>
                    <w:rPr>
                      <w:rFonts w:hint="eastAsia" w:ascii="宋体" w:hAnsi="宋体" w:eastAsia="宋体" w:cs="宋体"/>
                      <w:i w:val="0"/>
                      <w:iCs w:val="0"/>
                      <w:color w:val="auto"/>
                      <w:sz w:val="22"/>
                      <w:szCs w:val="22"/>
                      <w:highlight w:val="none"/>
                      <w:u w:val="none"/>
                    </w:rPr>
                  </w:pPr>
                </w:p>
              </w:tc>
            </w:tr>
            <w:tr w14:paraId="6D808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F12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2A0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宾阳县黎塘镇中心幼儿园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2D0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539</w:t>
                  </w:r>
                </w:p>
              </w:tc>
            </w:tr>
            <w:tr w14:paraId="4635B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BB0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6DE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宾阳县黎塘镇凤鸣幼儿园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B75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r>
            <w:tr w14:paraId="4F2BA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560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25A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宾阳县黎塘镇青高幼儿园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774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r>
            <w:tr w14:paraId="78629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62D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5B7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宾阳县大桥镇中心幼儿园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1B8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216</w:t>
                  </w:r>
                </w:p>
              </w:tc>
            </w:tr>
            <w:tr w14:paraId="74198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0E6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B07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宾阳县王灵镇中心幼儿园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660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r>
            <w:tr w14:paraId="113B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90E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966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宾阳县和吉镇中心幼儿园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0AC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r>
            <w:tr w14:paraId="0F3EC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0C4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A8E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宾阳县洋桥镇中心幼儿园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8BD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r>
            <w:tr w14:paraId="2E423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130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55A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宾阳县洋桥镇第二幼儿园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44E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238</w:t>
                  </w:r>
                </w:p>
              </w:tc>
            </w:tr>
            <w:tr w14:paraId="219E6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593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493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宾阳县大桥镇第二小学附设幼儿班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3C7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r>
            <w:tr w14:paraId="497FB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E83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CFD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宾阳县大桥镇大程小学附设幼儿班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DE2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r>
            <w:tr w14:paraId="170A9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A9C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38C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宾阳县大桥镇连朋小学附设幼儿班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6F1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r>
            <w:tr w14:paraId="0B3E4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252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C28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宾阳县大桥镇第二小学罗江教学点附设幼儿班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A33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r>
            <w:tr w14:paraId="548C8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A87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73B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宾阳县大桥镇第二小学新道教学点附设幼儿班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6AB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r>
            <w:tr w14:paraId="4BFEA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098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B71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宾阳县大桥镇三王小学附设幼儿班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B57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r>
            <w:tr w14:paraId="6EF40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127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057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宾阳县大桥镇第二小学周岭教学点附设幼儿班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EDD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r>
            <w:tr w14:paraId="5800F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F93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3D3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宾阳县大桥镇第二小学红村教学点附设幼儿班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345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r>
            <w:tr w14:paraId="0274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101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BD6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宾阳县大桥镇第二小学红桥教学点附设幼儿班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6F4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r>
            <w:tr w14:paraId="575D5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6A0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198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宾阳县大桥镇第二小学水美教学点附设幼儿班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0B8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14:paraId="0B1E4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1E8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6EE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宾阳县大桥镇第二小学兴宁教学点附设幼儿班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359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r>
            <w:tr w14:paraId="2E9D2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882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D95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宾阳县大桥镇廖平小学附设幼儿班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7D6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r>
            <w:tr w14:paraId="76993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3A0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EF5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宾阳县大桥镇第二小学石壁教学点附设幼儿班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FC1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r>
            <w:tr w14:paraId="70106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AD5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4CA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宾阳县大桥镇丰州小学附设幼儿班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809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r>
            <w:tr w14:paraId="2FFD1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010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BABD">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宾阳县大桥镇第二小学明新教学点附设幼儿班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D7A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r>
            <w:tr w14:paraId="3E542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874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205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宾阳县大桥镇第二小学六龙教学点附设幼儿班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BF3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r>
            <w:tr w14:paraId="386C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868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5EA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宾阳县大桥镇中心学校糖厂教学点附设幼儿班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F762">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r>
            <w:tr w14:paraId="36F88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BAF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1955">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宾阳县黎塘镇启明小学附设幼儿班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26B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14:paraId="080E9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4417">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4AA4">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宾阳县黎塘镇三和小学附设幼儿班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325F">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r>
            <w:tr w14:paraId="36452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022A">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5C6C">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宾阳县黎塘镇吴江小学附设幼儿班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EF53">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r>
            <w:tr w14:paraId="0F7FD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E680">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DF4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宾阳县黎塘镇三李小学附设幼儿班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6CE9">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r>
            <w:tr w14:paraId="6EE4B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DD0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6E9B">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宾阳县王灵镇义和小学附设幼儿班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0296">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r>
          </w:tbl>
          <w:p w14:paraId="40C79D93">
            <w:pPr>
              <w:pStyle w:val="2"/>
              <w:spacing w:line="360" w:lineRule="auto"/>
              <w:rPr>
                <w:rFonts w:hint="eastAsia" w:ascii="宋体" w:hAnsi="宋体" w:cs="宋体"/>
                <w:color w:val="auto"/>
                <w:kern w:val="0"/>
                <w:szCs w:val="21"/>
                <w:highlight w:val="none"/>
              </w:rPr>
            </w:pPr>
          </w:p>
          <w:p w14:paraId="4EADB804">
            <w:pPr>
              <w:widowControl/>
              <w:spacing w:line="360" w:lineRule="auto"/>
              <w:ind w:firstLine="420" w:firstLineChars="200"/>
              <w:rPr>
                <w:rFonts w:hint="eastAsia" w:ascii="宋体" w:hAnsi="宋体" w:cs="宋体"/>
                <w:color w:val="auto"/>
                <w:highlight w:val="none"/>
                <w:lang w:val="en-US" w:eastAsia="zh-CN" w:bidi="ar"/>
              </w:rPr>
            </w:pPr>
            <w:r>
              <w:rPr>
                <w:rFonts w:hint="eastAsia" w:ascii="宋体" w:hAnsi="宋体" w:cs="宋体"/>
                <w:color w:val="auto"/>
                <w:highlight w:val="none"/>
                <w:lang w:val="en-US" w:eastAsia="zh-CN" w:bidi="ar"/>
              </w:rPr>
              <w:t>在合同服务有效期间内，如果有新建学校或者纳入营养改善计划的义务教育阶段民办学校的食堂食材配送，按照学校地理位置，方便配送原则，由采购人通过“三重一大”会议确定标段所属供应商，不再另行招投标确定供应商。</w:t>
            </w:r>
            <w:r>
              <w:rPr>
                <w:rFonts w:hint="default" w:ascii="Times New Roman" w:hAnsi="Times New Roman" w:eastAsia="宋体" w:cs="Times New Roman"/>
                <w:color w:val="auto"/>
                <w:sz w:val="21"/>
                <w:szCs w:val="24"/>
                <w:highlight w:val="none"/>
                <w:shd w:val="clear"/>
                <w:lang w:val="en-US" w:eastAsia="zh-CN"/>
              </w:rPr>
              <w:t>新纳入追加配送食材集采集配服务的学校，届时与供应商协商签订供货协议（合同），但追加服务采购金额不得超过原标的合同采购金额的百分之十</w:t>
            </w:r>
            <w:r>
              <w:rPr>
                <w:rFonts w:hint="eastAsia" w:ascii="宋体" w:hAnsi="宋体" w:cs="宋体"/>
                <w:color w:val="auto"/>
                <w:highlight w:val="none"/>
                <w:lang w:val="en-US" w:eastAsia="zh-CN" w:bidi="ar"/>
              </w:rPr>
              <w:t>。</w:t>
            </w:r>
          </w:p>
          <w:p w14:paraId="2EAB6B3D">
            <w:pPr>
              <w:widowControl/>
              <w:spacing w:line="360" w:lineRule="auto"/>
              <w:ind w:firstLine="420" w:firstLineChars="200"/>
              <w:rPr>
                <w:rFonts w:ascii="宋体" w:hAnsi="宋体" w:cs="宋体"/>
                <w:b/>
                <w:color w:val="auto"/>
                <w:kern w:val="0"/>
                <w:szCs w:val="21"/>
                <w:highlight w:val="none"/>
              </w:rPr>
            </w:pPr>
            <w:r>
              <w:rPr>
                <w:rFonts w:hint="eastAsia" w:ascii="宋体" w:hAnsi="宋体" w:cs="宋体"/>
                <w:color w:val="auto"/>
                <w:highlight w:val="none"/>
                <w:lang w:bidi="ar"/>
              </w:rPr>
              <w:t>▲</w:t>
            </w:r>
            <w:r>
              <w:rPr>
                <w:rFonts w:hint="eastAsia" w:ascii="宋体" w:hAnsi="宋体" w:cs="宋体"/>
                <w:b/>
                <w:color w:val="auto"/>
                <w:kern w:val="0"/>
                <w:szCs w:val="21"/>
                <w:highlight w:val="none"/>
              </w:rPr>
              <w:t>四、采购、配送的内容及标准</w:t>
            </w:r>
          </w:p>
          <w:p w14:paraId="2C2FB422">
            <w:pPr>
              <w:widowControl/>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（一）采购内容</w:t>
            </w:r>
          </w:p>
          <w:p w14:paraId="16DB386B">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1、食材集中采购和配送：为</w:t>
            </w:r>
            <w:r>
              <w:rPr>
                <w:rFonts w:hint="eastAsia" w:ascii="宋体" w:hAnsi="宋体" w:cs="宋体"/>
                <w:color w:val="auto"/>
                <w:kern w:val="0"/>
                <w:szCs w:val="21"/>
                <w:highlight w:val="none"/>
                <w:lang w:eastAsia="zh-CN"/>
              </w:rPr>
              <w:t>上表中的</w:t>
            </w:r>
            <w:r>
              <w:rPr>
                <w:rFonts w:hint="eastAsia" w:ascii="宋体" w:hAnsi="宋体" w:cs="宋体"/>
                <w:color w:val="auto"/>
                <w:kern w:val="0"/>
                <w:szCs w:val="21"/>
                <w:highlight w:val="none"/>
                <w:lang w:val="en-US" w:eastAsia="zh-CN"/>
              </w:rPr>
              <w:t>学校食堂</w:t>
            </w:r>
            <w:r>
              <w:rPr>
                <w:rFonts w:hint="eastAsia" w:ascii="宋体" w:hAnsi="宋体" w:cs="宋体"/>
                <w:color w:val="auto"/>
                <w:kern w:val="0"/>
                <w:szCs w:val="21"/>
                <w:highlight w:val="none"/>
              </w:rPr>
              <w:t>提供（早餐+午餐+晚餐）制作餐食所需的食材，</w:t>
            </w:r>
            <w:r>
              <w:rPr>
                <w:rFonts w:hint="eastAsia" w:ascii="宋体" w:hAnsi="宋体" w:cs="Times New Roman"/>
                <w:color w:val="auto"/>
                <w:szCs w:val="21"/>
                <w:highlight w:val="none"/>
                <w:lang w:val="en-US" w:eastAsia="zh-CN"/>
              </w:rPr>
              <w:t>包括且不限于下列品种：（1）大米；（2）鲜米粉（干/鲜湿米粉）；（3）花生油；（4）鲜猪肉（含排骨、筒骨等）、牛羊肉、鸡鸭鹅等；（5）糖、酱油、醋、生粉；（6）豆制品、糕点类（面包）；（7）蔬菜类、禽蛋类、水产品；（8）干杂类等。凡列入学校食堂采购的食品原材料均纳入集中采购范围。</w:t>
            </w:r>
          </w:p>
          <w:p w14:paraId="6C4EDC59">
            <w:pPr>
              <w:widowControl/>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、凡是《食品安全法》禁止经营的食品一律不得采购和提供，严禁配送“三无”食品、有毒、有害、过期、变质、假冒伪劣等不合格食品。</w:t>
            </w:r>
            <w:r>
              <w:rPr>
                <w:rFonts w:hint="eastAsia" w:ascii="宋体" w:hAnsi="宋体" w:cs="宋体"/>
                <w:color w:val="auto"/>
                <w:kern w:val="0"/>
                <w:szCs w:val="21"/>
                <w:highlight w:val="none"/>
                <w:lang w:eastAsia="zh-CN"/>
              </w:rPr>
              <w:t>禁止提供临期食品。</w:t>
            </w:r>
            <w:r>
              <w:rPr>
                <w:rFonts w:hint="eastAsia" w:ascii="宋体" w:hAnsi="宋体" w:cs="Times New Roman"/>
                <w:b/>
                <w:bCs/>
                <w:color w:val="auto"/>
                <w:szCs w:val="21"/>
                <w:highlight w:val="none"/>
                <w:lang w:val="en-US" w:eastAsia="zh-CN"/>
              </w:rPr>
              <w:t>不得采购四季豆、发芽土豆、野生蘑菇、</w:t>
            </w:r>
            <w:r>
              <w:rPr>
                <w:rFonts w:hint="eastAsia" w:ascii="宋体" w:hAnsi="宋体" w:eastAsia="宋体" w:cs="Times New Roman"/>
                <w:b/>
                <w:bCs/>
                <w:color w:val="auto"/>
                <w:szCs w:val="21"/>
                <w:highlight w:val="none"/>
                <w:lang w:val="en-US" w:eastAsia="zh-CN"/>
              </w:rPr>
              <w:t>新鲜黄花菜</w:t>
            </w:r>
            <w:r>
              <w:rPr>
                <w:rFonts w:hint="eastAsia" w:ascii="宋体" w:hAnsi="宋体" w:cs="Times New Roman"/>
                <w:b/>
                <w:bCs/>
                <w:color w:val="auto"/>
                <w:szCs w:val="21"/>
                <w:highlight w:val="none"/>
                <w:lang w:val="en-US" w:eastAsia="zh-CN"/>
              </w:rPr>
              <w:t>等，不能采购除糕点（面包）以外的冷荤熟食制品，不得采购深加工食品及直接入口食品等</w:t>
            </w:r>
            <w:r>
              <w:rPr>
                <w:rFonts w:hint="eastAsia" w:ascii="宋体" w:hAnsi="宋体" w:cs="Times New Roman"/>
                <w:color w:val="auto"/>
                <w:szCs w:val="21"/>
                <w:highlight w:val="none"/>
                <w:lang w:val="en-US" w:eastAsia="zh-CN"/>
              </w:rPr>
              <w:t>。</w:t>
            </w:r>
          </w:p>
          <w:p w14:paraId="284CF467">
            <w:pPr>
              <w:pStyle w:val="14"/>
              <w:spacing w:line="360" w:lineRule="auto"/>
              <w:rPr>
                <w:color w:val="auto"/>
                <w:highlight w:val="none"/>
              </w:rPr>
            </w:pPr>
          </w:p>
          <w:p w14:paraId="77F0D37E">
            <w:pPr>
              <w:widowControl/>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（二）配送食材质量标准（食材采购数量按需提供批次，如后续新增配送学校/教学点的，须按此标准配送）</w:t>
            </w:r>
          </w:p>
          <w:p w14:paraId="18D757F5">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食品原料的食品安全指标应符合相应食品安全国家标准的规定，分等分级的质量指标不低于国家有关食品质量标准的中位数水平，如质量或规格等级划分为1、2、3、4、5或大（L）、中（M）、小（S）的，应选择 1、2、3 或大（L）、中（M）等级。鼓励在同等条件下依法依规优先采购符合本地、国家、自治区、南宁市食品安全标准的本地食品食材。</w:t>
            </w:r>
          </w:p>
          <w:p w14:paraId="482247C9">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大米、小麦粉或面粉等成品粮的食品安全指标应符合GB2715-2016的规定，其中大米的质量指标不低于</w:t>
            </w:r>
            <w:r>
              <w:rPr>
                <w:rFonts w:hint="eastAsia" w:ascii="宋体" w:hAnsi="宋体" w:cs="宋体"/>
                <w:color w:val="auto"/>
                <w:szCs w:val="21"/>
                <w:highlight w:val="none"/>
                <w:lang w:val="en-US" w:eastAsia="zh-CN"/>
              </w:rPr>
              <w:t>G</w:t>
            </w:r>
            <w:r>
              <w:rPr>
                <w:rFonts w:hint="eastAsia" w:ascii="宋体" w:hAnsi="宋体" w:eastAsia="宋体" w:cs="宋体"/>
                <w:color w:val="auto"/>
                <w:szCs w:val="21"/>
                <w:highlight w:val="none"/>
                <w:lang w:val="en-US" w:eastAsia="zh-CN"/>
              </w:rPr>
              <w:t>B/T1354-2018一级定等指标的技术要求，小麦粉（面粉）的质量指标不低于GB/T 1355-2021的特制二等指标的技术要求。</w:t>
            </w:r>
          </w:p>
          <w:p w14:paraId="3396E169">
            <w:pPr>
              <w:autoSpaceDE w:val="0"/>
              <w:autoSpaceDN w:val="0"/>
              <w:spacing w:line="360" w:lineRule="auto"/>
              <w:ind w:firstLine="420" w:firstLineChars="200"/>
              <w:rPr>
                <w:rFonts w:hint="eastAsia"/>
                <w:color w:val="auto"/>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鲜米粉（干/鲜湿米粉）应符合DBS45/ 050-2021要求，符合《中华人民共和国食品安全法》要求。</w:t>
            </w:r>
          </w:p>
          <w:p w14:paraId="075E9FC7">
            <w:pPr>
              <w:autoSpaceDE w:val="0"/>
              <w:autoSpaceDN w:val="0"/>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cs="宋体"/>
                <w:strike w:val="0"/>
                <w:dstrike w:val="0"/>
                <w:color w:val="auto"/>
                <w:szCs w:val="21"/>
                <w:highlight w:val="none"/>
                <w:u w:val="none"/>
                <w:lang w:val="en-US" w:eastAsia="zh-CN"/>
              </w:rPr>
              <w:t>4、</w:t>
            </w:r>
            <w:r>
              <w:rPr>
                <w:rFonts w:hint="eastAsia" w:ascii="宋体" w:hAnsi="宋体" w:eastAsia="宋体" w:cs="宋体"/>
                <w:color w:val="auto"/>
                <w:szCs w:val="21"/>
                <w:highlight w:val="none"/>
                <w:u w:val="none"/>
                <w:lang w:val="en-US" w:eastAsia="zh-CN"/>
              </w:rPr>
              <w:t>成品食用油的食品安全指标应符合GB2716-2018的规定，其中：花生油质量必须符合GB/T 1534-2017/XG1-2019一级标准；菜籽油的质量指标不低于GB/T1536-2021的二级菜籽油的技术要求。严禁配送使用循环包装容器（周转桶）盛装的食用油。食用油必须具有“SC”食品生产许可证标志和产品合格证，产品原材料必须为非转基因原材料。</w:t>
            </w:r>
          </w:p>
          <w:p w14:paraId="2BB8B4D1">
            <w:pPr>
              <w:pStyle w:val="35"/>
              <w:keepNext w:val="0"/>
              <w:keepLines w:val="0"/>
              <w:pageBreakBefore w:val="0"/>
              <w:kinsoku/>
              <w:wordWrap/>
              <w:overflowPunct/>
              <w:topLinePunct w:val="0"/>
              <w:autoSpaceDE/>
              <w:autoSpaceDN/>
              <w:bidi w:val="0"/>
              <w:spacing w:line="360" w:lineRule="auto"/>
              <w:ind w:left="0" w:leftChars="0" w:firstLine="420" w:firstLineChars="200"/>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u w:val="none"/>
                <w:lang w:val="en-US" w:eastAsia="zh-CN" w:bidi="ar-SA"/>
              </w:rPr>
              <w:t>5、</w:t>
            </w:r>
            <w:r>
              <w:rPr>
                <w:rFonts w:hint="eastAsia" w:ascii="宋体" w:hAnsi="宋体" w:eastAsia="宋体" w:cs="宋体"/>
                <w:color w:val="auto"/>
                <w:kern w:val="0"/>
                <w:sz w:val="21"/>
                <w:szCs w:val="21"/>
                <w:highlight w:val="none"/>
                <w:u w:val="none"/>
                <w:lang w:val="en-US" w:eastAsia="zh-CN" w:bidi="ar-SA"/>
              </w:rPr>
              <w:t>新鲜畜禽肉的食品安全指标应符合GB2707-2016、GB18394-2020的规定，猪肉、牛羊肉、鸡鸭鹅等肉类必须具有动物检验检疫合格证明、动物产品检疫合格证的新鲜肉（不得采购冷冻肉）。国家有定点屠宰、检验检疫要求的品种，应来自定点屠宰厂出品、有国家规定的动物产品检疫合格证明及验讫印章、肉品品质检验合格证明及验讫印章。</w:t>
            </w:r>
          </w:p>
          <w:p w14:paraId="6B61A49C">
            <w:pPr>
              <w:keepNext w:val="0"/>
              <w:keepLines w:val="0"/>
              <w:widowControl/>
              <w:suppressLineNumbers w:val="0"/>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color w:val="auto"/>
                <w:sz w:val="21"/>
                <w:szCs w:val="21"/>
                <w:highlight w:val="none"/>
                <w:lang w:val="en-US" w:eastAsia="zh-CN"/>
              </w:rPr>
              <w:t>6、</w:t>
            </w:r>
            <w:r>
              <w:rPr>
                <w:rFonts w:hint="eastAsia" w:ascii="宋体" w:hAnsi="宋体" w:cs="Times New Roman"/>
                <w:color w:val="auto"/>
                <w:sz w:val="21"/>
                <w:szCs w:val="21"/>
                <w:highlight w:val="none"/>
                <w:lang w:val="en-US" w:eastAsia="zh-CN"/>
              </w:rPr>
              <w:t>糖、酱油、醋、生粉以及</w:t>
            </w:r>
            <w:r>
              <w:rPr>
                <w:rFonts w:hint="eastAsia" w:ascii="宋体" w:hAnsi="宋体" w:eastAsia="宋体" w:cs="宋体"/>
                <w:color w:val="auto"/>
                <w:kern w:val="0"/>
                <w:sz w:val="21"/>
                <w:szCs w:val="21"/>
                <w:highlight w:val="none"/>
                <w:lang w:val="en-US" w:eastAsia="zh-CN" w:bidi="ar"/>
              </w:rPr>
              <w:t>盐、味精、鸡精、料酒等符合国家计量法规格要求，正规厂商生产，品质良好，包装用密封性能好、无毒、无害塑料编织袋，包装需印有供货企业名称、地址、联系电话及生产日期等字样；在保质期内且保质期限有效期大于保质期的 50%。</w:t>
            </w:r>
          </w:p>
          <w:p w14:paraId="2770FD32">
            <w:pPr>
              <w:keepNext w:val="0"/>
              <w:keepLines w:val="0"/>
              <w:widowControl/>
              <w:suppressLineNumbers w:val="0"/>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7、豆制品类：（1）水豆腐感官指标无豆渣、无石膏脚，不粗、不红、不酸。理化指标含水量</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85%，蛋白质含量</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7.5%，砷（以As计)</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0.5毫克千克，铅（以P计)</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0.1毫克千克，食品添加剂符合现行GB2760-2024的规定。（2）油豆腐感官指标：皮厚软弱，无实心，色泽金黄，内心呈海绵状，富有弹性。理化指标：水分60%,蛋白质22%,砷0.5mg/kg，铅l.Omg/kg，添加剂符合现行GB2760-2024标准。</w:t>
            </w:r>
          </w:p>
          <w:p w14:paraId="0FB30A46">
            <w:pPr>
              <w:spacing w:line="360" w:lineRule="auto"/>
              <w:rPr>
                <w:rFonts w:hint="default" w:ascii="宋体" w:hAnsi="宋体" w:eastAsia="宋体" w:cs="宋体"/>
                <w:color w:val="auto"/>
                <w:spacing w:val="0"/>
                <w:kern w:val="2"/>
                <w:sz w:val="21"/>
                <w:szCs w:val="21"/>
                <w:highlight w:val="none"/>
                <w:lang w:val="en-US" w:eastAsia="zh-CN" w:bidi="ar-SA"/>
              </w:rPr>
            </w:pPr>
            <w:r>
              <w:rPr>
                <w:rFonts w:hint="eastAsia"/>
                <w:color w:val="auto"/>
                <w:sz w:val="21"/>
                <w:szCs w:val="21"/>
                <w:highlight w:val="none"/>
                <w:lang w:val="en-US" w:eastAsia="zh-CN"/>
              </w:rPr>
              <w:t xml:space="preserve">    8、</w:t>
            </w:r>
            <w:r>
              <w:rPr>
                <w:rFonts w:hint="eastAsia" w:ascii="宋体" w:hAnsi="宋体" w:cs="Times New Roman"/>
                <w:color w:val="auto"/>
                <w:sz w:val="21"/>
                <w:szCs w:val="21"/>
                <w:highlight w:val="none"/>
                <w:lang w:val="en-US" w:eastAsia="zh-CN"/>
              </w:rPr>
              <w:t>糕点类</w:t>
            </w:r>
            <w:r>
              <w:rPr>
                <w:rFonts w:hint="eastAsia" w:ascii="宋体" w:hAnsi="宋体" w:eastAsia="宋体" w:cs="宋体"/>
                <w:color w:val="auto"/>
                <w:spacing w:val="0"/>
                <w:kern w:val="2"/>
                <w:sz w:val="21"/>
                <w:szCs w:val="21"/>
                <w:highlight w:val="none"/>
                <w:lang w:val="en-US" w:eastAsia="zh-CN" w:bidi="ar-SA"/>
              </w:rPr>
              <w:t>保证新鲜且符合《中华人民共和国食品安全法》要求。每只包点单独且密封包装，保质期不少于3天，并有生产许可证SC认证，且供货剩余保存期不少于原有保质期的三分之二。糕点体积、表皮色泽与形状、包心色泽、弹柔性、口感均符合国家相关规定与标准。正规厂商生产，品质良好，包装用密封性能好、无毒、无害的食品专用包装（直接接触食品的包装必须为食品级）。包装、运输和储存必须符合保质、保量、运输安全和分类、分等储存的要求，严防污染；标明产品名称、净含量、生产者名称和地址、生产日期、保质期、产品标准号、质量等级、生产许可证号、产品批号等内容。</w:t>
            </w:r>
          </w:p>
          <w:p w14:paraId="3F2ED187">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蔬菜类、水果类应保证新鲜，每批次蔬菜必须经过农药残留检测并出具农药残留指标检验合格证明：</w:t>
            </w:r>
          </w:p>
          <w:p w14:paraId="2782DDEA">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（1）叶菜类：外形正常，叶梗光滑幼嫩，不干瘪凋萎，无黄叶，色泽正常。去除根须，不含土，无虫害，大白菜、卷心菜切开心不变黑，无腐烂情形，无明显浸水现象。 </w:t>
            </w:r>
          </w:p>
          <w:p w14:paraId="6A437342">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（2）根茎类(如香芋、土豆、莴笋)：无虫咬、发芽、发霉现象，新鲜，农药残留不超标。 </w:t>
            </w:r>
          </w:p>
          <w:p w14:paraId="1A1A30C2">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（3）花果类(如西兰花、白菜花)：无虫害，成熟度良好，新鲜固有的色泽鲜明，无发霉发黄。 </w:t>
            </w:r>
          </w:p>
          <w:p w14:paraId="6A7B8C05">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（4）瓜果类：外表光亮无斑点，有新鲜连接的秧，形状正常、大小均匀，无软榻，成熟度适度。无腐烂，无污染，清洁，新鲜，无异味、无病虫损害。</w:t>
            </w:r>
          </w:p>
          <w:p w14:paraId="6CC2869F">
            <w:pPr>
              <w:pStyle w:val="35"/>
              <w:keepNext w:val="0"/>
              <w:keepLines w:val="0"/>
              <w:pageBreakBefore w:val="0"/>
              <w:kinsoku/>
              <w:wordWrap/>
              <w:overflowPunct/>
              <w:topLinePunct w:val="0"/>
              <w:autoSpaceDE/>
              <w:autoSpaceDN/>
              <w:bidi w:val="0"/>
              <w:spacing w:line="360" w:lineRule="auto"/>
              <w:ind w:left="0" w:leftChars="0" w:firstLine="420" w:firstLineChars="200"/>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10、</w:t>
            </w:r>
            <w:r>
              <w:rPr>
                <w:rFonts w:hint="eastAsia" w:ascii="宋体" w:hAnsi="宋体" w:eastAsia="宋体" w:cs="宋体"/>
                <w:color w:val="auto"/>
                <w:kern w:val="0"/>
                <w:sz w:val="21"/>
                <w:szCs w:val="21"/>
                <w:highlight w:val="none"/>
                <w:u w:val="none"/>
                <w:lang w:val="en-US" w:eastAsia="zh-CN" w:bidi="ar-SA"/>
              </w:rPr>
              <w:t>鲜、冻动物性水产品（包括海水产品和淡水产品）食品安全指标应符合GB2733-2015的规定，产品应保持较好的外观，达到相应的等级且在保质期内；水产品必须保证新鲜（冰鲜海产品除外）。</w:t>
            </w:r>
          </w:p>
          <w:p w14:paraId="12191C1E">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val="en-US" w:eastAsia="zh-CN"/>
              </w:rPr>
              <w:t>乳制品（仅限发酵乳、巴氏杀菌乳、灭菌乳）的食品安全指标应分别符合GB19302</w:t>
            </w:r>
            <w:r>
              <w:rPr>
                <w:rFonts w:hint="eastAsia" w:ascii="宋体" w:hAnsi="宋体" w:cs="宋体"/>
                <w:color w:val="auto"/>
                <w:szCs w:val="21"/>
                <w:highlight w:val="none"/>
                <w:lang w:val="en-US" w:eastAsia="zh-CN"/>
              </w:rPr>
              <w:t>-2010（即将实施2025版）</w:t>
            </w:r>
            <w:r>
              <w:rPr>
                <w:rFonts w:hint="eastAsia" w:ascii="宋体" w:hAnsi="宋体" w:eastAsia="宋体" w:cs="宋体"/>
                <w:color w:val="auto"/>
                <w:szCs w:val="21"/>
                <w:highlight w:val="none"/>
                <w:lang w:val="en-US" w:eastAsia="zh-CN"/>
              </w:rPr>
              <w:t>、GB19645</w:t>
            </w:r>
            <w:r>
              <w:rPr>
                <w:rFonts w:hint="eastAsia" w:ascii="宋体" w:hAnsi="宋体" w:cs="宋体"/>
                <w:color w:val="auto"/>
                <w:szCs w:val="21"/>
                <w:highlight w:val="none"/>
                <w:lang w:val="en-US" w:eastAsia="zh-CN"/>
              </w:rPr>
              <w:t>-2010</w:t>
            </w:r>
            <w:r>
              <w:rPr>
                <w:rFonts w:hint="eastAsia" w:ascii="宋体" w:hAnsi="宋体" w:eastAsia="宋体" w:cs="宋体"/>
                <w:color w:val="auto"/>
                <w:szCs w:val="21"/>
                <w:highlight w:val="none"/>
                <w:lang w:val="en-US" w:eastAsia="zh-CN"/>
              </w:rPr>
              <w:t>、GB 25190</w:t>
            </w:r>
            <w:r>
              <w:rPr>
                <w:rFonts w:hint="eastAsia" w:ascii="宋体" w:hAnsi="宋体" w:cs="宋体"/>
                <w:color w:val="auto"/>
                <w:szCs w:val="21"/>
                <w:highlight w:val="none"/>
                <w:lang w:val="en-US" w:eastAsia="zh-CN"/>
              </w:rPr>
              <w:t>-2010（即将实施1号修改单）</w:t>
            </w:r>
            <w:r>
              <w:rPr>
                <w:rFonts w:hint="eastAsia" w:ascii="宋体" w:hAnsi="宋体" w:eastAsia="宋体" w:cs="宋体"/>
                <w:color w:val="auto"/>
                <w:szCs w:val="21"/>
                <w:highlight w:val="none"/>
                <w:lang w:val="en-US" w:eastAsia="zh-CN"/>
              </w:rPr>
              <w:t>、T/DACS016-2024、T/DACS017-2024的规定。</w:t>
            </w:r>
          </w:p>
          <w:p w14:paraId="0762509C">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val="en-US" w:eastAsia="zh-CN"/>
              </w:rPr>
              <w:t>鲜蛋的食品安全指标应符合GB 2749-2015的规定，感官性状指标不低于国家有关食品质量标准的二级指标要求，应保证新鲜。</w:t>
            </w:r>
          </w:p>
          <w:p w14:paraId="531250C6">
            <w:pPr>
              <w:pStyle w:val="14"/>
              <w:spacing w:line="360" w:lineRule="auto"/>
              <w:rPr>
                <w:rFonts w:hint="eastAsia"/>
                <w:color w:val="auto"/>
                <w:highlight w:val="none"/>
                <w:lang w:val="en-US" w:eastAsia="zh-CN"/>
              </w:rPr>
            </w:pPr>
            <w:r>
              <w:rPr>
                <w:rFonts w:hint="eastAsia" w:ascii="宋体" w:hAnsi="宋体" w:eastAsia="宋体" w:cs="宋体"/>
                <w:color w:val="auto"/>
                <w:spacing w:val="0"/>
                <w:kern w:val="2"/>
                <w:sz w:val="21"/>
                <w:szCs w:val="21"/>
                <w:highlight w:val="none"/>
                <w:lang w:val="en-US" w:eastAsia="zh-CN" w:bidi="ar-SA"/>
              </w:rPr>
              <w:t>13、干杂类要求色泽鲜艳、干燥有韧性，无破碎、虫蛀、霉坏和泥土杂质，具有产品本身应具有的食品外观，在保质期内且保质期限有效期大于保质期的 50%，符合国家对该类食品的规定要求，且有预包装。</w:t>
            </w:r>
          </w:p>
          <w:p w14:paraId="4B14E8B0">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lang w:val="en-US" w:eastAsia="zh-CN"/>
              </w:rPr>
              <w:t>幼儿园配送品种应符合幼儿园膳食管理的相关要求。</w:t>
            </w:r>
          </w:p>
          <w:p w14:paraId="39EAE0E0">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所有食品原料不能含有转基因成分，国家政策有调整的除外。</w:t>
            </w:r>
          </w:p>
          <w:p w14:paraId="6C75765B">
            <w:pPr>
              <w:autoSpaceDE w:val="0"/>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lang w:val="en-US" w:eastAsia="zh-CN"/>
              </w:rPr>
              <w:t>所有食品原料食品安全指标均应符合食品安全国家标准、国家有关食品质量标准。如相关食品安全国家标准、国家有关食品质量标准更新并实施，则按新版标准执行。</w:t>
            </w:r>
          </w:p>
          <w:p w14:paraId="249C3D54">
            <w:pPr>
              <w:spacing w:line="360" w:lineRule="auto"/>
              <w:ind w:firstLine="450" w:firstLineChars="200"/>
              <w:rPr>
                <w:rFonts w:ascii="宋体" w:hAnsi="宋体"/>
                <w:color w:val="auto"/>
                <w:szCs w:val="21"/>
                <w:highlight w:val="none"/>
              </w:rPr>
            </w:pPr>
            <w:r>
              <w:rPr>
                <w:rFonts w:hint="eastAsia" w:ascii="宋体" w:hAnsi="宋体"/>
                <w:b/>
                <w:bCs/>
                <w:color w:val="auto"/>
                <w:spacing w:val="7"/>
                <w:szCs w:val="21"/>
                <w:highlight w:val="none"/>
              </w:rPr>
              <w:t>五</w:t>
            </w:r>
            <w:r>
              <w:rPr>
                <w:rFonts w:ascii="宋体" w:hAnsi="宋体"/>
                <w:b/>
                <w:bCs/>
                <w:color w:val="auto"/>
                <w:spacing w:val="7"/>
                <w:szCs w:val="21"/>
                <w:highlight w:val="none"/>
              </w:rPr>
              <w:t>、对投标人的要求</w:t>
            </w:r>
          </w:p>
          <w:p w14:paraId="5C8EC6C0">
            <w:pPr>
              <w:widowControl/>
              <w:spacing w:line="360" w:lineRule="auto"/>
              <w:ind w:firstLine="420" w:firstLineChars="200"/>
              <w:rPr>
                <w:rFonts w:ascii="宋体" w:hAnsi="宋体"/>
                <w:color w:val="auto"/>
                <w:szCs w:val="21"/>
                <w:highlight w:val="none"/>
              </w:rPr>
            </w:pPr>
            <w:r>
              <w:rPr>
                <w:rFonts w:hint="eastAsia" w:ascii="宋体" w:hAnsi="宋体" w:cs="宋体"/>
                <w:color w:val="auto"/>
                <w:highlight w:val="none"/>
                <w:lang w:bidi="ar"/>
              </w:rPr>
              <w:t>▲</w:t>
            </w:r>
            <w:r>
              <w:rPr>
                <w:rFonts w:hint="eastAsia" w:ascii="宋体" w:hAnsi="宋体"/>
                <w:color w:val="auto"/>
                <w:szCs w:val="21"/>
                <w:highlight w:val="none"/>
              </w:rPr>
              <w:t>1、</w:t>
            </w:r>
            <w:r>
              <w:rPr>
                <w:rFonts w:hint="eastAsia" w:ascii="宋体" w:hAnsi="宋体" w:cs="宋体"/>
                <w:color w:val="auto"/>
                <w:szCs w:val="21"/>
                <w:highlight w:val="none"/>
                <w:lang w:bidi="ar"/>
              </w:rPr>
              <w:t>满足《中华人民共和国政府采购法》第二十二条规定</w:t>
            </w:r>
            <w:r>
              <w:rPr>
                <w:rFonts w:hint="eastAsia" w:ascii="宋体" w:hAnsi="宋体"/>
                <w:color w:val="auto"/>
                <w:szCs w:val="21"/>
                <w:highlight w:val="none"/>
              </w:rPr>
              <w:t>，具有有效的《食品经营许可证》。</w:t>
            </w:r>
          </w:p>
          <w:p w14:paraId="3FC94242">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投标人须配备场所且满足以下要求：</w:t>
            </w:r>
          </w:p>
          <w:p w14:paraId="4FDF4F55">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（1）投标人应自行充分了解</w:t>
            </w:r>
            <w:r>
              <w:rPr>
                <w:rFonts w:hint="eastAsia" w:ascii="宋体" w:hAnsi="宋体"/>
                <w:color w:val="auto"/>
                <w:szCs w:val="21"/>
                <w:highlight w:val="none"/>
                <w:lang w:val="en-US" w:eastAsia="zh-CN"/>
              </w:rPr>
              <w:t>各</w:t>
            </w:r>
            <w:r>
              <w:rPr>
                <w:rFonts w:hint="eastAsia" w:ascii="宋体" w:hAnsi="宋体"/>
                <w:color w:val="auto"/>
                <w:szCs w:val="21"/>
                <w:highlight w:val="none"/>
              </w:rPr>
              <w:t>学校配送区域地理位置情况，自行考虑投标风险，合理规划配送路线，确保食品食材按时、保质量送达各使用地点。</w:t>
            </w:r>
          </w:p>
          <w:p w14:paraId="243FA334">
            <w:pPr>
              <w:widowControl/>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2）为保证服务期内具有及时高效的服务及质量跟踪等条件。投标人应具备健全的配送网络，确保能够配送到各个学校，具有供货仓储、配送车辆、人员及其它履行合同的能力，能确保将食品食材按时保质保量的配送到采购人指定地点</w:t>
            </w:r>
            <w:r>
              <w:rPr>
                <w:rFonts w:hint="eastAsia" w:ascii="宋体" w:hAnsi="宋体"/>
                <w:color w:val="auto"/>
                <w:szCs w:val="21"/>
                <w:highlight w:val="none"/>
                <w:lang w:eastAsia="zh-CN"/>
              </w:rPr>
              <w:t>。</w:t>
            </w:r>
            <w:r>
              <w:rPr>
                <w:rFonts w:hint="eastAsia" w:ascii="宋体" w:hAnsi="宋体"/>
                <w:color w:val="auto"/>
                <w:szCs w:val="21"/>
                <w:highlight w:val="none"/>
              </w:rPr>
              <w:t>投标人需承诺在中标后20天内在</w:t>
            </w:r>
            <w:r>
              <w:rPr>
                <w:rFonts w:hint="eastAsia" w:ascii="宋体" w:hAnsi="宋体"/>
                <w:color w:val="auto"/>
                <w:szCs w:val="21"/>
                <w:highlight w:val="none"/>
                <w:lang w:val="en-US" w:eastAsia="zh-CN"/>
              </w:rPr>
              <w:t>当地或广西区内</w:t>
            </w:r>
            <w:r>
              <w:rPr>
                <w:rFonts w:hint="eastAsia" w:ascii="宋体" w:hAnsi="宋体"/>
                <w:color w:val="auto"/>
                <w:szCs w:val="21"/>
                <w:highlight w:val="none"/>
              </w:rPr>
              <w:t>完成配送食堂食品食材所需条件的仓储</w:t>
            </w:r>
            <w:r>
              <w:rPr>
                <w:rFonts w:hint="eastAsia" w:ascii="宋体" w:hAnsi="宋体"/>
                <w:color w:val="auto"/>
                <w:szCs w:val="21"/>
                <w:highlight w:val="none"/>
                <w:lang w:val="en-US" w:eastAsia="zh-CN"/>
              </w:rPr>
              <w:t>场地</w:t>
            </w:r>
            <w:r>
              <w:rPr>
                <w:rFonts w:hint="eastAsia" w:ascii="宋体" w:hAnsi="宋体"/>
                <w:color w:val="auto"/>
                <w:szCs w:val="21"/>
                <w:highlight w:val="none"/>
              </w:rPr>
              <w:t>、检验室和其他办公用房的配备，并能投入使用</w:t>
            </w:r>
            <w:r>
              <w:rPr>
                <w:rFonts w:hint="eastAsia" w:ascii="宋体" w:hAnsi="宋体"/>
                <w:b/>
                <w:color w:val="auto"/>
                <w:szCs w:val="21"/>
                <w:highlight w:val="none"/>
              </w:rPr>
              <w:t>（</w:t>
            </w:r>
            <w:r>
              <w:rPr>
                <w:rFonts w:hint="eastAsia" w:ascii="宋体" w:hAnsi="宋体"/>
                <w:b/>
                <w:color w:val="auto"/>
                <w:szCs w:val="21"/>
                <w:highlight w:val="none"/>
                <w:lang w:val="en-US" w:eastAsia="zh-CN"/>
              </w:rPr>
              <w:t>如在投标阶段无法提供相关证明的，则在</w:t>
            </w:r>
            <w:r>
              <w:rPr>
                <w:rFonts w:hint="eastAsia" w:ascii="宋体" w:hAnsi="宋体"/>
                <w:b/>
                <w:color w:val="auto"/>
                <w:szCs w:val="21"/>
                <w:highlight w:val="none"/>
              </w:rPr>
              <w:t>投标文件中提供承诺函，并由法定代表人或</w:t>
            </w:r>
            <w:r>
              <w:rPr>
                <w:rFonts w:hint="eastAsia" w:ascii="宋体" w:hAnsi="宋体"/>
                <w:b/>
                <w:color w:val="auto"/>
                <w:szCs w:val="21"/>
                <w:highlight w:val="none"/>
                <w:lang w:eastAsia="zh-CN"/>
              </w:rPr>
              <w:t>委托代理人</w:t>
            </w:r>
            <w:r>
              <w:rPr>
                <w:rFonts w:hint="eastAsia" w:ascii="宋体" w:hAnsi="宋体"/>
                <w:b/>
                <w:color w:val="auto"/>
                <w:szCs w:val="21"/>
                <w:highlight w:val="none"/>
              </w:rPr>
              <w:t>签字或盖章，否则投标无效）</w:t>
            </w:r>
            <w:r>
              <w:rPr>
                <w:rFonts w:hint="eastAsia" w:ascii="宋体" w:hAnsi="宋体"/>
                <w:color w:val="auto"/>
                <w:szCs w:val="21"/>
                <w:highlight w:val="none"/>
              </w:rPr>
              <w:t>；</w:t>
            </w:r>
            <w:r>
              <w:rPr>
                <w:rFonts w:hint="eastAsia" w:ascii="宋体" w:hAnsi="宋体"/>
                <w:color w:val="auto"/>
                <w:szCs w:val="21"/>
                <w:highlight w:val="none"/>
                <w:lang w:val="en-US" w:eastAsia="zh-CN"/>
              </w:rPr>
              <w:t>要求</w:t>
            </w:r>
            <w:r>
              <w:rPr>
                <w:rFonts w:hint="eastAsia" w:ascii="宋体" w:hAnsi="宋体"/>
                <w:color w:val="auto"/>
                <w:szCs w:val="21"/>
                <w:highlight w:val="none"/>
              </w:rPr>
              <w:t>配备配送车共</w:t>
            </w:r>
            <w:r>
              <w:rPr>
                <w:rFonts w:hint="eastAsia" w:ascii="宋体" w:hAnsi="宋体"/>
                <w:color w:val="auto"/>
                <w:szCs w:val="21"/>
                <w:highlight w:val="none"/>
                <w:lang w:val="en-US" w:eastAsia="zh-CN"/>
              </w:rPr>
              <w:t>5</w:t>
            </w:r>
            <w:r>
              <w:rPr>
                <w:rFonts w:hint="eastAsia" w:ascii="宋体" w:hAnsi="宋体"/>
                <w:color w:val="auto"/>
                <w:szCs w:val="21"/>
                <w:highlight w:val="none"/>
              </w:rPr>
              <w:t>辆以上（含</w:t>
            </w:r>
            <w:r>
              <w:rPr>
                <w:rFonts w:hint="eastAsia" w:ascii="宋体" w:hAnsi="宋体"/>
                <w:color w:val="auto"/>
                <w:szCs w:val="21"/>
                <w:highlight w:val="none"/>
                <w:lang w:val="en-US" w:eastAsia="zh-CN"/>
              </w:rPr>
              <w:t>5</w:t>
            </w:r>
            <w:r>
              <w:rPr>
                <w:rFonts w:hint="eastAsia" w:ascii="宋体" w:hAnsi="宋体"/>
                <w:color w:val="auto"/>
                <w:szCs w:val="21"/>
                <w:highlight w:val="none"/>
              </w:rPr>
              <w:t>辆），配送车辆不限自有或租赁，并具备</w:t>
            </w:r>
            <w:r>
              <w:rPr>
                <w:rFonts w:hint="eastAsia" w:ascii="宋体" w:hAnsi="宋体"/>
                <w:color w:val="auto"/>
                <w:szCs w:val="21"/>
                <w:highlight w:val="none"/>
                <w:lang w:val="en-US" w:eastAsia="zh-CN"/>
              </w:rPr>
              <w:t>15</w:t>
            </w:r>
            <w:r>
              <w:rPr>
                <w:rFonts w:hint="eastAsia" w:ascii="宋体" w:hAnsi="宋体"/>
                <w:color w:val="auto"/>
                <w:szCs w:val="21"/>
                <w:highlight w:val="none"/>
              </w:rPr>
              <w:t>名以上（含</w:t>
            </w:r>
            <w:r>
              <w:rPr>
                <w:rFonts w:hint="eastAsia" w:ascii="宋体" w:hAnsi="宋体"/>
                <w:color w:val="auto"/>
                <w:szCs w:val="21"/>
                <w:highlight w:val="none"/>
                <w:lang w:val="en-US" w:eastAsia="zh-CN"/>
              </w:rPr>
              <w:t>15</w:t>
            </w:r>
            <w:r>
              <w:rPr>
                <w:rFonts w:hint="eastAsia" w:ascii="宋体" w:hAnsi="宋体"/>
                <w:color w:val="auto"/>
                <w:szCs w:val="21"/>
                <w:highlight w:val="none"/>
              </w:rPr>
              <w:t>名）固定的配送人员，配送人员</w:t>
            </w:r>
            <w:r>
              <w:rPr>
                <w:rFonts w:hint="eastAsia" w:ascii="宋体" w:hAnsi="宋体" w:eastAsia="宋体" w:cs="宋体"/>
                <w:bCs/>
                <w:color w:val="auto"/>
                <w:kern w:val="0"/>
                <w:szCs w:val="21"/>
                <w:highlight w:val="none"/>
              </w:rPr>
              <w:t>均具有有效</w:t>
            </w:r>
            <w:r>
              <w:rPr>
                <w:rFonts w:hint="eastAsia" w:ascii="宋体" w:hAnsi="宋体" w:cs="宋体"/>
                <w:bCs/>
                <w:color w:val="auto"/>
                <w:kern w:val="0"/>
                <w:szCs w:val="21"/>
                <w:highlight w:val="none"/>
                <w:lang w:eastAsia="zh-CN"/>
              </w:rPr>
              <w:t>的</w:t>
            </w:r>
            <w:r>
              <w:rPr>
                <w:rFonts w:hint="eastAsia" w:ascii="宋体" w:hAnsi="宋体" w:eastAsia="宋体" w:cs="宋体"/>
                <w:bCs/>
                <w:color w:val="auto"/>
                <w:kern w:val="0"/>
                <w:szCs w:val="21"/>
                <w:highlight w:val="none"/>
                <w:lang w:val="en-US" w:eastAsia="zh-CN"/>
              </w:rPr>
              <w:t>身份证</w:t>
            </w:r>
            <w:r>
              <w:rPr>
                <w:rFonts w:hint="eastAsia" w:ascii="宋体" w:hAnsi="宋体" w:cs="宋体"/>
                <w:bCs/>
                <w:color w:val="auto"/>
                <w:kern w:val="0"/>
                <w:szCs w:val="21"/>
                <w:highlight w:val="none"/>
                <w:lang w:val="en-US" w:eastAsia="zh-CN"/>
              </w:rPr>
              <w:t>扫描件</w:t>
            </w:r>
            <w:r>
              <w:rPr>
                <w:rFonts w:hint="eastAsia" w:ascii="宋体" w:hAnsi="宋体" w:eastAsia="宋体" w:cs="宋体"/>
                <w:bCs/>
                <w:color w:val="auto"/>
                <w:kern w:val="0"/>
                <w:szCs w:val="21"/>
                <w:highlight w:val="none"/>
                <w:lang w:val="en-US" w:eastAsia="zh-CN"/>
              </w:rPr>
              <w:t>、</w:t>
            </w:r>
            <w:r>
              <w:rPr>
                <w:rFonts w:hint="eastAsia" w:ascii="宋体" w:hAnsi="宋体" w:eastAsia="宋体" w:cs="宋体"/>
                <w:bCs/>
                <w:color w:val="auto"/>
                <w:kern w:val="0"/>
                <w:szCs w:val="21"/>
                <w:highlight w:val="none"/>
              </w:rPr>
              <w:t>健康证</w:t>
            </w:r>
            <w:r>
              <w:rPr>
                <w:rFonts w:hint="eastAsia" w:ascii="宋体" w:hAnsi="宋体" w:cs="宋体"/>
                <w:bCs/>
                <w:color w:val="auto"/>
                <w:kern w:val="0"/>
                <w:szCs w:val="21"/>
                <w:highlight w:val="none"/>
                <w:lang w:val="en-US" w:eastAsia="zh-CN"/>
              </w:rPr>
              <w:t>扫描件</w:t>
            </w:r>
            <w:r>
              <w:rPr>
                <w:rFonts w:hint="eastAsia" w:ascii="宋体" w:hAnsi="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司机</w:t>
            </w:r>
            <w:r>
              <w:rPr>
                <w:rFonts w:hint="eastAsia"/>
                <w:color w:val="auto"/>
                <w:highlight w:val="none"/>
                <w:lang w:val="en-US" w:eastAsia="zh-CN"/>
              </w:rPr>
              <w:t>具有</w:t>
            </w:r>
            <w:r>
              <w:rPr>
                <w:rFonts w:hint="eastAsia" w:ascii="宋体" w:hAnsi="宋体" w:eastAsia="宋体" w:cs="宋体"/>
                <w:bCs/>
                <w:color w:val="auto"/>
                <w:kern w:val="0"/>
                <w:szCs w:val="21"/>
                <w:highlight w:val="none"/>
                <w:lang w:val="en-US" w:eastAsia="zh-CN"/>
              </w:rPr>
              <w:t>有效的驾驶证</w:t>
            </w:r>
            <w:r>
              <w:rPr>
                <w:rFonts w:hint="eastAsia" w:ascii="宋体" w:hAnsi="宋体" w:cs="宋体"/>
                <w:bCs/>
                <w:color w:val="auto"/>
                <w:kern w:val="0"/>
                <w:szCs w:val="21"/>
                <w:highlight w:val="none"/>
                <w:lang w:val="en-US" w:eastAsia="zh-CN"/>
              </w:rPr>
              <w:t>扫描件</w:t>
            </w:r>
            <w:r>
              <w:rPr>
                <w:rFonts w:hint="eastAsia" w:ascii="宋体" w:hAnsi="宋体"/>
                <w:color w:val="auto"/>
                <w:szCs w:val="21"/>
                <w:highlight w:val="none"/>
              </w:rPr>
              <w:t>，非精神病人，无犯罪记录。</w:t>
            </w:r>
          </w:p>
          <w:p w14:paraId="68E9356F">
            <w:pPr>
              <w:widowControl/>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（3）具有与供应的食品品种、数量相适应的食品原料处理和食品贮存等场所，保持该场所环境整洁，并与有毒、有害场所以及其他污染源保持25米以上的距离</w:t>
            </w:r>
            <w:r>
              <w:rPr>
                <w:rFonts w:hint="eastAsia" w:ascii="宋体" w:hAnsi="宋体"/>
                <w:color w:val="auto"/>
                <w:szCs w:val="21"/>
                <w:highlight w:val="none"/>
                <w:lang w:eastAsia="zh-CN"/>
              </w:rPr>
              <w:t>。</w:t>
            </w:r>
          </w:p>
          <w:p w14:paraId="3C4D76B0">
            <w:pPr>
              <w:widowControl/>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（4）具有与供应的食品品种、数量相适应的硬件设施（冷库、仓库、办公场地、独立检验室等）和“三防”（防蝇、防鼠、防尘）卫生设施和消毒、照明、通风、冷冻冷藏等经营设备</w:t>
            </w:r>
            <w:r>
              <w:rPr>
                <w:rFonts w:hint="eastAsia" w:ascii="宋体" w:hAnsi="宋体"/>
                <w:color w:val="auto"/>
                <w:szCs w:val="21"/>
                <w:highlight w:val="none"/>
                <w:lang w:eastAsia="zh-CN"/>
              </w:rPr>
              <w:t>。</w:t>
            </w:r>
          </w:p>
          <w:p w14:paraId="1B523E46">
            <w:pPr>
              <w:widowControl/>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（5）具有相应的蔬菜农药残留物检验检测设备；具有合理的功能室布局和加工流程，防止原料与成品交叉污染，避免食品接触有毒物、不洁物</w:t>
            </w:r>
            <w:r>
              <w:rPr>
                <w:rFonts w:hint="eastAsia" w:ascii="宋体" w:hAnsi="宋体"/>
                <w:color w:val="auto"/>
                <w:szCs w:val="21"/>
                <w:highlight w:val="none"/>
                <w:lang w:eastAsia="zh-CN"/>
              </w:rPr>
              <w:t>。</w:t>
            </w:r>
          </w:p>
          <w:p w14:paraId="5FA82F4F">
            <w:pPr>
              <w:pStyle w:val="9"/>
              <w:spacing w:line="360" w:lineRule="auto"/>
              <w:ind w:firstLine="420" w:firstLineChars="200"/>
              <w:rPr>
                <w:rFonts w:ascii="宋体" w:hAnsi="宋体"/>
                <w:color w:val="auto"/>
                <w:szCs w:val="21"/>
                <w:highlight w:val="none"/>
              </w:rPr>
            </w:pPr>
            <w:r>
              <w:rPr>
                <w:rFonts w:hint="eastAsia" w:ascii="宋体" w:hAnsi="宋体" w:cs="宋体"/>
                <w:color w:val="auto"/>
                <w:highlight w:val="none"/>
                <w:lang w:bidi="ar"/>
              </w:rPr>
              <w:t>▲</w:t>
            </w:r>
            <w:r>
              <w:rPr>
                <w:rFonts w:hint="eastAsia" w:ascii="宋体" w:hAnsi="宋体"/>
                <w:color w:val="auto"/>
                <w:szCs w:val="21"/>
                <w:highlight w:val="none"/>
              </w:rPr>
              <w:t>（6）</w:t>
            </w:r>
            <w:r>
              <w:rPr>
                <w:rFonts w:hint="eastAsia"/>
                <w:color w:val="auto"/>
                <w:highlight w:val="none"/>
                <w:lang w:val="en-US" w:eastAsia="zh-CN"/>
              </w:rPr>
              <w:t>签订合同后</w:t>
            </w:r>
            <w:r>
              <w:rPr>
                <w:rFonts w:hint="eastAsia" w:ascii="宋体" w:hAnsi="宋体"/>
                <w:color w:val="auto"/>
                <w:szCs w:val="21"/>
                <w:highlight w:val="none"/>
              </w:rPr>
              <w:t>，采购人将对中标人承诺配备场所条件、设备、车辆、人员等进行现场核查，如发现不满足采购项目要求或虚假投标的，采购人可以取消其中标资格并取消其采购合同，由此产生的损失及法律后果由中标人承担。</w:t>
            </w:r>
            <w:r>
              <w:rPr>
                <w:rFonts w:hint="eastAsia" w:ascii="宋体" w:hAnsi="宋体"/>
                <w:b/>
                <w:bCs/>
                <w:color w:val="auto"/>
                <w:szCs w:val="21"/>
                <w:highlight w:val="none"/>
                <w:lang w:val="en-US" w:eastAsia="zh-CN"/>
              </w:rPr>
              <w:t>人员、车辆、仓储场地等均以满足本项目实际配送需求为准，如中标人在投标文件中所承诺投入的人员、车辆、仓储场地等不能满足项目实际需求的，须按需增加配置。</w:t>
            </w:r>
          </w:p>
          <w:p w14:paraId="1502A3DB">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3、投标人管理规范化，流程标准化。</w:t>
            </w:r>
          </w:p>
          <w:p w14:paraId="7A1DA369">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（1）食品食材采购：选择优良供应商定点采购，定点供应商应具有生产或销售相应种类食品的许可证、营业执照及同批产品合格报告。</w:t>
            </w:r>
          </w:p>
          <w:p w14:paraId="11029DFC">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食品食材贮存：食品食材贮存场所要符合卫生安全标准，配备必要的食品食材储藏保鲜设施；建立健全食品食材出入库管理制度和库存盘点制度；食品食材贮存应当分类、分架，安全管理；遵循先进先出的原则，及时清理销毁变质和过期的食品。</w:t>
            </w:r>
          </w:p>
          <w:p w14:paraId="477FF4DE">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食品食材配送：送货车辆及用具必须清洁卫生，运输过程中蔬菜、新鲜肉类的食品温度应保持在合适温度，鲜湿粉类产品运输温度控制应符合产品标准的要求（≤26℃），冷冻肉类食品温度应保持在零下5-18℃，冻品类食品温度不能低于食品包装标注的温度。投标人的配送运输车辆应使用密闭冷链车辆，避免高温、灰尘、蚊蝇等造成运输过程中的污染及腐败变质。为避免造成误餐，原则上中标人应确保早餐所需食品食材在早上6时前、午餐所需食品食材在早上8时前配送到学校（具体以各学校实际要求的时间为准）。</w:t>
            </w:r>
          </w:p>
          <w:p w14:paraId="39180A8F">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4、配送设备要求</w:t>
            </w:r>
          </w:p>
          <w:p w14:paraId="767502E1">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必须配备有专门为采购人进行食品食材配送服务的固定运输车辆，要求车辆为密封车辆且安装冷藏设备及保温设备，配送设备应当符合食品操作规范的相关规定，避免运输过程中受到污染，并在车身醒目处张贴投标人标识，具备固定的符合准驾车型驾驶证专业驾驶人员、随车配送人员，人员统一着制式服装。投标人中标后签订服务合同时，须将运输车辆（①行驶证及机动车登记证书复印件、②非自有的车辆的需提供租赁合同复印件等证明材料）、驾驶人员</w:t>
            </w:r>
            <w:r>
              <w:rPr>
                <w:rFonts w:hint="eastAsia" w:ascii="宋体" w:hAnsi="宋体"/>
                <w:color w:val="auto"/>
                <w:szCs w:val="21"/>
                <w:highlight w:val="none"/>
                <w:lang w:val="en-US" w:eastAsia="zh-CN"/>
              </w:rPr>
              <w:t>及</w:t>
            </w:r>
            <w:r>
              <w:rPr>
                <w:rFonts w:hint="eastAsia" w:ascii="宋体" w:hAnsi="宋体"/>
                <w:color w:val="auto"/>
                <w:szCs w:val="21"/>
                <w:highlight w:val="none"/>
              </w:rPr>
              <w:t>随车配送人员的材料（①身份证复印件、②健康证复印件、③聘用协议</w:t>
            </w:r>
            <w:r>
              <w:rPr>
                <w:rFonts w:hint="eastAsia"/>
                <w:color w:val="auto"/>
                <w:highlight w:val="none"/>
                <w:lang w:val="en-US" w:eastAsia="zh-CN"/>
              </w:rPr>
              <w:t>或劳动合同</w:t>
            </w:r>
            <w:r>
              <w:rPr>
                <w:rFonts w:hint="eastAsia" w:ascii="宋体" w:hAnsi="宋体"/>
                <w:color w:val="auto"/>
                <w:szCs w:val="21"/>
                <w:highlight w:val="none"/>
              </w:rPr>
              <w:t>复印件、</w:t>
            </w: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4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④</w:t>
            </w:r>
            <w:r>
              <w:rPr>
                <w:rFonts w:ascii="宋体" w:hAnsi="宋体"/>
                <w:color w:val="auto"/>
                <w:szCs w:val="21"/>
                <w:highlight w:val="none"/>
              </w:rPr>
              <w:fldChar w:fldCharType="end"/>
            </w:r>
            <w:r>
              <w:rPr>
                <w:rFonts w:hint="eastAsia" w:ascii="宋体" w:hAnsi="宋体"/>
                <w:color w:val="auto"/>
                <w:szCs w:val="21"/>
                <w:highlight w:val="none"/>
              </w:rPr>
              <w:t>无犯罪记录等证明材料</w:t>
            </w:r>
            <w:r>
              <w:rPr>
                <w:rFonts w:hint="eastAsia" w:ascii="宋体" w:hAnsi="宋体"/>
                <w:color w:val="auto"/>
                <w:szCs w:val="21"/>
                <w:highlight w:val="none"/>
                <w:lang w:eastAsia="zh-CN"/>
              </w:rPr>
              <w:t>、</w:t>
            </w:r>
            <w:r>
              <w:rPr>
                <w:rFonts w:hint="eastAsia" w:ascii="微软雅黑" w:hAnsi="微软雅黑" w:eastAsia="微软雅黑" w:cs="微软雅黑"/>
                <w:color w:val="auto"/>
                <w:szCs w:val="21"/>
                <w:highlight w:val="none"/>
                <w:lang w:val="en-US" w:eastAsia="zh-CN"/>
              </w:rPr>
              <w:t>⑤</w:t>
            </w:r>
            <w:r>
              <w:rPr>
                <w:rFonts w:hint="eastAsia" w:ascii="宋体" w:hAnsi="宋体"/>
                <w:color w:val="auto"/>
                <w:szCs w:val="21"/>
                <w:highlight w:val="none"/>
                <w:lang w:val="en-US" w:eastAsia="zh-CN"/>
              </w:rPr>
              <w:t>驾驶员的驾驶证</w:t>
            </w:r>
            <w:r>
              <w:rPr>
                <w:rFonts w:hint="eastAsia" w:ascii="宋体" w:hAnsi="宋体"/>
                <w:color w:val="auto"/>
                <w:szCs w:val="21"/>
                <w:highlight w:val="none"/>
              </w:rPr>
              <w:t>复印件）通过书面和电子文档形式报采购人登记备案。合同期内，投标人发生的运输车辆、人员变动情况，要及时向采购人申报备案，如未经备案随意更换运输车辆、人员的，则视为投标人违约。</w:t>
            </w:r>
          </w:p>
          <w:p w14:paraId="7B5A7DE1">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取免费送货上门的服务方式，根据采购的数量分类包装，于每天按采购人（学校）规定时间送到指定地点。采购人有紧急采购需求时，中标人必须有专人负责，根据具体时间和采购需求，与中标人进行协商配送的相关事宜，并提供免费送货服务。</w:t>
            </w:r>
          </w:p>
          <w:p w14:paraId="2A30C3CC">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运输车辆和容器内部材质、结构便于清洗和消毒。中标人配送食材车辆及工具必须为项目配送专用，且保持清洁卫生。每次运输食材前应进行清洗消毒并做好记录，在运输装卸过程中也应注意保持清洁，运输后进行清洗（无霉斑、鼠迹、苍蝇、蟑螂，不得存放有毒、有害物品及个人生活用品等），防止食品在运输过程中受到污染。运输过程中受到污染全由中标人负责。</w:t>
            </w:r>
          </w:p>
          <w:p w14:paraId="004EB212">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5、配送管理制度要求</w:t>
            </w:r>
          </w:p>
          <w:p w14:paraId="50A4CE80">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制定与</w:t>
            </w:r>
            <w:r>
              <w:rPr>
                <w:rFonts w:hint="eastAsia" w:ascii="宋体" w:hAnsi="宋体"/>
                <w:color w:val="auto"/>
                <w:szCs w:val="21"/>
                <w:highlight w:val="none"/>
                <w:lang w:eastAsia="zh-CN"/>
              </w:rPr>
              <w:t>学校</w:t>
            </w:r>
            <w:r>
              <w:rPr>
                <w:rFonts w:hint="eastAsia" w:ascii="宋体" w:hAnsi="宋体"/>
                <w:color w:val="auto"/>
                <w:szCs w:val="21"/>
                <w:highlight w:val="none"/>
              </w:rPr>
              <w:t>实际相适应的食品食材采购管理制度，保证食品安全。</w:t>
            </w:r>
          </w:p>
          <w:p w14:paraId="3697359C">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6、配送职责要求</w:t>
            </w:r>
          </w:p>
          <w:p w14:paraId="3F00EE65">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（1）按计划送货：中标人结合</w:t>
            </w:r>
            <w:r>
              <w:rPr>
                <w:rFonts w:hint="eastAsia" w:ascii="宋体" w:hAnsi="宋体"/>
                <w:color w:val="auto"/>
                <w:szCs w:val="21"/>
                <w:highlight w:val="none"/>
                <w:lang w:val="en-US" w:eastAsia="zh-CN"/>
              </w:rPr>
              <w:t>各</w:t>
            </w:r>
            <w:r>
              <w:rPr>
                <w:rFonts w:hint="eastAsia" w:ascii="宋体" w:hAnsi="宋体"/>
                <w:color w:val="auto"/>
                <w:szCs w:val="21"/>
                <w:highlight w:val="none"/>
              </w:rPr>
              <w:t>学校实际</w:t>
            </w:r>
            <w:r>
              <w:rPr>
                <w:rFonts w:hint="eastAsia" w:ascii="宋体" w:hAnsi="宋体"/>
                <w:color w:val="auto"/>
                <w:szCs w:val="21"/>
                <w:highlight w:val="none"/>
                <w:lang w:val="en-US" w:eastAsia="zh-CN"/>
              </w:rPr>
              <w:t>情况</w:t>
            </w:r>
            <w:r>
              <w:rPr>
                <w:rFonts w:hint="eastAsia" w:ascii="宋体" w:hAnsi="宋体"/>
                <w:color w:val="auto"/>
                <w:szCs w:val="21"/>
                <w:highlight w:val="none"/>
              </w:rPr>
              <w:t>滚动式配送，配送间隔时间以</w:t>
            </w:r>
            <w:r>
              <w:rPr>
                <w:rFonts w:hint="eastAsia" w:ascii="宋体" w:hAnsi="宋体"/>
                <w:color w:val="auto"/>
                <w:szCs w:val="21"/>
                <w:highlight w:val="none"/>
                <w:lang w:val="en-US" w:eastAsia="zh-CN"/>
              </w:rPr>
              <w:t>各</w:t>
            </w:r>
            <w:r>
              <w:rPr>
                <w:rFonts w:hint="eastAsia" w:ascii="宋体" w:hAnsi="宋体"/>
                <w:color w:val="auto"/>
                <w:szCs w:val="21"/>
                <w:highlight w:val="none"/>
              </w:rPr>
              <w:t>学校要求为准，中标人必须按计划组织供应，并完整、正确填写采购单，由采购人对数量进行验收，数量准确无误后，双方在采购单上签字确认。中标人不得随意更改供应计划，确因客观原因个别品种无法满足需求时，中标人必须提前24小时与学校协商，经允许后方可更换品种。中标人不能按时组织供应且事先未主动与学校达成协议，造成学校损失的，视为中标人违约，由中标人双倍赔偿当天所购货款；造成严重后果的，采购人可无条件终止协议并拒付所有未支付款项，并没收中标人的履约保证金。</w:t>
            </w:r>
          </w:p>
          <w:p w14:paraId="00CF842D">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确保质量：中标人提供的食品食材必须达到国家及相关行业的食品安全、卫生、质量等要求，所有食品食材必须经过检验检疫合格后方可供应。中标人提供的食品食材质量达不到规定标准，学校有权拒绝接受，如因使用中标人提供的不合格食品食材，造成人员食物中毒或产生其他不适症状，中标人必须承担由此产生的一切经济、法律责任，同时采购人</w:t>
            </w:r>
            <w:r>
              <w:rPr>
                <w:rFonts w:hint="eastAsia"/>
                <w:strike w:val="0"/>
                <w:color w:val="auto"/>
                <w:highlight w:val="none"/>
                <w:lang w:val="en-US" w:eastAsia="zh-CN"/>
              </w:rPr>
              <w:t>可</w:t>
            </w:r>
            <w:r>
              <w:rPr>
                <w:rFonts w:hint="eastAsia" w:ascii="宋体" w:hAnsi="宋体"/>
                <w:color w:val="auto"/>
                <w:szCs w:val="21"/>
                <w:highlight w:val="none"/>
              </w:rPr>
              <w:t>无条件终止协议并拒付所有未支付款项，并没收中标人的履约保证金，保留司法诉讼权利。</w:t>
            </w:r>
          </w:p>
          <w:p w14:paraId="4453A797">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（3）提供明细：中标人每次供应的食品食材必须出示电脑打印的票据，每半月提供一份当季所供食品食材价格参考明细表（含电子版），便于采购人运营管控。</w:t>
            </w:r>
          </w:p>
          <w:p w14:paraId="4020BE3F">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（4）接受监督：中标人应配合</w:t>
            </w:r>
            <w:r>
              <w:rPr>
                <w:rFonts w:hint="eastAsia" w:ascii="宋体" w:hAnsi="宋体"/>
                <w:color w:val="auto"/>
                <w:szCs w:val="21"/>
                <w:highlight w:val="none"/>
                <w:lang w:val="en-US" w:eastAsia="zh-CN"/>
              </w:rPr>
              <w:t>宾阳县</w:t>
            </w:r>
            <w:r>
              <w:rPr>
                <w:rFonts w:hint="eastAsia" w:ascii="宋体" w:hAnsi="宋体"/>
                <w:color w:val="auto"/>
                <w:szCs w:val="21"/>
                <w:highlight w:val="none"/>
              </w:rPr>
              <w:t>政府、</w:t>
            </w:r>
            <w:r>
              <w:rPr>
                <w:rFonts w:hint="eastAsia" w:ascii="宋体" w:hAnsi="宋体"/>
                <w:color w:val="auto"/>
                <w:szCs w:val="21"/>
                <w:highlight w:val="none"/>
                <w:lang w:val="en-US" w:eastAsia="zh-CN"/>
              </w:rPr>
              <w:t>宾阳县</w:t>
            </w:r>
            <w:r>
              <w:rPr>
                <w:rFonts w:hint="eastAsia" w:ascii="宋体" w:hAnsi="宋体"/>
                <w:color w:val="auto"/>
                <w:szCs w:val="21"/>
                <w:highlight w:val="none"/>
              </w:rPr>
              <w:t>教育局、</w:t>
            </w:r>
            <w:r>
              <w:rPr>
                <w:rFonts w:hint="eastAsia" w:ascii="宋体" w:hAnsi="宋体"/>
                <w:color w:val="auto"/>
                <w:szCs w:val="21"/>
                <w:highlight w:val="none"/>
                <w:lang w:val="en-US" w:eastAsia="zh-CN"/>
              </w:rPr>
              <w:t>宾阳县</w:t>
            </w:r>
            <w:r>
              <w:rPr>
                <w:rFonts w:hint="eastAsia" w:ascii="宋体" w:hAnsi="宋体"/>
                <w:color w:val="auto"/>
                <w:szCs w:val="21"/>
                <w:highlight w:val="none"/>
              </w:rPr>
              <w:t>发展和改革局、</w:t>
            </w:r>
            <w:r>
              <w:rPr>
                <w:rFonts w:hint="eastAsia" w:ascii="宋体" w:hAnsi="宋体"/>
                <w:color w:val="auto"/>
                <w:szCs w:val="21"/>
                <w:highlight w:val="none"/>
                <w:lang w:val="en-US" w:eastAsia="zh-CN"/>
              </w:rPr>
              <w:t>宾阳县</w:t>
            </w:r>
            <w:r>
              <w:rPr>
                <w:rFonts w:hint="eastAsia" w:ascii="宋体" w:hAnsi="宋体"/>
                <w:color w:val="auto"/>
                <w:szCs w:val="21"/>
                <w:highlight w:val="none"/>
              </w:rPr>
              <w:t>财政局、</w:t>
            </w:r>
            <w:r>
              <w:rPr>
                <w:rFonts w:hint="eastAsia" w:ascii="宋体" w:hAnsi="宋体"/>
                <w:color w:val="auto"/>
                <w:szCs w:val="21"/>
                <w:highlight w:val="none"/>
                <w:lang w:val="en-US" w:eastAsia="zh-CN"/>
              </w:rPr>
              <w:t>宾阳县</w:t>
            </w:r>
            <w:r>
              <w:rPr>
                <w:rFonts w:hint="eastAsia" w:ascii="宋体" w:hAnsi="宋体"/>
                <w:color w:val="auto"/>
                <w:szCs w:val="21"/>
                <w:highlight w:val="none"/>
              </w:rPr>
              <w:t>市场监管局、</w:t>
            </w:r>
            <w:r>
              <w:rPr>
                <w:rFonts w:hint="eastAsia" w:ascii="宋体" w:hAnsi="宋体"/>
                <w:color w:val="auto"/>
                <w:szCs w:val="21"/>
                <w:highlight w:val="none"/>
                <w:lang w:val="en-US" w:eastAsia="zh-CN"/>
              </w:rPr>
              <w:t>宾阳县</w:t>
            </w:r>
            <w:r>
              <w:rPr>
                <w:rFonts w:hint="eastAsia" w:ascii="宋体" w:hAnsi="宋体"/>
                <w:color w:val="auto"/>
                <w:szCs w:val="21"/>
                <w:highlight w:val="none"/>
              </w:rPr>
              <w:t>卫健局、</w:t>
            </w:r>
            <w:r>
              <w:rPr>
                <w:rFonts w:hint="eastAsia" w:ascii="宋体" w:hAnsi="宋体"/>
                <w:color w:val="auto"/>
                <w:szCs w:val="21"/>
                <w:highlight w:val="none"/>
                <w:lang w:val="en-US" w:eastAsia="zh-CN"/>
              </w:rPr>
              <w:t>宾阳县</w:t>
            </w:r>
            <w:r>
              <w:rPr>
                <w:rFonts w:hint="eastAsia" w:ascii="宋体" w:hAnsi="宋体"/>
                <w:color w:val="auto"/>
                <w:szCs w:val="21"/>
                <w:highlight w:val="none"/>
              </w:rPr>
              <w:t>农业农村局等部门定期或不定期开展专项监督检查，监督检查内容包含但不限于所供应物资的质量、价格、卫生标准等内容，并做到有问必答，有疑必释。采购人在收到中标人所提供的食品食材，发现质量问题的，生鲜类食品在8个小时内提出，预包装食品在48小时内提出，并保留有问题的食品给中标人查验。</w:t>
            </w:r>
          </w:p>
          <w:p w14:paraId="55866510">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（5）服从管理：中标人的服务人员，配送车辆进入学校区域时，必须严格遵守相关的管理规定，自觉接受相关部门及人员的检查和盘问。</w:t>
            </w:r>
          </w:p>
          <w:p w14:paraId="6EBE9816">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（6）食品食材检测：中标人需具备一定的检测食品食材能力（如具备食品食材检测设备等），也可委托具备食品食材检测资格的</w:t>
            </w:r>
            <w:r>
              <w:rPr>
                <w:rFonts w:hint="eastAsia" w:ascii="宋体" w:hAnsi="宋体"/>
                <w:color w:val="auto"/>
                <w:szCs w:val="21"/>
                <w:highlight w:val="none"/>
                <w:lang w:eastAsia="zh-CN"/>
              </w:rPr>
              <w:t>第三方进行检测</w:t>
            </w:r>
            <w:r>
              <w:rPr>
                <w:rFonts w:hint="eastAsia" w:ascii="宋体" w:hAnsi="宋体"/>
                <w:color w:val="auto"/>
                <w:szCs w:val="21"/>
                <w:highlight w:val="none"/>
              </w:rPr>
              <w:t>。中标人应对每日配送食品食材进行留样保存（至少保存</w:t>
            </w:r>
            <w:r>
              <w:rPr>
                <w:rFonts w:hint="eastAsia"/>
                <w:color w:val="auto"/>
                <w:highlight w:val="none"/>
                <w:lang w:val="en-US" w:eastAsia="zh-CN"/>
              </w:rPr>
              <w:t>48小时</w:t>
            </w:r>
            <w:r>
              <w:rPr>
                <w:rFonts w:hint="eastAsia" w:ascii="宋体" w:hAnsi="宋体"/>
                <w:color w:val="auto"/>
                <w:szCs w:val="21"/>
                <w:highlight w:val="none"/>
              </w:rPr>
              <w:t>），如发生食品安全责任事故，应立即无条件配合相关部门进行调查及处理后续事宜。</w:t>
            </w:r>
          </w:p>
          <w:p w14:paraId="44ECB8FE">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中标人所供应的食品食材必须与物品清单的品名、规格、数量一致。随货应提供与实物一致的相关证明（如畜禽肉及其副产品提供检验检疫合格证明等），出现食品食材与物品清单、相关证明不一致的，学校有权拒收，因此产生的费用和损失和责任由中标人承担。</w:t>
            </w:r>
          </w:p>
          <w:p w14:paraId="000A89F9">
            <w:pPr>
              <w:widowControl/>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▲（8）食品安全保障：投标人须承诺中标后统一为用餐师生购买价值</w:t>
            </w:r>
            <w:r>
              <w:rPr>
                <w:rFonts w:hint="eastAsia" w:ascii="宋体" w:hAnsi="宋体"/>
                <w:color w:val="auto"/>
                <w:szCs w:val="21"/>
                <w:highlight w:val="none"/>
                <w:lang w:val="en-US" w:eastAsia="zh-CN"/>
              </w:rPr>
              <w:t>1000</w:t>
            </w:r>
            <w:r>
              <w:rPr>
                <w:rFonts w:hint="eastAsia" w:ascii="宋体" w:hAnsi="宋体"/>
                <w:color w:val="auto"/>
                <w:szCs w:val="21"/>
                <w:highlight w:val="none"/>
              </w:rPr>
              <w:t>万元以上（含</w:t>
            </w:r>
            <w:r>
              <w:rPr>
                <w:rFonts w:hint="eastAsia" w:ascii="宋体" w:hAnsi="宋体"/>
                <w:color w:val="auto"/>
                <w:szCs w:val="21"/>
                <w:highlight w:val="none"/>
                <w:lang w:val="en-US" w:eastAsia="zh-CN"/>
              </w:rPr>
              <w:t>1000</w:t>
            </w:r>
            <w:r>
              <w:rPr>
                <w:rFonts w:hint="eastAsia" w:ascii="宋体" w:hAnsi="宋体"/>
                <w:color w:val="auto"/>
                <w:szCs w:val="21"/>
                <w:highlight w:val="none"/>
              </w:rPr>
              <w:t>万元）的食品安全责任险，并约定食品安全事故赔偿为：单人次死亡按国家相关规定赔偿。若发生疑似食品安全事故，由中标人先行垫付因事故产生的抢救、治疗等费用，待相关有资质部门对留样样品进行检测检验及其他综合评定后确认为产品质量问题的，或由人民法院裁定为中标人责任的，由该企业承担全部责任，并启动理赔程序；如不属于企业责任的，</w:t>
            </w:r>
            <w:r>
              <w:rPr>
                <w:rFonts w:hint="eastAsia"/>
                <w:color w:val="auto"/>
                <w:highlight w:val="none"/>
                <w:lang w:val="en-US" w:eastAsia="zh-CN"/>
              </w:rPr>
              <w:t>由相关责任人承担企业垫付的费用</w:t>
            </w:r>
            <w:r>
              <w:rPr>
                <w:rFonts w:hint="eastAsia"/>
                <w:color w:val="auto"/>
                <w:highlight w:val="none"/>
                <w:lang w:eastAsia="zh-CN"/>
              </w:rPr>
              <w:t>。</w:t>
            </w:r>
            <w:r>
              <w:rPr>
                <w:rFonts w:hint="eastAsia" w:ascii="宋体" w:hAnsi="宋体"/>
                <w:b/>
                <w:color w:val="auto"/>
                <w:szCs w:val="21"/>
                <w:highlight w:val="none"/>
              </w:rPr>
              <w:t>[注：投标人</w:t>
            </w:r>
            <w:r>
              <w:rPr>
                <w:rFonts w:hint="eastAsia" w:ascii="宋体" w:hAnsi="宋体"/>
                <w:b/>
                <w:color w:val="auto"/>
                <w:szCs w:val="21"/>
                <w:highlight w:val="none"/>
                <w:lang w:val="en-US" w:eastAsia="zh-CN"/>
              </w:rPr>
              <w:t>未购买有</w:t>
            </w:r>
            <w:r>
              <w:rPr>
                <w:rFonts w:hint="eastAsia" w:ascii="宋体" w:hAnsi="宋体"/>
                <w:b/>
                <w:bCs/>
                <w:color w:val="auto"/>
                <w:szCs w:val="21"/>
                <w:highlight w:val="none"/>
              </w:rPr>
              <w:t>食品安全责任险</w:t>
            </w:r>
            <w:r>
              <w:rPr>
                <w:rFonts w:hint="eastAsia" w:ascii="宋体" w:hAnsi="宋体"/>
                <w:b/>
                <w:bCs/>
                <w:color w:val="auto"/>
                <w:szCs w:val="21"/>
                <w:highlight w:val="none"/>
                <w:lang w:val="en-US" w:eastAsia="zh-CN"/>
              </w:rPr>
              <w:t>的，</w:t>
            </w:r>
            <w:r>
              <w:rPr>
                <w:rFonts w:hint="eastAsia" w:ascii="宋体" w:hAnsi="宋体"/>
                <w:b/>
                <w:color w:val="auto"/>
                <w:szCs w:val="21"/>
                <w:highlight w:val="none"/>
              </w:rPr>
              <w:t>须在投标文件中提供购买食品安全责任险承诺函，承诺中标后购买食品安全责任保险及承诺最高赔付的金额，且在签订合同</w:t>
            </w:r>
            <w:r>
              <w:rPr>
                <w:rFonts w:hint="eastAsia"/>
                <w:color w:val="auto"/>
                <w:highlight w:val="none"/>
                <w:lang w:val="en-US" w:eastAsia="zh-CN"/>
              </w:rPr>
              <w:t>后5个工作日内</w:t>
            </w:r>
            <w:r>
              <w:rPr>
                <w:rFonts w:hint="eastAsia" w:ascii="宋体" w:hAnsi="宋体"/>
                <w:b/>
                <w:color w:val="auto"/>
                <w:szCs w:val="21"/>
                <w:highlight w:val="none"/>
              </w:rPr>
              <w:t>提供保单、购买保险发票等资料原件（最高赔付金额须与承诺函一致）给采购人核查。]</w:t>
            </w:r>
            <w:r>
              <w:rPr>
                <w:rFonts w:hint="eastAsia" w:ascii="宋体" w:hAnsi="宋体"/>
                <w:color w:val="auto"/>
                <w:szCs w:val="21"/>
                <w:highlight w:val="none"/>
                <w:lang w:eastAsia="zh-CN"/>
              </w:rPr>
              <w:t>。</w:t>
            </w:r>
          </w:p>
          <w:p w14:paraId="30A69003">
            <w:pPr>
              <w:widowControl/>
              <w:spacing w:line="360" w:lineRule="auto"/>
              <w:ind w:firstLine="450" w:firstLineChars="200"/>
              <w:rPr>
                <w:rFonts w:hint="eastAsia" w:ascii="宋体" w:hAnsi="宋体"/>
                <w:color w:val="auto"/>
                <w:szCs w:val="21"/>
                <w:highlight w:val="none"/>
              </w:rPr>
            </w:pPr>
            <w:r>
              <w:rPr>
                <w:rFonts w:hint="eastAsia" w:ascii="宋体" w:hAnsi="宋体"/>
                <w:b/>
                <w:bCs/>
                <w:color w:val="auto"/>
                <w:spacing w:val="7"/>
                <w:szCs w:val="21"/>
                <w:highlight w:val="none"/>
                <w:lang w:val="en-US" w:eastAsia="zh-CN"/>
              </w:rPr>
              <w:t>六</w:t>
            </w:r>
            <w:r>
              <w:rPr>
                <w:rFonts w:ascii="宋体" w:hAnsi="宋体"/>
                <w:b/>
                <w:bCs/>
                <w:color w:val="auto"/>
                <w:spacing w:val="7"/>
                <w:szCs w:val="21"/>
                <w:highlight w:val="none"/>
              </w:rPr>
              <w:t>、</w:t>
            </w:r>
            <w:r>
              <w:rPr>
                <w:rFonts w:hint="eastAsia" w:ascii="宋体" w:hAnsi="宋体"/>
                <w:color w:val="auto"/>
                <w:szCs w:val="21"/>
                <w:highlight w:val="none"/>
              </w:rPr>
              <w:t>食品安全</w:t>
            </w:r>
            <w:r>
              <w:rPr>
                <w:rFonts w:hint="eastAsia" w:ascii="宋体" w:hAnsi="宋体"/>
                <w:color w:val="auto"/>
                <w:szCs w:val="21"/>
                <w:highlight w:val="none"/>
                <w:lang w:val="en-US" w:eastAsia="zh-CN"/>
              </w:rPr>
              <w:t>及质量</w:t>
            </w:r>
            <w:r>
              <w:rPr>
                <w:rFonts w:hint="eastAsia" w:ascii="宋体" w:hAnsi="宋体"/>
                <w:color w:val="auto"/>
                <w:szCs w:val="21"/>
                <w:highlight w:val="none"/>
              </w:rPr>
              <w:t>要求</w:t>
            </w:r>
          </w:p>
          <w:p w14:paraId="67DC6B9F">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1、中标人</w:t>
            </w:r>
            <w:r>
              <w:rPr>
                <w:rFonts w:hint="eastAsia" w:ascii="宋体" w:hAnsi="宋体"/>
                <w:color w:val="auto"/>
                <w:szCs w:val="21"/>
                <w:highlight w:val="none"/>
              </w:rPr>
              <w:t>具备符合食品安全要求及满足采购配送需要的仓储（要求能分类存放）、有冷库和冷藏运输等设施设备，确保食品原料的新鲜、安全储存和安全运输。</w:t>
            </w:r>
          </w:p>
          <w:p w14:paraId="55CC9AF1">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2、中标人</w:t>
            </w:r>
            <w:r>
              <w:rPr>
                <w:rFonts w:hint="eastAsia" w:ascii="宋体" w:hAnsi="宋体"/>
                <w:color w:val="auto"/>
                <w:szCs w:val="21"/>
                <w:highlight w:val="none"/>
              </w:rPr>
              <w:t>从生产加工单位、生产基地、流通经营单位（商店、超市、个体工商户）采购食品原材料的，要查验供货商的资质证件，无《食品经营许可证》或《食品生产许可证》的食品生产经营者供应的食品不得采购，要留存有供货方的资质证件和盖章（或签字）的购物凭证或每笔送货单；腐败变质、掺杂掺假、发霉生虫、有害有毒的食品及原料以及无产地、无厂名、无生产日期和保质期或标志不清、超过保质期限的食品不得采购；采购畜禽肉类的，要索取并留存供货方盖章（或签字）的动物产品检疫合格证明或肉品品质合格证明原件，并在送货给各学校时复印给各学校存档。</w:t>
            </w:r>
          </w:p>
          <w:p w14:paraId="387AB43F">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3、中标人</w:t>
            </w:r>
            <w:r>
              <w:rPr>
                <w:rFonts w:hint="eastAsia" w:ascii="宋体" w:hAnsi="宋体"/>
                <w:color w:val="auto"/>
                <w:szCs w:val="21"/>
                <w:highlight w:val="none"/>
              </w:rPr>
              <w:t>不得委托非本公司的单位或者个人直接配送食品原料给学校；不允许私自设立分装点或分存点。</w:t>
            </w:r>
          </w:p>
          <w:p w14:paraId="2AD9CEB1">
            <w:pPr>
              <w:widowControl/>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食品</w:t>
            </w:r>
            <w:r>
              <w:rPr>
                <w:rFonts w:hint="eastAsia" w:ascii="宋体" w:hAnsi="宋体"/>
                <w:color w:val="auto"/>
                <w:szCs w:val="21"/>
                <w:highlight w:val="none"/>
                <w:lang w:eastAsia="zh-CN"/>
              </w:rPr>
              <w:t>原料</w:t>
            </w:r>
            <w:r>
              <w:rPr>
                <w:rFonts w:hint="eastAsia" w:ascii="宋体" w:hAnsi="宋体"/>
                <w:color w:val="auto"/>
                <w:szCs w:val="21"/>
                <w:highlight w:val="none"/>
              </w:rPr>
              <w:t>配送要求</w:t>
            </w:r>
            <w:r>
              <w:rPr>
                <w:rFonts w:hint="eastAsia" w:ascii="宋体" w:hAnsi="宋体"/>
                <w:color w:val="auto"/>
                <w:szCs w:val="21"/>
                <w:highlight w:val="none"/>
                <w:lang w:val="en-US" w:eastAsia="zh-CN"/>
              </w:rPr>
              <w:t>中标人</w:t>
            </w:r>
            <w:r>
              <w:rPr>
                <w:rFonts w:hint="eastAsia" w:ascii="宋体" w:hAnsi="宋体"/>
                <w:color w:val="auto"/>
                <w:szCs w:val="21"/>
                <w:highlight w:val="none"/>
              </w:rPr>
              <w:t>必须进行留样。</w:t>
            </w:r>
            <w:r>
              <w:rPr>
                <w:rFonts w:hint="eastAsia" w:ascii="宋体" w:hAnsi="宋体"/>
                <w:color w:val="auto"/>
                <w:szCs w:val="21"/>
                <w:highlight w:val="none"/>
                <w:lang w:val="en-US" w:eastAsia="zh-CN"/>
              </w:rPr>
              <w:t>中标人严格执行食品留样制度及留样食品盛放容器要求、放置条件要求、冷藏时间要求（48小时）、留样数量要求（125克），并做好留样食品名称、留样数量、留样时间、留样人员、审核人员等台账记录。</w:t>
            </w:r>
          </w:p>
          <w:p w14:paraId="292F267C">
            <w:pPr>
              <w:widowControl/>
              <w:spacing w:line="360" w:lineRule="auto"/>
              <w:ind w:firstLine="450" w:firstLineChars="200"/>
              <w:rPr>
                <w:rFonts w:hint="eastAsia" w:ascii="宋体" w:hAnsi="宋体"/>
                <w:color w:val="auto"/>
                <w:szCs w:val="21"/>
                <w:highlight w:val="none"/>
              </w:rPr>
            </w:pPr>
            <w:r>
              <w:rPr>
                <w:rFonts w:hint="eastAsia" w:ascii="宋体" w:hAnsi="宋体"/>
                <w:b/>
                <w:bCs/>
                <w:color w:val="auto"/>
                <w:spacing w:val="7"/>
                <w:szCs w:val="21"/>
                <w:highlight w:val="none"/>
                <w:lang w:val="en-US" w:eastAsia="zh-CN"/>
              </w:rPr>
              <w:t>七</w:t>
            </w:r>
            <w:r>
              <w:rPr>
                <w:rFonts w:ascii="宋体" w:hAnsi="宋体"/>
                <w:b/>
                <w:bCs/>
                <w:color w:val="auto"/>
                <w:spacing w:val="7"/>
                <w:szCs w:val="21"/>
                <w:highlight w:val="none"/>
              </w:rPr>
              <w:t>、</w:t>
            </w:r>
            <w:r>
              <w:rPr>
                <w:rFonts w:hint="eastAsia" w:ascii="宋体" w:hAnsi="宋体"/>
                <w:color w:val="auto"/>
                <w:szCs w:val="21"/>
                <w:highlight w:val="none"/>
                <w:lang w:val="en-US" w:eastAsia="zh-CN"/>
              </w:rPr>
              <w:t>食材</w:t>
            </w:r>
            <w:r>
              <w:rPr>
                <w:rFonts w:hint="eastAsia" w:ascii="宋体" w:hAnsi="宋体"/>
                <w:color w:val="auto"/>
                <w:szCs w:val="21"/>
                <w:highlight w:val="none"/>
              </w:rPr>
              <w:t>配送及验收要求</w:t>
            </w:r>
          </w:p>
          <w:p w14:paraId="5F8EAF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color w:val="auto"/>
                <w:sz w:val="21"/>
                <w:szCs w:val="21"/>
                <w:highlight w:val="none"/>
              </w:rPr>
            </w:pPr>
            <w:r>
              <w:rPr>
                <w:rFonts w:hint="eastAsia" w:ascii="宋体" w:hAnsi="宋体"/>
                <w:color w:val="auto"/>
                <w:szCs w:val="21"/>
                <w:highlight w:val="none"/>
              </w:rPr>
              <w:t>▲</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建立</w:t>
            </w:r>
            <w:r>
              <w:rPr>
                <w:rFonts w:hint="eastAsia" w:ascii="宋体" w:hAnsi="宋体" w:eastAsia="宋体" w:cs="宋体"/>
                <w:b/>
                <w:bCs/>
                <w:color w:val="auto"/>
                <w:sz w:val="21"/>
                <w:szCs w:val="21"/>
                <w:highlight w:val="none"/>
                <w:lang w:eastAsia="zh-CN"/>
              </w:rPr>
              <w:t>全县</w:t>
            </w:r>
            <w:r>
              <w:rPr>
                <w:rFonts w:hint="eastAsia" w:ascii="宋体" w:hAnsi="宋体" w:eastAsia="宋体" w:cs="宋体"/>
                <w:b/>
                <w:bCs/>
                <w:color w:val="auto"/>
                <w:sz w:val="21"/>
                <w:szCs w:val="21"/>
                <w:highlight w:val="none"/>
              </w:rPr>
              <w:t>学校食材集采集配数据平台</w:t>
            </w:r>
          </w:p>
          <w:p w14:paraId="48BA70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由中标</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建设</w:t>
            </w:r>
            <w:r>
              <w:rPr>
                <w:rFonts w:hint="eastAsia" w:ascii="宋体" w:hAnsi="宋体" w:eastAsia="宋体" w:cs="宋体"/>
                <w:color w:val="auto"/>
                <w:sz w:val="21"/>
                <w:szCs w:val="21"/>
                <w:highlight w:val="none"/>
                <w:lang w:eastAsia="zh-CN"/>
              </w:rPr>
              <w:t>宾阳县</w:t>
            </w:r>
            <w:r>
              <w:rPr>
                <w:rFonts w:hint="eastAsia" w:ascii="宋体" w:hAnsi="宋体" w:eastAsia="宋体" w:cs="宋体"/>
                <w:color w:val="auto"/>
                <w:sz w:val="21"/>
                <w:szCs w:val="21"/>
                <w:highlight w:val="none"/>
              </w:rPr>
              <w:t>学校食材集采集配</w:t>
            </w:r>
            <w:r>
              <w:rPr>
                <w:rFonts w:hint="eastAsia" w:ascii="宋体" w:hAnsi="宋体" w:eastAsia="宋体" w:cs="宋体"/>
                <w:color w:val="auto"/>
                <w:sz w:val="21"/>
                <w:szCs w:val="21"/>
                <w:highlight w:val="none"/>
                <w:lang w:eastAsia="zh-CN"/>
              </w:rPr>
              <w:t>数据</w:t>
            </w:r>
            <w:r>
              <w:rPr>
                <w:rFonts w:hint="eastAsia" w:ascii="宋体" w:hAnsi="宋体" w:eastAsia="宋体" w:cs="宋体"/>
                <w:color w:val="auto"/>
                <w:sz w:val="21"/>
                <w:szCs w:val="21"/>
                <w:highlight w:val="none"/>
              </w:rPr>
              <w:t>平台，按照“统一网络下单、统一集中采购、统一质量标准、统一检测溯源、统一分拣配送、统一资金结算</w:t>
            </w:r>
            <w:r>
              <w:rPr>
                <w:rFonts w:hint="eastAsia" w:ascii="宋体" w:hAnsi="宋体" w:eastAsia="宋体" w:cs="宋体"/>
                <w:color w:val="auto"/>
                <w:sz w:val="21"/>
                <w:szCs w:val="21"/>
                <w:highlight w:val="none"/>
                <w:lang w:eastAsia="zh-CN"/>
              </w:rPr>
              <w:t>、统一公示公开</w:t>
            </w:r>
            <w:r>
              <w:rPr>
                <w:rFonts w:hint="eastAsia" w:ascii="宋体" w:hAnsi="宋体" w:eastAsia="宋体" w:cs="宋体"/>
                <w:color w:val="auto"/>
                <w:sz w:val="21"/>
                <w:szCs w:val="21"/>
                <w:highlight w:val="none"/>
              </w:rPr>
              <w:t>”的全闭环流程搭建信息化平台，将供应商管理、统一采购、供采交易监督、索票索证、检验检测、分拣配送、来源追溯、车辆调度、物流追踪、评价反馈等信息纳入信息化平台，实现食材配送商流、物流、资金流、人流、溯源流“五流合一”以及配送车辆的GPS定位跟踪、后台调控调整路线，实现全过程检测溯源、全闭环操作。</w:t>
            </w:r>
          </w:p>
          <w:p w14:paraId="59E4307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建立全面覆盖、高效运营的食材分拣配送中心</w:t>
            </w:r>
          </w:p>
          <w:p w14:paraId="1EF81D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由中标</w:t>
            </w:r>
            <w:r>
              <w:rPr>
                <w:rFonts w:hint="eastAsia" w:ascii="宋体" w:hAnsi="宋体" w:eastAsia="宋体" w:cs="宋体"/>
                <w:color w:val="auto"/>
                <w:sz w:val="21"/>
                <w:szCs w:val="21"/>
                <w:highlight w:val="none"/>
                <w:lang w:eastAsia="zh-CN"/>
              </w:rPr>
              <w:t>人</w:t>
            </w:r>
            <w:r>
              <w:rPr>
                <w:rFonts w:hint="eastAsia" w:ascii="宋体" w:hAnsi="宋体" w:eastAsia="宋体" w:cs="宋体"/>
                <w:b w:val="0"/>
                <w:bCs w:val="0"/>
                <w:color w:val="auto"/>
                <w:sz w:val="21"/>
                <w:szCs w:val="21"/>
                <w:highlight w:val="none"/>
              </w:rPr>
              <w:t>按照“全面覆盖、高效运营”的原则，科学合理</w:t>
            </w:r>
            <w:r>
              <w:rPr>
                <w:rFonts w:hint="eastAsia" w:ascii="宋体" w:hAnsi="宋体" w:eastAsia="宋体" w:cs="宋体"/>
                <w:b w:val="0"/>
                <w:bCs w:val="0"/>
                <w:color w:val="auto"/>
                <w:sz w:val="21"/>
                <w:szCs w:val="21"/>
                <w:highlight w:val="none"/>
                <w:lang w:eastAsia="zh-CN"/>
              </w:rPr>
              <w:t>设点</w:t>
            </w:r>
            <w:r>
              <w:rPr>
                <w:rFonts w:hint="eastAsia" w:ascii="宋体" w:hAnsi="宋体" w:eastAsia="宋体" w:cs="宋体"/>
                <w:b w:val="0"/>
                <w:bCs w:val="0"/>
                <w:color w:val="auto"/>
                <w:sz w:val="21"/>
                <w:szCs w:val="21"/>
                <w:highlight w:val="none"/>
              </w:rPr>
              <w:t>，加强食材配送企业建设，按照有关标准和安全要求，</w:t>
            </w:r>
            <w:r>
              <w:rPr>
                <w:rFonts w:hint="eastAsia" w:ascii="宋体" w:hAnsi="宋体" w:eastAsia="宋体" w:cs="宋体"/>
                <w:b w:val="0"/>
                <w:bCs w:val="0"/>
                <w:color w:val="auto"/>
                <w:sz w:val="21"/>
                <w:szCs w:val="21"/>
                <w:highlight w:val="none"/>
                <w:lang w:eastAsia="zh-CN"/>
              </w:rPr>
              <w:t>在</w:t>
            </w:r>
            <w:r>
              <w:rPr>
                <w:rFonts w:hint="eastAsia"/>
                <w:color w:val="auto"/>
                <w:highlight w:val="none"/>
                <w:lang w:eastAsia="zh-CN"/>
              </w:rPr>
              <w:t>当地或广西区内</w:t>
            </w:r>
            <w:r>
              <w:rPr>
                <w:rFonts w:hint="eastAsia" w:ascii="宋体" w:hAnsi="宋体" w:eastAsia="宋体" w:cs="宋体"/>
                <w:b w:val="0"/>
                <w:bCs w:val="0"/>
                <w:color w:val="auto"/>
                <w:sz w:val="21"/>
                <w:szCs w:val="21"/>
                <w:highlight w:val="none"/>
              </w:rPr>
              <w:t>建设集食材收发、分拣、仓储、检测、配送等功能于一体的分拣配送中心，合理配备冷链物流配送车辆等设施设备，以大数据信息化手段科学规划配送路线，建立起“布局合理、覆盖广泛、衔接顺畅”的食材配送网络，确保配送食材安全、顺利送达。</w:t>
            </w:r>
          </w:p>
          <w:p w14:paraId="46FE0AD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建立专业过硬、品德优良的运营管理团队</w:t>
            </w:r>
          </w:p>
          <w:p w14:paraId="5AB871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中标</w:t>
            </w:r>
            <w:r>
              <w:rPr>
                <w:rFonts w:hint="eastAsia" w:ascii="宋体" w:hAnsi="宋体" w:eastAsia="宋体" w:cs="宋体"/>
                <w:color w:val="auto"/>
                <w:sz w:val="21"/>
                <w:szCs w:val="21"/>
                <w:highlight w:val="none"/>
                <w:lang w:eastAsia="zh-CN"/>
              </w:rPr>
              <w:t>人</w:t>
            </w:r>
            <w:r>
              <w:rPr>
                <w:rFonts w:hint="eastAsia" w:ascii="宋体" w:hAnsi="宋体" w:eastAsia="宋体" w:cs="宋体"/>
                <w:b w:val="0"/>
                <w:bCs w:val="0"/>
                <w:color w:val="auto"/>
                <w:sz w:val="21"/>
                <w:szCs w:val="21"/>
                <w:highlight w:val="none"/>
              </w:rPr>
              <w:t>作为全</w:t>
            </w:r>
            <w:r>
              <w:rPr>
                <w:rFonts w:hint="eastAsia" w:ascii="宋体" w:hAnsi="宋体" w:eastAsia="宋体" w:cs="宋体"/>
                <w:b w:val="0"/>
                <w:bCs w:val="0"/>
                <w:color w:val="auto"/>
                <w:sz w:val="21"/>
                <w:szCs w:val="21"/>
                <w:highlight w:val="none"/>
                <w:lang w:eastAsia="zh-CN"/>
              </w:rPr>
              <w:t>县</w:t>
            </w:r>
            <w:r>
              <w:rPr>
                <w:rFonts w:hint="eastAsia" w:ascii="宋体" w:hAnsi="宋体" w:eastAsia="宋体" w:cs="宋体"/>
                <w:b w:val="0"/>
                <w:bCs w:val="0"/>
                <w:color w:val="auto"/>
                <w:sz w:val="21"/>
                <w:szCs w:val="21"/>
                <w:highlight w:val="none"/>
              </w:rPr>
              <w:t>学校食材集采集配项目的运营管理主体，必须按照德才兼备、以德为先用人导向组建专业过硬、品德优良的专业团队，并建立健全食材采购索证索票建档、检测溯源、风险防控及突发事件应急预案等制度，构建科学化、规范化、标准化的制度体系，以健全的现代管理制度规范集采集配全过程，切实保障校园食品安全。</w:t>
            </w:r>
          </w:p>
          <w:p w14:paraId="76993E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学校每天要对所采购食品实行双人验收制度，按照食品质量要求进行签字验收，学校验收人员每</w:t>
            </w:r>
            <w:r>
              <w:rPr>
                <w:rFonts w:hint="eastAsia" w:ascii="Times New Roman" w:hAnsi="Times New Roman" w:eastAsia="宋体" w:cs="Times New Roman"/>
                <w:strike w:val="0"/>
                <w:dstrike w:val="0"/>
                <w:color w:val="auto"/>
                <w:kern w:val="2"/>
                <w:sz w:val="21"/>
                <w:szCs w:val="24"/>
                <w:highlight w:val="none"/>
                <w:lang w:val="en-US" w:eastAsia="zh-CN" w:bidi="ar-SA"/>
              </w:rPr>
              <w:t>月</w:t>
            </w:r>
            <w:r>
              <w:rPr>
                <w:rFonts w:hint="eastAsia" w:ascii="Times New Roman" w:hAnsi="Times New Roman" w:eastAsia="宋体" w:cs="Times New Roman"/>
                <w:color w:val="auto"/>
                <w:kern w:val="2"/>
                <w:sz w:val="21"/>
                <w:szCs w:val="24"/>
                <w:highlight w:val="none"/>
                <w:lang w:val="en-US" w:eastAsia="zh-CN" w:bidi="ar-SA"/>
              </w:rPr>
              <w:t>轮换一次。</w:t>
            </w:r>
          </w:p>
          <w:p w14:paraId="2479A4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5、</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按合同向学校配送优质、安全的食品</w:t>
            </w:r>
            <w:r>
              <w:rPr>
                <w:rFonts w:hint="eastAsia"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每次供货，</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必须向学校食堂提供带有</w:t>
            </w:r>
            <w:r>
              <w:rPr>
                <w:rFonts w:hint="eastAsia" w:ascii="宋体" w:hAnsi="宋体" w:eastAsia="宋体" w:cs="宋体"/>
                <w:color w:val="auto"/>
                <w:sz w:val="21"/>
                <w:szCs w:val="21"/>
                <w:highlight w:val="none"/>
                <w:lang w:val="en-US" w:eastAsia="zh-CN"/>
              </w:rPr>
              <w:t>中标人盖章及配送人员签字</w:t>
            </w:r>
            <w:r>
              <w:rPr>
                <w:rFonts w:hint="eastAsia" w:ascii="Times New Roman" w:hAnsi="Times New Roman" w:eastAsia="宋体" w:cs="Times New Roman"/>
                <w:color w:val="auto"/>
                <w:kern w:val="2"/>
                <w:sz w:val="21"/>
                <w:szCs w:val="24"/>
                <w:highlight w:val="none"/>
                <w:lang w:val="en-US" w:eastAsia="zh-CN" w:bidi="ar-SA"/>
              </w:rPr>
              <w:t>的配送清单和其他票证及食品食材价格。</w:t>
            </w:r>
          </w:p>
          <w:p w14:paraId="00BB7C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6、</w:t>
            </w:r>
            <w:r>
              <w:rPr>
                <w:rFonts w:hint="eastAsia" w:ascii="Times New Roman" w:hAnsi="Times New Roman" w:eastAsia="宋体" w:cs="Times New Roman"/>
                <w:color w:val="auto"/>
                <w:kern w:val="2"/>
                <w:sz w:val="21"/>
                <w:szCs w:val="24"/>
                <w:highlight w:val="none"/>
                <w:lang w:val="en-US" w:eastAsia="zh-CN" w:bidi="ar-SA"/>
              </w:rPr>
              <w:t>各学校与</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协商，参照南宁市制定的带量食谱，结合学校实际，每周确定一次菜谱；</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应能提供多种时令蔬菜、新鲜肉类，供学校预先选择。</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要根据学校采购品种需求提供食材原料，满足学校采购需要，特殊要求除外。</w:t>
            </w:r>
          </w:p>
          <w:p w14:paraId="1A1367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7、</w:t>
            </w:r>
            <w:r>
              <w:rPr>
                <w:rFonts w:hint="eastAsia" w:ascii="Times New Roman" w:hAnsi="Times New Roman" w:eastAsia="宋体" w:cs="Times New Roman"/>
                <w:color w:val="auto"/>
                <w:kern w:val="2"/>
                <w:sz w:val="21"/>
                <w:szCs w:val="24"/>
                <w:highlight w:val="none"/>
                <w:lang w:val="en-US" w:eastAsia="zh-CN" w:bidi="ar-SA"/>
              </w:rPr>
              <w:t>各学校要在每周星期</w:t>
            </w:r>
            <w:r>
              <w:rPr>
                <w:rFonts w:hint="eastAsia" w:cs="Times New Roman"/>
                <w:color w:val="auto"/>
                <w:kern w:val="2"/>
                <w:sz w:val="21"/>
                <w:szCs w:val="24"/>
                <w:highlight w:val="none"/>
                <w:lang w:val="en-US" w:eastAsia="zh-CN" w:bidi="ar-SA"/>
              </w:rPr>
              <w:t>四</w:t>
            </w:r>
            <w:r>
              <w:rPr>
                <w:rFonts w:hint="eastAsia" w:ascii="Times New Roman" w:hAnsi="Times New Roman" w:eastAsia="宋体" w:cs="Times New Roman"/>
                <w:color w:val="auto"/>
                <w:kern w:val="2"/>
                <w:sz w:val="21"/>
                <w:szCs w:val="24"/>
                <w:highlight w:val="none"/>
                <w:lang w:val="en-US" w:eastAsia="zh-CN" w:bidi="ar-SA"/>
              </w:rPr>
              <w:t>前将本校食堂下周所需的各类食品原材料的数量向</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以采购平台网上下单订购（电子文件）等形式提交订货计划，说明购货品种、规格、数量、供货日期和时间及其他需要说明的事项。如遇特殊情况，双方必须至少提前一天协商解决好。</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要认真核对各学校的订货计划并按学校订货计划准备好各类食品原材料由</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按时按量送到学校。其中，肉、禽、水产等鲜活食品必须当日配送，其余食品原料可视学校实际需求按约定时间配送，但必须确保学校食品新鲜、优质、安全可靠。学校采购食材总量大或没有冰箱（冰柜）等冷藏存储设备的，</w:t>
            </w:r>
            <w:r>
              <w:rPr>
                <w:rFonts w:hint="eastAsia"/>
                <w:color w:val="auto"/>
                <w:highlight w:val="none"/>
                <w:lang w:val="en-US" w:eastAsia="zh-CN"/>
              </w:rPr>
              <w:t>中标人</w:t>
            </w:r>
            <w:r>
              <w:rPr>
                <w:rFonts w:hint="eastAsia" w:ascii="Times New Roman" w:hAnsi="Times New Roman" w:eastAsia="宋体" w:cs="Times New Roman"/>
                <w:color w:val="auto"/>
                <w:kern w:val="2"/>
                <w:sz w:val="21"/>
                <w:szCs w:val="24"/>
                <w:highlight w:val="none"/>
                <w:lang w:val="en-US" w:eastAsia="zh-CN" w:bidi="ar-SA"/>
              </w:rPr>
              <w:t>要按照与学校约定的时间配送，不能将当天学校所订购的全部食材一次性送达，造成学校食堂食材存储困难，导致食材变质。</w:t>
            </w:r>
          </w:p>
          <w:p w14:paraId="302F1924">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▲八、应急要求</w:t>
            </w:r>
          </w:p>
          <w:p w14:paraId="6EE36365">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1、由不可抗力因素造成食品食材无法按时配送到位而误餐，中标人应采取以下应急措施：</w:t>
            </w:r>
          </w:p>
          <w:p w14:paraId="23A14960">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（1）经采购人同意，在确保食品食材不会变质的情况下提前运货。</w:t>
            </w:r>
          </w:p>
          <w:p w14:paraId="2E6AB235">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2）遇不可抗力因素情况时，中标人应提前通知采购人，并与采购人协商，由采购人在当地市场采购食品食材，采购产生的差价、人工、运输等费用由中标人承担；但中标人不承担采购人自行采购食品食材的产品质量安全责任。</w:t>
            </w:r>
          </w:p>
          <w:p w14:paraId="269631E2">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（3）采购人遇不可抗力因素导致采购需求临时发生变化时，采购人（或教育主管部门）在配送前通知中标人停止配送。</w:t>
            </w:r>
          </w:p>
          <w:p w14:paraId="70D0E2B3">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2、不可抗力因素包括：</w:t>
            </w:r>
          </w:p>
          <w:p w14:paraId="1C766877">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（1）重大的自然灾害：如重大的地震、海啸、台风、海浪、洪水、蝗灾、风暴等；</w:t>
            </w:r>
          </w:p>
          <w:p w14:paraId="37116658">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（2）重大的社会非正常事件。这类事件往往指社会异常的、突发的事件，既非自然灾害，也不属于政府行为；</w:t>
            </w:r>
          </w:p>
          <w:p w14:paraId="11A923C9">
            <w:pPr>
              <w:pStyle w:val="14"/>
              <w:spacing w:line="360" w:lineRule="auto"/>
              <w:rPr>
                <w:rFonts w:hint="eastAsia" w:ascii="Times New Roman" w:hAnsi="Times New Roman" w:eastAsia="宋体" w:cs="Times New Roman"/>
                <w:color w:val="auto"/>
                <w:spacing w:val="0"/>
                <w:kern w:val="2"/>
                <w:sz w:val="21"/>
                <w:szCs w:val="24"/>
                <w:highlight w:val="none"/>
                <w:lang w:val="en-US" w:eastAsia="zh-CN" w:bidi="ar-SA"/>
              </w:rPr>
            </w:pPr>
            <w:r>
              <w:rPr>
                <w:rFonts w:hint="eastAsia" w:ascii="Times New Roman" w:hAnsi="Times New Roman" w:eastAsia="宋体" w:cs="Times New Roman"/>
                <w:color w:val="auto"/>
                <w:spacing w:val="0"/>
                <w:kern w:val="2"/>
                <w:sz w:val="21"/>
                <w:szCs w:val="24"/>
                <w:highlight w:val="none"/>
                <w:lang w:val="en-US" w:eastAsia="zh-CN" w:bidi="ar-SA"/>
              </w:rPr>
              <w:t>（3）有些情况下，政府行为对民事当事人民事活动的影响，类似于不可抗力，应当比照不可抗力处理。</w:t>
            </w:r>
          </w:p>
          <w:p w14:paraId="25E4B29D">
            <w:pPr>
              <w:widowControl/>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olor w:val="auto"/>
                <w:szCs w:val="21"/>
                <w:highlight w:val="none"/>
              </w:rPr>
              <w:t>▲</w:t>
            </w:r>
            <w:r>
              <w:rPr>
                <w:rFonts w:hint="eastAsia" w:ascii="宋体" w:hAnsi="宋体" w:eastAsia="宋体" w:cs="Times New Roman"/>
                <w:color w:val="auto"/>
                <w:szCs w:val="21"/>
                <w:highlight w:val="none"/>
                <w:lang w:val="en-US" w:eastAsia="zh-CN"/>
              </w:rPr>
              <w:t>九、</w:t>
            </w:r>
            <w:r>
              <w:rPr>
                <w:rFonts w:hint="eastAsia" w:ascii="宋体" w:hAnsi="宋体" w:eastAsia="宋体" w:cs="Times New Roman"/>
                <w:color w:val="auto"/>
                <w:szCs w:val="21"/>
                <w:highlight w:val="none"/>
              </w:rPr>
              <w:t>相关责任</w:t>
            </w:r>
          </w:p>
          <w:p w14:paraId="137316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根据《中华人民共和国政府采购法》第七十七条规定， 供应商有下列情形之一的，处以当日档次采购金额千分之五以上千分之十以下的罚款，列入不良行为记录名单，在一至三年内禁止参加政府采购活动，有违法所得的，并处没收违法所得，情节严重的，由</w:t>
            </w:r>
            <w:r>
              <w:rPr>
                <w:rFonts w:hint="eastAsia" w:cs="Times New Roman"/>
                <w:strike w:val="0"/>
                <w:color w:val="auto"/>
                <w:kern w:val="2"/>
                <w:sz w:val="21"/>
                <w:szCs w:val="24"/>
                <w:highlight w:val="none"/>
                <w:u w:val="none"/>
                <w:lang w:val="en-US" w:eastAsia="zh-CN" w:bidi="ar-SA"/>
              </w:rPr>
              <w:t>工商行政管理机关</w:t>
            </w:r>
            <w:r>
              <w:rPr>
                <w:rFonts w:hint="eastAsia" w:ascii="Times New Roman" w:hAnsi="Times New Roman" w:eastAsia="宋体" w:cs="Times New Roman"/>
                <w:color w:val="auto"/>
                <w:kern w:val="2"/>
                <w:sz w:val="21"/>
                <w:szCs w:val="24"/>
                <w:highlight w:val="none"/>
                <w:lang w:val="en-US" w:eastAsia="zh-CN" w:bidi="ar-SA"/>
              </w:rPr>
              <w:t>吊销营业执照；构成犯罪的，依法追究刑事责任：</w:t>
            </w:r>
          </w:p>
          <w:p w14:paraId="5FF612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US" w:eastAsia="zh-CN" w:bidi="ar-SA"/>
              </w:rPr>
              <w:t>提供虚假材料谋取中标、成交的；</w:t>
            </w:r>
          </w:p>
          <w:p w14:paraId="2313DC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采取不正当手段诋毁、排挤其他供应商的；</w:t>
            </w:r>
          </w:p>
          <w:p w14:paraId="5BCBCB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（3）</w:t>
            </w:r>
            <w:r>
              <w:rPr>
                <w:rFonts w:hint="eastAsia" w:ascii="Times New Roman" w:hAnsi="Times New Roman" w:eastAsia="宋体" w:cs="Times New Roman"/>
                <w:color w:val="auto"/>
                <w:kern w:val="2"/>
                <w:sz w:val="21"/>
                <w:szCs w:val="24"/>
                <w:highlight w:val="none"/>
                <w:lang w:val="en-US" w:eastAsia="zh-CN" w:bidi="ar-SA"/>
              </w:rPr>
              <w:t>与采购人、其他供应商或者采购代理机构恶意串通的；</w:t>
            </w:r>
          </w:p>
          <w:p w14:paraId="0E6EE6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向采购人、采购代理机构行贿或者提供其他不正当利益的；</w:t>
            </w:r>
          </w:p>
          <w:p w14:paraId="03517F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（5）</w:t>
            </w:r>
            <w:r>
              <w:rPr>
                <w:rFonts w:hint="eastAsia" w:ascii="Times New Roman" w:hAnsi="Times New Roman" w:eastAsia="宋体" w:cs="Times New Roman"/>
                <w:color w:val="auto"/>
                <w:kern w:val="2"/>
                <w:sz w:val="21"/>
                <w:szCs w:val="24"/>
                <w:highlight w:val="none"/>
                <w:lang w:val="en-US" w:eastAsia="zh-CN" w:bidi="ar-SA"/>
              </w:rPr>
              <w:t>在招标采购过程中与采购人进行协商谈判的；</w:t>
            </w:r>
          </w:p>
          <w:p w14:paraId="5E4AB0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（6）</w:t>
            </w:r>
            <w:r>
              <w:rPr>
                <w:rFonts w:hint="eastAsia" w:ascii="Times New Roman" w:hAnsi="Times New Roman" w:eastAsia="宋体" w:cs="Times New Roman"/>
                <w:color w:val="auto"/>
                <w:kern w:val="2"/>
                <w:sz w:val="21"/>
                <w:szCs w:val="24"/>
                <w:highlight w:val="none"/>
                <w:lang w:val="en-US" w:eastAsia="zh-CN" w:bidi="ar-SA"/>
              </w:rPr>
              <w:t>拒绝有关部门监督检查或者提供虚假情况的。</w:t>
            </w:r>
          </w:p>
          <w:p w14:paraId="030F63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lang w:bidi="ar"/>
              </w:rPr>
            </w:pPr>
            <w:r>
              <w:rPr>
                <w:rFonts w:hint="eastAsia" w:ascii="Times New Roman" w:hAnsi="Times New Roman" w:eastAsia="宋体" w:cs="Times New Roman"/>
                <w:color w:val="auto"/>
                <w:kern w:val="2"/>
                <w:sz w:val="21"/>
                <w:szCs w:val="24"/>
                <w:highlight w:val="none"/>
                <w:lang w:val="en-US" w:eastAsia="zh-CN" w:bidi="ar-SA"/>
              </w:rPr>
              <w:t>中标人有</w:t>
            </w:r>
            <w:r>
              <w:rPr>
                <w:rFonts w:hint="eastAsia" w:cs="Times New Roman"/>
                <w:color w:val="auto"/>
                <w:kern w:val="2"/>
                <w:sz w:val="21"/>
                <w:szCs w:val="24"/>
                <w:highlight w:val="none"/>
                <w:lang w:val="en-US" w:eastAsia="zh-CN" w:bidi="ar-SA"/>
              </w:rPr>
              <w:t>以上</w:t>
            </w:r>
            <w:r>
              <w:rPr>
                <w:rFonts w:hint="eastAsia" w:ascii="Times New Roman" w:hAnsi="Times New Roman" w:eastAsia="宋体" w:cs="Times New Roman"/>
                <w:color w:val="auto"/>
                <w:kern w:val="2"/>
                <w:sz w:val="21"/>
                <w:szCs w:val="24"/>
                <w:highlight w:val="none"/>
                <w:lang w:val="en-US" w:eastAsia="zh-CN" w:bidi="ar-SA"/>
              </w:rPr>
              <w:t>第</w:t>
            </w:r>
            <w:r>
              <w:rPr>
                <w:rFonts w:hint="eastAsia"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US" w:eastAsia="zh-CN" w:bidi="ar-SA"/>
              </w:rPr>
              <w:t>至</w:t>
            </w:r>
            <w:r>
              <w:rPr>
                <w:rFonts w:hint="eastAsia" w:cs="Times New Roman"/>
                <w:color w:val="auto"/>
                <w:kern w:val="2"/>
                <w:sz w:val="21"/>
                <w:szCs w:val="24"/>
                <w:highlight w:val="none"/>
                <w:lang w:val="en-US" w:eastAsia="zh-CN" w:bidi="ar-SA"/>
              </w:rPr>
              <w:t>（5）</w:t>
            </w:r>
            <w:r>
              <w:rPr>
                <w:rFonts w:hint="eastAsia" w:ascii="Times New Roman" w:hAnsi="Times New Roman" w:eastAsia="宋体" w:cs="Times New Roman"/>
                <w:color w:val="auto"/>
                <w:kern w:val="2"/>
                <w:sz w:val="21"/>
                <w:szCs w:val="24"/>
                <w:highlight w:val="none"/>
                <w:lang w:val="en-US" w:eastAsia="zh-CN" w:bidi="ar-SA"/>
              </w:rPr>
              <w:t>项情形之一的，中标无效。</w:t>
            </w:r>
          </w:p>
        </w:tc>
        <w:tc>
          <w:tcPr>
            <w:tcW w:w="899" w:type="dxa"/>
            <w:noWrap w:val="0"/>
            <w:vAlign w:val="center"/>
          </w:tcPr>
          <w:p w14:paraId="0D07B16E">
            <w:pPr>
              <w:spacing w:line="360" w:lineRule="auto"/>
              <w:jc w:val="center"/>
              <w:rPr>
                <w:rFonts w:ascii="宋体" w:hAnsi="宋体" w:cs="宋体"/>
                <w:color w:val="auto"/>
                <w:szCs w:val="21"/>
                <w:highlight w:val="none"/>
                <w:lang w:bidi="ar"/>
              </w:rPr>
            </w:pPr>
            <w:r>
              <w:rPr>
                <w:rFonts w:hint="eastAsia" w:ascii="宋体" w:hAnsi="宋体" w:cs="宋体"/>
                <w:color w:val="auto"/>
                <w:kern w:val="0"/>
                <w:szCs w:val="21"/>
                <w:highlight w:val="none"/>
                <w:lang w:bidi="ar"/>
              </w:rPr>
              <w:t>批发业</w:t>
            </w:r>
          </w:p>
        </w:tc>
      </w:tr>
      <w:tr w14:paraId="28A7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4" w:type="dxa"/>
            <w:noWrap w:val="0"/>
            <w:vAlign w:val="center"/>
          </w:tcPr>
          <w:p w14:paraId="649FBB39">
            <w:pPr>
              <w:tabs>
                <w:tab w:val="left" w:pos="1440"/>
              </w:tabs>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lang w:bidi="ar"/>
              </w:rPr>
              <w:t>商务条款</w:t>
            </w:r>
          </w:p>
        </w:tc>
        <w:tc>
          <w:tcPr>
            <w:tcW w:w="9341" w:type="dxa"/>
            <w:gridSpan w:val="6"/>
            <w:noWrap w:val="0"/>
            <w:vAlign w:val="top"/>
          </w:tcPr>
          <w:p w14:paraId="4391745D">
            <w:pPr>
              <w:tabs>
                <w:tab w:val="left" w:pos="1440"/>
              </w:tabs>
              <w:spacing w:line="360" w:lineRule="auto"/>
              <w:rPr>
                <w:rFonts w:ascii="宋体" w:hAnsi="宋体" w:cs="宋体"/>
                <w:bCs/>
                <w:color w:val="auto"/>
                <w:kern w:val="0"/>
                <w:szCs w:val="21"/>
                <w:highlight w:val="none"/>
              </w:rPr>
            </w:pPr>
            <w:r>
              <w:rPr>
                <w:rFonts w:hint="eastAsia" w:ascii="宋体" w:hAnsi="宋体" w:cs="宋体"/>
                <w:b/>
                <w:color w:val="auto"/>
                <w:szCs w:val="21"/>
                <w:highlight w:val="none"/>
                <w:lang w:bidi="ar"/>
              </w:rPr>
              <w:t>▲</w:t>
            </w:r>
            <w:r>
              <w:rPr>
                <w:rFonts w:hint="eastAsia" w:ascii="宋体" w:hAnsi="宋体" w:cs="宋体"/>
                <w:b/>
                <w:bCs/>
                <w:color w:val="auto"/>
                <w:kern w:val="0"/>
                <w:szCs w:val="21"/>
                <w:highlight w:val="none"/>
                <w:lang w:bidi="ar"/>
              </w:rPr>
              <w:t>一、合同签订期：</w:t>
            </w:r>
            <w:r>
              <w:rPr>
                <w:rFonts w:hint="eastAsia" w:ascii="宋体" w:hAnsi="宋体" w:cs="宋体"/>
                <w:bCs/>
                <w:color w:val="auto"/>
                <w:kern w:val="0"/>
                <w:szCs w:val="21"/>
                <w:highlight w:val="none"/>
                <w:lang w:bidi="ar"/>
              </w:rPr>
              <w:t>自中标通知书发出之日起</w:t>
            </w:r>
            <w:r>
              <w:rPr>
                <w:rFonts w:hint="eastAsia" w:ascii="宋体" w:hAnsi="宋体" w:cs="宋体"/>
                <w:bCs/>
                <w:color w:val="auto"/>
                <w:kern w:val="0"/>
                <w:szCs w:val="21"/>
                <w:highlight w:val="none"/>
                <w:u w:val="single"/>
                <w:lang w:bidi="ar"/>
              </w:rPr>
              <w:t>25</w:t>
            </w:r>
            <w:r>
              <w:rPr>
                <w:rFonts w:hint="eastAsia" w:ascii="宋体" w:hAnsi="宋体" w:cs="宋体"/>
                <w:bCs/>
                <w:color w:val="auto"/>
                <w:kern w:val="0"/>
                <w:szCs w:val="21"/>
                <w:highlight w:val="none"/>
                <w:lang w:bidi="ar"/>
              </w:rPr>
              <w:t>日内</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val="en-US" w:eastAsia="zh-CN" w:bidi="ar"/>
              </w:rPr>
              <w:t>采购人（宾阳县学生资助服务中心）</w:t>
            </w:r>
            <w:r>
              <w:rPr>
                <w:rFonts w:hint="eastAsia" w:ascii="宋体" w:hAnsi="宋体" w:cs="宋体"/>
                <w:bCs/>
                <w:color w:val="auto"/>
                <w:kern w:val="0"/>
                <w:szCs w:val="21"/>
                <w:highlight w:val="none"/>
                <w:lang w:eastAsia="zh-CN" w:bidi="ar"/>
              </w:rPr>
              <w:t>与中标</w:t>
            </w:r>
            <w:r>
              <w:rPr>
                <w:rFonts w:hint="eastAsia" w:ascii="宋体" w:hAnsi="宋体" w:cs="宋体"/>
                <w:bCs/>
                <w:color w:val="auto"/>
                <w:kern w:val="0"/>
                <w:szCs w:val="21"/>
                <w:highlight w:val="none"/>
                <w:lang w:val="en-US" w:eastAsia="zh-CN" w:bidi="ar"/>
              </w:rPr>
              <w:t>人</w:t>
            </w:r>
            <w:r>
              <w:rPr>
                <w:rFonts w:hint="eastAsia" w:ascii="宋体" w:hAnsi="宋体" w:cs="宋体"/>
                <w:bCs/>
                <w:color w:val="auto"/>
                <w:kern w:val="0"/>
                <w:szCs w:val="21"/>
                <w:highlight w:val="none"/>
                <w:lang w:eastAsia="zh-CN" w:bidi="ar"/>
              </w:rPr>
              <w:t>签中标合同，</w:t>
            </w:r>
            <w:r>
              <w:rPr>
                <w:rFonts w:hint="eastAsia" w:ascii="宋体" w:hAnsi="宋体" w:cs="宋体"/>
                <w:bCs/>
                <w:color w:val="auto"/>
                <w:kern w:val="0"/>
                <w:szCs w:val="21"/>
                <w:highlight w:val="none"/>
                <w:lang w:val="en-US" w:eastAsia="zh-CN" w:bidi="ar"/>
              </w:rPr>
              <w:t>且各学校</w:t>
            </w:r>
            <w:r>
              <w:rPr>
                <w:rFonts w:hint="eastAsia" w:ascii="宋体" w:hAnsi="宋体" w:cs="宋体"/>
                <w:bCs/>
                <w:color w:val="auto"/>
                <w:kern w:val="0"/>
                <w:szCs w:val="21"/>
                <w:highlight w:val="none"/>
                <w:lang w:eastAsia="zh-CN" w:bidi="ar"/>
              </w:rPr>
              <w:t>逐年与中标</w:t>
            </w:r>
            <w:r>
              <w:rPr>
                <w:rFonts w:hint="eastAsia" w:ascii="宋体" w:hAnsi="宋体" w:cs="宋体"/>
                <w:bCs/>
                <w:color w:val="auto"/>
                <w:kern w:val="0"/>
                <w:szCs w:val="21"/>
                <w:highlight w:val="none"/>
                <w:lang w:val="en-US" w:eastAsia="zh-CN" w:bidi="ar"/>
              </w:rPr>
              <w:t>人</w:t>
            </w:r>
            <w:r>
              <w:rPr>
                <w:rFonts w:hint="eastAsia" w:ascii="宋体" w:hAnsi="宋体" w:cs="宋体"/>
                <w:bCs/>
                <w:color w:val="auto"/>
                <w:kern w:val="0"/>
                <w:szCs w:val="21"/>
                <w:highlight w:val="none"/>
                <w:lang w:eastAsia="zh-CN" w:bidi="ar"/>
              </w:rPr>
              <w:t>签订供货合同。</w:t>
            </w:r>
          </w:p>
          <w:p w14:paraId="109D6655">
            <w:pPr>
              <w:pStyle w:val="21"/>
              <w:widowControl/>
              <w:spacing w:before="60" w:after="60" w:line="360" w:lineRule="auto"/>
              <w:ind w:left="0" w:leftChars="0"/>
              <w:rPr>
                <w:rFonts w:ascii="宋体" w:hAnsi="宋体" w:cs="宋体"/>
                <w:bCs/>
                <w:color w:val="auto"/>
                <w:kern w:val="0"/>
                <w:szCs w:val="21"/>
                <w:highlight w:val="none"/>
                <w:u w:val="single"/>
              </w:rPr>
            </w:pPr>
            <w:r>
              <w:rPr>
                <w:rFonts w:hint="eastAsia" w:ascii="宋体" w:hAnsi="宋体" w:cs="宋体"/>
                <w:b/>
                <w:color w:val="auto"/>
                <w:sz w:val="21"/>
                <w:szCs w:val="21"/>
                <w:highlight w:val="none"/>
                <w:lang w:bidi="ar"/>
              </w:rPr>
              <w:t>▲</w:t>
            </w:r>
            <w:r>
              <w:rPr>
                <w:rFonts w:hint="eastAsia" w:ascii="宋体" w:hAnsi="宋体" w:cs="宋体"/>
                <w:b/>
                <w:bCs/>
                <w:color w:val="auto"/>
                <w:kern w:val="0"/>
                <w:sz w:val="21"/>
                <w:szCs w:val="21"/>
                <w:highlight w:val="none"/>
                <w:lang w:bidi="ar"/>
              </w:rPr>
              <w:t>二、合同履约期限：</w:t>
            </w:r>
            <w:r>
              <w:rPr>
                <w:rFonts w:hint="eastAsia" w:ascii="宋体" w:hAnsi="宋体" w:eastAsia="宋体" w:cs="宋体"/>
                <w:color w:val="auto"/>
                <w:sz w:val="21"/>
                <w:szCs w:val="21"/>
                <w:highlight w:val="none"/>
                <w:shd w:val="clear" w:color="auto" w:fill="auto"/>
                <w:lang w:eastAsia="zh-CN"/>
              </w:rPr>
              <w:t>供货合同期为二年，</w:t>
            </w:r>
            <w:r>
              <w:rPr>
                <w:rFonts w:hint="eastAsia" w:ascii="宋体" w:hAnsi="宋体" w:eastAsia="宋体" w:cs="宋体"/>
                <w:color w:val="auto"/>
                <w:sz w:val="21"/>
                <w:szCs w:val="21"/>
                <w:highlight w:val="none"/>
                <w:shd w:val="clear" w:color="auto" w:fill="auto"/>
                <w:lang w:val="en-US" w:eastAsia="zh-CN"/>
              </w:rPr>
              <w:t>合同</w:t>
            </w:r>
            <w:r>
              <w:rPr>
                <w:rFonts w:hint="eastAsia" w:ascii="宋体" w:hAnsi="宋体" w:eastAsia="宋体" w:cs="宋体"/>
                <w:color w:val="auto"/>
                <w:sz w:val="21"/>
                <w:szCs w:val="21"/>
                <w:highlight w:val="none"/>
                <w:shd w:val="clear" w:color="auto" w:fill="auto"/>
                <w:lang w:eastAsia="zh-CN"/>
              </w:rPr>
              <w:t>期满后，如采购人未能及时</w:t>
            </w:r>
            <w:r>
              <w:rPr>
                <w:rFonts w:hint="eastAsia" w:ascii="宋体" w:hAnsi="宋体" w:eastAsia="宋体" w:cs="宋体"/>
                <w:color w:val="auto"/>
                <w:sz w:val="21"/>
                <w:szCs w:val="21"/>
                <w:highlight w:val="none"/>
                <w:shd w:val="clear" w:color="auto" w:fill="auto"/>
                <w:lang w:val="en-US" w:eastAsia="zh-CN"/>
              </w:rPr>
              <w:t>通过招标确定新的供应商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经采购人同意并补签协议（合同）后，</w:t>
            </w:r>
            <w:r>
              <w:rPr>
                <w:rFonts w:hint="eastAsia" w:ascii="宋体" w:hAnsi="宋体" w:eastAsia="宋体" w:cs="宋体"/>
                <w:color w:val="auto"/>
                <w:sz w:val="21"/>
                <w:szCs w:val="21"/>
                <w:highlight w:val="none"/>
                <w:shd w:val="clear" w:color="auto" w:fill="auto"/>
                <w:lang w:eastAsia="zh-CN"/>
              </w:rPr>
              <w:t>中标人按合同约定继续履行</w:t>
            </w:r>
            <w:r>
              <w:rPr>
                <w:rFonts w:hint="eastAsia" w:ascii="宋体" w:hAnsi="宋体" w:eastAsia="宋体" w:cs="宋体"/>
                <w:color w:val="auto"/>
                <w:sz w:val="21"/>
                <w:szCs w:val="21"/>
                <w:highlight w:val="none"/>
                <w:shd w:val="clear" w:color="auto" w:fill="auto"/>
                <w:lang w:val="en-US" w:eastAsia="zh-CN"/>
              </w:rPr>
              <w:t>合同</w:t>
            </w:r>
            <w:r>
              <w:rPr>
                <w:rFonts w:hint="eastAsia" w:ascii="宋体" w:hAnsi="宋体" w:eastAsia="宋体" w:cs="宋体"/>
                <w:color w:val="auto"/>
                <w:sz w:val="21"/>
                <w:szCs w:val="21"/>
                <w:highlight w:val="none"/>
                <w:shd w:val="clear" w:color="auto" w:fill="auto"/>
                <w:lang w:eastAsia="zh-CN"/>
              </w:rPr>
              <w:t>，直到采购人招到新的</w:t>
            </w:r>
            <w:r>
              <w:rPr>
                <w:rFonts w:hint="eastAsia" w:ascii="宋体" w:hAnsi="宋体" w:eastAsia="宋体" w:cs="宋体"/>
                <w:color w:val="auto"/>
                <w:sz w:val="21"/>
                <w:szCs w:val="21"/>
                <w:highlight w:val="none"/>
                <w:shd w:val="clear" w:color="auto" w:fill="auto"/>
                <w:lang w:val="en-US" w:eastAsia="zh-CN"/>
              </w:rPr>
              <w:t>供应商</w:t>
            </w:r>
            <w:r>
              <w:rPr>
                <w:rFonts w:hint="eastAsia" w:ascii="宋体" w:hAnsi="宋体" w:eastAsia="宋体" w:cs="宋体"/>
                <w:color w:val="auto"/>
                <w:sz w:val="21"/>
                <w:szCs w:val="21"/>
                <w:highlight w:val="none"/>
                <w:shd w:val="clear" w:color="auto" w:fill="auto"/>
                <w:lang w:eastAsia="zh-CN"/>
              </w:rPr>
              <w:t>为止，</w:t>
            </w:r>
            <w:r>
              <w:rPr>
                <w:rFonts w:hint="eastAsia" w:ascii="宋体" w:hAnsi="宋体" w:eastAsia="宋体" w:cs="宋体"/>
                <w:color w:val="auto"/>
                <w:sz w:val="21"/>
                <w:szCs w:val="21"/>
                <w:highlight w:val="none"/>
                <w:shd w:val="clear" w:color="auto" w:fill="auto"/>
                <w:lang w:val="en-US" w:eastAsia="zh-CN"/>
              </w:rPr>
              <w:t>但补签协议（合同）采购金额不得超过原合同采购金额的百分之十。</w:t>
            </w:r>
          </w:p>
          <w:p w14:paraId="72166AD2">
            <w:pPr>
              <w:tabs>
                <w:tab w:val="left" w:pos="1440"/>
              </w:tabs>
              <w:spacing w:line="360" w:lineRule="auto"/>
              <w:rPr>
                <w:rFonts w:ascii="宋体" w:hAnsi="宋体" w:cs="宋体"/>
                <w:bCs/>
                <w:color w:val="auto"/>
                <w:kern w:val="0"/>
                <w:szCs w:val="21"/>
                <w:highlight w:val="none"/>
              </w:rPr>
            </w:pPr>
            <w:r>
              <w:rPr>
                <w:rFonts w:hint="eastAsia" w:ascii="宋体" w:hAnsi="宋体" w:cs="宋体"/>
                <w:b/>
                <w:color w:val="auto"/>
                <w:szCs w:val="21"/>
                <w:highlight w:val="none"/>
                <w:lang w:bidi="ar"/>
              </w:rPr>
              <w:t>▲</w:t>
            </w:r>
            <w:r>
              <w:rPr>
                <w:rFonts w:hint="eastAsia" w:ascii="宋体" w:hAnsi="宋体" w:cs="宋体"/>
                <w:b/>
                <w:bCs/>
                <w:color w:val="auto"/>
                <w:kern w:val="0"/>
                <w:szCs w:val="21"/>
                <w:highlight w:val="none"/>
                <w:lang w:bidi="ar"/>
              </w:rPr>
              <w:t>三、</w:t>
            </w:r>
            <w:r>
              <w:rPr>
                <w:rFonts w:hint="eastAsia" w:ascii="宋体" w:hAnsi="宋体" w:cs="宋体"/>
                <w:b/>
                <w:bCs/>
                <w:color w:val="auto"/>
                <w:kern w:val="0"/>
                <w:szCs w:val="21"/>
                <w:highlight w:val="none"/>
                <w:lang w:val="en-US" w:eastAsia="zh-CN" w:bidi="ar"/>
              </w:rPr>
              <w:t>配送</w:t>
            </w:r>
            <w:r>
              <w:rPr>
                <w:rFonts w:hint="eastAsia" w:ascii="宋体" w:hAnsi="宋体" w:cs="宋体"/>
                <w:b/>
                <w:bCs/>
                <w:color w:val="auto"/>
                <w:kern w:val="0"/>
                <w:szCs w:val="21"/>
                <w:highlight w:val="none"/>
                <w:lang w:bidi="ar"/>
              </w:rPr>
              <w:t>地点：</w:t>
            </w:r>
            <w:r>
              <w:rPr>
                <w:rFonts w:hint="eastAsia" w:ascii="宋体" w:hAnsi="宋体" w:cs="宋体"/>
                <w:bCs/>
                <w:color w:val="auto"/>
                <w:kern w:val="0"/>
                <w:szCs w:val="21"/>
                <w:highlight w:val="none"/>
                <w:u w:val="single"/>
                <w:lang w:bidi="ar"/>
              </w:rPr>
              <w:t>采购人指定地点</w:t>
            </w:r>
          </w:p>
          <w:p w14:paraId="3991DCE4">
            <w:pPr>
              <w:tabs>
                <w:tab w:val="left" w:pos="1440"/>
              </w:tabs>
              <w:spacing w:line="360" w:lineRule="auto"/>
              <w:rPr>
                <w:rFonts w:ascii="宋体" w:hAnsi="宋体" w:cs="宋体"/>
                <w:b/>
                <w:bCs/>
                <w:color w:val="auto"/>
                <w:kern w:val="0"/>
                <w:szCs w:val="21"/>
                <w:highlight w:val="none"/>
              </w:rPr>
            </w:pPr>
            <w:r>
              <w:rPr>
                <w:rFonts w:hint="eastAsia" w:ascii="宋体" w:hAnsi="宋体" w:cs="宋体"/>
                <w:b/>
                <w:color w:val="auto"/>
                <w:szCs w:val="21"/>
                <w:highlight w:val="none"/>
                <w:lang w:bidi="ar"/>
              </w:rPr>
              <w:t>▲</w:t>
            </w:r>
            <w:r>
              <w:rPr>
                <w:rFonts w:hint="eastAsia" w:ascii="宋体" w:hAnsi="宋体" w:cs="宋体"/>
                <w:b/>
                <w:bCs/>
                <w:color w:val="auto"/>
                <w:kern w:val="0"/>
                <w:szCs w:val="21"/>
                <w:highlight w:val="none"/>
                <w:lang w:bidi="ar"/>
              </w:rPr>
              <w:t>四、服务要求：</w:t>
            </w:r>
          </w:p>
          <w:p w14:paraId="1BB230C4">
            <w:pPr>
              <w:widowControl/>
              <w:spacing w:line="360" w:lineRule="auto"/>
              <w:ind w:firstLine="422" w:firstLineChars="200"/>
              <w:rPr>
                <w:rFonts w:ascii="宋体" w:hAnsi="宋体" w:cs="宋体"/>
                <w:b/>
                <w:color w:val="auto"/>
                <w:szCs w:val="21"/>
                <w:highlight w:val="none"/>
                <w:lang w:bidi="ar"/>
              </w:rPr>
            </w:pPr>
            <w:r>
              <w:rPr>
                <w:rFonts w:hint="eastAsia" w:ascii="宋体" w:hAnsi="宋体" w:cs="宋体"/>
                <w:b/>
                <w:color w:val="auto"/>
                <w:szCs w:val="21"/>
                <w:highlight w:val="none"/>
                <w:lang w:bidi="ar"/>
              </w:rPr>
              <w:t>（一）配送要求</w:t>
            </w:r>
          </w:p>
          <w:p w14:paraId="603B1CD9">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1.中标人必须按照</w:t>
            </w:r>
            <w:r>
              <w:rPr>
                <w:rFonts w:hint="eastAsia" w:ascii="宋体" w:hAnsi="宋体" w:cs="宋体"/>
                <w:color w:val="auto"/>
                <w:szCs w:val="21"/>
                <w:highlight w:val="none"/>
                <w:lang w:eastAsia="zh-CN" w:bidi="ar"/>
              </w:rPr>
              <w:t>服务对象</w:t>
            </w:r>
            <w:r>
              <w:rPr>
                <w:rFonts w:hint="eastAsia" w:ascii="宋体" w:hAnsi="宋体" w:cs="宋体"/>
                <w:color w:val="auto"/>
                <w:szCs w:val="21"/>
                <w:highlight w:val="none"/>
                <w:u w:val="none"/>
                <w:lang w:eastAsia="zh-CN" w:bidi="ar"/>
              </w:rPr>
              <w:t>约定</w:t>
            </w:r>
            <w:r>
              <w:rPr>
                <w:rFonts w:hint="eastAsia" w:ascii="宋体" w:hAnsi="宋体" w:cs="宋体"/>
                <w:color w:val="auto"/>
                <w:szCs w:val="21"/>
                <w:highlight w:val="none"/>
                <w:u w:val="none"/>
                <w:lang w:bidi="ar"/>
              </w:rPr>
              <w:t>的时间、</w:t>
            </w:r>
            <w:r>
              <w:rPr>
                <w:rFonts w:hint="eastAsia" w:ascii="宋体" w:hAnsi="宋体" w:cs="宋体"/>
                <w:color w:val="auto"/>
                <w:szCs w:val="21"/>
                <w:highlight w:val="none"/>
                <w:u w:val="none"/>
                <w:lang w:eastAsia="zh-CN" w:bidi="ar"/>
              </w:rPr>
              <w:t>地点、</w:t>
            </w:r>
            <w:r>
              <w:rPr>
                <w:rFonts w:hint="eastAsia" w:ascii="宋体" w:hAnsi="宋体" w:cs="宋体"/>
                <w:color w:val="auto"/>
                <w:szCs w:val="21"/>
                <w:highlight w:val="none"/>
                <w:lang w:bidi="ar"/>
              </w:rPr>
              <w:t>数量、品种、品质要求准时供货，运输费用由中标人承担，不得随意增减数量，如出现不合格、损坏的情况，由中标人负责及时调换，否则，学校有权拒收，中标人承担相应的经济赔偿。</w:t>
            </w:r>
          </w:p>
          <w:p w14:paraId="0D045657">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2.中标人不能满足配送要求时，应提前</w:t>
            </w:r>
            <w:r>
              <w:rPr>
                <w:rFonts w:hint="eastAsia" w:ascii="宋体" w:hAnsi="宋体" w:cs="宋体"/>
                <w:color w:val="auto"/>
                <w:szCs w:val="21"/>
                <w:highlight w:val="none"/>
                <w:lang w:val="en-US" w:eastAsia="zh-CN" w:bidi="ar"/>
              </w:rPr>
              <w:t>30</w:t>
            </w:r>
            <w:r>
              <w:rPr>
                <w:rFonts w:hint="eastAsia" w:ascii="宋体" w:hAnsi="宋体" w:cs="宋体"/>
                <w:color w:val="auto"/>
                <w:szCs w:val="21"/>
                <w:highlight w:val="none"/>
                <w:lang w:bidi="ar"/>
              </w:rPr>
              <w:t>天通知采购人，采购人同意后方可停止配送。</w:t>
            </w:r>
          </w:p>
          <w:p w14:paraId="5100BFFF">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3.紧急供货要求：中标人在收到发出紧急供货通知后，须在</w:t>
            </w:r>
            <w:r>
              <w:rPr>
                <w:rFonts w:hint="eastAsia" w:ascii="宋体" w:hAnsi="宋体" w:cs="宋体"/>
                <w:color w:val="auto"/>
                <w:szCs w:val="21"/>
                <w:highlight w:val="none"/>
                <w:lang w:eastAsia="zh-CN" w:bidi="ar"/>
              </w:rPr>
              <w:t>2小时</w:t>
            </w:r>
            <w:r>
              <w:rPr>
                <w:rFonts w:hint="eastAsia" w:ascii="宋体" w:hAnsi="宋体" w:cs="宋体"/>
                <w:color w:val="auto"/>
                <w:szCs w:val="21"/>
                <w:highlight w:val="none"/>
                <w:lang w:bidi="ar"/>
              </w:rPr>
              <w:t>内完成当次现场供货。</w:t>
            </w:r>
          </w:p>
          <w:p w14:paraId="145E1306">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4.因每个学校的道路运输条件限制，中标人需制定合理配送的运输路线。</w:t>
            </w:r>
          </w:p>
          <w:p w14:paraId="0F1B7056">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5.运输安排：中标人需安排保鲜车辆进行较远距离优先配送，选择最短的路径、选择路况最好的运输路线。</w:t>
            </w:r>
          </w:p>
          <w:p w14:paraId="0CD3F3CF">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6.所有食品食材产品包装及专用运输工具应采取防潮、防腐及防止其他损坏的必要保护措施，从而保证货物能够经受多次搬运、装卸及运输货物到指定的地点。中标人在送货的同时，提供所送货物的机打清单和产品原始清单，并提供相应证明材料复印件，每一批次货物要有详细的明细单，注明本公司名称，批次，送货数量，日期，价格、折扣比例等内容。送货清单不得随意涂改，标记不清的，学校将拒绝签收。</w:t>
            </w:r>
          </w:p>
          <w:p w14:paraId="14A152F0">
            <w:pPr>
              <w:widowControl/>
              <w:spacing w:line="360" w:lineRule="auto"/>
              <w:ind w:firstLine="422" w:firstLineChars="200"/>
              <w:rPr>
                <w:rFonts w:ascii="宋体" w:hAnsi="宋体" w:cs="宋体"/>
                <w:b/>
                <w:color w:val="auto"/>
                <w:szCs w:val="21"/>
                <w:highlight w:val="none"/>
                <w:lang w:bidi="ar"/>
              </w:rPr>
            </w:pPr>
            <w:r>
              <w:rPr>
                <w:rFonts w:hint="eastAsia" w:ascii="宋体" w:hAnsi="宋体" w:cs="宋体"/>
                <w:b/>
                <w:color w:val="auto"/>
                <w:szCs w:val="21"/>
                <w:highlight w:val="none"/>
                <w:lang w:bidi="ar"/>
              </w:rPr>
              <w:t>（二）售后服务要求</w:t>
            </w:r>
          </w:p>
          <w:p w14:paraId="27182AED">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投标人应承诺在服务过程中，若出现质量问题，接到学校服务通知后30分钟内响应，</w:t>
            </w: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小时内到达现场并负责处理、更换</w:t>
            </w:r>
            <w:r>
              <w:rPr>
                <w:rFonts w:hint="eastAsia" w:ascii="宋体" w:hAnsi="宋体" w:cs="宋体"/>
                <w:color w:val="auto"/>
                <w:szCs w:val="21"/>
                <w:highlight w:val="none"/>
                <w:u w:val="none"/>
                <w:lang w:bidi="ar"/>
              </w:rPr>
              <w:t>，依据《食品安全法》第124、125、126条及合同约定条款</w:t>
            </w:r>
            <w:r>
              <w:rPr>
                <w:rFonts w:hint="eastAsia" w:ascii="宋体" w:hAnsi="宋体" w:cs="宋体"/>
                <w:color w:val="auto"/>
                <w:szCs w:val="21"/>
                <w:highlight w:val="none"/>
                <w:u w:val="none"/>
                <w:lang w:eastAsia="zh-CN" w:bidi="ar"/>
              </w:rPr>
              <w:t>，首次违约按货值1</w:t>
            </w:r>
            <w:r>
              <w:rPr>
                <w:rFonts w:hint="eastAsia" w:ascii="宋体" w:hAnsi="宋体" w:eastAsia="宋体" w:cs="宋体"/>
                <w:color w:val="auto"/>
                <w:szCs w:val="21"/>
                <w:highlight w:val="none"/>
                <w:u w:val="none"/>
                <w:lang w:eastAsia="zh-CN" w:bidi="ar"/>
              </w:rPr>
              <w:t>～</w:t>
            </w:r>
            <w:r>
              <w:rPr>
                <w:rFonts w:hint="eastAsia" w:ascii="宋体" w:hAnsi="宋体" w:cs="宋体"/>
                <w:color w:val="auto"/>
                <w:szCs w:val="21"/>
                <w:highlight w:val="none"/>
                <w:u w:val="none"/>
                <w:lang w:eastAsia="zh-CN" w:bidi="ar"/>
              </w:rPr>
              <w:t>3倍或5000</w:t>
            </w:r>
            <w:r>
              <w:rPr>
                <w:rFonts w:hint="eastAsia" w:ascii="宋体" w:hAnsi="宋体" w:cs="宋体"/>
                <w:color w:val="auto"/>
                <w:szCs w:val="21"/>
                <w:highlight w:val="none"/>
                <w:u w:val="none"/>
                <w:lang w:val="en-US" w:eastAsia="zh-CN" w:bidi="ar"/>
              </w:rPr>
              <w:t>元</w:t>
            </w:r>
            <w:r>
              <w:rPr>
                <w:rFonts w:hint="eastAsia" w:ascii="宋体" w:hAnsi="宋体" w:eastAsia="宋体" w:cs="宋体"/>
                <w:color w:val="auto"/>
                <w:szCs w:val="21"/>
                <w:highlight w:val="none"/>
                <w:u w:val="none"/>
                <w:lang w:eastAsia="zh-CN" w:bidi="ar"/>
              </w:rPr>
              <w:t>～</w:t>
            </w:r>
            <w:r>
              <w:rPr>
                <w:rFonts w:hint="eastAsia" w:ascii="宋体" w:hAnsi="宋体" w:cs="宋体"/>
                <w:color w:val="auto"/>
                <w:szCs w:val="21"/>
                <w:highlight w:val="none"/>
                <w:u w:val="none"/>
                <w:lang w:eastAsia="zh-CN" w:bidi="ar"/>
              </w:rPr>
              <w:t>2万元</w:t>
            </w:r>
            <w:r>
              <w:rPr>
                <w:rFonts w:hint="eastAsia" w:ascii="宋体" w:hAnsi="宋体" w:cs="宋体"/>
                <w:color w:val="auto"/>
                <w:szCs w:val="21"/>
                <w:highlight w:val="none"/>
                <w:u w:val="none"/>
                <w:lang w:bidi="ar"/>
              </w:rPr>
              <w:t>经济处罚</w:t>
            </w:r>
            <w:r>
              <w:rPr>
                <w:rFonts w:hint="eastAsia" w:ascii="宋体" w:hAnsi="宋体" w:cs="宋体"/>
                <w:color w:val="auto"/>
                <w:szCs w:val="21"/>
                <w:highlight w:val="none"/>
                <w:u w:val="none"/>
                <w:lang w:eastAsia="zh-CN" w:bidi="ar"/>
              </w:rPr>
              <w:t>，两次以上违约按3</w:t>
            </w:r>
            <w:r>
              <w:rPr>
                <w:rFonts w:hint="eastAsia" w:ascii="宋体" w:hAnsi="宋体" w:eastAsia="宋体" w:cs="宋体"/>
                <w:color w:val="auto"/>
                <w:szCs w:val="21"/>
                <w:highlight w:val="none"/>
                <w:u w:val="none"/>
                <w:lang w:eastAsia="zh-CN" w:bidi="ar"/>
              </w:rPr>
              <w:t>～</w:t>
            </w:r>
            <w:r>
              <w:rPr>
                <w:rFonts w:hint="eastAsia" w:ascii="宋体" w:hAnsi="宋体" w:cs="宋体"/>
                <w:color w:val="auto"/>
                <w:szCs w:val="21"/>
                <w:highlight w:val="none"/>
                <w:u w:val="none"/>
                <w:lang w:eastAsia="zh-CN" w:bidi="ar"/>
              </w:rPr>
              <w:t>5倍或2万</w:t>
            </w:r>
            <w:r>
              <w:rPr>
                <w:rFonts w:hint="eastAsia" w:ascii="宋体" w:hAnsi="宋体" w:eastAsia="宋体" w:cs="宋体"/>
                <w:color w:val="auto"/>
                <w:szCs w:val="21"/>
                <w:highlight w:val="none"/>
                <w:u w:val="none"/>
                <w:lang w:eastAsia="zh-CN" w:bidi="ar"/>
              </w:rPr>
              <w:t>～</w:t>
            </w:r>
            <w:r>
              <w:rPr>
                <w:rFonts w:hint="eastAsia" w:ascii="宋体" w:hAnsi="宋体" w:cs="宋体"/>
                <w:color w:val="auto"/>
                <w:szCs w:val="21"/>
                <w:highlight w:val="none"/>
                <w:u w:val="none"/>
                <w:lang w:eastAsia="zh-CN" w:bidi="ar"/>
              </w:rPr>
              <w:t>5万元</w:t>
            </w:r>
            <w:r>
              <w:rPr>
                <w:rFonts w:hint="eastAsia" w:ascii="宋体" w:hAnsi="宋体" w:cs="宋体"/>
                <w:color w:val="auto"/>
                <w:szCs w:val="21"/>
                <w:highlight w:val="none"/>
                <w:u w:val="none"/>
                <w:lang w:bidi="ar"/>
              </w:rPr>
              <w:t>经济处罚</w:t>
            </w:r>
            <w:r>
              <w:rPr>
                <w:rFonts w:hint="eastAsia" w:ascii="宋体" w:hAnsi="宋体" w:cs="宋体"/>
                <w:color w:val="auto"/>
                <w:szCs w:val="21"/>
                <w:highlight w:val="none"/>
                <w:u w:val="none"/>
                <w:lang w:eastAsia="zh-CN" w:bidi="ar"/>
              </w:rPr>
              <w:t>。</w:t>
            </w:r>
            <w:r>
              <w:rPr>
                <w:rFonts w:hint="eastAsia" w:ascii="宋体" w:hAnsi="宋体" w:cs="宋体"/>
                <w:color w:val="auto"/>
                <w:szCs w:val="21"/>
                <w:highlight w:val="none"/>
                <w:lang w:bidi="ar"/>
              </w:rPr>
              <w:t>若问题严重者，采购人有权终止其配送资格。</w:t>
            </w:r>
            <w:r>
              <w:rPr>
                <w:rFonts w:hint="eastAsia" w:ascii="宋体" w:hAnsi="宋体" w:cs="宋体"/>
                <w:color w:val="auto"/>
                <w:szCs w:val="21"/>
                <w:highlight w:val="none"/>
                <w:lang w:val="en-US" w:eastAsia="zh-CN" w:bidi="ar"/>
              </w:rPr>
              <w:t>每个月中标人应走访学校不低于3次，了解中标人当月配送服务情况并做好记录，及时改进。</w:t>
            </w:r>
          </w:p>
          <w:p w14:paraId="42517214">
            <w:pPr>
              <w:widowControl/>
              <w:spacing w:line="360" w:lineRule="auto"/>
              <w:rPr>
                <w:rFonts w:ascii="宋体" w:hAnsi="宋体" w:cs="宋体"/>
                <w:b/>
                <w:bCs/>
                <w:color w:val="auto"/>
                <w:kern w:val="0"/>
                <w:szCs w:val="21"/>
                <w:highlight w:val="none"/>
              </w:rPr>
            </w:pPr>
            <w:r>
              <w:rPr>
                <w:rFonts w:hint="eastAsia" w:ascii="宋体" w:hAnsi="宋体" w:cs="宋体"/>
                <w:b/>
                <w:color w:val="auto"/>
                <w:szCs w:val="21"/>
                <w:highlight w:val="none"/>
                <w:lang w:bidi="ar"/>
              </w:rPr>
              <w:t>▲</w:t>
            </w:r>
            <w:r>
              <w:rPr>
                <w:rFonts w:hint="eastAsia" w:ascii="宋体" w:hAnsi="宋体" w:cs="宋体"/>
                <w:b/>
                <w:bCs/>
                <w:color w:val="auto"/>
                <w:kern w:val="0"/>
                <w:szCs w:val="21"/>
                <w:highlight w:val="none"/>
                <w:lang w:bidi="ar"/>
              </w:rPr>
              <w:t>五、其他要求：</w:t>
            </w:r>
          </w:p>
          <w:p w14:paraId="614DD5B6">
            <w:pPr>
              <w:tabs>
                <w:tab w:val="left" w:pos="1440"/>
              </w:tabs>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lang w:bidi="ar"/>
              </w:rPr>
              <w:t>（一）报价要求：</w:t>
            </w:r>
          </w:p>
          <w:p w14:paraId="366973E1">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1、投标报价是履行合同的最终价格</w:t>
            </w:r>
            <w:r>
              <w:rPr>
                <w:rFonts w:hint="eastAsia" w:ascii="宋体" w:hAnsi="宋体" w:cs="宋体"/>
                <w:bCs/>
                <w:color w:val="auto"/>
                <w:kern w:val="0"/>
                <w:szCs w:val="21"/>
                <w:highlight w:val="none"/>
                <w:lang w:val="en-US" w:eastAsia="zh-CN" w:bidi="ar"/>
              </w:rPr>
              <w:t>，已含</w:t>
            </w:r>
            <w:r>
              <w:rPr>
                <w:rFonts w:hint="eastAsia" w:ascii="宋体" w:hAnsi="宋体" w:cs="宋体"/>
                <w:bCs/>
                <w:color w:val="auto"/>
                <w:kern w:val="0"/>
                <w:szCs w:val="21"/>
                <w:highlight w:val="none"/>
                <w:lang w:bidi="ar"/>
              </w:rPr>
              <w:t>完成本项目有可能发生的所有费用，</w:t>
            </w:r>
            <w:r>
              <w:rPr>
                <w:rFonts w:hint="eastAsia" w:ascii="宋体" w:hAnsi="宋体" w:cs="宋体"/>
                <w:bCs/>
                <w:color w:val="auto"/>
                <w:kern w:val="0"/>
                <w:szCs w:val="21"/>
                <w:highlight w:val="none"/>
                <w:lang w:val="en-US" w:eastAsia="zh-CN" w:bidi="ar"/>
              </w:rPr>
              <w:t>包括原材料（食材）</w:t>
            </w:r>
            <w:r>
              <w:rPr>
                <w:rFonts w:hint="eastAsia" w:ascii="宋体" w:hAnsi="宋体" w:cs="宋体"/>
                <w:bCs/>
                <w:color w:val="auto"/>
                <w:kern w:val="0"/>
                <w:szCs w:val="21"/>
                <w:highlight w:val="none"/>
                <w:lang w:bidi="ar"/>
              </w:rPr>
              <w:t>成本、</w:t>
            </w:r>
            <w:r>
              <w:rPr>
                <w:rFonts w:hint="eastAsia" w:ascii="宋体" w:hAnsi="宋体" w:cs="宋体"/>
                <w:bCs/>
                <w:color w:val="auto"/>
                <w:kern w:val="0"/>
                <w:szCs w:val="21"/>
                <w:highlight w:val="none"/>
                <w:lang w:val="en-US" w:eastAsia="zh-CN" w:bidi="ar"/>
              </w:rPr>
              <w:t>包装、</w:t>
            </w:r>
            <w:r>
              <w:rPr>
                <w:rFonts w:hint="eastAsia" w:ascii="宋体" w:hAnsi="宋体" w:eastAsia="宋体" w:cs="宋体"/>
                <w:bCs/>
                <w:color w:val="auto"/>
                <w:sz w:val="21"/>
                <w:szCs w:val="21"/>
                <w:highlight w:val="none"/>
                <w:lang w:val="en-US" w:eastAsia="zh-CN"/>
              </w:rPr>
              <w:t>仓储、</w:t>
            </w:r>
            <w:r>
              <w:rPr>
                <w:rFonts w:hint="eastAsia" w:ascii="宋体" w:hAnsi="宋体" w:cs="宋体"/>
                <w:bCs/>
                <w:color w:val="auto"/>
                <w:kern w:val="0"/>
                <w:szCs w:val="21"/>
                <w:highlight w:val="none"/>
                <w:lang w:bidi="ar"/>
              </w:rPr>
              <w:t>运输（含保险）装卸、搬运、检验、保险、利润、税费、售后服务、拟投入本项目人员及项目实施人员的各项支出（包含</w:t>
            </w:r>
            <w:r>
              <w:rPr>
                <w:rFonts w:hint="eastAsia" w:ascii="宋体" w:hAnsi="宋体" w:eastAsia="宋体" w:cs="宋体"/>
                <w:bCs/>
                <w:color w:val="auto"/>
                <w:sz w:val="21"/>
                <w:szCs w:val="21"/>
                <w:highlight w:val="none"/>
                <w:lang w:val="en-US" w:eastAsia="zh-CN"/>
              </w:rPr>
              <w:t>通讯费用、劳保用品</w:t>
            </w:r>
            <w:r>
              <w:rPr>
                <w:rFonts w:hint="eastAsia" w:ascii="宋体" w:hAnsi="宋体" w:cs="宋体"/>
                <w:bCs/>
                <w:color w:val="auto"/>
                <w:kern w:val="0"/>
                <w:szCs w:val="21"/>
                <w:highlight w:val="none"/>
                <w:lang w:val="en-US" w:eastAsia="zh-CN" w:bidi="ar"/>
              </w:rPr>
              <w:t>、</w:t>
            </w:r>
            <w:r>
              <w:rPr>
                <w:rFonts w:hint="eastAsia" w:ascii="宋体" w:hAnsi="宋体" w:cs="宋体"/>
                <w:bCs/>
                <w:color w:val="auto"/>
                <w:kern w:val="0"/>
                <w:szCs w:val="21"/>
                <w:highlight w:val="none"/>
                <w:lang w:bidi="ar"/>
              </w:rPr>
              <w:t>工资、保险、节假日加班费福利）、人员培训等合同实施过程中的应预见或不可预见</w:t>
            </w:r>
            <w:r>
              <w:rPr>
                <w:rFonts w:hint="eastAsia" w:ascii="宋体" w:hAnsi="宋体" w:cs="宋体"/>
                <w:bCs/>
                <w:color w:val="auto"/>
                <w:kern w:val="0"/>
                <w:szCs w:val="21"/>
                <w:highlight w:val="none"/>
                <w:lang w:val="en-US" w:eastAsia="zh-CN" w:bidi="ar"/>
              </w:rPr>
              <w:t>风险</w:t>
            </w:r>
            <w:r>
              <w:rPr>
                <w:rFonts w:hint="eastAsia" w:ascii="宋体" w:hAnsi="宋体" w:cs="宋体"/>
                <w:bCs/>
                <w:color w:val="auto"/>
                <w:kern w:val="0"/>
                <w:szCs w:val="21"/>
                <w:highlight w:val="none"/>
                <w:lang w:bidi="ar"/>
              </w:rPr>
              <w:t>等费用总和。所产生的费用由中标人负责</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val="en-US" w:eastAsia="zh-CN" w:bidi="ar"/>
              </w:rPr>
              <w:t>在合同期内，采购人将不再另行支付额外费用</w:t>
            </w:r>
            <w:r>
              <w:rPr>
                <w:rFonts w:hint="eastAsia" w:ascii="宋体" w:hAnsi="宋体" w:cs="宋体"/>
                <w:bCs/>
                <w:color w:val="auto"/>
                <w:kern w:val="0"/>
                <w:szCs w:val="21"/>
                <w:highlight w:val="none"/>
                <w:lang w:eastAsia="zh-CN" w:bidi="ar"/>
              </w:rPr>
              <w:t>。</w:t>
            </w:r>
          </w:p>
          <w:p w14:paraId="785C6DB0">
            <w:pPr>
              <w:tabs>
                <w:tab w:val="left" w:pos="1440"/>
              </w:tabs>
              <w:spacing w:line="360" w:lineRule="auto"/>
              <w:ind w:firstLine="420" w:firstLineChars="200"/>
              <w:rPr>
                <w:rFonts w:ascii="宋体" w:hAnsi="宋体" w:cs="宋体"/>
                <w:bCs/>
                <w:strike/>
                <w:dstrike w:val="0"/>
                <w:color w:val="auto"/>
                <w:kern w:val="0"/>
                <w:szCs w:val="21"/>
                <w:highlight w:val="none"/>
                <w:lang w:bidi="ar"/>
              </w:rPr>
            </w:pPr>
            <w:r>
              <w:rPr>
                <w:rFonts w:hint="eastAsia" w:ascii="宋体" w:hAnsi="宋体" w:cs="宋体"/>
                <w:bCs/>
                <w:color w:val="auto"/>
                <w:kern w:val="0"/>
                <w:szCs w:val="21"/>
                <w:highlight w:val="none"/>
                <w:lang w:bidi="ar"/>
              </w:rPr>
              <w:t>2、</w:t>
            </w:r>
            <w:r>
              <w:rPr>
                <w:rFonts w:hint="eastAsia" w:ascii="宋体" w:hAnsi="宋体" w:cs="宋体"/>
                <w:bCs/>
                <w:color w:val="auto"/>
                <w:kern w:val="0"/>
                <w:szCs w:val="21"/>
                <w:highlight w:val="none"/>
                <w:lang w:eastAsia="zh-CN" w:bidi="ar"/>
              </w:rPr>
              <w:t>食品原料供货价格随行就市，每月进行</w:t>
            </w:r>
            <w:r>
              <w:rPr>
                <w:rFonts w:hint="eastAsia" w:ascii="宋体" w:hAnsi="宋体" w:cs="宋体"/>
                <w:bCs/>
                <w:color w:val="auto"/>
                <w:kern w:val="0"/>
                <w:szCs w:val="21"/>
                <w:highlight w:val="none"/>
                <w:u w:val="none"/>
                <w:lang w:val="en-US" w:eastAsia="zh-CN" w:bidi="ar"/>
              </w:rPr>
              <w:t>一</w:t>
            </w:r>
            <w:r>
              <w:rPr>
                <w:rFonts w:hint="eastAsia" w:ascii="宋体" w:hAnsi="宋体" w:cs="宋体"/>
                <w:bCs/>
                <w:color w:val="auto"/>
                <w:kern w:val="0"/>
                <w:szCs w:val="21"/>
                <w:highlight w:val="none"/>
                <w:lang w:eastAsia="zh-CN" w:bidi="ar"/>
              </w:rPr>
              <w:t>次询价，由</w:t>
            </w:r>
            <w:r>
              <w:rPr>
                <w:rFonts w:hint="eastAsia" w:ascii="宋体" w:hAnsi="宋体" w:cs="宋体"/>
                <w:bCs/>
                <w:color w:val="auto"/>
                <w:kern w:val="0"/>
                <w:szCs w:val="21"/>
                <w:highlight w:val="none"/>
                <w:lang w:val="en-US" w:eastAsia="zh-CN" w:bidi="ar"/>
              </w:rPr>
              <w:t>宾阳</w:t>
            </w:r>
            <w:r>
              <w:rPr>
                <w:rFonts w:hint="eastAsia" w:ascii="宋体" w:hAnsi="宋体" w:cs="宋体"/>
                <w:bCs/>
                <w:color w:val="auto"/>
                <w:kern w:val="0"/>
                <w:szCs w:val="21"/>
                <w:highlight w:val="none"/>
                <w:lang w:eastAsia="zh-CN" w:bidi="ar"/>
              </w:rPr>
              <w:t>县教育局、学校代表、县市场监督管理局、县发展和改革局、县人大代表或县政协委员和学生家长代表组成的询价小组</w:t>
            </w:r>
            <w:r>
              <w:rPr>
                <w:rFonts w:hint="eastAsia" w:ascii="宋体" w:hAnsi="宋体" w:cs="宋体"/>
                <w:bCs/>
                <w:color w:val="auto"/>
                <w:szCs w:val="21"/>
                <w:highlight w:val="none"/>
                <w:lang w:eastAsia="zh-CN"/>
              </w:rPr>
              <w:t>对宾阳县境内</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eastAsia="zh-CN"/>
              </w:rPr>
              <w:t>个</w:t>
            </w:r>
            <w:r>
              <w:rPr>
                <w:rFonts w:hint="eastAsia" w:ascii="宋体" w:hAnsi="宋体" w:cs="宋体"/>
                <w:bCs/>
                <w:color w:val="auto"/>
                <w:szCs w:val="21"/>
                <w:highlight w:val="none"/>
                <w:lang w:val="en-US" w:eastAsia="zh-CN"/>
              </w:rPr>
              <w:t>农贸</w:t>
            </w:r>
            <w:r>
              <w:rPr>
                <w:rFonts w:hint="eastAsia" w:ascii="宋体" w:hAnsi="宋体" w:cs="宋体"/>
                <w:bCs/>
                <w:color w:val="auto"/>
                <w:szCs w:val="21"/>
                <w:highlight w:val="none"/>
                <w:lang w:eastAsia="zh-CN"/>
              </w:rPr>
              <w:t>市场（或</w:t>
            </w:r>
            <w:r>
              <w:rPr>
                <w:rFonts w:hint="eastAsia" w:ascii="宋体" w:hAnsi="宋体" w:cs="宋体"/>
                <w:bCs/>
                <w:color w:val="auto"/>
                <w:szCs w:val="21"/>
                <w:highlight w:val="none"/>
                <w:lang w:val="en-US" w:eastAsia="zh-CN"/>
              </w:rPr>
              <w:t>2个以上）</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1个大型超市</w:t>
            </w:r>
            <w:r>
              <w:rPr>
                <w:rFonts w:hint="eastAsia" w:ascii="宋体" w:hAnsi="宋体" w:cs="宋体"/>
                <w:bCs/>
                <w:color w:val="auto"/>
                <w:szCs w:val="21"/>
                <w:highlight w:val="none"/>
                <w:lang w:eastAsia="zh-CN"/>
              </w:rPr>
              <w:t>进行市场询价</w:t>
            </w:r>
            <w:r>
              <w:rPr>
                <w:rFonts w:hint="eastAsia" w:ascii="宋体" w:hAnsi="宋体" w:cs="宋体"/>
                <w:bCs/>
                <w:color w:val="auto"/>
                <w:kern w:val="0"/>
                <w:szCs w:val="21"/>
                <w:highlight w:val="none"/>
                <w:lang w:eastAsia="zh-CN" w:bidi="ar"/>
              </w:rPr>
              <w:t>，以各市场粮油类、肉类、禽蛋类、干货类、蔬菜类等产品的零售均价作为基准价。其中，某项产品的供应单价=当</w:t>
            </w:r>
            <w:r>
              <w:rPr>
                <w:rFonts w:hint="eastAsia" w:ascii="宋体" w:hAnsi="宋体" w:cs="宋体"/>
                <w:bCs/>
                <w:strike w:val="0"/>
                <w:dstrike w:val="0"/>
                <w:color w:val="auto"/>
                <w:kern w:val="0"/>
                <w:szCs w:val="21"/>
                <w:highlight w:val="none"/>
                <w:lang w:eastAsia="zh-CN" w:bidi="ar"/>
              </w:rPr>
              <w:t>期</w:t>
            </w:r>
            <w:r>
              <w:rPr>
                <w:rFonts w:hint="eastAsia" w:ascii="宋体" w:hAnsi="宋体" w:cs="宋体"/>
                <w:bCs/>
                <w:color w:val="auto"/>
                <w:kern w:val="0"/>
                <w:szCs w:val="21"/>
                <w:highlight w:val="none"/>
                <w:lang w:eastAsia="zh-CN" w:bidi="ar"/>
              </w:rPr>
              <w:t>的基准价×（1-</w:t>
            </w:r>
            <w:r>
              <w:rPr>
                <w:rFonts w:hint="eastAsia" w:ascii="宋体" w:hAnsi="宋体" w:cs="宋体"/>
                <w:bCs/>
                <w:color w:val="auto"/>
                <w:kern w:val="0"/>
                <w:szCs w:val="21"/>
                <w:highlight w:val="none"/>
                <w:lang w:val="en-US" w:eastAsia="zh-CN" w:bidi="ar"/>
              </w:rPr>
              <w:t>下浮系数</w:t>
            </w:r>
            <w:r>
              <w:rPr>
                <w:rFonts w:hint="eastAsia" w:ascii="宋体" w:hAnsi="宋体" w:cs="宋体"/>
                <w:bCs/>
                <w:color w:val="auto"/>
                <w:kern w:val="0"/>
                <w:szCs w:val="21"/>
                <w:highlight w:val="none"/>
                <w:lang w:eastAsia="zh-CN" w:bidi="ar"/>
              </w:rPr>
              <w:t>）。询价所需经费列入财政预算予以保障</w:t>
            </w:r>
            <w:r>
              <w:rPr>
                <w:rFonts w:hint="eastAsia" w:ascii="宋体" w:hAnsi="宋体" w:cs="宋体"/>
                <w:bCs/>
                <w:color w:val="auto"/>
                <w:kern w:val="0"/>
                <w:szCs w:val="21"/>
                <w:highlight w:val="none"/>
                <w:lang w:bidi="ar"/>
              </w:rPr>
              <w:t>。</w:t>
            </w:r>
          </w:p>
          <w:p w14:paraId="50C05FB3">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3、供应商投标报价采用</w:t>
            </w:r>
            <w:r>
              <w:rPr>
                <w:rFonts w:hint="eastAsia" w:ascii="宋体" w:hAnsi="宋体" w:cs="宋体"/>
                <w:bCs/>
                <w:color w:val="auto"/>
                <w:kern w:val="0"/>
                <w:szCs w:val="21"/>
                <w:highlight w:val="none"/>
                <w:lang w:val="en-US" w:eastAsia="zh-CN" w:bidi="ar"/>
              </w:rPr>
              <w:t>下浮系数</w:t>
            </w:r>
            <w:r>
              <w:rPr>
                <w:rFonts w:hint="eastAsia" w:ascii="宋体" w:hAnsi="宋体" w:cs="宋体"/>
                <w:bCs/>
                <w:color w:val="auto"/>
                <w:kern w:val="0"/>
                <w:szCs w:val="21"/>
                <w:highlight w:val="none"/>
                <w:lang w:bidi="ar"/>
              </w:rPr>
              <w:t>报价（以%表示，</w:t>
            </w:r>
            <w:r>
              <w:rPr>
                <w:rFonts w:hint="eastAsia" w:ascii="宋体" w:hAnsi="宋体" w:cs="宋体"/>
                <w:bCs/>
                <w:color w:val="auto"/>
                <w:kern w:val="0"/>
                <w:szCs w:val="21"/>
                <w:highlight w:val="none"/>
                <w:lang w:val="en-US" w:eastAsia="zh-CN" w:bidi="ar"/>
              </w:rPr>
              <w:t>下浮系数</w:t>
            </w:r>
            <w:r>
              <w:rPr>
                <w:rFonts w:hint="eastAsia" w:ascii="宋体" w:hAnsi="宋体" w:cs="宋体"/>
                <w:bCs/>
                <w:color w:val="auto"/>
                <w:kern w:val="0"/>
                <w:szCs w:val="21"/>
                <w:highlight w:val="none"/>
                <w:lang w:bidi="ar"/>
              </w:rPr>
              <w:t>报价精确到个位数）</w:t>
            </w:r>
            <w:r>
              <w:rPr>
                <w:rFonts w:hint="eastAsia" w:ascii="宋体" w:hAnsi="宋体" w:cs="宋体"/>
                <w:bCs/>
                <w:color w:val="auto"/>
                <w:kern w:val="0"/>
                <w:szCs w:val="21"/>
                <w:highlight w:val="none"/>
                <w:lang w:val="en-US" w:eastAsia="zh-CN" w:bidi="ar"/>
              </w:rPr>
              <w:t xml:space="preserve">要求0≤投标报价＜100% </w:t>
            </w:r>
            <w:r>
              <w:rPr>
                <w:rFonts w:hint="eastAsia" w:ascii="宋体" w:hAnsi="宋体" w:cs="宋体"/>
                <w:bCs/>
                <w:color w:val="auto"/>
                <w:kern w:val="0"/>
                <w:szCs w:val="21"/>
                <w:highlight w:val="none"/>
                <w:lang w:bidi="ar"/>
              </w:rPr>
              <w:t>。</w:t>
            </w:r>
          </w:p>
          <w:p w14:paraId="68457E66">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4、中标</w:t>
            </w:r>
            <w:r>
              <w:rPr>
                <w:rFonts w:hint="eastAsia" w:ascii="宋体" w:hAnsi="宋体" w:cs="宋体"/>
                <w:bCs/>
                <w:color w:val="auto"/>
                <w:kern w:val="0"/>
                <w:szCs w:val="21"/>
                <w:highlight w:val="none"/>
                <w:lang w:val="en-US" w:eastAsia="zh-CN" w:bidi="ar"/>
              </w:rPr>
              <w:t>下浮系数</w:t>
            </w:r>
            <w:r>
              <w:rPr>
                <w:rFonts w:hint="eastAsia" w:ascii="宋体" w:hAnsi="宋体" w:cs="宋体"/>
                <w:bCs/>
                <w:color w:val="auto"/>
                <w:kern w:val="0"/>
                <w:szCs w:val="21"/>
                <w:highlight w:val="none"/>
                <w:lang w:bidi="ar"/>
              </w:rPr>
              <w:t>将作为食品食材实际结算的</w:t>
            </w:r>
            <w:r>
              <w:rPr>
                <w:rFonts w:hint="eastAsia" w:ascii="宋体" w:hAnsi="宋体" w:cs="宋体"/>
                <w:bCs/>
                <w:color w:val="auto"/>
                <w:kern w:val="0"/>
                <w:szCs w:val="21"/>
                <w:highlight w:val="none"/>
                <w:lang w:val="en-US" w:eastAsia="zh-CN" w:bidi="ar"/>
              </w:rPr>
              <w:t>依据</w:t>
            </w:r>
            <w:r>
              <w:rPr>
                <w:rFonts w:hint="eastAsia" w:ascii="宋体" w:hAnsi="宋体" w:cs="宋体"/>
                <w:bCs/>
                <w:color w:val="auto"/>
                <w:kern w:val="0"/>
                <w:szCs w:val="21"/>
                <w:highlight w:val="none"/>
                <w:lang w:bidi="ar"/>
              </w:rPr>
              <w:t>，结算时以学校实际采购量进行结算。根据食品食材的市场价格，当期某食品食材结算价=</w:t>
            </w:r>
            <w:r>
              <w:rPr>
                <w:rFonts w:hint="eastAsia" w:ascii="宋体" w:hAnsi="宋体" w:cs="宋体"/>
                <w:bCs/>
                <w:strike w:val="0"/>
                <w:dstrike w:val="0"/>
                <w:color w:val="auto"/>
                <w:kern w:val="0"/>
                <w:szCs w:val="21"/>
                <w:highlight w:val="none"/>
                <w:lang w:eastAsia="zh-CN" w:bidi="ar"/>
              </w:rPr>
              <w:t>当期的基准价</w:t>
            </w:r>
            <w:r>
              <w:rPr>
                <w:rFonts w:hint="eastAsia" w:ascii="宋体" w:hAnsi="宋体" w:cs="宋体"/>
                <w:bCs/>
                <w:color w:val="auto"/>
                <w:kern w:val="0"/>
                <w:szCs w:val="21"/>
                <w:highlight w:val="none"/>
                <w:lang w:bidi="ar"/>
              </w:rPr>
              <w:t>×</w:t>
            </w:r>
            <w:r>
              <w:rPr>
                <w:rFonts w:hint="eastAsia" w:ascii="宋体" w:hAnsi="宋体" w:cs="宋体"/>
                <w:bCs/>
                <w:color w:val="auto"/>
                <w:kern w:val="0"/>
                <w:szCs w:val="21"/>
                <w:highlight w:val="none"/>
                <w:lang w:eastAsia="zh-CN" w:bidi="ar"/>
              </w:rPr>
              <w:t>（1-</w:t>
            </w:r>
            <w:r>
              <w:rPr>
                <w:rFonts w:hint="eastAsia" w:ascii="宋体" w:hAnsi="宋体" w:cs="宋体"/>
                <w:bCs/>
                <w:color w:val="auto"/>
                <w:kern w:val="0"/>
                <w:szCs w:val="21"/>
                <w:highlight w:val="none"/>
                <w:lang w:val="en-US" w:eastAsia="zh-CN" w:bidi="ar"/>
              </w:rPr>
              <w:t>下浮系数</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bidi="ar"/>
              </w:rPr>
              <w:t>×该食品食材实际采购量（例如：市场价格为100元/斤，</w:t>
            </w:r>
            <w:r>
              <w:rPr>
                <w:rFonts w:hint="eastAsia" w:ascii="宋体" w:hAnsi="宋体" w:cs="宋体"/>
                <w:bCs/>
                <w:color w:val="auto"/>
                <w:kern w:val="0"/>
                <w:szCs w:val="21"/>
                <w:highlight w:val="none"/>
                <w:lang w:val="en-US" w:eastAsia="zh-CN" w:bidi="ar"/>
              </w:rPr>
              <w:t>中标下浮系数</w:t>
            </w:r>
            <w:r>
              <w:rPr>
                <w:rFonts w:hint="eastAsia" w:ascii="宋体" w:hAnsi="宋体" w:cs="宋体"/>
                <w:bCs/>
                <w:color w:val="auto"/>
                <w:kern w:val="0"/>
                <w:szCs w:val="21"/>
                <w:highlight w:val="none"/>
                <w:lang w:bidi="ar"/>
              </w:rPr>
              <w:t>为</w:t>
            </w:r>
            <w:r>
              <w:rPr>
                <w:rFonts w:hint="eastAsia" w:ascii="宋体" w:hAnsi="宋体" w:cs="宋体"/>
                <w:bCs/>
                <w:color w:val="auto"/>
                <w:kern w:val="0"/>
                <w:szCs w:val="21"/>
                <w:highlight w:val="none"/>
                <w:lang w:val="en-US" w:eastAsia="zh-CN" w:bidi="ar"/>
              </w:rPr>
              <w:t>1</w:t>
            </w:r>
            <w:r>
              <w:rPr>
                <w:rFonts w:hint="eastAsia" w:ascii="宋体" w:hAnsi="宋体" w:cs="宋体"/>
                <w:bCs/>
                <w:color w:val="auto"/>
                <w:kern w:val="0"/>
                <w:szCs w:val="21"/>
                <w:highlight w:val="none"/>
                <w:lang w:bidi="ar"/>
              </w:rPr>
              <w:t>0%，该食品食材实际采购量10斤，则当期某食品食材结算价=100×</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val="en-US" w:eastAsia="zh-CN" w:bidi="ar"/>
              </w:rPr>
              <w:t>1-10%</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bidi="ar"/>
              </w:rPr>
              <w:t>×10=900元。</w:t>
            </w:r>
          </w:p>
          <w:p w14:paraId="4BB8C8F6">
            <w:pPr>
              <w:spacing w:line="360" w:lineRule="auto"/>
              <w:ind w:firstLine="422" w:firstLineChars="200"/>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（二）付款方式：</w:t>
            </w:r>
          </w:p>
          <w:p w14:paraId="5FF0665D">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1、结算方式：食品食材货款每月结算一次，原则上每月初</w:t>
            </w:r>
            <w:r>
              <w:rPr>
                <w:rFonts w:hint="eastAsia" w:ascii="宋体" w:hAnsi="宋体" w:cs="宋体"/>
                <w:color w:val="auto"/>
                <w:szCs w:val="21"/>
                <w:highlight w:val="none"/>
                <w:lang w:val="en-US" w:eastAsia="zh-CN" w:bidi="ar"/>
              </w:rPr>
              <w:t>10</w:t>
            </w:r>
            <w:r>
              <w:rPr>
                <w:rFonts w:hint="eastAsia" w:ascii="宋体" w:hAnsi="宋体" w:cs="宋体"/>
                <w:color w:val="auto"/>
                <w:szCs w:val="21"/>
                <w:highlight w:val="none"/>
                <w:lang w:bidi="ar"/>
              </w:rPr>
              <w:t>个工作日（非工作日顺延）内结算上个月的货款，中标人结算前须按采购</w:t>
            </w:r>
            <w:r>
              <w:rPr>
                <w:rFonts w:hint="eastAsia" w:ascii="宋体" w:hAnsi="宋体" w:cs="宋体"/>
                <w:color w:val="auto"/>
                <w:szCs w:val="21"/>
                <w:highlight w:val="none"/>
                <w:lang w:val="en-US" w:eastAsia="zh-CN" w:bidi="ar"/>
              </w:rPr>
              <w:t>人</w:t>
            </w:r>
            <w:r>
              <w:rPr>
                <w:rFonts w:hint="eastAsia" w:ascii="宋体" w:hAnsi="宋体" w:cs="宋体"/>
                <w:color w:val="auto"/>
                <w:szCs w:val="21"/>
                <w:highlight w:val="none"/>
                <w:lang w:bidi="ar"/>
              </w:rPr>
              <w:t>（学校）要求提供完整合格的付款材料</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双方对上个月双方签署的验收单进行核算，具体结算金额以实际配送数量为准。</w:t>
            </w:r>
          </w:p>
          <w:p w14:paraId="1A3E9E7D">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2、付款方式：待双方对核算确认无误后，由中标人向学校</w:t>
            </w:r>
            <w:r>
              <w:rPr>
                <w:rFonts w:hint="eastAsia" w:ascii="宋体" w:hAnsi="宋体" w:cs="宋体"/>
                <w:color w:val="auto"/>
                <w:szCs w:val="21"/>
                <w:highlight w:val="none"/>
                <w:lang w:eastAsia="zh-CN" w:bidi="ar"/>
              </w:rPr>
              <w:t>开具并提供与其真实业务相符的正式发票，属营养餐的需要单独开具（</w:t>
            </w:r>
            <w:r>
              <w:rPr>
                <w:rFonts w:hint="eastAsia" w:ascii="宋体" w:hAnsi="宋体" w:cs="宋体"/>
                <w:color w:val="auto"/>
                <w:szCs w:val="21"/>
                <w:highlight w:val="none"/>
                <w:lang w:bidi="ar"/>
              </w:rPr>
              <w:t>属营养餐的货款</w:t>
            </w:r>
            <w:r>
              <w:rPr>
                <w:rFonts w:hint="eastAsia" w:ascii="宋体" w:hAnsi="宋体" w:cs="宋体"/>
                <w:color w:val="auto"/>
                <w:szCs w:val="21"/>
                <w:highlight w:val="none"/>
                <w:lang w:val="en-US" w:eastAsia="zh-CN" w:bidi="ar"/>
              </w:rPr>
              <w:t>由各学校按财务制度拨付</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学校收到税务票据后安排支付</w:t>
            </w:r>
            <w:r>
              <w:rPr>
                <w:rFonts w:hint="eastAsia" w:ascii="宋体" w:hAnsi="宋体" w:cs="宋体"/>
                <w:color w:val="auto"/>
                <w:szCs w:val="21"/>
                <w:highlight w:val="none"/>
                <w:lang w:eastAsia="zh-CN" w:bidi="ar"/>
              </w:rPr>
              <w:t>。各学校按相关财务制度进行对账，审核无误后，由各校通过银行对公账户转账的方式汇入</w:t>
            </w:r>
            <w:r>
              <w:rPr>
                <w:rFonts w:hint="eastAsia" w:ascii="宋体" w:hAnsi="宋体" w:cs="宋体"/>
                <w:color w:val="auto"/>
                <w:szCs w:val="21"/>
                <w:highlight w:val="none"/>
                <w:lang w:val="en-US" w:eastAsia="zh-CN" w:bidi="ar"/>
              </w:rPr>
              <w:t>中标人</w:t>
            </w:r>
            <w:r>
              <w:rPr>
                <w:rFonts w:hint="eastAsia" w:ascii="宋体" w:hAnsi="宋体" w:cs="宋体"/>
                <w:color w:val="auto"/>
                <w:szCs w:val="21"/>
                <w:highlight w:val="none"/>
                <w:lang w:eastAsia="zh-CN" w:bidi="ar"/>
              </w:rPr>
              <w:t>的银行账户，各学校不得用现金直接支付</w:t>
            </w:r>
            <w:r>
              <w:rPr>
                <w:rFonts w:hint="eastAsia" w:ascii="宋体" w:hAnsi="宋体" w:cs="宋体"/>
                <w:color w:val="auto"/>
                <w:szCs w:val="21"/>
                <w:highlight w:val="none"/>
                <w:lang w:bidi="ar"/>
              </w:rPr>
              <w:t>，特殊情况等事项由学校与中标人协商确定。</w:t>
            </w:r>
          </w:p>
          <w:p w14:paraId="26485F02">
            <w:pPr>
              <w:tabs>
                <w:tab w:val="left" w:pos="1440"/>
              </w:tabs>
              <w:spacing w:line="360" w:lineRule="auto"/>
              <w:ind w:firstLine="422" w:firstLineChars="200"/>
              <w:rPr>
                <w:rFonts w:ascii="宋体" w:hAnsi="宋体" w:cs="宋体"/>
                <w:bCs/>
                <w:color w:val="auto"/>
                <w:kern w:val="0"/>
                <w:szCs w:val="21"/>
                <w:highlight w:val="none"/>
              </w:rPr>
            </w:pPr>
            <w:r>
              <w:rPr>
                <w:rFonts w:hint="eastAsia" w:ascii="宋体" w:hAnsi="宋体" w:cs="宋体"/>
                <w:b/>
                <w:bCs/>
                <w:color w:val="auto"/>
                <w:kern w:val="0"/>
                <w:szCs w:val="21"/>
                <w:highlight w:val="none"/>
                <w:lang w:bidi="ar"/>
              </w:rPr>
              <w:t>（三）对合同条款的调整：</w:t>
            </w:r>
            <w:r>
              <w:rPr>
                <w:rFonts w:hint="eastAsia" w:ascii="宋体" w:hAnsi="宋体" w:cs="宋体"/>
                <w:bCs/>
                <w:color w:val="auto"/>
                <w:kern w:val="0"/>
                <w:szCs w:val="21"/>
                <w:highlight w:val="none"/>
                <w:lang w:bidi="ar"/>
              </w:rPr>
              <w:t>如需要由中标人与采购人另行协商。</w:t>
            </w:r>
          </w:p>
          <w:p w14:paraId="4C5988F5">
            <w:pPr>
              <w:tabs>
                <w:tab w:val="left" w:pos="1440"/>
              </w:tabs>
              <w:spacing w:line="360" w:lineRule="auto"/>
              <w:ind w:firstLine="422" w:firstLineChars="200"/>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（四）验收要求：</w:t>
            </w:r>
          </w:p>
          <w:p w14:paraId="4E816356">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1、验收标准：</w:t>
            </w:r>
          </w:p>
          <w:p w14:paraId="6DD81E8D">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（1）按国家相关标准、行业标准、地方标准或者其他标准、规范。</w:t>
            </w:r>
          </w:p>
          <w:p w14:paraId="568B4926">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（2）按招标文件、投标文件以及国家和行业验收规范要求及合同中的相关条款进行数量及质量的验收。</w:t>
            </w:r>
          </w:p>
          <w:p w14:paraId="2A366519">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2、验收过程中所产生的一切费用均由中标人承担。报价时应考虑相关费用。</w:t>
            </w:r>
          </w:p>
          <w:p w14:paraId="3198883D">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3、验收程序：</w:t>
            </w:r>
          </w:p>
          <w:p w14:paraId="00CC43B1">
            <w:pPr>
              <w:tabs>
                <w:tab w:val="left" w:pos="1440"/>
              </w:tabs>
              <w:spacing w:line="360" w:lineRule="auto"/>
              <w:ind w:firstLine="420" w:firstLineChars="200"/>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（1）食品食材的验收工作由采购人（学校）和中标人共同进行</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bidi="ar"/>
              </w:rPr>
              <w:t>采购人（学校）</w:t>
            </w:r>
            <w:r>
              <w:rPr>
                <w:rFonts w:hint="eastAsia" w:ascii="Times New Roman" w:hAnsi="Times New Roman" w:eastAsia="宋体" w:cs="Times New Roman"/>
                <w:color w:val="auto"/>
                <w:kern w:val="2"/>
                <w:sz w:val="21"/>
                <w:szCs w:val="24"/>
                <w:highlight w:val="none"/>
                <w:lang w:val="en-US" w:eastAsia="zh-CN" w:bidi="ar-SA"/>
              </w:rPr>
              <w:t>每天要对所采购食品实行双人验收制度，按照食品质量要求进行签字验收，学校验收人员每</w:t>
            </w:r>
            <w:r>
              <w:rPr>
                <w:rFonts w:hint="eastAsia" w:ascii="Times New Roman" w:hAnsi="Times New Roman" w:eastAsia="宋体" w:cs="Times New Roman"/>
                <w:strike w:val="0"/>
                <w:dstrike w:val="0"/>
                <w:color w:val="auto"/>
                <w:kern w:val="2"/>
                <w:sz w:val="21"/>
                <w:szCs w:val="24"/>
                <w:highlight w:val="none"/>
                <w:lang w:val="en-US" w:eastAsia="zh-CN" w:bidi="ar-SA"/>
              </w:rPr>
              <w:t>月</w:t>
            </w:r>
            <w:r>
              <w:rPr>
                <w:rFonts w:hint="eastAsia" w:ascii="Times New Roman" w:hAnsi="Times New Roman" w:eastAsia="宋体" w:cs="Times New Roman"/>
                <w:color w:val="auto"/>
                <w:kern w:val="2"/>
                <w:sz w:val="21"/>
                <w:szCs w:val="24"/>
                <w:highlight w:val="none"/>
                <w:lang w:val="en-US" w:eastAsia="zh-CN" w:bidi="ar-SA"/>
              </w:rPr>
              <w:t>轮换一次</w:t>
            </w:r>
            <w:r>
              <w:rPr>
                <w:rFonts w:hint="eastAsia" w:ascii="宋体" w:hAnsi="宋体" w:cs="宋体"/>
                <w:bCs/>
                <w:color w:val="auto"/>
                <w:kern w:val="0"/>
                <w:szCs w:val="21"/>
                <w:highlight w:val="none"/>
                <w:lang w:bidi="ar"/>
              </w:rPr>
              <w:t>。中标人提供的产品必须有相关的来源证明</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val="en-US" w:eastAsia="zh-CN" w:bidi="ar"/>
              </w:rPr>
              <w:t>如相关许可证、营业执照、食用农产品承诺达标合格证等产品合格证明文件、动物产品检疫合格证明等材料和由供货方盖章或签字的购物凭证等</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bidi="ar"/>
              </w:rPr>
              <w:t>，并须经过</w:t>
            </w:r>
            <w:r>
              <w:rPr>
                <w:rFonts w:hint="eastAsia" w:ascii="宋体" w:hAnsi="宋体" w:cs="宋体"/>
                <w:bCs/>
                <w:color w:val="auto"/>
                <w:kern w:val="0"/>
                <w:szCs w:val="21"/>
                <w:highlight w:val="none"/>
                <w:lang w:eastAsia="zh-CN" w:bidi="ar"/>
              </w:rPr>
              <w:t>学校</w:t>
            </w:r>
            <w:r>
              <w:rPr>
                <w:rFonts w:hint="eastAsia" w:ascii="宋体" w:hAnsi="宋体" w:cs="宋体"/>
                <w:bCs/>
                <w:color w:val="auto"/>
                <w:kern w:val="0"/>
                <w:szCs w:val="21"/>
                <w:highlight w:val="none"/>
                <w:lang w:bidi="ar"/>
              </w:rPr>
              <w:t>验收人员的感官检验、外观检验和试用检验，若产品外观、包装、形式不符合要求，感官检验不能达到食品卫生要求，当即拒收；中标人不能满足食品食材的质量及售后服务要求时，采购人有权进行处罚或终止合同。</w:t>
            </w:r>
          </w:p>
          <w:p w14:paraId="07834AD9">
            <w:pPr>
              <w:tabs>
                <w:tab w:val="left" w:pos="1440"/>
              </w:tabs>
              <w:spacing w:line="360" w:lineRule="auto"/>
              <w:ind w:firstLine="420" w:firstLineChars="200"/>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（2）验收工作的一般程序为：学校成立由2人以上组成的验收小组，按照合同约定开展验收工作</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val="en-US" w:eastAsia="zh-CN" w:bidi="ar"/>
              </w:rPr>
              <w:t>验收时</w:t>
            </w:r>
            <w:r>
              <w:rPr>
                <w:rFonts w:hint="eastAsia" w:ascii="宋体" w:hAnsi="宋体" w:cs="宋体"/>
                <w:bCs/>
                <w:color w:val="auto"/>
                <w:kern w:val="0"/>
                <w:szCs w:val="21"/>
                <w:highlight w:val="none"/>
                <w:lang w:bidi="ar"/>
              </w:rPr>
              <w:t>根据食品食材采购清单的具体要求，对所购产品进行清点、外观检查</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val="en-US" w:eastAsia="zh-CN" w:bidi="ar"/>
              </w:rPr>
              <w:t>检查标准见附件一</w:t>
            </w:r>
            <w:r>
              <w:rPr>
                <w:rFonts w:hint="eastAsia" w:ascii="宋体" w:hAnsi="宋体" w:cs="宋体"/>
                <w:bCs/>
                <w:color w:val="auto"/>
                <w:kern w:val="0"/>
                <w:szCs w:val="21"/>
                <w:highlight w:val="none"/>
                <w:lang w:eastAsia="zh-CN" w:bidi="ar"/>
              </w:rPr>
              <w:t>）</w:t>
            </w:r>
            <w:r>
              <w:rPr>
                <w:rFonts w:hint="eastAsia" w:ascii="宋体" w:hAnsi="宋体" w:cs="宋体"/>
                <w:bCs/>
                <w:color w:val="auto"/>
                <w:kern w:val="0"/>
                <w:szCs w:val="21"/>
                <w:highlight w:val="none"/>
                <w:lang w:bidi="ar"/>
              </w:rPr>
              <w:t>以及对食品食材的各项指标</w:t>
            </w:r>
            <w:r>
              <w:rPr>
                <w:rFonts w:hint="eastAsia" w:ascii="宋体" w:hAnsi="宋体" w:cs="宋体"/>
                <w:bCs/>
                <w:color w:val="auto"/>
                <w:kern w:val="0"/>
                <w:szCs w:val="21"/>
                <w:highlight w:val="none"/>
                <w:lang w:eastAsia="zh-CN" w:bidi="ar"/>
              </w:rPr>
              <w:t>（对于大宗食材等应严格落实复秤工作机制并如实记录）</w:t>
            </w:r>
            <w:r>
              <w:rPr>
                <w:rFonts w:hint="eastAsia" w:ascii="宋体" w:hAnsi="宋体" w:cs="宋体"/>
                <w:bCs/>
                <w:color w:val="auto"/>
                <w:kern w:val="0"/>
                <w:szCs w:val="21"/>
                <w:highlight w:val="none"/>
                <w:lang w:bidi="ar"/>
              </w:rPr>
              <w:t>和性能进行实测，并逐项记录。检测结束后，验收人员在验收单上签字</w:t>
            </w:r>
            <w:r>
              <w:rPr>
                <w:rFonts w:hint="eastAsia" w:ascii="宋体" w:hAnsi="宋体" w:cs="宋体"/>
                <w:bCs/>
                <w:color w:val="auto"/>
                <w:kern w:val="0"/>
                <w:szCs w:val="21"/>
                <w:highlight w:val="none"/>
                <w:lang w:val="en-US" w:eastAsia="zh-CN" w:bidi="ar"/>
              </w:rPr>
              <w:t>并</w:t>
            </w:r>
            <w:r>
              <w:rPr>
                <w:rFonts w:hint="eastAsia" w:ascii="宋体" w:hAnsi="宋体" w:cs="宋体"/>
                <w:bCs/>
                <w:color w:val="auto"/>
                <w:kern w:val="0"/>
                <w:szCs w:val="21"/>
                <w:highlight w:val="none"/>
                <w:lang w:bidi="ar"/>
              </w:rPr>
              <w:t>建立采购验收台账，列明到货品目、数量质量、生产日期等情况，由验收双方共同签署并留存验收证明。对未能通过验收的，一律退货、更换直至验收合格。</w:t>
            </w:r>
          </w:p>
          <w:p w14:paraId="017E57B6">
            <w:pPr>
              <w:tabs>
                <w:tab w:val="left" w:pos="1440"/>
              </w:tabs>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lang w:bidi="ar"/>
              </w:rPr>
              <w:t>（</w:t>
            </w:r>
            <w:r>
              <w:rPr>
                <w:rFonts w:hint="eastAsia" w:ascii="宋体" w:hAnsi="宋体" w:cs="宋体"/>
                <w:bCs/>
                <w:color w:val="auto"/>
                <w:kern w:val="0"/>
                <w:szCs w:val="21"/>
                <w:highlight w:val="none"/>
                <w:lang w:val="en-US" w:eastAsia="zh-CN" w:bidi="ar"/>
              </w:rPr>
              <w:t>3</w:t>
            </w:r>
            <w:r>
              <w:rPr>
                <w:rFonts w:hint="eastAsia" w:ascii="宋体" w:hAnsi="宋体" w:cs="宋体"/>
                <w:bCs/>
                <w:color w:val="auto"/>
                <w:kern w:val="0"/>
                <w:szCs w:val="21"/>
                <w:highlight w:val="none"/>
                <w:lang w:bidi="ar"/>
              </w:rPr>
              <w:t>）采购人（学校）严格执行采购档案管理相关规定，完整保存各项采购文件资料，自采购结束之日起至少保存15年。</w:t>
            </w:r>
          </w:p>
          <w:p w14:paraId="3628F98F">
            <w:pPr>
              <w:spacing w:line="360" w:lineRule="auto"/>
              <w:ind w:firstLine="422" w:firstLineChars="200"/>
              <w:rPr>
                <w:rFonts w:ascii="宋体" w:hAnsi="宋体" w:cs="宋体"/>
                <w:b/>
                <w:color w:val="auto"/>
                <w:szCs w:val="21"/>
                <w:highlight w:val="none"/>
                <w:lang w:bidi="ar"/>
              </w:rPr>
            </w:pPr>
            <w:r>
              <w:rPr>
                <w:rFonts w:hint="eastAsia" w:ascii="宋体" w:hAnsi="宋体" w:cs="宋体"/>
                <w:b/>
                <w:color w:val="auto"/>
                <w:szCs w:val="21"/>
                <w:highlight w:val="none"/>
                <w:lang w:bidi="ar"/>
              </w:rPr>
              <w:t>（五）安全责任：</w:t>
            </w:r>
          </w:p>
          <w:p w14:paraId="3356DFE5">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投标人须严格遵守《中华人民共和国食品安全法》、《中华人民共和国食品安全法实施条例》、《动物检疫法》和采购人对食品安全有关要求等相关规定，所提供的食品食材是安全合格产品，确保所有供应的食品食材重金属含量必须符合国家相关食品安全标准，确保所有供应的家禽、猪肉类等兽药残留指标应符合国家食品安全相关标准。如发现供应以下问题食品食材，采购人除全部退货外，</w:t>
            </w:r>
            <w:r>
              <w:rPr>
                <w:rFonts w:hint="eastAsia" w:ascii="宋体" w:hAnsi="宋体" w:eastAsia="宋体" w:cs="宋体"/>
                <w:b w:val="0"/>
                <w:bCs w:val="0"/>
                <w:color w:val="auto"/>
                <w:spacing w:val="-4"/>
                <w:kern w:val="0"/>
                <w:sz w:val="21"/>
                <w:szCs w:val="21"/>
                <w:highlight w:val="none"/>
                <w:lang w:val="en-US" w:eastAsia="zh-CN" w:bidi="ar-SA"/>
              </w:rPr>
              <w:t>视情况</w:t>
            </w:r>
            <w:r>
              <w:rPr>
                <w:rFonts w:hint="eastAsia" w:ascii="宋体" w:hAnsi="宋体" w:cs="宋体"/>
                <w:color w:val="auto"/>
                <w:szCs w:val="21"/>
                <w:highlight w:val="none"/>
                <w:lang w:bidi="ar"/>
              </w:rPr>
              <w:t>取消中标人的供货资格，中标人必须承担由此造成的全部经济责任和法律责任：</w:t>
            </w:r>
          </w:p>
          <w:p w14:paraId="4200C262">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（1）超过保质期的食品、食品添加剂；</w:t>
            </w:r>
          </w:p>
          <w:p w14:paraId="0B8D8931">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（2）发现食材存在腐败变质、霉变、生虫、污秽不洁、混有异物或者其他感官性状异常的食品、食品添加剂；</w:t>
            </w:r>
          </w:p>
          <w:p w14:paraId="2D491F79">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（3）含有毒、有害物质或者被有毒有害物质污染，对人体健康有害的；</w:t>
            </w:r>
          </w:p>
          <w:p w14:paraId="504D58A1">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（4）含有致病性寄生虫、微生物或者微生物含量超过国家限定标准的；</w:t>
            </w:r>
          </w:p>
          <w:p w14:paraId="07BE8C24">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（5）未按规定进行检疫或者检疫不合格的肉类，或者未经检验或者检验不合格的肉类制品；</w:t>
            </w:r>
          </w:p>
          <w:p w14:paraId="11D7D285">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（6）提供病死、毒死或者死因不明的禽、畜动物等及其制品；</w:t>
            </w:r>
          </w:p>
          <w:p w14:paraId="047D854C">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（7）掺假、掺杂，影响营养、卫生和安全的；</w:t>
            </w:r>
          </w:p>
          <w:p w14:paraId="3F4DD1A5">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（8）提供含有转基因大米、食用油的；</w:t>
            </w:r>
          </w:p>
          <w:p w14:paraId="261F9FA5">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（9）提供走私大米、食用油、肉类的；</w:t>
            </w:r>
          </w:p>
          <w:p w14:paraId="2D88A344">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（10）提供灌水肉的；</w:t>
            </w:r>
          </w:p>
          <w:p w14:paraId="157E9732">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（11）提供老母猪、老公猪猪肉的。</w:t>
            </w:r>
          </w:p>
          <w:p w14:paraId="77ADDE4F">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（12）不符合食品安全标准的食品原料、食品添加剂以及消毒剂、洗涤剂等食品相关产品；</w:t>
            </w:r>
          </w:p>
          <w:p w14:paraId="18D3C1A3">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（13）法律法规、规章规定的其他禁止生产经营或者不符合食品安全标准的食品、食品添加剂、食品相关产品。</w:t>
            </w:r>
          </w:p>
          <w:p w14:paraId="1E89D646">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（14）相关证照被行政主管部门吊销的；</w:t>
            </w:r>
          </w:p>
          <w:p w14:paraId="1A980849">
            <w:pPr>
              <w:spacing w:line="360" w:lineRule="auto"/>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（15）中标人违反合同相关条款规定，合同相关条款规定要求退出的；</w:t>
            </w:r>
          </w:p>
          <w:p w14:paraId="36FD6E82">
            <w:pP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（16）农药残留、重金属含量年内检查发现超标达三次以上的</w:t>
            </w:r>
            <w:r>
              <w:rPr>
                <w:rFonts w:hint="eastAsia" w:ascii="宋体" w:hAnsi="宋体" w:cs="宋体"/>
                <w:color w:val="auto"/>
                <w:szCs w:val="21"/>
                <w:highlight w:val="none"/>
                <w:lang w:bidi="ar"/>
              </w:rPr>
              <w:t>。</w:t>
            </w:r>
          </w:p>
          <w:p w14:paraId="34139CA5">
            <w:pPr>
              <w:pStyle w:val="2"/>
              <w:spacing w:line="360" w:lineRule="auto"/>
              <w:rPr>
                <w:rFonts w:hint="eastAsia"/>
                <w:color w:val="auto"/>
                <w:highlight w:val="none"/>
              </w:rPr>
            </w:pPr>
          </w:p>
          <w:p w14:paraId="74EDE770">
            <w:pPr>
              <w:pStyle w:val="14"/>
              <w:spacing w:line="360" w:lineRule="auto"/>
              <w:rPr>
                <w:color w:val="auto"/>
                <w:highlight w:val="none"/>
              </w:rPr>
            </w:pPr>
            <w:r>
              <w:rPr>
                <w:rFonts w:hint="eastAsia" w:ascii="Times New Roman" w:hAnsi="Times New Roman" w:eastAsia="宋体" w:cs="Times New Roman"/>
                <w:color w:val="auto"/>
                <w:kern w:val="2"/>
                <w:sz w:val="21"/>
                <w:szCs w:val="24"/>
                <w:highlight w:val="none"/>
                <w:lang w:val="en-US" w:eastAsia="zh-CN" w:bidi="ar-SA"/>
              </w:rPr>
              <w:t>注：存在以上情形的，</w:t>
            </w:r>
            <w:r>
              <w:rPr>
                <w:rFonts w:hint="eastAsia" w:ascii="Times New Roman" w:eastAsia="宋体" w:cs="Times New Roman"/>
                <w:color w:val="auto"/>
                <w:kern w:val="2"/>
                <w:sz w:val="21"/>
                <w:szCs w:val="24"/>
                <w:highlight w:val="none"/>
                <w:lang w:val="en-US" w:eastAsia="zh-CN" w:bidi="ar-SA"/>
              </w:rPr>
              <w:t>宾阳县学生资助服务中心</w:t>
            </w:r>
            <w:r>
              <w:rPr>
                <w:rFonts w:hint="eastAsia" w:ascii="Times New Roman" w:hAnsi="Times New Roman" w:eastAsia="宋体" w:cs="Times New Roman"/>
                <w:color w:val="auto"/>
                <w:kern w:val="2"/>
                <w:sz w:val="21"/>
                <w:szCs w:val="24"/>
                <w:highlight w:val="none"/>
                <w:lang w:val="en-US" w:eastAsia="zh-CN" w:bidi="ar-SA"/>
              </w:rPr>
              <w:t>未书面通知解除合同之前，中标人仍须按要求按质按量给予相关学校配送食品原材料，保证学校食堂的正常运转。</w:t>
            </w:r>
          </w:p>
          <w:p w14:paraId="4EDC9E40">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投标人应当建立健全食品安全管理制度，落实食品安全责任制，依法配备与企业规模、食品类别、风险等级、管理水平、安全状况等相适应的食品安全总监、食品安全员等食品安全管理人员，明确企业主要负责人、食品安全总监、食品安全员等的岗位职责。</w:t>
            </w:r>
          </w:p>
          <w:p w14:paraId="4137E3ED">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投标人应当制定食品安全事故处置方案，定期检查本企业各项食品安全防范措施的落实情况，及时消除事故隐患。当发生突发食品卫生事件时，投标人应当立即采取措施，防止事故扩大，并根据实际情况及时向采购人、事故发生地</w:t>
            </w:r>
            <w:r>
              <w:rPr>
                <w:rFonts w:hint="eastAsia" w:ascii="宋体" w:hAnsi="宋体" w:cs="宋体"/>
                <w:color w:val="auto"/>
                <w:szCs w:val="21"/>
                <w:highlight w:val="none"/>
                <w:lang w:val="en-US" w:eastAsia="zh-CN" w:bidi="ar"/>
              </w:rPr>
              <w:t>宾阳县</w:t>
            </w:r>
            <w:r>
              <w:rPr>
                <w:rFonts w:hint="eastAsia" w:ascii="宋体" w:hAnsi="宋体" w:cs="宋体"/>
                <w:color w:val="auto"/>
                <w:szCs w:val="21"/>
                <w:highlight w:val="none"/>
                <w:lang w:bidi="ar"/>
              </w:rPr>
              <w:t>人民政府食品安全监督管理、卫生行政部门等报告。投标人不得对食品安全事故隐瞒、谎报、缓报，不得隐匿、伪造、毁灭有关证据。</w:t>
            </w:r>
          </w:p>
          <w:p w14:paraId="4D9A0F80">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4</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因</w:t>
            </w:r>
            <w:r>
              <w:rPr>
                <w:rFonts w:hint="eastAsia" w:ascii="宋体" w:hAnsi="宋体" w:cs="宋体"/>
                <w:color w:val="auto"/>
                <w:szCs w:val="21"/>
                <w:highlight w:val="none"/>
                <w:lang w:val="en-US" w:eastAsia="zh-CN" w:bidi="ar"/>
              </w:rPr>
              <w:t>中标人</w:t>
            </w:r>
            <w:r>
              <w:rPr>
                <w:rFonts w:hint="eastAsia" w:ascii="宋体" w:hAnsi="宋体" w:cs="宋体"/>
                <w:color w:val="auto"/>
                <w:szCs w:val="21"/>
                <w:highlight w:val="none"/>
                <w:lang w:bidi="ar"/>
              </w:rPr>
              <w:t>原因导致食品安全事件发生的，</w:t>
            </w:r>
            <w:r>
              <w:rPr>
                <w:rFonts w:hint="eastAsia" w:ascii="宋体" w:hAnsi="宋体" w:cs="宋体"/>
                <w:color w:val="auto"/>
                <w:szCs w:val="21"/>
                <w:highlight w:val="none"/>
                <w:lang w:val="en-US" w:eastAsia="zh-CN" w:bidi="ar"/>
              </w:rPr>
              <w:t>中标人</w:t>
            </w:r>
            <w:r>
              <w:rPr>
                <w:rFonts w:hint="eastAsia" w:ascii="宋体" w:hAnsi="宋体" w:cs="宋体"/>
                <w:color w:val="auto"/>
                <w:szCs w:val="21"/>
                <w:highlight w:val="none"/>
                <w:lang w:bidi="ar"/>
              </w:rPr>
              <w:t>应当承担相应责任并赔偿采购人、受害人全部损失。</w:t>
            </w:r>
          </w:p>
          <w:p w14:paraId="788C603F">
            <w:pPr>
              <w:spacing w:line="360" w:lineRule="auto"/>
              <w:ind w:firstLine="422" w:firstLineChars="200"/>
              <w:rPr>
                <w:rFonts w:ascii="宋体" w:hAnsi="宋体"/>
                <w:b/>
                <w:color w:val="auto"/>
                <w:highlight w:val="none"/>
                <w:lang w:bidi="ar"/>
              </w:rPr>
            </w:pPr>
            <w:r>
              <w:rPr>
                <w:rFonts w:hint="eastAsia" w:ascii="宋体" w:hAnsi="宋体" w:cs="宋体"/>
                <w:b/>
                <w:color w:val="auto"/>
                <w:szCs w:val="21"/>
                <w:highlight w:val="none"/>
                <w:lang w:bidi="ar"/>
              </w:rPr>
              <w:t>（六）</w:t>
            </w:r>
            <w:r>
              <w:rPr>
                <w:rFonts w:ascii="宋体" w:hAnsi="宋体"/>
                <w:b/>
                <w:color w:val="auto"/>
                <w:spacing w:val="10"/>
                <w:highlight w:val="none"/>
              </w:rPr>
              <w:t>对中标人考核</w:t>
            </w:r>
          </w:p>
          <w:p w14:paraId="0B3E6F5F">
            <w:pPr>
              <w:spacing w:line="360" w:lineRule="auto"/>
              <w:ind w:firstLine="420" w:firstLineChars="200"/>
              <w:rPr>
                <w:rFonts w:ascii="宋体" w:hAnsi="宋体" w:cs="宋体"/>
                <w:color w:val="auto"/>
                <w:szCs w:val="21"/>
                <w:highlight w:val="none"/>
                <w:lang w:bidi="ar"/>
              </w:rPr>
            </w:pPr>
            <w:r>
              <w:rPr>
                <w:rFonts w:hint="eastAsia" w:ascii="宋体" w:hAnsi="宋体" w:cs="宋体"/>
                <w:strike w:val="0"/>
                <w:dstrike w:val="0"/>
                <w:color w:val="auto"/>
                <w:szCs w:val="21"/>
                <w:highlight w:val="none"/>
                <w:lang w:val="en-US" w:eastAsia="zh-CN" w:bidi="ar"/>
              </w:rPr>
              <w:t>每个学期</w:t>
            </w:r>
            <w:r>
              <w:rPr>
                <w:rFonts w:hint="eastAsia" w:ascii="宋体" w:hAnsi="宋体" w:cs="宋体"/>
                <w:color w:val="auto"/>
                <w:szCs w:val="21"/>
                <w:highlight w:val="none"/>
                <w:lang w:bidi="ar"/>
              </w:rPr>
              <w:t>由采购人组织对中标人进行一次考核</w:t>
            </w:r>
            <w:r>
              <w:rPr>
                <w:rFonts w:hint="eastAsia" w:ascii="宋体" w:hAnsi="宋体" w:cs="宋体"/>
                <w:color w:val="auto"/>
                <w:szCs w:val="21"/>
                <w:highlight w:val="none"/>
                <w:lang w:eastAsia="zh-CN" w:bidi="ar"/>
              </w:rPr>
              <w:t>（考核标准见附件二：宾阳县公办中小学、幼儿园、中职学校食堂食品原料集采集配服务供应商评价考核方案；附件三：供应商评价考核评分表）</w:t>
            </w:r>
            <w:r>
              <w:rPr>
                <w:rFonts w:hint="eastAsia" w:ascii="宋体" w:hAnsi="宋体" w:cs="宋体"/>
                <w:color w:val="auto"/>
                <w:szCs w:val="21"/>
                <w:highlight w:val="none"/>
                <w:lang w:bidi="ar"/>
              </w:rPr>
              <w:t>，考核内容包含但不限于</w:t>
            </w:r>
            <w:r>
              <w:rPr>
                <w:rFonts w:hint="eastAsia" w:ascii="宋体" w:hAnsi="宋体" w:eastAsia="宋体" w:cs="宋体"/>
                <w:color w:val="auto"/>
                <w:spacing w:val="1"/>
                <w:sz w:val="21"/>
                <w:szCs w:val="21"/>
                <w:highlight w:val="none"/>
              </w:rPr>
              <w:t>响应时间、运送情况、食品质量、</w:t>
            </w:r>
            <w:r>
              <w:rPr>
                <w:rFonts w:hint="eastAsia" w:ascii="宋体" w:hAnsi="宋体" w:eastAsia="宋体" w:cs="宋体"/>
                <w:color w:val="auto"/>
                <w:spacing w:val="1"/>
                <w:sz w:val="21"/>
                <w:szCs w:val="21"/>
                <w:highlight w:val="none"/>
                <w:lang w:val="en-US" w:eastAsia="zh-CN"/>
              </w:rPr>
              <w:t>配送车辆情况</w:t>
            </w:r>
            <w:r>
              <w:rPr>
                <w:rFonts w:hint="eastAsia" w:ascii="宋体" w:hAnsi="宋体" w:eastAsia="宋体" w:cs="宋体"/>
                <w:color w:val="auto"/>
                <w:sz w:val="21"/>
                <w:szCs w:val="21"/>
                <w:highlight w:val="none"/>
              </w:rPr>
              <w:t>、服务态度</w:t>
            </w:r>
            <w:r>
              <w:rPr>
                <w:rFonts w:hint="eastAsia" w:ascii="宋体" w:hAnsi="宋体" w:cs="宋体"/>
                <w:color w:val="auto"/>
                <w:szCs w:val="21"/>
                <w:highlight w:val="none"/>
                <w:lang w:bidi="ar"/>
              </w:rPr>
              <w:t>等内容，</w:t>
            </w:r>
            <w:r>
              <w:rPr>
                <w:rFonts w:hint="eastAsia" w:ascii="宋体" w:hAnsi="宋体" w:cs="宋体"/>
                <w:color w:val="auto"/>
                <w:szCs w:val="21"/>
                <w:highlight w:val="none"/>
                <w:lang w:eastAsia="zh-CN" w:bidi="ar"/>
              </w:rPr>
              <w:t>有超过二分之一学校评价</w:t>
            </w:r>
            <w:r>
              <w:rPr>
                <w:rFonts w:hint="eastAsia" w:ascii="宋体" w:hAnsi="宋体" w:cs="宋体"/>
                <w:color w:val="auto"/>
                <w:szCs w:val="21"/>
                <w:highlight w:val="none"/>
                <w:lang w:bidi="ar"/>
              </w:rPr>
              <w:t>考核</w:t>
            </w:r>
            <w:r>
              <w:rPr>
                <w:rFonts w:hint="eastAsia" w:ascii="宋体" w:hAnsi="宋体" w:cs="宋体"/>
                <w:color w:val="auto"/>
                <w:szCs w:val="21"/>
                <w:highlight w:val="none"/>
                <w:lang w:eastAsia="zh-CN" w:bidi="ar"/>
              </w:rPr>
              <w:t>分数达不到</w:t>
            </w:r>
            <w:r>
              <w:rPr>
                <w:rFonts w:hint="eastAsia" w:ascii="宋体" w:hAnsi="宋体" w:cs="宋体"/>
                <w:color w:val="auto"/>
                <w:szCs w:val="21"/>
                <w:highlight w:val="none"/>
                <w:lang w:val="en-US" w:eastAsia="zh-CN" w:bidi="ar"/>
              </w:rPr>
              <w:t>80分的</w:t>
            </w:r>
            <w:r>
              <w:rPr>
                <w:rFonts w:hint="eastAsia" w:ascii="宋体" w:hAnsi="宋体" w:cs="宋体"/>
                <w:color w:val="auto"/>
                <w:szCs w:val="21"/>
                <w:highlight w:val="none"/>
                <w:lang w:bidi="ar"/>
              </w:rPr>
              <w:t>，将启动供货商退出机制，停止配送。</w:t>
            </w:r>
          </w:p>
          <w:p w14:paraId="429FE258">
            <w:pPr>
              <w:spacing w:line="360" w:lineRule="auto"/>
              <w:ind w:firstLine="422" w:firstLineChars="200"/>
              <w:rPr>
                <w:rFonts w:ascii="宋体" w:hAnsi="宋体" w:cs="宋体"/>
                <w:b/>
                <w:color w:val="auto"/>
                <w:szCs w:val="21"/>
                <w:highlight w:val="none"/>
                <w:lang w:bidi="ar"/>
              </w:rPr>
            </w:pPr>
            <w:r>
              <w:rPr>
                <w:rFonts w:hint="eastAsia" w:ascii="宋体" w:hAnsi="宋体" w:cs="宋体"/>
                <w:b/>
                <w:color w:val="auto"/>
                <w:szCs w:val="21"/>
                <w:highlight w:val="none"/>
                <w:lang w:bidi="ar"/>
              </w:rPr>
              <w:t>（七）</w:t>
            </w:r>
            <w:r>
              <w:rPr>
                <w:rFonts w:ascii="宋体" w:hAnsi="宋体"/>
                <w:b/>
                <w:color w:val="auto"/>
                <w:spacing w:val="-2"/>
                <w:highlight w:val="none"/>
              </w:rPr>
              <w:t>退出</w:t>
            </w:r>
            <w:r>
              <w:rPr>
                <w:rFonts w:hint="eastAsia" w:ascii="宋体" w:hAnsi="宋体"/>
                <w:b/>
                <w:color w:val="auto"/>
                <w:spacing w:val="-2"/>
                <w:highlight w:val="none"/>
              </w:rPr>
              <w:t>机制</w:t>
            </w:r>
          </w:p>
          <w:p w14:paraId="42A9CD83">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1、中标人在供货期间，如有以下情形之一并经采购人或相关部门查实的，相关学校可与中标人终止供货合同</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中标人停止供货的时间以</w:t>
            </w:r>
            <w:r>
              <w:rPr>
                <w:rFonts w:hint="eastAsia" w:ascii="宋体" w:hAnsi="宋体" w:cs="宋体"/>
                <w:color w:val="auto"/>
                <w:szCs w:val="21"/>
                <w:highlight w:val="none"/>
                <w:lang w:val="en-US" w:eastAsia="zh-CN" w:bidi="ar"/>
              </w:rPr>
              <w:t>宾阳县学生资助服务中心</w:t>
            </w:r>
            <w:r>
              <w:rPr>
                <w:rFonts w:hint="eastAsia" w:ascii="宋体" w:hAnsi="宋体" w:cs="宋体"/>
                <w:color w:val="auto"/>
                <w:szCs w:val="21"/>
                <w:highlight w:val="none"/>
                <w:lang w:bidi="ar"/>
              </w:rPr>
              <w:t>书面通知为准</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并报相关监督部门视情况作出相应处罚</w:t>
            </w:r>
            <w:r>
              <w:rPr>
                <w:rFonts w:hint="eastAsia" w:ascii="宋体" w:hAnsi="宋体" w:cs="宋体"/>
                <w:color w:val="auto"/>
                <w:szCs w:val="21"/>
                <w:highlight w:val="none"/>
                <w:lang w:bidi="ar"/>
              </w:rPr>
              <w:t>。</w:t>
            </w:r>
          </w:p>
          <w:p w14:paraId="10B56F84">
            <w:pPr>
              <w:spacing w:line="360" w:lineRule="auto"/>
              <w:ind w:left="420"/>
              <w:rPr>
                <w:rFonts w:ascii="宋体" w:hAnsi="宋体" w:cs="宋体"/>
                <w:color w:val="auto"/>
                <w:szCs w:val="21"/>
                <w:highlight w:val="none"/>
                <w:lang w:bidi="ar"/>
              </w:rPr>
            </w:pPr>
            <w:r>
              <w:rPr>
                <w:rFonts w:hint="eastAsia" w:ascii="宋体" w:hAnsi="宋体" w:cs="宋体"/>
                <w:color w:val="auto"/>
                <w:szCs w:val="21"/>
                <w:highlight w:val="none"/>
                <w:lang w:bidi="ar"/>
              </w:rPr>
              <w:t>（1）有违法违规行为，被有关部门查实的。</w:t>
            </w:r>
          </w:p>
          <w:p w14:paraId="6B88A01A">
            <w:pPr>
              <w:spacing w:line="360" w:lineRule="auto"/>
              <w:ind w:left="420"/>
              <w:rPr>
                <w:rFonts w:ascii="宋体" w:hAnsi="宋体" w:cs="宋体"/>
                <w:color w:val="auto"/>
                <w:szCs w:val="21"/>
                <w:highlight w:val="none"/>
                <w:lang w:bidi="ar"/>
              </w:rPr>
            </w:pPr>
            <w:r>
              <w:rPr>
                <w:rFonts w:hint="eastAsia" w:ascii="宋体" w:hAnsi="宋体" w:cs="宋体"/>
                <w:color w:val="auto"/>
                <w:szCs w:val="21"/>
                <w:highlight w:val="none"/>
                <w:lang w:bidi="ar"/>
              </w:rPr>
              <w:t>（2）因食品原材料问题而发生学校食品安全事故被相关部门认定为造成严重后果的。</w:t>
            </w:r>
          </w:p>
          <w:p w14:paraId="3A37707B">
            <w:pPr>
              <w:spacing w:line="360" w:lineRule="auto"/>
              <w:ind w:left="420"/>
              <w:rPr>
                <w:rFonts w:ascii="宋体" w:hAnsi="宋体" w:cs="宋体"/>
                <w:color w:val="auto"/>
                <w:szCs w:val="21"/>
                <w:highlight w:val="none"/>
                <w:lang w:bidi="ar"/>
              </w:rPr>
            </w:pPr>
            <w:r>
              <w:rPr>
                <w:rFonts w:hint="eastAsia" w:ascii="宋体" w:hAnsi="宋体" w:cs="宋体"/>
                <w:color w:val="auto"/>
                <w:szCs w:val="21"/>
                <w:highlight w:val="none"/>
                <w:lang w:bidi="ar"/>
              </w:rPr>
              <w:t>（3）相关证照被行政主管部门吊销的。</w:t>
            </w:r>
          </w:p>
          <w:p w14:paraId="04BE2C0D">
            <w:pPr>
              <w:spacing w:line="360" w:lineRule="auto"/>
              <w:ind w:left="420"/>
              <w:rPr>
                <w:rFonts w:ascii="宋体" w:hAnsi="宋体" w:cs="宋体"/>
                <w:color w:val="auto"/>
                <w:szCs w:val="21"/>
                <w:highlight w:val="none"/>
                <w:lang w:bidi="ar"/>
              </w:rPr>
            </w:pPr>
            <w:r>
              <w:rPr>
                <w:rFonts w:hint="eastAsia" w:ascii="宋体" w:hAnsi="宋体" w:cs="宋体"/>
                <w:color w:val="auto"/>
                <w:szCs w:val="21"/>
                <w:highlight w:val="none"/>
                <w:lang w:bidi="ar"/>
              </w:rPr>
              <w:t>（4）</w:t>
            </w:r>
            <w:r>
              <w:rPr>
                <w:rFonts w:hint="eastAsia" w:ascii="宋体" w:hAnsi="宋体" w:cs="宋体"/>
                <w:color w:val="auto"/>
                <w:szCs w:val="21"/>
                <w:highlight w:val="none"/>
                <w:lang w:val="en-US" w:eastAsia="zh-CN" w:bidi="ar"/>
              </w:rPr>
              <w:t>某学期</w:t>
            </w:r>
            <w:r>
              <w:rPr>
                <w:rFonts w:hint="eastAsia" w:ascii="宋体" w:hAnsi="宋体" w:cs="宋体"/>
                <w:color w:val="auto"/>
                <w:szCs w:val="21"/>
                <w:highlight w:val="none"/>
                <w:lang w:eastAsia="zh-CN" w:bidi="ar"/>
              </w:rPr>
              <w:t>有超过二分之一学校评价</w:t>
            </w:r>
            <w:r>
              <w:rPr>
                <w:rFonts w:hint="eastAsia" w:ascii="宋体" w:hAnsi="宋体" w:cs="宋体"/>
                <w:color w:val="auto"/>
                <w:szCs w:val="21"/>
                <w:highlight w:val="none"/>
                <w:lang w:bidi="ar"/>
              </w:rPr>
              <w:t>考核</w:t>
            </w:r>
            <w:r>
              <w:rPr>
                <w:rFonts w:hint="eastAsia" w:ascii="宋体" w:hAnsi="宋体" w:cs="宋体"/>
                <w:color w:val="auto"/>
                <w:szCs w:val="21"/>
                <w:highlight w:val="none"/>
                <w:lang w:eastAsia="zh-CN" w:bidi="ar"/>
              </w:rPr>
              <w:t>分数达不到</w:t>
            </w:r>
            <w:r>
              <w:rPr>
                <w:rFonts w:hint="eastAsia" w:ascii="宋体" w:hAnsi="宋体" w:cs="宋体"/>
                <w:color w:val="auto"/>
                <w:szCs w:val="21"/>
                <w:highlight w:val="none"/>
                <w:lang w:val="en-US" w:eastAsia="zh-CN" w:bidi="ar"/>
              </w:rPr>
              <w:t>80分的</w:t>
            </w:r>
            <w:r>
              <w:rPr>
                <w:rFonts w:hint="eastAsia" w:ascii="宋体" w:hAnsi="宋体" w:cs="宋体"/>
                <w:color w:val="auto"/>
                <w:szCs w:val="21"/>
                <w:highlight w:val="none"/>
                <w:lang w:bidi="ar"/>
              </w:rPr>
              <w:t>。</w:t>
            </w:r>
          </w:p>
          <w:p w14:paraId="6B345B9A">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（5）供货商违反合同相关条款规定，合同相关条款规定要求退出的。</w:t>
            </w:r>
          </w:p>
          <w:p w14:paraId="057643A1">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（6）供货商要按合同要求配送食品到学校。供货商一旦中标，不能转让、转包或委托他人配送，如发现有类似现象，经查实，将由</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人进行警告或取消供货资格。</w:t>
            </w:r>
          </w:p>
          <w:p w14:paraId="1A9DB81E">
            <w:pPr>
              <w:spacing w:line="360" w:lineRule="auto"/>
              <w:ind w:firstLine="422" w:firstLineChars="200"/>
              <w:rPr>
                <w:rFonts w:hint="eastAsia" w:ascii="宋体" w:hAnsi="宋体" w:cs="宋体"/>
                <w:b/>
                <w:color w:val="auto"/>
                <w:szCs w:val="21"/>
                <w:highlight w:val="none"/>
                <w:lang w:bidi="ar"/>
              </w:rPr>
            </w:pPr>
            <w:r>
              <w:rPr>
                <w:rFonts w:hint="eastAsia" w:ascii="宋体" w:hAnsi="宋体" w:cs="宋体"/>
                <w:b/>
                <w:color w:val="auto"/>
                <w:szCs w:val="21"/>
                <w:highlight w:val="none"/>
                <w:lang w:bidi="ar"/>
              </w:rPr>
              <w:t>2、中标人因前述条款退出</w:t>
            </w:r>
            <w:r>
              <w:rPr>
                <w:rFonts w:hint="eastAsia" w:ascii="宋体" w:hAnsi="宋体" w:cs="宋体"/>
                <w:b/>
                <w:color w:val="auto"/>
                <w:szCs w:val="21"/>
                <w:highlight w:val="none"/>
                <w:lang w:val="en-US" w:eastAsia="zh-CN" w:bidi="ar"/>
              </w:rPr>
              <w:t>或</w:t>
            </w:r>
            <w:r>
              <w:rPr>
                <w:rFonts w:hint="eastAsia" w:ascii="宋体" w:hAnsi="宋体" w:cs="宋体"/>
                <w:b/>
                <w:color w:val="auto"/>
                <w:szCs w:val="21"/>
                <w:highlight w:val="none"/>
                <w:lang w:bidi="ar"/>
              </w:rPr>
              <w:t>停止供货后，采购人可启动食品原材料配送应急预案，按预案规定的程序和方式补选其他合格的供应商进行配送（具体应急预案由采购人另行制定）。</w:t>
            </w:r>
          </w:p>
          <w:p w14:paraId="3E27595C">
            <w:pPr>
              <w:spacing w:line="360" w:lineRule="auto"/>
              <w:ind w:firstLine="422" w:firstLineChars="200"/>
              <w:rPr>
                <w:rFonts w:ascii="宋体" w:hAnsi="宋体" w:cs="宋体"/>
                <w:b/>
                <w:color w:val="auto"/>
                <w:szCs w:val="21"/>
                <w:highlight w:val="none"/>
                <w:lang w:bidi="ar"/>
              </w:rPr>
            </w:pPr>
            <w:r>
              <w:rPr>
                <w:rFonts w:hint="eastAsia" w:ascii="宋体" w:hAnsi="宋体" w:cs="宋体"/>
                <w:b/>
                <w:color w:val="auto"/>
                <w:szCs w:val="21"/>
                <w:highlight w:val="none"/>
                <w:lang w:bidi="ar"/>
              </w:rPr>
              <w:t>（八）诚信要求</w:t>
            </w:r>
          </w:p>
          <w:p w14:paraId="67677AEA">
            <w:pPr>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投标人拟投入本项目的车辆、人员和设备，必须在项目实施前按投标文件承诺按时到位，保证项目正常实施。如中标人未履行承诺，视为虚假投标，并承担相关法律责任及由此产生采购人的各项损失。</w:t>
            </w:r>
          </w:p>
          <w:p w14:paraId="302E0231">
            <w:pPr>
              <w:spacing w:line="360" w:lineRule="auto"/>
              <w:ind w:firstLine="422" w:firstLineChars="200"/>
              <w:rPr>
                <w:rFonts w:ascii="宋体" w:hAnsi="宋体" w:cs="宋体"/>
                <w:b/>
                <w:color w:val="auto"/>
                <w:szCs w:val="21"/>
                <w:highlight w:val="none"/>
                <w:lang w:bidi="ar"/>
              </w:rPr>
            </w:pPr>
            <w:r>
              <w:rPr>
                <w:rFonts w:hint="eastAsia" w:ascii="宋体" w:hAnsi="宋体" w:cs="宋体"/>
                <w:b/>
                <w:color w:val="auto"/>
                <w:szCs w:val="21"/>
                <w:highlight w:val="none"/>
                <w:lang w:bidi="ar"/>
              </w:rPr>
              <w:t>（九）其他要求</w:t>
            </w:r>
          </w:p>
          <w:p w14:paraId="4CD1DA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1、投标人对招标文件的项目要求应完全响应，如果存在虚假响应或者是虚假承诺，由此造成的一切后果由投标人承担。</w:t>
            </w:r>
          </w:p>
          <w:p w14:paraId="518A82DC">
            <w:pPr>
              <w:tabs>
                <w:tab w:val="left" w:pos="1440"/>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2、中标人提供的服务及货物不满足招标文件要求验收不合格的，采购人有权解除合同并追究中标人的法律责任。</w:t>
            </w:r>
          </w:p>
        </w:tc>
      </w:tr>
      <w:tr w14:paraId="3DA1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4" w:type="dxa"/>
            <w:noWrap w:val="0"/>
            <w:vAlign w:val="center"/>
          </w:tcPr>
          <w:p w14:paraId="222CFB98">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其他说明</w:t>
            </w:r>
          </w:p>
        </w:tc>
        <w:tc>
          <w:tcPr>
            <w:tcW w:w="9341" w:type="dxa"/>
            <w:gridSpan w:val="6"/>
            <w:noWrap w:val="0"/>
            <w:vAlign w:val="top"/>
          </w:tcPr>
          <w:p w14:paraId="2D0AA24C">
            <w:pPr>
              <w:tabs>
                <w:tab w:val="left" w:pos="180"/>
                <w:tab w:val="left" w:pos="1620"/>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lang w:bidi="ar"/>
              </w:rPr>
              <w:t>一、进口产品说明</w:t>
            </w:r>
          </w:p>
          <w:p w14:paraId="11D18E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本项目所涉及的货物不接受进口产品（即通过中国海关报关验放进入中国境内且产自关境外的产品）参与投标，</w:t>
            </w:r>
            <w:r>
              <w:rPr>
                <w:rFonts w:hint="eastAsia" w:ascii="宋体" w:hAnsi="宋体" w:cs="宋体"/>
                <w:b/>
                <w:color w:val="auto"/>
                <w:szCs w:val="21"/>
                <w:highlight w:val="none"/>
                <w:lang w:bidi="ar"/>
              </w:rPr>
              <w:t>如有进口产品参与投标的作无效标处理</w:t>
            </w:r>
            <w:r>
              <w:rPr>
                <w:rFonts w:hint="eastAsia" w:ascii="宋体" w:hAnsi="宋体" w:cs="宋体"/>
                <w:color w:val="auto"/>
                <w:szCs w:val="21"/>
                <w:highlight w:val="none"/>
                <w:lang w:bidi="ar"/>
              </w:rPr>
              <w:t>。</w:t>
            </w:r>
          </w:p>
          <w:p w14:paraId="27B04F80">
            <w:pPr>
              <w:spacing w:line="360" w:lineRule="auto"/>
              <w:ind w:firstLine="422" w:firstLineChars="200"/>
              <w:rPr>
                <w:rFonts w:ascii="宋体" w:hAnsi="宋体" w:cs="宋体"/>
                <w:color w:val="auto"/>
                <w:kern w:val="0"/>
                <w:szCs w:val="21"/>
                <w:highlight w:val="none"/>
              </w:rPr>
            </w:pPr>
            <w:r>
              <w:rPr>
                <w:rFonts w:hint="eastAsia" w:ascii="宋体" w:hAnsi="宋体" w:cs="宋体"/>
                <w:b/>
                <w:color w:val="auto"/>
                <w:szCs w:val="21"/>
                <w:highlight w:val="none"/>
                <w:lang w:bidi="ar"/>
              </w:rPr>
              <w:t>二、其他：</w:t>
            </w:r>
            <w:r>
              <w:rPr>
                <w:rFonts w:hint="eastAsia" w:ascii="宋体" w:hAnsi="宋体" w:cs="宋体"/>
                <w:bCs/>
                <w:color w:val="auto"/>
                <w:szCs w:val="21"/>
                <w:highlight w:val="none"/>
                <w:lang w:bidi="ar"/>
              </w:rPr>
              <w:t>无</w:t>
            </w:r>
          </w:p>
        </w:tc>
      </w:tr>
    </w:tbl>
    <w:p w14:paraId="02D6E537">
      <w:pPr>
        <w:pStyle w:val="2"/>
        <w:rPr>
          <w:rFonts w:hint="eastAsia" w:ascii="宋体" w:hAnsi="宋体" w:cs="宋体"/>
          <w:color w:val="auto"/>
          <w:highlight w:val="none"/>
          <w:lang w:val="en-US" w:eastAsia="zh-CN" w:bidi="ar"/>
        </w:rPr>
      </w:pPr>
    </w:p>
    <w:p w14:paraId="60FAAFFC">
      <w:pPr>
        <w:pStyle w:val="2"/>
        <w:rPr>
          <w:rFonts w:hint="eastAsia" w:ascii="宋体" w:hAnsi="宋体" w:cs="宋体"/>
          <w:color w:val="auto"/>
          <w:highlight w:val="none"/>
          <w:lang w:val="en-US" w:eastAsia="zh-CN" w:bidi="ar"/>
        </w:rPr>
      </w:pPr>
    </w:p>
    <w:p w14:paraId="3A97D413">
      <w:pPr>
        <w:pStyle w:val="2"/>
        <w:rPr>
          <w:rFonts w:hint="eastAsia" w:ascii="宋体" w:hAnsi="宋体" w:cs="宋体"/>
          <w:color w:val="auto"/>
          <w:highlight w:val="none"/>
          <w:lang w:val="en-US" w:eastAsia="zh-CN" w:bidi="ar"/>
        </w:rPr>
      </w:pPr>
    </w:p>
    <w:p w14:paraId="68CF9955">
      <w:pPr>
        <w:pStyle w:val="2"/>
        <w:rPr>
          <w:rFonts w:hint="eastAsia" w:ascii="宋体" w:hAnsi="宋体" w:cs="宋体"/>
          <w:color w:val="auto"/>
          <w:highlight w:val="none"/>
          <w:lang w:val="en-US" w:eastAsia="zh-CN" w:bidi="ar"/>
        </w:rPr>
      </w:pPr>
    </w:p>
    <w:p w14:paraId="65EF90B8">
      <w:pPr>
        <w:pStyle w:val="2"/>
        <w:rPr>
          <w:rFonts w:hint="eastAsia" w:ascii="宋体" w:hAnsi="宋体" w:cs="宋体"/>
          <w:color w:val="auto"/>
          <w:highlight w:val="none"/>
          <w:lang w:val="en-US" w:eastAsia="zh-CN" w:bidi="ar"/>
        </w:rPr>
      </w:pPr>
    </w:p>
    <w:p w14:paraId="444718CA">
      <w:pPr>
        <w:pStyle w:val="2"/>
        <w:rPr>
          <w:rFonts w:hint="eastAsia" w:ascii="宋体" w:hAnsi="宋体" w:cs="宋体"/>
          <w:color w:val="auto"/>
          <w:highlight w:val="none"/>
          <w:lang w:val="en-US" w:eastAsia="zh-CN" w:bidi="ar"/>
        </w:rPr>
      </w:pPr>
    </w:p>
    <w:p w14:paraId="25C80780">
      <w:pPr>
        <w:pStyle w:val="2"/>
        <w:rPr>
          <w:rFonts w:hint="eastAsia" w:ascii="宋体" w:hAnsi="宋体" w:cs="宋体"/>
          <w:color w:val="auto"/>
          <w:highlight w:val="none"/>
          <w:lang w:val="en-US" w:eastAsia="zh-CN" w:bidi="ar"/>
        </w:rPr>
      </w:pPr>
    </w:p>
    <w:p w14:paraId="09A2C7AB">
      <w:pPr>
        <w:pStyle w:val="2"/>
        <w:rPr>
          <w:rFonts w:hint="eastAsia" w:ascii="宋体" w:hAnsi="宋体" w:cs="宋体"/>
          <w:color w:val="auto"/>
          <w:highlight w:val="none"/>
          <w:lang w:val="en-US" w:eastAsia="zh-CN" w:bidi="ar"/>
        </w:rPr>
      </w:pPr>
    </w:p>
    <w:p w14:paraId="0AD5960D">
      <w:pPr>
        <w:pStyle w:val="2"/>
        <w:rPr>
          <w:rFonts w:hint="eastAsia" w:ascii="宋体" w:hAnsi="宋体" w:cs="宋体"/>
          <w:color w:val="auto"/>
          <w:highlight w:val="none"/>
          <w:lang w:val="en-US" w:eastAsia="zh-CN" w:bidi="ar"/>
        </w:rPr>
      </w:pPr>
    </w:p>
    <w:p w14:paraId="41ED05CA">
      <w:pPr>
        <w:pStyle w:val="2"/>
        <w:rPr>
          <w:rFonts w:hint="eastAsia" w:ascii="宋体" w:hAnsi="宋体" w:cs="宋体"/>
          <w:color w:val="auto"/>
          <w:highlight w:val="none"/>
          <w:lang w:val="en-US" w:eastAsia="zh-CN" w:bidi="ar"/>
        </w:rPr>
      </w:pPr>
    </w:p>
    <w:p w14:paraId="5E885346">
      <w:pPr>
        <w:pStyle w:val="2"/>
        <w:rPr>
          <w:rFonts w:hint="eastAsia" w:ascii="宋体" w:hAnsi="宋体" w:cs="宋体"/>
          <w:color w:val="auto"/>
          <w:highlight w:val="none"/>
          <w:lang w:val="en-US" w:eastAsia="zh-CN" w:bidi="ar"/>
        </w:rPr>
      </w:pPr>
    </w:p>
    <w:p w14:paraId="00289A15">
      <w:pPr>
        <w:pStyle w:val="2"/>
        <w:rPr>
          <w:rFonts w:hint="eastAsia" w:ascii="宋体" w:hAnsi="宋体" w:cs="宋体"/>
          <w:color w:val="auto"/>
          <w:highlight w:val="none"/>
          <w:lang w:val="en-US" w:eastAsia="zh-CN" w:bidi="ar"/>
        </w:rPr>
      </w:pPr>
    </w:p>
    <w:p w14:paraId="495814BD">
      <w:pPr>
        <w:pStyle w:val="2"/>
        <w:rPr>
          <w:rFonts w:hint="eastAsia" w:ascii="宋体" w:hAnsi="宋体" w:cs="宋体"/>
          <w:color w:val="auto"/>
          <w:highlight w:val="none"/>
          <w:lang w:val="en-US" w:eastAsia="zh-CN" w:bidi="ar"/>
        </w:rPr>
      </w:pPr>
    </w:p>
    <w:p w14:paraId="493912AB">
      <w:pPr>
        <w:pStyle w:val="2"/>
        <w:rPr>
          <w:rFonts w:hint="eastAsia" w:ascii="宋体" w:hAnsi="宋体" w:cs="宋体"/>
          <w:color w:val="auto"/>
          <w:highlight w:val="none"/>
          <w:lang w:val="en-US" w:eastAsia="zh-CN" w:bidi="ar"/>
        </w:rPr>
      </w:pPr>
    </w:p>
    <w:p w14:paraId="689704A4">
      <w:pPr>
        <w:pStyle w:val="2"/>
        <w:rPr>
          <w:rFonts w:hint="eastAsia" w:ascii="宋体" w:hAnsi="宋体" w:cs="宋体"/>
          <w:color w:val="auto"/>
          <w:highlight w:val="none"/>
          <w:lang w:val="en-US" w:eastAsia="zh-CN" w:bidi="ar"/>
        </w:rPr>
      </w:pPr>
    </w:p>
    <w:p w14:paraId="4E24321D">
      <w:pPr>
        <w:pStyle w:val="2"/>
        <w:rPr>
          <w:rFonts w:hint="eastAsia" w:ascii="宋体" w:hAnsi="宋体" w:cs="宋体"/>
          <w:color w:val="auto"/>
          <w:highlight w:val="none"/>
          <w:lang w:val="en-US" w:eastAsia="zh-CN" w:bidi="ar"/>
        </w:rPr>
      </w:pPr>
    </w:p>
    <w:p w14:paraId="62AD3A8D">
      <w:pPr>
        <w:pStyle w:val="2"/>
        <w:rPr>
          <w:rFonts w:hint="eastAsia" w:ascii="宋体" w:hAnsi="宋体" w:cs="宋体"/>
          <w:color w:val="auto"/>
          <w:highlight w:val="none"/>
          <w:lang w:val="en-US" w:eastAsia="zh-CN" w:bidi="ar"/>
        </w:rPr>
      </w:pPr>
    </w:p>
    <w:p w14:paraId="714075B8">
      <w:pPr>
        <w:pStyle w:val="2"/>
        <w:rPr>
          <w:rFonts w:hint="eastAsia" w:ascii="宋体" w:hAnsi="宋体" w:cs="宋体"/>
          <w:color w:val="auto"/>
          <w:highlight w:val="none"/>
          <w:lang w:val="en-US" w:eastAsia="zh-CN" w:bidi="ar"/>
        </w:rPr>
      </w:pPr>
    </w:p>
    <w:p w14:paraId="79178782">
      <w:pPr>
        <w:pStyle w:val="2"/>
        <w:rPr>
          <w:rFonts w:hint="eastAsia" w:ascii="宋体" w:hAnsi="宋体" w:cs="宋体"/>
          <w:color w:val="auto"/>
          <w:highlight w:val="none"/>
          <w:lang w:val="en-US" w:eastAsia="zh-CN" w:bidi="ar"/>
        </w:rPr>
      </w:pPr>
    </w:p>
    <w:p w14:paraId="148F4236">
      <w:pPr>
        <w:pStyle w:val="2"/>
        <w:rPr>
          <w:rFonts w:hint="eastAsia" w:ascii="宋体" w:hAnsi="宋体" w:cs="宋体"/>
          <w:color w:val="auto"/>
          <w:highlight w:val="none"/>
          <w:lang w:val="en-US" w:eastAsia="zh-CN" w:bidi="ar"/>
        </w:rPr>
      </w:pPr>
    </w:p>
    <w:p w14:paraId="3CD7812A">
      <w:pPr>
        <w:pStyle w:val="2"/>
        <w:rPr>
          <w:rFonts w:hint="eastAsia" w:ascii="宋体" w:hAnsi="宋体" w:cs="宋体"/>
          <w:color w:val="auto"/>
          <w:highlight w:val="none"/>
          <w:lang w:val="en-US" w:eastAsia="zh-CN" w:bidi="ar"/>
        </w:rPr>
      </w:pPr>
    </w:p>
    <w:p w14:paraId="613F0FC6">
      <w:pPr>
        <w:pStyle w:val="2"/>
        <w:rPr>
          <w:rFonts w:hint="eastAsia" w:ascii="宋体" w:hAnsi="宋体" w:cs="宋体"/>
          <w:color w:val="auto"/>
          <w:highlight w:val="none"/>
          <w:lang w:val="en-US" w:eastAsia="zh-CN" w:bidi="ar"/>
        </w:rPr>
      </w:pPr>
    </w:p>
    <w:p w14:paraId="000C972C">
      <w:pPr>
        <w:pStyle w:val="2"/>
        <w:rPr>
          <w:rFonts w:hint="eastAsia" w:ascii="宋体" w:hAnsi="宋体" w:cs="宋体"/>
          <w:color w:val="auto"/>
          <w:highlight w:val="none"/>
          <w:lang w:val="en-US" w:eastAsia="zh-CN" w:bidi="ar"/>
        </w:rPr>
      </w:pPr>
    </w:p>
    <w:p w14:paraId="20CF275E">
      <w:pPr>
        <w:pStyle w:val="2"/>
        <w:rPr>
          <w:rFonts w:hint="eastAsia" w:ascii="宋体" w:hAnsi="宋体" w:cs="宋体"/>
          <w:color w:val="auto"/>
          <w:highlight w:val="none"/>
          <w:lang w:val="en-US" w:eastAsia="zh-CN" w:bidi="ar"/>
        </w:rPr>
      </w:pPr>
    </w:p>
    <w:p w14:paraId="1EBD5BED">
      <w:pPr>
        <w:pStyle w:val="2"/>
        <w:rPr>
          <w:rFonts w:hint="eastAsia" w:ascii="宋体" w:hAnsi="宋体" w:cs="宋体"/>
          <w:color w:val="auto"/>
          <w:highlight w:val="none"/>
          <w:lang w:val="en-US" w:eastAsia="zh-CN" w:bidi="ar"/>
        </w:rPr>
      </w:pPr>
    </w:p>
    <w:p w14:paraId="5D73F704">
      <w:pPr>
        <w:pStyle w:val="2"/>
        <w:rPr>
          <w:rFonts w:hint="eastAsia" w:ascii="宋体" w:hAnsi="宋体" w:cs="宋体"/>
          <w:color w:val="auto"/>
          <w:highlight w:val="none"/>
          <w:lang w:val="en-US" w:eastAsia="zh-CN" w:bidi="ar"/>
        </w:rPr>
      </w:pPr>
    </w:p>
    <w:p w14:paraId="5A7939EC">
      <w:pPr>
        <w:pStyle w:val="2"/>
        <w:rPr>
          <w:rFonts w:hint="eastAsia" w:ascii="宋体" w:hAnsi="宋体" w:cs="宋体"/>
          <w:color w:val="auto"/>
          <w:highlight w:val="none"/>
          <w:lang w:val="en-US" w:eastAsia="zh-CN" w:bidi="ar"/>
        </w:rPr>
      </w:pPr>
    </w:p>
    <w:p w14:paraId="6E123C42">
      <w:pPr>
        <w:pStyle w:val="2"/>
        <w:rPr>
          <w:rFonts w:hint="eastAsia" w:ascii="宋体" w:hAnsi="宋体" w:cs="宋体"/>
          <w:color w:val="auto"/>
          <w:highlight w:val="none"/>
          <w:lang w:val="en-US" w:eastAsia="zh-CN" w:bidi="ar"/>
        </w:rPr>
      </w:pPr>
    </w:p>
    <w:p w14:paraId="1DE02CEB">
      <w:pPr>
        <w:pStyle w:val="2"/>
        <w:rPr>
          <w:rFonts w:hint="eastAsia" w:ascii="宋体" w:hAnsi="宋体" w:cs="宋体"/>
          <w:color w:val="auto"/>
          <w:highlight w:val="none"/>
          <w:lang w:val="en-US" w:eastAsia="zh-CN" w:bidi="ar"/>
        </w:rPr>
      </w:pPr>
    </w:p>
    <w:p w14:paraId="5DC19479">
      <w:pPr>
        <w:pStyle w:val="2"/>
        <w:rPr>
          <w:rFonts w:hint="eastAsia" w:ascii="宋体" w:hAnsi="宋体" w:cs="宋体"/>
          <w:color w:val="auto"/>
          <w:highlight w:val="none"/>
          <w:lang w:val="en-US" w:eastAsia="zh-CN" w:bidi="ar"/>
        </w:rPr>
      </w:pPr>
    </w:p>
    <w:p w14:paraId="4D9A7FA9">
      <w:pPr>
        <w:pStyle w:val="2"/>
        <w:rPr>
          <w:rFonts w:hint="eastAsia" w:ascii="宋体" w:hAnsi="宋体" w:cs="宋体"/>
          <w:color w:val="auto"/>
          <w:highlight w:val="none"/>
          <w:lang w:val="en-US" w:eastAsia="zh-CN" w:bidi="ar"/>
        </w:rPr>
      </w:pPr>
    </w:p>
    <w:p w14:paraId="404A759B">
      <w:pPr>
        <w:pStyle w:val="2"/>
        <w:rPr>
          <w:rFonts w:hint="eastAsia" w:ascii="宋体" w:hAnsi="宋体" w:cs="宋体"/>
          <w:color w:val="auto"/>
          <w:highlight w:val="none"/>
          <w:lang w:val="en-US" w:eastAsia="zh-CN" w:bidi="ar"/>
        </w:rPr>
      </w:pPr>
    </w:p>
    <w:p w14:paraId="14F5F1B5">
      <w:pPr>
        <w:pStyle w:val="2"/>
        <w:rPr>
          <w:rFonts w:hint="eastAsia" w:ascii="宋体" w:hAnsi="宋体" w:cs="宋体"/>
          <w:color w:val="auto"/>
          <w:highlight w:val="none"/>
          <w:lang w:val="en-US" w:eastAsia="zh-CN" w:bidi="ar"/>
        </w:rPr>
      </w:pPr>
    </w:p>
    <w:p w14:paraId="3FE2E270">
      <w:pPr>
        <w:pStyle w:val="2"/>
        <w:rPr>
          <w:rFonts w:hint="eastAsia" w:ascii="宋体" w:hAnsi="宋体" w:cs="宋体"/>
          <w:color w:val="auto"/>
          <w:highlight w:val="none"/>
          <w:lang w:val="en-US" w:eastAsia="zh-CN" w:bidi="ar"/>
        </w:rPr>
      </w:pPr>
    </w:p>
    <w:p w14:paraId="09A1FEE2">
      <w:pPr>
        <w:pStyle w:val="2"/>
        <w:rPr>
          <w:rFonts w:hint="eastAsia" w:ascii="宋体" w:hAnsi="宋体" w:cs="宋体"/>
          <w:color w:val="auto"/>
          <w:highlight w:val="none"/>
          <w:lang w:val="en-US" w:eastAsia="zh-CN" w:bidi="ar"/>
        </w:rPr>
      </w:pPr>
    </w:p>
    <w:p w14:paraId="437B6D26">
      <w:pPr>
        <w:pStyle w:val="2"/>
        <w:rPr>
          <w:rFonts w:hint="eastAsia" w:ascii="宋体" w:hAnsi="宋体" w:cs="宋体"/>
          <w:color w:val="auto"/>
          <w:highlight w:val="none"/>
          <w:lang w:val="en-US" w:eastAsia="zh-CN" w:bidi="ar"/>
        </w:rPr>
      </w:pPr>
    </w:p>
    <w:p w14:paraId="32913B21">
      <w:pPr>
        <w:pStyle w:val="2"/>
        <w:rPr>
          <w:rFonts w:hint="eastAsia" w:ascii="宋体" w:hAnsi="宋体" w:cs="宋体"/>
          <w:color w:val="auto"/>
          <w:highlight w:val="none"/>
          <w:lang w:val="en-US" w:eastAsia="zh-CN" w:bidi="ar"/>
        </w:rPr>
      </w:pPr>
    </w:p>
    <w:p w14:paraId="78323BFB">
      <w:pPr>
        <w:pStyle w:val="2"/>
        <w:rPr>
          <w:rFonts w:hint="eastAsia" w:ascii="宋体" w:hAnsi="宋体" w:cs="宋体"/>
          <w:color w:val="auto"/>
          <w:highlight w:val="none"/>
          <w:lang w:val="en-US" w:eastAsia="zh-CN" w:bidi="ar"/>
        </w:rPr>
      </w:pPr>
    </w:p>
    <w:p w14:paraId="4FB307AB">
      <w:pPr>
        <w:pStyle w:val="2"/>
        <w:rPr>
          <w:rFonts w:hint="default" w:ascii="宋体" w:hAnsi="宋体" w:cs="宋体"/>
          <w:color w:val="auto"/>
          <w:highlight w:val="none"/>
          <w:lang w:val="en-US" w:eastAsia="zh-CN" w:bidi="ar"/>
        </w:rPr>
      </w:pPr>
      <w:r>
        <w:rPr>
          <w:rFonts w:hint="eastAsia" w:ascii="宋体" w:hAnsi="宋体" w:eastAsia="宋体" w:cs="Times New Roman"/>
          <w:b/>
          <w:bCs w:val="0"/>
          <w:color w:val="auto"/>
          <w:kern w:val="2"/>
          <w:sz w:val="24"/>
          <w:szCs w:val="24"/>
          <w:highlight w:val="none"/>
          <w:lang w:val="en-US" w:eastAsia="zh-CN" w:bidi="ar-SA"/>
        </w:rPr>
        <w:t>附件一：</w:t>
      </w:r>
      <w:r>
        <w:rPr>
          <w:rFonts w:hint="eastAsia" w:ascii="宋体" w:hAnsi="宋体" w:cs="Times New Roman"/>
          <w:b/>
          <w:bCs w:val="0"/>
          <w:color w:val="auto"/>
          <w:kern w:val="2"/>
          <w:sz w:val="24"/>
          <w:szCs w:val="24"/>
          <w:highlight w:val="none"/>
          <w:lang w:val="en-US" w:eastAsia="zh-CN" w:bidi="ar-SA"/>
        </w:rPr>
        <w:t>食材验收标准</w:t>
      </w:r>
    </w:p>
    <w:p w14:paraId="409B5F24">
      <w:pPr>
        <w:pStyle w:val="2"/>
        <w:rPr>
          <w:rFonts w:hint="eastAsia" w:ascii="宋体" w:hAnsi="宋体" w:cs="宋体"/>
          <w:color w:val="auto"/>
          <w:highlight w:val="none"/>
          <w:lang w:val="en-US" w:eastAsia="zh-CN" w:bidi="ar"/>
        </w:rPr>
      </w:pPr>
    </w:p>
    <w:tbl>
      <w:tblPr>
        <w:tblStyle w:val="24"/>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084"/>
        <w:gridCol w:w="8249"/>
      </w:tblGrid>
      <w:tr w14:paraId="584D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57" w:type="dxa"/>
            <w:noWrap w:val="0"/>
            <w:vAlign w:val="center"/>
          </w:tcPr>
          <w:p w14:paraId="5A12F18E">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084" w:type="dxa"/>
            <w:noWrap w:val="0"/>
            <w:vAlign w:val="center"/>
          </w:tcPr>
          <w:p w14:paraId="6B92293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货物名称</w:t>
            </w:r>
          </w:p>
        </w:tc>
        <w:tc>
          <w:tcPr>
            <w:tcW w:w="8249" w:type="dxa"/>
            <w:noWrap w:val="0"/>
            <w:vAlign w:val="center"/>
          </w:tcPr>
          <w:p w14:paraId="2C4B2CEE">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食材验收标准</w:t>
            </w:r>
          </w:p>
        </w:tc>
      </w:tr>
      <w:tr w14:paraId="3D81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57" w:type="dxa"/>
            <w:noWrap w:val="0"/>
            <w:vAlign w:val="center"/>
          </w:tcPr>
          <w:p w14:paraId="7DB029D0">
            <w:pPr>
              <w:widowControl/>
              <w:numPr>
                <w:ilvl w:val="0"/>
                <w:numId w:val="1"/>
              </w:numPr>
              <w:spacing w:line="360" w:lineRule="auto"/>
              <w:jc w:val="center"/>
              <w:textAlignment w:val="center"/>
              <w:rPr>
                <w:rFonts w:hint="eastAsia" w:ascii="宋体" w:hAnsi="宋体" w:eastAsia="宋体" w:cs="宋体"/>
                <w:color w:val="auto"/>
                <w:sz w:val="21"/>
                <w:szCs w:val="21"/>
                <w:highlight w:val="none"/>
              </w:rPr>
            </w:pPr>
          </w:p>
        </w:tc>
        <w:tc>
          <w:tcPr>
            <w:tcW w:w="1084" w:type="dxa"/>
            <w:noWrap w:val="0"/>
            <w:vAlign w:val="center"/>
          </w:tcPr>
          <w:p w14:paraId="270F6E9C">
            <w:pPr>
              <w:widowControl/>
              <w:spacing w:line="360" w:lineRule="auto"/>
              <w:jc w:val="center"/>
              <w:textAlignment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鲜肉类（猪肉、牛肉、羊肉等）</w:t>
            </w:r>
          </w:p>
        </w:tc>
        <w:tc>
          <w:tcPr>
            <w:tcW w:w="8249" w:type="dxa"/>
            <w:noWrap w:val="0"/>
            <w:vAlign w:val="center"/>
          </w:tcPr>
          <w:p w14:paraId="1B0A1447">
            <w:pPr>
              <w:widowControl/>
              <w:numPr>
                <w:ilvl w:val="0"/>
                <w:numId w:val="2"/>
              </w:numPr>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无异味、无酸败味、</w:t>
            </w:r>
            <w:r>
              <w:rPr>
                <w:rFonts w:hint="eastAsia" w:ascii="宋体" w:hAnsi="宋体" w:eastAsia="宋体" w:cs="宋体"/>
                <w:color w:val="auto"/>
                <w:sz w:val="21"/>
                <w:szCs w:val="21"/>
                <w:highlight w:val="none"/>
                <w:lang w:val="en-US" w:eastAsia="zh-CN"/>
              </w:rPr>
              <w:t>无注水</w:t>
            </w:r>
            <w:r>
              <w:rPr>
                <w:rFonts w:hint="eastAsia" w:ascii="宋体" w:hAnsi="宋体" w:eastAsia="宋体" w:cs="宋体"/>
                <w:color w:val="auto"/>
                <w:sz w:val="21"/>
                <w:szCs w:val="21"/>
                <w:highlight w:val="none"/>
                <w:lang w:eastAsia="zh-CN"/>
              </w:rPr>
              <w:t>。新鲜肉的肌肉色泽呈鲜红色，有光泽，肥肉部分接近白色，肌肉有弹性且结实，用手指压下，手指的凹陷处可马上恢复，用手背触摸肉质，有黏手感觉。</w:t>
            </w:r>
          </w:p>
          <w:p w14:paraId="587C58E6">
            <w:pPr>
              <w:widowControl/>
              <w:numPr>
                <w:ilvl w:val="0"/>
                <w:numId w:val="2"/>
              </w:numPr>
              <w:spacing w:line="360" w:lineRule="auto"/>
              <w:ind w:left="0" w:leftChars="0" w:firstLine="0" w:firstLine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牛肉：坚实而有弹性，脂肪白色或微黄色，透明，具有牛肉固有的气味和滋味，无粘液，无霉斑，无腐败，无酸臭，无其他异味。</w:t>
            </w:r>
          </w:p>
          <w:p w14:paraId="28DC23E7">
            <w:pPr>
              <w:widowControl/>
              <w:numPr>
                <w:ilvl w:val="0"/>
                <w:numId w:val="0"/>
              </w:numPr>
              <w:spacing w:line="360" w:lineRule="auto"/>
              <w:ind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）羊肉：</w:t>
            </w:r>
            <w:r>
              <w:rPr>
                <w:rFonts w:hint="eastAsia" w:ascii="宋体" w:hAnsi="宋体" w:eastAsia="宋体" w:cs="宋体"/>
                <w:color w:val="auto"/>
                <w:sz w:val="21"/>
                <w:szCs w:val="21"/>
                <w:highlight w:val="none"/>
                <w:lang w:val="en-US" w:eastAsia="zh-CN"/>
              </w:rPr>
              <w:t>颜色鲜红，带有羊肉固有的气味，要求肉色自然、干爽、无出水、淤血等。</w:t>
            </w:r>
          </w:p>
          <w:p w14:paraId="10EB448B">
            <w:pPr>
              <w:widowControl/>
              <w:numPr>
                <w:ilvl w:val="0"/>
                <w:numId w:val="0"/>
              </w:numPr>
              <w:spacing w:line="36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bCs/>
                <w:color w:val="auto"/>
                <w:sz w:val="21"/>
                <w:szCs w:val="21"/>
                <w:highlight w:val="none"/>
                <w:lang w:val="en-US" w:eastAsia="zh-CN"/>
              </w:rPr>
              <w:t>肉类</w:t>
            </w:r>
            <w:r>
              <w:rPr>
                <w:rFonts w:hint="eastAsia" w:ascii="宋体" w:hAnsi="宋体" w:eastAsia="宋体" w:cs="宋体"/>
                <w:bCs/>
                <w:color w:val="auto"/>
                <w:sz w:val="21"/>
                <w:szCs w:val="21"/>
                <w:highlight w:val="none"/>
              </w:rPr>
              <w:t>无寄生虫</w:t>
            </w:r>
            <w:r>
              <w:rPr>
                <w:rFonts w:hint="eastAsia" w:ascii="宋体" w:hAnsi="宋体" w:eastAsia="宋体" w:cs="宋体"/>
                <w:color w:val="auto"/>
                <w:sz w:val="21"/>
                <w:szCs w:val="21"/>
                <w:highlight w:val="none"/>
              </w:rPr>
              <w:t>，无病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符合卫生要求和质量标准</w:t>
            </w:r>
            <w:r>
              <w:rPr>
                <w:rFonts w:hint="eastAsia" w:ascii="宋体" w:hAnsi="宋体" w:eastAsia="宋体" w:cs="宋体"/>
                <w:color w:val="auto"/>
                <w:sz w:val="21"/>
                <w:szCs w:val="21"/>
                <w:highlight w:val="none"/>
                <w:lang w:eastAsia="zh-CN"/>
              </w:rPr>
              <w:t>。</w:t>
            </w:r>
          </w:p>
          <w:p w14:paraId="03177333">
            <w:pPr>
              <w:widowControl/>
              <w:numPr>
                <w:ilvl w:val="0"/>
                <w:numId w:val="0"/>
              </w:numPr>
              <w:spacing w:line="360" w:lineRule="auto"/>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提供经检疫或检验合格报告证明</w:t>
            </w:r>
            <w:r>
              <w:rPr>
                <w:rFonts w:hint="eastAsia" w:ascii="宋体" w:hAnsi="宋体" w:eastAsia="宋体" w:cs="宋体"/>
                <w:color w:val="auto"/>
                <w:sz w:val="21"/>
                <w:szCs w:val="21"/>
                <w:highlight w:val="none"/>
                <w:lang w:eastAsia="zh-CN"/>
              </w:rPr>
              <w:t>。</w:t>
            </w:r>
          </w:p>
        </w:tc>
      </w:tr>
      <w:tr w14:paraId="507E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57" w:type="dxa"/>
            <w:noWrap w:val="0"/>
            <w:vAlign w:val="center"/>
          </w:tcPr>
          <w:p w14:paraId="0C3BC0A8">
            <w:pPr>
              <w:widowControl/>
              <w:numPr>
                <w:ilvl w:val="0"/>
                <w:numId w:val="1"/>
              </w:numPr>
              <w:spacing w:line="360" w:lineRule="auto"/>
              <w:jc w:val="center"/>
              <w:textAlignment w:val="center"/>
              <w:rPr>
                <w:rFonts w:hint="eastAsia" w:ascii="宋体" w:hAnsi="宋体" w:eastAsia="宋体" w:cs="宋体"/>
                <w:color w:val="auto"/>
                <w:sz w:val="21"/>
                <w:szCs w:val="21"/>
                <w:highlight w:val="none"/>
              </w:rPr>
            </w:pPr>
          </w:p>
        </w:tc>
        <w:tc>
          <w:tcPr>
            <w:tcW w:w="1084" w:type="dxa"/>
            <w:noWrap w:val="0"/>
            <w:vAlign w:val="center"/>
          </w:tcPr>
          <w:p w14:paraId="051C8B0A">
            <w:pPr>
              <w:widowControl/>
              <w:spacing w:line="360" w:lineRule="auto"/>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家禽类（</w:t>
            </w:r>
            <w:r>
              <w:rPr>
                <w:rFonts w:hint="eastAsia" w:ascii="宋体" w:hAnsi="宋体" w:eastAsia="宋体" w:cs="宋体"/>
                <w:b w:val="0"/>
                <w:bCs/>
                <w:color w:val="auto"/>
                <w:sz w:val="21"/>
                <w:szCs w:val="21"/>
                <w:highlight w:val="none"/>
                <w:lang w:val="en-US" w:eastAsia="zh-CN"/>
              </w:rPr>
              <w:t>鸡鸭鹅肉等</w:t>
            </w:r>
            <w:r>
              <w:rPr>
                <w:rFonts w:hint="eastAsia" w:ascii="宋体" w:hAnsi="宋体" w:eastAsia="宋体" w:cs="宋体"/>
                <w:b w:val="0"/>
                <w:bCs/>
                <w:color w:val="auto"/>
                <w:sz w:val="21"/>
                <w:szCs w:val="21"/>
                <w:highlight w:val="none"/>
                <w:lang w:eastAsia="zh-CN"/>
              </w:rPr>
              <w:t>）</w:t>
            </w:r>
          </w:p>
        </w:tc>
        <w:tc>
          <w:tcPr>
            <w:tcW w:w="8249" w:type="dxa"/>
            <w:noWrap w:val="0"/>
            <w:vAlign w:val="top"/>
          </w:tcPr>
          <w:p w14:paraId="70C695C7">
            <w:pPr>
              <w:widowControl/>
              <w:numPr>
                <w:ilvl w:val="0"/>
                <w:numId w:val="3"/>
              </w:numPr>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新</w:t>
            </w:r>
            <w:r>
              <w:rPr>
                <w:rFonts w:hint="eastAsia" w:ascii="宋体" w:hAnsi="宋体" w:eastAsia="宋体" w:cs="宋体"/>
                <w:bCs/>
                <w:color w:val="auto"/>
                <w:sz w:val="21"/>
                <w:szCs w:val="21"/>
                <w:highlight w:val="none"/>
              </w:rPr>
              <w:t>鲜肉，表皮光滑而有光泽、肉质弹性好且丰满、表皮无毛或少毛、无破皮、无花皮、无显眼瘀块；无注水、肚内无一切内脏、 无血水、无异味，</w:t>
            </w:r>
            <w:r>
              <w:rPr>
                <w:rFonts w:hint="eastAsia" w:ascii="宋体" w:hAnsi="宋体" w:eastAsia="宋体" w:cs="宋体"/>
                <w:color w:val="auto"/>
                <w:sz w:val="21"/>
                <w:szCs w:val="21"/>
                <w:highlight w:val="none"/>
              </w:rPr>
              <w:t>无禽流感病毒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符合卫生要求和质量标准。</w:t>
            </w:r>
          </w:p>
          <w:p w14:paraId="13453E6A">
            <w:pPr>
              <w:widowControl/>
              <w:numPr>
                <w:ilvl w:val="0"/>
                <w:numId w:val="3"/>
              </w:numPr>
              <w:spacing w:line="360" w:lineRule="auto"/>
              <w:ind w:left="0" w:leftChars="0" w:firstLine="0" w:firstLineChars="0"/>
              <w:jc w:val="left"/>
              <w:textAlignment w:val="top"/>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提供经检疫或检验合格报告证明</w:t>
            </w:r>
            <w:r>
              <w:rPr>
                <w:rFonts w:hint="eastAsia" w:ascii="宋体" w:hAnsi="宋体" w:eastAsia="宋体" w:cs="宋体"/>
                <w:color w:val="auto"/>
                <w:sz w:val="21"/>
                <w:szCs w:val="21"/>
                <w:highlight w:val="none"/>
                <w:lang w:eastAsia="zh-CN"/>
              </w:rPr>
              <w:t>。</w:t>
            </w:r>
          </w:p>
          <w:p w14:paraId="1239A22E">
            <w:pPr>
              <w:widowControl/>
              <w:numPr>
                <w:ilvl w:val="0"/>
                <w:numId w:val="3"/>
              </w:numPr>
              <w:spacing w:line="360" w:lineRule="auto"/>
              <w:ind w:left="0" w:leftChars="0" w:firstLine="0" w:firstLineChars="0"/>
              <w:jc w:val="left"/>
              <w:textAlignment w:val="top"/>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感官要求：具有产品应有的色泽、气味和状态,无异味，无正常视力可见外来异物。</w:t>
            </w:r>
          </w:p>
          <w:p w14:paraId="7F5CE02B">
            <w:pPr>
              <w:pStyle w:val="2"/>
              <w:spacing w:line="360" w:lineRule="auto"/>
              <w:rPr>
                <w:rFonts w:hint="default"/>
                <w:color w:val="auto"/>
                <w:highlight w:val="none"/>
                <w:lang w:val="en-US" w:eastAsia="zh-CN"/>
              </w:rPr>
            </w:pPr>
            <w:r>
              <w:rPr>
                <w:rFonts w:hint="eastAsia" w:ascii="宋体" w:hAnsi="宋体" w:eastAsia="宋体" w:cs="宋体"/>
                <w:color w:val="auto"/>
                <w:kern w:val="0"/>
                <w:sz w:val="21"/>
                <w:szCs w:val="21"/>
                <w:highlight w:val="none"/>
                <w:u w:val="none"/>
                <w:lang w:val="en-US" w:eastAsia="zh-CN" w:bidi="ar-SA"/>
              </w:rPr>
              <w:t>（4）执行GB2707-2016、GB18394-2020标准。</w:t>
            </w:r>
          </w:p>
        </w:tc>
      </w:tr>
      <w:tr w14:paraId="48C4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57" w:type="dxa"/>
            <w:noWrap w:val="0"/>
            <w:vAlign w:val="center"/>
          </w:tcPr>
          <w:p w14:paraId="6E3918A0">
            <w:pPr>
              <w:widowControl/>
              <w:numPr>
                <w:ilvl w:val="0"/>
                <w:numId w:val="1"/>
              </w:numPr>
              <w:spacing w:line="360" w:lineRule="auto"/>
              <w:jc w:val="center"/>
              <w:textAlignment w:val="center"/>
              <w:rPr>
                <w:rFonts w:hint="eastAsia" w:ascii="宋体" w:hAnsi="宋体" w:eastAsia="宋体" w:cs="宋体"/>
                <w:color w:val="auto"/>
                <w:sz w:val="21"/>
                <w:szCs w:val="21"/>
                <w:highlight w:val="none"/>
              </w:rPr>
            </w:pPr>
          </w:p>
        </w:tc>
        <w:tc>
          <w:tcPr>
            <w:tcW w:w="1084" w:type="dxa"/>
            <w:noWrap w:val="0"/>
            <w:vAlign w:val="center"/>
          </w:tcPr>
          <w:p w14:paraId="5FE22BC3">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鸡翅、鸡腿</w:t>
            </w:r>
          </w:p>
        </w:tc>
        <w:tc>
          <w:tcPr>
            <w:tcW w:w="8249" w:type="dxa"/>
            <w:noWrap w:val="0"/>
            <w:vAlign w:val="center"/>
          </w:tcPr>
          <w:p w14:paraId="37C3854B">
            <w:pPr>
              <w:widowControl/>
              <w:numPr>
                <w:ilvl w:val="0"/>
                <w:numId w:val="0"/>
              </w:numPr>
              <w:spacing w:line="360" w:lineRule="auto"/>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（1）鸡腿：具有产品应有的色泽、气味和状态,无异味，无正常视力可见外来异物；品质新鲜、检疫合格、无残羽、无血水、血污、残骨、无伤斑、溃烂、炎症、无多余皮和脂肪。</w:t>
            </w:r>
          </w:p>
          <w:p w14:paraId="315EB6B3">
            <w:pPr>
              <w:widowControl/>
              <w:numPr>
                <w:ilvl w:val="0"/>
                <w:numId w:val="0"/>
              </w:numPr>
              <w:spacing w:line="360" w:lineRule="auto"/>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（2）鸡翅：具有产品应有的色泽、气味和状态,无异味，无正常视力可见外来异物；品质新鲜、检疫合格、无残羽、无黄衣、无伤斑及溃烂、无血水血污。</w:t>
            </w:r>
          </w:p>
        </w:tc>
      </w:tr>
      <w:tr w14:paraId="1D1D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57" w:type="dxa"/>
            <w:noWrap w:val="0"/>
            <w:vAlign w:val="center"/>
          </w:tcPr>
          <w:p w14:paraId="155FC525">
            <w:pPr>
              <w:widowControl/>
              <w:numPr>
                <w:ilvl w:val="0"/>
                <w:numId w:val="1"/>
              </w:numPr>
              <w:spacing w:line="360" w:lineRule="auto"/>
              <w:jc w:val="center"/>
              <w:textAlignment w:val="center"/>
              <w:rPr>
                <w:rFonts w:hint="eastAsia" w:ascii="宋体" w:hAnsi="宋体" w:eastAsia="宋体" w:cs="宋体"/>
                <w:color w:val="auto"/>
                <w:sz w:val="21"/>
                <w:szCs w:val="21"/>
                <w:highlight w:val="none"/>
              </w:rPr>
            </w:pPr>
          </w:p>
        </w:tc>
        <w:tc>
          <w:tcPr>
            <w:tcW w:w="1084" w:type="dxa"/>
            <w:noWrap w:val="0"/>
            <w:vAlign w:val="center"/>
          </w:tcPr>
          <w:p w14:paraId="33394315">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蛋类（鸡蛋、鸭蛋等）</w:t>
            </w:r>
          </w:p>
        </w:tc>
        <w:tc>
          <w:tcPr>
            <w:tcW w:w="8249" w:type="dxa"/>
            <w:noWrap w:val="0"/>
            <w:vAlign w:val="center"/>
          </w:tcPr>
          <w:p w14:paraId="595B0370">
            <w:pPr>
              <w:widowControl/>
              <w:numPr>
                <w:ilvl w:val="0"/>
                <w:numId w:val="0"/>
              </w:numPr>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eastAsia="zh-CN"/>
              </w:rPr>
              <w:t>鲜蛋的蛋壳应清洁完整，无裂纹，灯光透视呈微红色，气室小，看不见蛋黄或略见阴影于中心。打开后蛋黄膜不破裂、凸起、完整并带有韧性，蛋黄蛋白分明，颜色鲜艳。</w:t>
            </w:r>
          </w:p>
          <w:p w14:paraId="09D7C6F1">
            <w:pPr>
              <w:widowControl/>
              <w:numPr>
                <w:ilvl w:val="0"/>
                <w:numId w:val="0"/>
              </w:numPr>
              <w:spacing w:line="360" w:lineRule="auto"/>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（2）保持良好的新鲜度，无公害、无农药残留、无腐烂、无变色、无变质，符合卫生要求和质量标准。</w:t>
            </w:r>
          </w:p>
          <w:p w14:paraId="33E91CA7">
            <w:pPr>
              <w:widowControl/>
              <w:numPr>
                <w:ilvl w:val="0"/>
                <w:numId w:val="0"/>
              </w:numPr>
              <w:spacing w:line="360" w:lineRule="auto"/>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（3）鲜蛋的食品安全指标应符合GB2749-2015的规定，感官性状指标不低于国家有关食品质量标准的二级指标要求，应保证新鲜。</w:t>
            </w:r>
          </w:p>
        </w:tc>
      </w:tr>
      <w:tr w14:paraId="4C56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57" w:type="dxa"/>
            <w:noWrap w:val="0"/>
            <w:vAlign w:val="center"/>
          </w:tcPr>
          <w:p w14:paraId="56F99E89">
            <w:pPr>
              <w:widowControl/>
              <w:numPr>
                <w:ilvl w:val="0"/>
                <w:numId w:val="1"/>
              </w:numPr>
              <w:spacing w:line="360" w:lineRule="auto"/>
              <w:jc w:val="center"/>
              <w:textAlignment w:val="center"/>
              <w:rPr>
                <w:rFonts w:hint="eastAsia" w:ascii="宋体" w:hAnsi="宋体" w:eastAsia="宋体" w:cs="宋体"/>
                <w:color w:val="auto"/>
                <w:sz w:val="21"/>
                <w:szCs w:val="21"/>
                <w:highlight w:val="none"/>
              </w:rPr>
            </w:pPr>
          </w:p>
        </w:tc>
        <w:tc>
          <w:tcPr>
            <w:tcW w:w="1084" w:type="dxa"/>
            <w:noWrap w:val="0"/>
            <w:vAlign w:val="center"/>
          </w:tcPr>
          <w:p w14:paraId="2900A495">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水产类</w:t>
            </w:r>
          </w:p>
        </w:tc>
        <w:tc>
          <w:tcPr>
            <w:tcW w:w="8249" w:type="dxa"/>
            <w:noWrap w:val="0"/>
            <w:vAlign w:val="center"/>
          </w:tcPr>
          <w:p w14:paraId="3C44F074">
            <w:pPr>
              <w:pStyle w:val="42"/>
              <w:spacing w:line="360" w:lineRule="auto"/>
              <w:ind w:left="81" w:right="59"/>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淡水鱼</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eastAsia="zh-CN"/>
              </w:rPr>
              <w:t>体表有光泽，鳞片完整、不易脱落，黏液无混浊，</w:t>
            </w:r>
            <w:r>
              <w:rPr>
                <w:rFonts w:hint="eastAsia" w:ascii="宋体" w:hAnsi="宋体" w:eastAsia="宋体" w:cs="宋体"/>
                <w:color w:val="auto"/>
                <w:sz w:val="21"/>
                <w:szCs w:val="21"/>
                <w:highlight w:val="none"/>
                <w:lang w:val="en-US" w:eastAsia="zh-CN"/>
              </w:rPr>
              <w:t>正常的组织状态，</w:t>
            </w:r>
            <w:r>
              <w:rPr>
                <w:rFonts w:hint="eastAsia" w:ascii="宋体" w:hAnsi="宋体" w:eastAsia="宋体" w:cs="宋体"/>
                <w:color w:val="auto"/>
                <w:sz w:val="21"/>
                <w:szCs w:val="21"/>
                <w:highlight w:val="none"/>
                <w:lang w:eastAsia="zh-CN"/>
              </w:rPr>
              <w:t>肌肉组织致密、有弹性；鳃丝清晰，色鲜红或暗红，无异臭味；眼球饱满，角膜透明或稍有浑浊；肛门紧缩或稍有凸出</w:t>
            </w:r>
            <w:r>
              <w:rPr>
                <w:rFonts w:hint="eastAsia" w:ascii="宋体" w:hAnsi="宋体" w:cs="宋体"/>
                <w:color w:val="auto"/>
                <w:sz w:val="21"/>
                <w:szCs w:val="21"/>
                <w:highlight w:val="none"/>
                <w:lang w:eastAsia="zh-CN"/>
              </w:rPr>
              <w:t>。</w:t>
            </w:r>
          </w:p>
          <w:p w14:paraId="32953139">
            <w:pPr>
              <w:pStyle w:val="42"/>
              <w:spacing w:line="360" w:lineRule="auto"/>
              <w:ind w:left="81" w:right="59"/>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0"/>
                <w:position w:val="0"/>
                <w:sz w:val="21"/>
                <w:szCs w:val="21"/>
                <w:highlight w:val="none"/>
              </w:rPr>
              <w:t>鲜虾：</w:t>
            </w:r>
            <w:r>
              <w:rPr>
                <w:rFonts w:hint="eastAsia" w:ascii="宋体" w:hAnsi="宋体" w:eastAsia="宋体" w:cs="宋体"/>
                <w:color w:val="auto"/>
                <w:spacing w:val="0"/>
                <w:position w:val="0"/>
                <w:sz w:val="21"/>
                <w:szCs w:val="21"/>
                <w:highlight w:val="none"/>
              </w:rPr>
              <w:t>新鲜的虾头尾完整，有一定的弯曲度，虾皮壳发亮，呈青绿色或青白色</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val="en-US" w:eastAsia="zh-CN"/>
              </w:rPr>
              <w:t>具有</w:t>
            </w:r>
            <w:r>
              <w:rPr>
                <w:rFonts w:hint="eastAsia" w:ascii="宋体" w:hAnsi="宋体" w:eastAsia="宋体" w:cs="宋体"/>
                <w:color w:val="auto"/>
                <w:spacing w:val="0"/>
                <w:position w:val="0"/>
                <w:sz w:val="21"/>
                <w:szCs w:val="21"/>
                <w:highlight w:val="none"/>
                <w:lang w:eastAsia="zh-CN"/>
              </w:rPr>
              <w:t>应有的色泽、气味、正常的组织状态，肌肉紧密、有弹性，无异味。</w:t>
            </w:r>
          </w:p>
          <w:p w14:paraId="0D829293">
            <w:pPr>
              <w:pStyle w:val="42"/>
              <w:spacing w:line="360" w:lineRule="auto"/>
              <w:ind w:left="81" w:right="59"/>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贝类：</w:t>
            </w:r>
            <w:r>
              <w:rPr>
                <w:rFonts w:hint="eastAsia" w:ascii="宋体" w:hAnsi="宋体" w:eastAsia="宋体" w:cs="宋体"/>
                <w:color w:val="auto"/>
                <w:sz w:val="21"/>
                <w:szCs w:val="21"/>
                <w:highlight w:val="none"/>
                <w:lang w:eastAsia="zh-CN"/>
              </w:rPr>
              <w:t>外壳具固有色泽、平时微张口、受惊闭合，斧足与触管伸缩灵活，具固有气味。</w:t>
            </w:r>
          </w:p>
          <w:p w14:paraId="3AAFEB64">
            <w:pPr>
              <w:pStyle w:val="42"/>
              <w:spacing w:line="360" w:lineRule="auto"/>
              <w:ind w:left="81" w:right="59"/>
              <w:jc w:val="both"/>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冰鲜海产品：</w:t>
            </w:r>
            <w:r>
              <w:rPr>
                <w:rFonts w:hint="eastAsia" w:ascii="宋体" w:hAnsi="宋体" w:eastAsia="宋体" w:cs="宋体"/>
                <w:color w:val="auto"/>
                <w:sz w:val="21"/>
                <w:szCs w:val="21"/>
                <w:highlight w:val="none"/>
                <w:lang w:val="en-US" w:eastAsia="zh-CN"/>
              </w:rPr>
              <w:t>无异味、肉色自然、体型完整、无明显伤痕、无污渍，无杂质残留，具有正常的组织状态，肌肉紧密、有弹性，无异味。</w:t>
            </w:r>
          </w:p>
        </w:tc>
      </w:tr>
      <w:tr w14:paraId="249F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57" w:type="dxa"/>
            <w:noWrap w:val="0"/>
            <w:vAlign w:val="center"/>
          </w:tcPr>
          <w:p w14:paraId="47902EAB">
            <w:pPr>
              <w:widowControl/>
              <w:numPr>
                <w:ilvl w:val="0"/>
                <w:numId w:val="1"/>
              </w:numPr>
              <w:spacing w:line="360" w:lineRule="auto"/>
              <w:jc w:val="center"/>
              <w:textAlignment w:val="center"/>
              <w:rPr>
                <w:rFonts w:hint="eastAsia" w:ascii="宋体" w:hAnsi="宋体" w:eastAsia="宋体" w:cs="宋体"/>
                <w:color w:val="auto"/>
                <w:sz w:val="21"/>
                <w:szCs w:val="21"/>
                <w:highlight w:val="none"/>
              </w:rPr>
            </w:pPr>
          </w:p>
        </w:tc>
        <w:tc>
          <w:tcPr>
            <w:tcW w:w="1084" w:type="dxa"/>
            <w:noWrap w:val="0"/>
            <w:vAlign w:val="center"/>
          </w:tcPr>
          <w:p w14:paraId="3B3ABA7D">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油类</w:t>
            </w:r>
          </w:p>
        </w:tc>
        <w:tc>
          <w:tcPr>
            <w:tcW w:w="8249" w:type="dxa"/>
            <w:noWrap w:val="0"/>
            <w:vAlign w:val="center"/>
          </w:tcPr>
          <w:p w14:paraId="3CFD8D06">
            <w:pPr>
              <w:widowControl/>
              <w:numPr>
                <w:ilvl w:val="0"/>
                <w:numId w:val="4"/>
              </w:numPr>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u w:val="none"/>
                <w:lang w:eastAsia="zh-CN"/>
              </w:rPr>
              <w:t>具有正常植物油的色泽、透明度和气味，无焦痂、酸败及其他异味，外包装产品信息清晰可见。</w:t>
            </w:r>
          </w:p>
          <w:p w14:paraId="44DCC1AA">
            <w:pPr>
              <w:widowControl/>
              <w:numPr>
                <w:ilvl w:val="0"/>
                <w:numId w:val="4"/>
              </w:numPr>
              <w:spacing w:line="360" w:lineRule="auto"/>
              <w:ind w:left="0" w:leftChars="0" w:firstLine="0" w:firstLine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符合国家相关标准和强制性规定要求，非转基因食品制造</w:t>
            </w:r>
            <w:r>
              <w:rPr>
                <w:rFonts w:hint="eastAsia" w:ascii="宋体" w:hAnsi="宋体" w:eastAsia="宋体" w:cs="宋体"/>
                <w:color w:val="auto"/>
                <w:sz w:val="21"/>
                <w:szCs w:val="21"/>
                <w:highlight w:val="none"/>
                <w:lang w:eastAsia="zh-CN"/>
              </w:rPr>
              <w:t>。</w:t>
            </w:r>
          </w:p>
          <w:p w14:paraId="6185ECCC">
            <w:pPr>
              <w:widowControl/>
              <w:numPr>
                <w:ilvl w:val="0"/>
                <w:numId w:val="4"/>
              </w:numPr>
              <w:spacing w:line="360" w:lineRule="auto"/>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提供产品合格检验报告。</w:t>
            </w:r>
          </w:p>
          <w:p w14:paraId="670D9452">
            <w:pPr>
              <w:widowControl/>
              <w:numPr>
                <w:ilvl w:val="0"/>
                <w:numId w:val="4"/>
              </w:numPr>
              <w:spacing w:line="360" w:lineRule="auto"/>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u w:val="none"/>
                <w:lang w:val="en-US" w:eastAsia="zh-CN"/>
              </w:rPr>
              <w:t>成品食用油的食品安全指标应符合GB2716-2018的规定，其中：花生油质量必须符合GB/T 1534-2017/XG1-2019一级标准；菜籽油的质量指标不低于GB/T1536-2021的二级菜籽油的技术要求。严禁配送使用循环包装容器（周转桶）盛装的食用油。食用油必须具有“SC”食品生产许可证标志和产品合格证，产品原材料必须为非转基因原材料</w:t>
            </w:r>
            <w:r>
              <w:rPr>
                <w:rFonts w:hint="eastAsia" w:ascii="宋体" w:hAnsi="宋体" w:eastAsia="宋体" w:cs="宋体"/>
                <w:color w:val="auto"/>
                <w:sz w:val="21"/>
                <w:szCs w:val="21"/>
                <w:highlight w:val="none"/>
                <w:lang w:val="en-US" w:eastAsia="zh-CN"/>
              </w:rPr>
              <w:t>。</w:t>
            </w:r>
          </w:p>
        </w:tc>
      </w:tr>
      <w:tr w14:paraId="1FD4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57" w:type="dxa"/>
            <w:noWrap w:val="0"/>
            <w:vAlign w:val="center"/>
          </w:tcPr>
          <w:p w14:paraId="4B83A3D3">
            <w:pPr>
              <w:widowControl/>
              <w:numPr>
                <w:ilvl w:val="0"/>
                <w:numId w:val="1"/>
              </w:numPr>
              <w:spacing w:line="360" w:lineRule="auto"/>
              <w:jc w:val="center"/>
              <w:textAlignment w:val="center"/>
              <w:rPr>
                <w:rFonts w:hint="eastAsia" w:ascii="宋体" w:hAnsi="宋体" w:eastAsia="宋体" w:cs="宋体"/>
                <w:color w:val="auto"/>
                <w:sz w:val="21"/>
                <w:szCs w:val="21"/>
                <w:highlight w:val="none"/>
              </w:rPr>
            </w:pPr>
          </w:p>
        </w:tc>
        <w:tc>
          <w:tcPr>
            <w:tcW w:w="1084" w:type="dxa"/>
            <w:noWrap w:val="0"/>
            <w:vAlign w:val="center"/>
          </w:tcPr>
          <w:p w14:paraId="217A1A5E">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大米</w:t>
            </w:r>
          </w:p>
        </w:tc>
        <w:tc>
          <w:tcPr>
            <w:tcW w:w="8249" w:type="dxa"/>
            <w:noWrap w:val="0"/>
            <w:vAlign w:val="center"/>
          </w:tcPr>
          <w:p w14:paraId="132BFB14">
            <w:pPr>
              <w:widowControl/>
              <w:spacing w:line="360" w:lineRule="auto"/>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（1）组织形态和色泽：米粒晶莹透亮，光泽度好，粒型短粗，垩白粒率小，垩白度小，视觉感官好。</w:t>
            </w:r>
          </w:p>
          <w:p w14:paraId="0030847E">
            <w:pPr>
              <w:widowControl/>
              <w:numPr>
                <w:ilvl w:val="0"/>
                <w:numId w:val="5"/>
              </w:numPr>
              <w:spacing w:line="360" w:lineRule="auto"/>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滋味和气味：蒸煮时饭有清香味，米饭饭粒晶莹，口感绵软有弹性，饭味清香适口、香味持久，米饭冷后不硬且有光泽，口感好。</w:t>
            </w:r>
          </w:p>
          <w:p w14:paraId="51388E22">
            <w:pPr>
              <w:widowControl/>
              <w:spacing w:line="360" w:lineRule="auto"/>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）安全要求：产品安全指标必须符合国家对同类产品的相关规定。</w:t>
            </w:r>
          </w:p>
          <w:p w14:paraId="0F1E0E52">
            <w:pPr>
              <w:widowControl/>
              <w:numPr>
                <w:ilvl w:val="0"/>
                <w:numId w:val="0"/>
              </w:numPr>
              <w:tabs>
                <w:tab w:val="left" w:pos="0"/>
              </w:tabs>
              <w:spacing w:line="360" w:lineRule="auto"/>
              <w:ind w:left="0" w:leftChars="0" w:firstLine="0" w:firstLineChars="0"/>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产品执行GB/</w:t>
            </w:r>
            <w:r>
              <w:rPr>
                <w:rFonts w:hint="eastAsia" w:ascii="宋体" w:hAnsi="宋体" w:eastAsia="宋体" w:cs="宋体"/>
                <w:color w:val="auto"/>
                <w:sz w:val="21"/>
                <w:szCs w:val="21"/>
                <w:highlight w:val="none"/>
                <w:lang w:val="en-US" w:eastAsia="zh-CN"/>
              </w:rPr>
              <w:t>T</w:t>
            </w:r>
            <w:r>
              <w:rPr>
                <w:rFonts w:hint="eastAsia" w:ascii="宋体" w:hAnsi="宋体" w:eastAsia="宋体" w:cs="宋体"/>
                <w:color w:val="auto"/>
                <w:sz w:val="21"/>
                <w:szCs w:val="21"/>
                <w:highlight w:val="none"/>
              </w:rPr>
              <w:t>1354-</w:t>
            </w:r>
            <w:r>
              <w:rPr>
                <w:rFonts w:hint="eastAsia" w:ascii="宋体" w:hAnsi="宋体" w:eastAsia="宋体" w:cs="宋体"/>
                <w:color w:val="auto"/>
                <w:sz w:val="21"/>
                <w:szCs w:val="21"/>
                <w:highlight w:val="none"/>
                <w:lang w:val="en-US" w:eastAsia="zh-CN"/>
              </w:rPr>
              <w:t>2018标准</w:t>
            </w:r>
            <w:r>
              <w:rPr>
                <w:rFonts w:hint="eastAsia" w:ascii="宋体" w:hAnsi="宋体" w:eastAsia="宋体" w:cs="宋体"/>
                <w:color w:val="auto"/>
                <w:sz w:val="21"/>
                <w:szCs w:val="21"/>
                <w:highlight w:val="none"/>
              </w:rPr>
              <w:t>。</w:t>
            </w:r>
          </w:p>
          <w:p w14:paraId="2A9A3DA8">
            <w:pPr>
              <w:widowControl/>
              <w:numPr>
                <w:ilvl w:val="0"/>
                <w:numId w:val="0"/>
              </w:numPr>
              <w:tabs>
                <w:tab w:val="left" w:pos="0"/>
              </w:tabs>
              <w:spacing w:line="360" w:lineRule="auto"/>
              <w:ind w:left="0" w:leftChars="0" w:firstLine="0" w:firstLineChars="0"/>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 xml:space="preserve">提供产品合格检验报告。 </w:t>
            </w:r>
          </w:p>
        </w:tc>
      </w:tr>
      <w:tr w14:paraId="38A1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57" w:type="dxa"/>
            <w:noWrap w:val="0"/>
            <w:vAlign w:val="center"/>
          </w:tcPr>
          <w:p w14:paraId="469BEC30">
            <w:pPr>
              <w:widowControl/>
              <w:numPr>
                <w:ilvl w:val="0"/>
                <w:numId w:val="1"/>
              </w:numPr>
              <w:spacing w:line="360" w:lineRule="auto"/>
              <w:jc w:val="center"/>
              <w:textAlignment w:val="center"/>
              <w:rPr>
                <w:rFonts w:hint="eastAsia" w:ascii="宋体" w:hAnsi="宋体" w:eastAsia="宋体" w:cs="宋体"/>
                <w:color w:val="auto"/>
                <w:sz w:val="21"/>
                <w:szCs w:val="21"/>
                <w:highlight w:val="none"/>
              </w:rPr>
            </w:pPr>
          </w:p>
        </w:tc>
        <w:tc>
          <w:tcPr>
            <w:tcW w:w="1084" w:type="dxa"/>
            <w:noWrap w:val="0"/>
            <w:vAlign w:val="center"/>
          </w:tcPr>
          <w:p w14:paraId="22ED8DF6">
            <w:pPr>
              <w:widowControl/>
              <w:spacing w:line="360" w:lineRule="auto"/>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面粉及其他特色干杂调料</w:t>
            </w:r>
          </w:p>
        </w:tc>
        <w:tc>
          <w:tcPr>
            <w:tcW w:w="8249" w:type="dxa"/>
            <w:noWrap w:val="0"/>
            <w:vAlign w:val="center"/>
          </w:tcPr>
          <w:p w14:paraId="2F3C9BBA">
            <w:pPr>
              <w:widowControl/>
              <w:numPr>
                <w:ilvl w:val="0"/>
                <w:numId w:val="0"/>
              </w:numPr>
              <w:spacing w:line="36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）干货要求色泽鲜艳、干燥有韧性，无破碎片、虫蛀、霉坏和泥土杂质，具有产品本身应具有的食品外观</w:t>
            </w:r>
            <w:r>
              <w:rPr>
                <w:rFonts w:hint="eastAsia" w:ascii="宋体" w:hAnsi="宋体" w:cs="宋体"/>
                <w:color w:val="auto"/>
                <w:sz w:val="21"/>
                <w:szCs w:val="21"/>
                <w:highlight w:val="none"/>
                <w:lang w:eastAsia="zh-CN"/>
              </w:rPr>
              <w:t>。</w:t>
            </w:r>
          </w:p>
          <w:p w14:paraId="0805E60C">
            <w:pPr>
              <w:pStyle w:val="23"/>
              <w:spacing w:line="36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）调理半成品类品质要求：符合国家及行业相关标准，提供产品相应证件及相关质量检验报告。产品外包装上明确标注产品名称、规格、生产日期、保质期、生产厂家、生产地点等，具有 SC 许可编码，符合《中华人民共和国食品安全法》基本要求；包装、供货要求：定型包装，包装符合国家和自治区的有关标准。</w:t>
            </w:r>
          </w:p>
          <w:p w14:paraId="7E35B235">
            <w:pPr>
              <w:pStyle w:val="23"/>
              <w:spacing w:line="36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u w:val="none"/>
                <w:lang w:eastAsia="zh-CN"/>
              </w:rPr>
              <w:t>盐、酱油、醋、蚝油、</w:t>
            </w:r>
            <w:r>
              <w:rPr>
                <w:rFonts w:hint="eastAsia" w:ascii="宋体" w:hAnsi="宋体" w:eastAsia="宋体" w:cs="宋体"/>
                <w:b w:val="0"/>
                <w:bCs w:val="0"/>
                <w:color w:val="auto"/>
                <w:sz w:val="21"/>
                <w:szCs w:val="21"/>
                <w:highlight w:val="none"/>
                <w:u w:val="none"/>
                <w:lang w:val="en-US" w:eastAsia="zh-CN"/>
              </w:rPr>
              <w:t>糖、生粉等调味品</w:t>
            </w:r>
            <w:r>
              <w:rPr>
                <w:rFonts w:hint="eastAsia" w:ascii="宋体" w:hAnsi="宋体" w:eastAsia="宋体" w:cs="宋体"/>
                <w:color w:val="auto"/>
                <w:sz w:val="21"/>
                <w:szCs w:val="21"/>
                <w:highlight w:val="none"/>
                <w:lang w:eastAsia="zh-CN"/>
              </w:rPr>
              <w:t>产品外包装上明确标注产品名称、规格、生产日期、保质期、生产厂家、生产地点等，具有 SC 许可编码</w:t>
            </w:r>
            <w:r>
              <w:rPr>
                <w:rFonts w:hint="eastAsia" w:ascii="宋体" w:hAnsi="宋体" w:eastAsia="宋体" w:cs="宋体"/>
                <w:color w:val="auto"/>
                <w:sz w:val="21"/>
                <w:szCs w:val="21"/>
                <w:highlight w:val="none"/>
                <w:lang w:val="en-US" w:eastAsia="zh-CN"/>
              </w:rPr>
              <w:t>和产品合格证</w:t>
            </w:r>
            <w:r>
              <w:rPr>
                <w:rFonts w:hint="eastAsia" w:ascii="宋体" w:hAnsi="宋体" w:eastAsia="宋体" w:cs="宋体"/>
                <w:color w:val="auto"/>
                <w:sz w:val="21"/>
                <w:szCs w:val="21"/>
                <w:highlight w:val="none"/>
                <w:lang w:eastAsia="zh-CN"/>
              </w:rPr>
              <w:t>，符合《中华人民共和国食品安全法》基本要求；保质期：达到国家规定要求，剩余保存时间不得少于保质期的三分之二。</w:t>
            </w:r>
          </w:p>
          <w:p w14:paraId="75EA8140">
            <w:pPr>
              <w:keepNext w:val="0"/>
              <w:keepLines w:val="0"/>
              <w:widowControl/>
              <w:suppressLineNumbers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面粉：</w:t>
            </w:r>
            <w:r>
              <w:rPr>
                <w:rFonts w:hint="eastAsia" w:ascii="宋体" w:hAnsi="宋体" w:eastAsia="宋体" w:cs="宋体"/>
                <w:color w:val="auto"/>
                <w:kern w:val="0"/>
                <w:sz w:val="21"/>
                <w:szCs w:val="21"/>
                <w:highlight w:val="none"/>
                <w:lang w:val="en-US" w:eastAsia="zh-CN" w:bidi="ar"/>
              </w:rPr>
              <w:t>符合 GBT1355-2021的要求，包装完整，注册商标、厂名、厂址、质量等级、重量、QS 证号等各类标识清楚，保质期不低于3 个月。</w:t>
            </w:r>
          </w:p>
          <w:p w14:paraId="0B28902B">
            <w:pPr>
              <w:keepNext w:val="0"/>
              <w:keepLines w:val="0"/>
              <w:widowControl/>
              <w:suppressLineNumbers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（5）辛辣料：辛辣料是采用植物果实和种子粉碎而配制成的天然植物香料，如五香粉、胡椒粉、花椒粉、咖喱粉、芥末粉等，辛辣料的主要原料有八角、花椒、胡椒、桂皮、小茴香、大茴香、辣椒、 孜然等。辛辣料呈干燥状，具有该种香料植物所特有的色、香、味，没有不纯正的气味和味道，无发霉味或其他异味。</w:t>
            </w:r>
          </w:p>
        </w:tc>
      </w:tr>
      <w:tr w14:paraId="4580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57" w:type="dxa"/>
            <w:noWrap w:val="0"/>
            <w:vAlign w:val="center"/>
          </w:tcPr>
          <w:p w14:paraId="3C6A15B0">
            <w:pPr>
              <w:widowControl/>
              <w:numPr>
                <w:ilvl w:val="0"/>
                <w:numId w:val="1"/>
              </w:numPr>
              <w:spacing w:line="360" w:lineRule="auto"/>
              <w:jc w:val="center"/>
              <w:textAlignment w:val="center"/>
              <w:rPr>
                <w:rFonts w:hint="eastAsia" w:ascii="宋体" w:hAnsi="宋体" w:eastAsia="宋体" w:cs="宋体"/>
                <w:color w:val="auto"/>
                <w:sz w:val="21"/>
                <w:szCs w:val="21"/>
                <w:highlight w:val="none"/>
              </w:rPr>
            </w:pPr>
          </w:p>
        </w:tc>
        <w:tc>
          <w:tcPr>
            <w:tcW w:w="1084" w:type="dxa"/>
            <w:noWrap w:val="0"/>
            <w:vAlign w:val="center"/>
          </w:tcPr>
          <w:p w14:paraId="5164AB42">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根茎、蔬菜类</w:t>
            </w:r>
          </w:p>
        </w:tc>
        <w:tc>
          <w:tcPr>
            <w:tcW w:w="8249" w:type="dxa"/>
            <w:noWrap w:val="0"/>
            <w:vAlign w:val="center"/>
          </w:tcPr>
          <w:p w14:paraId="509B9D0B">
            <w:pPr>
              <w:pStyle w:val="42"/>
              <w:numPr>
                <w:ilvl w:val="0"/>
                <w:numId w:val="0"/>
              </w:numPr>
              <w:spacing w:line="360" w:lineRule="auto"/>
              <w:ind w:right="59"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SA"/>
              </w:rPr>
              <w:t>整体要求：</w:t>
            </w:r>
            <w:r>
              <w:rPr>
                <w:rFonts w:hint="eastAsia" w:ascii="宋体" w:hAnsi="宋体" w:eastAsia="宋体" w:cs="宋体"/>
                <w:b w:val="0"/>
                <w:bCs w:val="0"/>
                <w:color w:val="auto"/>
                <w:sz w:val="21"/>
                <w:szCs w:val="21"/>
                <w:highlight w:val="none"/>
                <w:u w:val="none"/>
                <w:lang w:eastAsia="zh-CN"/>
              </w:rPr>
              <w:t>应季果蔬，新鲜无农药残留，具有本品种自有的正常颜色，有光泽，熟嫩程度适中，具有蔬菜瓜果应有的清香气味，无腐败等异味，无蔫萎、干枯、损伤、变色、病变、虫害侵蚀等现象；</w:t>
            </w:r>
            <w:r>
              <w:rPr>
                <w:rFonts w:hint="eastAsia" w:ascii="宋体" w:hAnsi="宋体" w:eastAsia="宋体" w:cs="宋体"/>
                <w:color w:val="auto"/>
                <w:sz w:val="21"/>
                <w:szCs w:val="21"/>
                <w:highlight w:val="none"/>
                <w:lang w:eastAsia="zh-CN"/>
              </w:rPr>
              <w:t>保持良好的新鲜度，无公害、无农药残留、无腐烂、无变色、无变质，符合卫生要求和质量标准；农药无残留检验合格。</w:t>
            </w:r>
          </w:p>
          <w:p w14:paraId="2FDF4054">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spacing w:val="0"/>
                <w:position w:val="0"/>
                <w:sz w:val="21"/>
                <w:szCs w:val="21"/>
                <w:highlight w:val="none"/>
              </w:rPr>
              <w:t>叶菜类：外形正常，叶梗光滑幼嫩，不干瘪凋萎，无黄叶，色泽正常。去除根须，不含土，无虫害，大白菜、卷心菜切开心不变黑，无腐烂情形，无明显浸水现象</w:t>
            </w:r>
            <w:r>
              <w:rPr>
                <w:rFonts w:hint="eastAsia" w:ascii="宋体" w:hAnsi="宋体" w:eastAsia="宋体" w:cs="宋体"/>
                <w:color w:val="auto"/>
                <w:kern w:val="0"/>
                <w:sz w:val="21"/>
                <w:szCs w:val="21"/>
                <w:highlight w:val="none"/>
                <w:lang w:val="en-US" w:eastAsia="zh-CN" w:bidi="ar"/>
              </w:rPr>
              <w:t xml:space="preserve">； </w:t>
            </w:r>
          </w:p>
          <w:p w14:paraId="031E107B">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（2）芹菜：枝梗挺直、色泽青翠绿、新鲜脆嫩，叶不枯萎变黄、未抽苔； </w:t>
            </w:r>
          </w:p>
          <w:p w14:paraId="08C2EDD7">
            <w:pPr>
              <w:keepNext w:val="0"/>
              <w:keepLines w:val="0"/>
              <w:widowControl/>
              <w:suppressLineNumbers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（3）萝卜：新鲜的萝卜外表光滑，色泽清新，水分饱满；</w:t>
            </w:r>
          </w:p>
          <w:p w14:paraId="2FF85032">
            <w:pPr>
              <w:keepNext w:val="0"/>
              <w:keepLines w:val="0"/>
              <w:widowControl/>
              <w:suppressLineNumbers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（4）洋葱：以尚未发芽、捏起来坚实的为好；</w:t>
            </w:r>
          </w:p>
          <w:p w14:paraId="679CBBAD">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（5）青椒、番茄：果型完整均匀、果皮光泽亮丽、肉质轻脆、无外伤或萎缩； </w:t>
            </w:r>
          </w:p>
          <w:p w14:paraId="7D1087EF">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（6）茄子：外形完整、色泽紫红有光泽、有弹性、无外伤、果蒂未张裂； </w:t>
            </w:r>
          </w:p>
          <w:p w14:paraId="02D00694">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（7）南瓜：果皮鲜美完整、呈金黄色、无外伤； </w:t>
            </w:r>
          </w:p>
          <w:p w14:paraId="43206F54">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（8）豌豆：豆荚细瘦、颜色翠绿、表皮光滑、香脆细嫩； </w:t>
            </w:r>
          </w:p>
          <w:p w14:paraId="62416212">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（9）芋头：芋粒清洁、表皮干燥、棕纹明显、不蛀洞、不腐烂； </w:t>
            </w:r>
          </w:p>
          <w:p w14:paraId="69B4A151">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（10）胡萝卜：形体圆直、表皮光滑、色泽橙红、不开叉、无须根； </w:t>
            </w:r>
          </w:p>
          <w:p w14:paraId="56E26895">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（11）姜：嫰姜，块茎白、肥满、具粉红色鳞片；粉姜，茎肥满、表皮光滑完整； 老姜，不枯萎皱缩、不腐烂； </w:t>
            </w:r>
          </w:p>
          <w:p w14:paraId="1B30CD8F">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（12）青葱、大蒜：球白质嫩、叶片绿色不枯萎、表面略有粉状、未抽苔、不腐烂； </w:t>
            </w:r>
          </w:p>
          <w:p w14:paraId="1050CB58">
            <w:pPr>
              <w:keepNext w:val="0"/>
              <w:keepLines w:val="0"/>
              <w:widowControl/>
              <w:suppressLineNumbers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（13）</w:t>
            </w:r>
            <w:r>
              <w:rPr>
                <w:rFonts w:hint="eastAsia" w:ascii="宋体" w:hAnsi="宋体" w:eastAsia="宋体" w:cs="宋体"/>
                <w:color w:val="auto"/>
                <w:sz w:val="21"/>
                <w:szCs w:val="21"/>
                <w:highlight w:val="none"/>
                <w:lang w:val="en-US" w:eastAsia="zh-CN"/>
              </w:rPr>
              <w:t>蒜头</w:t>
            </w:r>
            <w:r>
              <w:rPr>
                <w:rFonts w:hint="eastAsia" w:ascii="宋体" w:hAnsi="宋体" w:eastAsia="宋体" w:cs="宋体"/>
                <w:color w:val="auto"/>
                <w:sz w:val="21"/>
                <w:szCs w:val="21"/>
                <w:highlight w:val="none"/>
              </w:rPr>
              <w:t>颗粒饱满，完整有光泽，无受潮、虫洞、软烂、变色发黑、豆粒瘪而小有异味, 符合卫生要求和质量标准</w:t>
            </w:r>
            <w:r>
              <w:rPr>
                <w:rFonts w:hint="eastAsia" w:ascii="宋体" w:hAnsi="宋体" w:eastAsia="宋体" w:cs="宋体"/>
                <w:color w:val="auto"/>
                <w:sz w:val="21"/>
                <w:szCs w:val="21"/>
                <w:highlight w:val="none"/>
                <w:lang w:eastAsia="zh-CN"/>
              </w:rPr>
              <w:t>；</w:t>
            </w:r>
          </w:p>
          <w:p w14:paraId="4F0F97C8">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（14）菠菜：叶片完整、肥厚、鲜嫩、饱满、不抽苔开花，少病虫斑点； </w:t>
            </w:r>
          </w:p>
          <w:p w14:paraId="24C7DFC9">
            <w:pPr>
              <w:pStyle w:val="42"/>
              <w:numPr>
                <w:ilvl w:val="0"/>
                <w:numId w:val="0"/>
              </w:numPr>
              <w:spacing w:line="360" w:lineRule="auto"/>
              <w:ind w:right="59" w:righ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（15）不得采购四季豆、发芽土豆、野生蘑菇、鲜黄花菜等高风险食材。</w:t>
            </w:r>
          </w:p>
        </w:tc>
      </w:tr>
      <w:tr w14:paraId="297C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57" w:type="dxa"/>
            <w:noWrap w:val="0"/>
            <w:vAlign w:val="center"/>
          </w:tcPr>
          <w:p w14:paraId="46DC987D">
            <w:pPr>
              <w:widowControl/>
              <w:numPr>
                <w:ilvl w:val="0"/>
                <w:numId w:val="1"/>
              </w:numPr>
              <w:spacing w:line="360" w:lineRule="auto"/>
              <w:jc w:val="center"/>
              <w:textAlignment w:val="center"/>
              <w:rPr>
                <w:rFonts w:hint="eastAsia" w:ascii="宋体" w:hAnsi="宋体" w:eastAsia="宋体" w:cs="宋体"/>
                <w:color w:val="auto"/>
                <w:sz w:val="21"/>
                <w:szCs w:val="21"/>
                <w:highlight w:val="none"/>
              </w:rPr>
            </w:pPr>
          </w:p>
        </w:tc>
        <w:tc>
          <w:tcPr>
            <w:tcW w:w="1084" w:type="dxa"/>
            <w:noWrap w:val="0"/>
            <w:vAlign w:val="center"/>
          </w:tcPr>
          <w:p w14:paraId="5561AC40">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水果类</w:t>
            </w:r>
          </w:p>
        </w:tc>
        <w:tc>
          <w:tcPr>
            <w:tcW w:w="8249" w:type="dxa"/>
            <w:noWrap w:val="0"/>
            <w:vAlign w:val="center"/>
          </w:tcPr>
          <w:p w14:paraId="31337395">
            <w:pPr>
              <w:pStyle w:val="42"/>
              <w:spacing w:line="360" w:lineRule="auto"/>
              <w:ind w:left="81" w:right="59"/>
              <w:jc w:val="both"/>
              <w:rPr>
                <w:rFonts w:hint="eastAsia" w:ascii="宋体" w:hAnsi="宋体" w:eastAsia="宋体" w:cs="宋体"/>
                <w:strike/>
                <w:dstrike w:val="0"/>
                <w:color w:val="auto"/>
                <w:sz w:val="21"/>
                <w:szCs w:val="21"/>
                <w:highlight w:val="none"/>
                <w:lang w:eastAsia="zh-CN"/>
              </w:rPr>
            </w:pPr>
            <w:r>
              <w:rPr>
                <w:rFonts w:hint="eastAsia" w:ascii="宋体" w:hAnsi="宋体" w:eastAsia="宋体" w:cs="宋体"/>
                <w:b/>
                <w:bCs/>
                <w:color w:val="auto"/>
                <w:sz w:val="21"/>
                <w:szCs w:val="21"/>
                <w:highlight w:val="none"/>
                <w:lang w:eastAsia="zh-CN"/>
              </w:rPr>
              <w:t>柑橘类：</w:t>
            </w:r>
            <w:r>
              <w:rPr>
                <w:rFonts w:hint="eastAsia" w:ascii="宋体" w:hAnsi="宋体" w:eastAsia="宋体" w:cs="宋体"/>
                <w:color w:val="auto"/>
                <w:sz w:val="21"/>
                <w:szCs w:val="21"/>
                <w:highlight w:val="none"/>
                <w:lang w:eastAsia="zh-CN"/>
              </w:rPr>
              <w:t>果实结实、有弹性，手掂有重量感，果形完整、果肉酸甜清香，有色泽、无疤痕、不萎缩、不变色、不挤压变形</w:t>
            </w:r>
            <w:r>
              <w:rPr>
                <w:rFonts w:hint="eastAsia" w:ascii="宋体" w:hAnsi="宋体" w:cs="宋体"/>
                <w:strike w:val="0"/>
                <w:dstrike w:val="0"/>
                <w:color w:val="auto"/>
                <w:sz w:val="21"/>
                <w:szCs w:val="21"/>
                <w:highlight w:val="none"/>
                <w:lang w:eastAsia="zh-CN"/>
              </w:rPr>
              <w:t>。</w:t>
            </w:r>
          </w:p>
          <w:p w14:paraId="50FC6DFF">
            <w:pPr>
              <w:pStyle w:val="42"/>
              <w:spacing w:line="360" w:lineRule="auto"/>
              <w:ind w:left="81" w:right="59"/>
              <w:jc w:val="both"/>
              <w:rPr>
                <w:rFonts w:hint="eastAsia" w:ascii="宋体" w:hAnsi="宋体" w:eastAsia="宋体" w:cs="宋体"/>
                <w:strike w:val="0"/>
                <w:color w:val="auto"/>
                <w:sz w:val="21"/>
                <w:szCs w:val="21"/>
                <w:highlight w:val="none"/>
                <w:lang w:eastAsia="zh-CN"/>
              </w:rPr>
            </w:pPr>
            <w:r>
              <w:rPr>
                <w:rFonts w:hint="eastAsia" w:ascii="宋体" w:hAnsi="宋体" w:eastAsia="宋体" w:cs="宋体"/>
                <w:b/>
                <w:bCs/>
                <w:color w:val="auto"/>
                <w:sz w:val="21"/>
                <w:szCs w:val="21"/>
                <w:highlight w:val="none"/>
                <w:lang w:eastAsia="zh-CN"/>
              </w:rPr>
              <w:t>橘子：</w:t>
            </w:r>
            <w:r>
              <w:rPr>
                <w:rFonts w:hint="eastAsia" w:ascii="宋体" w:hAnsi="宋体" w:eastAsia="宋体" w:cs="宋体"/>
                <w:color w:val="auto"/>
                <w:sz w:val="21"/>
                <w:szCs w:val="21"/>
                <w:highlight w:val="none"/>
                <w:lang w:eastAsia="zh-CN"/>
              </w:rPr>
              <w:t>果实扁圆，果皮松软易剥、色泽浅黄、金黄至金红色；果肉酸甜清香</w:t>
            </w:r>
            <w:r>
              <w:rPr>
                <w:rFonts w:hint="eastAsia" w:ascii="宋体" w:hAnsi="宋体" w:cs="宋体"/>
                <w:color w:val="auto"/>
                <w:sz w:val="21"/>
                <w:szCs w:val="21"/>
                <w:highlight w:val="none"/>
                <w:lang w:eastAsia="zh-CN"/>
              </w:rPr>
              <w:t>。</w:t>
            </w:r>
          </w:p>
          <w:p w14:paraId="7DC11371">
            <w:pPr>
              <w:pStyle w:val="42"/>
              <w:spacing w:line="360" w:lineRule="auto"/>
              <w:ind w:left="81" w:right="59"/>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金橘：</w:t>
            </w:r>
            <w:r>
              <w:rPr>
                <w:rFonts w:hint="eastAsia" w:ascii="宋体" w:hAnsi="宋体" w:eastAsia="宋体" w:cs="宋体"/>
                <w:color w:val="auto"/>
                <w:sz w:val="21"/>
                <w:szCs w:val="21"/>
                <w:highlight w:val="none"/>
                <w:lang w:eastAsia="zh-CN"/>
              </w:rPr>
              <w:t>果实小呈椭圆，果皮细薄，果肉多汁，香气浓郁。</w:t>
            </w:r>
          </w:p>
          <w:p w14:paraId="091BAB60">
            <w:pPr>
              <w:pStyle w:val="42"/>
              <w:spacing w:line="360" w:lineRule="auto"/>
              <w:ind w:left="81" w:right="59"/>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苹果类</w:t>
            </w:r>
            <w:r>
              <w:rPr>
                <w:rFonts w:hint="eastAsia" w:ascii="宋体" w:hAnsi="宋体" w:eastAsia="宋体" w:cs="宋体"/>
                <w:color w:val="auto"/>
                <w:sz w:val="21"/>
                <w:szCs w:val="21"/>
                <w:highlight w:val="none"/>
                <w:lang w:eastAsia="zh-CN"/>
              </w:rPr>
              <w:t>（参照或相当于蛇果、青苹果、红富士、黄金帅等）： 结实多汁、有光泽，表面光滑，无压伤、疤痕，不干皱、无腐烂</w:t>
            </w:r>
            <w:r>
              <w:rPr>
                <w:rFonts w:hint="eastAsia" w:ascii="宋体" w:hAnsi="宋体" w:cs="宋体"/>
                <w:color w:val="auto"/>
                <w:sz w:val="21"/>
                <w:szCs w:val="21"/>
                <w:highlight w:val="none"/>
                <w:lang w:eastAsia="zh-CN"/>
              </w:rPr>
              <w:t>。</w:t>
            </w:r>
          </w:p>
          <w:p w14:paraId="24EECCB6">
            <w:pPr>
              <w:pStyle w:val="42"/>
              <w:spacing w:line="360" w:lineRule="auto"/>
              <w:ind w:left="81" w:right="59"/>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梨类</w:t>
            </w:r>
            <w:r>
              <w:rPr>
                <w:rFonts w:hint="eastAsia" w:ascii="宋体" w:hAnsi="宋体" w:eastAsia="宋体" w:cs="宋体"/>
                <w:color w:val="auto"/>
                <w:sz w:val="21"/>
                <w:szCs w:val="21"/>
                <w:highlight w:val="none"/>
                <w:lang w:eastAsia="zh-CN"/>
              </w:rPr>
              <w:t>（鸭梨、啤梨、水晶梨、雪梨、贡梨、香梨等）：结实、甜而多汁，个体均匀、不变色、不干皱，无压伤。</w:t>
            </w:r>
          </w:p>
          <w:p w14:paraId="08F8E235">
            <w:pPr>
              <w:pStyle w:val="42"/>
              <w:spacing w:line="360" w:lineRule="auto"/>
              <w:ind w:left="81" w:right="59"/>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水蜜桃</w:t>
            </w:r>
            <w:r>
              <w:rPr>
                <w:rFonts w:hint="eastAsia" w:ascii="宋体" w:hAnsi="宋体" w:eastAsia="宋体" w:cs="宋体"/>
                <w:color w:val="auto"/>
                <w:sz w:val="21"/>
                <w:szCs w:val="21"/>
                <w:highlight w:val="none"/>
                <w:lang w:eastAsia="zh-CN"/>
              </w:rPr>
              <w:t>：果皮粉红带绒毛，不过熟略硬，果肉香甜爽滑多汁。</w:t>
            </w:r>
          </w:p>
          <w:p w14:paraId="2740315F">
            <w:pPr>
              <w:pStyle w:val="42"/>
              <w:spacing w:line="360" w:lineRule="auto"/>
              <w:ind w:left="81" w:right="59"/>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浆果类</w:t>
            </w:r>
            <w:r>
              <w:rPr>
                <w:rFonts w:hint="eastAsia" w:ascii="宋体" w:hAnsi="宋体" w:eastAsia="宋体" w:cs="宋体"/>
                <w:color w:val="auto"/>
                <w:sz w:val="21"/>
                <w:szCs w:val="21"/>
                <w:highlight w:val="none"/>
                <w:lang w:eastAsia="zh-CN"/>
              </w:rPr>
              <w:t>（ 提子、葡萄、奇异果、猕猴桃、草莓）：果实结实饱满，多汁甘甜，大小均匀，无压伤，无失水干缩，无过熟。瓜类（哈密瓜、香瓜、木瓜、西瓜等）：果形完整，结实、无开裂、无压伤。</w:t>
            </w:r>
          </w:p>
          <w:p w14:paraId="366DC8FF">
            <w:pPr>
              <w:pStyle w:val="42"/>
              <w:spacing w:line="360" w:lineRule="auto"/>
              <w:ind w:left="81" w:right="59"/>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哈密瓜：</w:t>
            </w:r>
            <w:r>
              <w:rPr>
                <w:rFonts w:hint="eastAsia" w:ascii="宋体" w:hAnsi="宋体" w:eastAsia="宋体" w:cs="宋体"/>
                <w:color w:val="auto"/>
                <w:sz w:val="21"/>
                <w:szCs w:val="21"/>
                <w:highlight w:val="none"/>
                <w:lang w:eastAsia="zh-CN"/>
              </w:rPr>
              <w:t>果皮黄绿、绿白或金黄，厚而粗糙，带有凸起纹路，果形椭圆，果肉甜香多汁、爽滑。</w:t>
            </w:r>
          </w:p>
          <w:p w14:paraId="7C7B0722">
            <w:pPr>
              <w:pStyle w:val="42"/>
              <w:spacing w:line="360" w:lineRule="auto"/>
              <w:ind w:left="81" w:right="59"/>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西瓜：</w:t>
            </w:r>
            <w:r>
              <w:rPr>
                <w:rFonts w:hint="eastAsia" w:ascii="宋体" w:hAnsi="宋体" w:eastAsia="宋体" w:cs="宋体"/>
                <w:color w:val="auto"/>
                <w:sz w:val="21"/>
                <w:szCs w:val="21"/>
                <w:highlight w:val="none"/>
                <w:lang w:eastAsia="zh-CN"/>
              </w:rPr>
              <w:t>果形完整、有光泽，带暗条纹品种花纹要清晰，汁多爽甜，无开裂、发软，</w:t>
            </w:r>
            <w:r>
              <w:rPr>
                <w:rFonts w:hint="eastAsia" w:ascii="宋体" w:hAnsi="宋体" w:eastAsia="宋体" w:cs="宋体"/>
                <w:color w:val="auto"/>
                <w:sz w:val="21"/>
                <w:szCs w:val="21"/>
                <w:highlight w:val="none"/>
                <w:lang w:val="en-US" w:eastAsia="zh-CN"/>
              </w:rPr>
              <w:t>熟度适中</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 xml:space="preserve"> </w:t>
            </w:r>
          </w:p>
          <w:p w14:paraId="0A6A9E02">
            <w:pPr>
              <w:pStyle w:val="42"/>
              <w:spacing w:line="360" w:lineRule="auto"/>
              <w:ind w:left="81" w:right="59"/>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火龙果：</w:t>
            </w:r>
            <w:r>
              <w:rPr>
                <w:rFonts w:hint="eastAsia" w:ascii="宋体" w:hAnsi="宋体" w:eastAsia="宋体" w:cs="宋体"/>
                <w:color w:val="auto"/>
                <w:sz w:val="21"/>
                <w:szCs w:val="21"/>
                <w:highlight w:val="none"/>
                <w:lang w:eastAsia="zh-CN"/>
              </w:rPr>
              <w:t>表皮鲜红，叶片鲜绿，结实而有弹性，果肉白、有黑色种子，口味淡甜。</w:t>
            </w:r>
          </w:p>
          <w:p w14:paraId="77BAB0F2">
            <w:pPr>
              <w:pStyle w:val="42"/>
              <w:spacing w:line="360" w:lineRule="auto"/>
              <w:ind w:left="81" w:right="59"/>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枇杷：</w:t>
            </w:r>
            <w:r>
              <w:rPr>
                <w:rFonts w:hint="eastAsia" w:ascii="宋体" w:hAnsi="宋体" w:eastAsia="宋体" w:cs="宋体"/>
                <w:color w:val="auto"/>
                <w:sz w:val="21"/>
                <w:szCs w:val="21"/>
                <w:highlight w:val="none"/>
                <w:lang w:eastAsia="zh-CN"/>
              </w:rPr>
              <w:t>果实尖圆、色橙红，结实有弹性，果肉甜香。</w:t>
            </w:r>
          </w:p>
          <w:p w14:paraId="535520C6">
            <w:pPr>
              <w:pStyle w:val="42"/>
              <w:spacing w:line="360" w:lineRule="auto"/>
              <w:ind w:left="81" w:right="59"/>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芒果：</w:t>
            </w:r>
            <w:r>
              <w:rPr>
                <w:rFonts w:hint="eastAsia" w:ascii="宋体" w:hAnsi="宋体" w:eastAsia="宋体" w:cs="宋体"/>
                <w:color w:val="auto"/>
                <w:sz w:val="21"/>
                <w:szCs w:val="21"/>
                <w:highlight w:val="none"/>
                <w:lang w:eastAsia="zh-CN"/>
              </w:rPr>
              <w:t>果粒大小均匀，果皮光滑细腻，果肉幼滑甜香。表皮</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eastAsia="zh-CN"/>
              </w:rPr>
              <w:t>发黑或有黑斑，</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eastAsia="zh-CN"/>
              </w:rPr>
              <w:t>失水萎缩，果柄处</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eastAsia="zh-CN"/>
              </w:rPr>
              <w:t>腐烂。</w:t>
            </w:r>
          </w:p>
          <w:p w14:paraId="414390BD">
            <w:pPr>
              <w:pStyle w:val="42"/>
              <w:spacing w:line="360" w:lineRule="auto"/>
              <w:ind w:left="81" w:right="59"/>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香蕉：</w:t>
            </w:r>
            <w:r>
              <w:rPr>
                <w:rFonts w:hint="eastAsia" w:ascii="宋体" w:hAnsi="宋体" w:eastAsia="宋体" w:cs="宋体"/>
                <w:color w:val="auto"/>
                <w:sz w:val="21"/>
                <w:szCs w:val="21"/>
                <w:highlight w:val="none"/>
                <w:lang w:eastAsia="zh-CN"/>
              </w:rPr>
              <w:t>果实象牙状，未成熟青绿色、成熟后鲜黄色，软糯香甜。无表皮发黑、果柄腐烂、压伤、冻伤。</w:t>
            </w:r>
          </w:p>
          <w:p w14:paraId="2EF73870">
            <w:pPr>
              <w:pStyle w:val="42"/>
              <w:spacing w:line="360" w:lineRule="auto"/>
              <w:ind w:left="81" w:right="59"/>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龙眼：</w:t>
            </w:r>
            <w:r>
              <w:rPr>
                <w:rFonts w:hint="eastAsia" w:ascii="宋体" w:hAnsi="宋体" w:eastAsia="宋体" w:cs="宋体"/>
                <w:color w:val="auto"/>
                <w:sz w:val="21"/>
                <w:szCs w:val="21"/>
                <w:highlight w:val="none"/>
                <w:lang w:eastAsia="zh-CN"/>
              </w:rPr>
              <w:t>果实小而圆，果皮浅咖啡色，果肉甜、多汁；无表皮发黑，爆裂、出水。</w:t>
            </w:r>
          </w:p>
          <w:p w14:paraId="5424C13D">
            <w:pPr>
              <w:pStyle w:val="42"/>
              <w:spacing w:line="360" w:lineRule="auto"/>
              <w:ind w:left="81" w:right="59"/>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荔枝：</w:t>
            </w:r>
            <w:r>
              <w:rPr>
                <w:rFonts w:hint="eastAsia" w:ascii="宋体" w:hAnsi="宋体" w:eastAsia="宋体" w:cs="宋体"/>
                <w:color w:val="auto"/>
                <w:sz w:val="21"/>
                <w:szCs w:val="21"/>
                <w:highlight w:val="none"/>
                <w:lang w:eastAsia="zh-CN"/>
              </w:rPr>
              <w:t>色泽鲜红带绿，口感结实有弹性，香甜美味，脆嫩多汁，无爆裂。</w:t>
            </w:r>
          </w:p>
          <w:p w14:paraId="1F6FDC5F">
            <w:pPr>
              <w:pStyle w:val="42"/>
              <w:spacing w:line="360" w:lineRule="auto"/>
              <w:ind w:left="81" w:right="59"/>
              <w:jc w:val="both"/>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杨桃：</w:t>
            </w:r>
            <w:r>
              <w:rPr>
                <w:rFonts w:hint="eastAsia" w:ascii="宋体" w:hAnsi="宋体" w:eastAsia="宋体" w:cs="宋体"/>
                <w:color w:val="auto"/>
                <w:sz w:val="21"/>
                <w:szCs w:val="21"/>
                <w:highlight w:val="none"/>
                <w:lang w:eastAsia="zh-CN"/>
              </w:rPr>
              <w:t>果实呈星形，色浅绿，成熟后金黄色，表皮有光泽， 果肉晶莹，口味酸甜。</w:t>
            </w:r>
          </w:p>
        </w:tc>
      </w:tr>
      <w:tr w14:paraId="0D0A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57" w:type="dxa"/>
            <w:noWrap w:val="0"/>
            <w:vAlign w:val="center"/>
          </w:tcPr>
          <w:p w14:paraId="0F292DE3">
            <w:pPr>
              <w:widowControl/>
              <w:numPr>
                <w:ilvl w:val="0"/>
                <w:numId w:val="1"/>
              </w:numPr>
              <w:spacing w:line="360" w:lineRule="auto"/>
              <w:jc w:val="center"/>
              <w:textAlignment w:val="center"/>
              <w:rPr>
                <w:rFonts w:hint="eastAsia" w:ascii="宋体" w:hAnsi="宋体" w:eastAsia="宋体" w:cs="宋体"/>
                <w:color w:val="auto"/>
                <w:sz w:val="21"/>
                <w:szCs w:val="21"/>
                <w:highlight w:val="none"/>
              </w:rPr>
            </w:pPr>
          </w:p>
        </w:tc>
        <w:tc>
          <w:tcPr>
            <w:tcW w:w="1084" w:type="dxa"/>
            <w:noWrap w:val="0"/>
            <w:vAlign w:val="center"/>
          </w:tcPr>
          <w:p w14:paraId="0FD4761F">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eastAsia="zh-CN"/>
              </w:rPr>
              <w:t>豆腐类</w:t>
            </w:r>
          </w:p>
        </w:tc>
        <w:tc>
          <w:tcPr>
            <w:tcW w:w="8249" w:type="dxa"/>
            <w:noWrap w:val="0"/>
            <w:vAlign w:val="center"/>
          </w:tcPr>
          <w:p w14:paraId="4CAC782F">
            <w:pPr>
              <w:widowControl/>
              <w:spacing w:line="36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（1）水豆腐、干豆腐、油片、油果：产品符合国家食品安全要求，生产厂家需证照齐全，新鲜，无异味，无腐烂；</w:t>
            </w:r>
          </w:p>
          <w:p w14:paraId="3CFA3B77">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kern w:val="0"/>
                <w:sz w:val="21"/>
                <w:szCs w:val="21"/>
                <w:highlight w:val="none"/>
                <w:lang w:val="en-US" w:eastAsia="zh-CN" w:bidi="ar"/>
              </w:rPr>
              <w:t>豆腐呈均匀的乳白色或淡黄色，稍有光泽，块形完整，软硬适度，富有一定的弹性，质地细嫩，结构均匀，无杂质，具有豆腐特有的香味，取样品品尝时口感细腻鲜嫩，味道纯正清香。</w:t>
            </w:r>
          </w:p>
        </w:tc>
      </w:tr>
      <w:tr w14:paraId="5761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57" w:type="dxa"/>
            <w:noWrap w:val="0"/>
            <w:vAlign w:val="center"/>
          </w:tcPr>
          <w:p w14:paraId="492A5246">
            <w:pPr>
              <w:widowControl/>
              <w:numPr>
                <w:ilvl w:val="0"/>
                <w:numId w:val="1"/>
              </w:numPr>
              <w:spacing w:line="360" w:lineRule="auto"/>
              <w:jc w:val="center"/>
              <w:textAlignment w:val="center"/>
              <w:rPr>
                <w:rFonts w:hint="eastAsia" w:ascii="宋体" w:hAnsi="宋体" w:eastAsia="宋体" w:cs="宋体"/>
                <w:color w:val="auto"/>
                <w:sz w:val="21"/>
                <w:szCs w:val="21"/>
                <w:highlight w:val="none"/>
              </w:rPr>
            </w:pPr>
          </w:p>
        </w:tc>
        <w:tc>
          <w:tcPr>
            <w:tcW w:w="1084" w:type="dxa"/>
            <w:noWrap w:val="0"/>
            <w:vAlign w:val="center"/>
          </w:tcPr>
          <w:p w14:paraId="4576E722">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鲜湿米粉类</w:t>
            </w:r>
          </w:p>
        </w:tc>
        <w:tc>
          <w:tcPr>
            <w:tcW w:w="8249" w:type="dxa"/>
            <w:noWrap w:val="0"/>
            <w:vAlign w:val="center"/>
          </w:tcPr>
          <w:p w14:paraId="5C35013E">
            <w:pPr>
              <w:pStyle w:val="42"/>
              <w:spacing w:line="360" w:lineRule="auto"/>
              <w:ind w:left="81" w:right="59"/>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）鲜湿切粉：</w:t>
            </w:r>
            <w:r>
              <w:rPr>
                <w:rFonts w:hint="eastAsia" w:ascii="宋体" w:hAnsi="宋体" w:eastAsia="宋体" w:cs="宋体"/>
                <w:color w:val="auto"/>
                <w:kern w:val="0"/>
                <w:sz w:val="21"/>
                <w:szCs w:val="21"/>
                <w:highlight w:val="none"/>
                <w:lang w:val="en-US" w:eastAsia="zh-CN" w:bidi="ar-SA"/>
              </w:rPr>
              <w:t>鲜湿米粉应符合DBS45/050-2021要求，</w:t>
            </w:r>
            <w:r>
              <w:rPr>
                <w:rFonts w:hint="eastAsia" w:ascii="宋体" w:hAnsi="宋体" w:eastAsia="宋体" w:cs="宋体"/>
                <w:color w:val="auto"/>
                <w:sz w:val="21"/>
                <w:szCs w:val="21"/>
                <w:highlight w:val="none"/>
                <w:lang w:eastAsia="zh-CN"/>
              </w:rPr>
              <w:t>产品符合国家食品安全要求，证照齐全，具有 SC 许可编码，新鲜、不添加任何非法添加剂，送货时间及时，随时能补充新鲜产品，米粉加工设备先进，符合现代餐饮需要，生产工艺先进。</w:t>
            </w:r>
          </w:p>
          <w:p w14:paraId="1F3DA375">
            <w:pPr>
              <w:pStyle w:val="42"/>
              <w:spacing w:line="360" w:lineRule="auto"/>
              <w:ind w:left="81" w:right="5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）鲜湿圆粉：</w:t>
            </w:r>
            <w:r>
              <w:rPr>
                <w:rFonts w:hint="eastAsia" w:ascii="宋体" w:hAnsi="宋体" w:eastAsia="宋体" w:cs="宋体"/>
                <w:color w:val="auto"/>
                <w:kern w:val="0"/>
                <w:sz w:val="21"/>
                <w:szCs w:val="21"/>
                <w:highlight w:val="none"/>
                <w:lang w:val="en-US" w:eastAsia="zh-CN" w:bidi="ar-SA"/>
              </w:rPr>
              <w:t>鲜湿米粉应符合DBS45/050-2021要求，</w:t>
            </w:r>
            <w:r>
              <w:rPr>
                <w:rFonts w:hint="eastAsia" w:ascii="宋体" w:hAnsi="宋体" w:eastAsia="宋体" w:cs="宋体"/>
                <w:color w:val="auto"/>
                <w:sz w:val="21"/>
                <w:szCs w:val="21"/>
                <w:highlight w:val="none"/>
                <w:lang w:eastAsia="zh-CN"/>
              </w:rPr>
              <w:t>产品符合国家食品安全要求，证照齐全，具有 SC 许可编码，新鲜、不添加任何非法添加剂，送货时间及时，随时能补充新鲜产品，米粉加工设备先进，符合现代餐饮需要，生产工艺先进。</w:t>
            </w:r>
          </w:p>
        </w:tc>
      </w:tr>
      <w:tr w14:paraId="2DF7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57" w:type="dxa"/>
            <w:noWrap w:val="0"/>
            <w:vAlign w:val="center"/>
          </w:tcPr>
          <w:p w14:paraId="25DB688F">
            <w:pPr>
              <w:widowControl/>
              <w:numPr>
                <w:ilvl w:val="0"/>
                <w:numId w:val="1"/>
              </w:numPr>
              <w:spacing w:line="360" w:lineRule="auto"/>
              <w:jc w:val="center"/>
              <w:textAlignment w:val="center"/>
              <w:rPr>
                <w:rFonts w:hint="eastAsia" w:ascii="宋体" w:hAnsi="宋体" w:eastAsia="宋体" w:cs="宋体"/>
                <w:color w:val="auto"/>
                <w:sz w:val="21"/>
                <w:szCs w:val="21"/>
                <w:highlight w:val="none"/>
              </w:rPr>
            </w:pPr>
          </w:p>
        </w:tc>
        <w:tc>
          <w:tcPr>
            <w:tcW w:w="1084" w:type="dxa"/>
            <w:noWrap w:val="0"/>
            <w:vAlign w:val="center"/>
          </w:tcPr>
          <w:p w14:paraId="4AF6C74B">
            <w:pPr>
              <w:widowControl/>
              <w:spacing w:line="36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黑豆、黄豆</w:t>
            </w:r>
          </w:p>
        </w:tc>
        <w:tc>
          <w:tcPr>
            <w:tcW w:w="8249" w:type="dxa"/>
            <w:noWrap w:val="0"/>
            <w:vAlign w:val="center"/>
          </w:tcPr>
          <w:p w14:paraId="3C20CFAE">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（1）颗粒饱满，完整有光泽，无受潮、虫洞、软烂、变色发黑、豆粒瘪而小有异味, 符合卫生要求和质量标准。</w:t>
            </w:r>
          </w:p>
          <w:p w14:paraId="0B33D282">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（2）农药无残留检验合格。</w:t>
            </w:r>
          </w:p>
        </w:tc>
      </w:tr>
      <w:tr w14:paraId="4F31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57" w:type="dxa"/>
            <w:noWrap w:val="0"/>
            <w:vAlign w:val="center"/>
          </w:tcPr>
          <w:p w14:paraId="3D53B063">
            <w:pPr>
              <w:widowControl/>
              <w:numPr>
                <w:ilvl w:val="0"/>
                <w:numId w:val="1"/>
              </w:numPr>
              <w:spacing w:line="360" w:lineRule="auto"/>
              <w:jc w:val="center"/>
              <w:textAlignment w:val="center"/>
              <w:rPr>
                <w:rFonts w:hint="eastAsia" w:ascii="宋体" w:hAnsi="宋体" w:eastAsia="宋体" w:cs="宋体"/>
                <w:color w:val="auto"/>
                <w:sz w:val="21"/>
                <w:szCs w:val="21"/>
                <w:highlight w:val="none"/>
              </w:rPr>
            </w:pPr>
          </w:p>
        </w:tc>
        <w:tc>
          <w:tcPr>
            <w:tcW w:w="1084" w:type="dxa"/>
            <w:noWrap w:val="0"/>
            <w:vAlign w:val="center"/>
          </w:tcPr>
          <w:p w14:paraId="7982D290">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花生</w:t>
            </w:r>
          </w:p>
        </w:tc>
        <w:tc>
          <w:tcPr>
            <w:tcW w:w="8249" w:type="dxa"/>
            <w:noWrap w:val="0"/>
            <w:vAlign w:val="center"/>
          </w:tcPr>
          <w:p w14:paraId="1456029E">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果荚呈土黄色或白色，果仁呈各不同品种所特有的颜色，色泽分布均匀一致，带荚花生和去荚果仁均颗粒饱满、形态完整、大小均匀，子叶肥厚而有光泽，无杂质，具有花生特有的气味、香味，无任何异味。</w:t>
            </w:r>
          </w:p>
        </w:tc>
      </w:tr>
      <w:tr w14:paraId="0025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41" w:type="dxa"/>
            <w:gridSpan w:val="2"/>
            <w:noWrap w:val="0"/>
            <w:vAlign w:val="center"/>
          </w:tcPr>
          <w:p w14:paraId="6D4DD789">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tc>
        <w:tc>
          <w:tcPr>
            <w:tcW w:w="8249" w:type="dxa"/>
            <w:noWrap w:val="0"/>
            <w:vAlign w:val="center"/>
          </w:tcPr>
          <w:p w14:paraId="455E7A42">
            <w:pPr>
              <w:widowControl/>
              <w:spacing w:line="36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质量要求：</w:t>
            </w:r>
          </w:p>
          <w:p w14:paraId="6835830B">
            <w:pPr>
              <w:widowControl/>
              <w:spacing w:line="36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1、货物包装应完好无破漏，可视的内容物无腐败霉变或影响使用的变形，不存在危及人身、财产安全的不合理危险。</w:t>
            </w:r>
          </w:p>
          <w:p w14:paraId="2FE8B7E1">
            <w:pPr>
              <w:widowControl/>
              <w:spacing w:line="36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2、货物应当具备其应当具备的使用性能，应当符合国家或行业标准。</w:t>
            </w:r>
          </w:p>
          <w:p w14:paraId="4CBF87F5">
            <w:pPr>
              <w:widowControl/>
              <w:spacing w:line="36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、有保质期限的商品剩余保存期不得少于原有保质期的三分之二。</w:t>
            </w:r>
          </w:p>
          <w:p w14:paraId="0D26856F">
            <w:pPr>
              <w:widowControl/>
              <w:spacing w:line="36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其他未列入验收标准的食材，根据现场情况另行确定是否合格。</w:t>
            </w:r>
          </w:p>
          <w:p w14:paraId="5173D121">
            <w:pPr>
              <w:widowControl/>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5、验收时，要结合本表及服务需求表的要求进行。</w:t>
            </w:r>
          </w:p>
          <w:p w14:paraId="2323853A">
            <w:pPr>
              <w:widowControl/>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6、其他未尽事宜，由供需双方结合国家和行业有关标准和规范，在采购合同中进行约定。</w:t>
            </w:r>
          </w:p>
        </w:tc>
      </w:tr>
    </w:tbl>
    <w:p w14:paraId="370F3EFD">
      <w:pPr>
        <w:pStyle w:val="10"/>
        <w:spacing w:before="188" w:line="220" w:lineRule="auto"/>
        <w:ind w:left="37"/>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附件二：</w:t>
      </w:r>
    </w:p>
    <w:p w14:paraId="212A3EB8">
      <w:pPr>
        <w:pStyle w:val="10"/>
        <w:spacing w:before="205" w:line="263" w:lineRule="auto"/>
        <w:ind w:left="3864" w:right="8" w:hanging="3852"/>
        <w:jc w:val="center"/>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宾阳县公办中小学、幼儿园、中职学校食堂食品原料集采集配服务</w:t>
      </w:r>
    </w:p>
    <w:p w14:paraId="6AE77E49">
      <w:pPr>
        <w:pStyle w:val="10"/>
        <w:spacing w:before="205" w:line="263" w:lineRule="auto"/>
        <w:ind w:left="3864" w:right="8" w:hanging="3852"/>
        <w:jc w:val="center"/>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供应商评价考核方案</w:t>
      </w:r>
    </w:p>
    <w:p w14:paraId="50E7808F">
      <w:pPr>
        <w:pStyle w:val="10"/>
        <w:spacing w:before="111" w:line="360" w:lineRule="auto"/>
        <w:ind w:left="7" w:right="8" w:firstLine="43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宾阳县公办中小学、幼儿园、中职学校食堂食品原料集采集配服务</w:t>
      </w:r>
      <w:r>
        <w:rPr>
          <w:rFonts w:hint="eastAsia" w:ascii="宋体" w:hAnsi="宋体" w:eastAsia="宋体" w:cs="宋体"/>
          <w:color w:val="auto"/>
          <w:spacing w:val="-2"/>
          <w:sz w:val="21"/>
          <w:szCs w:val="21"/>
          <w:highlight w:val="none"/>
        </w:rPr>
        <w:t>供应商评价考核方案及评分内容如下</w:t>
      </w:r>
      <w:r>
        <w:rPr>
          <w:rFonts w:hint="eastAsia" w:ascii="宋体" w:hAnsi="宋体" w:eastAsia="宋体" w:cs="宋体"/>
          <w:color w:val="auto"/>
          <w:spacing w:val="-2"/>
          <w:sz w:val="21"/>
          <w:szCs w:val="21"/>
          <w:highlight w:val="none"/>
          <w:lang w:val="en-US" w:eastAsia="zh-CN"/>
        </w:rPr>
        <w:t>,每学期组织各学校进行一次考核评价</w:t>
      </w:r>
      <w:r>
        <w:rPr>
          <w:rFonts w:hint="eastAsia" w:ascii="宋体" w:hAnsi="宋体" w:eastAsia="宋体" w:cs="宋体"/>
          <w:color w:val="auto"/>
          <w:spacing w:val="-2"/>
          <w:sz w:val="21"/>
          <w:szCs w:val="21"/>
          <w:highlight w:val="none"/>
        </w:rPr>
        <w:t>：</w:t>
      </w:r>
    </w:p>
    <w:p w14:paraId="7650480B">
      <w:pPr>
        <w:pStyle w:val="10"/>
        <w:spacing w:before="32" w:line="360" w:lineRule="auto"/>
        <w:ind w:left="458"/>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1、考核目的及内容</w:t>
      </w:r>
    </w:p>
    <w:p w14:paraId="02DA6D92">
      <w:pPr>
        <w:pStyle w:val="10"/>
        <w:spacing w:before="177" w:line="360" w:lineRule="auto"/>
        <w:ind w:left="1" w:right="8" w:firstLine="447"/>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（1）考核目的</w:t>
      </w:r>
    </w:p>
    <w:p w14:paraId="7A1DF44C">
      <w:pPr>
        <w:pStyle w:val="10"/>
        <w:spacing w:before="177" w:line="360" w:lineRule="auto"/>
        <w:ind w:left="1" w:right="8" w:firstLine="44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旨在考核供应商履行合同情况，规范供应商的供应行为，进一步提高配送食材</w:t>
      </w:r>
      <w:r>
        <w:rPr>
          <w:rFonts w:hint="eastAsia" w:ascii="宋体" w:hAnsi="宋体" w:eastAsia="宋体" w:cs="宋体"/>
          <w:color w:val="auto"/>
          <w:spacing w:val="-1"/>
          <w:sz w:val="21"/>
          <w:szCs w:val="21"/>
          <w:highlight w:val="none"/>
        </w:rPr>
        <w:t>质量等级，保障全县中小学校校园食品安全。</w:t>
      </w:r>
    </w:p>
    <w:p w14:paraId="23FD9B70">
      <w:pPr>
        <w:pStyle w:val="10"/>
        <w:numPr>
          <w:ilvl w:val="0"/>
          <w:numId w:val="6"/>
        </w:numPr>
        <w:spacing w:before="175" w:line="360" w:lineRule="auto"/>
        <w:ind w:left="16" w:right="8" w:firstLine="432"/>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评价的主要内容</w:t>
      </w:r>
    </w:p>
    <w:p w14:paraId="60CFB205">
      <w:pPr>
        <w:pStyle w:val="10"/>
        <w:numPr>
          <w:ilvl w:val="0"/>
          <w:numId w:val="0"/>
        </w:numPr>
        <w:spacing w:before="175" w:line="360" w:lineRule="auto"/>
        <w:ind w:left="8" w:leftChars="0" w:right="8" w:rightChars="0" w:firstLine="438" w:firstLineChars="20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主要考察供应商评价要素设响应时间、运送情况、食品质量、</w:t>
      </w:r>
      <w:r>
        <w:rPr>
          <w:rFonts w:hint="eastAsia" w:ascii="宋体" w:hAnsi="宋体" w:eastAsia="宋体" w:cs="宋体"/>
          <w:color w:val="auto"/>
          <w:spacing w:val="1"/>
          <w:sz w:val="21"/>
          <w:szCs w:val="21"/>
          <w:highlight w:val="none"/>
          <w:lang w:val="en-US" w:eastAsia="zh-CN"/>
        </w:rPr>
        <w:t>配送车辆情况</w:t>
      </w:r>
      <w:r>
        <w:rPr>
          <w:rFonts w:hint="eastAsia" w:ascii="宋体" w:hAnsi="宋体" w:eastAsia="宋体" w:cs="宋体"/>
          <w:color w:val="auto"/>
          <w:sz w:val="21"/>
          <w:szCs w:val="21"/>
          <w:highlight w:val="none"/>
        </w:rPr>
        <w:t>、服务态度等5个要素，各要素权重分别为20分</w:t>
      </w:r>
      <w:r>
        <w:rPr>
          <w:rFonts w:hint="eastAsia" w:ascii="宋体" w:hAnsi="宋体" w:eastAsia="宋体" w:cs="宋体"/>
          <w:color w:val="auto"/>
          <w:spacing w:val="-1"/>
          <w:sz w:val="21"/>
          <w:szCs w:val="21"/>
          <w:highlight w:val="none"/>
        </w:rPr>
        <w:t>、20分、25分、15分、20分，共计100分。</w:t>
      </w:r>
    </w:p>
    <w:p w14:paraId="32C08DF7">
      <w:pPr>
        <w:pStyle w:val="10"/>
        <w:spacing w:before="177" w:line="360" w:lineRule="auto"/>
        <w:ind w:left="16" w:right="8" w:firstLine="44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1）响应时间。是指合同规定的供货时间。满分分值</w:t>
      </w:r>
      <w:r>
        <w:rPr>
          <w:rFonts w:hint="eastAsia" w:ascii="宋体" w:hAnsi="宋体" w:eastAsia="宋体" w:cs="宋体"/>
          <w:color w:val="auto"/>
          <w:spacing w:val="-2"/>
          <w:sz w:val="21"/>
          <w:szCs w:val="21"/>
          <w:highlight w:val="none"/>
        </w:rPr>
        <w:t>20分，设5个档次，平时都能按时供货赋20分</w:t>
      </w:r>
      <w:r>
        <w:rPr>
          <w:rFonts w:hint="eastAsia" w:ascii="宋体" w:hAnsi="宋体" w:eastAsia="宋体" w:cs="宋体"/>
          <w:color w:val="auto"/>
          <w:spacing w:val="-5"/>
          <w:sz w:val="21"/>
          <w:szCs w:val="21"/>
          <w:highlight w:val="none"/>
        </w:rPr>
        <w:t>,晚供货且影响正常开餐1次扣4分，以此类推。</w:t>
      </w:r>
    </w:p>
    <w:p w14:paraId="14346CA4">
      <w:pPr>
        <w:pStyle w:val="10"/>
        <w:spacing w:before="183" w:line="360" w:lineRule="auto"/>
        <w:ind w:left="2" w:right="8" w:firstLine="44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2）运送情况。满分分值20分，设3个档次。供应商专人专车运送到采购人</w:t>
      </w:r>
      <w:r>
        <w:rPr>
          <w:rFonts w:hint="eastAsia" w:ascii="宋体" w:hAnsi="宋体" w:eastAsia="宋体" w:cs="宋体"/>
          <w:color w:val="auto"/>
          <w:spacing w:val="-2"/>
          <w:sz w:val="21"/>
          <w:szCs w:val="21"/>
          <w:highlight w:val="none"/>
        </w:rPr>
        <w:t>指定点赋20分，只运送</w:t>
      </w:r>
      <w:r>
        <w:rPr>
          <w:rFonts w:hint="eastAsia" w:ascii="宋体" w:hAnsi="宋体" w:eastAsia="宋体" w:cs="宋体"/>
          <w:color w:val="auto"/>
          <w:spacing w:val="-1"/>
          <w:sz w:val="21"/>
          <w:szCs w:val="21"/>
          <w:highlight w:val="none"/>
        </w:rPr>
        <w:t>到村小学</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没有送到各</w:t>
      </w:r>
      <w:r>
        <w:rPr>
          <w:rFonts w:hint="eastAsia" w:hAnsi="宋体" w:cs="宋体"/>
          <w:color w:val="auto"/>
          <w:spacing w:val="-1"/>
          <w:sz w:val="21"/>
          <w:szCs w:val="21"/>
          <w:highlight w:val="none"/>
          <w:lang w:eastAsia="zh-CN"/>
        </w:rPr>
        <w:t>教学点</w:t>
      </w:r>
      <w:r>
        <w:rPr>
          <w:rFonts w:hint="eastAsia" w:hAnsi="宋体" w:eastAsia="宋体" w:cs="宋体"/>
          <w:color w:val="auto"/>
          <w:spacing w:val="-1"/>
          <w:sz w:val="21"/>
          <w:szCs w:val="21"/>
          <w:highlight w:val="none"/>
          <w:lang w:eastAsia="zh-CN"/>
        </w:rPr>
        <w:t>不赋分，</w:t>
      </w:r>
      <w:r>
        <w:rPr>
          <w:rFonts w:hint="eastAsia" w:ascii="宋体" w:hAnsi="宋体" w:eastAsia="宋体" w:cs="宋体"/>
          <w:color w:val="auto"/>
          <w:spacing w:val="-1"/>
          <w:sz w:val="21"/>
          <w:szCs w:val="21"/>
          <w:highlight w:val="none"/>
        </w:rPr>
        <w:t>供应商委托他人配送不得分（特殊情况如因不可抗拒</w:t>
      </w:r>
      <w:r>
        <w:rPr>
          <w:rFonts w:hint="eastAsia" w:ascii="宋体" w:hAnsi="宋体" w:eastAsia="宋体" w:cs="宋体"/>
          <w:color w:val="auto"/>
          <w:spacing w:val="-2"/>
          <w:sz w:val="21"/>
          <w:szCs w:val="21"/>
          <w:highlight w:val="none"/>
        </w:rPr>
        <w:t>的力量导致专</w:t>
      </w:r>
      <w:r>
        <w:rPr>
          <w:rFonts w:hint="eastAsia" w:ascii="宋体" w:hAnsi="宋体" w:eastAsia="宋体" w:cs="宋体"/>
          <w:color w:val="auto"/>
          <w:spacing w:val="-6"/>
          <w:sz w:val="21"/>
          <w:szCs w:val="21"/>
          <w:highlight w:val="none"/>
        </w:rPr>
        <w:t>用车无法送达指定地点等情况除外）。</w:t>
      </w:r>
    </w:p>
    <w:p w14:paraId="066425EA">
      <w:pPr>
        <w:pStyle w:val="10"/>
        <w:spacing w:before="179" w:line="360" w:lineRule="auto"/>
        <w:ind w:left="1" w:right="8" w:firstLine="44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3）食</w:t>
      </w:r>
      <w:r>
        <w:rPr>
          <w:rFonts w:hint="eastAsia" w:ascii="宋体" w:hAnsi="宋体" w:cs="宋体"/>
          <w:color w:val="auto"/>
          <w:spacing w:val="-4"/>
          <w:sz w:val="21"/>
          <w:szCs w:val="21"/>
          <w:highlight w:val="none"/>
          <w:lang w:val="en-US" w:eastAsia="zh-CN"/>
        </w:rPr>
        <w:t>品</w:t>
      </w:r>
      <w:r>
        <w:rPr>
          <w:rFonts w:hint="eastAsia" w:ascii="宋体" w:hAnsi="宋体" w:eastAsia="宋体" w:cs="宋体"/>
          <w:color w:val="auto"/>
          <w:spacing w:val="-4"/>
          <w:sz w:val="21"/>
          <w:szCs w:val="21"/>
          <w:highlight w:val="none"/>
        </w:rPr>
        <w:t>质量。满分分值25分，设5个档次，</w:t>
      </w:r>
      <w:r>
        <w:rPr>
          <w:rFonts w:hint="eastAsia" w:ascii="宋体" w:hAnsi="宋体" w:eastAsia="宋体" w:cs="宋体"/>
          <w:color w:val="auto"/>
          <w:spacing w:val="-4"/>
          <w:sz w:val="21"/>
          <w:szCs w:val="21"/>
          <w:highlight w:val="none"/>
          <w:lang w:val="en-US" w:eastAsia="zh-CN"/>
        </w:rPr>
        <w:t>质量有问题退换货1次，扣1分</w:t>
      </w:r>
      <w:r>
        <w:rPr>
          <w:rFonts w:hint="eastAsia" w:ascii="宋体" w:hAnsi="宋体" w:eastAsia="宋体" w:cs="宋体"/>
          <w:color w:val="auto"/>
          <w:spacing w:val="-4"/>
          <w:sz w:val="21"/>
          <w:szCs w:val="21"/>
          <w:highlight w:val="none"/>
        </w:rPr>
        <w:t>。“合格”是</w:t>
      </w:r>
      <w:r>
        <w:rPr>
          <w:rFonts w:hint="eastAsia" w:ascii="宋体" w:hAnsi="宋体" w:eastAsia="宋体" w:cs="宋体"/>
          <w:color w:val="auto"/>
          <w:spacing w:val="-5"/>
          <w:sz w:val="21"/>
          <w:szCs w:val="21"/>
          <w:highlight w:val="none"/>
        </w:rPr>
        <w:t>指达到合同规定的食品质量</w:t>
      </w:r>
      <w:r>
        <w:rPr>
          <w:rFonts w:hint="eastAsia" w:ascii="宋体" w:hAnsi="宋体" w:eastAsia="宋体" w:cs="宋体"/>
          <w:color w:val="auto"/>
          <w:spacing w:val="-1"/>
          <w:sz w:val="21"/>
          <w:szCs w:val="21"/>
          <w:highlight w:val="none"/>
        </w:rPr>
        <w:t>要求，食品具有SC认证；禽畜肉类具有当日动物检疫合格证和肉品检验合格证；叶类</w:t>
      </w:r>
      <w:r>
        <w:rPr>
          <w:rFonts w:hint="eastAsia" w:ascii="宋体" w:hAnsi="宋体" w:eastAsia="宋体" w:cs="宋体"/>
          <w:color w:val="auto"/>
          <w:spacing w:val="-2"/>
          <w:sz w:val="21"/>
          <w:szCs w:val="21"/>
          <w:highlight w:val="none"/>
        </w:rPr>
        <w:t>蔬菜具有当日农</w:t>
      </w:r>
      <w:r>
        <w:rPr>
          <w:rFonts w:hint="eastAsia" w:ascii="宋体" w:hAnsi="宋体" w:eastAsia="宋体" w:cs="宋体"/>
          <w:color w:val="auto"/>
          <w:spacing w:val="-1"/>
          <w:sz w:val="21"/>
          <w:szCs w:val="21"/>
          <w:highlight w:val="none"/>
        </w:rPr>
        <w:t>药残留检测合格证明；预包装食品有合格产品证明。</w:t>
      </w:r>
    </w:p>
    <w:p w14:paraId="0787146D">
      <w:pPr>
        <w:pStyle w:val="10"/>
        <w:spacing w:before="178" w:line="360" w:lineRule="auto"/>
        <w:ind w:firstLine="42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“质量有问题</w:t>
      </w:r>
      <w:r>
        <w:rPr>
          <w:rFonts w:hint="eastAsia" w:ascii="宋体" w:hAnsi="宋体" w:eastAsia="宋体" w:cs="宋体"/>
          <w:color w:val="auto"/>
          <w:spacing w:val="-81"/>
          <w:sz w:val="21"/>
          <w:szCs w:val="21"/>
          <w:highlight w:val="none"/>
        </w:rPr>
        <w:t xml:space="preserve"> </w:t>
      </w:r>
      <w:r>
        <w:rPr>
          <w:rFonts w:hint="eastAsia" w:ascii="宋体" w:hAnsi="宋体" w:eastAsia="宋体" w:cs="宋体"/>
          <w:color w:val="auto"/>
          <w:spacing w:val="-1"/>
          <w:sz w:val="21"/>
          <w:szCs w:val="21"/>
          <w:highlight w:val="none"/>
        </w:rPr>
        <w:t>”是指食品存在合同列举的下列几种情况的一种，生</w:t>
      </w:r>
      <w:r>
        <w:rPr>
          <w:rFonts w:hint="eastAsia" w:ascii="宋体" w:hAnsi="宋体" w:eastAsia="宋体" w:cs="宋体"/>
          <w:color w:val="auto"/>
          <w:spacing w:val="-2"/>
          <w:sz w:val="21"/>
          <w:szCs w:val="21"/>
          <w:highlight w:val="none"/>
        </w:rPr>
        <w:t>鲜物品有变色、异味、变质、</w:t>
      </w:r>
      <w:r>
        <w:rPr>
          <w:rFonts w:hint="eastAsia" w:ascii="宋体" w:hAnsi="宋体" w:eastAsia="宋体" w:cs="宋体"/>
          <w:color w:val="auto"/>
          <w:spacing w:val="5"/>
          <w:sz w:val="21"/>
          <w:szCs w:val="21"/>
          <w:highlight w:val="none"/>
        </w:rPr>
        <w:t>腐烂等现象；干货有受潮、霉变等现象；供应《中华人民共和国食品安全法》禁止生产、经营的产品</w:t>
      </w:r>
      <w:r>
        <w:rPr>
          <w:rFonts w:hint="eastAsia" w:ascii="宋体" w:hAnsi="宋体" w:eastAsia="宋体" w:cs="宋体"/>
          <w:color w:val="auto"/>
          <w:position w:val="1"/>
          <w:sz w:val="21"/>
          <w:szCs w:val="21"/>
          <w:highlight w:val="none"/>
        </w:rPr>
        <w:t>。</w:t>
      </w:r>
    </w:p>
    <w:p w14:paraId="516012E1">
      <w:pPr>
        <w:pStyle w:val="10"/>
        <w:spacing w:before="188" w:line="360" w:lineRule="auto"/>
        <w:ind w:left="2" w:right="10" w:firstLine="438"/>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rPr>
        <w:t>4）</w:t>
      </w:r>
      <w:r>
        <w:rPr>
          <w:rFonts w:hint="eastAsia" w:ascii="宋体" w:hAnsi="宋体" w:eastAsia="宋体" w:cs="宋体"/>
          <w:color w:val="auto"/>
          <w:spacing w:val="1"/>
          <w:sz w:val="21"/>
          <w:szCs w:val="21"/>
          <w:highlight w:val="none"/>
          <w:lang w:val="en-US" w:eastAsia="zh-CN"/>
        </w:rPr>
        <w:t>配送车辆情况</w:t>
      </w:r>
      <w:r>
        <w:rPr>
          <w:rFonts w:hint="eastAsia" w:ascii="宋体" w:hAnsi="宋体" w:eastAsia="宋体" w:cs="宋体"/>
          <w:color w:val="auto"/>
          <w:spacing w:val="1"/>
          <w:sz w:val="21"/>
          <w:szCs w:val="21"/>
          <w:highlight w:val="none"/>
        </w:rPr>
        <w:t>。满分分值15分，设3个档次，每个档次5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对配送车辆的卫生情况、温度控制情况等进行打分。</w:t>
      </w:r>
    </w:p>
    <w:p w14:paraId="67E2EEC4">
      <w:pPr>
        <w:pStyle w:val="10"/>
        <w:spacing w:before="43" w:line="360" w:lineRule="auto"/>
        <w:ind w:left="8" w:leftChars="0" w:firstLine="385" w:firstLineChars="19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5）服务态度。满分分值20分，设4个档次，每个档次5分。“好</w:t>
      </w:r>
      <w:r>
        <w:rPr>
          <w:rFonts w:hint="eastAsia" w:ascii="宋体" w:hAnsi="宋体" w:eastAsia="宋体" w:cs="宋体"/>
          <w:color w:val="auto"/>
          <w:spacing w:val="-83"/>
          <w:sz w:val="21"/>
          <w:szCs w:val="21"/>
          <w:highlight w:val="none"/>
        </w:rPr>
        <w:t xml:space="preserve"> </w:t>
      </w:r>
      <w:r>
        <w:rPr>
          <w:rFonts w:hint="eastAsia" w:ascii="宋体" w:hAnsi="宋体" w:eastAsia="宋体" w:cs="宋体"/>
          <w:color w:val="auto"/>
          <w:spacing w:val="-4"/>
          <w:sz w:val="21"/>
          <w:szCs w:val="21"/>
          <w:highlight w:val="none"/>
        </w:rPr>
        <w:t>”是指</w:t>
      </w:r>
      <w:r>
        <w:rPr>
          <w:rFonts w:hint="eastAsia" w:ascii="宋体" w:hAnsi="宋体" w:eastAsia="宋体" w:cs="宋体"/>
          <w:color w:val="auto"/>
          <w:spacing w:val="-5"/>
          <w:sz w:val="21"/>
          <w:szCs w:val="21"/>
          <w:highlight w:val="none"/>
        </w:rPr>
        <w:t>平时都能主动向采购人提供</w:t>
      </w:r>
      <w:r>
        <w:rPr>
          <w:rFonts w:hint="eastAsia" w:ascii="宋体" w:hAnsi="宋体" w:eastAsia="宋体" w:cs="宋体"/>
          <w:color w:val="auto"/>
          <w:spacing w:val="-1"/>
          <w:sz w:val="21"/>
          <w:szCs w:val="21"/>
          <w:highlight w:val="none"/>
        </w:rPr>
        <w:t>每一批次食品质量证件；采购人发现有质量问题的能及时给予退换货品（有双方签字</w:t>
      </w:r>
      <w:r>
        <w:rPr>
          <w:rFonts w:hint="eastAsia" w:ascii="宋体" w:hAnsi="宋体" w:eastAsia="宋体" w:cs="宋体"/>
          <w:color w:val="auto"/>
          <w:spacing w:val="-2"/>
          <w:sz w:val="21"/>
          <w:szCs w:val="21"/>
          <w:highlight w:val="none"/>
        </w:rPr>
        <w:t>认可的退换货单</w:t>
      </w:r>
      <w:r>
        <w:rPr>
          <w:rFonts w:hint="eastAsia" w:ascii="宋体" w:hAnsi="宋体" w:eastAsia="宋体" w:cs="宋体"/>
          <w:color w:val="auto"/>
          <w:spacing w:val="1"/>
          <w:sz w:val="21"/>
          <w:szCs w:val="21"/>
          <w:highlight w:val="none"/>
        </w:rPr>
        <w:t>据作为佐证</w:t>
      </w:r>
      <w:r>
        <w:rPr>
          <w:rFonts w:hint="eastAsia" w:ascii="宋体" w:hAnsi="宋体" w:eastAsia="宋体" w:cs="宋体"/>
          <w:color w:val="auto"/>
          <w:spacing w:val="-47"/>
          <w:sz w:val="21"/>
          <w:szCs w:val="21"/>
          <w:highlight w:val="none"/>
        </w:rPr>
        <w:t>），</w:t>
      </w:r>
      <w:r>
        <w:rPr>
          <w:rFonts w:hint="eastAsia" w:ascii="宋体" w:hAnsi="宋体" w:eastAsia="宋体" w:cs="宋体"/>
          <w:color w:val="auto"/>
          <w:spacing w:val="1"/>
          <w:sz w:val="21"/>
          <w:szCs w:val="21"/>
          <w:highlight w:val="none"/>
        </w:rPr>
        <w:t>并且态度诚恳和蔼；供应商运输车辆和周转包装容器的清洁卫生，无霉斑、鼠迹、苍</w:t>
      </w:r>
      <w:r>
        <w:rPr>
          <w:rFonts w:hint="eastAsia" w:ascii="宋体" w:hAnsi="宋体" w:eastAsia="宋体" w:cs="宋体"/>
          <w:color w:val="auto"/>
          <w:spacing w:val="-2"/>
          <w:sz w:val="21"/>
          <w:szCs w:val="21"/>
          <w:highlight w:val="none"/>
        </w:rPr>
        <w:t>蝇、蟑螂。“较好</w:t>
      </w:r>
      <w:r>
        <w:rPr>
          <w:rFonts w:hint="eastAsia" w:ascii="宋体" w:hAnsi="宋体" w:eastAsia="宋体" w:cs="宋体"/>
          <w:color w:val="auto"/>
          <w:spacing w:val="-73"/>
          <w:sz w:val="21"/>
          <w:szCs w:val="21"/>
          <w:highlight w:val="none"/>
        </w:rPr>
        <w:t xml:space="preserve"> </w:t>
      </w:r>
      <w:r>
        <w:rPr>
          <w:rFonts w:hint="eastAsia" w:ascii="宋体" w:hAnsi="宋体" w:eastAsia="宋体" w:cs="宋体"/>
          <w:color w:val="auto"/>
          <w:spacing w:val="-2"/>
          <w:sz w:val="21"/>
          <w:szCs w:val="21"/>
          <w:highlight w:val="none"/>
        </w:rPr>
        <w:t>”是指存在下列三种情况的一种</w:t>
      </w:r>
      <w:r>
        <w:rPr>
          <w:rFonts w:hint="eastAsia" w:hAnsi="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有时采购人需要索取才得食品质量证件；采购人</w:t>
      </w:r>
      <w:r>
        <w:rPr>
          <w:rFonts w:hint="eastAsia" w:ascii="宋体" w:hAnsi="宋体" w:eastAsia="宋体" w:cs="宋体"/>
          <w:color w:val="auto"/>
          <w:spacing w:val="1"/>
          <w:sz w:val="21"/>
          <w:szCs w:val="21"/>
          <w:highlight w:val="none"/>
        </w:rPr>
        <w:t>发现有质量问题的，有时不能及时给予退换货品（有双方签字认可的退换货单据作为佐证</w:t>
      </w:r>
      <w:r>
        <w:rPr>
          <w:rFonts w:hint="eastAsia" w:ascii="宋体" w:hAnsi="宋体" w:eastAsia="宋体" w:cs="宋体"/>
          <w:color w:val="auto"/>
          <w:spacing w:val="-45"/>
          <w:sz w:val="21"/>
          <w:szCs w:val="21"/>
          <w:highlight w:val="none"/>
        </w:rPr>
        <w:t>）；</w:t>
      </w:r>
      <w:r>
        <w:rPr>
          <w:rFonts w:hint="eastAsia" w:ascii="宋体" w:hAnsi="宋体" w:eastAsia="宋体" w:cs="宋体"/>
          <w:color w:val="auto"/>
          <w:spacing w:val="1"/>
          <w:sz w:val="21"/>
          <w:szCs w:val="21"/>
          <w:highlight w:val="none"/>
        </w:rPr>
        <w:t>供应商</w:t>
      </w:r>
      <w:r>
        <w:rPr>
          <w:rFonts w:hint="eastAsia" w:ascii="宋体" w:hAnsi="宋体" w:eastAsia="宋体" w:cs="宋体"/>
          <w:color w:val="auto"/>
          <w:spacing w:val="-2"/>
          <w:sz w:val="21"/>
          <w:szCs w:val="21"/>
          <w:highlight w:val="none"/>
        </w:rPr>
        <w:t>运输车辆和周转包装容器有时不够卫生。“一般</w:t>
      </w:r>
      <w:r>
        <w:rPr>
          <w:rFonts w:hint="eastAsia" w:ascii="宋体" w:hAnsi="宋体" w:eastAsia="宋体" w:cs="宋体"/>
          <w:color w:val="auto"/>
          <w:spacing w:val="-73"/>
          <w:sz w:val="21"/>
          <w:szCs w:val="21"/>
          <w:highlight w:val="none"/>
        </w:rPr>
        <w:t xml:space="preserve"> </w:t>
      </w:r>
      <w:r>
        <w:rPr>
          <w:rFonts w:hint="eastAsia" w:ascii="宋体" w:hAnsi="宋体" w:eastAsia="宋体" w:cs="宋体"/>
          <w:color w:val="auto"/>
          <w:spacing w:val="-2"/>
          <w:sz w:val="21"/>
          <w:szCs w:val="21"/>
          <w:highlight w:val="none"/>
        </w:rPr>
        <w:t>”是指存在下列三种情况的一种</w:t>
      </w:r>
      <w:r>
        <w:rPr>
          <w:rFonts w:hint="eastAsia" w:hAnsi="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一般采购人需要索</w:t>
      </w:r>
      <w:r>
        <w:rPr>
          <w:rFonts w:hint="eastAsia" w:ascii="宋体" w:hAnsi="宋体" w:eastAsia="宋体" w:cs="宋体"/>
          <w:color w:val="auto"/>
          <w:spacing w:val="1"/>
          <w:sz w:val="21"/>
          <w:szCs w:val="21"/>
          <w:highlight w:val="none"/>
        </w:rPr>
        <w:t>取才得食品质量证件；采购人发现有质量问题的，多次（3次以上）不能及时给予退换货品；平时供</w:t>
      </w:r>
      <w:r>
        <w:rPr>
          <w:rFonts w:hint="eastAsia" w:ascii="宋体" w:hAnsi="宋体" w:eastAsia="宋体" w:cs="宋体"/>
          <w:color w:val="auto"/>
          <w:spacing w:val="-2"/>
          <w:sz w:val="21"/>
          <w:szCs w:val="21"/>
          <w:highlight w:val="none"/>
        </w:rPr>
        <w:t>应商运输车辆和周转包装容器不够卫生。“差</w:t>
      </w:r>
      <w:r>
        <w:rPr>
          <w:rFonts w:hint="eastAsia" w:ascii="宋体" w:hAnsi="宋体" w:eastAsia="宋体" w:cs="宋体"/>
          <w:color w:val="auto"/>
          <w:spacing w:val="-73"/>
          <w:sz w:val="21"/>
          <w:szCs w:val="21"/>
          <w:highlight w:val="none"/>
        </w:rPr>
        <w:t xml:space="preserve"> </w:t>
      </w:r>
      <w:r>
        <w:rPr>
          <w:rFonts w:hint="eastAsia" w:ascii="宋体" w:hAnsi="宋体" w:eastAsia="宋体" w:cs="宋体"/>
          <w:color w:val="auto"/>
          <w:spacing w:val="-2"/>
          <w:sz w:val="21"/>
          <w:szCs w:val="21"/>
          <w:highlight w:val="none"/>
        </w:rPr>
        <w:t>”是指存在下列三种情况的一种</w:t>
      </w:r>
      <w:r>
        <w:rPr>
          <w:rFonts w:hint="eastAsia" w:hAnsi="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采购人需要多次催问</w:t>
      </w:r>
      <w:r>
        <w:rPr>
          <w:rFonts w:hint="eastAsia" w:ascii="宋体" w:hAnsi="宋体" w:eastAsia="宋体" w:cs="宋体"/>
          <w:color w:val="auto"/>
          <w:spacing w:val="-1"/>
          <w:sz w:val="21"/>
          <w:szCs w:val="21"/>
          <w:highlight w:val="none"/>
        </w:rPr>
        <w:t>索取才得食品质量证件；采购人发现有质量问题的，都不能及时给予退换货品（有双方签</w:t>
      </w:r>
      <w:r>
        <w:rPr>
          <w:rFonts w:hint="eastAsia" w:ascii="宋体" w:hAnsi="宋体" w:eastAsia="宋体" w:cs="宋体"/>
          <w:color w:val="auto"/>
          <w:spacing w:val="-2"/>
          <w:sz w:val="21"/>
          <w:szCs w:val="21"/>
          <w:highlight w:val="none"/>
        </w:rPr>
        <w:t>字认可的退</w:t>
      </w:r>
      <w:r>
        <w:rPr>
          <w:rFonts w:hint="eastAsia" w:ascii="宋体" w:hAnsi="宋体" w:eastAsia="宋体" w:cs="宋体"/>
          <w:color w:val="auto"/>
          <w:spacing w:val="1"/>
          <w:sz w:val="21"/>
          <w:szCs w:val="21"/>
          <w:highlight w:val="none"/>
        </w:rPr>
        <w:t>换货单据作为佐证</w:t>
      </w:r>
      <w:r>
        <w:rPr>
          <w:rFonts w:hint="eastAsia" w:ascii="宋体" w:hAnsi="宋体" w:eastAsia="宋体" w:cs="宋体"/>
          <w:color w:val="auto"/>
          <w:spacing w:val="-48"/>
          <w:sz w:val="21"/>
          <w:szCs w:val="21"/>
          <w:highlight w:val="none"/>
        </w:rPr>
        <w:t>），</w:t>
      </w:r>
      <w:r>
        <w:rPr>
          <w:rFonts w:hint="eastAsia" w:ascii="宋体" w:hAnsi="宋体" w:eastAsia="宋体" w:cs="宋体"/>
          <w:color w:val="auto"/>
          <w:spacing w:val="1"/>
          <w:sz w:val="21"/>
          <w:szCs w:val="21"/>
          <w:highlight w:val="none"/>
        </w:rPr>
        <w:t>且配送人员态度生硬、恶劣；平时供应商运输车辆和周转包装容器不清洁卫生</w:t>
      </w:r>
      <w:r>
        <w:rPr>
          <w:rFonts w:hint="eastAsia" w:ascii="宋体" w:hAnsi="宋体" w:eastAsia="宋体" w:cs="宋体"/>
          <w:color w:val="auto"/>
          <w:spacing w:val="-5"/>
          <w:sz w:val="21"/>
          <w:szCs w:val="21"/>
          <w:highlight w:val="none"/>
        </w:rPr>
        <w:t>,有时有霉斑、鼠迹、苍蝇、蟑螂等。</w:t>
      </w:r>
    </w:p>
    <w:p w14:paraId="11AD907D">
      <w:pPr>
        <w:pStyle w:val="2"/>
        <w:rPr>
          <w:rFonts w:hint="eastAsia" w:ascii="宋体" w:hAnsi="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rPr>
        <w:t>2、考核合格标准：80分</w:t>
      </w:r>
      <w:r>
        <w:rPr>
          <w:rFonts w:hint="eastAsia" w:ascii="宋体" w:hAnsi="宋体" w:cs="宋体"/>
          <w:color w:val="auto"/>
          <w:spacing w:val="-1"/>
          <w:sz w:val="21"/>
          <w:szCs w:val="21"/>
          <w:highlight w:val="none"/>
          <w:lang w:eastAsia="zh-CN"/>
        </w:rPr>
        <w:t>。</w:t>
      </w:r>
    </w:p>
    <w:p w14:paraId="12AE7222">
      <w:pPr>
        <w:pStyle w:val="2"/>
        <w:rPr>
          <w:rFonts w:hint="eastAsia" w:ascii="宋体" w:hAnsi="宋体" w:cs="宋体"/>
          <w:color w:val="auto"/>
          <w:spacing w:val="-1"/>
          <w:sz w:val="21"/>
          <w:szCs w:val="21"/>
          <w:highlight w:val="none"/>
          <w:lang w:eastAsia="zh-CN"/>
        </w:rPr>
      </w:pPr>
    </w:p>
    <w:p w14:paraId="599E2CC4">
      <w:pPr>
        <w:pStyle w:val="2"/>
        <w:rPr>
          <w:rFonts w:hint="eastAsia" w:ascii="宋体" w:hAnsi="宋体" w:cs="宋体"/>
          <w:color w:val="auto"/>
          <w:spacing w:val="-1"/>
          <w:sz w:val="21"/>
          <w:szCs w:val="21"/>
          <w:highlight w:val="none"/>
          <w:lang w:eastAsia="zh-CN"/>
        </w:rPr>
      </w:pPr>
    </w:p>
    <w:p w14:paraId="3C780B0F">
      <w:pPr>
        <w:pStyle w:val="2"/>
        <w:rPr>
          <w:rFonts w:hint="eastAsia" w:ascii="宋体" w:hAnsi="宋体" w:cs="宋体"/>
          <w:color w:val="auto"/>
          <w:spacing w:val="-1"/>
          <w:sz w:val="21"/>
          <w:szCs w:val="21"/>
          <w:highlight w:val="none"/>
          <w:lang w:eastAsia="zh-CN"/>
        </w:rPr>
      </w:pPr>
    </w:p>
    <w:p w14:paraId="0BABF01F">
      <w:pPr>
        <w:pStyle w:val="2"/>
        <w:rPr>
          <w:rFonts w:hint="eastAsia" w:ascii="宋体" w:hAnsi="宋体" w:cs="宋体"/>
          <w:color w:val="auto"/>
          <w:spacing w:val="-1"/>
          <w:sz w:val="21"/>
          <w:szCs w:val="21"/>
          <w:highlight w:val="none"/>
          <w:lang w:eastAsia="zh-CN"/>
        </w:rPr>
      </w:pPr>
    </w:p>
    <w:p w14:paraId="23113A1C">
      <w:pPr>
        <w:pStyle w:val="2"/>
        <w:rPr>
          <w:rFonts w:hint="eastAsia" w:ascii="宋体" w:hAnsi="宋体" w:cs="宋体"/>
          <w:color w:val="auto"/>
          <w:spacing w:val="-1"/>
          <w:sz w:val="21"/>
          <w:szCs w:val="21"/>
          <w:highlight w:val="none"/>
          <w:lang w:eastAsia="zh-CN"/>
        </w:rPr>
      </w:pPr>
    </w:p>
    <w:p w14:paraId="2CC5D3DE">
      <w:pPr>
        <w:pStyle w:val="2"/>
        <w:rPr>
          <w:rFonts w:hint="eastAsia" w:ascii="宋体" w:hAnsi="宋体" w:cs="宋体"/>
          <w:color w:val="auto"/>
          <w:spacing w:val="-1"/>
          <w:sz w:val="21"/>
          <w:szCs w:val="21"/>
          <w:highlight w:val="none"/>
          <w:lang w:eastAsia="zh-CN"/>
        </w:rPr>
      </w:pPr>
    </w:p>
    <w:p w14:paraId="4481E5A8">
      <w:pPr>
        <w:pStyle w:val="2"/>
        <w:rPr>
          <w:rFonts w:hint="eastAsia" w:ascii="宋体" w:hAnsi="宋体" w:cs="宋体"/>
          <w:color w:val="auto"/>
          <w:spacing w:val="-1"/>
          <w:sz w:val="21"/>
          <w:szCs w:val="21"/>
          <w:highlight w:val="none"/>
          <w:lang w:eastAsia="zh-CN"/>
        </w:rPr>
      </w:pPr>
    </w:p>
    <w:p w14:paraId="7B318CD5">
      <w:pPr>
        <w:pStyle w:val="2"/>
        <w:rPr>
          <w:rFonts w:hint="eastAsia" w:ascii="宋体" w:hAnsi="宋体" w:cs="宋体"/>
          <w:color w:val="auto"/>
          <w:spacing w:val="-1"/>
          <w:sz w:val="21"/>
          <w:szCs w:val="21"/>
          <w:highlight w:val="none"/>
          <w:lang w:eastAsia="zh-CN"/>
        </w:rPr>
      </w:pPr>
    </w:p>
    <w:p w14:paraId="3E283C82">
      <w:pPr>
        <w:pStyle w:val="2"/>
        <w:rPr>
          <w:rFonts w:hint="eastAsia" w:ascii="宋体" w:hAnsi="宋体" w:cs="宋体"/>
          <w:color w:val="auto"/>
          <w:spacing w:val="-1"/>
          <w:sz w:val="21"/>
          <w:szCs w:val="21"/>
          <w:highlight w:val="none"/>
          <w:lang w:eastAsia="zh-CN"/>
        </w:rPr>
      </w:pPr>
    </w:p>
    <w:p w14:paraId="692E07A9">
      <w:pPr>
        <w:pStyle w:val="2"/>
        <w:rPr>
          <w:rFonts w:hint="eastAsia" w:ascii="宋体" w:hAnsi="宋体" w:cs="宋体"/>
          <w:color w:val="auto"/>
          <w:spacing w:val="-1"/>
          <w:sz w:val="21"/>
          <w:szCs w:val="21"/>
          <w:highlight w:val="none"/>
          <w:lang w:eastAsia="zh-CN"/>
        </w:rPr>
      </w:pPr>
    </w:p>
    <w:p w14:paraId="14E42CF5">
      <w:pPr>
        <w:pStyle w:val="2"/>
        <w:rPr>
          <w:rFonts w:hint="eastAsia" w:ascii="宋体" w:hAnsi="宋体" w:cs="宋体"/>
          <w:color w:val="auto"/>
          <w:spacing w:val="-1"/>
          <w:sz w:val="21"/>
          <w:szCs w:val="21"/>
          <w:highlight w:val="none"/>
          <w:lang w:eastAsia="zh-CN"/>
        </w:rPr>
      </w:pPr>
    </w:p>
    <w:p w14:paraId="75E56022">
      <w:pPr>
        <w:pStyle w:val="2"/>
        <w:rPr>
          <w:rFonts w:hint="eastAsia" w:ascii="宋体" w:hAnsi="宋体" w:cs="宋体"/>
          <w:color w:val="auto"/>
          <w:spacing w:val="-1"/>
          <w:sz w:val="21"/>
          <w:szCs w:val="21"/>
          <w:highlight w:val="none"/>
          <w:lang w:eastAsia="zh-CN"/>
        </w:rPr>
      </w:pPr>
    </w:p>
    <w:p w14:paraId="3EC3A586">
      <w:pPr>
        <w:pStyle w:val="2"/>
        <w:rPr>
          <w:rFonts w:hint="eastAsia" w:ascii="宋体" w:hAnsi="宋体" w:cs="宋体"/>
          <w:color w:val="auto"/>
          <w:spacing w:val="-1"/>
          <w:sz w:val="21"/>
          <w:szCs w:val="21"/>
          <w:highlight w:val="none"/>
          <w:lang w:eastAsia="zh-CN"/>
        </w:rPr>
      </w:pPr>
    </w:p>
    <w:p w14:paraId="7CB897E1">
      <w:pPr>
        <w:pStyle w:val="2"/>
        <w:rPr>
          <w:rFonts w:hint="eastAsia" w:ascii="宋体" w:hAnsi="宋体" w:cs="宋体"/>
          <w:color w:val="auto"/>
          <w:spacing w:val="-1"/>
          <w:sz w:val="21"/>
          <w:szCs w:val="21"/>
          <w:highlight w:val="none"/>
          <w:lang w:eastAsia="zh-CN"/>
        </w:rPr>
      </w:pPr>
    </w:p>
    <w:p w14:paraId="4053C472">
      <w:pPr>
        <w:pStyle w:val="2"/>
        <w:rPr>
          <w:rFonts w:hint="eastAsia" w:ascii="宋体" w:hAnsi="宋体" w:cs="宋体"/>
          <w:color w:val="auto"/>
          <w:spacing w:val="-1"/>
          <w:sz w:val="21"/>
          <w:szCs w:val="21"/>
          <w:highlight w:val="none"/>
          <w:lang w:eastAsia="zh-CN"/>
        </w:rPr>
      </w:pPr>
    </w:p>
    <w:p w14:paraId="22614A1D">
      <w:pPr>
        <w:pStyle w:val="2"/>
        <w:rPr>
          <w:rFonts w:hint="eastAsia" w:ascii="宋体" w:hAnsi="宋体" w:cs="宋体"/>
          <w:color w:val="auto"/>
          <w:spacing w:val="-1"/>
          <w:sz w:val="21"/>
          <w:szCs w:val="21"/>
          <w:highlight w:val="none"/>
          <w:lang w:eastAsia="zh-CN"/>
        </w:rPr>
      </w:pPr>
    </w:p>
    <w:p w14:paraId="7DD7F8B7">
      <w:pPr>
        <w:pStyle w:val="2"/>
        <w:rPr>
          <w:rFonts w:hint="eastAsia" w:ascii="宋体" w:hAnsi="宋体" w:cs="宋体"/>
          <w:color w:val="auto"/>
          <w:spacing w:val="-1"/>
          <w:sz w:val="21"/>
          <w:szCs w:val="21"/>
          <w:highlight w:val="none"/>
          <w:lang w:eastAsia="zh-CN"/>
        </w:rPr>
      </w:pPr>
    </w:p>
    <w:p w14:paraId="701DA5E4">
      <w:pPr>
        <w:pStyle w:val="2"/>
        <w:rPr>
          <w:rFonts w:hint="eastAsia" w:ascii="宋体" w:hAnsi="宋体" w:cs="宋体"/>
          <w:color w:val="auto"/>
          <w:spacing w:val="-1"/>
          <w:sz w:val="21"/>
          <w:szCs w:val="21"/>
          <w:highlight w:val="none"/>
          <w:lang w:eastAsia="zh-CN"/>
        </w:rPr>
      </w:pPr>
    </w:p>
    <w:p w14:paraId="59EC18FF">
      <w:pPr>
        <w:pStyle w:val="2"/>
        <w:rPr>
          <w:rFonts w:hint="eastAsia" w:ascii="宋体" w:hAnsi="宋体" w:cs="宋体"/>
          <w:color w:val="auto"/>
          <w:spacing w:val="-1"/>
          <w:sz w:val="21"/>
          <w:szCs w:val="21"/>
          <w:highlight w:val="none"/>
          <w:lang w:eastAsia="zh-CN"/>
        </w:rPr>
      </w:pPr>
    </w:p>
    <w:p w14:paraId="612DB54D">
      <w:pPr>
        <w:pStyle w:val="2"/>
        <w:rPr>
          <w:rFonts w:hint="eastAsia" w:ascii="宋体" w:hAnsi="宋体" w:cs="宋体"/>
          <w:color w:val="auto"/>
          <w:spacing w:val="-1"/>
          <w:sz w:val="21"/>
          <w:szCs w:val="21"/>
          <w:highlight w:val="none"/>
          <w:lang w:eastAsia="zh-CN"/>
        </w:rPr>
      </w:pPr>
    </w:p>
    <w:p w14:paraId="3AE3F99F">
      <w:pPr>
        <w:pStyle w:val="2"/>
        <w:rPr>
          <w:rFonts w:hint="eastAsia" w:ascii="宋体" w:hAnsi="宋体" w:cs="宋体"/>
          <w:color w:val="auto"/>
          <w:spacing w:val="-1"/>
          <w:sz w:val="21"/>
          <w:szCs w:val="21"/>
          <w:highlight w:val="none"/>
          <w:lang w:eastAsia="zh-CN"/>
        </w:rPr>
      </w:pPr>
    </w:p>
    <w:p w14:paraId="4BA85D4A">
      <w:pPr>
        <w:pStyle w:val="2"/>
        <w:rPr>
          <w:rFonts w:hint="eastAsia" w:ascii="宋体" w:hAnsi="宋体" w:cs="宋体"/>
          <w:color w:val="auto"/>
          <w:spacing w:val="-1"/>
          <w:sz w:val="21"/>
          <w:szCs w:val="21"/>
          <w:highlight w:val="none"/>
          <w:lang w:eastAsia="zh-CN"/>
        </w:rPr>
      </w:pPr>
    </w:p>
    <w:p w14:paraId="37C5EE02">
      <w:pPr>
        <w:pStyle w:val="2"/>
        <w:rPr>
          <w:rFonts w:hint="eastAsia" w:ascii="宋体" w:hAnsi="宋体" w:cs="宋体"/>
          <w:color w:val="auto"/>
          <w:spacing w:val="-1"/>
          <w:sz w:val="21"/>
          <w:szCs w:val="21"/>
          <w:highlight w:val="none"/>
          <w:lang w:eastAsia="zh-CN"/>
        </w:rPr>
      </w:pPr>
    </w:p>
    <w:p w14:paraId="6C3E8A3E">
      <w:pPr>
        <w:pStyle w:val="2"/>
        <w:rPr>
          <w:rFonts w:hint="eastAsia" w:ascii="宋体" w:hAnsi="宋体" w:cs="宋体"/>
          <w:color w:val="auto"/>
          <w:spacing w:val="-1"/>
          <w:sz w:val="21"/>
          <w:szCs w:val="21"/>
          <w:highlight w:val="none"/>
          <w:lang w:eastAsia="zh-CN"/>
        </w:rPr>
      </w:pPr>
    </w:p>
    <w:p w14:paraId="7FCDE474">
      <w:pPr>
        <w:pStyle w:val="2"/>
        <w:rPr>
          <w:rFonts w:hint="eastAsia" w:ascii="宋体" w:hAnsi="宋体" w:cs="宋体"/>
          <w:color w:val="auto"/>
          <w:spacing w:val="-1"/>
          <w:sz w:val="21"/>
          <w:szCs w:val="21"/>
          <w:highlight w:val="none"/>
          <w:lang w:eastAsia="zh-CN"/>
        </w:rPr>
      </w:pPr>
    </w:p>
    <w:p w14:paraId="37358389">
      <w:pPr>
        <w:pStyle w:val="2"/>
        <w:rPr>
          <w:rFonts w:hint="eastAsia" w:ascii="宋体" w:hAnsi="宋体" w:cs="宋体"/>
          <w:color w:val="auto"/>
          <w:spacing w:val="-1"/>
          <w:sz w:val="21"/>
          <w:szCs w:val="21"/>
          <w:highlight w:val="none"/>
          <w:lang w:eastAsia="zh-CN"/>
        </w:rPr>
      </w:pPr>
    </w:p>
    <w:p w14:paraId="0F97E796">
      <w:pPr>
        <w:pStyle w:val="2"/>
        <w:rPr>
          <w:rFonts w:hint="eastAsia" w:ascii="宋体" w:hAnsi="宋体" w:cs="宋体"/>
          <w:color w:val="auto"/>
          <w:spacing w:val="-1"/>
          <w:sz w:val="21"/>
          <w:szCs w:val="21"/>
          <w:highlight w:val="none"/>
          <w:lang w:eastAsia="zh-CN"/>
        </w:rPr>
      </w:pPr>
    </w:p>
    <w:p w14:paraId="24BA57E6">
      <w:pPr>
        <w:pStyle w:val="2"/>
        <w:rPr>
          <w:rFonts w:hint="eastAsia" w:ascii="宋体" w:hAnsi="宋体" w:cs="宋体"/>
          <w:color w:val="auto"/>
          <w:spacing w:val="-1"/>
          <w:sz w:val="21"/>
          <w:szCs w:val="21"/>
          <w:highlight w:val="none"/>
          <w:lang w:eastAsia="zh-CN"/>
        </w:rPr>
      </w:pPr>
    </w:p>
    <w:p w14:paraId="11AED93B">
      <w:pPr>
        <w:pStyle w:val="10"/>
        <w:spacing w:before="91" w:line="220" w:lineRule="auto"/>
        <w:ind w:left="32"/>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附件三：</w:t>
      </w:r>
    </w:p>
    <w:p w14:paraId="7B938C72">
      <w:pPr>
        <w:pStyle w:val="10"/>
        <w:spacing w:before="290" w:line="219" w:lineRule="auto"/>
        <w:ind w:left="3425"/>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供应商评价考核评分表</w:t>
      </w:r>
    </w:p>
    <w:p w14:paraId="279A7A1F">
      <w:pPr>
        <w:pStyle w:val="10"/>
        <w:spacing w:before="165" w:line="219" w:lineRule="auto"/>
        <w:ind w:left="7"/>
        <w:rPr>
          <w:color w:val="auto"/>
          <w:spacing w:val="-5"/>
          <w:sz w:val="22"/>
          <w:szCs w:val="22"/>
          <w:highlight w:val="none"/>
        </w:rPr>
      </w:pPr>
      <w:r>
        <w:rPr>
          <w:color w:val="auto"/>
          <w:spacing w:val="-5"/>
          <w:sz w:val="22"/>
          <w:szCs w:val="22"/>
          <w:highlight w:val="none"/>
        </w:rPr>
        <w:t>被评价供应商：</w:t>
      </w:r>
    </w:p>
    <w:p w14:paraId="2E4C3B94">
      <w:pPr>
        <w:pStyle w:val="10"/>
        <w:spacing w:before="165" w:line="219" w:lineRule="auto"/>
        <w:ind w:left="7"/>
        <w:rPr>
          <w:color w:val="auto"/>
          <w:sz w:val="22"/>
          <w:szCs w:val="22"/>
          <w:highlight w:val="none"/>
        </w:rPr>
      </w:pPr>
      <w:r>
        <w:rPr>
          <w:color w:val="auto"/>
          <w:spacing w:val="-54"/>
          <w:sz w:val="22"/>
          <w:szCs w:val="22"/>
          <w:highlight w:val="none"/>
        </w:rPr>
        <w:t xml:space="preserve"> </w:t>
      </w:r>
      <w:r>
        <w:rPr>
          <w:color w:val="auto"/>
          <w:spacing w:val="-5"/>
          <w:sz w:val="22"/>
          <w:szCs w:val="22"/>
          <w:highlight w:val="none"/>
        </w:rPr>
        <w:t>日期：</w:t>
      </w:r>
      <w:r>
        <w:rPr>
          <w:rFonts w:hint="eastAsia"/>
          <w:color w:val="auto"/>
          <w:spacing w:val="-5"/>
          <w:sz w:val="22"/>
          <w:szCs w:val="22"/>
          <w:highlight w:val="none"/>
          <w:lang w:val="en-US" w:eastAsia="zh-CN"/>
        </w:rPr>
        <w:t xml:space="preserve">  </w:t>
      </w:r>
      <w:r>
        <w:rPr>
          <w:color w:val="auto"/>
          <w:spacing w:val="-5"/>
          <w:sz w:val="22"/>
          <w:szCs w:val="22"/>
          <w:highlight w:val="none"/>
        </w:rPr>
        <w:t>年</w:t>
      </w:r>
      <w:r>
        <w:rPr>
          <w:rFonts w:hint="eastAsia"/>
          <w:color w:val="auto"/>
          <w:spacing w:val="-5"/>
          <w:sz w:val="22"/>
          <w:szCs w:val="22"/>
          <w:highlight w:val="none"/>
          <w:lang w:val="en-US" w:eastAsia="zh-CN"/>
        </w:rPr>
        <w:t xml:space="preserve">  </w:t>
      </w:r>
      <w:r>
        <w:rPr>
          <w:color w:val="auto"/>
          <w:spacing w:val="-5"/>
          <w:sz w:val="22"/>
          <w:szCs w:val="22"/>
          <w:highlight w:val="none"/>
        </w:rPr>
        <w:t>月</w:t>
      </w:r>
      <w:r>
        <w:rPr>
          <w:rFonts w:hint="eastAsia"/>
          <w:color w:val="auto"/>
          <w:spacing w:val="-5"/>
          <w:sz w:val="22"/>
          <w:szCs w:val="22"/>
          <w:highlight w:val="none"/>
          <w:lang w:val="en-US" w:eastAsia="zh-CN"/>
        </w:rPr>
        <w:t xml:space="preserve">  </w:t>
      </w:r>
      <w:r>
        <w:rPr>
          <w:color w:val="auto"/>
          <w:spacing w:val="-5"/>
          <w:sz w:val="22"/>
          <w:szCs w:val="22"/>
          <w:highlight w:val="none"/>
        </w:rPr>
        <w:t>日</w:t>
      </w:r>
    </w:p>
    <w:tbl>
      <w:tblPr>
        <w:tblStyle w:val="41"/>
        <w:tblW w:w="96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5"/>
        <w:gridCol w:w="691"/>
        <w:gridCol w:w="3903"/>
        <w:gridCol w:w="885"/>
        <w:gridCol w:w="913"/>
        <w:gridCol w:w="1161"/>
      </w:tblGrid>
      <w:tr w14:paraId="29226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085" w:type="dxa"/>
            <w:noWrap w:val="0"/>
            <w:vAlign w:val="top"/>
          </w:tcPr>
          <w:p w14:paraId="7C2AF88C">
            <w:pPr>
              <w:pStyle w:val="39"/>
              <w:spacing w:before="115" w:line="227" w:lineRule="auto"/>
              <w:ind w:left="311"/>
              <w:rPr>
                <w:color w:val="auto"/>
                <w:sz w:val="21"/>
                <w:szCs w:val="21"/>
                <w:highlight w:val="none"/>
              </w:rPr>
            </w:pPr>
            <w:r>
              <w:rPr>
                <w:color w:val="auto"/>
                <w:spacing w:val="8"/>
                <w:sz w:val="21"/>
                <w:szCs w:val="21"/>
                <w:highlight w:val="none"/>
              </w:rPr>
              <w:t>评价要素及权重</w:t>
            </w:r>
          </w:p>
        </w:tc>
        <w:tc>
          <w:tcPr>
            <w:tcW w:w="4594" w:type="dxa"/>
            <w:gridSpan w:val="2"/>
            <w:noWrap w:val="0"/>
            <w:vAlign w:val="top"/>
          </w:tcPr>
          <w:p w14:paraId="58C51EC5">
            <w:pPr>
              <w:pStyle w:val="39"/>
              <w:spacing w:before="115" w:line="227" w:lineRule="auto"/>
              <w:ind w:left="1881"/>
              <w:rPr>
                <w:color w:val="auto"/>
                <w:sz w:val="21"/>
                <w:szCs w:val="21"/>
                <w:highlight w:val="none"/>
              </w:rPr>
            </w:pPr>
            <w:r>
              <w:rPr>
                <w:color w:val="auto"/>
                <w:spacing w:val="7"/>
                <w:sz w:val="21"/>
                <w:szCs w:val="21"/>
                <w:highlight w:val="none"/>
              </w:rPr>
              <w:t>评价标准</w:t>
            </w:r>
          </w:p>
        </w:tc>
        <w:tc>
          <w:tcPr>
            <w:tcW w:w="885" w:type="dxa"/>
            <w:noWrap w:val="0"/>
            <w:vAlign w:val="top"/>
          </w:tcPr>
          <w:p w14:paraId="5FB22BA5">
            <w:pPr>
              <w:pStyle w:val="39"/>
              <w:spacing w:before="115" w:line="228" w:lineRule="auto"/>
              <w:ind w:left="242"/>
              <w:rPr>
                <w:color w:val="auto"/>
                <w:sz w:val="21"/>
                <w:szCs w:val="21"/>
                <w:highlight w:val="none"/>
              </w:rPr>
            </w:pPr>
            <w:r>
              <w:rPr>
                <w:color w:val="auto"/>
                <w:spacing w:val="3"/>
                <w:sz w:val="21"/>
                <w:szCs w:val="21"/>
                <w:highlight w:val="none"/>
              </w:rPr>
              <w:t>分值</w:t>
            </w:r>
          </w:p>
        </w:tc>
        <w:tc>
          <w:tcPr>
            <w:tcW w:w="913" w:type="dxa"/>
            <w:noWrap w:val="0"/>
            <w:vAlign w:val="top"/>
          </w:tcPr>
          <w:p w14:paraId="26BDF57A">
            <w:pPr>
              <w:pStyle w:val="39"/>
              <w:spacing w:before="115" w:line="228" w:lineRule="auto"/>
              <w:ind w:left="255"/>
              <w:rPr>
                <w:color w:val="auto"/>
                <w:sz w:val="21"/>
                <w:szCs w:val="21"/>
                <w:highlight w:val="none"/>
              </w:rPr>
            </w:pPr>
            <w:r>
              <w:rPr>
                <w:color w:val="auto"/>
                <w:spacing w:val="4"/>
                <w:sz w:val="21"/>
                <w:szCs w:val="21"/>
                <w:highlight w:val="none"/>
              </w:rPr>
              <w:t>得分</w:t>
            </w:r>
          </w:p>
        </w:tc>
        <w:tc>
          <w:tcPr>
            <w:tcW w:w="1161" w:type="dxa"/>
            <w:noWrap w:val="0"/>
            <w:vAlign w:val="top"/>
          </w:tcPr>
          <w:p w14:paraId="5F020144">
            <w:pPr>
              <w:pStyle w:val="39"/>
              <w:spacing w:before="115" w:line="230" w:lineRule="auto"/>
              <w:ind w:left="379"/>
              <w:rPr>
                <w:color w:val="auto"/>
                <w:sz w:val="21"/>
                <w:szCs w:val="21"/>
                <w:highlight w:val="none"/>
              </w:rPr>
            </w:pPr>
            <w:r>
              <w:rPr>
                <w:color w:val="auto"/>
                <w:spacing w:val="3"/>
                <w:sz w:val="21"/>
                <w:szCs w:val="21"/>
                <w:highlight w:val="none"/>
              </w:rPr>
              <w:t>备注</w:t>
            </w:r>
          </w:p>
        </w:tc>
      </w:tr>
      <w:tr w14:paraId="0E5AE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85" w:type="dxa"/>
            <w:vMerge w:val="restart"/>
            <w:tcBorders>
              <w:bottom w:val="nil"/>
            </w:tcBorders>
            <w:noWrap w:val="0"/>
            <w:vAlign w:val="top"/>
          </w:tcPr>
          <w:p w14:paraId="622B7D69">
            <w:pPr>
              <w:spacing w:line="292" w:lineRule="auto"/>
              <w:rPr>
                <w:rFonts w:ascii="Arial"/>
                <w:color w:val="auto"/>
                <w:sz w:val="21"/>
                <w:szCs w:val="21"/>
                <w:highlight w:val="none"/>
              </w:rPr>
            </w:pPr>
          </w:p>
          <w:p w14:paraId="168B8F35">
            <w:pPr>
              <w:spacing w:line="293" w:lineRule="auto"/>
              <w:rPr>
                <w:rFonts w:ascii="Arial"/>
                <w:color w:val="auto"/>
                <w:sz w:val="21"/>
                <w:szCs w:val="21"/>
                <w:highlight w:val="none"/>
              </w:rPr>
            </w:pPr>
          </w:p>
          <w:p w14:paraId="5358C609">
            <w:pPr>
              <w:spacing w:line="293" w:lineRule="auto"/>
              <w:rPr>
                <w:rFonts w:ascii="Arial"/>
                <w:color w:val="auto"/>
                <w:sz w:val="21"/>
                <w:szCs w:val="21"/>
                <w:highlight w:val="none"/>
              </w:rPr>
            </w:pPr>
          </w:p>
          <w:p w14:paraId="05954ABF">
            <w:pPr>
              <w:pStyle w:val="39"/>
              <w:spacing w:before="65" w:line="229" w:lineRule="auto"/>
              <w:ind w:left="190"/>
              <w:rPr>
                <w:color w:val="auto"/>
                <w:sz w:val="21"/>
                <w:szCs w:val="21"/>
                <w:highlight w:val="none"/>
              </w:rPr>
            </w:pPr>
            <w:r>
              <w:rPr>
                <w:color w:val="auto"/>
                <w:spacing w:val="4"/>
                <w:sz w:val="21"/>
                <w:szCs w:val="21"/>
                <w:highlight w:val="none"/>
              </w:rPr>
              <w:t>响应时间（20分）</w:t>
            </w:r>
          </w:p>
        </w:tc>
        <w:tc>
          <w:tcPr>
            <w:tcW w:w="4594" w:type="dxa"/>
            <w:gridSpan w:val="2"/>
            <w:noWrap w:val="0"/>
            <w:vAlign w:val="top"/>
          </w:tcPr>
          <w:p w14:paraId="51017971">
            <w:pPr>
              <w:pStyle w:val="39"/>
              <w:spacing w:before="117" w:line="228" w:lineRule="auto"/>
              <w:ind w:left="1883"/>
              <w:rPr>
                <w:color w:val="auto"/>
                <w:sz w:val="21"/>
                <w:szCs w:val="21"/>
                <w:highlight w:val="none"/>
              </w:rPr>
            </w:pPr>
            <w:r>
              <w:rPr>
                <w:color w:val="auto"/>
                <w:spacing w:val="6"/>
                <w:sz w:val="21"/>
                <w:szCs w:val="21"/>
                <w:highlight w:val="none"/>
              </w:rPr>
              <w:t>按时供货</w:t>
            </w:r>
          </w:p>
        </w:tc>
        <w:tc>
          <w:tcPr>
            <w:tcW w:w="885" w:type="dxa"/>
            <w:noWrap w:val="0"/>
            <w:vAlign w:val="top"/>
          </w:tcPr>
          <w:p w14:paraId="39529AB3">
            <w:pPr>
              <w:pStyle w:val="39"/>
              <w:spacing w:before="150" w:line="189" w:lineRule="auto"/>
              <w:ind w:left="345"/>
              <w:rPr>
                <w:color w:val="auto"/>
                <w:sz w:val="21"/>
                <w:szCs w:val="21"/>
                <w:highlight w:val="none"/>
              </w:rPr>
            </w:pPr>
            <w:r>
              <w:rPr>
                <w:color w:val="auto"/>
                <w:spacing w:val="-1"/>
                <w:sz w:val="21"/>
                <w:szCs w:val="21"/>
                <w:highlight w:val="none"/>
              </w:rPr>
              <w:t>20</w:t>
            </w:r>
          </w:p>
        </w:tc>
        <w:tc>
          <w:tcPr>
            <w:tcW w:w="913" w:type="dxa"/>
            <w:noWrap w:val="0"/>
            <w:vAlign w:val="top"/>
          </w:tcPr>
          <w:p w14:paraId="5B566F7F">
            <w:pPr>
              <w:rPr>
                <w:rFonts w:ascii="Arial"/>
                <w:color w:val="auto"/>
                <w:sz w:val="21"/>
                <w:szCs w:val="21"/>
                <w:highlight w:val="none"/>
              </w:rPr>
            </w:pPr>
          </w:p>
        </w:tc>
        <w:tc>
          <w:tcPr>
            <w:tcW w:w="1161" w:type="dxa"/>
            <w:noWrap w:val="0"/>
            <w:vAlign w:val="top"/>
          </w:tcPr>
          <w:p w14:paraId="78C50B87">
            <w:pPr>
              <w:rPr>
                <w:rFonts w:ascii="Arial"/>
                <w:color w:val="auto"/>
                <w:sz w:val="21"/>
                <w:szCs w:val="21"/>
                <w:highlight w:val="none"/>
              </w:rPr>
            </w:pPr>
          </w:p>
        </w:tc>
      </w:tr>
      <w:tr w14:paraId="25FD1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85" w:type="dxa"/>
            <w:vMerge w:val="continue"/>
            <w:tcBorders>
              <w:top w:val="nil"/>
              <w:bottom w:val="nil"/>
            </w:tcBorders>
            <w:noWrap w:val="0"/>
            <w:vAlign w:val="top"/>
          </w:tcPr>
          <w:p w14:paraId="74435E28">
            <w:pPr>
              <w:rPr>
                <w:rFonts w:ascii="Arial"/>
                <w:color w:val="auto"/>
                <w:sz w:val="21"/>
                <w:szCs w:val="21"/>
                <w:highlight w:val="none"/>
              </w:rPr>
            </w:pPr>
          </w:p>
        </w:tc>
        <w:tc>
          <w:tcPr>
            <w:tcW w:w="4594" w:type="dxa"/>
            <w:gridSpan w:val="2"/>
            <w:noWrap w:val="0"/>
            <w:vAlign w:val="top"/>
          </w:tcPr>
          <w:p w14:paraId="27288204">
            <w:pPr>
              <w:pStyle w:val="39"/>
              <w:spacing w:before="115" w:line="228" w:lineRule="auto"/>
              <w:ind w:left="764"/>
              <w:rPr>
                <w:color w:val="auto"/>
                <w:sz w:val="21"/>
                <w:szCs w:val="21"/>
                <w:highlight w:val="none"/>
              </w:rPr>
            </w:pPr>
            <w:r>
              <w:rPr>
                <w:color w:val="auto"/>
                <w:spacing w:val="7"/>
                <w:sz w:val="21"/>
                <w:szCs w:val="21"/>
                <w:highlight w:val="none"/>
              </w:rPr>
              <w:t>晚供货（造成无法按时开餐）1次</w:t>
            </w:r>
          </w:p>
        </w:tc>
        <w:tc>
          <w:tcPr>
            <w:tcW w:w="885" w:type="dxa"/>
            <w:noWrap w:val="0"/>
            <w:vAlign w:val="top"/>
          </w:tcPr>
          <w:p w14:paraId="69346550">
            <w:pPr>
              <w:pStyle w:val="39"/>
              <w:spacing w:before="147" w:line="190" w:lineRule="auto"/>
              <w:ind w:left="358"/>
              <w:rPr>
                <w:color w:val="auto"/>
                <w:sz w:val="21"/>
                <w:szCs w:val="21"/>
                <w:highlight w:val="none"/>
              </w:rPr>
            </w:pPr>
            <w:r>
              <w:rPr>
                <w:color w:val="auto"/>
                <w:spacing w:val="-7"/>
                <w:sz w:val="21"/>
                <w:szCs w:val="21"/>
                <w:highlight w:val="none"/>
              </w:rPr>
              <w:t>16</w:t>
            </w:r>
          </w:p>
        </w:tc>
        <w:tc>
          <w:tcPr>
            <w:tcW w:w="913" w:type="dxa"/>
            <w:noWrap w:val="0"/>
            <w:vAlign w:val="top"/>
          </w:tcPr>
          <w:p w14:paraId="42E89269">
            <w:pPr>
              <w:rPr>
                <w:rFonts w:ascii="Arial"/>
                <w:color w:val="auto"/>
                <w:sz w:val="21"/>
                <w:szCs w:val="21"/>
                <w:highlight w:val="none"/>
              </w:rPr>
            </w:pPr>
          </w:p>
        </w:tc>
        <w:tc>
          <w:tcPr>
            <w:tcW w:w="1161" w:type="dxa"/>
            <w:noWrap w:val="0"/>
            <w:vAlign w:val="top"/>
          </w:tcPr>
          <w:p w14:paraId="39028EAF">
            <w:pPr>
              <w:rPr>
                <w:rFonts w:ascii="Arial"/>
                <w:color w:val="auto"/>
                <w:sz w:val="21"/>
                <w:szCs w:val="21"/>
                <w:highlight w:val="none"/>
              </w:rPr>
            </w:pPr>
          </w:p>
        </w:tc>
      </w:tr>
      <w:tr w14:paraId="319B2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085" w:type="dxa"/>
            <w:vMerge w:val="continue"/>
            <w:tcBorders>
              <w:top w:val="nil"/>
              <w:bottom w:val="nil"/>
            </w:tcBorders>
            <w:noWrap w:val="0"/>
            <w:vAlign w:val="top"/>
          </w:tcPr>
          <w:p w14:paraId="73651CAC">
            <w:pPr>
              <w:rPr>
                <w:rFonts w:ascii="Arial"/>
                <w:color w:val="auto"/>
                <w:sz w:val="21"/>
                <w:szCs w:val="21"/>
                <w:highlight w:val="none"/>
              </w:rPr>
            </w:pPr>
          </w:p>
        </w:tc>
        <w:tc>
          <w:tcPr>
            <w:tcW w:w="4594" w:type="dxa"/>
            <w:gridSpan w:val="2"/>
            <w:noWrap w:val="0"/>
            <w:vAlign w:val="top"/>
          </w:tcPr>
          <w:p w14:paraId="5054D82A">
            <w:pPr>
              <w:pStyle w:val="39"/>
              <w:spacing w:before="117" w:line="228" w:lineRule="auto"/>
              <w:ind w:left="764"/>
              <w:rPr>
                <w:color w:val="auto"/>
                <w:sz w:val="21"/>
                <w:szCs w:val="21"/>
                <w:highlight w:val="none"/>
              </w:rPr>
            </w:pPr>
            <w:r>
              <w:rPr>
                <w:color w:val="auto"/>
                <w:spacing w:val="7"/>
                <w:sz w:val="21"/>
                <w:szCs w:val="21"/>
                <w:highlight w:val="none"/>
              </w:rPr>
              <w:t>晚供货（造成无法按时开餐）2次</w:t>
            </w:r>
          </w:p>
        </w:tc>
        <w:tc>
          <w:tcPr>
            <w:tcW w:w="885" w:type="dxa"/>
            <w:noWrap w:val="0"/>
            <w:vAlign w:val="top"/>
          </w:tcPr>
          <w:p w14:paraId="2CA90ED1">
            <w:pPr>
              <w:pStyle w:val="39"/>
              <w:spacing w:before="150" w:line="189" w:lineRule="auto"/>
              <w:ind w:left="358"/>
              <w:rPr>
                <w:color w:val="auto"/>
                <w:sz w:val="21"/>
                <w:szCs w:val="21"/>
                <w:highlight w:val="none"/>
              </w:rPr>
            </w:pPr>
            <w:r>
              <w:rPr>
                <w:color w:val="auto"/>
                <w:spacing w:val="-7"/>
                <w:sz w:val="21"/>
                <w:szCs w:val="21"/>
                <w:highlight w:val="none"/>
              </w:rPr>
              <w:t>12</w:t>
            </w:r>
          </w:p>
        </w:tc>
        <w:tc>
          <w:tcPr>
            <w:tcW w:w="913" w:type="dxa"/>
            <w:noWrap w:val="0"/>
            <w:vAlign w:val="top"/>
          </w:tcPr>
          <w:p w14:paraId="73709261">
            <w:pPr>
              <w:rPr>
                <w:rFonts w:ascii="Arial"/>
                <w:color w:val="auto"/>
                <w:sz w:val="21"/>
                <w:szCs w:val="21"/>
                <w:highlight w:val="none"/>
              </w:rPr>
            </w:pPr>
          </w:p>
        </w:tc>
        <w:tc>
          <w:tcPr>
            <w:tcW w:w="1161" w:type="dxa"/>
            <w:noWrap w:val="0"/>
            <w:vAlign w:val="top"/>
          </w:tcPr>
          <w:p w14:paraId="092054A1">
            <w:pPr>
              <w:rPr>
                <w:rFonts w:ascii="Arial"/>
                <w:color w:val="auto"/>
                <w:sz w:val="21"/>
                <w:szCs w:val="21"/>
                <w:highlight w:val="none"/>
              </w:rPr>
            </w:pPr>
          </w:p>
        </w:tc>
      </w:tr>
      <w:tr w14:paraId="1E962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085" w:type="dxa"/>
            <w:vMerge w:val="continue"/>
            <w:tcBorders>
              <w:top w:val="nil"/>
              <w:bottom w:val="nil"/>
            </w:tcBorders>
            <w:noWrap w:val="0"/>
            <w:vAlign w:val="top"/>
          </w:tcPr>
          <w:p w14:paraId="077D5FC0">
            <w:pPr>
              <w:rPr>
                <w:rFonts w:ascii="Arial"/>
                <w:color w:val="auto"/>
                <w:sz w:val="21"/>
                <w:szCs w:val="21"/>
                <w:highlight w:val="none"/>
              </w:rPr>
            </w:pPr>
          </w:p>
        </w:tc>
        <w:tc>
          <w:tcPr>
            <w:tcW w:w="4594" w:type="dxa"/>
            <w:gridSpan w:val="2"/>
            <w:noWrap w:val="0"/>
            <w:vAlign w:val="top"/>
          </w:tcPr>
          <w:p w14:paraId="5F1C8992">
            <w:pPr>
              <w:pStyle w:val="39"/>
              <w:spacing w:before="76" w:line="228" w:lineRule="auto"/>
              <w:ind w:left="764"/>
              <w:rPr>
                <w:color w:val="auto"/>
                <w:sz w:val="21"/>
                <w:szCs w:val="21"/>
                <w:highlight w:val="none"/>
              </w:rPr>
            </w:pPr>
            <w:r>
              <w:rPr>
                <w:color w:val="auto"/>
                <w:spacing w:val="7"/>
                <w:sz w:val="21"/>
                <w:szCs w:val="21"/>
                <w:highlight w:val="none"/>
              </w:rPr>
              <w:t>晚供货（造成无法按时开餐）3次</w:t>
            </w:r>
          </w:p>
        </w:tc>
        <w:tc>
          <w:tcPr>
            <w:tcW w:w="885" w:type="dxa"/>
            <w:noWrap w:val="0"/>
            <w:vAlign w:val="top"/>
          </w:tcPr>
          <w:p w14:paraId="24B8A7A6">
            <w:pPr>
              <w:pStyle w:val="39"/>
              <w:spacing w:before="109" w:line="189" w:lineRule="auto"/>
              <w:ind w:left="396"/>
              <w:rPr>
                <w:color w:val="auto"/>
                <w:sz w:val="21"/>
                <w:szCs w:val="21"/>
                <w:highlight w:val="none"/>
              </w:rPr>
            </w:pPr>
            <w:r>
              <w:rPr>
                <w:color w:val="auto"/>
                <w:sz w:val="21"/>
                <w:szCs w:val="21"/>
                <w:highlight w:val="none"/>
              </w:rPr>
              <w:t>8</w:t>
            </w:r>
          </w:p>
        </w:tc>
        <w:tc>
          <w:tcPr>
            <w:tcW w:w="913" w:type="dxa"/>
            <w:noWrap w:val="0"/>
            <w:vAlign w:val="top"/>
          </w:tcPr>
          <w:p w14:paraId="395C85D4">
            <w:pPr>
              <w:rPr>
                <w:rFonts w:ascii="Arial"/>
                <w:color w:val="auto"/>
                <w:sz w:val="21"/>
                <w:szCs w:val="21"/>
                <w:highlight w:val="none"/>
              </w:rPr>
            </w:pPr>
          </w:p>
        </w:tc>
        <w:tc>
          <w:tcPr>
            <w:tcW w:w="1161" w:type="dxa"/>
            <w:noWrap w:val="0"/>
            <w:vAlign w:val="top"/>
          </w:tcPr>
          <w:p w14:paraId="7666E1CE">
            <w:pPr>
              <w:rPr>
                <w:rFonts w:ascii="Arial"/>
                <w:color w:val="auto"/>
                <w:sz w:val="21"/>
                <w:szCs w:val="21"/>
                <w:highlight w:val="none"/>
              </w:rPr>
            </w:pPr>
          </w:p>
        </w:tc>
      </w:tr>
      <w:tr w14:paraId="29C98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2085" w:type="dxa"/>
            <w:vMerge w:val="continue"/>
            <w:tcBorders>
              <w:top w:val="nil"/>
            </w:tcBorders>
            <w:noWrap w:val="0"/>
            <w:vAlign w:val="top"/>
          </w:tcPr>
          <w:p w14:paraId="7B89FCE4">
            <w:pPr>
              <w:rPr>
                <w:rFonts w:ascii="Arial"/>
                <w:color w:val="auto"/>
                <w:sz w:val="21"/>
                <w:szCs w:val="21"/>
                <w:highlight w:val="none"/>
              </w:rPr>
            </w:pPr>
          </w:p>
        </w:tc>
        <w:tc>
          <w:tcPr>
            <w:tcW w:w="4594" w:type="dxa"/>
            <w:gridSpan w:val="2"/>
            <w:noWrap w:val="0"/>
            <w:vAlign w:val="top"/>
          </w:tcPr>
          <w:p w14:paraId="77798451">
            <w:pPr>
              <w:pStyle w:val="39"/>
              <w:spacing w:before="84" w:line="228" w:lineRule="auto"/>
              <w:ind w:left="764"/>
              <w:rPr>
                <w:color w:val="auto"/>
                <w:sz w:val="21"/>
                <w:szCs w:val="21"/>
                <w:highlight w:val="none"/>
              </w:rPr>
            </w:pPr>
            <w:r>
              <w:rPr>
                <w:color w:val="auto"/>
                <w:spacing w:val="7"/>
                <w:sz w:val="21"/>
                <w:szCs w:val="21"/>
                <w:highlight w:val="none"/>
              </w:rPr>
              <w:t>晚供货（造成无法按时开餐）4次</w:t>
            </w:r>
          </w:p>
        </w:tc>
        <w:tc>
          <w:tcPr>
            <w:tcW w:w="885" w:type="dxa"/>
            <w:noWrap w:val="0"/>
            <w:vAlign w:val="top"/>
          </w:tcPr>
          <w:p w14:paraId="6D94DC48">
            <w:pPr>
              <w:pStyle w:val="39"/>
              <w:spacing w:before="117" w:line="189" w:lineRule="auto"/>
              <w:ind w:left="395"/>
              <w:rPr>
                <w:color w:val="auto"/>
                <w:sz w:val="21"/>
                <w:szCs w:val="21"/>
                <w:highlight w:val="none"/>
              </w:rPr>
            </w:pPr>
            <w:r>
              <w:rPr>
                <w:color w:val="auto"/>
                <w:sz w:val="21"/>
                <w:szCs w:val="21"/>
                <w:highlight w:val="none"/>
              </w:rPr>
              <w:t>4</w:t>
            </w:r>
          </w:p>
        </w:tc>
        <w:tc>
          <w:tcPr>
            <w:tcW w:w="913" w:type="dxa"/>
            <w:noWrap w:val="0"/>
            <w:vAlign w:val="top"/>
          </w:tcPr>
          <w:p w14:paraId="5A0B0925">
            <w:pPr>
              <w:rPr>
                <w:rFonts w:ascii="Arial"/>
                <w:color w:val="auto"/>
                <w:sz w:val="21"/>
                <w:szCs w:val="21"/>
                <w:highlight w:val="none"/>
              </w:rPr>
            </w:pPr>
          </w:p>
        </w:tc>
        <w:tc>
          <w:tcPr>
            <w:tcW w:w="1161" w:type="dxa"/>
            <w:noWrap w:val="0"/>
            <w:vAlign w:val="top"/>
          </w:tcPr>
          <w:p w14:paraId="53A976C4">
            <w:pPr>
              <w:rPr>
                <w:rFonts w:ascii="Arial"/>
                <w:color w:val="auto"/>
                <w:sz w:val="21"/>
                <w:szCs w:val="21"/>
                <w:highlight w:val="none"/>
              </w:rPr>
            </w:pPr>
          </w:p>
        </w:tc>
      </w:tr>
      <w:tr w14:paraId="39EB7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085" w:type="dxa"/>
            <w:vMerge w:val="restart"/>
            <w:tcBorders>
              <w:bottom w:val="nil"/>
            </w:tcBorders>
            <w:noWrap w:val="0"/>
            <w:vAlign w:val="top"/>
          </w:tcPr>
          <w:p w14:paraId="0DA54645">
            <w:pPr>
              <w:spacing w:line="253" w:lineRule="auto"/>
              <w:rPr>
                <w:rFonts w:ascii="Arial"/>
                <w:color w:val="auto"/>
                <w:sz w:val="21"/>
                <w:szCs w:val="21"/>
                <w:highlight w:val="none"/>
              </w:rPr>
            </w:pPr>
          </w:p>
          <w:p w14:paraId="44408D12">
            <w:pPr>
              <w:spacing w:line="253" w:lineRule="auto"/>
              <w:rPr>
                <w:rFonts w:ascii="Arial"/>
                <w:color w:val="auto"/>
                <w:sz w:val="21"/>
                <w:szCs w:val="21"/>
                <w:highlight w:val="none"/>
              </w:rPr>
            </w:pPr>
          </w:p>
          <w:p w14:paraId="5F633B89">
            <w:pPr>
              <w:pStyle w:val="39"/>
              <w:spacing w:before="65" w:line="229" w:lineRule="auto"/>
              <w:ind w:left="179"/>
              <w:rPr>
                <w:color w:val="auto"/>
                <w:sz w:val="21"/>
                <w:szCs w:val="21"/>
                <w:highlight w:val="none"/>
              </w:rPr>
            </w:pPr>
            <w:r>
              <w:rPr>
                <w:color w:val="auto"/>
                <w:spacing w:val="5"/>
                <w:sz w:val="21"/>
                <w:szCs w:val="21"/>
                <w:highlight w:val="none"/>
              </w:rPr>
              <w:t>运送情况（20分）</w:t>
            </w:r>
          </w:p>
        </w:tc>
        <w:tc>
          <w:tcPr>
            <w:tcW w:w="4594" w:type="dxa"/>
            <w:gridSpan w:val="2"/>
            <w:noWrap w:val="0"/>
            <w:vAlign w:val="top"/>
          </w:tcPr>
          <w:p w14:paraId="5ACD9240">
            <w:pPr>
              <w:pStyle w:val="39"/>
              <w:spacing w:before="86" w:line="228" w:lineRule="auto"/>
              <w:ind w:left="734"/>
              <w:rPr>
                <w:color w:val="auto"/>
                <w:sz w:val="21"/>
                <w:szCs w:val="21"/>
                <w:highlight w:val="none"/>
              </w:rPr>
            </w:pPr>
            <w:r>
              <w:rPr>
                <w:color w:val="auto"/>
                <w:spacing w:val="8"/>
                <w:sz w:val="21"/>
                <w:szCs w:val="21"/>
                <w:highlight w:val="none"/>
              </w:rPr>
              <w:t>公司专人专车运送到采购人指定点</w:t>
            </w:r>
          </w:p>
        </w:tc>
        <w:tc>
          <w:tcPr>
            <w:tcW w:w="885" w:type="dxa"/>
            <w:noWrap w:val="0"/>
            <w:vAlign w:val="top"/>
          </w:tcPr>
          <w:p w14:paraId="4E6660B2">
            <w:pPr>
              <w:pStyle w:val="39"/>
              <w:spacing w:before="120" w:line="189" w:lineRule="auto"/>
              <w:ind w:left="345"/>
              <w:rPr>
                <w:color w:val="auto"/>
                <w:sz w:val="21"/>
                <w:szCs w:val="21"/>
                <w:highlight w:val="none"/>
              </w:rPr>
            </w:pPr>
            <w:r>
              <w:rPr>
                <w:color w:val="auto"/>
                <w:spacing w:val="-1"/>
                <w:sz w:val="21"/>
                <w:szCs w:val="21"/>
                <w:highlight w:val="none"/>
              </w:rPr>
              <w:t>20</w:t>
            </w:r>
          </w:p>
        </w:tc>
        <w:tc>
          <w:tcPr>
            <w:tcW w:w="913" w:type="dxa"/>
            <w:noWrap w:val="0"/>
            <w:vAlign w:val="top"/>
          </w:tcPr>
          <w:p w14:paraId="07FDE5DF">
            <w:pPr>
              <w:rPr>
                <w:rFonts w:ascii="Arial"/>
                <w:color w:val="auto"/>
                <w:sz w:val="21"/>
                <w:szCs w:val="21"/>
                <w:highlight w:val="none"/>
              </w:rPr>
            </w:pPr>
          </w:p>
        </w:tc>
        <w:tc>
          <w:tcPr>
            <w:tcW w:w="1161" w:type="dxa"/>
            <w:noWrap w:val="0"/>
            <w:vAlign w:val="top"/>
          </w:tcPr>
          <w:p w14:paraId="6BC08C33">
            <w:pPr>
              <w:rPr>
                <w:rFonts w:ascii="Arial"/>
                <w:color w:val="auto"/>
                <w:sz w:val="21"/>
                <w:szCs w:val="21"/>
                <w:highlight w:val="none"/>
              </w:rPr>
            </w:pPr>
          </w:p>
        </w:tc>
      </w:tr>
      <w:tr w14:paraId="3A720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085" w:type="dxa"/>
            <w:vMerge w:val="continue"/>
            <w:tcBorders>
              <w:top w:val="nil"/>
              <w:bottom w:val="nil"/>
            </w:tcBorders>
            <w:noWrap w:val="0"/>
            <w:vAlign w:val="top"/>
          </w:tcPr>
          <w:p w14:paraId="413649E3">
            <w:pPr>
              <w:rPr>
                <w:rFonts w:ascii="Arial"/>
                <w:color w:val="auto"/>
                <w:sz w:val="21"/>
                <w:szCs w:val="21"/>
                <w:highlight w:val="none"/>
              </w:rPr>
            </w:pPr>
          </w:p>
        </w:tc>
        <w:tc>
          <w:tcPr>
            <w:tcW w:w="4594" w:type="dxa"/>
            <w:gridSpan w:val="2"/>
            <w:noWrap w:val="0"/>
            <w:vAlign w:val="top"/>
          </w:tcPr>
          <w:p w14:paraId="58578EFE">
            <w:pPr>
              <w:pStyle w:val="39"/>
              <w:spacing w:before="148" w:line="228" w:lineRule="auto"/>
              <w:ind w:left="103"/>
              <w:rPr>
                <w:rFonts w:hint="eastAsia" w:eastAsia="宋体"/>
                <w:color w:val="auto"/>
                <w:sz w:val="21"/>
                <w:szCs w:val="21"/>
                <w:highlight w:val="none"/>
                <w:lang w:eastAsia="zh-CN"/>
              </w:rPr>
            </w:pPr>
            <w:r>
              <w:rPr>
                <w:color w:val="auto"/>
                <w:spacing w:val="9"/>
                <w:sz w:val="21"/>
                <w:szCs w:val="21"/>
                <w:highlight w:val="none"/>
              </w:rPr>
              <w:t>公司专人专车只运送到村小学，没有送到各</w:t>
            </w:r>
            <w:r>
              <w:rPr>
                <w:rFonts w:hint="eastAsia"/>
                <w:color w:val="auto"/>
                <w:spacing w:val="9"/>
                <w:sz w:val="21"/>
                <w:szCs w:val="21"/>
                <w:highlight w:val="none"/>
                <w:lang w:eastAsia="zh-CN"/>
              </w:rPr>
              <w:t>教学点</w:t>
            </w:r>
          </w:p>
        </w:tc>
        <w:tc>
          <w:tcPr>
            <w:tcW w:w="885" w:type="dxa"/>
            <w:noWrap w:val="0"/>
            <w:vAlign w:val="top"/>
          </w:tcPr>
          <w:p w14:paraId="5C5B1C60">
            <w:pPr>
              <w:pStyle w:val="39"/>
              <w:spacing w:before="180" w:line="190" w:lineRule="auto"/>
              <w:ind w:left="358"/>
              <w:rPr>
                <w:rFonts w:hint="eastAsia" w:eastAsia="宋体"/>
                <w:color w:val="auto"/>
                <w:sz w:val="21"/>
                <w:szCs w:val="21"/>
                <w:highlight w:val="none"/>
                <w:lang w:val="en-US" w:eastAsia="zh-CN"/>
              </w:rPr>
            </w:pPr>
            <w:r>
              <w:rPr>
                <w:rFonts w:hint="eastAsia"/>
                <w:strike w:val="0"/>
                <w:dstrike w:val="0"/>
                <w:color w:val="auto"/>
                <w:spacing w:val="-7"/>
                <w:sz w:val="21"/>
                <w:szCs w:val="21"/>
                <w:highlight w:val="none"/>
                <w:lang w:val="en-US" w:eastAsia="zh-CN"/>
              </w:rPr>
              <w:t>0</w:t>
            </w:r>
          </w:p>
        </w:tc>
        <w:tc>
          <w:tcPr>
            <w:tcW w:w="913" w:type="dxa"/>
            <w:noWrap w:val="0"/>
            <w:vAlign w:val="top"/>
          </w:tcPr>
          <w:p w14:paraId="09CBFEA0">
            <w:pPr>
              <w:rPr>
                <w:rFonts w:ascii="Arial"/>
                <w:color w:val="auto"/>
                <w:sz w:val="21"/>
                <w:szCs w:val="21"/>
                <w:highlight w:val="none"/>
              </w:rPr>
            </w:pPr>
          </w:p>
        </w:tc>
        <w:tc>
          <w:tcPr>
            <w:tcW w:w="1161" w:type="dxa"/>
            <w:noWrap w:val="0"/>
            <w:vAlign w:val="top"/>
          </w:tcPr>
          <w:p w14:paraId="1EEAAF9B">
            <w:pPr>
              <w:rPr>
                <w:rFonts w:ascii="Arial"/>
                <w:color w:val="auto"/>
                <w:sz w:val="21"/>
                <w:szCs w:val="21"/>
                <w:highlight w:val="none"/>
              </w:rPr>
            </w:pPr>
          </w:p>
        </w:tc>
      </w:tr>
      <w:tr w14:paraId="07FBD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85" w:type="dxa"/>
            <w:vMerge w:val="continue"/>
            <w:tcBorders>
              <w:top w:val="nil"/>
            </w:tcBorders>
            <w:noWrap w:val="0"/>
            <w:vAlign w:val="top"/>
          </w:tcPr>
          <w:p w14:paraId="01879143">
            <w:pPr>
              <w:rPr>
                <w:rFonts w:ascii="Arial"/>
                <w:color w:val="auto"/>
                <w:sz w:val="21"/>
                <w:szCs w:val="21"/>
                <w:highlight w:val="none"/>
              </w:rPr>
            </w:pPr>
          </w:p>
        </w:tc>
        <w:tc>
          <w:tcPr>
            <w:tcW w:w="4594" w:type="dxa"/>
            <w:gridSpan w:val="2"/>
            <w:noWrap w:val="0"/>
            <w:vAlign w:val="top"/>
          </w:tcPr>
          <w:p w14:paraId="448C8FB5">
            <w:pPr>
              <w:pStyle w:val="39"/>
              <w:spacing w:before="119" w:line="228" w:lineRule="auto"/>
              <w:ind w:left="628"/>
              <w:rPr>
                <w:color w:val="auto"/>
                <w:sz w:val="21"/>
                <w:szCs w:val="21"/>
                <w:highlight w:val="none"/>
              </w:rPr>
            </w:pPr>
            <w:r>
              <w:rPr>
                <w:color w:val="auto"/>
                <w:spacing w:val="8"/>
                <w:sz w:val="21"/>
                <w:szCs w:val="21"/>
                <w:highlight w:val="none"/>
              </w:rPr>
              <w:t>公司委托他人配送到采购人指定地点</w:t>
            </w:r>
          </w:p>
        </w:tc>
        <w:tc>
          <w:tcPr>
            <w:tcW w:w="885" w:type="dxa"/>
            <w:noWrap w:val="0"/>
            <w:vAlign w:val="top"/>
          </w:tcPr>
          <w:p w14:paraId="250B2DA0">
            <w:pPr>
              <w:pStyle w:val="39"/>
              <w:spacing w:before="152" w:line="189" w:lineRule="auto"/>
              <w:ind w:left="397"/>
              <w:rPr>
                <w:color w:val="auto"/>
                <w:sz w:val="21"/>
                <w:szCs w:val="21"/>
                <w:highlight w:val="none"/>
              </w:rPr>
            </w:pPr>
            <w:r>
              <w:rPr>
                <w:color w:val="auto"/>
                <w:sz w:val="21"/>
                <w:szCs w:val="21"/>
                <w:highlight w:val="none"/>
              </w:rPr>
              <w:t>0</w:t>
            </w:r>
          </w:p>
        </w:tc>
        <w:tc>
          <w:tcPr>
            <w:tcW w:w="913" w:type="dxa"/>
            <w:noWrap w:val="0"/>
            <w:vAlign w:val="top"/>
          </w:tcPr>
          <w:p w14:paraId="2C53B987">
            <w:pPr>
              <w:rPr>
                <w:rFonts w:ascii="Arial"/>
                <w:color w:val="auto"/>
                <w:sz w:val="21"/>
                <w:szCs w:val="21"/>
                <w:highlight w:val="none"/>
              </w:rPr>
            </w:pPr>
          </w:p>
        </w:tc>
        <w:tc>
          <w:tcPr>
            <w:tcW w:w="1161" w:type="dxa"/>
            <w:noWrap w:val="0"/>
            <w:vAlign w:val="top"/>
          </w:tcPr>
          <w:p w14:paraId="26DABED1">
            <w:pPr>
              <w:rPr>
                <w:rFonts w:ascii="Arial"/>
                <w:color w:val="auto"/>
                <w:sz w:val="21"/>
                <w:szCs w:val="21"/>
                <w:highlight w:val="none"/>
              </w:rPr>
            </w:pPr>
          </w:p>
        </w:tc>
      </w:tr>
      <w:tr w14:paraId="5483A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85" w:type="dxa"/>
            <w:vMerge w:val="restart"/>
            <w:tcBorders>
              <w:bottom w:val="nil"/>
            </w:tcBorders>
            <w:noWrap w:val="0"/>
            <w:vAlign w:val="top"/>
          </w:tcPr>
          <w:p w14:paraId="68CED7A5">
            <w:pPr>
              <w:spacing w:line="255" w:lineRule="auto"/>
              <w:rPr>
                <w:rFonts w:ascii="Arial"/>
                <w:color w:val="auto"/>
                <w:sz w:val="21"/>
                <w:szCs w:val="21"/>
                <w:highlight w:val="none"/>
              </w:rPr>
            </w:pPr>
          </w:p>
          <w:p w14:paraId="60B9EEFA">
            <w:pPr>
              <w:spacing w:line="256" w:lineRule="auto"/>
              <w:rPr>
                <w:rFonts w:ascii="Arial"/>
                <w:color w:val="auto"/>
                <w:sz w:val="21"/>
                <w:szCs w:val="21"/>
                <w:highlight w:val="none"/>
              </w:rPr>
            </w:pPr>
          </w:p>
          <w:p w14:paraId="424E89D0">
            <w:pPr>
              <w:spacing w:line="256" w:lineRule="auto"/>
              <w:rPr>
                <w:rFonts w:ascii="Arial"/>
                <w:color w:val="auto"/>
                <w:sz w:val="21"/>
                <w:szCs w:val="21"/>
                <w:highlight w:val="none"/>
              </w:rPr>
            </w:pPr>
          </w:p>
          <w:p w14:paraId="62822647">
            <w:pPr>
              <w:pStyle w:val="39"/>
              <w:spacing w:before="65" w:line="229" w:lineRule="auto"/>
              <w:ind w:left="179"/>
              <w:rPr>
                <w:color w:val="auto"/>
                <w:sz w:val="21"/>
                <w:szCs w:val="21"/>
                <w:highlight w:val="none"/>
              </w:rPr>
            </w:pPr>
            <w:r>
              <w:rPr>
                <w:color w:val="auto"/>
                <w:spacing w:val="5"/>
                <w:sz w:val="21"/>
                <w:szCs w:val="21"/>
                <w:highlight w:val="none"/>
              </w:rPr>
              <w:t>食品质量（25分）</w:t>
            </w:r>
          </w:p>
        </w:tc>
        <w:tc>
          <w:tcPr>
            <w:tcW w:w="4594" w:type="dxa"/>
            <w:gridSpan w:val="2"/>
            <w:noWrap w:val="0"/>
            <w:vAlign w:val="top"/>
          </w:tcPr>
          <w:p w14:paraId="0A9BC103">
            <w:pPr>
              <w:pStyle w:val="39"/>
              <w:spacing w:before="57" w:line="228" w:lineRule="auto"/>
              <w:ind w:left="1882"/>
              <w:rPr>
                <w:color w:val="auto"/>
                <w:sz w:val="21"/>
                <w:szCs w:val="21"/>
                <w:highlight w:val="none"/>
              </w:rPr>
            </w:pPr>
            <w:r>
              <w:rPr>
                <w:color w:val="auto"/>
                <w:spacing w:val="7"/>
                <w:sz w:val="21"/>
                <w:szCs w:val="21"/>
                <w:highlight w:val="none"/>
              </w:rPr>
              <w:t>全部合格</w:t>
            </w:r>
          </w:p>
        </w:tc>
        <w:tc>
          <w:tcPr>
            <w:tcW w:w="885" w:type="dxa"/>
            <w:noWrap w:val="0"/>
            <w:vAlign w:val="top"/>
          </w:tcPr>
          <w:p w14:paraId="195F0BDE">
            <w:pPr>
              <w:pStyle w:val="39"/>
              <w:spacing w:before="89" w:line="189" w:lineRule="auto"/>
              <w:ind w:left="345"/>
              <w:rPr>
                <w:color w:val="auto"/>
                <w:sz w:val="21"/>
                <w:szCs w:val="21"/>
                <w:highlight w:val="none"/>
              </w:rPr>
            </w:pPr>
            <w:r>
              <w:rPr>
                <w:color w:val="auto"/>
                <w:spacing w:val="-1"/>
                <w:sz w:val="21"/>
                <w:szCs w:val="21"/>
                <w:highlight w:val="none"/>
              </w:rPr>
              <w:t>25</w:t>
            </w:r>
          </w:p>
        </w:tc>
        <w:tc>
          <w:tcPr>
            <w:tcW w:w="913" w:type="dxa"/>
            <w:noWrap w:val="0"/>
            <w:vAlign w:val="top"/>
          </w:tcPr>
          <w:p w14:paraId="2B1FE7CD">
            <w:pPr>
              <w:rPr>
                <w:rFonts w:ascii="Arial"/>
                <w:color w:val="auto"/>
                <w:sz w:val="21"/>
                <w:szCs w:val="21"/>
                <w:highlight w:val="none"/>
              </w:rPr>
            </w:pPr>
          </w:p>
        </w:tc>
        <w:tc>
          <w:tcPr>
            <w:tcW w:w="1161" w:type="dxa"/>
            <w:noWrap w:val="0"/>
            <w:vAlign w:val="top"/>
          </w:tcPr>
          <w:p w14:paraId="48D0FABF">
            <w:pPr>
              <w:rPr>
                <w:rFonts w:ascii="Arial"/>
                <w:color w:val="auto"/>
                <w:sz w:val="21"/>
                <w:szCs w:val="21"/>
                <w:highlight w:val="none"/>
              </w:rPr>
            </w:pPr>
          </w:p>
        </w:tc>
      </w:tr>
      <w:tr w14:paraId="5AEBE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085" w:type="dxa"/>
            <w:vMerge w:val="continue"/>
            <w:tcBorders>
              <w:top w:val="nil"/>
              <w:bottom w:val="nil"/>
            </w:tcBorders>
            <w:noWrap w:val="0"/>
            <w:vAlign w:val="top"/>
          </w:tcPr>
          <w:p w14:paraId="118C9183">
            <w:pPr>
              <w:rPr>
                <w:rFonts w:ascii="Arial"/>
                <w:color w:val="auto"/>
                <w:sz w:val="21"/>
                <w:szCs w:val="21"/>
                <w:highlight w:val="none"/>
              </w:rPr>
            </w:pPr>
          </w:p>
        </w:tc>
        <w:tc>
          <w:tcPr>
            <w:tcW w:w="4594" w:type="dxa"/>
            <w:gridSpan w:val="2"/>
            <w:noWrap w:val="0"/>
            <w:vAlign w:val="top"/>
          </w:tcPr>
          <w:p w14:paraId="0480AE83">
            <w:pPr>
              <w:pStyle w:val="39"/>
              <w:spacing w:before="65" w:line="228" w:lineRule="auto"/>
              <w:ind w:left="1254"/>
              <w:rPr>
                <w:color w:val="auto"/>
                <w:sz w:val="21"/>
                <w:szCs w:val="21"/>
                <w:highlight w:val="none"/>
              </w:rPr>
            </w:pPr>
            <w:r>
              <w:rPr>
                <w:color w:val="auto"/>
                <w:spacing w:val="4"/>
                <w:sz w:val="21"/>
                <w:szCs w:val="21"/>
                <w:highlight w:val="none"/>
              </w:rPr>
              <w:t>质量有问题退换货1次</w:t>
            </w:r>
          </w:p>
        </w:tc>
        <w:tc>
          <w:tcPr>
            <w:tcW w:w="885" w:type="dxa"/>
            <w:noWrap w:val="0"/>
            <w:vAlign w:val="top"/>
          </w:tcPr>
          <w:p w14:paraId="55754273">
            <w:pPr>
              <w:pStyle w:val="39"/>
              <w:spacing w:before="98" w:line="189" w:lineRule="auto"/>
              <w:ind w:left="345"/>
              <w:rPr>
                <w:rFonts w:hint="eastAsia" w:eastAsia="宋体"/>
                <w:color w:val="auto"/>
                <w:sz w:val="21"/>
                <w:szCs w:val="21"/>
                <w:highlight w:val="none"/>
                <w:lang w:eastAsia="zh-CN"/>
              </w:rPr>
            </w:pPr>
            <w:r>
              <w:rPr>
                <w:rFonts w:hint="eastAsia"/>
                <w:color w:val="auto"/>
                <w:spacing w:val="-1"/>
                <w:sz w:val="21"/>
                <w:szCs w:val="21"/>
                <w:highlight w:val="none"/>
                <w:lang w:val="en-US" w:eastAsia="zh-CN"/>
              </w:rPr>
              <w:t>24</w:t>
            </w:r>
          </w:p>
        </w:tc>
        <w:tc>
          <w:tcPr>
            <w:tcW w:w="913" w:type="dxa"/>
            <w:noWrap w:val="0"/>
            <w:vAlign w:val="top"/>
          </w:tcPr>
          <w:p w14:paraId="5017CC9A">
            <w:pPr>
              <w:rPr>
                <w:rFonts w:ascii="Arial"/>
                <w:color w:val="auto"/>
                <w:sz w:val="21"/>
                <w:szCs w:val="21"/>
                <w:highlight w:val="none"/>
              </w:rPr>
            </w:pPr>
          </w:p>
        </w:tc>
        <w:tc>
          <w:tcPr>
            <w:tcW w:w="1161" w:type="dxa"/>
            <w:noWrap w:val="0"/>
            <w:vAlign w:val="top"/>
          </w:tcPr>
          <w:p w14:paraId="1F78387E">
            <w:pPr>
              <w:rPr>
                <w:rFonts w:ascii="Arial"/>
                <w:color w:val="auto"/>
                <w:sz w:val="21"/>
                <w:szCs w:val="21"/>
                <w:highlight w:val="none"/>
              </w:rPr>
            </w:pPr>
          </w:p>
        </w:tc>
      </w:tr>
      <w:tr w14:paraId="4E485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2085" w:type="dxa"/>
            <w:vMerge w:val="continue"/>
            <w:tcBorders>
              <w:top w:val="nil"/>
              <w:bottom w:val="nil"/>
            </w:tcBorders>
            <w:noWrap w:val="0"/>
            <w:vAlign w:val="top"/>
          </w:tcPr>
          <w:p w14:paraId="18328427">
            <w:pPr>
              <w:rPr>
                <w:rFonts w:ascii="Arial"/>
                <w:color w:val="auto"/>
                <w:sz w:val="21"/>
                <w:szCs w:val="21"/>
                <w:highlight w:val="none"/>
              </w:rPr>
            </w:pPr>
          </w:p>
        </w:tc>
        <w:tc>
          <w:tcPr>
            <w:tcW w:w="4594" w:type="dxa"/>
            <w:gridSpan w:val="2"/>
            <w:noWrap w:val="0"/>
            <w:vAlign w:val="top"/>
          </w:tcPr>
          <w:p w14:paraId="1FA9C081">
            <w:pPr>
              <w:pStyle w:val="39"/>
              <w:spacing w:before="72" w:line="228" w:lineRule="auto"/>
              <w:ind w:left="1254"/>
              <w:rPr>
                <w:color w:val="auto"/>
                <w:sz w:val="21"/>
                <w:szCs w:val="21"/>
                <w:highlight w:val="none"/>
              </w:rPr>
            </w:pPr>
            <w:r>
              <w:rPr>
                <w:color w:val="auto"/>
                <w:spacing w:val="6"/>
                <w:sz w:val="21"/>
                <w:szCs w:val="21"/>
                <w:highlight w:val="none"/>
              </w:rPr>
              <w:t>质量有问题退换货2次</w:t>
            </w:r>
          </w:p>
        </w:tc>
        <w:tc>
          <w:tcPr>
            <w:tcW w:w="885" w:type="dxa"/>
            <w:noWrap w:val="0"/>
            <w:vAlign w:val="top"/>
          </w:tcPr>
          <w:p w14:paraId="1E88051C">
            <w:pPr>
              <w:pStyle w:val="39"/>
              <w:spacing w:before="104" w:line="190" w:lineRule="auto"/>
              <w:ind w:left="358"/>
              <w:rPr>
                <w:rFonts w:hint="eastAsia" w:eastAsia="宋体"/>
                <w:color w:val="auto"/>
                <w:sz w:val="21"/>
                <w:szCs w:val="21"/>
                <w:highlight w:val="none"/>
                <w:lang w:eastAsia="zh-CN"/>
              </w:rPr>
            </w:pPr>
            <w:r>
              <w:rPr>
                <w:rFonts w:hint="eastAsia"/>
                <w:color w:val="auto"/>
                <w:spacing w:val="-7"/>
                <w:sz w:val="21"/>
                <w:szCs w:val="21"/>
                <w:highlight w:val="none"/>
                <w:lang w:val="en-US" w:eastAsia="zh-CN"/>
              </w:rPr>
              <w:t>23</w:t>
            </w:r>
          </w:p>
        </w:tc>
        <w:tc>
          <w:tcPr>
            <w:tcW w:w="913" w:type="dxa"/>
            <w:noWrap w:val="0"/>
            <w:vAlign w:val="top"/>
          </w:tcPr>
          <w:p w14:paraId="27C60710">
            <w:pPr>
              <w:rPr>
                <w:rFonts w:ascii="Arial"/>
                <w:color w:val="auto"/>
                <w:sz w:val="21"/>
                <w:szCs w:val="21"/>
                <w:highlight w:val="none"/>
              </w:rPr>
            </w:pPr>
          </w:p>
        </w:tc>
        <w:tc>
          <w:tcPr>
            <w:tcW w:w="1161" w:type="dxa"/>
            <w:noWrap w:val="0"/>
            <w:vAlign w:val="top"/>
          </w:tcPr>
          <w:p w14:paraId="1D6A0C82">
            <w:pPr>
              <w:rPr>
                <w:rFonts w:ascii="Arial"/>
                <w:color w:val="auto"/>
                <w:sz w:val="21"/>
                <w:szCs w:val="21"/>
                <w:highlight w:val="none"/>
              </w:rPr>
            </w:pPr>
          </w:p>
        </w:tc>
      </w:tr>
      <w:tr w14:paraId="01E75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2085" w:type="dxa"/>
            <w:vMerge w:val="continue"/>
            <w:tcBorders>
              <w:top w:val="nil"/>
              <w:bottom w:val="nil"/>
            </w:tcBorders>
            <w:noWrap w:val="0"/>
            <w:vAlign w:val="top"/>
          </w:tcPr>
          <w:p w14:paraId="7C5ACF34">
            <w:pPr>
              <w:rPr>
                <w:rFonts w:ascii="Arial"/>
                <w:color w:val="auto"/>
                <w:sz w:val="21"/>
                <w:szCs w:val="21"/>
                <w:highlight w:val="none"/>
              </w:rPr>
            </w:pPr>
          </w:p>
        </w:tc>
        <w:tc>
          <w:tcPr>
            <w:tcW w:w="4594" w:type="dxa"/>
            <w:gridSpan w:val="2"/>
            <w:noWrap w:val="0"/>
            <w:vAlign w:val="top"/>
          </w:tcPr>
          <w:p w14:paraId="09F96839">
            <w:pPr>
              <w:pStyle w:val="39"/>
              <w:spacing w:before="66" w:line="228" w:lineRule="auto"/>
              <w:ind w:left="1254"/>
              <w:rPr>
                <w:color w:val="auto"/>
                <w:sz w:val="21"/>
                <w:szCs w:val="21"/>
                <w:highlight w:val="none"/>
              </w:rPr>
            </w:pPr>
            <w:r>
              <w:rPr>
                <w:color w:val="auto"/>
                <w:spacing w:val="6"/>
                <w:sz w:val="21"/>
                <w:szCs w:val="21"/>
                <w:highlight w:val="none"/>
              </w:rPr>
              <w:t>质量有问题退换货3次</w:t>
            </w:r>
          </w:p>
        </w:tc>
        <w:tc>
          <w:tcPr>
            <w:tcW w:w="885" w:type="dxa"/>
            <w:noWrap w:val="0"/>
            <w:vAlign w:val="top"/>
          </w:tcPr>
          <w:p w14:paraId="08B46138">
            <w:pPr>
              <w:pStyle w:val="39"/>
              <w:spacing w:before="98" w:line="190" w:lineRule="auto"/>
              <w:ind w:left="358"/>
              <w:rPr>
                <w:rFonts w:hint="eastAsia" w:eastAsia="宋体"/>
                <w:color w:val="auto"/>
                <w:sz w:val="21"/>
                <w:szCs w:val="21"/>
                <w:highlight w:val="none"/>
                <w:lang w:eastAsia="zh-CN"/>
              </w:rPr>
            </w:pPr>
            <w:r>
              <w:rPr>
                <w:rFonts w:hint="eastAsia"/>
                <w:color w:val="auto"/>
                <w:spacing w:val="-7"/>
                <w:sz w:val="21"/>
                <w:szCs w:val="21"/>
                <w:highlight w:val="none"/>
                <w:lang w:val="en-US" w:eastAsia="zh-CN"/>
              </w:rPr>
              <w:t>22</w:t>
            </w:r>
          </w:p>
        </w:tc>
        <w:tc>
          <w:tcPr>
            <w:tcW w:w="913" w:type="dxa"/>
            <w:noWrap w:val="0"/>
            <w:vAlign w:val="top"/>
          </w:tcPr>
          <w:p w14:paraId="1F086169">
            <w:pPr>
              <w:rPr>
                <w:rFonts w:ascii="Arial"/>
                <w:color w:val="auto"/>
                <w:sz w:val="21"/>
                <w:szCs w:val="21"/>
                <w:highlight w:val="none"/>
              </w:rPr>
            </w:pPr>
          </w:p>
        </w:tc>
        <w:tc>
          <w:tcPr>
            <w:tcW w:w="1161" w:type="dxa"/>
            <w:noWrap w:val="0"/>
            <w:vAlign w:val="top"/>
          </w:tcPr>
          <w:p w14:paraId="24290004">
            <w:pPr>
              <w:rPr>
                <w:rFonts w:ascii="Arial"/>
                <w:color w:val="auto"/>
                <w:sz w:val="21"/>
                <w:szCs w:val="21"/>
                <w:highlight w:val="none"/>
              </w:rPr>
            </w:pPr>
          </w:p>
        </w:tc>
      </w:tr>
      <w:tr w14:paraId="1163E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5" w:type="dxa"/>
            <w:vMerge w:val="continue"/>
            <w:tcBorders>
              <w:top w:val="nil"/>
            </w:tcBorders>
            <w:noWrap w:val="0"/>
            <w:vAlign w:val="top"/>
          </w:tcPr>
          <w:p w14:paraId="7A14495E">
            <w:pPr>
              <w:rPr>
                <w:rFonts w:ascii="Arial"/>
                <w:color w:val="auto"/>
                <w:sz w:val="21"/>
                <w:szCs w:val="21"/>
                <w:highlight w:val="none"/>
              </w:rPr>
            </w:pPr>
          </w:p>
        </w:tc>
        <w:tc>
          <w:tcPr>
            <w:tcW w:w="4594" w:type="dxa"/>
            <w:gridSpan w:val="2"/>
            <w:noWrap w:val="0"/>
            <w:vAlign w:val="top"/>
          </w:tcPr>
          <w:p w14:paraId="7E8320AD">
            <w:pPr>
              <w:pStyle w:val="39"/>
              <w:spacing w:before="146" w:line="228" w:lineRule="auto"/>
              <w:ind w:left="308"/>
              <w:rPr>
                <w:color w:val="auto"/>
                <w:sz w:val="21"/>
                <w:szCs w:val="21"/>
                <w:highlight w:val="none"/>
              </w:rPr>
            </w:pPr>
            <w:r>
              <w:rPr>
                <w:color w:val="auto"/>
                <w:spacing w:val="7"/>
                <w:sz w:val="21"/>
                <w:szCs w:val="21"/>
                <w:highlight w:val="none"/>
              </w:rPr>
              <w:t>质量有问题退换货5次及以上且整改不彻底</w:t>
            </w:r>
          </w:p>
        </w:tc>
        <w:tc>
          <w:tcPr>
            <w:tcW w:w="885" w:type="dxa"/>
            <w:noWrap w:val="0"/>
            <w:vAlign w:val="top"/>
          </w:tcPr>
          <w:p w14:paraId="2D1E5E24">
            <w:pPr>
              <w:pStyle w:val="39"/>
              <w:spacing w:before="179" w:line="189" w:lineRule="auto"/>
              <w:ind w:left="397"/>
              <w:rPr>
                <w:color w:val="auto"/>
                <w:sz w:val="21"/>
                <w:szCs w:val="21"/>
                <w:highlight w:val="none"/>
              </w:rPr>
            </w:pPr>
            <w:r>
              <w:rPr>
                <w:color w:val="auto"/>
                <w:sz w:val="21"/>
                <w:szCs w:val="21"/>
                <w:highlight w:val="none"/>
              </w:rPr>
              <w:t>0</w:t>
            </w:r>
          </w:p>
        </w:tc>
        <w:tc>
          <w:tcPr>
            <w:tcW w:w="913" w:type="dxa"/>
            <w:noWrap w:val="0"/>
            <w:vAlign w:val="top"/>
          </w:tcPr>
          <w:p w14:paraId="66377A40">
            <w:pPr>
              <w:rPr>
                <w:rFonts w:ascii="Arial"/>
                <w:color w:val="auto"/>
                <w:sz w:val="21"/>
                <w:szCs w:val="21"/>
                <w:highlight w:val="none"/>
              </w:rPr>
            </w:pPr>
          </w:p>
        </w:tc>
        <w:tc>
          <w:tcPr>
            <w:tcW w:w="1161" w:type="dxa"/>
            <w:noWrap w:val="0"/>
            <w:vAlign w:val="top"/>
          </w:tcPr>
          <w:p w14:paraId="3E6977DF">
            <w:pPr>
              <w:rPr>
                <w:rFonts w:ascii="Arial"/>
                <w:color w:val="auto"/>
                <w:sz w:val="21"/>
                <w:szCs w:val="21"/>
                <w:highlight w:val="none"/>
              </w:rPr>
            </w:pPr>
          </w:p>
        </w:tc>
      </w:tr>
      <w:tr w14:paraId="5767C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85" w:type="dxa"/>
            <w:vMerge w:val="restart"/>
            <w:tcBorders>
              <w:bottom w:val="nil"/>
            </w:tcBorders>
            <w:noWrap w:val="0"/>
            <w:vAlign w:val="top"/>
          </w:tcPr>
          <w:p w14:paraId="61A8BBE3">
            <w:pPr>
              <w:spacing w:line="252" w:lineRule="auto"/>
              <w:rPr>
                <w:rFonts w:ascii="Arial"/>
                <w:color w:val="auto"/>
                <w:sz w:val="21"/>
                <w:szCs w:val="21"/>
                <w:highlight w:val="none"/>
              </w:rPr>
            </w:pPr>
          </w:p>
          <w:p w14:paraId="30B9C9B2">
            <w:pPr>
              <w:spacing w:line="253" w:lineRule="auto"/>
              <w:rPr>
                <w:rFonts w:ascii="Arial"/>
                <w:color w:val="auto"/>
                <w:sz w:val="21"/>
                <w:szCs w:val="21"/>
                <w:highlight w:val="none"/>
              </w:rPr>
            </w:pPr>
          </w:p>
          <w:p w14:paraId="4F1FD851">
            <w:pPr>
              <w:pStyle w:val="39"/>
              <w:spacing w:before="65" w:line="227" w:lineRule="auto"/>
              <w:ind w:left="179"/>
              <w:rPr>
                <w:color w:val="auto"/>
                <w:sz w:val="21"/>
                <w:szCs w:val="21"/>
                <w:highlight w:val="none"/>
              </w:rPr>
            </w:pPr>
            <w:r>
              <w:rPr>
                <w:rFonts w:hint="eastAsia" w:ascii="宋体" w:hAnsi="宋体" w:eastAsia="宋体" w:cs="宋体"/>
                <w:color w:val="auto"/>
                <w:spacing w:val="1"/>
                <w:sz w:val="21"/>
                <w:szCs w:val="21"/>
                <w:highlight w:val="none"/>
                <w:lang w:val="en-US" w:eastAsia="zh-CN"/>
              </w:rPr>
              <w:t>配送车辆情况</w:t>
            </w:r>
            <w:r>
              <w:rPr>
                <w:color w:val="auto"/>
                <w:spacing w:val="5"/>
                <w:sz w:val="21"/>
                <w:szCs w:val="21"/>
                <w:highlight w:val="none"/>
              </w:rPr>
              <w:t>（15分）</w:t>
            </w:r>
          </w:p>
        </w:tc>
        <w:tc>
          <w:tcPr>
            <w:tcW w:w="4594" w:type="dxa"/>
            <w:gridSpan w:val="2"/>
            <w:noWrap w:val="0"/>
            <w:vAlign w:val="top"/>
          </w:tcPr>
          <w:p w14:paraId="547D55FC">
            <w:pPr>
              <w:pStyle w:val="39"/>
              <w:spacing w:before="120" w:line="228" w:lineRule="auto"/>
              <w:jc w:val="both"/>
              <w:rPr>
                <w:rFonts w:hint="default" w:eastAsia="宋体"/>
                <w:color w:val="auto"/>
                <w:sz w:val="21"/>
                <w:szCs w:val="21"/>
                <w:highlight w:val="none"/>
                <w:lang w:val="en-US" w:eastAsia="zh-CN"/>
              </w:rPr>
            </w:pPr>
            <w:r>
              <w:rPr>
                <w:rFonts w:hint="eastAsia"/>
                <w:color w:val="auto"/>
                <w:spacing w:val="2"/>
                <w:sz w:val="21"/>
                <w:szCs w:val="21"/>
                <w:highlight w:val="none"/>
                <w:lang w:val="en-US" w:eastAsia="zh-CN"/>
              </w:rPr>
              <w:t>车辆温度控制系统良好，每次配送前做好卫生、消毒工作</w:t>
            </w:r>
          </w:p>
        </w:tc>
        <w:tc>
          <w:tcPr>
            <w:tcW w:w="885" w:type="dxa"/>
            <w:noWrap w:val="0"/>
            <w:vAlign w:val="top"/>
          </w:tcPr>
          <w:p w14:paraId="7BBF6FC8">
            <w:pPr>
              <w:pStyle w:val="39"/>
              <w:spacing w:before="151" w:line="190" w:lineRule="auto"/>
              <w:ind w:left="358"/>
              <w:rPr>
                <w:color w:val="auto"/>
                <w:sz w:val="21"/>
                <w:szCs w:val="21"/>
                <w:highlight w:val="none"/>
              </w:rPr>
            </w:pPr>
            <w:r>
              <w:rPr>
                <w:color w:val="auto"/>
                <w:spacing w:val="-7"/>
                <w:sz w:val="21"/>
                <w:szCs w:val="21"/>
                <w:highlight w:val="none"/>
              </w:rPr>
              <w:t>15</w:t>
            </w:r>
          </w:p>
        </w:tc>
        <w:tc>
          <w:tcPr>
            <w:tcW w:w="913" w:type="dxa"/>
            <w:noWrap w:val="0"/>
            <w:vAlign w:val="top"/>
          </w:tcPr>
          <w:p w14:paraId="31DDC051">
            <w:pPr>
              <w:rPr>
                <w:rFonts w:ascii="Arial"/>
                <w:color w:val="auto"/>
                <w:sz w:val="21"/>
                <w:szCs w:val="21"/>
                <w:highlight w:val="none"/>
              </w:rPr>
            </w:pPr>
          </w:p>
        </w:tc>
        <w:tc>
          <w:tcPr>
            <w:tcW w:w="1161" w:type="dxa"/>
            <w:noWrap w:val="0"/>
            <w:vAlign w:val="top"/>
          </w:tcPr>
          <w:p w14:paraId="24D5178C">
            <w:pPr>
              <w:rPr>
                <w:rFonts w:ascii="Arial"/>
                <w:color w:val="auto"/>
                <w:sz w:val="21"/>
                <w:szCs w:val="21"/>
                <w:highlight w:val="none"/>
              </w:rPr>
            </w:pPr>
          </w:p>
        </w:tc>
      </w:tr>
      <w:tr w14:paraId="229EF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85" w:type="dxa"/>
            <w:vMerge w:val="continue"/>
            <w:tcBorders>
              <w:top w:val="nil"/>
              <w:bottom w:val="nil"/>
            </w:tcBorders>
            <w:noWrap w:val="0"/>
            <w:vAlign w:val="top"/>
          </w:tcPr>
          <w:p w14:paraId="47EFBA4A">
            <w:pPr>
              <w:rPr>
                <w:rFonts w:ascii="Arial"/>
                <w:color w:val="auto"/>
                <w:sz w:val="21"/>
                <w:szCs w:val="21"/>
                <w:highlight w:val="none"/>
              </w:rPr>
            </w:pPr>
          </w:p>
        </w:tc>
        <w:tc>
          <w:tcPr>
            <w:tcW w:w="4594" w:type="dxa"/>
            <w:gridSpan w:val="2"/>
            <w:noWrap w:val="0"/>
            <w:vAlign w:val="top"/>
          </w:tcPr>
          <w:p w14:paraId="64DDD86A">
            <w:pPr>
              <w:pStyle w:val="39"/>
              <w:spacing w:before="120" w:line="228" w:lineRule="auto"/>
              <w:jc w:val="both"/>
              <w:rPr>
                <w:rFonts w:hint="default"/>
                <w:color w:val="auto"/>
                <w:sz w:val="21"/>
                <w:szCs w:val="21"/>
                <w:highlight w:val="none"/>
                <w:lang w:val="en-US"/>
              </w:rPr>
            </w:pPr>
            <w:r>
              <w:rPr>
                <w:rFonts w:hint="eastAsia"/>
                <w:color w:val="auto"/>
                <w:spacing w:val="2"/>
                <w:sz w:val="21"/>
                <w:szCs w:val="21"/>
                <w:highlight w:val="none"/>
                <w:lang w:val="en-US" w:eastAsia="zh-CN"/>
              </w:rPr>
              <w:t>车辆温度控制系统良好，卫生、消毒工作未达标</w:t>
            </w:r>
          </w:p>
        </w:tc>
        <w:tc>
          <w:tcPr>
            <w:tcW w:w="885" w:type="dxa"/>
            <w:noWrap w:val="0"/>
            <w:vAlign w:val="top"/>
          </w:tcPr>
          <w:p w14:paraId="21CAC7F1">
            <w:pPr>
              <w:pStyle w:val="39"/>
              <w:spacing w:before="152" w:line="190" w:lineRule="auto"/>
              <w:ind w:left="358"/>
              <w:rPr>
                <w:color w:val="auto"/>
                <w:sz w:val="21"/>
                <w:szCs w:val="21"/>
                <w:highlight w:val="none"/>
              </w:rPr>
            </w:pPr>
            <w:r>
              <w:rPr>
                <w:color w:val="auto"/>
                <w:spacing w:val="-7"/>
                <w:sz w:val="21"/>
                <w:szCs w:val="21"/>
                <w:highlight w:val="none"/>
              </w:rPr>
              <w:t>10</w:t>
            </w:r>
          </w:p>
        </w:tc>
        <w:tc>
          <w:tcPr>
            <w:tcW w:w="913" w:type="dxa"/>
            <w:noWrap w:val="0"/>
            <w:vAlign w:val="top"/>
          </w:tcPr>
          <w:p w14:paraId="11B5FDE8">
            <w:pPr>
              <w:rPr>
                <w:rFonts w:ascii="Arial"/>
                <w:color w:val="auto"/>
                <w:sz w:val="21"/>
                <w:szCs w:val="21"/>
                <w:highlight w:val="none"/>
              </w:rPr>
            </w:pPr>
          </w:p>
        </w:tc>
        <w:tc>
          <w:tcPr>
            <w:tcW w:w="1161" w:type="dxa"/>
            <w:noWrap w:val="0"/>
            <w:vAlign w:val="top"/>
          </w:tcPr>
          <w:p w14:paraId="24C356C1">
            <w:pPr>
              <w:rPr>
                <w:rFonts w:ascii="Arial"/>
                <w:color w:val="auto"/>
                <w:sz w:val="21"/>
                <w:szCs w:val="21"/>
                <w:highlight w:val="none"/>
              </w:rPr>
            </w:pPr>
          </w:p>
        </w:tc>
      </w:tr>
      <w:tr w14:paraId="4BA5E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85" w:type="dxa"/>
            <w:vMerge w:val="continue"/>
            <w:tcBorders>
              <w:top w:val="nil"/>
            </w:tcBorders>
            <w:noWrap w:val="0"/>
            <w:vAlign w:val="top"/>
          </w:tcPr>
          <w:p w14:paraId="77C281DB">
            <w:pPr>
              <w:rPr>
                <w:rFonts w:ascii="Arial"/>
                <w:color w:val="auto"/>
                <w:sz w:val="21"/>
                <w:szCs w:val="21"/>
                <w:highlight w:val="none"/>
              </w:rPr>
            </w:pPr>
          </w:p>
        </w:tc>
        <w:tc>
          <w:tcPr>
            <w:tcW w:w="4594" w:type="dxa"/>
            <w:gridSpan w:val="2"/>
            <w:noWrap w:val="0"/>
            <w:vAlign w:val="top"/>
          </w:tcPr>
          <w:p w14:paraId="1ADB542F">
            <w:pPr>
              <w:pStyle w:val="39"/>
              <w:spacing w:before="122" w:line="228" w:lineRule="auto"/>
              <w:jc w:val="left"/>
              <w:rPr>
                <w:color w:val="auto"/>
                <w:sz w:val="21"/>
                <w:szCs w:val="21"/>
                <w:highlight w:val="none"/>
              </w:rPr>
            </w:pPr>
            <w:r>
              <w:rPr>
                <w:rFonts w:hint="eastAsia"/>
                <w:color w:val="auto"/>
                <w:spacing w:val="2"/>
                <w:sz w:val="21"/>
                <w:szCs w:val="21"/>
                <w:highlight w:val="none"/>
                <w:lang w:val="en-US" w:eastAsia="zh-CN"/>
              </w:rPr>
              <w:t>车辆温度控制系统损坏未及时维修，卫生、消毒工作未达标</w:t>
            </w:r>
          </w:p>
        </w:tc>
        <w:tc>
          <w:tcPr>
            <w:tcW w:w="885" w:type="dxa"/>
            <w:noWrap w:val="0"/>
            <w:vAlign w:val="top"/>
          </w:tcPr>
          <w:p w14:paraId="344D5E41">
            <w:pPr>
              <w:pStyle w:val="39"/>
              <w:spacing w:before="157" w:line="187" w:lineRule="auto"/>
              <w:ind w:left="400"/>
              <w:rPr>
                <w:color w:val="auto"/>
                <w:sz w:val="21"/>
                <w:szCs w:val="21"/>
                <w:highlight w:val="none"/>
              </w:rPr>
            </w:pPr>
            <w:r>
              <w:rPr>
                <w:color w:val="auto"/>
                <w:sz w:val="21"/>
                <w:szCs w:val="21"/>
                <w:highlight w:val="none"/>
              </w:rPr>
              <w:t>5</w:t>
            </w:r>
          </w:p>
        </w:tc>
        <w:tc>
          <w:tcPr>
            <w:tcW w:w="913" w:type="dxa"/>
            <w:noWrap w:val="0"/>
            <w:vAlign w:val="top"/>
          </w:tcPr>
          <w:p w14:paraId="7944C94C">
            <w:pPr>
              <w:rPr>
                <w:rFonts w:ascii="Arial"/>
                <w:color w:val="auto"/>
                <w:sz w:val="21"/>
                <w:szCs w:val="21"/>
                <w:highlight w:val="none"/>
              </w:rPr>
            </w:pPr>
          </w:p>
        </w:tc>
        <w:tc>
          <w:tcPr>
            <w:tcW w:w="1161" w:type="dxa"/>
            <w:noWrap w:val="0"/>
            <w:vAlign w:val="top"/>
          </w:tcPr>
          <w:p w14:paraId="56D31091">
            <w:pPr>
              <w:rPr>
                <w:rFonts w:ascii="Arial"/>
                <w:color w:val="auto"/>
                <w:sz w:val="21"/>
                <w:szCs w:val="21"/>
                <w:highlight w:val="none"/>
              </w:rPr>
            </w:pPr>
          </w:p>
        </w:tc>
      </w:tr>
      <w:tr w14:paraId="23B58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85" w:type="dxa"/>
            <w:vMerge w:val="restart"/>
            <w:tcBorders>
              <w:bottom w:val="nil"/>
            </w:tcBorders>
            <w:noWrap w:val="0"/>
            <w:vAlign w:val="top"/>
          </w:tcPr>
          <w:p w14:paraId="6AF4E4FF">
            <w:pPr>
              <w:spacing w:line="244" w:lineRule="auto"/>
              <w:rPr>
                <w:rFonts w:ascii="Arial"/>
                <w:color w:val="auto"/>
                <w:sz w:val="21"/>
                <w:szCs w:val="21"/>
                <w:highlight w:val="none"/>
              </w:rPr>
            </w:pPr>
          </w:p>
          <w:p w14:paraId="0EBEC131">
            <w:pPr>
              <w:spacing w:line="244" w:lineRule="auto"/>
              <w:rPr>
                <w:rFonts w:ascii="Arial"/>
                <w:color w:val="auto"/>
                <w:sz w:val="21"/>
                <w:szCs w:val="21"/>
                <w:highlight w:val="none"/>
              </w:rPr>
            </w:pPr>
          </w:p>
          <w:p w14:paraId="031D62FB">
            <w:pPr>
              <w:spacing w:line="244" w:lineRule="auto"/>
              <w:rPr>
                <w:rFonts w:ascii="Arial"/>
                <w:color w:val="auto"/>
                <w:sz w:val="21"/>
                <w:szCs w:val="21"/>
                <w:highlight w:val="none"/>
              </w:rPr>
            </w:pPr>
          </w:p>
          <w:p w14:paraId="4C3F51F1">
            <w:pPr>
              <w:pStyle w:val="39"/>
              <w:spacing w:before="65" w:line="228" w:lineRule="auto"/>
              <w:ind w:left="179"/>
              <w:rPr>
                <w:color w:val="auto"/>
                <w:sz w:val="21"/>
                <w:szCs w:val="21"/>
                <w:highlight w:val="none"/>
              </w:rPr>
            </w:pPr>
            <w:r>
              <w:rPr>
                <w:color w:val="auto"/>
                <w:spacing w:val="5"/>
                <w:sz w:val="21"/>
                <w:szCs w:val="21"/>
                <w:highlight w:val="none"/>
              </w:rPr>
              <w:t>服务态度（20分）</w:t>
            </w:r>
          </w:p>
        </w:tc>
        <w:tc>
          <w:tcPr>
            <w:tcW w:w="4594" w:type="dxa"/>
            <w:gridSpan w:val="2"/>
            <w:noWrap w:val="0"/>
            <w:vAlign w:val="top"/>
          </w:tcPr>
          <w:p w14:paraId="2550E0C8">
            <w:pPr>
              <w:pStyle w:val="39"/>
              <w:spacing w:before="122" w:line="228" w:lineRule="auto"/>
              <w:ind w:left="2196"/>
              <w:rPr>
                <w:color w:val="auto"/>
                <w:sz w:val="21"/>
                <w:szCs w:val="21"/>
                <w:highlight w:val="none"/>
              </w:rPr>
            </w:pPr>
            <w:r>
              <w:rPr>
                <w:color w:val="auto"/>
                <w:sz w:val="21"/>
                <w:szCs w:val="21"/>
                <w:highlight w:val="none"/>
              </w:rPr>
              <w:t>好</w:t>
            </w:r>
          </w:p>
        </w:tc>
        <w:tc>
          <w:tcPr>
            <w:tcW w:w="885" w:type="dxa"/>
            <w:noWrap w:val="0"/>
            <w:vAlign w:val="top"/>
          </w:tcPr>
          <w:p w14:paraId="59C9D785">
            <w:pPr>
              <w:pStyle w:val="39"/>
              <w:spacing w:before="154" w:line="189" w:lineRule="auto"/>
              <w:ind w:left="345"/>
              <w:rPr>
                <w:color w:val="auto"/>
                <w:sz w:val="21"/>
                <w:szCs w:val="21"/>
                <w:highlight w:val="none"/>
              </w:rPr>
            </w:pPr>
            <w:r>
              <w:rPr>
                <w:color w:val="auto"/>
                <w:spacing w:val="-1"/>
                <w:sz w:val="21"/>
                <w:szCs w:val="21"/>
                <w:highlight w:val="none"/>
              </w:rPr>
              <w:t>20</w:t>
            </w:r>
          </w:p>
        </w:tc>
        <w:tc>
          <w:tcPr>
            <w:tcW w:w="913" w:type="dxa"/>
            <w:noWrap w:val="0"/>
            <w:vAlign w:val="top"/>
          </w:tcPr>
          <w:p w14:paraId="59BC0693">
            <w:pPr>
              <w:rPr>
                <w:rFonts w:ascii="Arial"/>
                <w:color w:val="auto"/>
                <w:sz w:val="21"/>
                <w:szCs w:val="21"/>
                <w:highlight w:val="none"/>
              </w:rPr>
            </w:pPr>
          </w:p>
        </w:tc>
        <w:tc>
          <w:tcPr>
            <w:tcW w:w="1161" w:type="dxa"/>
            <w:noWrap w:val="0"/>
            <w:vAlign w:val="top"/>
          </w:tcPr>
          <w:p w14:paraId="440998A0">
            <w:pPr>
              <w:rPr>
                <w:rFonts w:ascii="Arial"/>
                <w:color w:val="auto"/>
                <w:sz w:val="21"/>
                <w:szCs w:val="21"/>
                <w:highlight w:val="none"/>
              </w:rPr>
            </w:pPr>
          </w:p>
        </w:tc>
      </w:tr>
      <w:tr w14:paraId="2874F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85" w:type="dxa"/>
            <w:vMerge w:val="continue"/>
            <w:tcBorders>
              <w:top w:val="nil"/>
              <w:bottom w:val="nil"/>
            </w:tcBorders>
            <w:noWrap w:val="0"/>
            <w:vAlign w:val="top"/>
          </w:tcPr>
          <w:p w14:paraId="4844510B">
            <w:pPr>
              <w:rPr>
                <w:rFonts w:ascii="Arial"/>
                <w:color w:val="auto"/>
                <w:sz w:val="21"/>
                <w:szCs w:val="21"/>
                <w:highlight w:val="none"/>
              </w:rPr>
            </w:pPr>
          </w:p>
        </w:tc>
        <w:tc>
          <w:tcPr>
            <w:tcW w:w="4594" w:type="dxa"/>
            <w:gridSpan w:val="2"/>
            <w:noWrap w:val="0"/>
            <w:vAlign w:val="top"/>
          </w:tcPr>
          <w:p w14:paraId="23CF7C8F">
            <w:pPr>
              <w:pStyle w:val="39"/>
              <w:spacing w:before="122" w:line="228" w:lineRule="auto"/>
              <w:ind w:left="2093"/>
              <w:rPr>
                <w:color w:val="auto"/>
                <w:sz w:val="21"/>
                <w:szCs w:val="21"/>
                <w:highlight w:val="none"/>
              </w:rPr>
            </w:pPr>
            <w:r>
              <w:rPr>
                <w:color w:val="auto"/>
                <w:spacing w:val="4"/>
                <w:sz w:val="21"/>
                <w:szCs w:val="21"/>
                <w:highlight w:val="none"/>
              </w:rPr>
              <w:t>较好</w:t>
            </w:r>
          </w:p>
        </w:tc>
        <w:tc>
          <w:tcPr>
            <w:tcW w:w="885" w:type="dxa"/>
            <w:noWrap w:val="0"/>
            <w:vAlign w:val="top"/>
          </w:tcPr>
          <w:p w14:paraId="76C81A45">
            <w:pPr>
              <w:pStyle w:val="39"/>
              <w:spacing w:before="153" w:line="190" w:lineRule="auto"/>
              <w:ind w:left="358"/>
              <w:rPr>
                <w:color w:val="auto"/>
                <w:sz w:val="21"/>
                <w:szCs w:val="21"/>
                <w:highlight w:val="none"/>
              </w:rPr>
            </w:pPr>
            <w:r>
              <w:rPr>
                <w:color w:val="auto"/>
                <w:spacing w:val="-7"/>
                <w:sz w:val="21"/>
                <w:szCs w:val="21"/>
                <w:highlight w:val="none"/>
              </w:rPr>
              <w:t>15</w:t>
            </w:r>
          </w:p>
        </w:tc>
        <w:tc>
          <w:tcPr>
            <w:tcW w:w="913" w:type="dxa"/>
            <w:noWrap w:val="0"/>
            <w:vAlign w:val="top"/>
          </w:tcPr>
          <w:p w14:paraId="3577B287">
            <w:pPr>
              <w:rPr>
                <w:rFonts w:ascii="Arial"/>
                <w:color w:val="auto"/>
                <w:sz w:val="21"/>
                <w:szCs w:val="21"/>
                <w:highlight w:val="none"/>
              </w:rPr>
            </w:pPr>
          </w:p>
        </w:tc>
        <w:tc>
          <w:tcPr>
            <w:tcW w:w="1161" w:type="dxa"/>
            <w:noWrap w:val="0"/>
            <w:vAlign w:val="top"/>
          </w:tcPr>
          <w:p w14:paraId="270B7410">
            <w:pPr>
              <w:rPr>
                <w:rFonts w:ascii="Arial"/>
                <w:color w:val="auto"/>
                <w:sz w:val="21"/>
                <w:szCs w:val="21"/>
                <w:highlight w:val="none"/>
              </w:rPr>
            </w:pPr>
          </w:p>
        </w:tc>
      </w:tr>
      <w:tr w14:paraId="7F8BA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85" w:type="dxa"/>
            <w:vMerge w:val="continue"/>
            <w:tcBorders>
              <w:top w:val="nil"/>
              <w:bottom w:val="nil"/>
            </w:tcBorders>
            <w:noWrap w:val="0"/>
            <w:vAlign w:val="top"/>
          </w:tcPr>
          <w:p w14:paraId="7EA5AE01">
            <w:pPr>
              <w:rPr>
                <w:rFonts w:ascii="Arial"/>
                <w:color w:val="auto"/>
                <w:sz w:val="21"/>
                <w:szCs w:val="21"/>
                <w:highlight w:val="none"/>
              </w:rPr>
            </w:pPr>
          </w:p>
        </w:tc>
        <w:tc>
          <w:tcPr>
            <w:tcW w:w="4594" w:type="dxa"/>
            <w:gridSpan w:val="2"/>
            <w:noWrap w:val="0"/>
            <w:vAlign w:val="top"/>
          </w:tcPr>
          <w:p w14:paraId="2B0F3A94">
            <w:pPr>
              <w:pStyle w:val="39"/>
              <w:spacing w:before="121" w:line="230" w:lineRule="auto"/>
              <w:ind w:left="2096"/>
              <w:rPr>
                <w:color w:val="auto"/>
                <w:sz w:val="21"/>
                <w:szCs w:val="21"/>
                <w:highlight w:val="none"/>
              </w:rPr>
            </w:pPr>
            <w:r>
              <w:rPr>
                <w:color w:val="auto"/>
                <w:spacing w:val="3"/>
                <w:sz w:val="21"/>
                <w:szCs w:val="21"/>
                <w:highlight w:val="none"/>
              </w:rPr>
              <w:t>一般</w:t>
            </w:r>
          </w:p>
        </w:tc>
        <w:tc>
          <w:tcPr>
            <w:tcW w:w="885" w:type="dxa"/>
            <w:noWrap w:val="0"/>
            <w:vAlign w:val="top"/>
          </w:tcPr>
          <w:p w14:paraId="38DCDDA8">
            <w:pPr>
              <w:pStyle w:val="39"/>
              <w:spacing w:before="152" w:line="190" w:lineRule="auto"/>
              <w:ind w:left="358"/>
              <w:rPr>
                <w:color w:val="auto"/>
                <w:sz w:val="21"/>
                <w:szCs w:val="21"/>
                <w:highlight w:val="none"/>
              </w:rPr>
            </w:pPr>
            <w:r>
              <w:rPr>
                <w:color w:val="auto"/>
                <w:spacing w:val="-7"/>
                <w:sz w:val="21"/>
                <w:szCs w:val="21"/>
                <w:highlight w:val="none"/>
              </w:rPr>
              <w:t>10</w:t>
            </w:r>
          </w:p>
        </w:tc>
        <w:tc>
          <w:tcPr>
            <w:tcW w:w="913" w:type="dxa"/>
            <w:noWrap w:val="0"/>
            <w:vAlign w:val="top"/>
          </w:tcPr>
          <w:p w14:paraId="1D655EE6">
            <w:pPr>
              <w:rPr>
                <w:rFonts w:ascii="Arial"/>
                <w:color w:val="auto"/>
                <w:sz w:val="21"/>
                <w:szCs w:val="21"/>
                <w:highlight w:val="none"/>
              </w:rPr>
            </w:pPr>
          </w:p>
        </w:tc>
        <w:tc>
          <w:tcPr>
            <w:tcW w:w="1161" w:type="dxa"/>
            <w:noWrap w:val="0"/>
            <w:vAlign w:val="top"/>
          </w:tcPr>
          <w:p w14:paraId="5996BBA2">
            <w:pPr>
              <w:rPr>
                <w:rFonts w:ascii="Arial"/>
                <w:color w:val="auto"/>
                <w:sz w:val="21"/>
                <w:szCs w:val="21"/>
                <w:highlight w:val="none"/>
              </w:rPr>
            </w:pPr>
          </w:p>
        </w:tc>
      </w:tr>
      <w:tr w14:paraId="489B6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85" w:type="dxa"/>
            <w:vMerge w:val="continue"/>
            <w:tcBorders>
              <w:top w:val="nil"/>
            </w:tcBorders>
            <w:noWrap w:val="0"/>
            <w:vAlign w:val="top"/>
          </w:tcPr>
          <w:p w14:paraId="790C6EFF">
            <w:pPr>
              <w:rPr>
                <w:rFonts w:ascii="Arial"/>
                <w:color w:val="auto"/>
                <w:sz w:val="21"/>
                <w:szCs w:val="21"/>
                <w:highlight w:val="none"/>
              </w:rPr>
            </w:pPr>
          </w:p>
        </w:tc>
        <w:tc>
          <w:tcPr>
            <w:tcW w:w="4594" w:type="dxa"/>
            <w:gridSpan w:val="2"/>
            <w:noWrap w:val="0"/>
            <w:vAlign w:val="top"/>
          </w:tcPr>
          <w:p w14:paraId="6D336632">
            <w:pPr>
              <w:pStyle w:val="39"/>
              <w:spacing w:before="120" w:line="236" w:lineRule="auto"/>
              <w:ind w:left="2199"/>
              <w:rPr>
                <w:color w:val="auto"/>
                <w:sz w:val="21"/>
                <w:szCs w:val="21"/>
                <w:highlight w:val="none"/>
              </w:rPr>
            </w:pPr>
            <w:r>
              <w:rPr>
                <w:color w:val="auto"/>
                <w:sz w:val="21"/>
                <w:szCs w:val="21"/>
                <w:highlight w:val="none"/>
              </w:rPr>
              <w:t>差</w:t>
            </w:r>
          </w:p>
        </w:tc>
        <w:tc>
          <w:tcPr>
            <w:tcW w:w="885" w:type="dxa"/>
            <w:noWrap w:val="0"/>
            <w:vAlign w:val="top"/>
          </w:tcPr>
          <w:p w14:paraId="1693ED28">
            <w:pPr>
              <w:pStyle w:val="39"/>
              <w:spacing w:before="155" w:line="187" w:lineRule="auto"/>
              <w:ind w:left="400"/>
              <w:rPr>
                <w:color w:val="auto"/>
                <w:sz w:val="21"/>
                <w:szCs w:val="21"/>
                <w:highlight w:val="none"/>
              </w:rPr>
            </w:pPr>
            <w:r>
              <w:rPr>
                <w:color w:val="auto"/>
                <w:sz w:val="21"/>
                <w:szCs w:val="21"/>
                <w:highlight w:val="none"/>
              </w:rPr>
              <w:t>5</w:t>
            </w:r>
          </w:p>
        </w:tc>
        <w:tc>
          <w:tcPr>
            <w:tcW w:w="913" w:type="dxa"/>
            <w:noWrap w:val="0"/>
            <w:vAlign w:val="top"/>
          </w:tcPr>
          <w:p w14:paraId="01A3B91D">
            <w:pPr>
              <w:rPr>
                <w:rFonts w:ascii="Arial"/>
                <w:color w:val="auto"/>
                <w:sz w:val="21"/>
                <w:szCs w:val="21"/>
                <w:highlight w:val="none"/>
              </w:rPr>
            </w:pPr>
          </w:p>
        </w:tc>
        <w:tc>
          <w:tcPr>
            <w:tcW w:w="1161" w:type="dxa"/>
            <w:noWrap w:val="0"/>
            <w:vAlign w:val="top"/>
          </w:tcPr>
          <w:p w14:paraId="37797982">
            <w:pPr>
              <w:rPr>
                <w:rFonts w:ascii="Arial"/>
                <w:color w:val="auto"/>
                <w:sz w:val="21"/>
                <w:szCs w:val="21"/>
                <w:highlight w:val="none"/>
              </w:rPr>
            </w:pPr>
          </w:p>
        </w:tc>
      </w:tr>
      <w:tr w14:paraId="05B22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79" w:type="dxa"/>
            <w:gridSpan w:val="3"/>
            <w:noWrap w:val="0"/>
            <w:vAlign w:val="top"/>
          </w:tcPr>
          <w:p w14:paraId="56800852">
            <w:pPr>
              <w:pStyle w:val="39"/>
              <w:spacing w:before="121" w:line="228" w:lineRule="auto"/>
              <w:ind w:left="3033"/>
              <w:rPr>
                <w:color w:val="auto"/>
                <w:sz w:val="21"/>
                <w:szCs w:val="21"/>
                <w:highlight w:val="none"/>
              </w:rPr>
            </w:pPr>
            <w:r>
              <w:rPr>
                <w:color w:val="auto"/>
                <w:spacing w:val="6"/>
                <w:sz w:val="21"/>
                <w:szCs w:val="21"/>
                <w:highlight w:val="none"/>
              </w:rPr>
              <w:t>总得分</w:t>
            </w:r>
          </w:p>
        </w:tc>
        <w:tc>
          <w:tcPr>
            <w:tcW w:w="885" w:type="dxa"/>
            <w:noWrap w:val="0"/>
            <w:vAlign w:val="top"/>
          </w:tcPr>
          <w:p w14:paraId="4481D29B">
            <w:pPr>
              <w:rPr>
                <w:rFonts w:ascii="Arial"/>
                <w:color w:val="auto"/>
                <w:sz w:val="21"/>
                <w:szCs w:val="21"/>
                <w:highlight w:val="none"/>
              </w:rPr>
            </w:pPr>
          </w:p>
        </w:tc>
        <w:tc>
          <w:tcPr>
            <w:tcW w:w="913" w:type="dxa"/>
            <w:noWrap w:val="0"/>
            <w:vAlign w:val="top"/>
          </w:tcPr>
          <w:p w14:paraId="5F57D2B3">
            <w:pPr>
              <w:rPr>
                <w:rFonts w:ascii="Arial"/>
                <w:color w:val="auto"/>
                <w:sz w:val="21"/>
                <w:szCs w:val="21"/>
                <w:highlight w:val="none"/>
              </w:rPr>
            </w:pPr>
          </w:p>
        </w:tc>
        <w:tc>
          <w:tcPr>
            <w:tcW w:w="1161" w:type="dxa"/>
            <w:noWrap w:val="0"/>
            <w:vAlign w:val="top"/>
          </w:tcPr>
          <w:p w14:paraId="2F407710">
            <w:pPr>
              <w:rPr>
                <w:rFonts w:ascii="Arial"/>
                <w:color w:val="auto"/>
                <w:sz w:val="21"/>
                <w:szCs w:val="21"/>
                <w:highlight w:val="none"/>
              </w:rPr>
            </w:pPr>
          </w:p>
        </w:tc>
      </w:tr>
      <w:tr w14:paraId="670AC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776" w:type="dxa"/>
            <w:gridSpan w:val="2"/>
            <w:noWrap w:val="0"/>
            <w:vAlign w:val="top"/>
          </w:tcPr>
          <w:p w14:paraId="4099E391">
            <w:pPr>
              <w:spacing w:line="241" w:lineRule="auto"/>
              <w:rPr>
                <w:rFonts w:ascii="Arial"/>
                <w:color w:val="auto"/>
                <w:sz w:val="21"/>
                <w:szCs w:val="21"/>
                <w:highlight w:val="none"/>
              </w:rPr>
            </w:pPr>
          </w:p>
          <w:p w14:paraId="2CA234C9">
            <w:pPr>
              <w:pStyle w:val="39"/>
              <w:spacing w:before="65" w:line="227" w:lineRule="auto"/>
              <w:ind w:left="971"/>
              <w:rPr>
                <w:color w:val="auto"/>
                <w:sz w:val="21"/>
                <w:szCs w:val="21"/>
                <w:highlight w:val="none"/>
              </w:rPr>
            </w:pPr>
            <w:r>
              <w:rPr>
                <w:color w:val="auto"/>
                <w:spacing w:val="7"/>
                <w:sz w:val="21"/>
                <w:szCs w:val="21"/>
                <w:highlight w:val="none"/>
              </w:rPr>
              <w:t>评价小组</w:t>
            </w:r>
          </w:p>
        </w:tc>
        <w:tc>
          <w:tcPr>
            <w:tcW w:w="6862" w:type="dxa"/>
            <w:gridSpan w:val="4"/>
            <w:noWrap w:val="0"/>
            <w:vAlign w:val="top"/>
          </w:tcPr>
          <w:p w14:paraId="6E76623D">
            <w:pPr>
              <w:spacing w:line="241" w:lineRule="auto"/>
              <w:rPr>
                <w:rFonts w:ascii="Arial"/>
                <w:color w:val="auto"/>
                <w:sz w:val="21"/>
                <w:szCs w:val="21"/>
                <w:highlight w:val="none"/>
              </w:rPr>
            </w:pPr>
          </w:p>
          <w:p w14:paraId="1B2C67B8">
            <w:pPr>
              <w:pStyle w:val="39"/>
              <w:spacing w:before="65" w:line="227" w:lineRule="auto"/>
              <w:rPr>
                <w:color w:val="auto"/>
                <w:spacing w:val="9"/>
                <w:sz w:val="21"/>
                <w:szCs w:val="21"/>
                <w:highlight w:val="none"/>
              </w:rPr>
            </w:pPr>
            <w:r>
              <w:rPr>
                <w:color w:val="auto"/>
                <w:spacing w:val="9"/>
                <w:sz w:val="21"/>
                <w:szCs w:val="21"/>
                <w:highlight w:val="none"/>
              </w:rPr>
              <w:t>成员：</w:t>
            </w:r>
          </w:p>
          <w:p w14:paraId="37E5AD6C">
            <w:pPr>
              <w:pStyle w:val="39"/>
              <w:spacing w:before="65" w:line="227" w:lineRule="auto"/>
              <w:ind w:left="1968"/>
              <w:rPr>
                <w:color w:val="auto"/>
                <w:spacing w:val="9"/>
                <w:sz w:val="21"/>
                <w:szCs w:val="21"/>
                <w:highlight w:val="none"/>
              </w:rPr>
            </w:pPr>
          </w:p>
          <w:p w14:paraId="3259E9B1">
            <w:pPr>
              <w:pStyle w:val="39"/>
              <w:spacing w:before="65" w:line="227" w:lineRule="auto"/>
              <w:jc w:val="right"/>
              <w:rPr>
                <w:color w:val="auto"/>
                <w:sz w:val="21"/>
                <w:szCs w:val="21"/>
                <w:highlight w:val="none"/>
              </w:rPr>
            </w:pPr>
            <w:r>
              <w:rPr>
                <w:color w:val="auto"/>
                <w:spacing w:val="9"/>
                <w:sz w:val="21"/>
                <w:szCs w:val="21"/>
                <w:highlight w:val="none"/>
              </w:rPr>
              <w:t>评价单位（盖章）</w:t>
            </w:r>
            <w:r>
              <w:rPr>
                <w:rFonts w:hint="eastAsia"/>
                <w:color w:val="auto"/>
                <w:spacing w:val="9"/>
                <w:sz w:val="21"/>
                <w:szCs w:val="21"/>
                <w:highlight w:val="none"/>
                <w:lang w:val="en-US" w:eastAsia="zh-CN"/>
              </w:rPr>
              <w:t xml:space="preserve">   </w:t>
            </w:r>
            <w:r>
              <w:rPr>
                <w:color w:val="auto"/>
                <w:spacing w:val="9"/>
                <w:sz w:val="21"/>
                <w:szCs w:val="21"/>
                <w:highlight w:val="none"/>
              </w:rPr>
              <w:t>年</w:t>
            </w:r>
            <w:r>
              <w:rPr>
                <w:rFonts w:hint="eastAsia"/>
                <w:color w:val="auto"/>
                <w:spacing w:val="9"/>
                <w:sz w:val="21"/>
                <w:szCs w:val="21"/>
                <w:highlight w:val="none"/>
                <w:lang w:val="en-US" w:eastAsia="zh-CN"/>
              </w:rPr>
              <w:t xml:space="preserve">  </w:t>
            </w:r>
            <w:r>
              <w:rPr>
                <w:color w:val="auto"/>
                <w:spacing w:val="9"/>
                <w:sz w:val="21"/>
                <w:szCs w:val="21"/>
                <w:highlight w:val="none"/>
              </w:rPr>
              <w:t>月</w:t>
            </w:r>
            <w:r>
              <w:rPr>
                <w:rFonts w:hint="eastAsia"/>
                <w:color w:val="auto"/>
                <w:spacing w:val="9"/>
                <w:sz w:val="21"/>
                <w:szCs w:val="21"/>
                <w:highlight w:val="none"/>
                <w:lang w:val="en-US" w:eastAsia="zh-CN"/>
              </w:rPr>
              <w:t xml:space="preserve">  </w:t>
            </w:r>
            <w:r>
              <w:rPr>
                <w:color w:val="auto"/>
                <w:spacing w:val="9"/>
                <w:sz w:val="21"/>
                <w:szCs w:val="21"/>
                <w:highlight w:val="none"/>
              </w:rPr>
              <w:t>日</w:t>
            </w:r>
          </w:p>
        </w:tc>
      </w:tr>
    </w:tbl>
    <w:p w14:paraId="6215AD45">
      <w:pPr>
        <w:pStyle w:val="13"/>
        <w:jc w:val="left"/>
        <w:rPr>
          <w:rFonts w:hint="eastAsia" w:ascii="宋体" w:hAnsi="宋体" w:eastAsia="宋体" w:cs="Times New Roman"/>
          <w:b/>
          <w:bCs w:val="0"/>
          <w:color w:val="auto"/>
          <w:kern w:val="2"/>
          <w:sz w:val="24"/>
          <w:szCs w:val="24"/>
          <w:highlight w:val="none"/>
          <w:lang w:val="en-US" w:eastAsia="zh-CN" w:bidi="ar-SA"/>
        </w:rPr>
      </w:pPr>
    </w:p>
    <w:p w14:paraId="3E74BDBF">
      <w:pPr>
        <w:pStyle w:val="13"/>
        <w:jc w:val="left"/>
        <w:rPr>
          <w:rFonts w:hint="eastAsia" w:ascii="宋体" w:hAnsi="宋体" w:eastAsia="宋体" w:cs="Times New Roman"/>
          <w:b/>
          <w:bCs w:val="0"/>
          <w:color w:val="auto"/>
          <w:kern w:val="2"/>
          <w:sz w:val="24"/>
          <w:szCs w:val="24"/>
          <w:highlight w:val="none"/>
          <w:lang w:val="en-US" w:eastAsia="zh-CN" w:bidi="ar-SA"/>
        </w:rPr>
      </w:pPr>
    </w:p>
    <w:p w14:paraId="63FBBD58">
      <w:pPr>
        <w:pStyle w:val="13"/>
        <w:jc w:val="left"/>
        <w:rPr>
          <w:rFonts w:hint="eastAsia" w:ascii="Arial Unicode MS" w:hAnsi="Arial Unicode MS" w:eastAsia="Arial Unicode MS" w:cs="Arial Unicode MS"/>
          <w:color w:val="auto"/>
          <w:sz w:val="21"/>
          <w:szCs w:val="21"/>
          <w:highlight w:val="none"/>
        </w:rPr>
      </w:pPr>
    </w:p>
    <w:p w14:paraId="69B0F1EC">
      <w:pPr>
        <w:rPr>
          <w:rFonts w:hint="eastAsia" w:ascii="Arial Unicode MS" w:hAnsi="Arial Unicode MS" w:eastAsia="Arial Unicode MS" w:cs="Arial Unicode MS"/>
          <w:color w:val="auto"/>
          <w:sz w:val="21"/>
          <w:szCs w:val="21"/>
          <w:highlight w:val="none"/>
        </w:rPr>
      </w:pPr>
    </w:p>
    <w:p w14:paraId="1678CC4E">
      <w:pPr>
        <w:pStyle w:val="2"/>
        <w:rPr>
          <w:rFonts w:hint="eastAsia" w:ascii="Arial Unicode MS" w:hAnsi="Arial Unicode MS" w:eastAsia="Arial Unicode MS" w:cs="Arial Unicode MS"/>
          <w:color w:val="auto"/>
          <w:sz w:val="21"/>
          <w:szCs w:val="21"/>
          <w:highlight w:val="none"/>
        </w:rPr>
      </w:pPr>
    </w:p>
    <w:p w14:paraId="379D23A8">
      <w:pPr>
        <w:pStyle w:val="2"/>
        <w:rPr>
          <w:rFonts w:hint="eastAsia" w:ascii="Arial Unicode MS" w:hAnsi="Arial Unicode MS" w:eastAsia="Arial Unicode MS" w:cs="Arial Unicode MS"/>
          <w:color w:val="auto"/>
          <w:sz w:val="21"/>
          <w:szCs w:val="21"/>
          <w:highlight w:val="none"/>
        </w:rPr>
      </w:pPr>
    </w:p>
    <w:p w14:paraId="528ED19E">
      <w:pPr>
        <w:pStyle w:val="2"/>
        <w:rPr>
          <w:rFonts w:hint="eastAsia" w:ascii="Arial Unicode MS" w:hAnsi="Arial Unicode MS" w:eastAsia="Arial Unicode MS" w:cs="Arial Unicode MS"/>
          <w:color w:val="auto"/>
          <w:sz w:val="21"/>
          <w:szCs w:val="21"/>
          <w:highlight w:val="none"/>
        </w:rPr>
      </w:pPr>
    </w:p>
    <w:p w14:paraId="238CF339">
      <w:pPr>
        <w:pStyle w:val="2"/>
        <w:rPr>
          <w:rFonts w:hint="eastAsia" w:ascii="Arial Unicode MS" w:hAnsi="Arial Unicode MS" w:eastAsia="Arial Unicode MS" w:cs="Arial Unicode MS"/>
          <w:color w:val="auto"/>
          <w:sz w:val="21"/>
          <w:szCs w:val="21"/>
          <w:highlight w:val="none"/>
        </w:rPr>
      </w:pPr>
    </w:p>
    <w:p w14:paraId="68D53FF7">
      <w:pPr>
        <w:pStyle w:val="2"/>
        <w:rPr>
          <w:rFonts w:hint="eastAsia" w:ascii="Arial Unicode MS" w:hAnsi="Arial Unicode MS" w:eastAsia="Arial Unicode MS" w:cs="Arial Unicode MS"/>
          <w:color w:val="auto"/>
          <w:sz w:val="21"/>
          <w:szCs w:val="21"/>
          <w:highlight w:val="none"/>
        </w:rPr>
      </w:pPr>
    </w:p>
    <w:p w14:paraId="2F591487">
      <w:pPr>
        <w:pStyle w:val="2"/>
        <w:rPr>
          <w:rFonts w:hint="eastAsia" w:ascii="Arial Unicode MS" w:hAnsi="Arial Unicode MS" w:eastAsia="Arial Unicode MS" w:cs="Arial Unicode MS"/>
          <w:color w:val="auto"/>
          <w:sz w:val="21"/>
          <w:szCs w:val="21"/>
          <w:highlight w:val="none"/>
        </w:rPr>
      </w:pPr>
    </w:p>
    <w:p w14:paraId="0A340D3C">
      <w:pPr>
        <w:pStyle w:val="2"/>
        <w:rPr>
          <w:rFonts w:hint="eastAsia" w:ascii="Arial Unicode MS" w:hAnsi="Arial Unicode MS" w:eastAsia="Arial Unicode MS" w:cs="Arial Unicode MS"/>
          <w:color w:val="auto"/>
          <w:sz w:val="21"/>
          <w:szCs w:val="21"/>
          <w:highlight w:val="none"/>
        </w:rPr>
      </w:pPr>
    </w:p>
    <w:p w14:paraId="23944569">
      <w:pPr>
        <w:pStyle w:val="2"/>
        <w:rPr>
          <w:rFonts w:hint="eastAsia" w:ascii="Arial Unicode MS" w:hAnsi="Arial Unicode MS" w:eastAsia="Arial Unicode MS" w:cs="Arial Unicode MS"/>
          <w:color w:val="auto"/>
          <w:sz w:val="21"/>
          <w:szCs w:val="21"/>
          <w:highlight w:val="none"/>
        </w:rPr>
      </w:pPr>
    </w:p>
    <w:p w14:paraId="2A6BF840">
      <w:pPr>
        <w:pStyle w:val="2"/>
        <w:rPr>
          <w:rFonts w:hint="eastAsia" w:ascii="Arial Unicode MS" w:hAnsi="Arial Unicode MS" w:eastAsia="Arial Unicode MS" w:cs="Arial Unicode MS"/>
          <w:color w:val="auto"/>
          <w:sz w:val="21"/>
          <w:szCs w:val="21"/>
          <w:highlight w:val="none"/>
        </w:rPr>
      </w:pPr>
    </w:p>
    <w:p w14:paraId="14B73732">
      <w:pPr>
        <w:pStyle w:val="2"/>
        <w:rPr>
          <w:rFonts w:hint="eastAsia" w:ascii="Arial Unicode MS" w:hAnsi="Arial Unicode MS" w:eastAsia="Arial Unicode MS" w:cs="Arial Unicode MS"/>
          <w:color w:val="auto"/>
          <w:sz w:val="21"/>
          <w:szCs w:val="21"/>
          <w:highlight w:val="none"/>
        </w:rPr>
      </w:pPr>
    </w:p>
    <w:p w14:paraId="13729A98">
      <w:pPr>
        <w:pStyle w:val="2"/>
        <w:rPr>
          <w:rFonts w:hint="eastAsia" w:ascii="Arial Unicode MS" w:hAnsi="Arial Unicode MS" w:eastAsia="Arial Unicode MS" w:cs="Arial Unicode MS"/>
          <w:color w:val="auto"/>
          <w:sz w:val="21"/>
          <w:szCs w:val="21"/>
          <w:highlight w:val="none"/>
        </w:rPr>
      </w:pPr>
    </w:p>
    <w:p w14:paraId="3971DA82">
      <w:pPr>
        <w:pStyle w:val="2"/>
        <w:rPr>
          <w:rFonts w:hint="eastAsia" w:ascii="Arial Unicode MS" w:hAnsi="Arial Unicode MS" w:eastAsia="Arial Unicode MS" w:cs="Arial Unicode MS"/>
          <w:color w:val="auto"/>
          <w:sz w:val="21"/>
          <w:szCs w:val="21"/>
          <w:highlight w:val="none"/>
        </w:rPr>
      </w:pPr>
    </w:p>
    <w:p w14:paraId="31BBF46F">
      <w:pPr>
        <w:pStyle w:val="2"/>
        <w:rPr>
          <w:rFonts w:hint="eastAsia" w:ascii="Arial Unicode MS" w:hAnsi="Arial Unicode MS" w:eastAsia="Arial Unicode MS" w:cs="Arial Unicode MS"/>
          <w:color w:val="auto"/>
          <w:sz w:val="21"/>
          <w:szCs w:val="21"/>
          <w:highlight w:val="none"/>
        </w:rPr>
      </w:pPr>
    </w:p>
    <w:p w14:paraId="44E82C81">
      <w:pPr>
        <w:pStyle w:val="2"/>
        <w:rPr>
          <w:rFonts w:hint="eastAsia" w:ascii="Arial Unicode MS" w:hAnsi="Arial Unicode MS" w:eastAsia="Arial Unicode MS" w:cs="Arial Unicode MS"/>
          <w:color w:val="auto"/>
          <w:sz w:val="21"/>
          <w:szCs w:val="21"/>
          <w:highlight w:val="none"/>
        </w:rPr>
      </w:pPr>
    </w:p>
    <w:p w14:paraId="66009F2C">
      <w:pPr>
        <w:pStyle w:val="2"/>
        <w:rPr>
          <w:rFonts w:hint="eastAsia" w:ascii="Arial Unicode MS" w:hAnsi="Arial Unicode MS" w:eastAsia="Arial Unicode MS" w:cs="Arial Unicode MS"/>
          <w:color w:val="auto"/>
          <w:sz w:val="21"/>
          <w:szCs w:val="21"/>
          <w:highlight w:val="none"/>
        </w:rPr>
      </w:pPr>
    </w:p>
    <w:p w14:paraId="580AB8A8">
      <w:pPr>
        <w:pStyle w:val="2"/>
        <w:rPr>
          <w:rFonts w:hint="eastAsia" w:ascii="Arial Unicode MS" w:hAnsi="Arial Unicode MS" w:eastAsia="Arial Unicode MS" w:cs="Arial Unicode MS"/>
          <w:color w:val="auto"/>
          <w:sz w:val="21"/>
          <w:szCs w:val="21"/>
          <w:highlight w:val="none"/>
        </w:rPr>
      </w:pPr>
    </w:p>
    <w:p w14:paraId="61954B35">
      <w:pPr>
        <w:pStyle w:val="2"/>
        <w:rPr>
          <w:rFonts w:hint="eastAsia" w:ascii="Arial Unicode MS" w:hAnsi="Arial Unicode MS" w:eastAsia="Arial Unicode MS" w:cs="Arial Unicode MS"/>
          <w:color w:val="auto"/>
          <w:sz w:val="21"/>
          <w:szCs w:val="21"/>
          <w:highlight w:val="none"/>
        </w:rPr>
      </w:pPr>
    </w:p>
    <w:p w14:paraId="00E808B6">
      <w:pPr>
        <w:pStyle w:val="2"/>
        <w:rPr>
          <w:rFonts w:hint="eastAsia" w:ascii="Arial Unicode MS" w:hAnsi="Arial Unicode MS" w:eastAsia="Arial Unicode MS" w:cs="Arial Unicode MS"/>
          <w:color w:val="auto"/>
          <w:sz w:val="21"/>
          <w:szCs w:val="21"/>
          <w:highlight w:val="none"/>
        </w:rPr>
      </w:pPr>
    </w:p>
    <w:p w14:paraId="34DA68F2">
      <w:pPr>
        <w:pStyle w:val="2"/>
        <w:rPr>
          <w:rFonts w:hint="eastAsia" w:ascii="Arial Unicode MS" w:hAnsi="Arial Unicode MS" w:eastAsia="Arial Unicode MS" w:cs="Arial Unicode MS"/>
          <w:color w:val="auto"/>
          <w:sz w:val="21"/>
          <w:szCs w:val="21"/>
          <w:highlight w:val="none"/>
        </w:rPr>
      </w:pPr>
    </w:p>
    <w:p w14:paraId="3DC04B4A">
      <w:pPr>
        <w:pStyle w:val="2"/>
        <w:rPr>
          <w:rFonts w:hint="eastAsia" w:ascii="Arial Unicode MS" w:hAnsi="Arial Unicode MS" w:eastAsia="Arial Unicode MS" w:cs="Arial Unicode MS"/>
          <w:color w:val="auto"/>
          <w:sz w:val="21"/>
          <w:szCs w:val="21"/>
          <w:highlight w:val="none"/>
        </w:rPr>
      </w:pPr>
    </w:p>
    <w:p w14:paraId="13060793">
      <w:pPr>
        <w:pStyle w:val="2"/>
        <w:rPr>
          <w:rFonts w:hint="eastAsia" w:ascii="Arial Unicode MS" w:hAnsi="Arial Unicode MS" w:eastAsia="Arial Unicode MS" w:cs="Arial Unicode MS"/>
          <w:color w:val="auto"/>
          <w:sz w:val="21"/>
          <w:szCs w:val="21"/>
          <w:highlight w:val="none"/>
        </w:rPr>
      </w:pPr>
    </w:p>
    <w:p w14:paraId="0AE9A792">
      <w:pPr>
        <w:pStyle w:val="2"/>
        <w:rPr>
          <w:rFonts w:hint="eastAsia" w:ascii="Arial Unicode MS" w:hAnsi="Arial Unicode MS" w:eastAsia="Arial Unicode MS" w:cs="Arial Unicode MS"/>
          <w:color w:val="auto"/>
          <w:sz w:val="21"/>
          <w:szCs w:val="21"/>
          <w:highlight w:val="none"/>
        </w:rPr>
      </w:pPr>
    </w:p>
    <w:p w14:paraId="388F2750">
      <w:pPr>
        <w:pStyle w:val="2"/>
        <w:rPr>
          <w:rFonts w:hint="eastAsia" w:ascii="Arial Unicode MS" w:hAnsi="Arial Unicode MS" w:eastAsia="Arial Unicode MS" w:cs="Arial Unicode MS"/>
          <w:color w:val="auto"/>
          <w:sz w:val="21"/>
          <w:szCs w:val="21"/>
          <w:highlight w:val="none"/>
        </w:rPr>
      </w:pPr>
    </w:p>
    <w:p w14:paraId="1A203C0F">
      <w:pPr>
        <w:pStyle w:val="2"/>
        <w:rPr>
          <w:rFonts w:hint="eastAsia" w:ascii="Arial Unicode MS" w:hAnsi="Arial Unicode MS" w:eastAsia="Arial Unicode MS" w:cs="Arial Unicode MS"/>
          <w:color w:val="auto"/>
          <w:sz w:val="21"/>
          <w:szCs w:val="21"/>
          <w:highlight w:val="none"/>
        </w:rPr>
      </w:pPr>
    </w:p>
    <w:p w14:paraId="5D15FA13">
      <w:pPr>
        <w:pStyle w:val="2"/>
        <w:rPr>
          <w:rFonts w:hint="eastAsia" w:ascii="Arial Unicode MS" w:hAnsi="Arial Unicode MS" w:eastAsia="Arial Unicode MS" w:cs="Arial Unicode MS"/>
          <w:color w:val="auto"/>
          <w:sz w:val="21"/>
          <w:szCs w:val="21"/>
          <w:highlight w:val="none"/>
        </w:rPr>
      </w:pPr>
    </w:p>
    <w:p w14:paraId="7452F091">
      <w:pPr>
        <w:pStyle w:val="2"/>
        <w:rPr>
          <w:rFonts w:hint="eastAsia" w:ascii="Arial Unicode MS" w:hAnsi="Arial Unicode MS" w:eastAsia="Arial Unicode MS" w:cs="Arial Unicode MS"/>
          <w:color w:val="auto"/>
          <w:sz w:val="21"/>
          <w:szCs w:val="21"/>
          <w:highlight w:val="none"/>
        </w:rPr>
      </w:pPr>
    </w:p>
    <w:p w14:paraId="6E95ACE1">
      <w:pPr>
        <w:pStyle w:val="2"/>
        <w:rPr>
          <w:rFonts w:hint="eastAsia" w:ascii="Arial Unicode MS" w:hAnsi="Arial Unicode MS" w:eastAsia="Arial Unicode MS" w:cs="Arial Unicode MS"/>
          <w:color w:val="auto"/>
          <w:sz w:val="21"/>
          <w:szCs w:val="21"/>
          <w:highlight w:val="none"/>
        </w:rPr>
      </w:pPr>
    </w:p>
    <w:p w14:paraId="55859EB0">
      <w:pPr>
        <w:pStyle w:val="2"/>
        <w:rPr>
          <w:rFonts w:hint="eastAsia" w:ascii="Arial Unicode MS" w:hAnsi="Arial Unicode MS" w:eastAsia="Arial Unicode MS" w:cs="Arial Unicode MS"/>
          <w:color w:val="auto"/>
          <w:sz w:val="21"/>
          <w:szCs w:val="21"/>
          <w:highlight w:val="none"/>
        </w:rPr>
      </w:pPr>
    </w:p>
    <w:p w14:paraId="74CC8069">
      <w:pPr>
        <w:pStyle w:val="13"/>
        <w:jc w:val="left"/>
        <w:rPr>
          <w:rFonts w:hint="eastAsia" w:ascii="Arial Unicode MS" w:hAnsi="Arial Unicode MS" w:eastAsia="Arial Unicode MS" w:cs="Arial Unicode MS"/>
          <w:color w:val="auto"/>
          <w:sz w:val="21"/>
          <w:szCs w:val="21"/>
          <w:highlight w:val="none"/>
        </w:rPr>
      </w:pPr>
      <w:r>
        <w:rPr>
          <w:rFonts w:hint="eastAsia" w:ascii="Arial Unicode MS" w:hAnsi="Arial Unicode MS" w:eastAsia="Arial Unicode MS" w:cs="Arial Unicode MS"/>
          <w:color w:val="auto"/>
          <w:sz w:val="21"/>
          <w:szCs w:val="21"/>
          <w:highlight w:val="none"/>
        </w:rPr>
        <w:t>附件</w:t>
      </w:r>
      <w:r>
        <w:rPr>
          <w:rFonts w:hint="eastAsia" w:ascii="Arial Unicode MS" w:hAnsi="Arial Unicode MS" w:eastAsia="Arial Unicode MS" w:cs="Arial Unicode MS"/>
          <w:color w:val="auto"/>
          <w:sz w:val="21"/>
          <w:szCs w:val="21"/>
          <w:highlight w:val="none"/>
          <w:lang w:val="en-US" w:eastAsia="zh-CN"/>
        </w:rPr>
        <w:t>四</w:t>
      </w:r>
      <w:r>
        <w:rPr>
          <w:rFonts w:hint="eastAsia" w:ascii="Arial Unicode MS" w:hAnsi="Arial Unicode MS" w:eastAsia="Arial Unicode MS" w:cs="Arial Unicode MS"/>
          <w:color w:val="auto"/>
          <w:sz w:val="21"/>
          <w:szCs w:val="21"/>
          <w:highlight w:val="none"/>
        </w:rPr>
        <w:t>：</w:t>
      </w:r>
    </w:p>
    <w:p w14:paraId="488F11E2">
      <w:pPr>
        <w:spacing w:line="528" w:lineRule="exact"/>
        <w:ind w:left="0"/>
        <w:jc w:val="center"/>
        <w:rPr>
          <w:rFonts w:hint="eastAsia"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中小微企业划型标准</w:t>
      </w:r>
    </w:p>
    <w:tbl>
      <w:tblPr>
        <w:tblStyle w:val="24"/>
        <w:tblW w:w="8877" w:type="dxa"/>
        <w:tblInd w:w="250" w:type="dxa"/>
        <w:tblLayout w:type="fixed"/>
        <w:tblCellMar>
          <w:top w:w="0" w:type="dxa"/>
          <w:left w:w="108" w:type="dxa"/>
          <w:bottom w:w="0" w:type="dxa"/>
          <w:right w:w="108" w:type="dxa"/>
        </w:tblCellMar>
      </w:tblPr>
      <w:tblGrid>
        <w:gridCol w:w="1892"/>
        <w:gridCol w:w="1539"/>
        <w:gridCol w:w="1015"/>
        <w:gridCol w:w="1802"/>
        <w:gridCol w:w="1601"/>
        <w:gridCol w:w="1028"/>
      </w:tblGrid>
      <w:tr w14:paraId="70DCC843">
        <w:tblPrEx>
          <w:tblCellMar>
            <w:top w:w="0" w:type="dxa"/>
            <w:left w:w="108" w:type="dxa"/>
            <w:bottom w:w="0" w:type="dxa"/>
            <w:right w:w="108" w:type="dxa"/>
          </w:tblCellMar>
        </w:tblPrEx>
        <w:trPr>
          <w:trHeight w:val="654"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14:paraId="68E0A07D">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539" w:type="dxa"/>
            <w:tcBorders>
              <w:top w:val="single" w:color="auto" w:sz="4" w:space="0"/>
              <w:left w:val="nil"/>
              <w:bottom w:val="single" w:color="auto" w:sz="4" w:space="0"/>
              <w:right w:val="single" w:color="auto" w:sz="4" w:space="0"/>
            </w:tcBorders>
            <w:noWrap w:val="0"/>
            <w:vAlign w:val="center"/>
          </w:tcPr>
          <w:p w14:paraId="062B2F6E">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1015" w:type="dxa"/>
            <w:tcBorders>
              <w:top w:val="single" w:color="auto" w:sz="4" w:space="0"/>
              <w:left w:val="nil"/>
              <w:bottom w:val="single" w:color="auto" w:sz="4" w:space="0"/>
              <w:right w:val="single" w:color="auto" w:sz="4" w:space="0"/>
            </w:tcBorders>
            <w:noWrap w:val="0"/>
            <w:vAlign w:val="center"/>
          </w:tcPr>
          <w:p w14:paraId="138B3451">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02" w:type="dxa"/>
            <w:tcBorders>
              <w:top w:val="single" w:color="auto" w:sz="4" w:space="0"/>
              <w:left w:val="nil"/>
              <w:bottom w:val="single" w:color="auto" w:sz="4" w:space="0"/>
              <w:right w:val="single" w:color="auto" w:sz="4" w:space="0"/>
            </w:tcBorders>
            <w:noWrap w:val="0"/>
            <w:vAlign w:val="center"/>
          </w:tcPr>
          <w:p w14:paraId="3387810B">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601" w:type="dxa"/>
            <w:tcBorders>
              <w:top w:val="single" w:color="auto" w:sz="4" w:space="0"/>
              <w:left w:val="nil"/>
              <w:bottom w:val="single" w:color="auto" w:sz="4" w:space="0"/>
              <w:right w:val="single" w:color="auto" w:sz="4" w:space="0"/>
            </w:tcBorders>
            <w:noWrap w:val="0"/>
            <w:vAlign w:val="center"/>
          </w:tcPr>
          <w:p w14:paraId="74A53420">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028" w:type="dxa"/>
            <w:tcBorders>
              <w:top w:val="single" w:color="auto" w:sz="4" w:space="0"/>
              <w:left w:val="nil"/>
              <w:bottom w:val="single" w:color="auto" w:sz="4" w:space="0"/>
              <w:right w:val="single" w:color="auto" w:sz="4" w:space="0"/>
            </w:tcBorders>
            <w:noWrap w:val="0"/>
            <w:vAlign w:val="center"/>
          </w:tcPr>
          <w:p w14:paraId="50812D3E">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3C182CB2">
        <w:tblPrEx>
          <w:tblCellMar>
            <w:top w:w="0" w:type="dxa"/>
            <w:left w:w="108" w:type="dxa"/>
            <w:bottom w:w="0" w:type="dxa"/>
            <w:right w:w="108" w:type="dxa"/>
          </w:tblCellMar>
        </w:tblPrEx>
        <w:trPr>
          <w:trHeight w:val="332" w:hRule="atLeast"/>
        </w:trPr>
        <w:tc>
          <w:tcPr>
            <w:tcW w:w="1892" w:type="dxa"/>
            <w:tcBorders>
              <w:top w:val="nil"/>
              <w:left w:val="single" w:color="auto" w:sz="4" w:space="0"/>
              <w:bottom w:val="single" w:color="auto" w:sz="4" w:space="0"/>
              <w:right w:val="single" w:color="auto" w:sz="4" w:space="0"/>
            </w:tcBorders>
            <w:noWrap w:val="0"/>
            <w:vAlign w:val="bottom"/>
          </w:tcPr>
          <w:p w14:paraId="7C96D08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539" w:type="dxa"/>
            <w:tcBorders>
              <w:top w:val="nil"/>
              <w:left w:val="nil"/>
              <w:bottom w:val="single" w:color="auto" w:sz="4" w:space="0"/>
              <w:right w:val="single" w:color="auto" w:sz="4" w:space="0"/>
            </w:tcBorders>
            <w:noWrap w:val="0"/>
            <w:vAlign w:val="center"/>
          </w:tcPr>
          <w:p w14:paraId="5CA8DD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15" w:type="dxa"/>
            <w:tcBorders>
              <w:top w:val="nil"/>
              <w:left w:val="nil"/>
              <w:bottom w:val="single" w:color="auto" w:sz="4" w:space="0"/>
              <w:right w:val="single" w:color="auto" w:sz="4" w:space="0"/>
            </w:tcBorders>
            <w:noWrap w:val="0"/>
            <w:vAlign w:val="center"/>
          </w:tcPr>
          <w:p w14:paraId="6FA2B19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C3B0D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601" w:type="dxa"/>
            <w:tcBorders>
              <w:top w:val="nil"/>
              <w:left w:val="nil"/>
              <w:bottom w:val="single" w:color="auto" w:sz="4" w:space="0"/>
              <w:right w:val="single" w:color="auto" w:sz="4" w:space="0"/>
            </w:tcBorders>
            <w:noWrap w:val="0"/>
            <w:vAlign w:val="center"/>
          </w:tcPr>
          <w:p w14:paraId="289BFE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028" w:type="dxa"/>
            <w:tcBorders>
              <w:top w:val="nil"/>
              <w:left w:val="nil"/>
              <w:bottom w:val="single" w:color="auto" w:sz="4" w:space="0"/>
              <w:right w:val="single" w:color="auto" w:sz="4" w:space="0"/>
            </w:tcBorders>
            <w:noWrap w:val="0"/>
            <w:vAlign w:val="center"/>
          </w:tcPr>
          <w:p w14:paraId="1DFD27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3A106287">
        <w:tblPrEx>
          <w:tblCellMar>
            <w:top w:w="0" w:type="dxa"/>
            <w:left w:w="108" w:type="dxa"/>
            <w:bottom w:w="0" w:type="dxa"/>
            <w:right w:w="108" w:type="dxa"/>
          </w:tblCellMar>
        </w:tblPrEx>
        <w:trPr>
          <w:trHeight w:val="332" w:hRule="atLeast"/>
        </w:trPr>
        <w:tc>
          <w:tcPr>
            <w:tcW w:w="1892" w:type="dxa"/>
            <w:vMerge w:val="restart"/>
            <w:tcBorders>
              <w:top w:val="nil"/>
              <w:left w:val="single" w:color="auto" w:sz="4" w:space="0"/>
              <w:bottom w:val="single" w:color="auto" w:sz="4" w:space="0"/>
              <w:right w:val="single" w:color="auto" w:sz="4" w:space="0"/>
            </w:tcBorders>
            <w:noWrap w:val="0"/>
            <w:vAlign w:val="bottom"/>
          </w:tcPr>
          <w:p w14:paraId="7D8DBDB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539" w:type="dxa"/>
            <w:tcBorders>
              <w:top w:val="nil"/>
              <w:left w:val="nil"/>
              <w:bottom w:val="single" w:color="auto" w:sz="4" w:space="0"/>
              <w:right w:val="single" w:color="auto" w:sz="4" w:space="0"/>
            </w:tcBorders>
            <w:noWrap w:val="0"/>
            <w:vAlign w:val="center"/>
          </w:tcPr>
          <w:p w14:paraId="71B24D6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15" w:type="dxa"/>
            <w:tcBorders>
              <w:top w:val="nil"/>
              <w:left w:val="nil"/>
              <w:bottom w:val="single" w:color="auto" w:sz="4" w:space="0"/>
              <w:right w:val="single" w:color="auto" w:sz="4" w:space="0"/>
            </w:tcBorders>
            <w:noWrap w:val="0"/>
            <w:vAlign w:val="center"/>
          </w:tcPr>
          <w:p w14:paraId="205E52E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3447048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01" w:type="dxa"/>
            <w:tcBorders>
              <w:top w:val="nil"/>
              <w:left w:val="nil"/>
              <w:bottom w:val="single" w:color="auto" w:sz="4" w:space="0"/>
              <w:right w:val="single" w:color="auto" w:sz="4" w:space="0"/>
            </w:tcBorders>
            <w:noWrap w:val="0"/>
            <w:vAlign w:val="center"/>
          </w:tcPr>
          <w:p w14:paraId="2D868AE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28" w:type="dxa"/>
            <w:tcBorders>
              <w:top w:val="nil"/>
              <w:left w:val="nil"/>
              <w:bottom w:val="single" w:color="auto" w:sz="4" w:space="0"/>
              <w:right w:val="single" w:color="auto" w:sz="4" w:space="0"/>
            </w:tcBorders>
            <w:noWrap w:val="0"/>
            <w:vAlign w:val="center"/>
          </w:tcPr>
          <w:p w14:paraId="74DA9B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03A6918D">
        <w:tblPrEx>
          <w:tblCellMar>
            <w:top w:w="0" w:type="dxa"/>
            <w:left w:w="108" w:type="dxa"/>
            <w:bottom w:w="0" w:type="dxa"/>
            <w:right w:w="108" w:type="dxa"/>
          </w:tblCellMar>
        </w:tblPrEx>
        <w:trPr>
          <w:trHeight w:val="332" w:hRule="atLeast"/>
        </w:trPr>
        <w:tc>
          <w:tcPr>
            <w:tcW w:w="1892" w:type="dxa"/>
            <w:vMerge w:val="continue"/>
            <w:tcBorders>
              <w:top w:val="nil"/>
              <w:left w:val="single" w:color="auto" w:sz="4" w:space="0"/>
              <w:bottom w:val="single" w:color="auto" w:sz="4" w:space="0"/>
              <w:right w:val="single" w:color="auto" w:sz="4" w:space="0"/>
            </w:tcBorders>
            <w:noWrap w:val="0"/>
            <w:vAlign w:val="center"/>
          </w:tcPr>
          <w:p w14:paraId="38B21D7E">
            <w:pPr>
              <w:widowControl/>
              <w:jc w:val="left"/>
              <w:rPr>
                <w:rFonts w:ascii="仿宋_GB2312" w:hAnsi="仿宋" w:eastAsia="仿宋_GB2312" w:cs="宋体"/>
                <w:b/>
                <w:bCs/>
                <w:color w:val="auto"/>
                <w:kern w:val="0"/>
                <w:sz w:val="18"/>
                <w:szCs w:val="18"/>
                <w:highlight w:val="none"/>
              </w:rPr>
            </w:pPr>
          </w:p>
        </w:tc>
        <w:tc>
          <w:tcPr>
            <w:tcW w:w="1539" w:type="dxa"/>
            <w:tcBorders>
              <w:top w:val="nil"/>
              <w:left w:val="nil"/>
              <w:bottom w:val="single" w:color="auto" w:sz="4" w:space="0"/>
              <w:right w:val="single" w:color="auto" w:sz="4" w:space="0"/>
            </w:tcBorders>
            <w:noWrap w:val="0"/>
            <w:vAlign w:val="center"/>
          </w:tcPr>
          <w:p w14:paraId="5149341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15" w:type="dxa"/>
            <w:tcBorders>
              <w:top w:val="nil"/>
              <w:left w:val="nil"/>
              <w:bottom w:val="single" w:color="auto" w:sz="4" w:space="0"/>
              <w:right w:val="single" w:color="auto" w:sz="4" w:space="0"/>
            </w:tcBorders>
            <w:noWrap w:val="0"/>
            <w:vAlign w:val="center"/>
          </w:tcPr>
          <w:p w14:paraId="053635F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187AD70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601" w:type="dxa"/>
            <w:tcBorders>
              <w:top w:val="nil"/>
              <w:left w:val="nil"/>
              <w:bottom w:val="single" w:color="auto" w:sz="4" w:space="0"/>
              <w:right w:val="single" w:color="auto" w:sz="4" w:space="0"/>
            </w:tcBorders>
            <w:noWrap w:val="0"/>
            <w:vAlign w:val="center"/>
          </w:tcPr>
          <w:p w14:paraId="4A0A7A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028" w:type="dxa"/>
            <w:tcBorders>
              <w:top w:val="nil"/>
              <w:left w:val="nil"/>
              <w:bottom w:val="single" w:color="auto" w:sz="4" w:space="0"/>
              <w:right w:val="single" w:color="auto" w:sz="4" w:space="0"/>
            </w:tcBorders>
            <w:noWrap w:val="0"/>
            <w:vAlign w:val="center"/>
          </w:tcPr>
          <w:p w14:paraId="4CA8C6E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26EFCF73">
        <w:tblPrEx>
          <w:tblCellMar>
            <w:top w:w="0" w:type="dxa"/>
            <w:left w:w="108" w:type="dxa"/>
            <w:bottom w:w="0" w:type="dxa"/>
            <w:right w:w="108" w:type="dxa"/>
          </w:tblCellMar>
        </w:tblPrEx>
        <w:trPr>
          <w:trHeight w:val="332" w:hRule="atLeast"/>
        </w:trPr>
        <w:tc>
          <w:tcPr>
            <w:tcW w:w="1892" w:type="dxa"/>
            <w:vMerge w:val="restart"/>
            <w:tcBorders>
              <w:top w:val="nil"/>
              <w:left w:val="single" w:color="auto" w:sz="4" w:space="0"/>
              <w:bottom w:val="single" w:color="auto" w:sz="4" w:space="0"/>
              <w:right w:val="single" w:color="auto" w:sz="4" w:space="0"/>
            </w:tcBorders>
            <w:noWrap w:val="0"/>
            <w:vAlign w:val="bottom"/>
          </w:tcPr>
          <w:p w14:paraId="104C73F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539" w:type="dxa"/>
            <w:tcBorders>
              <w:top w:val="nil"/>
              <w:left w:val="nil"/>
              <w:bottom w:val="single" w:color="auto" w:sz="4" w:space="0"/>
              <w:right w:val="single" w:color="auto" w:sz="4" w:space="0"/>
            </w:tcBorders>
            <w:noWrap w:val="0"/>
            <w:vAlign w:val="center"/>
          </w:tcPr>
          <w:p w14:paraId="758797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15" w:type="dxa"/>
            <w:tcBorders>
              <w:top w:val="nil"/>
              <w:left w:val="nil"/>
              <w:bottom w:val="single" w:color="auto" w:sz="4" w:space="0"/>
              <w:right w:val="single" w:color="auto" w:sz="4" w:space="0"/>
            </w:tcBorders>
            <w:noWrap w:val="0"/>
            <w:vAlign w:val="center"/>
          </w:tcPr>
          <w:p w14:paraId="25AE14A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396C54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601" w:type="dxa"/>
            <w:tcBorders>
              <w:top w:val="nil"/>
              <w:left w:val="nil"/>
              <w:bottom w:val="single" w:color="auto" w:sz="4" w:space="0"/>
              <w:right w:val="single" w:color="auto" w:sz="4" w:space="0"/>
            </w:tcBorders>
            <w:noWrap w:val="0"/>
            <w:vAlign w:val="center"/>
          </w:tcPr>
          <w:p w14:paraId="4AFDDA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028" w:type="dxa"/>
            <w:tcBorders>
              <w:top w:val="nil"/>
              <w:left w:val="nil"/>
              <w:bottom w:val="single" w:color="auto" w:sz="4" w:space="0"/>
              <w:right w:val="single" w:color="auto" w:sz="4" w:space="0"/>
            </w:tcBorders>
            <w:noWrap w:val="0"/>
            <w:vAlign w:val="center"/>
          </w:tcPr>
          <w:p w14:paraId="55D2F0D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09369E9F">
        <w:tblPrEx>
          <w:tblCellMar>
            <w:top w:w="0" w:type="dxa"/>
            <w:left w:w="108" w:type="dxa"/>
            <w:bottom w:w="0" w:type="dxa"/>
            <w:right w:w="108" w:type="dxa"/>
          </w:tblCellMar>
        </w:tblPrEx>
        <w:trPr>
          <w:trHeight w:val="332" w:hRule="atLeast"/>
        </w:trPr>
        <w:tc>
          <w:tcPr>
            <w:tcW w:w="1892" w:type="dxa"/>
            <w:vMerge w:val="continue"/>
            <w:tcBorders>
              <w:top w:val="nil"/>
              <w:left w:val="single" w:color="auto" w:sz="4" w:space="0"/>
              <w:bottom w:val="single" w:color="auto" w:sz="4" w:space="0"/>
              <w:right w:val="single" w:color="auto" w:sz="4" w:space="0"/>
            </w:tcBorders>
            <w:noWrap w:val="0"/>
            <w:vAlign w:val="center"/>
          </w:tcPr>
          <w:p w14:paraId="4A401F46">
            <w:pPr>
              <w:widowControl/>
              <w:jc w:val="left"/>
              <w:rPr>
                <w:rFonts w:ascii="仿宋_GB2312" w:hAnsi="仿宋" w:eastAsia="仿宋_GB2312" w:cs="宋体"/>
                <w:b/>
                <w:bCs/>
                <w:color w:val="auto"/>
                <w:kern w:val="0"/>
                <w:sz w:val="18"/>
                <w:szCs w:val="18"/>
                <w:highlight w:val="none"/>
              </w:rPr>
            </w:pPr>
          </w:p>
        </w:tc>
        <w:tc>
          <w:tcPr>
            <w:tcW w:w="1539" w:type="dxa"/>
            <w:tcBorders>
              <w:top w:val="nil"/>
              <w:left w:val="nil"/>
              <w:bottom w:val="single" w:color="auto" w:sz="4" w:space="0"/>
              <w:right w:val="single" w:color="auto" w:sz="4" w:space="0"/>
            </w:tcBorders>
            <w:noWrap w:val="0"/>
            <w:vAlign w:val="center"/>
          </w:tcPr>
          <w:p w14:paraId="05F826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015" w:type="dxa"/>
            <w:tcBorders>
              <w:top w:val="nil"/>
              <w:left w:val="nil"/>
              <w:bottom w:val="single" w:color="auto" w:sz="4" w:space="0"/>
              <w:right w:val="single" w:color="auto" w:sz="4" w:space="0"/>
            </w:tcBorders>
            <w:noWrap w:val="0"/>
            <w:vAlign w:val="center"/>
          </w:tcPr>
          <w:p w14:paraId="27EC739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17A5DFB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601" w:type="dxa"/>
            <w:tcBorders>
              <w:top w:val="nil"/>
              <w:left w:val="nil"/>
              <w:bottom w:val="single" w:color="auto" w:sz="4" w:space="0"/>
              <w:right w:val="single" w:color="auto" w:sz="4" w:space="0"/>
            </w:tcBorders>
            <w:noWrap w:val="0"/>
            <w:vAlign w:val="center"/>
          </w:tcPr>
          <w:p w14:paraId="3732F4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028" w:type="dxa"/>
            <w:tcBorders>
              <w:top w:val="nil"/>
              <w:left w:val="nil"/>
              <w:bottom w:val="single" w:color="auto" w:sz="4" w:space="0"/>
              <w:right w:val="single" w:color="auto" w:sz="4" w:space="0"/>
            </w:tcBorders>
            <w:noWrap w:val="0"/>
            <w:vAlign w:val="center"/>
          </w:tcPr>
          <w:p w14:paraId="3E1262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0006192F">
        <w:tblPrEx>
          <w:tblCellMar>
            <w:top w:w="0" w:type="dxa"/>
            <w:left w:w="108" w:type="dxa"/>
            <w:bottom w:w="0" w:type="dxa"/>
            <w:right w:w="108" w:type="dxa"/>
          </w:tblCellMar>
        </w:tblPrEx>
        <w:trPr>
          <w:trHeight w:val="332" w:hRule="atLeast"/>
        </w:trPr>
        <w:tc>
          <w:tcPr>
            <w:tcW w:w="1892" w:type="dxa"/>
            <w:vMerge w:val="restart"/>
            <w:tcBorders>
              <w:top w:val="nil"/>
              <w:left w:val="single" w:color="auto" w:sz="4" w:space="0"/>
              <w:bottom w:val="single" w:color="auto" w:sz="4" w:space="0"/>
              <w:right w:val="single" w:color="auto" w:sz="4" w:space="0"/>
            </w:tcBorders>
            <w:noWrap w:val="0"/>
            <w:vAlign w:val="bottom"/>
          </w:tcPr>
          <w:p w14:paraId="3401957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539" w:type="dxa"/>
            <w:tcBorders>
              <w:top w:val="nil"/>
              <w:left w:val="nil"/>
              <w:bottom w:val="single" w:color="auto" w:sz="4" w:space="0"/>
              <w:right w:val="single" w:color="auto" w:sz="4" w:space="0"/>
            </w:tcBorders>
            <w:noWrap w:val="0"/>
            <w:vAlign w:val="center"/>
          </w:tcPr>
          <w:p w14:paraId="259515E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15" w:type="dxa"/>
            <w:tcBorders>
              <w:top w:val="nil"/>
              <w:left w:val="nil"/>
              <w:bottom w:val="single" w:color="auto" w:sz="4" w:space="0"/>
              <w:right w:val="single" w:color="auto" w:sz="4" w:space="0"/>
            </w:tcBorders>
            <w:noWrap w:val="0"/>
            <w:vAlign w:val="center"/>
          </w:tcPr>
          <w:p w14:paraId="77811EC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4CA9BD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601" w:type="dxa"/>
            <w:tcBorders>
              <w:top w:val="nil"/>
              <w:left w:val="nil"/>
              <w:bottom w:val="single" w:color="auto" w:sz="4" w:space="0"/>
              <w:right w:val="single" w:color="auto" w:sz="4" w:space="0"/>
            </w:tcBorders>
            <w:noWrap w:val="0"/>
            <w:vAlign w:val="center"/>
          </w:tcPr>
          <w:p w14:paraId="0E55F0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028" w:type="dxa"/>
            <w:tcBorders>
              <w:top w:val="nil"/>
              <w:left w:val="nil"/>
              <w:bottom w:val="single" w:color="auto" w:sz="4" w:space="0"/>
              <w:right w:val="single" w:color="auto" w:sz="4" w:space="0"/>
            </w:tcBorders>
            <w:noWrap w:val="0"/>
            <w:vAlign w:val="center"/>
          </w:tcPr>
          <w:p w14:paraId="52CA994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5D1BD92E">
        <w:tblPrEx>
          <w:tblCellMar>
            <w:top w:w="0" w:type="dxa"/>
            <w:left w:w="108" w:type="dxa"/>
            <w:bottom w:w="0" w:type="dxa"/>
            <w:right w:w="108" w:type="dxa"/>
          </w:tblCellMar>
        </w:tblPrEx>
        <w:trPr>
          <w:trHeight w:val="654" w:hRule="atLeast"/>
        </w:trPr>
        <w:tc>
          <w:tcPr>
            <w:tcW w:w="1892" w:type="dxa"/>
            <w:vMerge w:val="continue"/>
            <w:tcBorders>
              <w:top w:val="nil"/>
              <w:left w:val="single" w:color="auto" w:sz="4" w:space="0"/>
              <w:bottom w:val="single" w:color="auto" w:sz="4" w:space="0"/>
              <w:right w:val="single" w:color="auto" w:sz="4" w:space="0"/>
            </w:tcBorders>
            <w:noWrap w:val="0"/>
            <w:vAlign w:val="center"/>
          </w:tcPr>
          <w:p w14:paraId="0A342468">
            <w:pPr>
              <w:widowControl/>
              <w:jc w:val="left"/>
              <w:rPr>
                <w:rFonts w:ascii="仿宋_GB2312" w:hAnsi="仿宋" w:eastAsia="仿宋_GB2312" w:cs="宋体"/>
                <w:b/>
                <w:bCs/>
                <w:color w:val="auto"/>
                <w:kern w:val="0"/>
                <w:sz w:val="18"/>
                <w:szCs w:val="18"/>
                <w:highlight w:val="none"/>
              </w:rPr>
            </w:pPr>
          </w:p>
        </w:tc>
        <w:tc>
          <w:tcPr>
            <w:tcW w:w="1539" w:type="dxa"/>
            <w:tcBorders>
              <w:top w:val="nil"/>
              <w:left w:val="nil"/>
              <w:bottom w:val="single" w:color="auto" w:sz="4" w:space="0"/>
              <w:right w:val="single" w:color="auto" w:sz="4" w:space="0"/>
            </w:tcBorders>
            <w:noWrap w:val="0"/>
            <w:vAlign w:val="center"/>
          </w:tcPr>
          <w:p w14:paraId="44D3DE2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15" w:type="dxa"/>
            <w:tcBorders>
              <w:top w:val="nil"/>
              <w:left w:val="nil"/>
              <w:bottom w:val="single" w:color="auto" w:sz="4" w:space="0"/>
              <w:right w:val="single" w:color="auto" w:sz="4" w:space="0"/>
            </w:tcBorders>
            <w:noWrap w:val="0"/>
            <w:vAlign w:val="center"/>
          </w:tcPr>
          <w:p w14:paraId="5A7F5C8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689D7F9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601" w:type="dxa"/>
            <w:tcBorders>
              <w:top w:val="nil"/>
              <w:left w:val="nil"/>
              <w:bottom w:val="single" w:color="auto" w:sz="4" w:space="0"/>
              <w:right w:val="single" w:color="auto" w:sz="4" w:space="0"/>
            </w:tcBorders>
            <w:noWrap w:val="0"/>
            <w:vAlign w:val="center"/>
          </w:tcPr>
          <w:p w14:paraId="51C0934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028" w:type="dxa"/>
            <w:tcBorders>
              <w:top w:val="nil"/>
              <w:left w:val="nil"/>
              <w:bottom w:val="single" w:color="auto" w:sz="4" w:space="0"/>
              <w:right w:val="single" w:color="auto" w:sz="4" w:space="0"/>
            </w:tcBorders>
            <w:noWrap w:val="0"/>
            <w:vAlign w:val="center"/>
          </w:tcPr>
          <w:p w14:paraId="76EA54B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433DEF08">
        <w:tblPrEx>
          <w:tblCellMar>
            <w:top w:w="0" w:type="dxa"/>
            <w:left w:w="108" w:type="dxa"/>
            <w:bottom w:w="0" w:type="dxa"/>
            <w:right w:w="108" w:type="dxa"/>
          </w:tblCellMar>
        </w:tblPrEx>
        <w:trPr>
          <w:trHeight w:val="332" w:hRule="atLeast"/>
        </w:trPr>
        <w:tc>
          <w:tcPr>
            <w:tcW w:w="1892" w:type="dxa"/>
            <w:vMerge w:val="restart"/>
            <w:tcBorders>
              <w:top w:val="nil"/>
              <w:left w:val="single" w:color="auto" w:sz="4" w:space="0"/>
              <w:bottom w:val="single" w:color="auto" w:sz="4" w:space="0"/>
              <w:right w:val="single" w:color="auto" w:sz="4" w:space="0"/>
            </w:tcBorders>
            <w:noWrap w:val="0"/>
            <w:vAlign w:val="bottom"/>
          </w:tcPr>
          <w:p w14:paraId="32A4A91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539" w:type="dxa"/>
            <w:tcBorders>
              <w:top w:val="nil"/>
              <w:left w:val="nil"/>
              <w:bottom w:val="single" w:color="auto" w:sz="4" w:space="0"/>
              <w:right w:val="single" w:color="auto" w:sz="4" w:space="0"/>
            </w:tcBorders>
            <w:noWrap w:val="0"/>
            <w:vAlign w:val="center"/>
          </w:tcPr>
          <w:p w14:paraId="0F9975C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15" w:type="dxa"/>
            <w:tcBorders>
              <w:top w:val="nil"/>
              <w:left w:val="nil"/>
              <w:bottom w:val="single" w:color="auto" w:sz="4" w:space="0"/>
              <w:right w:val="single" w:color="auto" w:sz="4" w:space="0"/>
            </w:tcBorders>
            <w:noWrap w:val="0"/>
            <w:vAlign w:val="center"/>
          </w:tcPr>
          <w:p w14:paraId="6DFDDD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76DB42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601" w:type="dxa"/>
            <w:tcBorders>
              <w:top w:val="nil"/>
              <w:left w:val="nil"/>
              <w:bottom w:val="single" w:color="auto" w:sz="4" w:space="0"/>
              <w:right w:val="single" w:color="auto" w:sz="4" w:space="0"/>
            </w:tcBorders>
            <w:noWrap w:val="0"/>
            <w:vAlign w:val="center"/>
          </w:tcPr>
          <w:p w14:paraId="683A6D7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028" w:type="dxa"/>
            <w:tcBorders>
              <w:top w:val="nil"/>
              <w:left w:val="nil"/>
              <w:bottom w:val="single" w:color="auto" w:sz="4" w:space="0"/>
              <w:right w:val="single" w:color="auto" w:sz="4" w:space="0"/>
            </w:tcBorders>
            <w:noWrap w:val="0"/>
            <w:vAlign w:val="center"/>
          </w:tcPr>
          <w:p w14:paraId="1CB32C6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1CED37B">
        <w:tblPrEx>
          <w:tblCellMar>
            <w:top w:w="0" w:type="dxa"/>
            <w:left w:w="108" w:type="dxa"/>
            <w:bottom w:w="0" w:type="dxa"/>
            <w:right w:w="108" w:type="dxa"/>
          </w:tblCellMar>
        </w:tblPrEx>
        <w:trPr>
          <w:trHeight w:val="332" w:hRule="atLeast"/>
        </w:trPr>
        <w:tc>
          <w:tcPr>
            <w:tcW w:w="1892" w:type="dxa"/>
            <w:vMerge w:val="continue"/>
            <w:tcBorders>
              <w:top w:val="nil"/>
              <w:left w:val="single" w:color="auto" w:sz="4" w:space="0"/>
              <w:bottom w:val="single" w:color="auto" w:sz="4" w:space="0"/>
              <w:right w:val="single" w:color="auto" w:sz="4" w:space="0"/>
            </w:tcBorders>
            <w:noWrap w:val="0"/>
            <w:vAlign w:val="center"/>
          </w:tcPr>
          <w:p w14:paraId="2E822428">
            <w:pPr>
              <w:widowControl/>
              <w:jc w:val="left"/>
              <w:rPr>
                <w:rFonts w:ascii="仿宋_GB2312" w:hAnsi="仿宋" w:eastAsia="仿宋_GB2312" w:cs="宋体"/>
                <w:b/>
                <w:bCs/>
                <w:color w:val="auto"/>
                <w:kern w:val="0"/>
                <w:sz w:val="18"/>
                <w:szCs w:val="18"/>
                <w:highlight w:val="none"/>
              </w:rPr>
            </w:pPr>
          </w:p>
        </w:tc>
        <w:tc>
          <w:tcPr>
            <w:tcW w:w="1539" w:type="dxa"/>
            <w:tcBorders>
              <w:top w:val="nil"/>
              <w:left w:val="nil"/>
              <w:bottom w:val="single" w:color="auto" w:sz="4" w:space="0"/>
              <w:right w:val="single" w:color="auto" w:sz="4" w:space="0"/>
            </w:tcBorders>
            <w:noWrap w:val="0"/>
            <w:vAlign w:val="center"/>
          </w:tcPr>
          <w:p w14:paraId="11F5E0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15" w:type="dxa"/>
            <w:tcBorders>
              <w:top w:val="nil"/>
              <w:left w:val="nil"/>
              <w:bottom w:val="single" w:color="auto" w:sz="4" w:space="0"/>
              <w:right w:val="single" w:color="auto" w:sz="4" w:space="0"/>
            </w:tcBorders>
            <w:noWrap w:val="0"/>
            <w:vAlign w:val="center"/>
          </w:tcPr>
          <w:p w14:paraId="7B06429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06D0BB7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601" w:type="dxa"/>
            <w:tcBorders>
              <w:top w:val="nil"/>
              <w:left w:val="nil"/>
              <w:bottom w:val="single" w:color="auto" w:sz="4" w:space="0"/>
              <w:right w:val="single" w:color="auto" w:sz="4" w:space="0"/>
            </w:tcBorders>
            <w:noWrap w:val="0"/>
            <w:vAlign w:val="center"/>
          </w:tcPr>
          <w:p w14:paraId="0CC0CBA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028" w:type="dxa"/>
            <w:tcBorders>
              <w:top w:val="nil"/>
              <w:left w:val="nil"/>
              <w:bottom w:val="single" w:color="auto" w:sz="4" w:space="0"/>
              <w:right w:val="single" w:color="auto" w:sz="4" w:space="0"/>
            </w:tcBorders>
            <w:noWrap w:val="0"/>
            <w:vAlign w:val="center"/>
          </w:tcPr>
          <w:p w14:paraId="0D1188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425EFBF">
        <w:tblPrEx>
          <w:tblCellMar>
            <w:top w:w="0" w:type="dxa"/>
            <w:left w:w="108" w:type="dxa"/>
            <w:bottom w:w="0" w:type="dxa"/>
            <w:right w:w="108" w:type="dxa"/>
          </w:tblCellMar>
        </w:tblPrEx>
        <w:trPr>
          <w:trHeight w:val="332" w:hRule="atLeast"/>
        </w:trPr>
        <w:tc>
          <w:tcPr>
            <w:tcW w:w="1892" w:type="dxa"/>
            <w:vMerge w:val="restart"/>
            <w:tcBorders>
              <w:top w:val="nil"/>
              <w:left w:val="single" w:color="auto" w:sz="4" w:space="0"/>
              <w:bottom w:val="single" w:color="auto" w:sz="4" w:space="0"/>
              <w:right w:val="single" w:color="auto" w:sz="4" w:space="0"/>
            </w:tcBorders>
            <w:noWrap w:val="0"/>
            <w:vAlign w:val="bottom"/>
          </w:tcPr>
          <w:p w14:paraId="328FA45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539" w:type="dxa"/>
            <w:tcBorders>
              <w:top w:val="nil"/>
              <w:left w:val="nil"/>
              <w:bottom w:val="single" w:color="auto" w:sz="4" w:space="0"/>
              <w:right w:val="single" w:color="auto" w:sz="4" w:space="0"/>
            </w:tcBorders>
            <w:noWrap w:val="0"/>
            <w:vAlign w:val="center"/>
          </w:tcPr>
          <w:p w14:paraId="48C61B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15" w:type="dxa"/>
            <w:tcBorders>
              <w:top w:val="nil"/>
              <w:left w:val="nil"/>
              <w:bottom w:val="single" w:color="auto" w:sz="4" w:space="0"/>
              <w:right w:val="single" w:color="auto" w:sz="4" w:space="0"/>
            </w:tcBorders>
            <w:noWrap w:val="0"/>
            <w:vAlign w:val="center"/>
          </w:tcPr>
          <w:p w14:paraId="6A74CBB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6F0C7B9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01" w:type="dxa"/>
            <w:tcBorders>
              <w:top w:val="nil"/>
              <w:left w:val="nil"/>
              <w:bottom w:val="single" w:color="auto" w:sz="4" w:space="0"/>
              <w:right w:val="single" w:color="auto" w:sz="4" w:space="0"/>
            </w:tcBorders>
            <w:noWrap w:val="0"/>
            <w:vAlign w:val="center"/>
          </w:tcPr>
          <w:p w14:paraId="5D6083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28" w:type="dxa"/>
            <w:tcBorders>
              <w:top w:val="nil"/>
              <w:left w:val="nil"/>
              <w:bottom w:val="single" w:color="auto" w:sz="4" w:space="0"/>
              <w:right w:val="single" w:color="auto" w:sz="4" w:space="0"/>
            </w:tcBorders>
            <w:noWrap w:val="0"/>
            <w:vAlign w:val="center"/>
          </w:tcPr>
          <w:p w14:paraId="117479F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0C22EE5E">
        <w:tblPrEx>
          <w:tblCellMar>
            <w:top w:w="0" w:type="dxa"/>
            <w:left w:w="108" w:type="dxa"/>
            <w:bottom w:w="0" w:type="dxa"/>
            <w:right w:w="108" w:type="dxa"/>
          </w:tblCellMar>
        </w:tblPrEx>
        <w:trPr>
          <w:trHeight w:val="332" w:hRule="atLeast"/>
        </w:trPr>
        <w:tc>
          <w:tcPr>
            <w:tcW w:w="1892" w:type="dxa"/>
            <w:vMerge w:val="continue"/>
            <w:tcBorders>
              <w:top w:val="nil"/>
              <w:left w:val="single" w:color="auto" w:sz="4" w:space="0"/>
              <w:bottom w:val="single" w:color="auto" w:sz="4" w:space="0"/>
              <w:right w:val="single" w:color="auto" w:sz="4" w:space="0"/>
            </w:tcBorders>
            <w:noWrap w:val="0"/>
            <w:vAlign w:val="center"/>
          </w:tcPr>
          <w:p w14:paraId="71258E5B">
            <w:pPr>
              <w:widowControl/>
              <w:jc w:val="left"/>
              <w:rPr>
                <w:rFonts w:ascii="仿宋_GB2312" w:hAnsi="仿宋" w:eastAsia="仿宋_GB2312" w:cs="宋体"/>
                <w:b/>
                <w:bCs/>
                <w:color w:val="auto"/>
                <w:kern w:val="0"/>
                <w:sz w:val="18"/>
                <w:szCs w:val="18"/>
                <w:highlight w:val="none"/>
              </w:rPr>
            </w:pPr>
          </w:p>
        </w:tc>
        <w:tc>
          <w:tcPr>
            <w:tcW w:w="1539" w:type="dxa"/>
            <w:tcBorders>
              <w:top w:val="nil"/>
              <w:left w:val="nil"/>
              <w:bottom w:val="single" w:color="auto" w:sz="4" w:space="0"/>
              <w:right w:val="single" w:color="auto" w:sz="4" w:space="0"/>
            </w:tcBorders>
            <w:noWrap w:val="0"/>
            <w:vAlign w:val="center"/>
          </w:tcPr>
          <w:p w14:paraId="29CD5B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15" w:type="dxa"/>
            <w:tcBorders>
              <w:top w:val="nil"/>
              <w:left w:val="nil"/>
              <w:bottom w:val="single" w:color="auto" w:sz="4" w:space="0"/>
              <w:right w:val="single" w:color="auto" w:sz="4" w:space="0"/>
            </w:tcBorders>
            <w:noWrap w:val="0"/>
            <w:vAlign w:val="center"/>
          </w:tcPr>
          <w:p w14:paraId="76B926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46C1AA9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601" w:type="dxa"/>
            <w:tcBorders>
              <w:top w:val="nil"/>
              <w:left w:val="nil"/>
              <w:bottom w:val="single" w:color="auto" w:sz="4" w:space="0"/>
              <w:right w:val="single" w:color="auto" w:sz="4" w:space="0"/>
            </w:tcBorders>
            <w:noWrap w:val="0"/>
            <w:vAlign w:val="center"/>
          </w:tcPr>
          <w:p w14:paraId="25E944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028" w:type="dxa"/>
            <w:tcBorders>
              <w:top w:val="nil"/>
              <w:left w:val="nil"/>
              <w:bottom w:val="single" w:color="auto" w:sz="4" w:space="0"/>
              <w:right w:val="single" w:color="auto" w:sz="4" w:space="0"/>
            </w:tcBorders>
            <w:noWrap w:val="0"/>
            <w:vAlign w:val="center"/>
          </w:tcPr>
          <w:p w14:paraId="3348F1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57E08880">
        <w:tblPrEx>
          <w:tblCellMar>
            <w:top w:w="0" w:type="dxa"/>
            <w:left w:w="108" w:type="dxa"/>
            <w:bottom w:w="0" w:type="dxa"/>
            <w:right w:w="108" w:type="dxa"/>
          </w:tblCellMar>
        </w:tblPrEx>
        <w:trPr>
          <w:trHeight w:val="332" w:hRule="atLeast"/>
        </w:trPr>
        <w:tc>
          <w:tcPr>
            <w:tcW w:w="1892" w:type="dxa"/>
            <w:vMerge w:val="restart"/>
            <w:tcBorders>
              <w:top w:val="nil"/>
              <w:left w:val="single" w:color="auto" w:sz="4" w:space="0"/>
              <w:bottom w:val="single" w:color="auto" w:sz="4" w:space="0"/>
              <w:right w:val="single" w:color="auto" w:sz="4" w:space="0"/>
            </w:tcBorders>
            <w:noWrap w:val="0"/>
            <w:vAlign w:val="bottom"/>
          </w:tcPr>
          <w:p w14:paraId="3EEF945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539" w:type="dxa"/>
            <w:tcBorders>
              <w:top w:val="nil"/>
              <w:left w:val="nil"/>
              <w:bottom w:val="single" w:color="auto" w:sz="4" w:space="0"/>
              <w:right w:val="single" w:color="auto" w:sz="4" w:space="0"/>
            </w:tcBorders>
            <w:noWrap w:val="0"/>
            <w:vAlign w:val="center"/>
          </w:tcPr>
          <w:p w14:paraId="1F338E2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15" w:type="dxa"/>
            <w:tcBorders>
              <w:top w:val="nil"/>
              <w:left w:val="nil"/>
              <w:bottom w:val="single" w:color="auto" w:sz="4" w:space="0"/>
              <w:right w:val="single" w:color="auto" w:sz="4" w:space="0"/>
            </w:tcBorders>
            <w:noWrap w:val="0"/>
            <w:vAlign w:val="center"/>
          </w:tcPr>
          <w:p w14:paraId="050D49B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3139626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601" w:type="dxa"/>
            <w:tcBorders>
              <w:top w:val="nil"/>
              <w:left w:val="nil"/>
              <w:bottom w:val="single" w:color="auto" w:sz="4" w:space="0"/>
              <w:right w:val="single" w:color="auto" w:sz="4" w:space="0"/>
            </w:tcBorders>
            <w:noWrap w:val="0"/>
            <w:vAlign w:val="center"/>
          </w:tcPr>
          <w:p w14:paraId="4088AFF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028" w:type="dxa"/>
            <w:tcBorders>
              <w:top w:val="nil"/>
              <w:left w:val="nil"/>
              <w:bottom w:val="single" w:color="auto" w:sz="4" w:space="0"/>
              <w:right w:val="single" w:color="auto" w:sz="4" w:space="0"/>
            </w:tcBorders>
            <w:noWrap w:val="0"/>
            <w:vAlign w:val="center"/>
          </w:tcPr>
          <w:p w14:paraId="51045A6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38151F0B">
        <w:tblPrEx>
          <w:tblCellMar>
            <w:top w:w="0" w:type="dxa"/>
            <w:left w:w="108" w:type="dxa"/>
            <w:bottom w:w="0" w:type="dxa"/>
            <w:right w:w="108" w:type="dxa"/>
          </w:tblCellMar>
        </w:tblPrEx>
        <w:trPr>
          <w:trHeight w:val="332" w:hRule="atLeast"/>
        </w:trPr>
        <w:tc>
          <w:tcPr>
            <w:tcW w:w="1892" w:type="dxa"/>
            <w:vMerge w:val="continue"/>
            <w:tcBorders>
              <w:top w:val="nil"/>
              <w:left w:val="single" w:color="auto" w:sz="4" w:space="0"/>
              <w:bottom w:val="single" w:color="auto" w:sz="4" w:space="0"/>
              <w:right w:val="single" w:color="auto" w:sz="4" w:space="0"/>
            </w:tcBorders>
            <w:noWrap w:val="0"/>
            <w:vAlign w:val="center"/>
          </w:tcPr>
          <w:p w14:paraId="0283FF0D">
            <w:pPr>
              <w:widowControl/>
              <w:jc w:val="left"/>
              <w:rPr>
                <w:rFonts w:ascii="仿宋_GB2312" w:hAnsi="仿宋" w:eastAsia="仿宋_GB2312" w:cs="宋体"/>
                <w:b/>
                <w:bCs/>
                <w:color w:val="auto"/>
                <w:kern w:val="0"/>
                <w:sz w:val="18"/>
                <w:szCs w:val="18"/>
                <w:highlight w:val="none"/>
              </w:rPr>
            </w:pPr>
          </w:p>
        </w:tc>
        <w:tc>
          <w:tcPr>
            <w:tcW w:w="1539" w:type="dxa"/>
            <w:tcBorders>
              <w:top w:val="nil"/>
              <w:left w:val="nil"/>
              <w:bottom w:val="single" w:color="auto" w:sz="4" w:space="0"/>
              <w:right w:val="single" w:color="auto" w:sz="4" w:space="0"/>
            </w:tcBorders>
            <w:noWrap w:val="0"/>
            <w:vAlign w:val="center"/>
          </w:tcPr>
          <w:p w14:paraId="7822137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15" w:type="dxa"/>
            <w:tcBorders>
              <w:top w:val="nil"/>
              <w:left w:val="nil"/>
              <w:bottom w:val="single" w:color="auto" w:sz="4" w:space="0"/>
              <w:right w:val="single" w:color="auto" w:sz="4" w:space="0"/>
            </w:tcBorders>
            <w:noWrap w:val="0"/>
            <w:vAlign w:val="center"/>
          </w:tcPr>
          <w:p w14:paraId="668BBDC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0536A41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601" w:type="dxa"/>
            <w:tcBorders>
              <w:top w:val="nil"/>
              <w:left w:val="nil"/>
              <w:bottom w:val="single" w:color="auto" w:sz="4" w:space="0"/>
              <w:right w:val="single" w:color="auto" w:sz="4" w:space="0"/>
            </w:tcBorders>
            <w:noWrap w:val="0"/>
            <w:vAlign w:val="center"/>
          </w:tcPr>
          <w:p w14:paraId="3A019B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028" w:type="dxa"/>
            <w:tcBorders>
              <w:top w:val="nil"/>
              <w:left w:val="nil"/>
              <w:bottom w:val="single" w:color="auto" w:sz="4" w:space="0"/>
              <w:right w:val="single" w:color="auto" w:sz="4" w:space="0"/>
            </w:tcBorders>
            <w:noWrap w:val="0"/>
            <w:vAlign w:val="center"/>
          </w:tcPr>
          <w:p w14:paraId="53CEBE6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3E029F0">
        <w:tblPrEx>
          <w:tblCellMar>
            <w:top w:w="0" w:type="dxa"/>
            <w:left w:w="108" w:type="dxa"/>
            <w:bottom w:w="0" w:type="dxa"/>
            <w:right w:w="108" w:type="dxa"/>
          </w:tblCellMar>
        </w:tblPrEx>
        <w:trPr>
          <w:trHeight w:val="332" w:hRule="atLeast"/>
        </w:trPr>
        <w:tc>
          <w:tcPr>
            <w:tcW w:w="1892" w:type="dxa"/>
            <w:vMerge w:val="restart"/>
            <w:tcBorders>
              <w:top w:val="nil"/>
              <w:left w:val="single" w:color="auto" w:sz="4" w:space="0"/>
              <w:bottom w:val="single" w:color="auto" w:sz="4" w:space="0"/>
              <w:right w:val="single" w:color="auto" w:sz="4" w:space="0"/>
            </w:tcBorders>
            <w:noWrap w:val="0"/>
            <w:vAlign w:val="bottom"/>
          </w:tcPr>
          <w:p w14:paraId="6DB32E8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539" w:type="dxa"/>
            <w:tcBorders>
              <w:top w:val="nil"/>
              <w:left w:val="nil"/>
              <w:bottom w:val="single" w:color="auto" w:sz="4" w:space="0"/>
              <w:right w:val="single" w:color="auto" w:sz="4" w:space="0"/>
            </w:tcBorders>
            <w:noWrap w:val="0"/>
            <w:vAlign w:val="center"/>
          </w:tcPr>
          <w:p w14:paraId="2E8DA9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15" w:type="dxa"/>
            <w:tcBorders>
              <w:top w:val="nil"/>
              <w:left w:val="nil"/>
              <w:bottom w:val="single" w:color="auto" w:sz="4" w:space="0"/>
              <w:right w:val="single" w:color="auto" w:sz="4" w:space="0"/>
            </w:tcBorders>
            <w:noWrap w:val="0"/>
            <w:vAlign w:val="center"/>
          </w:tcPr>
          <w:p w14:paraId="4408F1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2FA76C0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01" w:type="dxa"/>
            <w:tcBorders>
              <w:top w:val="nil"/>
              <w:left w:val="nil"/>
              <w:bottom w:val="single" w:color="auto" w:sz="4" w:space="0"/>
              <w:right w:val="single" w:color="auto" w:sz="4" w:space="0"/>
            </w:tcBorders>
            <w:noWrap w:val="0"/>
            <w:vAlign w:val="center"/>
          </w:tcPr>
          <w:p w14:paraId="185166D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28" w:type="dxa"/>
            <w:tcBorders>
              <w:top w:val="nil"/>
              <w:left w:val="nil"/>
              <w:bottom w:val="single" w:color="auto" w:sz="4" w:space="0"/>
              <w:right w:val="single" w:color="auto" w:sz="4" w:space="0"/>
            </w:tcBorders>
            <w:noWrap w:val="0"/>
            <w:vAlign w:val="center"/>
          </w:tcPr>
          <w:p w14:paraId="73871E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387B73A4">
        <w:tblPrEx>
          <w:tblCellMar>
            <w:top w:w="0" w:type="dxa"/>
            <w:left w:w="108" w:type="dxa"/>
            <w:bottom w:w="0" w:type="dxa"/>
            <w:right w:w="108" w:type="dxa"/>
          </w:tblCellMar>
        </w:tblPrEx>
        <w:trPr>
          <w:trHeight w:val="332" w:hRule="atLeast"/>
        </w:trPr>
        <w:tc>
          <w:tcPr>
            <w:tcW w:w="1892" w:type="dxa"/>
            <w:vMerge w:val="continue"/>
            <w:tcBorders>
              <w:top w:val="nil"/>
              <w:left w:val="single" w:color="auto" w:sz="4" w:space="0"/>
              <w:bottom w:val="single" w:color="auto" w:sz="4" w:space="0"/>
              <w:right w:val="single" w:color="auto" w:sz="4" w:space="0"/>
            </w:tcBorders>
            <w:noWrap w:val="0"/>
            <w:vAlign w:val="center"/>
          </w:tcPr>
          <w:p w14:paraId="5DD9DB5B">
            <w:pPr>
              <w:widowControl/>
              <w:jc w:val="left"/>
              <w:rPr>
                <w:rFonts w:ascii="仿宋_GB2312" w:hAnsi="仿宋" w:eastAsia="仿宋_GB2312" w:cs="宋体"/>
                <w:b/>
                <w:bCs/>
                <w:color w:val="auto"/>
                <w:kern w:val="0"/>
                <w:sz w:val="18"/>
                <w:szCs w:val="18"/>
                <w:highlight w:val="none"/>
              </w:rPr>
            </w:pPr>
          </w:p>
        </w:tc>
        <w:tc>
          <w:tcPr>
            <w:tcW w:w="1539" w:type="dxa"/>
            <w:tcBorders>
              <w:top w:val="nil"/>
              <w:left w:val="nil"/>
              <w:bottom w:val="single" w:color="auto" w:sz="4" w:space="0"/>
              <w:right w:val="single" w:color="auto" w:sz="4" w:space="0"/>
            </w:tcBorders>
            <w:noWrap w:val="0"/>
            <w:vAlign w:val="center"/>
          </w:tcPr>
          <w:p w14:paraId="74E3A34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15" w:type="dxa"/>
            <w:tcBorders>
              <w:top w:val="nil"/>
              <w:left w:val="nil"/>
              <w:bottom w:val="single" w:color="auto" w:sz="4" w:space="0"/>
              <w:right w:val="single" w:color="auto" w:sz="4" w:space="0"/>
            </w:tcBorders>
            <w:noWrap w:val="0"/>
            <w:vAlign w:val="center"/>
          </w:tcPr>
          <w:p w14:paraId="6361AC1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6C99BCF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601" w:type="dxa"/>
            <w:tcBorders>
              <w:top w:val="nil"/>
              <w:left w:val="nil"/>
              <w:bottom w:val="single" w:color="auto" w:sz="4" w:space="0"/>
              <w:right w:val="single" w:color="auto" w:sz="4" w:space="0"/>
            </w:tcBorders>
            <w:noWrap w:val="0"/>
            <w:vAlign w:val="center"/>
          </w:tcPr>
          <w:p w14:paraId="72A700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28" w:type="dxa"/>
            <w:tcBorders>
              <w:top w:val="nil"/>
              <w:left w:val="nil"/>
              <w:bottom w:val="single" w:color="auto" w:sz="4" w:space="0"/>
              <w:right w:val="single" w:color="auto" w:sz="4" w:space="0"/>
            </w:tcBorders>
            <w:noWrap w:val="0"/>
            <w:vAlign w:val="center"/>
          </w:tcPr>
          <w:p w14:paraId="7DAB5D0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C76AD20">
        <w:tblPrEx>
          <w:tblCellMar>
            <w:top w:w="0" w:type="dxa"/>
            <w:left w:w="108" w:type="dxa"/>
            <w:bottom w:w="0" w:type="dxa"/>
            <w:right w:w="108" w:type="dxa"/>
          </w:tblCellMar>
        </w:tblPrEx>
        <w:trPr>
          <w:trHeight w:val="332" w:hRule="atLeast"/>
        </w:trPr>
        <w:tc>
          <w:tcPr>
            <w:tcW w:w="1892" w:type="dxa"/>
            <w:vMerge w:val="restart"/>
            <w:tcBorders>
              <w:top w:val="nil"/>
              <w:left w:val="single" w:color="auto" w:sz="4" w:space="0"/>
              <w:bottom w:val="single" w:color="auto" w:sz="4" w:space="0"/>
              <w:right w:val="single" w:color="auto" w:sz="4" w:space="0"/>
            </w:tcBorders>
            <w:noWrap w:val="0"/>
            <w:vAlign w:val="bottom"/>
          </w:tcPr>
          <w:p w14:paraId="4613038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539" w:type="dxa"/>
            <w:tcBorders>
              <w:top w:val="nil"/>
              <w:left w:val="nil"/>
              <w:bottom w:val="single" w:color="auto" w:sz="4" w:space="0"/>
              <w:right w:val="single" w:color="auto" w:sz="4" w:space="0"/>
            </w:tcBorders>
            <w:noWrap w:val="0"/>
            <w:vAlign w:val="center"/>
          </w:tcPr>
          <w:p w14:paraId="7A435E7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15" w:type="dxa"/>
            <w:tcBorders>
              <w:top w:val="nil"/>
              <w:left w:val="nil"/>
              <w:bottom w:val="single" w:color="auto" w:sz="4" w:space="0"/>
              <w:right w:val="single" w:color="auto" w:sz="4" w:space="0"/>
            </w:tcBorders>
            <w:noWrap w:val="0"/>
            <w:vAlign w:val="center"/>
          </w:tcPr>
          <w:p w14:paraId="538FDC3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297EC6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01" w:type="dxa"/>
            <w:tcBorders>
              <w:top w:val="nil"/>
              <w:left w:val="nil"/>
              <w:bottom w:val="single" w:color="auto" w:sz="4" w:space="0"/>
              <w:right w:val="single" w:color="auto" w:sz="4" w:space="0"/>
            </w:tcBorders>
            <w:noWrap w:val="0"/>
            <w:vAlign w:val="center"/>
          </w:tcPr>
          <w:p w14:paraId="40B069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28" w:type="dxa"/>
            <w:tcBorders>
              <w:top w:val="nil"/>
              <w:left w:val="nil"/>
              <w:bottom w:val="single" w:color="auto" w:sz="4" w:space="0"/>
              <w:right w:val="single" w:color="auto" w:sz="4" w:space="0"/>
            </w:tcBorders>
            <w:noWrap w:val="0"/>
            <w:vAlign w:val="center"/>
          </w:tcPr>
          <w:p w14:paraId="6B10EEF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0245641">
        <w:tblPrEx>
          <w:tblCellMar>
            <w:top w:w="0" w:type="dxa"/>
            <w:left w:w="108" w:type="dxa"/>
            <w:bottom w:w="0" w:type="dxa"/>
            <w:right w:w="108" w:type="dxa"/>
          </w:tblCellMar>
        </w:tblPrEx>
        <w:trPr>
          <w:trHeight w:val="332" w:hRule="atLeast"/>
        </w:trPr>
        <w:tc>
          <w:tcPr>
            <w:tcW w:w="1892" w:type="dxa"/>
            <w:vMerge w:val="continue"/>
            <w:tcBorders>
              <w:top w:val="nil"/>
              <w:left w:val="single" w:color="auto" w:sz="4" w:space="0"/>
              <w:bottom w:val="single" w:color="auto" w:sz="4" w:space="0"/>
              <w:right w:val="single" w:color="auto" w:sz="4" w:space="0"/>
            </w:tcBorders>
            <w:noWrap w:val="0"/>
            <w:vAlign w:val="center"/>
          </w:tcPr>
          <w:p w14:paraId="32FC0879">
            <w:pPr>
              <w:widowControl/>
              <w:jc w:val="left"/>
              <w:rPr>
                <w:rFonts w:ascii="仿宋_GB2312" w:hAnsi="仿宋" w:eastAsia="仿宋_GB2312" w:cs="宋体"/>
                <w:b/>
                <w:bCs/>
                <w:color w:val="auto"/>
                <w:kern w:val="0"/>
                <w:sz w:val="18"/>
                <w:szCs w:val="18"/>
                <w:highlight w:val="none"/>
              </w:rPr>
            </w:pPr>
          </w:p>
        </w:tc>
        <w:tc>
          <w:tcPr>
            <w:tcW w:w="1539" w:type="dxa"/>
            <w:tcBorders>
              <w:top w:val="nil"/>
              <w:left w:val="nil"/>
              <w:bottom w:val="single" w:color="auto" w:sz="4" w:space="0"/>
              <w:right w:val="single" w:color="auto" w:sz="4" w:space="0"/>
            </w:tcBorders>
            <w:noWrap w:val="0"/>
            <w:vAlign w:val="center"/>
          </w:tcPr>
          <w:p w14:paraId="0FD7593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15" w:type="dxa"/>
            <w:tcBorders>
              <w:top w:val="nil"/>
              <w:left w:val="nil"/>
              <w:bottom w:val="single" w:color="auto" w:sz="4" w:space="0"/>
              <w:right w:val="single" w:color="auto" w:sz="4" w:space="0"/>
            </w:tcBorders>
            <w:noWrap w:val="0"/>
            <w:vAlign w:val="center"/>
          </w:tcPr>
          <w:p w14:paraId="4D913F5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8D9990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601" w:type="dxa"/>
            <w:tcBorders>
              <w:top w:val="nil"/>
              <w:left w:val="nil"/>
              <w:bottom w:val="single" w:color="auto" w:sz="4" w:space="0"/>
              <w:right w:val="single" w:color="auto" w:sz="4" w:space="0"/>
            </w:tcBorders>
            <w:noWrap w:val="0"/>
            <w:vAlign w:val="center"/>
          </w:tcPr>
          <w:p w14:paraId="4E1F9F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28" w:type="dxa"/>
            <w:tcBorders>
              <w:top w:val="nil"/>
              <w:left w:val="nil"/>
              <w:bottom w:val="single" w:color="auto" w:sz="4" w:space="0"/>
              <w:right w:val="single" w:color="auto" w:sz="4" w:space="0"/>
            </w:tcBorders>
            <w:noWrap w:val="0"/>
            <w:vAlign w:val="center"/>
          </w:tcPr>
          <w:p w14:paraId="608E6D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E1174A5">
        <w:tblPrEx>
          <w:tblCellMar>
            <w:top w:w="0" w:type="dxa"/>
            <w:left w:w="108" w:type="dxa"/>
            <w:bottom w:w="0" w:type="dxa"/>
            <w:right w:w="108" w:type="dxa"/>
          </w:tblCellMar>
        </w:tblPrEx>
        <w:trPr>
          <w:trHeight w:val="332" w:hRule="atLeast"/>
        </w:trPr>
        <w:tc>
          <w:tcPr>
            <w:tcW w:w="1892" w:type="dxa"/>
            <w:vMerge w:val="restart"/>
            <w:tcBorders>
              <w:top w:val="nil"/>
              <w:left w:val="single" w:color="auto" w:sz="4" w:space="0"/>
              <w:bottom w:val="single" w:color="auto" w:sz="4" w:space="0"/>
              <w:right w:val="single" w:color="auto" w:sz="4" w:space="0"/>
            </w:tcBorders>
            <w:noWrap w:val="0"/>
            <w:vAlign w:val="bottom"/>
          </w:tcPr>
          <w:p w14:paraId="3BD6DF9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539" w:type="dxa"/>
            <w:tcBorders>
              <w:top w:val="nil"/>
              <w:left w:val="nil"/>
              <w:bottom w:val="single" w:color="auto" w:sz="4" w:space="0"/>
              <w:right w:val="single" w:color="auto" w:sz="4" w:space="0"/>
            </w:tcBorders>
            <w:noWrap w:val="0"/>
            <w:vAlign w:val="center"/>
          </w:tcPr>
          <w:p w14:paraId="0681945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15" w:type="dxa"/>
            <w:tcBorders>
              <w:top w:val="nil"/>
              <w:left w:val="nil"/>
              <w:bottom w:val="single" w:color="auto" w:sz="4" w:space="0"/>
              <w:right w:val="single" w:color="auto" w:sz="4" w:space="0"/>
            </w:tcBorders>
            <w:noWrap w:val="0"/>
            <w:vAlign w:val="center"/>
          </w:tcPr>
          <w:p w14:paraId="0BE0185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0E0D1E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01" w:type="dxa"/>
            <w:tcBorders>
              <w:top w:val="nil"/>
              <w:left w:val="nil"/>
              <w:bottom w:val="single" w:color="auto" w:sz="4" w:space="0"/>
              <w:right w:val="single" w:color="auto" w:sz="4" w:space="0"/>
            </w:tcBorders>
            <w:noWrap w:val="0"/>
            <w:vAlign w:val="center"/>
          </w:tcPr>
          <w:p w14:paraId="3BB839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28" w:type="dxa"/>
            <w:tcBorders>
              <w:top w:val="nil"/>
              <w:left w:val="nil"/>
              <w:bottom w:val="single" w:color="auto" w:sz="4" w:space="0"/>
              <w:right w:val="single" w:color="auto" w:sz="4" w:space="0"/>
            </w:tcBorders>
            <w:noWrap w:val="0"/>
            <w:vAlign w:val="center"/>
          </w:tcPr>
          <w:p w14:paraId="314553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EF06DCF">
        <w:tblPrEx>
          <w:tblCellMar>
            <w:top w:w="0" w:type="dxa"/>
            <w:left w:w="108" w:type="dxa"/>
            <w:bottom w:w="0" w:type="dxa"/>
            <w:right w:w="108" w:type="dxa"/>
          </w:tblCellMar>
        </w:tblPrEx>
        <w:trPr>
          <w:trHeight w:val="332" w:hRule="atLeast"/>
        </w:trPr>
        <w:tc>
          <w:tcPr>
            <w:tcW w:w="1892" w:type="dxa"/>
            <w:vMerge w:val="continue"/>
            <w:tcBorders>
              <w:top w:val="nil"/>
              <w:left w:val="single" w:color="auto" w:sz="4" w:space="0"/>
              <w:bottom w:val="single" w:color="auto" w:sz="4" w:space="0"/>
              <w:right w:val="single" w:color="auto" w:sz="4" w:space="0"/>
            </w:tcBorders>
            <w:noWrap w:val="0"/>
            <w:vAlign w:val="center"/>
          </w:tcPr>
          <w:p w14:paraId="5BE66818">
            <w:pPr>
              <w:widowControl/>
              <w:jc w:val="left"/>
              <w:rPr>
                <w:rFonts w:ascii="仿宋_GB2312" w:hAnsi="仿宋" w:eastAsia="仿宋_GB2312" w:cs="宋体"/>
                <w:b/>
                <w:bCs/>
                <w:color w:val="auto"/>
                <w:kern w:val="0"/>
                <w:sz w:val="18"/>
                <w:szCs w:val="18"/>
                <w:highlight w:val="none"/>
              </w:rPr>
            </w:pPr>
          </w:p>
        </w:tc>
        <w:tc>
          <w:tcPr>
            <w:tcW w:w="1539" w:type="dxa"/>
            <w:tcBorders>
              <w:top w:val="nil"/>
              <w:left w:val="nil"/>
              <w:bottom w:val="single" w:color="auto" w:sz="4" w:space="0"/>
              <w:right w:val="single" w:color="auto" w:sz="4" w:space="0"/>
            </w:tcBorders>
            <w:noWrap w:val="0"/>
            <w:vAlign w:val="center"/>
          </w:tcPr>
          <w:p w14:paraId="50A5699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15" w:type="dxa"/>
            <w:tcBorders>
              <w:top w:val="nil"/>
              <w:left w:val="nil"/>
              <w:bottom w:val="single" w:color="auto" w:sz="4" w:space="0"/>
              <w:right w:val="single" w:color="auto" w:sz="4" w:space="0"/>
            </w:tcBorders>
            <w:noWrap w:val="0"/>
            <w:vAlign w:val="center"/>
          </w:tcPr>
          <w:p w14:paraId="093B8C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3ECD3AE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601" w:type="dxa"/>
            <w:tcBorders>
              <w:top w:val="nil"/>
              <w:left w:val="nil"/>
              <w:bottom w:val="single" w:color="auto" w:sz="4" w:space="0"/>
              <w:right w:val="single" w:color="auto" w:sz="4" w:space="0"/>
            </w:tcBorders>
            <w:noWrap w:val="0"/>
            <w:vAlign w:val="center"/>
          </w:tcPr>
          <w:p w14:paraId="3C07022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28" w:type="dxa"/>
            <w:tcBorders>
              <w:top w:val="nil"/>
              <w:left w:val="nil"/>
              <w:bottom w:val="single" w:color="auto" w:sz="4" w:space="0"/>
              <w:right w:val="single" w:color="auto" w:sz="4" w:space="0"/>
            </w:tcBorders>
            <w:noWrap w:val="0"/>
            <w:vAlign w:val="center"/>
          </w:tcPr>
          <w:p w14:paraId="4BACBE5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258AA26">
        <w:tblPrEx>
          <w:tblCellMar>
            <w:top w:w="0" w:type="dxa"/>
            <w:left w:w="108" w:type="dxa"/>
            <w:bottom w:w="0" w:type="dxa"/>
            <w:right w:w="108" w:type="dxa"/>
          </w:tblCellMar>
        </w:tblPrEx>
        <w:trPr>
          <w:trHeight w:val="332" w:hRule="atLeast"/>
        </w:trPr>
        <w:tc>
          <w:tcPr>
            <w:tcW w:w="1892" w:type="dxa"/>
            <w:vMerge w:val="restart"/>
            <w:tcBorders>
              <w:top w:val="nil"/>
              <w:left w:val="single" w:color="auto" w:sz="4" w:space="0"/>
              <w:bottom w:val="single" w:color="auto" w:sz="4" w:space="0"/>
              <w:right w:val="single" w:color="auto" w:sz="4" w:space="0"/>
            </w:tcBorders>
            <w:noWrap w:val="0"/>
            <w:vAlign w:val="bottom"/>
          </w:tcPr>
          <w:p w14:paraId="1115880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539" w:type="dxa"/>
            <w:tcBorders>
              <w:top w:val="nil"/>
              <w:left w:val="nil"/>
              <w:bottom w:val="single" w:color="auto" w:sz="4" w:space="0"/>
              <w:right w:val="single" w:color="auto" w:sz="4" w:space="0"/>
            </w:tcBorders>
            <w:noWrap w:val="0"/>
            <w:vAlign w:val="center"/>
          </w:tcPr>
          <w:p w14:paraId="13668E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15" w:type="dxa"/>
            <w:tcBorders>
              <w:top w:val="nil"/>
              <w:left w:val="nil"/>
              <w:bottom w:val="single" w:color="auto" w:sz="4" w:space="0"/>
              <w:right w:val="single" w:color="auto" w:sz="4" w:space="0"/>
            </w:tcBorders>
            <w:noWrap w:val="0"/>
            <w:vAlign w:val="center"/>
          </w:tcPr>
          <w:p w14:paraId="60338B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373F5D7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601" w:type="dxa"/>
            <w:tcBorders>
              <w:top w:val="nil"/>
              <w:left w:val="nil"/>
              <w:bottom w:val="single" w:color="auto" w:sz="4" w:space="0"/>
              <w:right w:val="single" w:color="auto" w:sz="4" w:space="0"/>
            </w:tcBorders>
            <w:noWrap w:val="0"/>
            <w:vAlign w:val="center"/>
          </w:tcPr>
          <w:p w14:paraId="7BFF99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28" w:type="dxa"/>
            <w:tcBorders>
              <w:top w:val="nil"/>
              <w:left w:val="nil"/>
              <w:bottom w:val="single" w:color="auto" w:sz="4" w:space="0"/>
              <w:right w:val="single" w:color="auto" w:sz="4" w:space="0"/>
            </w:tcBorders>
            <w:noWrap w:val="0"/>
            <w:vAlign w:val="center"/>
          </w:tcPr>
          <w:p w14:paraId="5E4E36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0BFD97B">
        <w:tblPrEx>
          <w:tblCellMar>
            <w:top w:w="0" w:type="dxa"/>
            <w:left w:w="108" w:type="dxa"/>
            <w:bottom w:w="0" w:type="dxa"/>
            <w:right w:w="108" w:type="dxa"/>
          </w:tblCellMar>
        </w:tblPrEx>
        <w:trPr>
          <w:trHeight w:val="654" w:hRule="atLeast"/>
        </w:trPr>
        <w:tc>
          <w:tcPr>
            <w:tcW w:w="1892" w:type="dxa"/>
            <w:vMerge w:val="continue"/>
            <w:tcBorders>
              <w:top w:val="nil"/>
              <w:left w:val="single" w:color="auto" w:sz="4" w:space="0"/>
              <w:bottom w:val="single" w:color="auto" w:sz="4" w:space="0"/>
              <w:right w:val="single" w:color="auto" w:sz="4" w:space="0"/>
            </w:tcBorders>
            <w:noWrap w:val="0"/>
            <w:vAlign w:val="center"/>
          </w:tcPr>
          <w:p w14:paraId="2056CBCE">
            <w:pPr>
              <w:widowControl/>
              <w:jc w:val="left"/>
              <w:rPr>
                <w:rFonts w:ascii="仿宋_GB2312" w:hAnsi="仿宋" w:eastAsia="仿宋_GB2312" w:cs="宋体"/>
                <w:b/>
                <w:bCs/>
                <w:color w:val="auto"/>
                <w:kern w:val="0"/>
                <w:sz w:val="18"/>
                <w:szCs w:val="18"/>
                <w:highlight w:val="none"/>
              </w:rPr>
            </w:pPr>
          </w:p>
        </w:tc>
        <w:tc>
          <w:tcPr>
            <w:tcW w:w="1539" w:type="dxa"/>
            <w:tcBorders>
              <w:top w:val="nil"/>
              <w:left w:val="nil"/>
              <w:bottom w:val="single" w:color="auto" w:sz="4" w:space="0"/>
              <w:right w:val="single" w:color="auto" w:sz="4" w:space="0"/>
            </w:tcBorders>
            <w:noWrap w:val="0"/>
            <w:vAlign w:val="center"/>
          </w:tcPr>
          <w:p w14:paraId="7292CF1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15" w:type="dxa"/>
            <w:tcBorders>
              <w:top w:val="nil"/>
              <w:left w:val="nil"/>
              <w:bottom w:val="single" w:color="auto" w:sz="4" w:space="0"/>
              <w:right w:val="single" w:color="auto" w:sz="4" w:space="0"/>
            </w:tcBorders>
            <w:noWrap w:val="0"/>
            <w:vAlign w:val="center"/>
          </w:tcPr>
          <w:p w14:paraId="2AE07E2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69DECBC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601" w:type="dxa"/>
            <w:tcBorders>
              <w:top w:val="nil"/>
              <w:left w:val="nil"/>
              <w:bottom w:val="single" w:color="auto" w:sz="4" w:space="0"/>
              <w:right w:val="single" w:color="auto" w:sz="4" w:space="0"/>
            </w:tcBorders>
            <w:noWrap w:val="0"/>
            <w:vAlign w:val="center"/>
          </w:tcPr>
          <w:p w14:paraId="40D4F1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028" w:type="dxa"/>
            <w:tcBorders>
              <w:top w:val="nil"/>
              <w:left w:val="nil"/>
              <w:bottom w:val="single" w:color="auto" w:sz="4" w:space="0"/>
              <w:right w:val="single" w:color="auto" w:sz="4" w:space="0"/>
            </w:tcBorders>
            <w:noWrap w:val="0"/>
            <w:vAlign w:val="center"/>
          </w:tcPr>
          <w:p w14:paraId="122E21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77A460F">
        <w:tblPrEx>
          <w:tblCellMar>
            <w:top w:w="0" w:type="dxa"/>
            <w:left w:w="108" w:type="dxa"/>
            <w:bottom w:w="0" w:type="dxa"/>
            <w:right w:w="108" w:type="dxa"/>
          </w:tblCellMar>
        </w:tblPrEx>
        <w:trPr>
          <w:trHeight w:val="332" w:hRule="atLeast"/>
        </w:trPr>
        <w:tc>
          <w:tcPr>
            <w:tcW w:w="1892" w:type="dxa"/>
            <w:vMerge w:val="restart"/>
            <w:tcBorders>
              <w:top w:val="nil"/>
              <w:left w:val="single" w:color="auto" w:sz="4" w:space="0"/>
              <w:bottom w:val="single" w:color="auto" w:sz="4" w:space="0"/>
              <w:right w:val="single" w:color="auto" w:sz="4" w:space="0"/>
            </w:tcBorders>
            <w:noWrap w:val="0"/>
            <w:vAlign w:val="bottom"/>
          </w:tcPr>
          <w:p w14:paraId="79457C1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539" w:type="dxa"/>
            <w:tcBorders>
              <w:top w:val="nil"/>
              <w:left w:val="nil"/>
              <w:bottom w:val="single" w:color="auto" w:sz="4" w:space="0"/>
              <w:right w:val="single" w:color="auto" w:sz="4" w:space="0"/>
            </w:tcBorders>
            <w:noWrap w:val="0"/>
            <w:vAlign w:val="center"/>
          </w:tcPr>
          <w:p w14:paraId="5D22B3C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15" w:type="dxa"/>
            <w:tcBorders>
              <w:top w:val="nil"/>
              <w:left w:val="nil"/>
              <w:bottom w:val="single" w:color="auto" w:sz="4" w:space="0"/>
              <w:right w:val="single" w:color="auto" w:sz="4" w:space="0"/>
            </w:tcBorders>
            <w:noWrap w:val="0"/>
            <w:vAlign w:val="center"/>
          </w:tcPr>
          <w:p w14:paraId="047CA0C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2C2CD9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01" w:type="dxa"/>
            <w:tcBorders>
              <w:top w:val="nil"/>
              <w:left w:val="nil"/>
              <w:bottom w:val="single" w:color="auto" w:sz="4" w:space="0"/>
              <w:right w:val="single" w:color="auto" w:sz="4" w:space="0"/>
            </w:tcBorders>
            <w:noWrap w:val="0"/>
            <w:vAlign w:val="center"/>
          </w:tcPr>
          <w:p w14:paraId="1E3FC6C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28" w:type="dxa"/>
            <w:tcBorders>
              <w:top w:val="nil"/>
              <w:left w:val="nil"/>
              <w:bottom w:val="single" w:color="auto" w:sz="4" w:space="0"/>
              <w:right w:val="single" w:color="auto" w:sz="4" w:space="0"/>
            </w:tcBorders>
            <w:noWrap w:val="0"/>
            <w:vAlign w:val="center"/>
          </w:tcPr>
          <w:p w14:paraId="69696D4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6D96992">
        <w:tblPrEx>
          <w:tblCellMar>
            <w:top w:w="0" w:type="dxa"/>
            <w:left w:w="108" w:type="dxa"/>
            <w:bottom w:w="0" w:type="dxa"/>
            <w:right w:w="108" w:type="dxa"/>
          </w:tblCellMar>
        </w:tblPrEx>
        <w:trPr>
          <w:trHeight w:val="332" w:hRule="atLeast"/>
        </w:trPr>
        <w:tc>
          <w:tcPr>
            <w:tcW w:w="1892" w:type="dxa"/>
            <w:vMerge w:val="continue"/>
            <w:tcBorders>
              <w:top w:val="nil"/>
              <w:left w:val="single" w:color="auto" w:sz="4" w:space="0"/>
              <w:bottom w:val="single" w:color="auto" w:sz="4" w:space="0"/>
              <w:right w:val="single" w:color="auto" w:sz="4" w:space="0"/>
            </w:tcBorders>
            <w:noWrap w:val="0"/>
            <w:vAlign w:val="center"/>
          </w:tcPr>
          <w:p w14:paraId="603D1596">
            <w:pPr>
              <w:widowControl/>
              <w:jc w:val="left"/>
              <w:rPr>
                <w:rFonts w:ascii="仿宋_GB2312" w:hAnsi="仿宋" w:eastAsia="仿宋_GB2312" w:cs="宋体"/>
                <w:b/>
                <w:bCs/>
                <w:color w:val="auto"/>
                <w:kern w:val="0"/>
                <w:sz w:val="18"/>
                <w:szCs w:val="18"/>
                <w:highlight w:val="none"/>
              </w:rPr>
            </w:pPr>
          </w:p>
        </w:tc>
        <w:tc>
          <w:tcPr>
            <w:tcW w:w="1539" w:type="dxa"/>
            <w:tcBorders>
              <w:top w:val="nil"/>
              <w:left w:val="nil"/>
              <w:bottom w:val="single" w:color="auto" w:sz="4" w:space="0"/>
              <w:right w:val="single" w:color="auto" w:sz="4" w:space="0"/>
            </w:tcBorders>
            <w:noWrap w:val="0"/>
            <w:vAlign w:val="center"/>
          </w:tcPr>
          <w:p w14:paraId="0AE747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15" w:type="dxa"/>
            <w:tcBorders>
              <w:top w:val="nil"/>
              <w:left w:val="nil"/>
              <w:bottom w:val="single" w:color="auto" w:sz="4" w:space="0"/>
              <w:right w:val="single" w:color="auto" w:sz="4" w:space="0"/>
            </w:tcBorders>
            <w:noWrap w:val="0"/>
            <w:vAlign w:val="center"/>
          </w:tcPr>
          <w:p w14:paraId="045B1B5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68AA956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601" w:type="dxa"/>
            <w:tcBorders>
              <w:top w:val="nil"/>
              <w:left w:val="nil"/>
              <w:bottom w:val="single" w:color="auto" w:sz="4" w:space="0"/>
              <w:right w:val="single" w:color="auto" w:sz="4" w:space="0"/>
            </w:tcBorders>
            <w:noWrap w:val="0"/>
            <w:vAlign w:val="center"/>
          </w:tcPr>
          <w:p w14:paraId="52F2653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028" w:type="dxa"/>
            <w:tcBorders>
              <w:top w:val="nil"/>
              <w:left w:val="nil"/>
              <w:bottom w:val="single" w:color="auto" w:sz="4" w:space="0"/>
              <w:right w:val="single" w:color="auto" w:sz="4" w:space="0"/>
            </w:tcBorders>
            <w:noWrap w:val="0"/>
            <w:vAlign w:val="center"/>
          </w:tcPr>
          <w:p w14:paraId="7CF6DE1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59D52138">
        <w:tblPrEx>
          <w:tblCellMar>
            <w:top w:w="0" w:type="dxa"/>
            <w:left w:w="108" w:type="dxa"/>
            <w:bottom w:w="0" w:type="dxa"/>
            <w:right w:w="108" w:type="dxa"/>
          </w:tblCellMar>
        </w:tblPrEx>
        <w:trPr>
          <w:trHeight w:val="654" w:hRule="atLeast"/>
        </w:trPr>
        <w:tc>
          <w:tcPr>
            <w:tcW w:w="1892" w:type="dxa"/>
            <w:vMerge w:val="restart"/>
            <w:tcBorders>
              <w:top w:val="nil"/>
              <w:left w:val="single" w:color="auto" w:sz="4" w:space="0"/>
              <w:bottom w:val="single" w:color="auto" w:sz="4" w:space="0"/>
              <w:right w:val="single" w:color="auto" w:sz="4" w:space="0"/>
            </w:tcBorders>
            <w:noWrap w:val="0"/>
            <w:vAlign w:val="bottom"/>
          </w:tcPr>
          <w:p w14:paraId="772D0BF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539" w:type="dxa"/>
            <w:tcBorders>
              <w:top w:val="nil"/>
              <w:left w:val="nil"/>
              <w:bottom w:val="single" w:color="auto" w:sz="4" w:space="0"/>
              <w:right w:val="single" w:color="auto" w:sz="4" w:space="0"/>
            </w:tcBorders>
            <w:noWrap w:val="0"/>
            <w:vAlign w:val="center"/>
          </w:tcPr>
          <w:p w14:paraId="744F8C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15" w:type="dxa"/>
            <w:tcBorders>
              <w:top w:val="nil"/>
              <w:left w:val="nil"/>
              <w:bottom w:val="single" w:color="auto" w:sz="4" w:space="0"/>
              <w:right w:val="single" w:color="auto" w:sz="4" w:space="0"/>
            </w:tcBorders>
            <w:noWrap w:val="0"/>
            <w:vAlign w:val="center"/>
          </w:tcPr>
          <w:p w14:paraId="53C4BC4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6648DDD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601" w:type="dxa"/>
            <w:tcBorders>
              <w:top w:val="nil"/>
              <w:left w:val="nil"/>
              <w:bottom w:val="single" w:color="auto" w:sz="4" w:space="0"/>
              <w:right w:val="single" w:color="auto" w:sz="4" w:space="0"/>
            </w:tcBorders>
            <w:noWrap w:val="0"/>
            <w:vAlign w:val="center"/>
          </w:tcPr>
          <w:p w14:paraId="2E6E392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028" w:type="dxa"/>
            <w:tcBorders>
              <w:top w:val="nil"/>
              <w:left w:val="nil"/>
              <w:bottom w:val="single" w:color="auto" w:sz="4" w:space="0"/>
              <w:right w:val="single" w:color="auto" w:sz="4" w:space="0"/>
            </w:tcBorders>
            <w:noWrap w:val="0"/>
            <w:vAlign w:val="center"/>
          </w:tcPr>
          <w:p w14:paraId="395FE5D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62B275CF">
        <w:tblPrEx>
          <w:tblCellMar>
            <w:top w:w="0" w:type="dxa"/>
            <w:left w:w="108" w:type="dxa"/>
            <w:bottom w:w="0" w:type="dxa"/>
            <w:right w:w="108" w:type="dxa"/>
          </w:tblCellMar>
        </w:tblPrEx>
        <w:trPr>
          <w:trHeight w:val="654" w:hRule="atLeast"/>
        </w:trPr>
        <w:tc>
          <w:tcPr>
            <w:tcW w:w="1892" w:type="dxa"/>
            <w:vMerge w:val="continue"/>
            <w:tcBorders>
              <w:top w:val="nil"/>
              <w:left w:val="single" w:color="auto" w:sz="4" w:space="0"/>
              <w:bottom w:val="single" w:color="auto" w:sz="4" w:space="0"/>
              <w:right w:val="single" w:color="auto" w:sz="4" w:space="0"/>
            </w:tcBorders>
            <w:noWrap w:val="0"/>
            <w:vAlign w:val="center"/>
          </w:tcPr>
          <w:p w14:paraId="195572F2">
            <w:pPr>
              <w:widowControl/>
              <w:jc w:val="left"/>
              <w:rPr>
                <w:rFonts w:ascii="仿宋_GB2312" w:hAnsi="仿宋" w:eastAsia="仿宋_GB2312" w:cs="宋体"/>
                <w:b/>
                <w:bCs/>
                <w:color w:val="auto"/>
                <w:kern w:val="0"/>
                <w:sz w:val="18"/>
                <w:szCs w:val="18"/>
                <w:highlight w:val="none"/>
              </w:rPr>
            </w:pPr>
          </w:p>
        </w:tc>
        <w:tc>
          <w:tcPr>
            <w:tcW w:w="1539" w:type="dxa"/>
            <w:tcBorders>
              <w:top w:val="nil"/>
              <w:left w:val="nil"/>
              <w:bottom w:val="single" w:color="auto" w:sz="4" w:space="0"/>
              <w:right w:val="single" w:color="auto" w:sz="4" w:space="0"/>
            </w:tcBorders>
            <w:noWrap w:val="0"/>
            <w:vAlign w:val="center"/>
          </w:tcPr>
          <w:p w14:paraId="4E1243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015" w:type="dxa"/>
            <w:tcBorders>
              <w:top w:val="nil"/>
              <w:left w:val="nil"/>
              <w:bottom w:val="single" w:color="auto" w:sz="4" w:space="0"/>
              <w:right w:val="single" w:color="auto" w:sz="4" w:space="0"/>
            </w:tcBorders>
            <w:noWrap w:val="0"/>
            <w:vAlign w:val="center"/>
          </w:tcPr>
          <w:p w14:paraId="356EFB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294F5C6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601" w:type="dxa"/>
            <w:tcBorders>
              <w:top w:val="nil"/>
              <w:left w:val="nil"/>
              <w:bottom w:val="single" w:color="auto" w:sz="4" w:space="0"/>
              <w:right w:val="single" w:color="auto" w:sz="4" w:space="0"/>
            </w:tcBorders>
            <w:noWrap w:val="0"/>
            <w:vAlign w:val="center"/>
          </w:tcPr>
          <w:p w14:paraId="4A2531F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028" w:type="dxa"/>
            <w:tcBorders>
              <w:top w:val="nil"/>
              <w:left w:val="nil"/>
              <w:bottom w:val="single" w:color="auto" w:sz="4" w:space="0"/>
              <w:right w:val="single" w:color="auto" w:sz="4" w:space="0"/>
            </w:tcBorders>
            <w:noWrap w:val="0"/>
            <w:vAlign w:val="center"/>
          </w:tcPr>
          <w:p w14:paraId="1B7A1F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5E11CB94">
        <w:tblPrEx>
          <w:tblCellMar>
            <w:top w:w="0" w:type="dxa"/>
            <w:left w:w="108" w:type="dxa"/>
            <w:bottom w:w="0" w:type="dxa"/>
            <w:right w:w="108" w:type="dxa"/>
          </w:tblCellMar>
        </w:tblPrEx>
        <w:trPr>
          <w:trHeight w:val="332" w:hRule="atLeast"/>
        </w:trPr>
        <w:tc>
          <w:tcPr>
            <w:tcW w:w="1892" w:type="dxa"/>
            <w:vMerge w:val="restart"/>
            <w:tcBorders>
              <w:top w:val="nil"/>
              <w:left w:val="single" w:color="auto" w:sz="4" w:space="0"/>
              <w:bottom w:val="single" w:color="auto" w:sz="4" w:space="0"/>
              <w:right w:val="single" w:color="auto" w:sz="4" w:space="0"/>
            </w:tcBorders>
            <w:noWrap w:val="0"/>
            <w:vAlign w:val="bottom"/>
          </w:tcPr>
          <w:p w14:paraId="706A999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539" w:type="dxa"/>
            <w:tcBorders>
              <w:top w:val="nil"/>
              <w:left w:val="nil"/>
              <w:bottom w:val="single" w:color="auto" w:sz="4" w:space="0"/>
              <w:right w:val="single" w:color="auto" w:sz="4" w:space="0"/>
            </w:tcBorders>
            <w:noWrap w:val="0"/>
            <w:vAlign w:val="center"/>
          </w:tcPr>
          <w:p w14:paraId="3C072B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15" w:type="dxa"/>
            <w:tcBorders>
              <w:top w:val="nil"/>
              <w:left w:val="nil"/>
              <w:bottom w:val="single" w:color="auto" w:sz="4" w:space="0"/>
              <w:right w:val="single" w:color="auto" w:sz="4" w:space="0"/>
            </w:tcBorders>
            <w:noWrap w:val="0"/>
            <w:vAlign w:val="center"/>
          </w:tcPr>
          <w:p w14:paraId="18B587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60A0D95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01" w:type="dxa"/>
            <w:tcBorders>
              <w:top w:val="nil"/>
              <w:left w:val="nil"/>
              <w:bottom w:val="single" w:color="auto" w:sz="4" w:space="0"/>
              <w:right w:val="single" w:color="auto" w:sz="4" w:space="0"/>
            </w:tcBorders>
            <w:noWrap w:val="0"/>
            <w:vAlign w:val="center"/>
          </w:tcPr>
          <w:p w14:paraId="735B164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028" w:type="dxa"/>
            <w:tcBorders>
              <w:top w:val="nil"/>
              <w:left w:val="nil"/>
              <w:bottom w:val="single" w:color="auto" w:sz="4" w:space="0"/>
              <w:right w:val="single" w:color="auto" w:sz="4" w:space="0"/>
            </w:tcBorders>
            <w:noWrap w:val="0"/>
            <w:vAlign w:val="center"/>
          </w:tcPr>
          <w:p w14:paraId="7380FA1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5E10CDC1">
        <w:tblPrEx>
          <w:tblCellMar>
            <w:top w:w="0" w:type="dxa"/>
            <w:left w:w="108" w:type="dxa"/>
            <w:bottom w:w="0" w:type="dxa"/>
            <w:right w:w="108" w:type="dxa"/>
          </w:tblCellMar>
        </w:tblPrEx>
        <w:trPr>
          <w:trHeight w:val="332" w:hRule="atLeast"/>
        </w:trPr>
        <w:tc>
          <w:tcPr>
            <w:tcW w:w="1892" w:type="dxa"/>
            <w:vMerge w:val="continue"/>
            <w:tcBorders>
              <w:top w:val="nil"/>
              <w:left w:val="single" w:color="auto" w:sz="4" w:space="0"/>
              <w:bottom w:val="single" w:color="auto" w:sz="4" w:space="0"/>
              <w:right w:val="single" w:color="auto" w:sz="4" w:space="0"/>
            </w:tcBorders>
            <w:noWrap w:val="0"/>
            <w:vAlign w:val="center"/>
          </w:tcPr>
          <w:p w14:paraId="44451538">
            <w:pPr>
              <w:widowControl/>
              <w:jc w:val="left"/>
              <w:rPr>
                <w:rFonts w:ascii="仿宋_GB2312" w:hAnsi="仿宋" w:eastAsia="仿宋_GB2312" w:cs="宋体"/>
                <w:b/>
                <w:bCs/>
                <w:color w:val="auto"/>
                <w:kern w:val="0"/>
                <w:sz w:val="18"/>
                <w:szCs w:val="18"/>
                <w:highlight w:val="none"/>
              </w:rPr>
            </w:pPr>
          </w:p>
        </w:tc>
        <w:tc>
          <w:tcPr>
            <w:tcW w:w="1539" w:type="dxa"/>
            <w:tcBorders>
              <w:top w:val="nil"/>
              <w:left w:val="nil"/>
              <w:bottom w:val="single" w:color="auto" w:sz="4" w:space="0"/>
              <w:right w:val="single" w:color="auto" w:sz="4" w:space="0"/>
            </w:tcBorders>
            <w:noWrap w:val="0"/>
            <w:vAlign w:val="center"/>
          </w:tcPr>
          <w:p w14:paraId="1A205D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15" w:type="dxa"/>
            <w:tcBorders>
              <w:top w:val="nil"/>
              <w:left w:val="nil"/>
              <w:bottom w:val="single" w:color="auto" w:sz="4" w:space="0"/>
              <w:right w:val="single" w:color="auto" w:sz="4" w:space="0"/>
            </w:tcBorders>
            <w:noWrap w:val="0"/>
            <w:vAlign w:val="center"/>
          </w:tcPr>
          <w:p w14:paraId="418F539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66A8FC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601" w:type="dxa"/>
            <w:tcBorders>
              <w:top w:val="nil"/>
              <w:left w:val="nil"/>
              <w:bottom w:val="single" w:color="auto" w:sz="4" w:space="0"/>
              <w:right w:val="single" w:color="auto" w:sz="4" w:space="0"/>
            </w:tcBorders>
            <w:noWrap w:val="0"/>
            <w:vAlign w:val="center"/>
          </w:tcPr>
          <w:p w14:paraId="09CB5B1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028" w:type="dxa"/>
            <w:tcBorders>
              <w:top w:val="nil"/>
              <w:left w:val="nil"/>
              <w:bottom w:val="single" w:color="auto" w:sz="4" w:space="0"/>
              <w:right w:val="single" w:color="auto" w:sz="4" w:space="0"/>
            </w:tcBorders>
            <w:noWrap w:val="0"/>
            <w:vAlign w:val="center"/>
          </w:tcPr>
          <w:p w14:paraId="7E6EF5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12F2B96C">
        <w:tblPrEx>
          <w:tblCellMar>
            <w:top w:w="0" w:type="dxa"/>
            <w:left w:w="108" w:type="dxa"/>
            <w:bottom w:w="0" w:type="dxa"/>
            <w:right w:w="108" w:type="dxa"/>
          </w:tblCellMar>
        </w:tblPrEx>
        <w:trPr>
          <w:trHeight w:val="332" w:hRule="atLeast"/>
        </w:trPr>
        <w:tc>
          <w:tcPr>
            <w:tcW w:w="1892" w:type="dxa"/>
            <w:vMerge w:val="restart"/>
            <w:tcBorders>
              <w:top w:val="nil"/>
              <w:left w:val="single" w:color="auto" w:sz="4" w:space="0"/>
              <w:bottom w:val="single" w:color="auto" w:sz="4" w:space="0"/>
              <w:right w:val="single" w:color="auto" w:sz="4" w:space="0"/>
            </w:tcBorders>
            <w:noWrap w:val="0"/>
            <w:vAlign w:val="bottom"/>
          </w:tcPr>
          <w:p w14:paraId="0AA13EA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539" w:type="dxa"/>
            <w:tcBorders>
              <w:top w:val="nil"/>
              <w:left w:val="nil"/>
              <w:bottom w:val="single" w:color="auto" w:sz="4" w:space="0"/>
              <w:right w:val="single" w:color="auto" w:sz="4" w:space="0"/>
            </w:tcBorders>
            <w:noWrap w:val="0"/>
            <w:vAlign w:val="center"/>
          </w:tcPr>
          <w:p w14:paraId="66A4D82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15" w:type="dxa"/>
            <w:tcBorders>
              <w:top w:val="nil"/>
              <w:left w:val="nil"/>
              <w:bottom w:val="single" w:color="auto" w:sz="4" w:space="0"/>
              <w:right w:val="single" w:color="auto" w:sz="4" w:space="0"/>
            </w:tcBorders>
            <w:noWrap w:val="0"/>
            <w:vAlign w:val="center"/>
          </w:tcPr>
          <w:p w14:paraId="3329E91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1055D2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01" w:type="dxa"/>
            <w:tcBorders>
              <w:top w:val="nil"/>
              <w:left w:val="nil"/>
              <w:bottom w:val="single" w:color="auto" w:sz="4" w:space="0"/>
              <w:right w:val="single" w:color="auto" w:sz="4" w:space="0"/>
            </w:tcBorders>
            <w:noWrap w:val="0"/>
            <w:vAlign w:val="center"/>
          </w:tcPr>
          <w:p w14:paraId="237804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28" w:type="dxa"/>
            <w:tcBorders>
              <w:top w:val="nil"/>
              <w:left w:val="nil"/>
              <w:bottom w:val="single" w:color="auto" w:sz="4" w:space="0"/>
              <w:right w:val="single" w:color="auto" w:sz="4" w:space="0"/>
            </w:tcBorders>
            <w:noWrap w:val="0"/>
            <w:vAlign w:val="center"/>
          </w:tcPr>
          <w:p w14:paraId="347710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CCC8BAB">
        <w:tblPrEx>
          <w:tblCellMar>
            <w:top w:w="0" w:type="dxa"/>
            <w:left w:w="108" w:type="dxa"/>
            <w:bottom w:w="0" w:type="dxa"/>
            <w:right w:w="108" w:type="dxa"/>
          </w:tblCellMar>
        </w:tblPrEx>
        <w:trPr>
          <w:trHeight w:val="654" w:hRule="atLeast"/>
        </w:trPr>
        <w:tc>
          <w:tcPr>
            <w:tcW w:w="1892" w:type="dxa"/>
            <w:vMerge w:val="continue"/>
            <w:tcBorders>
              <w:top w:val="nil"/>
              <w:left w:val="single" w:color="auto" w:sz="4" w:space="0"/>
              <w:bottom w:val="single" w:color="auto" w:sz="4" w:space="0"/>
              <w:right w:val="single" w:color="auto" w:sz="4" w:space="0"/>
            </w:tcBorders>
            <w:noWrap w:val="0"/>
            <w:vAlign w:val="center"/>
          </w:tcPr>
          <w:p w14:paraId="53F0664F">
            <w:pPr>
              <w:widowControl/>
              <w:jc w:val="left"/>
              <w:rPr>
                <w:rFonts w:ascii="仿宋_GB2312" w:hAnsi="仿宋" w:eastAsia="仿宋_GB2312" w:cs="宋体"/>
                <w:b/>
                <w:bCs/>
                <w:color w:val="auto"/>
                <w:kern w:val="0"/>
                <w:sz w:val="18"/>
                <w:szCs w:val="18"/>
                <w:highlight w:val="none"/>
              </w:rPr>
            </w:pPr>
          </w:p>
        </w:tc>
        <w:tc>
          <w:tcPr>
            <w:tcW w:w="1539" w:type="dxa"/>
            <w:tcBorders>
              <w:top w:val="nil"/>
              <w:left w:val="nil"/>
              <w:bottom w:val="single" w:color="auto" w:sz="4" w:space="0"/>
              <w:right w:val="single" w:color="auto" w:sz="4" w:space="0"/>
            </w:tcBorders>
            <w:noWrap w:val="0"/>
            <w:vAlign w:val="center"/>
          </w:tcPr>
          <w:p w14:paraId="3564AD8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015" w:type="dxa"/>
            <w:tcBorders>
              <w:top w:val="nil"/>
              <w:left w:val="nil"/>
              <w:bottom w:val="single" w:color="auto" w:sz="4" w:space="0"/>
              <w:right w:val="single" w:color="auto" w:sz="4" w:space="0"/>
            </w:tcBorders>
            <w:noWrap w:val="0"/>
            <w:vAlign w:val="center"/>
          </w:tcPr>
          <w:p w14:paraId="57D6D63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87CA93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601" w:type="dxa"/>
            <w:tcBorders>
              <w:top w:val="nil"/>
              <w:left w:val="nil"/>
              <w:bottom w:val="single" w:color="auto" w:sz="4" w:space="0"/>
              <w:right w:val="single" w:color="auto" w:sz="4" w:space="0"/>
            </w:tcBorders>
            <w:noWrap w:val="0"/>
            <w:vAlign w:val="center"/>
          </w:tcPr>
          <w:p w14:paraId="5FAB5A8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028" w:type="dxa"/>
            <w:tcBorders>
              <w:top w:val="nil"/>
              <w:left w:val="nil"/>
              <w:bottom w:val="single" w:color="auto" w:sz="4" w:space="0"/>
              <w:right w:val="single" w:color="auto" w:sz="4" w:space="0"/>
            </w:tcBorders>
            <w:noWrap w:val="0"/>
            <w:vAlign w:val="center"/>
          </w:tcPr>
          <w:p w14:paraId="1A59D06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657AD37">
        <w:tblPrEx>
          <w:tblCellMar>
            <w:top w:w="0" w:type="dxa"/>
            <w:left w:w="108" w:type="dxa"/>
            <w:bottom w:w="0" w:type="dxa"/>
            <w:right w:w="108" w:type="dxa"/>
          </w:tblCellMar>
        </w:tblPrEx>
        <w:trPr>
          <w:trHeight w:val="342" w:hRule="atLeast"/>
        </w:trPr>
        <w:tc>
          <w:tcPr>
            <w:tcW w:w="1892" w:type="dxa"/>
            <w:tcBorders>
              <w:top w:val="nil"/>
              <w:left w:val="single" w:color="auto" w:sz="4" w:space="0"/>
              <w:bottom w:val="single" w:color="auto" w:sz="4" w:space="0"/>
              <w:right w:val="single" w:color="auto" w:sz="4" w:space="0"/>
            </w:tcBorders>
            <w:noWrap w:val="0"/>
            <w:vAlign w:val="bottom"/>
          </w:tcPr>
          <w:p w14:paraId="13CCDE9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539" w:type="dxa"/>
            <w:tcBorders>
              <w:top w:val="nil"/>
              <w:left w:val="nil"/>
              <w:bottom w:val="single" w:color="auto" w:sz="4" w:space="0"/>
              <w:right w:val="single" w:color="auto" w:sz="4" w:space="0"/>
            </w:tcBorders>
            <w:noWrap w:val="0"/>
            <w:vAlign w:val="center"/>
          </w:tcPr>
          <w:p w14:paraId="443E8F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15" w:type="dxa"/>
            <w:tcBorders>
              <w:top w:val="nil"/>
              <w:left w:val="nil"/>
              <w:bottom w:val="single" w:color="auto" w:sz="4" w:space="0"/>
              <w:right w:val="single" w:color="auto" w:sz="4" w:space="0"/>
            </w:tcBorders>
            <w:noWrap w:val="0"/>
            <w:vAlign w:val="center"/>
          </w:tcPr>
          <w:p w14:paraId="4BD7AC0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7D64D0F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01" w:type="dxa"/>
            <w:tcBorders>
              <w:top w:val="nil"/>
              <w:left w:val="nil"/>
              <w:bottom w:val="single" w:color="auto" w:sz="4" w:space="0"/>
              <w:right w:val="single" w:color="auto" w:sz="4" w:space="0"/>
            </w:tcBorders>
            <w:noWrap w:val="0"/>
            <w:vAlign w:val="center"/>
          </w:tcPr>
          <w:p w14:paraId="70BB9C3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28" w:type="dxa"/>
            <w:tcBorders>
              <w:top w:val="nil"/>
              <w:left w:val="nil"/>
              <w:bottom w:val="single" w:color="auto" w:sz="4" w:space="0"/>
              <w:right w:val="single" w:color="auto" w:sz="4" w:space="0"/>
            </w:tcBorders>
            <w:noWrap w:val="0"/>
            <w:vAlign w:val="center"/>
          </w:tcPr>
          <w:p w14:paraId="0565754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464DFBFB">
      <w:pPr>
        <w:spacing w:line="360" w:lineRule="auto"/>
        <w:ind w:firstLine="525" w:firstLineChars="25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96E421E">
      <w:pPr>
        <w:pStyle w:val="10"/>
        <w:rPr>
          <w:color w:val="auto"/>
          <w:highlight w:val="none"/>
        </w:rPr>
      </w:pPr>
    </w:p>
    <w:p w14:paraId="2B228651">
      <w:pPr>
        <w:rPr>
          <w:rFonts w:hAnsi="宋体"/>
          <w:color w:val="auto"/>
          <w:highlight w:val="none"/>
        </w:rPr>
      </w:pPr>
    </w:p>
    <w:p w14:paraId="183BF4C8">
      <w:pPr>
        <w:pStyle w:val="13"/>
        <w:jc w:val="center"/>
        <w:outlineLvl w:val="0"/>
        <w:rPr>
          <w:rFonts w:hint="eastAsia" w:ascii="Times New Roman" w:hAnsi="Times New Roman"/>
          <w:b/>
          <w:color w:val="auto"/>
          <w:sz w:val="36"/>
          <w:highlight w:val="none"/>
        </w:rPr>
      </w:pPr>
      <w:bookmarkStart w:id="9" w:name="_Toc80092992"/>
      <w:bookmarkStart w:id="10" w:name="_Toc532545044"/>
    </w:p>
    <w:p w14:paraId="5A350097">
      <w:pPr>
        <w:pStyle w:val="13"/>
        <w:jc w:val="center"/>
        <w:outlineLvl w:val="0"/>
        <w:rPr>
          <w:rFonts w:hint="eastAsia" w:ascii="Times New Roman" w:hAnsi="Times New Roman"/>
          <w:b/>
          <w:color w:val="auto"/>
          <w:sz w:val="36"/>
          <w:highlight w:val="none"/>
        </w:rPr>
      </w:pPr>
    </w:p>
    <w:p w14:paraId="71E8DA83">
      <w:pPr>
        <w:pStyle w:val="13"/>
        <w:jc w:val="center"/>
        <w:outlineLvl w:val="0"/>
        <w:rPr>
          <w:rFonts w:hint="eastAsia" w:ascii="Times New Roman" w:hAnsi="Times New Roman"/>
          <w:b/>
          <w:color w:val="auto"/>
          <w:sz w:val="36"/>
          <w:highlight w:val="none"/>
        </w:rPr>
      </w:pPr>
    </w:p>
    <w:p w14:paraId="05FF130A">
      <w:pPr>
        <w:pStyle w:val="13"/>
        <w:jc w:val="center"/>
        <w:outlineLvl w:val="0"/>
        <w:rPr>
          <w:rFonts w:hint="eastAsia" w:ascii="Times New Roman" w:hAnsi="Times New Roman"/>
          <w:b/>
          <w:color w:val="auto"/>
          <w:sz w:val="36"/>
          <w:highlight w:val="none"/>
        </w:rPr>
      </w:pPr>
    </w:p>
    <w:p w14:paraId="0B0AD4EF">
      <w:pPr>
        <w:pStyle w:val="13"/>
        <w:jc w:val="center"/>
        <w:outlineLvl w:val="0"/>
        <w:rPr>
          <w:rFonts w:hint="eastAsia" w:ascii="Times New Roman" w:hAnsi="Times New Roman"/>
          <w:b/>
          <w:color w:val="auto"/>
          <w:sz w:val="36"/>
          <w:highlight w:val="none"/>
        </w:rPr>
      </w:pPr>
    </w:p>
    <w:p w14:paraId="25648446">
      <w:pPr>
        <w:pStyle w:val="13"/>
        <w:jc w:val="center"/>
        <w:outlineLvl w:val="0"/>
        <w:rPr>
          <w:rFonts w:hint="eastAsia" w:ascii="Times New Roman" w:hAnsi="Times New Roman"/>
          <w:b/>
          <w:color w:val="auto"/>
          <w:sz w:val="36"/>
          <w:highlight w:val="none"/>
        </w:rPr>
      </w:pPr>
    </w:p>
    <w:p w14:paraId="30AE229E">
      <w:pPr>
        <w:pStyle w:val="13"/>
        <w:jc w:val="center"/>
        <w:outlineLvl w:val="0"/>
        <w:rPr>
          <w:rFonts w:hint="eastAsia" w:ascii="Times New Roman" w:hAnsi="Times New Roman"/>
          <w:b/>
          <w:color w:val="auto"/>
          <w:sz w:val="36"/>
          <w:highlight w:val="none"/>
        </w:rPr>
      </w:pPr>
    </w:p>
    <w:p w14:paraId="402A4161">
      <w:pPr>
        <w:pStyle w:val="13"/>
        <w:jc w:val="center"/>
        <w:outlineLvl w:val="0"/>
        <w:rPr>
          <w:rFonts w:hint="eastAsia" w:ascii="Times New Roman" w:hAnsi="Times New Roman"/>
          <w:b/>
          <w:color w:val="auto"/>
          <w:sz w:val="36"/>
          <w:highlight w:val="none"/>
        </w:rPr>
      </w:pPr>
    </w:p>
    <w:p w14:paraId="02B85412">
      <w:pPr>
        <w:pStyle w:val="13"/>
        <w:jc w:val="center"/>
        <w:outlineLvl w:val="0"/>
        <w:rPr>
          <w:rFonts w:hint="eastAsia" w:ascii="Times New Roman" w:hAnsi="Times New Roman"/>
          <w:b/>
          <w:color w:val="auto"/>
          <w:sz w:val="36"/>
          <w:highlight w:val="none"/>
        </w:rPr>
      </w:pPr>
    </w:p>
    <w:p w14:paraId="722A9454">
      <w:pPr>
        <w:pStyle w:val="13"/>
        <w:jc w:val="center"/>
        <w:outlineLvl w:val="0"/>
        <w:rPr>
          <w:rFonts w:hint="eastAsia" w:ascii="Times New Roman" w:hAnsi="Times New Roman"/>
          <w:b/>
          <w:color w:val="auto"/>
          <w:sz w:val="36"/>
          <w:highlight w:val="none"/>
        </w:rPr>
      </w:pPr>
    </w:p>
    <w:p w14:paraId="757A0F5C">
      <w:pPr>
        <w:pStyle w:val="13"/>
        <w:jc w:val="center"/>
        <w:outlineLvl w:val="0"/>
        <w:rPr>
          <w:rFonts w:hint="eastAsia" w:ascii="Times New Roman" w:hAnsi="Times New Roman"/>
          <w:b/>
          <w:color w:val="auto"/>
          <w:sz w:val="36"/>
          <w:highlight w:val="none"/>
        </w:rPr>
      </w:pPr>
    </w:p>
    <w:p w14:paraId="17F55DD2">
      <w:pPr>
        <w:pStyle w:val="13"/>
        <w:jc w:val="center"/>
        <w:outlineLvl w:val="0"/>
        <w:rPr>
          <w:rFonts w:hint="eastAsia" w:ascii="Times New Roman" w:hAnsi="Times New Roman"/>
          <w:b/>
          <w:color w:val="auto"/>
          <w:sz w:val="36"/>
          <w:highlight w:val="none"/>
        </w:rPr>
      </w:pPr>
    </w:p>
    <w:p w14:paraId="36FA8433">
      <w:pPr>
        <w:pStyle w:val="13"/>
        <w:jc w:val="center"/>
        <w:outlineLvl w:val="0"/>
        <w:rPr>
          <w:rFonts w:hint="eastAsia" w:ascii="Times New Roman" w:hAnsi="Times New Roman"/>
          <w:b/>
          <w:color w:val="auto"/>
          <w:sz w:val="36"/>
          <w:highlight w:val="none"/>
        </w:rPr>
      </w:pPr>
    </w:p>
    <w:p w14:paraId="4371C169">
      <w:pPr>
        <w:pStyle w:val="13"/>
        <w:jc w:val="center"/>
        <w:outlineLvl w:val="0"/>
        <w:rPr>
          <w:rFonts w:hint="eastAsia" w:ascii="Times New Roman" w:hAnsi="Times New Roman"/>
          <w:b/>
          <w:color w:val="auto"/>
          <w:sz w:val="36"/>
          <w:highlight w:val="none"/>
        </w:rPr>
      </w:pPr>
    </w:p>
    <w:p w14:paraId="7823DCEB">
      <w:pPr>
        <w:pStyle w:val="13"/>
        <w:jc w:val="center"/>
        <w:outlineLvl w:val="0"/>
        <w:rPr>
          <w:rFonts w:hint="eastAsia" w:ascii="Times New Roman" w:hAnsi="Times New Roman"/>
          <w:b/>
          <w:color w:val="auto"/>
          <w:sz w:val="36"/>
          <w:highlight w:val="none"/>
        </w:rPr>
      </w:pPr>
    </w:p>
    <w:p w14:paraId="0D02D05C">
      <w:pPr>
        <w:pStyle w:val="13"/>
        <w:jc w:val="center"/>
        <w:outlineLvl w:val="0"/>
        <w:rPr>
          <w:rFonts w:hint="eastAsia" w:ascii="Times New Roman" w:hAnsi="Times New Roman"/>
          <w:b/>
          <w:color w:val="auto"/>
          <w:sz w:val="36"/>
          <w:highlight w:val="none"/>
        </w:rPr>
      </w:pPr>
    </w:p>
    <w:p w14:paraId="3E2754AF">
      <w:pPr>
        <w:pStyle w:val="13"/>
        <w:jc w:val="center"/>
        <w:outlineLvl w:val="0"/>
        <w:rPr>
          <w:rFonts w:hint="eastAsia" w:ascii="Times New Roman" w:hAnsi="Times New Roman"/>
          <w:b/>
          <w:color w:val="auto"/>
          <w:sz w:val="36"/>
          <w:highlight w:val="none"/>
        </w:rPr>
      </w:pPr>
    </w:p>
    <w:p w14:paraId="58035419">
      <w:pPr>
        <w:pStyle w:val="13"/>
        <w:jc w:val="center"/>
        <w:outlineLvl w:val="0"/>
        <w:rPr>
          <w:rFonts w:hint="eastAsia" w:hAnsi="宋体"/>
          <w:b/>
          <w:color w:val="auto"/>
          <w:sz w:val="36"/>
          <w:szCs w:val="36"/>
          <w:highlight w:val="none"/>
        </w:rPr>
      </w:pPr>
      <w:r>
        <w:rPr>
          <w:rFonts w:hint="eastAsia" w:ascii="Times New Roman" w:hAnsi="Times New Roman"/>
          <w:b/>
          <w:color w:val="auto"/>
          <w:sz w:val="36"/>
          <w:highlight w:val="none"/>
        </w:rPr>
        <w:t>第三章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投标人须知</w:t>
      </w:r>
      <w:bookmarkEnd w:id="9"/>
      <w:bookmarkEnd w:id="10"/>
    </w:p>
    <w:p w14:paraId="0674C557">
      <w:pPr>
        <w:pStyle w:val="13"/>
        <w:spacing w:line="720" w:lineRule="auto"/>
        <w:jc w:val="center"/>
        <w:outlineLvl w:val="1"/>
        <w:rPr>
          <w:rFonts w:hint="eastAsia" w:ascii="Times New Roman" w:hAnsi="Times New Roman"/>
          <w:b/>
          <w:color w:val="auto"/>
          <w:sz w:val="30"/>
          <w:szCs w:val="30"/>
          <w:highlight w:val="none"/>
        </w:rPr>
      </w:pPr>
      <w:bookmarkStart w:id="11" w:name="_Toc80092993"/>
      <w:r>
        <w:rPr>
          <w:rFonts w:hint="eastAsia" w:ascii="Times New Roman" w:hAnsi="Times New Roman"/>
          <w:b/>
          <w:color w:val="auto"/>
          <w:sz w:val="30"/>
          <w:szCs w:val="30"/>
          <w:highlight w:val="none"/>
        </w:rPr>
        <w:t>第一节 投标人须知前附表</w:t>
      </w:r>
      <w:bookmarkEnd w:id="11"/>
    </w:p>
    <w:tbl>
      <w:tblPr>
        <w:tblStyle w:val="24"/>
        <w:tblW w:w="93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6432"/>
      </w:tblGrid>
      <w:tr w14:paraId="38049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1C420F4A">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6DF7DAC">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项目内容</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04052317">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编列内容</w:t>
            </w:r>
          </w:p>
        </w:tc>
      </w:tr>
      <w:tr w14:paraId="32545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6C1922E">
            <w:pPr>
              <w:spacing w:line="380" w:lineRule="exact"/>
              <w:rPr>
                <w:rFonts w:ascii="宋体" w:hAnsi="宋体"/>
                <w:color w:val="auto"/>
                <w:szCs w:val="21"/>
                <w:highlight w:val="none"/>
              </w:rPr>
            </w:pPr>
            <w:r>
              <w:rPr>
                <w:rFonts w:hint="eastAsia" w:ascii="宋体" w:hAnsi="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8FECDE6">
            <w:pPr>
              <w:spacing w:line="380" w:lineRule="exact"/>
              <w:rPr>
                <w:rFonts w:ascii="宋体" w:hAnsi="宋体"/>
                <w:color w:val="auto"/>
                <w:szCs w:val="21"/>
                <w:highlight w:val="none"/>
              </w:rPr>
            </w:pPr>
            <w:bookmarkStart w:id="12" w:name="_5"/>
            <w:bookmarkEnd w:id="12"/>
            <w:bookmarkStart w:id="13" w:name="_8.1"/>
            <w:bookmarkEnd w:id="13"/>
            <w:bookmarkStart w:id="14" w:name="_9.2"/>
            <w:bookmarkEnd w:id="14"/>
            <w:r>
              <w:rPr>
                <w:rFonts w:hint="eastAsia" w:ascii="宋体" w:hAnsi="宋体"/>
                <w:color w:val="auto"/>
                <w:szCs w:val="21"/>
                <w:highlight w:val="none"/>
              </w:rPr>
              <w:t>是否接受联合体投标</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7398561A">
            <w:pPr>
              <w:pStyle w:val="9"/>
              <w:spacing w:line="380" w:lineRule="exact"/>
              <w:rPr>
                <w:rFonts w:hint="eastAsia" w:ascii="宋体" w:hAnsi="宋体"/>
                <w:color w:val="auto"/>
                <w:szCs w:val="21"/>
                <w:highlight w:val="none"/>
              </w:rPr>
            </w:pPr>
            <w:bookmarkStart w:id="15" w:name="PO_3000001867_PM007_1"/>
            <w:r>
              <w:rPr>
                <w:rFonts w:hint="eastAsia" w:ascii="宋体" w:hAnsi="宋体"/>
                <w:color w:val="auto"/>
                <w:szCs w:val="21"/>
                <w:highlight w:val="none"/>
                <w:lang w:val="en-US" w:eastAsia="zh-CN"/>
              </w:rPr>
              <w:t>不接受</w:t>
            </w:r>
            <w:r>
              <w:rPr>
                <w:rFonts w:ascii="宋体" w:hAnsi="宋体"/>
                <w:color w:val="auto"/>
                <w:szCs w:val="21"/>
                <w:highlight w:val="none"/>
              </w:rPr>
              <w:t>联合体投标</w:t>
            </w:r>
            <w:bookmarkEnd w:id="15"/>
            <w:r>
              <w:rPr>
                <w:rFonts w:hint="eastAsia" w:ascii="宋体" w:hAnsi="宋体"/>
                <w:color w:val="auto"/>
                <w:szCs w:val="21"/>
                <w:highlight w:val="none"/>
              </w:rPr>
              <w:t>。</w:t>
            </w:r>
          </w:p>
        </w:tc>
      </w:tr>
      <w:tr w14:paraId="23CC1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3BB3F07">
            <w:pPr>
              <w:spacing w:line="380" w:lineRule="exact"/>
              <w:rPr>
                <w:rFonts w:hint="eastAsia" w:ascii="宋体" w:hAnsi="宋体"/>
                <w:color w:val="auto"/>
                <w:szCs w:val="21"/>
                <w:highlight w:val="none"/>
              </w:rPr>
            </w:pPr>
            <w:r>
              <w:rPr>
                <w:rFonts w:ascii="宋体" w:hAnsi="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DEBE939">
            <w:pPr>
              <w:spacing w:line="380" w:lineRule="exact"/>
              <w:rPr>
                <w:rFonts w:hint="eastAsia" w:ascii="宋体" w:hAnsi="宋体"/>
                <w:color w:val="auto"/>
                <w:szCs w:val="21"/>
                <w:highlight w:val="none"/>
              </w:rPr>
            </w:pPr>
            <w:r>
              <w:rPr>
                <w:rFonts w:hint="eastAsia" w:ascii="宋体" w:hAnsi="宋体"/>
                <w:color w:val="auto"/>
                <w:szCs w:val="21"/>
                <w:highlight w:val="none"/>
              </w:rPr>
              <w:t>联合体投标要求</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46858963">
            <w:pPr>
              <w:pStyle w:val="9"/>
              <w:spacing w:line="380" w:lineRule="exact"/>
              <w:rPr>
                <w:rFonts w:hint="eastAsia" w:ascii="宋体" w:hAnsi="宋体"/>
                <w:color w:val="auto"/>
                <w:szCs w:val="21"/>
                <w:highlight w:val="none"/>
              </w:rPr>
            </w:pPr>
            <w:r>
              <w:rPr>
                <w:rFonts w:hint="eastAsia" w:ascii="宋体" w:hAnsi="宋体"/>
                <w:color w:val="auto"/>
                <w:szCs w:val="21"/>
                <w:highlight w:val="none"/>
              </w:rPr>
              <w:t>无</w:t>
            </w:r>
          </w:p>
        </w:tc>
      </w:tr>
      <w:tr w14:paraId="6E10C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7AF0C316">
            <w:pPr>
              <w:spacing w:line="380" w:lineRule="exact"/>
              <w:rPr>
                <w:rFonts w:ascii="宋体" w:hAnsi="宋体"/>
                <w:strike w:val="0"/>
                <w:dstrike w:val="0"/>
                <w:color w:val="auto"/>
                <w:szCs w:val="21"/>
                <w:highlight w:val="none"/>
              </w:rPr>
            </w:pPr>
            <w:r>
              <w:rPr>
                <w:rFonts w:hint="eastAsia" w:ascii="宋体" w:hAnsi="宋体"/>
                <w:strike w:val="0"/>
                <w:dstrike w:val="0"/>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A620EF8">
            <w:pPr>
              <w:spacing w:line="380" w:lineRule="exact"/>
              <w:rPr>
                <w:rFonts w:ascii="宋体" w:hAnsi="宋体"/>
                <w:strike w:val="0"/>
                <w:dstrike w:val="0"/>
                <w:color w:val="auto"/>
                <w:szCs w:val="21"/>
                <w:highlight w:val="none"/>
              </w:rPr>
            </w:pPr>
            <w:r>
              <w:rPr>
                <w:rFonts w:hint="eastAsia" w:ascii="宋体" w:hAnsi="宋体"/>
                <w:strike w:val="0"/>
                <w:dstrike w:val="0"/>
                <w:color w:val="auto"/>
                <w:szCs w:val="21"/>
                <w:highlight w:val="none"/>
              </w:rPr>
              <w:t>是否允许转包/分包</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085AED27">
            <w:pPr>
              <w:pStyle w:val="9"/>
              <w:spacing w:line="380" w:lineRule="exact"/>
              <w:rPr>
                <w:rFonts w:hint="eastAsia" w:ascii="宋体" w:hAnsi="宋体"/>
                <w:strike w:val="0"/>
                <w:dstrike w:val="0"/>
                <w:color w:val="auto"/>
                <w:szCs w:val="21"/>
                <w:highlight w:val="none"/>
              </w:rPr>
            </w:pPr>
            <w:bookmarkStart w:id="16" w:name="PO_3000001867_PM044"/>
            <w:r>
              <w:rPr>
                <w:rFonts w:hint="eastAsia" w:ascii="宋体" w:hAnsi="宋体"/>
                <w:strike w:val="0"/>
                <w:dstrike w:val="0"/>
                <w:color w:val="auto"/>
                <w:szCs w:val="21"/>
                <w:highlight w:val="none"/>
                <w:lang w:val="en-US" w:eastAsia="zh-CN"/>
              </w:rPr>
              <w:t>不</w:t>
            </w:r>
            <w:r>
              <w:rPr>
                <w:rFonts w:hint="eastAsia" w:ascii="宋体" w:hAnsi="宋体"/>
                <w:strike w:val="0"/>
                <w:dstrike w:val="0"/>
                <w:color w:val="auto"/>
                <w:szCs w:val="21"/>
                <w:highlight w:val="none"/>
              </w:rPr>
              <w:t>允许</w:t>
            </w:r>
            <w:bookmarkEnd w:id="16"/>
          </w:p>
        </w:tc>
      </w:tr>
      <w:tr w14:paraId="667EB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60800F0A">
            <w:pPr>
              <w:spacing w:line="380" w:lineRule="exact"/>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EC8D342">
            <w:pPr>
              <w:spacing w:line="380" w:lineRule="exact"/>
              <w:rPr>
                <w:rFonts w:hint="eastAsia" w:ascii="宋体" w:hAnsi="宋体"/>
                <w:color w:val="auto"/>
                <w:szCs w:val="21"/>
                <w:highlight w:val="none"/>
              </w:rPr>
            </w:pPr>
            <w:r>
              <w:rPr>
                <w:rFonts w:hint="eastAsia" w:ascii="宋体" w:hAnsi="宋体"/>
                <w:color w:val="auto"/>
                <w:szCs w:val="21"/>
                <w:highlight w:val="none"/>
              </w:rPr>
              <w:t>媒体发布渠道</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03016567">
            <w:pPr>
              <w:rPr>
                <w:rFonts w:hint="eastAsia"/>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w:t>
            </w:r>
            <w:r>
              <w:rPr>
                <w:rFonts w:hint="eastAsia" w:ascii="宋体" w:hAnsi="宋体"/>
                <w:color w:val="auto"/>
                <w:szCs w:val="21"/>
                <w:highlight w:val="none"/>
              </w:rPr>
              <w:t>六、其他补充事宜”中网上查询地址</w:t>
            </w:r>
            <w:r>
              <w:rPr>
                <w:rFonts w:hint="eastAsia" w:ascii="宋体" w:hAnsi="宋体" w:cs="宋体"/>
                <w:color w:val="auto"/>
                <w:szCs w:val="21"/>
                <w:highlight w:val="none"/>
              </w:rPr>
              <w:t>上发布</w:t>
            </w:r>
            <w:r>
              <w:rPr>
                <w:rFonts w:hint="eastAsia" w:ascii="宋体" w:hAnsi="宋体" w:cs="宋体"/>
                <w:color w:val="auto"/>
                <w:kern w:val="0"/>
                <w:szCs w:val="21"/>
                <w:highlight w:val="none"/>
              </w:rPr>
              <w:t>。</w:t>
            </w:r>
          </w:p>
        </w:tc>
      </w:tr>
      <w:tr w14:paraId="66500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AFC3F26">
            <w:pPr>
              <w:spacing w:line="380" w:lineRule="exact"/>
              <w:rPr>
                <w:rFonts w:hint="eastAsia" w:ascii="宋体" w:hAnsi="宋体"/>
                <w:color w:val="auto"/>
                <w:szCs w:val="21"/>
                <w:highlight w:val="none"/>
              </w:rPr>
            </w:pPr>
            <w:r>
              <w:rPr>
                <w:rFonts w:hint="eastAsia" w:ascii="宋体" w:hAnsi="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05D16EC">
            <w:pPr>
              <w:spacing w:line="380" w:lineRule="exact"/>
              <w:rPr>
                <w:rFonts w:hint="eastAsia" w:ascii="宋体" w:hAnsi="宋体"/>
                <w:color w:val="auto"/>
                <w:szCs w:val="21"/>
                <w:highlight w:val="none"/>
              </w:rPr>
            </w:pPr>
            <w:r>
              <w:rPr>
                <w:rFonts w:hint="eastAsia" w:ascii="宋体" w:hAnsi="宋体"/>
                <w:color w:val="auto"/>
                <w:szCs w:val="21"/>
                <w:highlight w:val="none"/>
              </w:rPr>
              <w:t>是否组织标前答疑会</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62540EBC">
            <w:pPr>
              <w:snapToGrid w:val="0"/>
              <w:spacing w:line="380" w:lineRule="exact"/>
              <w:rPr>
                <w:rFonts w:hint="eastAsia" w:ascii="宋体" w:hAnsi="宋体"/>
                <w:color w:val="auto"/>
                <w:szCs w:val="21"/>
                <w:highlight w:val="none"/>
                <w:u w:val="single"/>
              </w:rPr>
            </w:pPr>
            <w:r>
              <w:rPr>
                <w:rFonts w:hint="eastAsia" w:ascii="宋体" w:hAnsi="宋体"/>
                <w:color w:val="auto"/>
                <w:szCs w:val="21"/>
                <w:highlight w:val="none"/>
              </w:rPr>
              <w:t>不组织召开开标前答疑会</w:t>
            </w:r>
          </w:p>
        </w:tc>
      </w:tr>
      <w:tr w14:paraId="22A25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noWrap w:val="0"/>
            <w:vAlign w:val="center"/>
          </w:tcPr>
          <w:p w14:paraId="5ACA2F3E">
            <w:pPr>
              <w:spacing w:line="380" w:lineRule="exact"/>
              <w:rPr>
                <w:rFonts w:hint="eastAsia" w:ascii="宋体" w:hAnsi="宋体"/>
                <w:color w:val="auto"/>
                <w:szCs w:val="21"/>
                <w:highlight w:val="none"/>
              </w:rPr>
            </w:pPr>
            <w:r>
              <w:rPr>
                <w:rFonts w:hint="eastAsia" w:ascii="宋体" w:hAnsi="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68920E8">
            <w:pPr>
              <w:snapToGrid w:val="0"/>
              <w:spacing w:line="380" w:lineRule="exact"/>
              <w:jc w:val="left"/>
              <w:rPr>
                <w:rFonts w:hint="eastAsia" w:ascii="宋体" w:hAnsi="宋体" w:cs="Courier New"/>
                <w:color w:val="auto"/>
                <w:szCs w:val="21"/>
                <w:highlight w:val="none"/>
              </w:rPr>
            </w:pPr>
            <w:bookmarkStart w:id="17" w:name="_13.2"/>
            <w:bookmarkEnd w:id="17"/>
            <w:r>
              <w:rPr>
                <w:rFonts w:hint="eastAsia" w:ascii="宋体" w:hAnsi="宋体" w:cs="Courier New"/>
                <w:color w:val="auto"/>
                <w:szCs w:val="21"/>
                <w:highlight w:val="none"/>
              </w:rPr>
              <w:t>资格证明文件组成</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2187DBF8">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1、投标人为法人或者其他组织的，提供营业执照等证明文件</w:t>
            </w:r>
            <w:r>
              <w:rPr>
                <w:rFonts w:hint="eastAsia" w:ascii="宋体" w:hAnsi="宋体" w:cs="宋体"/>
                <w:color w:val="auto"/>
                <w:szCs w:val="21"/>
                <w:highlight w:val="none"/>
              </w:rPr>
              <w:t>（如营业执照或者事业单位法人证书或者</w:t>
            </w:r>
            <w:r>
              <w:rPr>
                <w:rStyle w:val="31"/>
                <w:color w:val="auto"/>
                <w:szCs w:val="21"/>
                <w:highlight w:val="none"/>
              </w:rPr>
              <w:t>执业许可证</w:t>
            </w:r>
            <w:r>
              <w:rPr>
                <w:rFonts w:hint="eastAsia" w:ascii="宋体" w:hAnsi="宋体" w:cs="宋体"/>
                <w:color w:val="auto"/>
                <w:szCs w:val="21"/>
                <w:highlight w:val="none"/>
              </w:rPr>
              <w:t>等）</w:t>
            </w:r>
            <w:r>
              <w:rPr>
                <w:rFonts w:hint="eastAsia" w:ascii="宋体" w:hAnsi="宋体"/>
                <w:color w:val="auto"/>
                <w:szCs w:val="21"/>
                <w:highlight w:val="none"/>
              </w:rPr>
              <w:t>，投标人为自然人的，提供身份证</w:t>
            </w:r>
            <w:bookmarkStart w:id="288" w:name="_GoBack"/>
            <w:bookmarkEnd w:id="288"/>
            <w:r>
              <w:rPr>
                <w:rFonts w:hint="eastAsia" w:ascii="宋体" w:hAnsi="宋体" w:cs="宋体"/>
                <w:color w:val="auto"/>
                <w:szCs w:val="21"/>
                <w:highlight w:val="none"/>
              </w:rPr>
              <w:t>扫描件</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58446BE7">
            <w:pPr>
              <w:snapToGrid w:val="0"/>
              <w:spacing w:line="380" w:lineRule="exact"/>
              <w:jc w:val="left"/>
              <w:rPr>
                <w:rFonts w:ascii="宋体" w:hAnsi="宋体"/>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none"/>
                <w:lang w:eastAsia="zh-CN"/>
              </w:rPr>
              <w:t>2025年1月至2025年6月</w:t>
            </w:r>
            <w:r>
              <w:rPr>
                <w:rFonts w:hint="eastAsia" w:ascii="宋体" w:hAnsi="宋体" w:cs="宋体"/>
                <w:color w:val="auto"/>
                <w:szCs w:val="21"/>
                <w:highlight w:val="none"/>
                <w:u w:val="none"/>
                <w:lang w:val="en-US" w:eastAsia="zh-CN"/>
              </w:rPr>
              <w:t>]</w:t>
            </w:r>
            <w:r>
              <w:rPr>
                <w:rFonts w:hint="eastAsia" w:ascii="宋体" w:hAnsi="宋体" w:cs="宋体"/>
                <w:b/>
                <w:color w:val="auto"/>
                <w:szCs w:val="21"/>
                <w:highlight w:val="none"/>
              </w:rPr>
              <w:t>任意三个月的</w:t>
            </w:r>
            <w:r>
              <w:rPr>
                <w:rFonts w:hint="eastAsia" w:ascii="宋体" w:hAnsi="宋体" w:cs="宋体"/>
                <w:color w:val="auto"/>
                <w:szCs w:val="21"/>
                <w:highlight w:val="none"/>
              </w:rPr>
              <w:t>依法缴纳税收的凭据扫描件；依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78B1394A">
            <w:pPr>
              <w:snapToGrid w:val="0"/>
              <w:spacing w:line="380" w:lineRule="exact"/>
              <w:jc w:val="left"/>
              <w:rPr>
                <w:rFonts w:ascii="宋体" w:hAnsi="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none"/>
                <w:lang w:eastAsia="zh-CN"/>
              </w:rPr>
              <w:t>2025年1月至2025年6月</w:t>
            </w:r>
            <w:r>
              <w:rPr>
                <w:rFonts w:hint="eastAsia" w:ascii="宋体" w:hAnsi="宋体" w:cs="宋体"/>
                <w:color w:val="auto"/>
                <w:szCs w:val="21"/>
                <w:highlight w:val="none"/>
                <w:u w:val="none"/>
                <w:lang w:val="en-US" w:eastAsia="zh-CN"/>
              </w:rPr>
              <w:t>]</w:t>
            </w:r>
            <w:r>
              <w:rPr>
                <w:rFonts w:hint="eastAsia" w:ascii="宋体" w:hAnsi="宋体" w:cs="宋体"/>
                <w:b/>
                <w:color w:val="auto"/>
                <w:szCs w:val="21"/>
                <w:highlight w:val="none"/>
              </w:rPr>
              <w:t>任意三个月的</w:t>
            </w:r>
            <w:r>
              <w:rPr>
                <w:rFonts w:hint="eastAsia" w:ascii="宋体" w:hAnsi="宋体" w:cs="宋体"/>
                <w:color w:val="auto"/>
                <w:szCs w:val="21"/>
                <w:highlight w:val="none"/>
              </w:rPr>
              <w:t>依法缴纳社会保障资金的缴费凭证（专用收据或者社会保险缴纳清单）扫描件；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从取得营业执照时间起到投标文件提交截止时间为止不足要求月数的只需提供从取得营业执照起的依法缴纳社会保障资金的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49CD5112">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4、投标人财务状况报告</w:t>
            </w:r>
            <w:r>
              <w:rPr>
                <w:rFonts w:hint="eastAsia" w:ascii="宋体" w:hAnsi="宋体"/>
                <w:color w:val="auto"/>
                <w:szCs w:val="21"/>
                <w:highlight w:val="none"/>
              </w:rPr>
              <w:t>[</w:t>
            </w:r>
            <w:r>
              <w:rPr>
                <w:rFonts w:hint="eastAsia" w:ascii="宋体" w:hAnsi="宋体"/>
                <w:color w:val="auto"/>
                <w:szCs w:val="21"/>
                <w:highlight w:val="none"/>
                <w:u w:val="none"/>
                <w:lang w:eastAsia="zh-CN"/>
              </w:rPr>
              <w:t>2024</w:t>
            </w:r>
            <w:r>
              <w:rPr>
                <w:rFonts w:hint="eastAsia" w:ascii="宋体" w:hAnsi="宋体"/>
                <w:color w:val="auto"/>
                <w:szCs w:val="21"/>
                <w:highlight w:val="none"/>
              </w:rPr>
              <w:t>年财务状况报告</w:t>
            </w:r>
            <w:r>
              <w:rPr>
                <w:rFonts w:hint="eastAsia" w:ascii="宋体" w:hAnsi="宋体"/>
                <w:bCs/>
                <w:color w:val="auto"/>
                <w:szCs w:val="21"/>
                <w:highlight w:val="none"/>
              </w:rPr>
              <w:t>扫描件</w:t>
            </w:r>
            <w:r>
              <w:rPr>
                <w:rFonts w:hint="eastAsia" w:ascii="宋体" w:hAnsi="宋体"/>
                <w:color w:val="auto"/>
                <w:szCs w:val="21"/>
                <w:highlight w:val="none"/>
              </w:rPr>
              <w:t>，</w:t>
            </w:r>
            <w:r>
              <w:rPr>
                <w:rFonts w:hint="eastAsia" w:ascii="宋体" w:hAnsi="宋体" w:cs="宋体"/>
                <w:color w:val="auto"/>
                <w:szCs w:val="21"/>
                <w:highlight w:val="none"/>
              </w:rPr>
              <w:t>供应商</w:t>
            </w:r>
            <w:r>
              <w:rPr>
                <w:rFonts w:hint="eastAsia" w:ascii="宋体" w:hAnsi="宋体"/>
                <w:color w:val="auto"/>
                <w:szCs w:val="21"/>
                <w:highlight w:val="none"/>
              </w:rPr>
              <w:t>是法人的，应提供经审计的财务报告（含第三方审计机构评估的财务报告）：执行《企业会计准则》的，提供资产负债表、利润表、现金流量表、所有者权益变动表及其附注（以下称“四表一注”）；执行《小企业会计准则》的，提供资产负债表、利润表、现金流量表及其附注（以下称“三表一注”）或者其基本开户银行出具的资信证明；供应商执行《政府会计制度》的，提供资产负债表、收入费用表和净资产变动表及其附注。</w:t>
            </w:r>
            <w:r>
              <w:rPr>
                <w:rFonts w:hint="eastAsia" w:ascii="宋体" w:hAnsi="宋体" w:cs="宋体"/>
                <w:color w:val="auto"/>
                <w:szCs w:val="21"/>
                <w:highlight w:val="none"/>
              </w:rPr>
              <w:t>供应商</w:t>
            </w:r>
            <w:r>
              <w:rPr>
                <w:rFonts w:hint="eastAsia" w:ascii="宋体" w:hAnsi="宋体"/>
                <w:color w:val="auto"/>
                <w:szCs w:val="21"/>
                <w:highlight w:val="none"/>
              </w:rPr>
              <w:t>是其他组织或者自然人的，应提供经审计的财务报告（含第三方审计机构评估的财务报告）（包括“四表一注”或“三表一注”)或者其银行出具的资信证明。（供应商成立不满一年的应按提供截标之日上一个月的财务状况报告</w:t>
            </w:r>
            <w:r>
              <w:rPr>
                <w:rFonts w:hint="eastAsia" w:ascii="宋体" w:hAnsi="宋体"/>
                <w:bCs/>
                <w:color w:val="auto"/>
                <w:szCs w:val="21"/>
                <w:highlight w:val="none"/>
              </w:rPr>
              <w:t>扫描件</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4B48D98F">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5、投标人直接控股、管理关系信息表；（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5F7FC8A5">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6、投标资格声明；（</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3673F522">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7、本项目专门面向中小企业采购，</w:t>
            </w:r>
            <w:r>
              <w:rPr>
                <w:rFonts w:hint="eastAsia" w:ascii="宋体" w:hAnsi="宋体" w:cs="宋体"/>
                <w:color w:val="auto"/>
                <w:szCs w:val="21"/>
                <w:highlight w:val="none"/>
              </w:rPr>
              <w:t>投标人</w:t>
            </w:r>
            <w:r>
              <w:rPr>
                <w:rFonts w:hint="eastAsia" w:ascii="宋体" w:hAnsi="宋体"/>
                <w:color w:val="auto"/>
                <w:szCs w:val="21"/>
                <w:highlight w:val="none"/>
              </w:rPr>
              <w:t>提供中小企业声明函或其他证明材料（监狱企业、残疾人福利性单位视同小型、微型企业）；（</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1B0DCD91">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lang w:eastAsia="zh-CN"/>
              </w:rPr>
              <w:t>行政主管部门颁发有效的《食品经营许可证》扫描件</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62EE6BB6">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9、除招标文件规定必须提供以外，投标人认为需要提供的其他证明材料。</w:t>
            </w:r>
          </w:p>
          <w:p w14:paraId="6E440627">
            <w:pPr>
              <w:snapToGrid w:val="0"/>
              <w:spacing w:line="380" w:lineRule="exact"/>
              <w:jc w:val="left"/>
              <w:rPr>
                <w:rFonts w:hint="eastAsia" w:ascii="宋体" w:hAnsi="宋体"/>
                <w:b/>
                <w:bCs/>
                <w:color w:val="auto"/>
                <w:szCs w:val="21"/>
                <w:highlight w:val="none"/>
              </w:rPr>
            </w:pPr>
            <w:r>
              <w:rPr>
                <w:rFonts w:hint="eastAsia" w:ascii="宋体" w:hAnsi="宋体"/>
                <w:b/>
                <w:bCs/>
                <w:color w:val="auto"/>
                <w:szCs w:val="21"/>
                <w:highlight w:val="none"/>
              </w:rPr>
              <w:t>注：1.</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以上标明“必须提供”的材料，必须加盖投标人电子公章，否则</w:t>
            </w:r>
            <w:r>
              <w:rPr>
                <w:rFonts w:hint="eastAsia" w:ascii="宋体" w:hAnsi="宋体" w:cs="Courier New"/>
                <w:b/>
                <w:color w:val="auto"/>
                <w:szCs w:val="21"/>
                <w:highlight w:val="none"/>
              </w:rPr>
              <w:t>作无效投标处理。</w:t>
            </w:r>
          </w:p>
        </w:tc>
      </w:tr>
      <w:tr w14:paraId="4BB27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noWrap w:val="0"/>
            <w:vAlign w:val="center"/>
          </w:tcPr>
          <w:p w14:paraId="5847BCDD">
            <w:pPr>
              <w:spacing w:line="380" w:lineRule="exac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6CA7A29">
            <w:pPr>
              <w:snapToGrid w:val="0"/>
              <w:spacing w:line="380" w:lineRule="exact"/>
              <w:jc w:val="left"/>
              <w:rPr>
                <w:rFonts w:hint="eastAsia" w:ascii="宋体" w:hAnsi="宋体" w:cs="Courier New"/>
                <w:color w:val="auto"/>
                <w:szCs w:val="21"/>
                <w:highlight w:val="none"/>
              </w:rPr>
            </w:pPr>
            <w:bookmarkStart w:id="18" w:name="_13.3"/>
            <w:bookmarkEnd w:id="18"/>
            <w:r>
              <w:rPr>
                <w:rFonts w:hint="eastAsia" w:ascii="宋体" w:hAnsi="宋体" w:cs="Courier New"/>
                <w:color w:val="auto"/>
                <w:szCs w:val="21"/>
                <w:highlight w:val="none"/>
              </w:rPr>
              <w:t>商务文件组成</w:t>
            </w:r>
          </w:p>
          <w:p w14:paraId="3EDD37FE">
            <w:pPr>
              <w:spacing w:line="380" w:lineRule="exact"/>
              <w:rPr>
                <w:rFonts w:hint="eastAsia" w:ascii="宋体" w:hAnsi="宋体"/>
                <w:color w:val="auto"/>
                <w:szCs w:val="21"/>
                <w:highlight w:val="none"/>
              </w:rPr>
            </w:pPr>
          </w:p>
        </w:tc>
        <w:tc>
          <w:tcPr>
            <w:tcW w:w="6432" w:type="dxa"/>
            <w:tcBorders>
              <w:top w:val="single" w:color="auto" w:sz="4" w:space="0"/>
              <w:left w:val="single" w:color="auto" w:sz="4" w:space="0"/>
              <w:bottom w:val="single" w:color="auto" w:sz="4" w:space="0"/>
              <w:right w:val="single" w:color="auto" w:sz="4" w:space="0"/>
            </w:tcBorders>
            <w:noWrap w:val="0"/>
            <w:vAlign w:val="center"/>
          </w:tcPr>
          <w:p w14:paraId="6A89D3BC">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1、无串通投标行为的承诺函；（</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649853BB">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2、法定代表人身份证明及法定代表人有效身份证正反面原件扫描件；（</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3F53CEC9">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3、法定代表人授权委托书及委托代理人有效身份证正反面原件扫描件；（</w:t>
            </w:r>
            <w:r>
              <w:rPr>
                <w:rFonts w:hint="eastAsia" w:ascii="宋体" w:hAnsi="宋体"/>
                <w:b/>
                <w:color w:val="auto"/>
                <w:szCs w:val="21"/>
                <w:highlight w:val="none"/>
              </w:rPr>
              <w:t>委托时必须提供，否则作无效投标处理</w:t>
            </w:r>
            <w:r>
              <w:rPr>
                <w:rFonts w:hint="eastAsia" w:ascii="宋体" w:hAnsi="宋体"/>
                <w:color w:val="auto"/>
                <w:szCs w:val="21"/>
                <w:highlight w:val="none"/>
              </w:rPr>
              <w:t>）</w:t>
            </w:r>
          </w:p>
          <w:p w14:paraId="1B192800">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4、商务条款偏离表；（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760F656E">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5、投标人情况介绍；（</w:t>
            </w:r>
            <w:r>
              <w:rPr>
                <w:rFonts w:hint="eastAsia" w:ascii="宋体" w:hAnsi="宋体"/>
                <w:b/>
                <w:color w:val="auto"/>
                <w:szCs w:val="21"/>
                <w:highlight w:val="none"/>
              </w:rPr>
              <w:t>如有请提供</w:t>
            </w:r>
            <w:r>
              <w:rPr>
                <w:rFonts w:hint="eastAsia" w:ascii="宋体" w:hAnsi="宋体"/>
                <w:color w:val="auto"/>
                <w:szCs w:val="21"/>
                <w:highlight w:val="none"/>
              </w:rPr>
              <w:t>）</w:t>
            </w:r>
          </w:p>
          <w:p w14:paraId="1591A504">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6、除招标文件规定必须提供以外，投标人认为需要提供的其他证明材料。（投标人根据“第二章 采购需求”及“第四章 评标方法及评标标准”提供有关证明材料）。（</w:t>
            </w:r>
            <w:r>
              <w:rPr>
                <w:rFonts w:hint="eastAsia" w:ascii="宋体" w:hAnsi="宋体"/>
                <w:b/>
                <w:color w:val="auto"/>
                <w:szCs w:val="21"/>
                <w:highlight w:val="none"/>
              </w:rPr>
              <w:t>如有请提供</w:t>
            </w:r>
            <w:r>
              <w:rPr>
                <w:rFonts w:hint="eastAsia" w:ascii="宋体" w:hAnsi="宋体"/>
                <w:color w:val="auto"/>
                <w:szCs w:val="21"/>
                <w:highlight w:val="none"/>
              </w:rPr>
              <w:t>）</w:t>
            </w:r>
          </w:p>
          <w:p w14:paraId="40BDD73A">
            <w:pPr>
              <w:snapToGrid w:val="0"/>
              <w:spacing w:line="380" w:lineRule="exact"/>
              <w:jc w:val="left"/>
              <w:rPr>
                <w:rFonts w:hint="eastAsia" w:ascii="宋体" w:hAnsi="宋体"/>
                <w:b/>
                <w:bCs/>
                <w:color w:val="auto"/>
                <w:szCs w:val="21"/>
                <w:highlight w:val="none"/>
              </w:rPr>
            </w:pPr>
            <w:r>
              <w:rPr>
                <w:rFonts w:hint="eastAsia" w:ascii="宋体" w:hAnsi="宋体"/>
                <w:b/>
                <w:bCs/>
                <w:color w:val="auto"/>
                <w:szCs w:val="21"/>
                <w:highlight w:val="none"/>
              </w:rPr>
              <w:t>注： 1.法定代表人授权委托书必须由法定代表人及委托代理人签字，并加盖投标人公章，否则作无效投标处理。</w:t>
            </w:r>
          </w:p>
          <w:p w14:paraId="4CAFCAFD">
            <w:pPr>
              <w:snapToGrid w:val="0"/>
              <w:spacing w:line="380" w:lineRule="exact"/>
              <w:ind w:firstLine="422" w:firstLineChars="200"/>
              <w:jc w:val="left"/>
              <w:rPr>
                <w:rFonts w:hint="eastAsia" w:ascii="宋体" w:hAnsi="宋体" w:cs="Courier New"/>
                <w:b/>
                <w:color w:val="auto"/>
                <w:szCs w:val="21"/>
                <w:highlight w:val="none"/>
              </w:rPr>
            </w:pPr>
            <w:r>
              <w:rPr>
                <w:rFonts w:hint="eastAsia" w:ascii="宋体" w:hAnsi="宋体"/>
                <w:b/>
                <w:bCs/>
                <w:color w:val="auto"/>
                <w:szCs w:val="21"/>
                <w:highlight w:val="none"/>
              </w:rPr>
              <w:t>2.</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以上标明“必须提供”的材料，必须加盖投标人电子公章，否则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14:paraId="1724B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noWrap w:val="0"/>
            <w:vAlign w:val="center"/>
          </w:tcPr>
          <w:p w14:paraId="5CDE7A74">
            <w:pPr>
              <w:spacing w:line="380" w:lineRule="exac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5C74F0D">
            <w:pPr>
              <w:snapToGrid w:val="0"/>
              <w:spacing w:line="380" w:lineRule="exact"/>
              <w:jc w:val="left"/>
              <w:rPr>
                <w:rFonts w:hint="eastAsia" w:ascii="宋体" w:hAnsi="宋体" w:cs="Courier New"/>
                <w:color w:val="auto"/>
                <w:szCs w:val="21"/>
                <w:highlight w:val="none"/>
              </w:rPr>
            </w:pPr>
            <w:bookmarkStart w:id="19" w:name="_13.4"/>
            <w:bookmarkEnd w:id="19"/>
            <w:r>
              <w:rPr>
                <w:rFonts w:hint="eastAsia" w:ascii="宋体" w:hAnsi="宋体" w:cs="Courier New"/>
                <w:color w:val="auto"/>
                <w:szCs w:val="21"/>
                <w:highlight w:val="none"/>
              </w:rPr>
              <w:t>技术文件组成</w:t>
            </w:r>
          </w:p>
          <w:p w14:paraId="2405B130">
            <w:pPr>
              <w:spacing w:line="380" w:lineRule="exact"/>
              <w:rPr>
                <w:rFonts w:hint="eastAsia" w:ascii="宋体" w:hAnsi="宋体"/>
                <w:color w:val="auto"/>
                <w:szCs w:val="21"/>
                <w:highlight w:val="none"/>
              </w:rPr>
            </w:pPr>
          </w:p>
        </w:tc>
        <w:tc>
          <w:tcPr>
            <w:tcW w:w="6432" w:type="dxa"/>
            <w:tcBorders>
              <w:top w:val="single" w:color="auto" w:sz="4" w:space="0"/>
              <w:left w:val="single" w:color="auto" w:sz="4" w:space="0"/>
              <w:bottom w:val="single" w:color="auto" w:sz="4" w:space="0"/>
              <w:right w:val="single" w:color="auto" w:sz="4" w:space="0"/>
            </w:tcBorders>
            <w:noWrap w:val="0"/>
            <w:vAlign w:val="center"/>
          </w:tcPr>
          <w:p w14:paraId="5FD07EB2">
            <w:pPr>
              <w:numPr>
                <w:ilvl w:val="0"/>
                <w:numId w:val="7"/>
              </w:num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技术</w:t>
            </w:r>
            <w:r>
              <w:rPr>
                <w:rFonts w:hint="eastAsia" w:ascii="宋体" w:hAnsi="宋体"/>
                <w:color w:val="auto"/>
                <w:szCs w:val="21"/>
                <w:highlight w:val="none"/>
              </w:rPr>
              <w:t>需求偏离表；（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1C7E7FAC">
            <w:pPr>
              <w:numPr>
                <w:ilvl w:val="0"/>
                <w:numId w:val="7"/>
              </w:num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服务方案；（如有请提供）</w:t>
            </w:r>
          </w:p>
          <w:p w14:paraId="3960107B">
            <w:pPr>
              <w:numPr>
                <w:ilvl w:val="0"/>
                <w:numId w:val="7"/>
              </w:num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lang w:eastAsia="zh-TW"/>
              </w:rPr>
              <w:t>食材质量保障方案</w:t>
            </w:r>
            <w:r>
              <w:rPr>
                <w:rFonts w:hint="eastAsia" w:ascii="宋体" w:hAnsi="宋体"/>
                <w:color w:val="auto"/>
                <w:szCs w:val="21"/>
                <w:highlight w:val="none"/>
              </w:rPr>
              <w:t>；（如有请提供）</w:t>
            </w:r>
          </w:p>
          <w:p w14:paraId="26111823">
            <w:pPr>
              <w:numPr>
                <w:ilvl w:val="0"/>
                <w:numId w:val="7"/>
              </w:num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lang w:val="en-US" w:eastAsia="zh-TW"/>
              </w:rPr>
              <w:t>配送方案</w:t>
            </w:r>
            <w:r>
              <w:rPr>
                <w:rFonts w:hint="eastAsia" w:ascii="宋体" w:hAnsi="宋体"/>
                <w:color w:val="auto"/>
                <w:szCs w:val="21"/>
                <w:highlight w:val="none"/>
                <w:lang w:val="en-US" w:eastAsia="zh-CN"/>
              </w:rPr>
              <w:t>；</w:t>
            </w:r>
            <w:r>
              <w:rPr>
                <w:rFonts w:hint="eastAsia" w:ascii="宋体" w:hAnsi="宋体"/>
                <w:color w:val="auto"/>
                <w:szCs w:val="21"/>
                <w:highlight w:val="none"/>
              </w:rPr>
              <w:t>（如有请提供）</w:t>
            </w:r>
          </w:p>
          <w:p w14:paraId="30992647">
            <w:pPr>
              <w:numPr>
                <w:ilvl w:val="0"/>
                <w:numId w:val="7"/>
              </w:numPr>
              <w:snapToGrid w:val="0"/>
              <w:spacing w:line="380" w:lineRule="exact"/>
              <w:jc w:val="left"/>
              <w:rPr>
                <w:rFonts w:hint="eastAsia" w:ascii="宋体" w:hAnsi="宋体"/>
                <w:color w:val="auto"/>
                <w:szCs w:val="21"/>
                <w:highlight w:val="none"/>
                <w:lang w:val="en-US" w:eastAsia="zh-TW"/>
              </w:rPr>
            </w:pPr>
            <w:r>
              <w:rPr>
                <w:rFonts w:hint="eastAsia" w:ascii="宋体" w:hAnsi="宋体" w:eastAsia="宋体" w:cs="Times New Roman"/>
                <w:bCs w:val="0"/>
                <w:color w:val="auto"/>
                <w:szCs w:val="21"/>
                <w:highlight w:val="none"/>
                <w:lang w:eastAsia="zh-TW"/>
              </w:rPr>
              <w:t>应急预案</w:t>
            </w:r>
            <w:r>
              <w:rPr>
                <w:rFonts w:hint="eastAsia" w:ascii="宋体" w:hAnsi="宋体"/>
                <w:color w:val="auto"/>
                <w:szCs w:val="21"/>
                <w:highlight w:val="none"/>
              </w:rPr>
              <w:t>；（如有请提供）</w:t>
            </w:r>
          </w:p>
          <w:p w14:paraId="3382722D">
            <w:pPr>
              <w:numPr>
                <w:ilvl w:val="0"/>
                <w:numId w:val="7"/>
              </w:num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lang w:val="zh-TW" w:eastAsia="zh-TW"/>
              </w:rPr>
              <w:t>拟投入人员</w:t>
            </w:r>
            <w:r>
              <w:rPr>
                <w:rFonts w:hint="eastAsia" w:ascii="宋体" w:hAnsi="宋体"/>
                <w:color w:val="auto"/>
                <w:szCs w:val="21"/>
                <w:highlight w:val="none"/>
                <w:lang w:val="zh-TW"/>
              </w:rPr>
              <w:t>、车辆</w:t>
            </w:r>
            <w:r>
              <w:rPr>
                <w:rFonts w:hint="eastAsia" w:ascii="宋体" w:hAnsi="宋体"/>
                <w:color w:val="auto"/>
                <w:szCs w:val="21"/>
                <w:highlight w:val="none"/>
                <w:lang w:val="zh-TW" w:eastAsia="zh-TW"/>
              </w:rPr>
              <w:t>配置</w:t>
            </w:r>
            <w:r>
              <w:rPr>
                <w:rFonts w:hint="eastAsia" w:ascii="宋体" w:hAnsi="宋体"/>
                <w:color w:val="auto"/>
                <w:szCs w:val="21"/>
                <w:highlight w:val="none"/>
              </w:rPr>
              <w:t>；（如有请提供</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列出投标阶段能确认投入的人员，并承诺在中标后按需配置人员</w:t>
            </w:r>
            <w:r>
              <w:rPr>
                <w:rFonts w:hint="eastAsia" w:ascii="宋体" w:hAnsi="宋体"/>
                <w:color w:val="auto"/>
                <w:szCs w:val="21"/>
                <w:highlight w:val="none"/>
              </w:rPr>
              <w:t>）</w:t>
            </w:r>
          </w:p>
          <w:p w14:paraId="44C44E68">
            <w:pPr>
              <w:numPr>
                <w:ilvl w:val="0"/>
                <w:numId w:val="7"/>
              </w:num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投标人对本项目的合理化建议和改进措施；（如有请提供）</w:t>
            </w:r>
          </w:p>
          <w:p w14:paraId="25B29B00">
            <w:pPr>
              <w:numPr>
                <w:ilvl w:val="0"/>
                <w:numId w:val="7"/>
              </w:num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除招标文件规定必须提供以外，投标人需要说明的其他文件和说明。（如有请提供）</w:t>
            </w:r>
          </w:p>
          <w:p w14:paraId="73C0677C">
            <w:pPr>
              <w:pStyle w:val="10"/>
              <w:rPr>
                <w:rFonts w:hint="eastAsia"/>
                <w:color w:val="auto"/>
                <w:highlight w:val="none"/>
              </w:rPr>
            </w:pPr>
            <w:r>
              <w:rPr>
                <w:rFonts w:hint="eastAsia" w:ascii="宋体" w:hAnsi="宋体"/>
                <w:b/>
                <w:bCs/>
                <w:color w:val="auto"/>
                <w:szCs w:val="21"/>
                <w:highlight w:val="none"/>
              </w:rPr>
              <w:t>注：以上标明“必须提供”的材料，必须加盖投标人电子公章，否则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14:paraId="3E17F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noWrap w:val="0"/>
            <w:vAlign w:val="center"/>
          </w:tcPr>
          <w:p w14:paraId="4B0354EA">
            <w:pPr>
              <w:spacing w:line="380" w:lineRule="exac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3650AF6">
            <w:pPr>
              <w:snapToGrid w:val="0"/>
              <w:spacing w:line="38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报价文件</w:t>
            </w:r>
            <w:r>
              <w:rPr>
                <w:rFonts w:hint="eastAsia" w:ascii="宋体" w:hAnsi="宋体"/>
                <w:color w:val="auto"/>
                <w:szCs w:val="21"/>
                <w:highlight w:val="none"/>
              </w:rPr>
              <w:t>组成</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4A720C8F">
            <w:pPr>
              <w:tabs>
                <w:tab w:val="left" w:pos="459"/>
              </w:tabs>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1、投标函；</w:t>
            </w:r>
            <w:r>
              <w:rPr>
                <w:rFonts w:hint="eastAsia" w:ascii="宋体" w:hAnsi="宋体"/>
                <w:b/>
                <w:color w:val="auto"/>
                <w:szCs w:val="21"/>
                <w:highlight w:val="none"/>
              </w:rPr>
              <w:t>（必须提供，否则作无效投标处理）</w:t>
            </w:r>
          </w:p>
          <w:p w14:paraId="46B945AE">
            <w:pPr>
              <w:tabs>
                <w:tab w:val="left" w:pos="459"/>
              </w:tabs>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报价表</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7D6536C4">
            <w:pPr>
              <w:tabs>
                <w:tab w:val="left" w:pos="459"/>
              </w:tabs>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3、投标人针对报价需要说明的其他文件和说明。（</w:t>
            </w:r>
            <w:r>
              <w:rPr>
                <w:rFonts w:hint="eastAsia" w:ascii="宋体" w:hAnsi="宋体"/>
                <w:b/>
                <w:color w:val="auto"/>
                <w:szCs w:val="21"/>
                <w:highlight w:val="none"/>
              </w:rPr>
              <w:t>如有请提供</w:t>
            </w:r>
            <w:r>
              <w:rPr>
                <w:rFonts w:hint="eastAsia" w:ascii="宋体" w:hAnsi="宋体"/>
                <w:color w:val="auto"/>
                <w:szCs w:val="21"/>
                <w:highlight w:val="none"/>
              </w:rPr>
              <w:t>）</w:t>
            </w:r>
          </w:p>
        </w:tc>
      </w:tr>
      <w:tr w14:paraId="4D5E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BCAEFD2">
            <w:pPr>
              <w:spacing w:line="380" w:lineRule="exact"/>
              <w:rPr>
                <w:rFonts w:hint="eastAsia" w:ascii="宋体" w:hAnsi="宋体"/>
                <w:color w:val="auto"/>
                <w:szCs w:val="21"/>
                <w:highlight w:val="none"/>
              </w:rPr>
            </w:pPr>
            <w:r>
              <w:rPr>
                <w:rFonts w:hint="eastAsia" w:ascii="宋体" w:hAnsi="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919A481">
            <w:pPr>
              <w:spacing w:line="380" w:lineRule="exact"/>
              <w:rPr>
                <w:rFonts w:hint="eastAsia" w:ascii="宋体" w:hAnsi="宋体"/>
                <w:color w:val="auto"/>
                <w:szCs w:val="21"/>
                <w:highlight w:val="none"/>
              </w:rPr>
            </w:pPr>
            <w:bookmarkStart w:id="20" w:name="_16.2"/>
            <w:bookmarkEnd w:id="20"/>
            <w:r>
              <w:rPr>
                <w:rFonts w:hint="eastAsia" w:ascii="宋体" w:hAnsi="宋体"/>
                <w:color w:val="auto"/>
                <w:szCs w:val="21"/>
                <w:highlight w:val="none"/>
              </w:rPr>
              <w:t>投标报价要求</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663C7C7B">
            <w:pPr>
              <w:snapToGrid w:val="0"/>
              <w:spacing w:line="380" w:lineRule="exact"/>
              <w:rPr>
                <w:rFonts w:hint="eastAsia" w:ascii="宋体" w:hAnsi="宋体"/>
                <w:b/>
                <w:color w:val="auto"/>
                <w:szCs w:val="21"/>
                <w:highlight w:val="none"/>
              </w:rPr>
            </w:pPr>
            <w:r>
              <w:rPr>
                <w:rFonts w:hint="eastAsia" w:ascii="宋体" w:hAnsi="宋体"/>
                <w:color w:val="auto"/>
                <w:szCs w:val="21"/>
                <w:highlight w:val="none"/>
              </w:rPr>
              <w:t>投标报价是履行合同的最终价格，</w:t>
            </w:r>
            <w:r>
              <w:rPr>
                <w:rFonts w:hint="eastAsia" w:ascii="宋体" w:hAnsi="宋体" w:cs="宋体"/>
                <w:color w:val="auto"/>
                <w:szCs w:val="21"/>
                <w:highlight w:val="none"/>
              </w:rPr>
              <w:t>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14157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54621AE8">
            <w:pPr>
              <w:spacing w:line="380" w:lineRule="exact"/>
              <w:rPr>
                <w:rFonts w:hint="eastAsia" w:ascii="宋体" w:hAnsi="宋体"/>
                <w:color w:val="auto"/>
                <w:szCs w:val="21"/>
                <w:highlight w:val="none"/>
              </w:rPr>
            </w:pPr>
            <w:r>
              <w:rPr>
                <w:rFonts w:hint="eastAsia" w:ascii="宋体" w:hAnsi="宋体"/>
                <w:color w:val="auto"/>
                <w:szCs w:val="21"/>
                <w:highlight w:val="none"/>
              </w:rPr>
              <w:t>17.</w:t>
            </w:r>
            <w:r>
              <w:rPr>
                <w:rFonts w:ascii="宋体" w:hAnsi="宋体"/>
                <w:color w:val="auto"/>
                <w:szCs w:val="21"/>
                <w:highlight w:val="none"/>
              </w:rPr>
              <w:t>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BD9B428">
            <w:pPr>
              <w:spacing w:line="380" w:lineRule="exact"/>
              <w:rPr>
                <w:rFonts w:hint="eastAsia" w:ascii="宋体" w:hAnsi="宋体"/>
                <w:color w:val="auto"/>
                <w:szCs w:val="21"/>
                <w:highlight w:val="none"/>
              </w:rPr>
            </w:pPr>
            <w:bookmarkStart w:id="21" w:name="_17.1"/>
            <w:bookmarkEnd w:id="21"/>
            <w:r>
              <w:rPr>
                <w:rFonts w:hint="eastAsia" w:ascii="宋体" w:hAnsi="宋体"/>
                <w:color w:val="auto"/>
                <w:szCs w:val="21"/>
                <w:highlight w:val="none"/>
              </w:rPr>
              <w:t>投标有效期</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3DA565FC">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自投标截止之日起</w:t>
            </w:r>
            <w:bookmarkStart w:id="22" w:name="PO_3000001866_PM046"/>
            <w:r>
              <w:rPr>
                <w:rFonts w:hint="eastAsia" w:ascii="宋体" w:hAnsi="宋体"/>
                <w:color w:val="auto"/>
                <w:szCs w:val="21"/>
                <w:highlight w:val="none"/>
                <w:u w:val="single"/>
              </w:rPr>
              <w:t>60日历天</w:t>
            </w:r>
            <w:bookmarkEnd w:id="22"/>
            <w:r>
              <w:rPr>
                <w:rFonts w:hint="eastAsia" w:ascii="宋体" w:hAnsi="宋体"/>
                <w:color w:val="auto"/>
                <w:szCs w:val="21"/>
                <w:highlight w:val="none"/>
              </w:rPr>
              <w:t>。</w:t>
            </w:r>
          </w:p>
        </w:tc>
      </w:tr>
      <w:tr w14:paraId="2BF5B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E458569">
            <w:pPr>
              <w:spacing w:line="380" w:lineRule="exact"/>
              <w:rPr>
                <w:rFonts w:hint="eastAsia" w:ascii="宋体" w:hAnsi="宋体"/>
                <w:color w:val="auto"/>
                <w:szCs w:val="21"/>
                <w:highlight w:val="none"/>
              </w:rPr>
            </w:pPr>
            <w:r>
              <w:rPr>
                <w:rFonts w:hint="eastAsia" w:ascii="宋体" w:hAnsi="宋体"/>
                <w:color w:val="auto"/>
                <w:szCs w:val="21"/>
                <w:highlight w:val="none"/>
              </w:rPr>
              <w:t>18</w:t>
            </w:r>
            <w:r>
              <w:rPr>
                <w:rFonts w:ascii="宋体" w:hAnsi="宋体"/>
                <w:color w:val="auto"/>
                <w:szCs w:val="21"/>
                <w:highlight w:val="none"/>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8BC96C2">
            <w:pPr>
              <w:spacing w:line="380" w:lineRule="exact"/>
              <w:rPr>
                <w:rFonts w:hint="eastAsia" w:ascii="宋体" w:hAnsi="宋体"/>
                <w:color w:val="auto"/>
                <w:szCs w:val="21"/>
                <w:highlight w:val="none"/>
              </w:rPr>
            </w:pPr>
            <w:bookmarkStart w:id="23" w:name="_18"/>
            <w:bookmarkEnd w:id="23"/>
            <w:r>
              <w:rPr>
                <w:rFonts w:hint="eastAsia" w:ascii="宋体" w:hAnsi="宋体"/>
                <w:color w:val="auto"/>
                <w:szCs w:val="21"/>
                <w:highlight w:val="none"/>
              </w:rPr>
              <w:t>投标保证金金额</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0567D889">
            <w:pPr>
              <w:autoSpaceDE w:val="0"/>
              <w:autoSpaceDN w:val="0"/>
              <w:snapToGrid w:val="0"/>
              <w:spacing w:line="380" w:lineRule="exact"/>
              <w:textAlignment w:val="bottom"/>
              <w:rPr>
                <w:rFonts w:hint="eastAsia" w:ascii="宋体" w:hAnsi="宋体"/>
                <w:color w:val="auto"/>
                <w:szCs w:val="21"/>
                <w:highlight w:val="none"/>
              </w:rPr>
            </w:pPr>
            <w:r>
              <w:rPr>
                <w:rFonts w:hint="eastAsia" w:ascii="宋体" w:hAnsi="宋体"/>
                <w:color w:val="auto"/>
                <w:szCs w:val="21"/>
                <w:highlight w:val="none"/>
              </w:rPr>
              <w:t>本项目不收取投标保证金。</w:t>
            </w:r>
          </w:p>
        </w:tc>
      </w:tr>
      <w:tr w14:paraId="55740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487FD737">
            <w:pPr>
              <w:spacing w:line="380" w:lineRule="exact"/>
              <w:rPr>
                <w:rFonts w:hint="eastAsia" w:ascii="宋体" w:hAnsi="宋体"/>
                <w:color w:val="auto"/>
                <w:szCs w:val="21"/>
                <w:highlight w:val="none"/>
              </w:rPr>
            </w:pPr>
            <w:r>
              <w:rPr>
                <w:rFonts w:hint="eastAsia" w:ascii="宋体" w:hAnsi="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A5E62DA">
            <w:pPr>
              <w:spacing w:line="380" w:lineRule="exact"/>
              <w:rPr>
                <w:rFonts w:hint="eastAsia" w:ascii="宋体" w:hAnsi="宋体"/>
                <w:color w:val="auto"/>
                <w:szCs w:val="21"/>
                <w:highlight w:val="none"/>
              </w:rPr>
            </w:pPr>
            <w:r>
              <w:rPr>
                <w:rFonts w:hint="eastAsia" w:ascii="宋体" w:hAnsi="宋体"/>
                <w:color w:val="auto"/>
                <w:szCs w:val="21"/>
                <w:highlight w:val="none"/>
              </w:rPr>
              <w:t>投标文件编制要求</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6ABD188A">
            <w:pPr>
              <w:spacing w:line="360" w:lineRule="auto"/>
              <w:rPr>
                <w:rFonts w:hint="eastAsia" w:ascii="宋体" w:hAnsi="宋体"/>
                <w:b/>
                <w:color w:val="auto"/>
                <w:szCs w:val="21"/>
                <w:highlight w:val="none"/>
                <w:u w:val="single"/>
              </w:rPr>
            </w:pPr>
            <w:r>
              <w:rPr>
                <w:rFonts w:hint="eastAsia" w:hAnsi="宋体"/>
                <w:color w:val="auto"/>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b/>
                <w:color w:val="auto"/>
                <w:szCs w:val="21"/>
                <w:highlight w:val="none"/>
                <w:u w:val="single"/>
              </w:rPr>
              <w:t>电子版投标文件制作方式见招标公告附件。</w:t>
            </w:r>
          </w:p>
        </w:tc>
      </w:tr>
      <w:tr w14:paraId="1CF54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55C1BD42">
            <w:pPr>
              <w:spacing w:line="380" w:lineRule="exac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A9A27CD">
            <w:pPr>
              <w:spacing w:line="380" w:lineRule="exact"/>
              <w:rPr>
                <w:rFonts w:hint="eastAsia" w:ascii="宋体" w:hAnsi="宋体"/>
                <w:color w:val="auto"/>
                <w:szCs w:val="21"/>
                <w:highlight w:val="none"/>
              </w:rPr>
            </w:pPr>
            <w:r>
              <w:rPr>
                <w:rFonts w:hint="eastAsia" w:ascii="宋体" w:hAnsi="宋体"/>
                <w:color w:val="auto"/>
                <w:szCs w:val="21"/>
                <w:highlight w:val="none"/>
              </w:rPr>
              <w:t>备份投标文件</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4DC982E0">
            <w:pPr>
              <w:autoSpaceDE w:val="0"/>
              <w:autoSpaceDN w:val="0"/>
              <w:snapToGrid w:val="0"/>
              <w:spacing w:line="380" w:lineRule="exact"/>
              <w:textAlignment w:val="bottom"/>
              <w:rPr>
                <w:rFonts w:hint="eastAsia" w:ascii="宋体" w:hAnsi="宋体"/>
                <w:color w:val="auto"/>
                <w:szCs w:val="21"/>
                <w:highlight w:val="none"/>
              </w:rPr>
            </w:pPr>
            <w:r>
              <w:rPr>
                <w:rFonts w:hint="eastAsia" w:ascii="宋体" w:hAnsi="宋体"/>
                <w:color w:val="auto"/>
                <w:szCs w:val="21"/>
                <w:highlight w:val="none"/>
              </w:rPr>
              <w:t>本项目不接受备份投标文件。</w:t>
            </w:r>
          </w:p>
        </w:tc>
      </w:tr>
      <w:tr w14:paraId="73555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right w:val="single" w:color="auto" w:sz="4" w:space="0"/>
            </w:tcBorders>
            <w:noWrap w:val="0"/>
            <w:vAlign w:val="center"/>
          </w:tcPr>
          <w:p w14:paraId="11D520FF">
            <w:pPr>
              <w:spacing w:line="380" w:lineRule="exact"/>
              <w:rPr>
                <w:rFonts w:hint="eastAsia" w:ascii="宋体" w:hAnsi="宋体"/>
                <w:color w:val="auto"/>
                <w:szCs w:val="21"/>
                <w:highlight w:val="none"/>
              </w:rPr>
            </w:pPr>
            <w:r>
              <w:rPr>
                <w:rFonts w:hint="eastAsia" w:ascii="宋体" w:hAnsi="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73301ED">
            <w:pPr>
              <w:spacing w:line="380" w:lineRule="exact"/>
              <w:rPr>
                <w:rFonts w:hint="eastAsia" w:ascii="宋体" w:hAnsi="宋体"/>
                <w:color w:val="auto"/>
                <w:szCs w:val="21"/>
                <w:highlight w:val="none"/>
              </w:rPr>
            </w:pPr>
            <w:bookmarkStart w:id="24" w:name="_21.1"/>
            <w:bookmarkEnd w:id="24"/>
            <w:r>
              <w:rPr>
                <w:rFonts w:hint="eastAsia" w:ascii="宋体" w:hAnsi="宋体"/>
                <w:color w:val="auto"/>
                <w:szCs w:val="21"/>
                <w:highlight w:val="none"/>
              </w:rPr>
              <w:t>投标截止时间</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10C84091">
            <w:pPr>
              <w:snapToGrid w:val="0"/>
              <w:spacing w:line="380" w:lineRule="exact"/>
              <w:rPr>
                <w:rFonts w:hint="eastAsia" w:ascii="宋体" w:hAnsi="宋体"/>
                <w:color w:val="auto"/>
                <w:szCs w:val="21"/>
                <w:highlight w:val="none"/>
                <w:u w:val="single"/>
              </w:rPr>
            </w:pPr>
            <w:r>
              <w:rPr>
                <w:rFonts w:hint="eastAsia" w:ascii="宋体" w:hAnsi="宋体"/>
                <w:color w:val="auto"/>
                <w:szCs w:val="21"/>
                <w:highlight w:val="none"/>
              </w:rPr>
              <w:t>详见招标公告</w:t>
            </w:r>
          </w:p>
        </w:tc>
      </w:tr>
      <w:tr w14:paraId="0AE17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noWrap w:val="0"/>
            <w:vAlign w:val="center"/>
          </w:tcPr>
          <w:p w14:paraId="0B9FF6DC">
            <w:pPr>
              <w:spacing w:line="380" w:lineRule="exac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53496D2">
            <w:pPr>
              <w:spacing w:line="380" w:lineRule="exact"/>
              <w:rPr>
                <w:rFonts w:hint="eastAsia" w:ascii="宋体" w:hAnsi="宋体"/>
                <w:color w:val="auto"/>
                <w:szCs w:val="21"/>
                <w:highlight w:val="none"/>
              </w:rPr>
            </w:pPr>
            <w:r>
              <w:rPr>
                <w:rFonts w:hint="eastAsia" w:ascii="宋体" w:hAnsi="宋体"/>
                <w:color w:val="auto"/>
                <w:szCs w:val="21"/>
                <w:highlight w:val="none"/>
              </w:rPr>
              <w:t>投标文件提交起止时间</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38C999CB">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详见招标公告</w:t>
            </w:r>
          </w:p>
        </w:tc>
      </w:tr>
      <w:tr w14:paraId="0FDB9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noWrap w:val="0"/>
            <w:vAlign w:val="center"/>
          </w:tcPr>
          <w:p w14:paraId="32A2DEE5">
            <w:pPr>
              <w:spacing w:line="380" w:lineRule="exac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5F5BEC8">
            <w:pPr>
              <w:spacing w:line="380" w:lineRule="exact"/>
              <w:rPr>
                <w:rFonts w:hint="eastAsia" w:ascii="宋体" w:hAnsi="宋体"/>
                <w:color w:val="auto"/>
                <w:szCs w:val="21"/>
                <w:highlight w:val="none"/>
              </w:rPr>
            </w:pPr>
            <w:r>
              <w:rPr>
                <w:rFonts w:hint="eastAsia" w:ascii="宋体" w:hAnsi="宋体"/>
                <w:color w:val="auto"/>
                <w:szCs w:val="21"/>
                <w:highlight w:val="none"/>
              </w:rPr>
              <w:t>投标地点</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357DBD61">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详见招标公告</w:t>
            </w:r>
          </w:p>
        </w:tc>
      </w:tr>
      <w:tr w14:paraId="2B16F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67798BB">
            <w:pPr>
              <w:spacing w:line="380" w:lineRule="exact"/>
              <w:rPr>
                <w:rFonts w:hint="eastAsia" w:ascii="宋体" w:hAnsi="宋体"/>
                <w:color w:val="auto"/>
                <w:szCs w:val="21"/>
                <w:highlight w:val="none"/>
              </w:rPr>
            </w:pPr>
            <w:r>
              <w:rPr>
                <w:rFonts w:hint="eastAsia" w:ascii="宋体" w:hAnsi="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92C3087">
            <w:pPr>
              <w:spacing w:line="380" w:lineRule="exact"/>
              <w:rPr>
                <w:rFonts w:hint="eastAsia" w:ascii="宋体" w:hAnsi="宋体"/>
                <w:color w:val="auto"/>
                <w:szCs w:val="21"/>
                <w:highlight w:val="none"/>
              </w:rPr>
            </w:pPr>
            <w:bookmarkStart w:id="25" w:name="_23"/>
            <w:bookmarkEnd w:id="25"/>
            <w:r>
              <w:rPr>
                <w:rFonts w:hint="eastAsia" w:ascii="宋体" w:hAnsi="宋体"/>
                <w:color w:val="auto"/>
                <w:szCs w:val="21"/>
                <w:highlight w:val="none"/>
              </w:rPr>
              <w:t>开标时间、地点</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5DCB866D">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 xml:space="preserve">详见招标公告 </w:t>
            </w:r>
          </w:p>
        </w:tc>
      </w:tr>
      <w:tr w14:paraId="349ED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right w:val="single" w:color="auto" w:sz="4" w:space="0"/>
            </w:tcBorders>
            <w:noWrap w:val="0"/>
            <w:vAlign w:val="center"/>
          </w:tcPr>
          <w:p w14:paraId="15659F94">
            <w:pPr>
              <w:spacing w:line="380" w:lineRule="exact"/>
              <w:rPr>
                <w:rFonts w:hint="eastAsia" w:ascii="宋体" w:hAnsi="宋体"/>
                <w:color w:val="auto"/>
                <w:szCs w:val="21"/>
                <w:highlight w:val="none"/>
              </w:rPr>
            </w:pPr>
            <w:r>
              <w:rPr>
                <w:rFonts w:hint="eastAsia" w:ascii="宋体" w:hAnsi="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59056EE">
            <w:pPr>
              <w:spacing w:line="380" w:lineRule="exact"/>
              <w:rPr>
                <w:rFonts w:hint="eastAsia" w:ascii="宋体" w:hAnsi="宋体"/>
                <w:color w:val="auto"/>
                <w:szCs w:val="21"/>
                <w:highlight w:val="none"/>
              </w:rPr>
            </w:pPr>
            <w:bookmarkStart w:id="26" w:name="_25.3"/>
            <w:bookmarkEnd w:id="26"/>
            <w:r>
              <w:rPr>
                <w:rFonts w:hint="eastAsia" w:ascii="宋体" w:hAnsi="宋体"/>
                <w:color w:val="auto"/>
                <w:szCs w:val="21"/>
                <w:highlight w:val="none"/>
              </w:rPr>
              <w:t>投标人信用查询渠道</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5C16B64E">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14:paraId="617CAB58">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tc>
      </w:tr>
      <w:tr w14:paraId="2D1D3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noWrap w:val="0"/>
            <w:vAlign w:val="center"/>
          </w:tcPr>
          <w:p w14:paraId="2D28C00B">
            <w:pPr>
              <w:spacing w:line="380" w:lineRule="exac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F2CA0DC">
            <w:pPr>
              <w:spacing w:line="380" w:lineRule="exact"/>
              <w:rPr>
                <w:rFonts w:hint="eastAsia" w:ascii="宋体" w:hAnsi="宋体"/>
                <w:color w:val="auto"/>
                <w:szCs w:val="21"/>
                <w:highlight w:val="none"/>
              </w:rPr>
            </w:pPr>
            <w:r>
              <w:rPr>
                <w:rFonts w:hint="eastAsia" w:ascii="宋体" w:hAnsi="宋体"/>
                <w:color w:val="auto"/>
                <w:szCs w:val="21"/>
                <w:highlight w:val="none"/>
              </w:rPr>
              <w:t>信用查询截止时点</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306EBC19">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资格审查结束前</w:t>
            </w:r>
          </w:p>
        </w:tc>
      </w:tr>
      <w:tr w14:paraId="05C24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left w:val="single" w:color="auto" w:sz="4" w:space="0"/>
              <w:right w:val="single" w:color="auto" w:sz="4" w:space="0"/>
            </w:tcBorders>
            <w:noWrap w:val="0"/>
            <w:vAlign w:val="center"/>
          </w:tcPr>
          <w:p w14:paraId="0E8E368E">
            <w:pPr>
              <w:spacing w:line="380" w:lineRule="exac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8B7567E">
            <w:pPr>
              <w:spacing w:line="380" w:lineRule="exact"/>
              <w:rPr>
                <w:rFonts w:hint="eastAsia" w:ascii="宋体" w:hAnsi="宋体"/>
                <w:color w:val="auto"/>
                <w:szCs w:val="21"/>
                <w:highlight w:val="none"/>
              </w:rPr>
            </w:pPr>
            <w:r>
              <w:rPr>
                <w:rFonts w:hint="eastAsia" w:ascii="宋体" w:hAnsi="宋体"/>
                <w:color w:val="auto"/>
                <w:szCs w:val="21"/>
                <w:highlight w:val="none"/>
              </w:rPr>
              <w:t>查询记录和证据留存方式</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449BD7FA">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在查询网站中直接截图查询记录，截图作为在广西政府采购云平台作为附件上传保存。</w:t>
            </w:r>
          </w:p>
        </w:tc>
      </w:tr>
      <w:tr w14:paraId="4E0EB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left w:val="single" w:color="auto" w:sz="4" w:space="0"/>
              <w:bottom w:val="single" w:color="auto" w:sz="4" w:space="0"/>
              <w:right w:val="single" w:color="auto" w:sz="4" w:space="0"/>
            </w:tcBorders>
            <w:noWrap w:val="0"/>
            <w:vAlign w:val="center"/>
          </w:tcPr>
          <w:p w14:paraId="462E3770">
            <w:pPr>
              <w:spacing w:line="380" w:lineRule="exac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91EDBE1">
            <w:pPr>
              <w:spacing w:line="380" w:lineRule="exact"/>
              <w:rPr>
                <w:rFonts w:hint="eastAsia" w:ascii="宋体" w:hAnsi="宋体"/>
                <w:color w:val="auto"/>
                <w:szCs w:val="21"/>
                <w:highlight w:val="none"/>
              </w:rPr>
            </w:pPr>
            <w:r>
              <w:rPr>
                <w:rFonts w:hint="eastAsia" w:ascii="宋体" w:hAnsi="宋体"/>
                <w:color w:val="auto"/>
                <w:szCs w:val="21"/>
                <w:highlight w:val="none"/>
              </w:rPr>
              <w:t>信用信息使用规则</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58F1BE28">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E7B0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FE1093E">
            <w:pPr>
              <w:spacing w:line="380" w:lineRule="exact"/>
              <w:rPr>
                <w:rFonts w:hint="eastAsia" w:ascii="宋体" w:hAnsi="宋体"/>
                <w:color w:val="auto"/>
                <w:szCs w:val="21"/>
                <w:highlight w:val="none"/>
              </w:rPr>
            </w:pPr>
            <w:r>
              <w:rPr>
                <w:rFonts w:ascii="宋体" w:hAnsi="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D5FF15D">
            <w:pPr>
              <w:spacing w:line="380" w:lineRule="exact"/>
              <w:rPr>
                <w:rFonts w:hint="eastAsia" w:ascii="宋体" w:hAnsi="宋体"/>
                <w:color w:val="auto"/>
                <w:szCs w:val="21"/>
                <w:highlight w:val="none"/>
              </w:rPr>
            </w:pPr>
            <w:bookmarkStart w:id="27" w:name="_26"/>
            <w:bookmarkEnd w:id="27"/>
            <w:bookmarkStart w:id="28" w:name="_28.3"/>
            <w:bookmarkEnd w:id="28"/>
            <w:r>
              <w:rPr>
                <w:rFonts w:hint="eastAsia" w:ascii="宋体" w:hAnsi="宋体"/>
                <w:color w:val="auto"/>
                <w:szCs w:val="21"/>
                <w:highlight w:val="none"/>
              </w:rPr>
              <w:t>评标方法</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62365D9B">
            <w:pPr>
              <w:autoSpaceDE w:val="0"/>
              <w:autoSpaceDN w:val="0"/>
              <w:snapToGrid w:val="0"/>
              <w:spacing w:line="380" w:lineRule="exact"/>
              <w:textAlignment w:val="bottom"/>
              <w:rPr>
                <w:rFonts w:hint="eastAsia" w:ascii="宋体" w:hAnsi="宋体"/>
                <w:color w:val="auto"/>
                <w:szCs w:val="21"/>
                <w:highlight w:val="none"/>
              </w:rPr>
            </w:pPr>
            <w:r>
              <w:rPr>
                <w:rFonts w:hint="eastAsia" w:ascii="宋体" w:hAnsi="宋体"/>
                <w:color w:val="auto"/>
                <w:szCs w:val="21"/>
                <w:highlight w:val="none"/>
              </w:rPr>
              <w:t>综合评分法</w:t>
            </w:r>
          </w:p>
        </w:tc>
      </w:tr>
      <w:tr w14:paraId="522A4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583F6D2B">
            <w:pPr>
              <w:spacing w:line="380" w:lineRule="exact"/>
              <w:rPr>
                <w:rFonts w:hint="eastAsia"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22D754B">
            <w:pPr>
              <w:autoSpaceDE w:val="0"/>
              <w:autoSpaceDN w:val="0"/>
              <w:snapToGrid w:val="0"/>
              <w:spacing w:line="380" w:lineRule="exact"/>
              <w:textAlignment w:val="bottom"/>
              <w:rPr>
                <w:rFonts w:hint="eastAsia" w:ascii="宋体" w:hAnsi="宋体"/>
                <w:color w:val="auto"/>
                <w:szCs w:val="21"/>
                <w:highlight w:val="none"/>
              </w:rPr>
            </w:pPr>
            <w:r>
              <w:rPr>
                <w:rFonts w:hint="eastAsia" w:ascii="宋体" w:hAnsi="宋体"/>
                <w:color w:val="auto"/>
                <w:szCs w:val="21"/>
                <w:highlight w:val="none"/>
              </w:rPr>
              <w:t xml:space="preserve">确定中标人时，出现中标候选人分数并列的情形，确定中标人方式 </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51B8B2F0">
            <w:pPr>
              <w:autoSpaceDE w:val="0"/>
              <w:autoSpaceDN w:val="0"/>
              <w:snapToGrid w:val="0"/>
              <w:spacing w:line="380" w:lineRule="exact"/>
              <w:textAlignment w:val="bottom"/>
              <w:rPr>
                <w:rFonts w:hint="eastAsia" w:ascii="宋体" w:hAnsi="宋体"/>
                <w:b/>
                <w:color w:val="auto"/>
                <w:szCs w:val="21"/>
                <w:highlight w:val="none"/>
              </w:rPr>
            </w:pPr>
            <w:r>
              <w:rPr>
                <w:rFonts w:hint="eastAsia" w:ascii="宋体" w:hAnsi="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06AC3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5109D22A">
            <w:pPr>
              <w:spacing w:line="380" w:lineRule="exact"/>
              <w:rPr>
                <w:rFonts w:hint="eastAsia" w:ascii="宋体" w:hAnsi="宋体"/>
                <w:color w:val="auto"/>
                <w:szCs w:val="21"/>
                <w:highlight w:val="none"/>
              </w:rPr>
            </w:pPr>
            <w:r>
              <w:rPr>
                <w:rFonts w:hint="eastAsia" w:ascii="宋体" w:hAnsi="宋体"/>
                <w:color w:val="auto"/>
                <w:szCs w:val="21"/>
                <w:highlight w:val="none"/>
              </w:rPr>
              <w:t>35</w:t>
            </w:r>
            <w:r>
              <w:rPr>
                <w:rFonts w:ascii="宋体" w:hAnsi="宋体"/>
                <w:color w:val="auto"/>
                <w:szCs w:val="21"/>
                <w:highlight w:val="none"/>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20D8474">
            <w:pPr>
              <w:spacing w:line="380" w:lineRule="exact"/>
              <w:rPr>
                <w:rFonts w:hint="eastAsia" w:ascii="宋体" w:hAnsi="宋体"/>
                <w:color w:val="auto"/>
                <w:szCs w:val="21"/>
                <w:highlight w:val="none"/>
              </w:rPr>
            </w:pPr>
            <w:bookmarkStart w:id="29" w:name="_39.1"/>
            <w:bookmarkEnd w:id="29"/>
            <w:r>
              <w:rPr>
                <w:rFonts w:hint="eastAsia" w:ascii="宋体" w:hAnsi="宋体"/>
                <w:color w:val="auto"/>
                <w:szCs w:val="21"/>
                <w:highlight w:val="none"/>
              </w:rPr>
              <w:t>履约保证金金额</w:t>
            </w:r>
          </w:p>
        </w:tc>
        <w:tc>
          <w:tcPr>
            <w:tcW w:w="6432" w:type="dxa"/>
            <w:tcBorders>
              <w:top w:val="single" w:color="auto" w:sz="4" w:space="0"/>
              <w:left w:val="single" w:color="auto" w:sz="4" w:space="0"/>
              <w:bottom w:val="single" w:color="auto" w:sz="4" w:space="0"/>
              <w:right w:val="single" w:color="auto" w:sz="4" w:space="0"/>
            </w:tcBorders>
            <w:noWrap w:val="0"/>
            <w:vAlign w:val="bottom"/>
          </w:tcPr>
          <w:p w14:paraId="20514312">
            <w:pPr>
              <w:keepNext w:val="0"/>
              <w:keepLines w:val="0"/>
              <w:pageBreakBefore w:val="0"/>
              <w:kinsoku/>
              <w:overflowPunct/>
              <w:topLinePunct w:val="0"/>
              <w:bidi w:val="0"/>
              <w:adjustRightInd/>
              <w:spacing w:line="400" w:lineRule="exact"/>
              <w:rPr>
                <w:rFonts w:hint="eastAsia" w:ascii="宋体" w:hAnsi="宋体" w:cs="宋体"/>
                <w:color w:val="auto"/>
                <w:highlight w:val="none"/>
              </w:rPr>
            </w:pPr>
            <w:r>
              <w:rPr>
                <w:rFonts w:hint="eastAsia" w:ascii="宋体" w:hAnsi="宋体" w:cs="宋体"/>
                <w:color w:val="auto"/>
                <w:highlight w:val="none"/>
              </w:rPr>
              <w:t>履约保证金金额：</w:t>
            </w:r>
            <w:r>
              <w:rPr>
                <w:rFonts w:hint="eastAsia" w:ascii="宋体" w:hAnsi="宋体" w:cs="宋体"/>
                <w:color w:val="auto"/>
                <w:highlight w:val="none"/>
                <w:lang w:val="en-US" w:eastAsia="zh-CN"/>
              </w:rPr>
              <w:t>每个分标各为</w:t>
            </w:r>
            <w:r>
              <w:rPr>
                <w:rFonts w:hint="eastAsia" w:ascii="宋体" w:hAnsi="宋体" w:cs="宋体"/>
                <w:color w:val="auto"/>
                <w:highlight w:val="none"/>
              </w:rPr>
              <w:t>人民币</w:t>
            </w:r>
            <w:r>
              <w:rPr>
                <w:rFonts w:hint="eastAsia" w:ascii="宋体" w:hAnsi="宋体" w:cs="宋体"/>
                <w:color w:val="auto"/>
                <w:highlight w:val="none"/>
                <w:lang w:val="en-US" w:eastAsia="zh-CN"/>
              </w:rPr>
              <w:t>伍</w:t>
            </w:r>
            <w:r>
              <w:rPr>
                <w:rFonts w:hint="eastAsia" w:ascii="宋体" w:hAnsi="宋体" w:cs="宋体"/>
                <w:color w:val="auto"/>
                <w:highlight w:val="none"/>
              </w:rPr>
              <w:t>拾万元整（¥</w:t>
            </w:r>
            <w:r>
              <w:rPr>
                <w:rFonts w:hint="eastAsia" w:ascii="宋体" w:hAnsi="宋体" w:cs="宋体"/>
                <w:color w:val="auto"/>
                <w:highlight w:val="none"/>
                <w:lang w:val="en-US" w:eastAsia="zh-CN"/>
              </w:rPr>
              <w:t>5</w:t>
            </w:r>
            <w:r>
              <w:rPr>
                <w:rFonts w:hint="eastAsia" w:ascii="宋体" w:hAnsi="宋体" w:cs="宋体"/>
                <w:color w:val="auto"/>
                <w:highlight w:val="none"/>
              </w:rPr>
              <w:t>00000.00）。</w:t>
            </w:r>
          </w:p>
          <w:p w14:paraId="4ED6A8EC">
            <w:pPr>
              <w:keepNext w:val="0"/>
              <w:keepLines w:val="0"/>
              <w:pageBreakBefore w:val="0"/>
              <w:kinsoku/>
              <w:overflowPunct/>
              <w:topLinePunct w:val="0"/>
              <w:bidi w:val="0"/>
              <w:adjustRightInd/>
              <w:spacing w:line="400" w:lineRule="exact"/>
              <w:rPr>
                <w:rFonts w:hint="eastAsia" w:ascii="宋体" w:hAnsi="宋体" w:cs="宋体"/>
                <w:color w:val="auto"/>
                <w:highlight w:val="none"/>
              </w:rPr>
            </w:pPr>
            <w:r>
              <w:rPr>
                <w:rFonts w:hint="eastAsia" w:ascii="宋体" w:hAnsi="宋体" w:cs="宋体"/>
                <w:color w:val="auto"/>
                <w:highlight w:val="none"/>
              </w:rPr>
              <w:t>履约保证金递交方式：银行转账、支票、汇票、本票</w:t>
            </w:r>
            <w:r>
              <w:rPr>
                <w:rFonts w:hint="eastAsia" w:ascii="宋体" w:hAnsi="宋体" w:cs="宋体"/>
                <w:color w:val="auto"/>
                <w:highlight w:val="none"/>
                <w:lang w:eastAsia="zh-CN"/>
              </w:rPr>
              <w:t>，</w:t>
            </w:r>
            <w:r>
              <w:rPr>
                <w:rFonts w:hint="eastAsia" w:ascii="宋体" w:hAnsi="宋体" w:cs="宋体"/>
                <w:color w:val="auto"/>
                <w:highlight w:val="none"/>
              </w:rPr>
              <w:t>担保机构、银行出具的保函或保险机构出具的保函、保险单。</w:t>
            </w:r>
          </w:p>
          <w:p w14:paraId="5A443D9E">
            <w:pPr>
              <w:keepNext w:val="0"/>
              <w:keepLines w:val="0"/>
              <w:pageBreakBefore w:val="0"/>
              <w:kinsoku/>
              <w:overflowPunct/>
              <w:topLinePunct w:val="0"/>
              <w:bidi w:val="0"/>
              <w:adjustRightInd/>
              <w:spacing w:line="400" w:lineRule="exact"/>
              <w:rPr>
                <w:rFonts w:hint="eastAsia" w:ascii="宋体" w:hAnsi="宋体" w:cs="宋体"/>
                <w:color w:val="auto"/>
                <w:highlight w:val="none"/>
              </w:rPr>
            </w:pPr>
            <w:r>
              <w:rPr>
                <w:rFonts w:hint="eastAsia" w:ascii="宋体" w:hAnsi="宋体" w:cs="宋体"/>
                <w:color w:val="auto"/>
                <w:highlight w:val="none"/>
              </w:rPr>
              <w:t>履约保证金退付方式、时间及条件：</w:t>
            </w:r>
          </w:p>
          <w:p w14:paraId="11870EBE">
            <w:pPr>
              <w:autoSpaceDE w:val="0"/>
              <w:autoSpaceDN w:val="0"/>
              <w:snapToGrid w:val="0"/>
              <w:spacing w:line="380" w:lineRule="exact"/>
              <w:jc w:val="left"/>
              <w:textAlignment w:val="bottom"/>
              <w:rPr>
                <w:rFonts w:hint="eastAsia" w:ascii="宋体" w:hAnsi="宋体"/>
                <w:color w:val="auto"/>
                <w:szCs w:val="21"/>
                <w:highlight w:val="none"/>
              </w:rPr>
            </w:pPr>
            <w:r>
              <w:rPr>
                <w:rFonts w:hint="eastAsia" w:ascii="宋体" w:hAnsi="宋体" w:cs="宋体"/>
                <w:color w:val="auto"/>
                <w:highlight w:val="none"/>
              </w:rPr>
              <w:t>签订合同前，中标人按人民币</w:t>
            </w:r>
            <w:r>
              <w:rPr>
                <w:rFonts w:hint="eastAsia" w:ascii="宋体" w:hAnsi="宋体" w:cs="宋体"/>
                <w:color w:val="auto"/>
                <w:highlight w:val="none"/>
                <w:lang w:val="en-US" w:eastAsia="zh-CN"/>
              </w:rPr>
              <w:t>伍</w:t>
            </w:r>
            <w:r>
              <w:rPr>
                <w:rFonts w:hint="eastAsia" w:ascii="宋体" w:hAnsi="宋体" w:cs="宋体"/>
                <w:color w:val="auto"/>
                <w:highlight w:val="none"/>
              </w:rPr>
              <w:t>拾万元整向</w:t>
            </w:r>
            <w:r>
              <w:rPr>
                <w:rFonts w:hint="eastAsia" w:ascii="宋体" w:hAnsi="宋体" w:cs="宋体"/>
                <w:color w:val="auto"/>
                <w:highlight w:val="none"/>
                <w:lang w:eastAsia="zh-CN"/>
              </w:rPr>
              <w:t>采购人</w:t>
            </w:r>
            <w:r>
              <w:rPr>
                <w:rFonts w:hint="eastAsia" w:ascii="宋体" w:hAnsi="宋体" w:cs="宋体"/>
                <w:color w:val="auto"/>
                <w:highlight w:val="none"/>
              </w:rPr>
              <w:t>指定账户</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宾阳县财政局账户</w:t>
            </w:r>
            <w:r>
              <w:rPr>
                <w:rFonts w:hint="eastAsia" w:ascii="宋体" w:hAnsi="宋体" w:cs="宋体"/>
                <w:color w:val="auto"/>
                <w:highlight w:val="none"/>
                <w:lang w:eastAsia="zh-CN"/>
              </w:rPr>
              <w:t>）</w:t>
            </w:r>
            <w:r>
              <w:rPr>
                <w:rFonts w:hint="eastAsia" w:ascii="宋体" w:hAnsi="宋体" w:cs="宋体"/>
                <w:color w:val="auto"/>
                <w:highlight w:val="none"/>
              </w:rPr>
              <w:t>交纳履约保证金。</w:t>
            </w:r>
            <w:r>
              <w:rPr>
                <w:rFonts w:hint="eastAsia" w:ascii="宋体" w:hAnsi="宋体" w:cs="宋体"/>
                <w:color w:val="auto"/>
                <w:highlight w:val="none"/>
                <w:lang w:val="en-US" w:eastAsia="zh-CN"/>
              </w:rPr>
              <w:t>合同履行期间，中标人发生扣除履约保证金情形的，由采购人按合同约定条款扣除中标人相应的履约保证金；合同期满，</w:t>
            </w:r>
            <w:r>
              <w:rPr>
                <w:rFonts w:hint="eastAsia" w:cs="Times New Roman"/>
                <w:b w:val="0"/>
                <w:bCs/>
                <w:color w:val="auto"/>
                <w:highlight w:val="none"/>
                <w:lang w:val="en-US" w:eastAsia="zh-CN"/>
              </w:rPr>
              <w:t>中标人在合同期间未发生扣除履约保证金情况且</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宋体"/>
                <w:color w:val="auto"/>
                <w:highlight w:val="none"/>
                <w:lang w:val="en-US" w:eastAsia="zh-CN"/>
              </w:rPr>
              <w:t>采购人</w:t>
            </w:r>
            <w:r>
              <w:rPr>
                <w:rFonts w:hint="eastAsia" w:ascii="宋体" w:hAnsi="宋体" w:cs="Courier New"/>
                <w:b w:val="0"/>
                <w:color w:val="auto"/>
                <w:sz w:val="21"/>
                <w:szCs w:val="21"/>
                <w:highlight w:val="none"/>
                <w:lang w:val="en-US" w:eastAsia="zh-CN"/>
              </w:rPr>
              <w:t>在15个工作日内退还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采购人逾期退还履约保证金的，除应当退还保证金本金外，还应当按中国人民银行同期贷款基准利率上浮20%后的利率支付超期资金占用费，但因投标人自身原因导致无法及时退还的除外。</w:t>
            </w:r>
          </w:p>
        </w:tc>
      </w:tr>
      <w:tr w14:paraId="598C3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61F3A08">
            <w:pPr>
              <w:spacing w:line="380" w:lineRule="exact"/>
              <w:rPr>
                <w:rFonts w:hint="eastAsia" w:ascii="宋体" w:hAnsi="宋体"/>
                <w:color w:val="auto"/>
                <w:szCs w:val="21"/>
                <w:highlight w:val="none"/>
              </w:rPr>
            </w:pPr>
            <w:r>
              <w:rPr>
                <w:rFonts w:hint="eastAsia" w:ascii="宋体" w:hAnsi="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B3967D2">
            <w:pPr>
              <w:spacing w:line="380" w:lineRule="exact"/>
              <w:rPr>
                <w:rFonts w:hint="eastAsia" w:ascii="宋体" w:hAnsi="宋体"/>
                <w:color w:val="auto"/>
                <w:szCs w:val="21"/>
                <w:highlight w:val="none"/>
              </w:rPr>
            </w:pPr>
            <w:bookmarkStart w:id="30" w:name="_40.1"/>
            <w:bookmarkEnd w:id="30"/>
            <w:r>
              <w:rPr>
                <w:rFonts w:hint="eastAsia" w:ascii="宋体" w:hAnsi="宋体"/>
                <w:color w:val="auto"/>
                <w:szCs w:val="21"/>
                <w:highlight w:val="none"/>
              </w:rPr>
              <w:t>签订电子合同携带的材料</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168E6BDF">
            <w:pPr>
              <w:autoSpaceDE w:val="0"/>
              <w:autoSpaceDN w:val="0"/>
              <w:snapToGrid w:val="0"/>
              <w:spacing w:line="380" w:lineRule="exact"/>
              <w:textAlignment w:val="bottom"/>
              <w:rPr>
                <w:rFonts w:hint="eastAsia" w:ascii="宋体" w:hAnsi="宋体"/>
                <w:color w:val="auto"/>
                <w:szCs w:val="21"/>
                <w:highlight w:val="none"/>
              </w:rPr>
            </w:pPr>
            <w:r>
              <w:rPr>
                <w:rFonts w:hint="eastAsia" w:ascii="宋体" w:hAnsi="宋体"/>
                <w:color w:val="auto"/>
                <w:szCs w:val="21"/>
                <w:highlight w:val="none"/>
              </w:rPr>
              <w:t>电子采购合同需要</w:t>
            </w:r>
            <w:r>
              <w:rPr>
                <w:rFonts w:hint="eastAsia" w:ascii="宋体" w:hAnsi="宋体"/>
                <w:color w:val="auto"/>
                <w:szCs w:val="21"/>
                <w:highlight w:val="none"/>
                <w:lang w:eastAsia="zh-CN"/>
              </w:rPr>
              <w:t>中标人</w:t>
            </w:r>
            <w:r>
              <w:rPr>
                <w:rFonts w:hint="eastAsia" w:ascii="宋体" w:hAnsi="宋体"/>
                <w:color w:val="auto"/>
                <w:szCs w:val="21"/>
                <w:highlight w:val="none"/>
              </w:rPr>
              <w:t>通过有效CA证书进行电子签署</w:t>
            </w:r>
          </w:p>
        </w:tc>
      </w:tr>
      <w:tr w14:paraId="61A21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right w:val="single" w:color="auto" w:sz="4" w:space="0"/>
            </w:tcBorders>
            <w:noWrap w:val="0"/>
            <w:vAlign w:val="center"/>
          </w:tcPr>
          <w:p w14:paraId="16ADF8AC">
            <w:pPr>
              <w:spacing w:line="380" w:lineRule="exact"/>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r>
              <w:rPr>
                <w:rFonts w:hint="eastAsia" w:ascii="宋体" w:hAnsi="宋体"/>
                <w:color w:val="auto"/>
                <w:szCs w:val="21"/>
                <w:highlight w:val="none"/>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3DAFAB4">
            <w:pPr>
              <w:spacing w:line="380" w:lineRule="exact"/>
              <w:rPr>
                <w:rFonts w:hint="eastAsia" w:ascii="宋体" w:hAnsi="宋体"/>
                <w:color w:val="auto"/>
                <w:szCs w:val="21"/>
                <w:highlight w:val="none"/>
              </w:rPr>
            </w:pPr>
            <w:r>
              <w:rPr>
                <w:rFonts w:hint="eastAsia" w:ascii="宋体" w:hAnsi="宋体"/>
                <w:color w:val="auto"/>
                <w:szCs w:val="21"/>
                <w:highlight w:val="none"/>
              </w:rPr>
              <w:t>接收质疑函方式</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4E53235A">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以书面形式</w:t>
            </w:r>
          </w:p>
        </w:tc>
      </w:tr>
      <w:tr w14:paraId="55D52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right w:val="single" w:color="auto" w:sz="4" w:space="0"/>
            </w:tcBorders>
            <w:noWrap w:val="0"/>
            <w:vAlign w:val="center"/>
          </w:tcPr>
          <w:p w14:paraId="17928701">
            <w:pPr>
              <w:spacing w:line="380" w:lineRule="exac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4A028CF">
            <w:pPr>
              <w:spacing w:line="380" w:lineRule="exact"/>
              <w:rPr>
                <w:rFonts w:hint="eastAsia" w:ascii="宋体" w:hAnsi="宋体"/>
                <w:color w:val="auto"/>
                <w:szCs w:val="21"/>
                <w:highlight w:val="none"/>
              </w:rPr>
            </w:pPr>
            <w:r>
              <w:rPr>
                <w:rFonts w:hint="eastAsia" w:ascii="宋体" w:hAnsi="宋体"/>
                <w:color w:val="auto"/>
                <w:szCs w:val="21"/>
                <w:highlight w:val="none"/>
              </w:rPr>
              <w:t>质疑联系部门及联系方式</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1AF342C6">
            <w:pPr>
              <w:snapToGrid w:val="0"/>
              <w:spacing w:line="380" w:lineRule="exact"/>
              <w:rPr>
                <w:rFonts w:ascii="宋体" w:hAnsi="宋体"/>
                <w:color w:val="auto"/>
                <w:szCs w:val="21"/>
                <w:highlight w:val="none"/>
              </w:rPr>
            </w:pPr>
            <w:r>
              <w:rPr>
                <w:rFonts w:hint="eastAsia" w:ascii="宋体" w:hAnsi="宋体"/>
                <w:color w:val="auto"/>
                <w:szCs w:val="21"/>
                <w:highlight w:val="none"/>
                <w:u w:val="single"/>
              </w:rPr>
              <w:t>（1）</w:t>
            </w:r>
            <w:r>
              <w:rPr>
                <w:rFonts w:hint="eastAsia" w:ascii="宋体" w:hAnsi="宋体"/>
                <w:color w:val="auto"/>
                <w:szCs w:val="21"/>
                <w:highlight w:val="none"/>
                <w:u w:val="single"/>
                <w:lang w:eastAsia="zh-CN"/>
              </w:rPr>
              <w:t>广西众联工程项目管理有限公司</w:t>
            </w:r>
            <w:r>
              <w:rPr>
                <w:rFonts w:hint="eastAsia" w:ascii="宋体" w:hAnsi="宋体"/>
                <w:color w:val="auto"/>
                <w:szCs w:val="21"/>
                <w:highlight w:val="none"/>
              </w:rPr>
              <w:t>；</w:t>
            </w:r>
          </w:p>
          <w:p w14:paraId="56585E0D">
            <w:pPr>
              <w:snapToGrid w:val="0"/>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联系电话：</w:t>
            </w:r>
            <w:bookmarkStart w:id="31" w:name="PO_3000001866_PM033_1"/>
            <w:r>
              <w:rPr>
                <w:rFonts w:hint="eastAsia" w:ascii="宋体" w:hAnsi="宋体"/>
                <w:color w:val="auto"/>
                <w:szCs w:val="21"/>
                <w:highlight w:val="none"/>
              </w:rPr>
              <w:t>0771-</w:t>
            </w:r>
            <w:bookmarkEnd w:id="31"/>
            <w:r>
              <w:rPr>
                <w:rFonts w:hint="eastAsia" w:ascii="宋体" w:hAnsi="宋体"/>
                <w:color w:val="auto"/>
                <w:szCs w:val="21"/>
                <w:highlight w:val="none"/>
                <w:lang w:eastAsia="zh-CN"/>
              </w:rPr>
              <w:t>4308370</w:t>
            </w:r>
          </w:p>
          <w:p w14:paraId="7A06A398">
            <w:pPr>
              <w:snapToGrid w:val="0"/>
              <w:spacing w:line="380" w:lineRule="exact"/>
              <w:rPr>
                <w:rFonts w:ascii="宋体" w:hAnsi="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s="Helvetica"/>
                <w:color w:val="auto"/>
                <w:szCs w:val="21"/>
                <w:highlight w:val="none"/>
                <w:lang w:eastAsia="zh-CN"/>
              </w:rPr>
              <w:t>南宁市白沙大道53号松宇时代14A层</w:t>
            </w:r>
          </w:p>
          <w:p w14:paraId="2EDDA534">
            <w:pPr>
              <w:snapToGrid w:val="0"/>
              <w:spacing w:line="380" w:lineRule="exact"/>
              <w:rPr>
                <w:rFonts w:hint="eastAsia" w:ascii="宋体" w:hAnsi="宋体"/>
                <w:color w:val="auto"/>
                <w:szCs w:val="21"/>
                <w:highlight w:val="none"/>
              </w:rPr>
            </w:pPr>
            <w:r>
              <w:rPr>
                <w:rFonts w:hint="eastAsia" w:ascii="宋体" w:hAnsi="宋体"/>
                <w:color w:val="auto"/>
                <w:szCs w:val="21"/>
                <w:highlight w:val="none"/>
                <w:u w:val="single"/>
              </w:rPr>
              <w:t>（2）</w:t>
            </w:r>
            <w:r>
              <w:rPr>
                <w:rFonts w:hint="eastAsia" w:ascii="宋体" w:hAnsi="宋体"/>
                <w:color w:val="auto"/>
                <w:szCs w:val="21"/>
                <w:highlight w:val="none"/>
                <w:u w:val="single"/>
                <w:lang w:eastAsia="zh-CN"/>
              </w:rPr>
              <w:t>宾阳县学生资助服务中心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4F0E2DC">
            <w:pPr>
              <w:snapToGrid w:val="0"/>
              <w:spacing w:line="380" w:lineRule="exact"/>
              <w:rPr>
                <w:rFonts w:hint="eastAsia" w:ascii="宋体" w:hAnsi="宋体" w:eastAsia="宋体"/>
                <w:color w:val="auto"/>
                <w:szCs w:val="21"/>
                <w:highlight w:val="none"/>
                <w:lang w:eastAsia="zh-CN"/>
              </w:rPr>
            </w:pPr>
            <w:r>
              <w:rPr>
                <w:rFonts w:ascii="宋体" w:hAnsi="宋体"/>
                <w:color w:val="auto"/>
                <w:szCs w:val="21"/>
                <w:highlight w:val="none"/>
              </w:rPr>
              <w:t>联系电话</w:t>
            </w:r>
            <w:r>
              <w:rPr>
                <w:rFonts w:hint="eastAsia" w:ascii="宋体" w:hAnsi="宋体"/>
                <w:color w:val="auto"/>
                <w:szCs w:val="21"/>
                <w:highlight w:val="none"/>
              </w:rPr>
              <w:t>：</w:t>
            </w:r>
            <w:r>
              <w:rPr>
                <w:rFonts w:hint="eastAsia" w:ascii="宋体" w:hAnsi="宋体"/>
                <w:color w:val="auto"/>
                <w:szCs w:val="21"/>
                <w:highlight w:val="none"/>
                <w:lang w:eastAsia="zh-CN"/>
              </w:rPr>
              <w:t xml:space="preserve"> 0771-8233215</w:t>
            </w:r>
          </w:p>
          <w:p w14:paraId="5967083F">
            <w:pPr>
              <w:snapToGrid w:val="0"/>
              <w:spacing w:line="380" w:lineRule="exact"/>
              <w:rPr>
                <w:rFonts w:hint="eastAsia" w:ascii="宋体" w:hAnsi="宋体"/>
                <w:color w:val="auto"/>
                <w:szCs w:val="21"/>
                <w:highlight w:val="none"/>
              </w:rPr>
            </w:pP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lang w:eastAsia="zh-CN"/>
              </w:rPr>
              <w:t>南宁市宾阳县财政路55号青少年活动中心大楼</w:t>
            </w:r>
          </w:p>
        </w:tc>
      </w:tr>
      <w:tr w14:paraId="11CF3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bottom w:val="single" w:color="auto" w:sz="4" w:space="0"/>
              <w:right w:val="single" w:color="auto" w:sz="4" w:space="0"/>
            </w:tcBorders>
            <w:noWrap w:val="0"/>
            <w:vAlign w:val="center"/>
          </w:tcPr>
          <w:p w14:paraId="334B7C5A">
            <w:pPr>
              <w:spacing w:line="380" w:lineRule="exac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6AFF308">
            <w:pPr>
              <w:spacing w:line="380" w:lineRule="exact"/>
              <w:rPr>
                <w:rFonts w:hint="eastAsia" w:ascii="宋体" w:hAnsi="宋体"/>
                <w:color w:val="auto"/>
                <w:szCs w:val="21"/>
                <w:highlight w:val="none"/>
              </w:rPr>
            </w:pPr>
            <w:r>
              <w:rPr>
                <w:rFonts w:hint="eastAsia" w:hAnsi="宋体"/>
                <w:color w:val="auto"/>
                <w:highlight w:val="none"/>
              </w:rPr>
              <w:t>现场提交质疑办理业务时间</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7A929A99">
            <w:pPr>
              <w:snapToGrid w:val="0"/>
              <w:spacing w:line="380" w:lineRule="exact"/>
              <w:rPr>
                <w:rFonts w:hint="eastAsia" w:ascii="宋体" w:hAnsi="宋体"/>
                <w:color w:val="auto"/>
                <w:szCs w:val="21"/>
                <w:highlight w:val="none"/>
              </w:rPr>
            </w:pPr>
            <w:r>
              <w:rPr>
                <w:rFonts w:hint="eastAsia" w:hAnsi="宋体"/>
                <w:color w:val="auto"/>
                <w:highlight w:val="none"/>
              </w:rPr>
              <w:t>质疑期内每个工作日</w:t>
            </w:r>
            <w:r>
              <w:rPr>
                <w:rFonts w:hAnsi="宋体"/>
                <w:color w:val="auto"/>
                <w:highlight w:val="none"/>
                <w:u w:val="single"/>
              </w:rPr>
              <w:t xml:space="preserve"> </w:t>
            </w:r>
            <w:r>
              <w:rPr>
                <w:rFonts w:hint="eastAsia" w:hAnsi="宋体"/>
                <w:color w:val="auto"/>
                <w:highlight w:val="none"/>
                <w:u w:val="single"/>
              </w:rPr>
              <w:t>8：00</w:t>
            </w:r>
            <w:r>
              <w:rPr>
                <w:rFonts w:hint="eastAsia" w:hAnsi="宋体"/>
                <w:color w:val="auto"/>
                <w:highlight w:val="none"/>
              </w:rPr>
              <w:t>到</w:t>
            </w:r>
            <w:r>
              <w:rPr>
                <w:rFonts w:hint="eastAsia" w:hAnsi="宋体"/>
                <w:color w:val="auto"/>
                <w:highlight w:val="none"/>
                <w:u w:val="single"/>
              </w:rPr>
              <w:t>12：00</w:t>
            </w:r>
            <w:r>
              <w:rPr>
                <w:rFonts w:hint="eastAsia" w:hAnsi="宋体"/>
                <w:color w:val="auto"/>
                <w:highlight w:val="none"/>
              </w:rPr>
              <w:t>，</w:t>
            </w:r>
            <w:r>
              <w:rPr>
                <w:rFonts w:hAnsi="宋体"/>
                <w:color w:val="auto"/>
                <w:highlight w:val="none"/>
                <w:u w:val="single"/>
              </w:rPr>
              <w:t xml:space="preserve"> </w:t>
            </w:r>
            <w:r>
              <w:rPr>
                <w:rFonts w:hint="eastAsia" w:hAnsi="宋体"/>
                <w:color w:val="auto"/>
                <w:highlight w:val="none"/>
                <w:u w:val="single"/>
              </w:rPr>
              <w:t>15：00</w:t>
            </w:r>
            <w:r>
              <w:rPr>
                <w:rFonts w:hint="eastAsia" w:hAnsi="宋体"/>
                <w:color w:val="auto"/>
                <w:highlight w:val="none"/>
              </w:rPr>
              <w:t>到</w:t>
            </w:r>
            <w:r>
              <w:rPr>
                <w:rFonts w:hAnsi="宋体"/>
                <w:color w:val="auto"/>
                <w:highlight w:val="none"/>
                <w:u w:val="single"/>
              </w:rPr>
              <w:t xml:space="preserve"> </w:t>
            </w:r>
            <w:r>
              <w:rPr>
                <w:rFonts w:hint="eastAsia" w:hAnsi="宋体"/>
                <w:color w:val="auto"/>
                <w:highlight w:val="none"/>
                <w:u w:val="single"/>
              </w:rPr>
              <w:t>18：00</w:t>
            </w:r>
            <w:r>
              <w:rPr>
                <w:rFonts w:ascii="宋体" w:hAnsi="宋体"/>
                <w:color w:val="auto"/>
                <w:szCs w:val="21"/>
                <w:highlight w:val="none"/>
              </w:rPr>
              <w:t xml:space="preserve"> </w:t>
            </w:r>
          </w:p>
        </w:tc>
      </w:tr>
      <w:tr w14:paraId="009C0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left w:val="single" w:color="auto" w:sz="4" w:space="0"/>
              <w:bottom w:val="single" w:color="auto" w:sz="4" w:space="0"/>
              <w:right w:val="single" w:color="auto" w:sz="4" w:space="0"/>
            </w:tcBorders>
            <w:noWrap w:val="0"/>
            <w:vAlign w:val="center"/>
          </w:tcPr>
          <w:p w14:paraId="627467BC">
            <w:pPr>
              <w:spacing w:line="380" w:lineRule="exact"/>
              <w:rPr>
                <w:rFonts w:hint="eastAsia" w:ascii="宋体" w:hAnsi="宋体"/>
                <w:color w:val="auto"/>
                <w:szCs w:val="21"/>
                <w:highlight w:val="none"/>
              </w:rPr>
            </w:pPr>
            <w:r>
              <w:rPr>
                <w:rFonts w:hint="eastAsia" w:ascii="宋体" w:hAnsi="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4E56308">
            <w:pPr>
              <w:spacing w:line="380" w:lineRule="exact"/>
              <w:rPr>
                <w:rFonts w:hint="eastAsia" w:hAnsi="宋体"/>
                <w:color w:val="auto"/>
                <w:highlight w:val="none"/>
              </w:rPr>
            </w:pPr>
            <w:r>
              <w:rPr>
                <w:rFonts w:hint="eastAsia" w:hAnsi="宋体"/>
                <w:color w:val="auto"/>
                <w:highlight w:val="none"/>
              </w:rPr>
              <w:t>投诉受理方式</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63835C6B">
            <w:pPr>
              <w:snapToGrid w:val="0"/>
              <w:spacing w:line="380" w:lineRule="exact"/>
              <w:rPr>
                <w:rFonts w:hint="eastAsia" w:hAnsi="宋体"/>
                <w:color w:val="auto"/>
                <w:highlight w:val="none"/>
              </w:rPr>
            </w:pPr>
            <w:r>
              <w:rPr>
                <w:rFonts w:hint="eastAsia" w:hAnsi="宋体"/>
                <w:color w:val="auto"/>
                <w:highlight w:val="none"/>
              </w:rPr>
              <w:t>1、受理方式：纸质方式受理，投诉书正、副本（经过质疑的事项才可投诉）。</w:t>
            </w:r>
          </w:p>
          <w:p w14:paraId="78E1A181">
            <w:pPr>
              <w:snapToGrid w:val="0"/>
              <w:spacing w:line="380" w:lineRule="exact"/>
              <w:rPr>
                <w:rFonts w:hint="eastAsia" w:hAnsi="宋体"/>
                <w:color w:val="auto"/>
                <w:highlight w:val="none"/>
              </w:rPr>
            </w:pPr>
            <w:r>
              <w:rPr>
                <w:rFonts w:hint="eastAsia" w:hAnsi="宋体"/>
                <w:color w:val="auto"/>
                <w:highlight w:val="none"/>
              </w:rPr>
              <w:t>2、邮寄地址：</w:t>
            </w:r>
          </w:p>
          <w:p w14:paraId="25FAD7CD">
            <w:pPr>
              <w:snapToGrid w:val="0"/>
              <w:spacing w:line="380" w:lineRule="exact"/>
              <w:rPr>
                <w:rFonts w:hAnsi="宋体"/>
                <w:color w:val="auto"/>
                <w:highlight w:val="none"/>
              </w:rPr>
            </w:pPr>
            <w:r>
              <w:rPr>
                <w:rFonts w:hint="eastAsia" w:hAnsi="宋体"/>
                <w:color w:val="auto"/>
                <w:highlight w:val="none"/>
              </w:rPr>
              <w:t>名称：</w:t>
            </w:r>
            <w:bookmarkStart w:id="32" w:name="PO_3000001867_PM036"/>
            <w:r>
              <w:rPr>
                <w:rFonts w:hint="eastAsia" w:hAnsi="宋体"/>
                <w:color w:val="auto"/>
                <w:highlight w:val="none"/>
                <w:lang w:eastAsia="zh-CN"/>
              </w:rPr>
              <w:t>南宁市宾阳县政务服务中心</w:t>
            </w:r>
            <w:bookmarkEnd w:id="32"/>
            <w:r>
              <w:rPr>
                <w:rFonts w:hAnsi="宋体"/>
                <w:color w:val="auto"/>
                <w:highlight w:val="none"/>
              </w:rPr>
              <w:t xml:space="preserve"> </w:t>
            </w:r>
          </w:p>
          <w:p w14:paraId="6F93FFD3">
            <w:pPr>
              <w:snapToGrid w:val="0"/>
              <w:spacing w:line="380" w:lineRule="exact"/>
              <w:rPr>
                <w:rFonts w:hAnsi="宋体"/>
                <w:color w:val="auto"/>
                <w:highlight w:val="none"/>
              </w:rPr>
            </w:pPr>
            <w:r>
              <w:rPr>
                <w:rFonts w:hint="eastAsia" w:hAnsi="宋体"/>
                <w:color w:val="auto"/>
                <w:highlight w:val="none"/>
              </w:rPr>
              <w:t>地址：</w:t>
            </w:r>
            <w:bookmarkStart w:id="33" w:name="PO_3000001867_PM039"/>
            <w:r>
              <w:rPr>
                <w:rFonts w:hint="eastAsia" w:ascii="宋体" w:hAnsi="宋体" w:cs="宋体"/>
                <w:color w:val="auto"/>
                <w:highlight w:val="none"/>
                <w:lang w:eastAsia="zh-CN" w:bidi="ar"/>
              </w:rPr>
              <w:t>宾州镇商贸城金城路</w:t>
            </w:r>
            <w:r>
              <w:rPr>
                <w:rFonts w:hint="eastAsia" w:ascii="宋体" w:hAnsi="宋体" w:cs="宋体"/>
                <w:color w:val="auto"/>
                <w:highlight w:val="none"/>
                <w:lang w:val="en-US" w:eastAsia="zh-CN" w:bidi="ar"/>
              </w:rPr>
              <w:t>66号</w:t>
            </w:r>
            <w:r>
              <w:rPr>
                <w:rFonts w:hint="eastAsia" w:hAnsi="宋体"/>
                <w:color w:val="auto"/>
                <w:highlight w:val="none"/>
              </w:rPr>
              <w:t xml:space="preserve"> </w:t>
            </w:r>
            <w:bookmarkEnd w:id="33"/>
            <w:r>
              <w:rPr>
                <w:rFonts w:hAnsi="宋体"/>
                <w:color w:val="auto"/>
                <w:highlight w:val="none"/>
              </w:rPr>
              <w:t xml:space="preserve"> </w:t>
            </w:r>
          </w:p>
          <w:p w14:paraId="75EA8DEE">
            <w:pPr>
              <w:snapToGrid w:val="0"/>
              <w:spacing w:line="380" w:lineRule="exact"/>
              <w:rPr>
                <w:rFonts w:hint="eastAsia" w:hAnsi="宋体" w:eastAsia="宋体"/>
                <w:color w:val="auto"/>
                <w:highlight w:val="none"/>
                <w:lang w:val="en-US" w:eastAsia="zh-CN"/>
              </w:rPr>
            </w:pPr>
            <w:r>
              <w:rPr>
                <w:rFonts w:hint="eastAsia" w:hAnsi="宋体"/>
                <w:color w:val="auto"/>
                <w:highlight w:val="none"/>
              </w:rPr>
              <w:t>联系电话：</w:t>
            </w:r>
            <w:r>
              <w:rPr>
                <w:rFonts w:hint="eastAsia" w:ascii="宋体" w:hAnsi="宋体" w:cs="宋体"/>
                <w:color w:val="auto"/>
                <w:highlight w:val="none"/>
                <w:lang w:val="en-US" w:eastAsia="zh-CN" w:bidi="ar"/>
              </w:rPr>
              <w:t>0771-8232966</w:t>
            </w:r>
          </w:p>
        </w:tc>
      </w:tr>
      <w:tr w14:paraId="568DA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675" w:type="dxa"/>
            <w:vMerge w:val="restart"/>
            <w:tcBorders>
              <w:top w:val="single" w:color="auto" w:sz="4" w:space="0"/>
              <w:left w:val="single" w:color="auto" w:sz="4" w:space="0"/>
              <w:right w:val="single" w:color="auto" w:sz="4" w:space="0"/>
            </w:tcBorders>
            <w:noWrap w:val="0"/>
            <w:vAlign w:val="center"/>
          </w:tcPr>
          <w:p w14:paraId="36E5FD7B">
            <w:pPr>
              <w:spacing w:line="380" w:lineRule="exact"/>
              <w:rPr>
                <w:rFonts w:hint="eastAsia" w:ascii="宋体" w:hAnsi="宋体"/>
                <w:color w:val="auto"/>
                <w:szCs w:val="21"/>
                <w:highlight w:val="none"/>
              </w:rPr>
            </w:pPr>
            <w:r>
              <w:rPr>
                <w:rFonts w:hint="eastAsia" w:ascii="宋体" w:hAnsi="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9D36244">
            <w:pPr>
              <w:spacing w:line="380" w:lineRule="exact"/>
              <w:rPr>
                <w:rFonts w:hint="eastAsia" w:ascii="宋体" w:hAnsi="宋体"/>
                <w:color w:val="auto"/>
                <w:szCs w:val="21"/>
                <w:highlight w:val="none"/>
              </w:rPr>
            </w:pPr>
            <w:bookmarkStart w:id="34" w:name="_42"/>
            <w:bookmarkEnd w:id="34"/>
            <w:bookmarkStart w:id="35" w:name="_41"/>
            <w:bookmarkEnd w:id="35"/>
            <w:r>
              <w:rPr>
                <w:rFonts w:hint="eastAsia" w:hAnsi="宋体" w:cs="宋体"/>
                <w:color w:val="auto"/>
                <w:highlight w:val="none"/>
              </w:rPr>
              <w:t>采购代理费支付方式</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46B677AA">
            <w:pPr>
              <w:pStyle w:val="13"/>
              <w:snapToGrid w:val="0"/>
              <w:spacing w:line="380" w:lineRule="exact"/>
              <w:rPr>
                <w:rFonts w:hint="eastAsia" w:hAnsi="宋体" w:cs="宋体"/>
                <w:color w:val="auto"/>
                <w:highlight w:val="none"/>
              </w:rPr>
            </w:pPr>
            <w:r>
              <w:rPr>
                <w:rFonts w:hint="eastAsia" w:hAnsi="宋体" w:cs="宋体"/>
                <w:color w:val="auto"/>
                <w:highlight w:val="none"/>
              </w:rPr>
              <w:t xml:space="preserve">本项目代理服务费由中标人在领取中标通知书前，一次性向采购代理机构支付。 </w:t>
            </w:r>
          </w:p>
          <w:p w14:paraId="044DBEE3">
            <w:pPr>
              <w:pStyle w:val="21"/>
              <w:widowControl/>
              <w:spacing w:line="420" w:lineRule="exact"/>
              <w:ind w:firstLine="420"/>
              <w:rPr>
                <w:rFonts w:hAnsi="宋体"/>
                <w:color w:val="auto"/>
                <w:sz w:val="21"/>
                <w:szCs w:val="21"/>
                <w:highlight w:val="none"/>
              </w:rPr>
            </w:pPr>
            <w:r>
              <w:rPr>
                <w:rFonts w:hint="eastAsia" w:ascii="宋体" w:hAnsi="宋体" w:cs="宋体"/>
                <w:color w:val="auto"/>
                <w:sz w:val="21"/>
                <w:szCs w:val="21"/>
                <w:highlight w:val="none"/>
              </w:rPr>
              <w:t>招标代理服务费收费标准</w:t>
            </w:r>
            <w:r>
              <w:rPr>
                <w:rFonts w:hint="eastAsia" w:ascii="宋体" w:hAnsi="宋体" w:cs="宋体"/>
                <w:color w:val="auto"/>
                <w:sz w:val="21"/>
                <w:szCs w:val="21"/>
                <w:highlight w:val="none"/>
                <w:lang w:eastAsia="zh-CN"/>
              </w:rPr>
              <w:t>（服务招标）</w:t>
            </w:r>
            <w:r>
              <w:rPr>
                <w:rFonts w:hint="eastAsia" w:ascii="宋体" w:hAnsi="宋体" w:cs="宋体"/>
                <w:color w:val="auto"/>
                <w:sz w:val="21"/>
                <w:szCs w:val="21"/>
                <w:highlight w:val="none"/>
              </w:rPr>
              <w:t>：</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1190"/>
              <w:gridCol w:w="1400"/>
              <w:gridCol w:w="1279"/>
            </w:tblGrid>
            <w:tr w14:paraId="72AA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883" w:type="pct"/>
                  <w:tcBorders>
                    <w:top w:val="single" w:color="auto" w:sz="4" w:space="0"/>
                    <w:left w:val="single" w:color="auto" w:sz="4" w:space="0"/>
                    <w:bottom w:val="single" w:color="auto" w:sz="4" w:space="0"/>
                    <w:right w:val="single" w:color="auto" w:sz="4" w:space="0"/>
                  </w:tcBorders>
                  <w:noWrap w:val="0"/>
                  <w:vAlign w:val="top"/>
                </w:tcPr>
                <w:p w14:paraId="3814F8D5">
                  <w:pPr>
                    <w:spacing w:line="380" w:lineRule="exact"/>
                    <w:rPr>
                      <w:rFonts w:hint="eastAsia" w:ascii="宋体" w:hAnsi="宋体" w:cs="宋体"/>
                      <w:color w:val="auto"/>
                      <w:szCs w:val="21"/>
                      <w:highlight w:val="none"/>
                    </w:rPr>
                  </w:pPr>
                  <w:r>
                    <w:rPr>
                      <w:color w:val="auto"/>
                      <w:highlight w:val="none"/>
                      <w:lang w:bidi="ar"/>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-6350</wp:posOffset>
                            </wp:positionV>
                            <wp:extent cx="1490980" cy="480060"/>
                            <wp:effectExtent l="1270" t="4445" r="12700" b="10795"/>
                            <wp:wrapNone/>
                            <wp:docPr id="1" name="直接连接符 1"/>
                            <wp:cNvGraphicFramePr/>
                            <a:graphic xmlns:a="http://schemas.openxmlformats.org/drawingml/2006/main">
                              <a:graphicData uri="http://schemas.microsoft.com/office/word/2010/wordprocessingShape">
                                <wps:wsp>
                                  <wps:cNvCnPr/>
                                  <wps:spPr>
                                    <a:xfrm>
                                      <a:off x="0" y="0"/>
                                      <a:ext cx="1490980" cy="480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0.5pt;height:37.8pt;width:117.4pt;z-index:251659264;mso-width-relative:page;mso-height-relative:page;" filled="f" stroked="t" coordsize="21600,21600" o:gfxdata="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7uEi1gAAAAkBAAAPAAAAAAAAAAEAIAAAACIAAABkcnMvZG93bnJldi54bWxQ&#10;SwECFAAUAAAACACHTuJAeDFMhfkBAADpAwAADgAAAAAAAAABACAAAAAlAQAAZHJzL2Uyb0RvYy54&#10;bWxQSwUGAAAAAAYABgBZAQAAkAUAAAAA&#10;">
                            <v:fill on="f" focussize="0,0"/>
                            <v:stroke color="#000000" joinstyle="round"/>
                            <v:imagedata o:title=""/>
                            <o:lock v:ext="edit" aspectratio="f"/>
                          </v:line>
                        </w:pict>
                      </mc:Fallback>
                    </mc:AlternateContent>
                  </w:r>
                  <w:r>
                    <w:rPr>
                      <w:rFonts w:hint="eastAsia" w:ascii="宋体" w:hAnsi="宋体" w:cs="宋体"/>
                      <w:color w:val="auto"/>
                      <w:szCs w:val="21"/>
                      <w:highlight w:val="none"/>
                      <w:lang w:bidi="ar"/>
                    </w:rPr>
                    <w:t xml:space="preserve">          费率</w:t>
                  </w:r>
                </w:p>
                <w:p w14:paraId="002CF908">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中标金额</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41E93A0F">
                  <w:pPr>
                    <w:spacing w:line="380" w:lineRule="exact"/>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lang w:bidi="ar"/>
                    </w:rPr>
                    <w:t>货物招标</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2EC17B0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服务招标</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7A854A2D">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工程招标</w:t>
                  </w:r>
                </w:p>
              </w:tc>
            </w:tr>
            <w:tr w14:paraId="70AB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3" w:type="pct"/>
                  <w:tcBorders>
                    <w:top w:val="single" w:color="auto" w:sz="4" w:space="0"/>
                    <w:left w:val="single" w:color="auto" w:sz="4" w:space="0"/>
                    <w:bottom w:val="single" w:color="auto" w:sz="4" w:space="0"/>
                    <w:right w:val="single" w:color="auto" w:sz="4" w:space="0"/>
                  </w:tcBorders>
                  <w:noWrap w:val="0"/>
                  <w:vAlign w:val="center"/>
                </w:tcPr>
                <w:p w14:paraId="34FC5580">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100万元以下</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233A734F">
                  <w:pPr>
                    <w:spacing w:line="38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14D091B6">
                  <w:pPr>
                    <w:spacing w:line="38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46A28616">
                  <w:pPr>
                    <w:spacing w:line="38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r>
            <w:tr w14:paraId="46D1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3" w:type="pct"/>
                  <w:tcBorders>
                    <w:top w:val="single" w:color="auto" w:sz="4" w:space="0"/>
                    <w:left w:val="single" w:color="auto" w:sz="4" w:space="0"/>
                    <w:bottom w:val="single" w:color="auto" w:sz="4" w:space="0"/>
                    <w:right w:val="single" w:color="auto" w:sz="4" w:space="0"/>
                  </w:tcBorders>
                  <w:noWrap w:val="0"/>
                  <w:vAlign w:val="center"/>
                </w:tcPr>
                <w:p w14:paraId="3B03BBE3">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100～500万元</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0CD06DC2">
                  <w:pPr>
                    <w:spacing w:line="38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467A870D">
                  <w:pPr>
                    <w:spacing w:line="38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0.8%</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7ADAB067">
                  <w:pPr>
                    <w:spacing w:line="38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0.7%</w:t>
                  </w:r>
                </w:p>
              </w:tc>
            </w:tr>
            <w:tr w14:paraId="1144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3" w:type="pct"/>
                  <w:tcBorders>
                    <w:top w:val="single" w:color="auto" w:sz="4" w:space="0"/>
                    <w:left w:val="single" w:color="auto" w:sz="4" w:space="0"/>
                    <w:bottom w:val="single" w:color="auto" w:sz="4" w:space="0"/>
                    <w:right w:val="single" w:color="auto" w:sz="4" w:space="0"/>
                  </w:tcBorders>
                  <w:noWrap w:val="0"/>
                  <w:vAlign w:val="center"/>
                </w:tcPr>
                <w:p w14:paraId="03AFE79C">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500～1000万元</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749D73D4">
                  <w:pPr>
                    <w:spacing w:line="38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0.8%</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7BE708D9">
                  <w:pPr>
                    <w:spacing w:line="38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0.45%</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1C2A2EA0">
                  <w:pPr>
                    <w:spacing w:line="38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0.55%</w:t>
                  </w:r>
                </w:p>
              </w:tc>
            </w:tr>
            <w:tr w14:paraId="382D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3" w:type="pct"/>
                  <w:tcBorders>
                    <w:top w:val="single" w:color="auto" w:sz="4" w:space="0"/>
                    <w:left w:val="single" w:color="auto" w:sz="4" w:space="0"/>
                    <w:bottom w:val="single" w:color="auto" w:sz="4" w:space="0"/>
                    <w:right w:val="single" w:color="auto" w:sz="4" w:space="0"/>
                  </w:tcBorders>
                  <w:noWrap w:val="0"/>
                  <w:vAlign w:val="center"/>
                </w:tcPr>
                <w:p w14:paraId="3A0C3D95">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1000～5000万元</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6BC20508">
                  <w:pPr>
                    <w:spacing w:line="38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0.5%</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000A2995">
                  <w:pPr>
                    <w:spacing w:line="38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0.25%</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3CA4A5E5">
                  <w:pPr>
                    <w:spacing w:line="38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0.35%</w:t>
                  </w:r>
                </w:p>
              </w:tc>
            </w:tr>
            <w:tr w14:paraId="512E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3" w:type="pct"/>
                  <w:tcBorders>
                    <w:top w:val="single" w:color="auto" w:sz="4" w:space="0"/>
                    <w:left w:val="single" w:color="auto" w:sz="4" w:space="0"/>
                    <w:bottom w:val="single" w:color="auto" w:sz="4" w:space="0"/>
                    <w:right w:val="single" w:color="auto" w:sz="4" w:space="0"/>
                  </w:tcBorders>
                  <w:noWrap w:val="0"/>
                  <w:vAlign w:val="center"/>
                </w:tcPr>
                <w:p w14:paraId="355E7278">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5000万元～1亿元</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1FEB4220">
                  <w:pPr>
                    <w:spacing w:line="38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0.25%</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1E27B1B1">
                  <w:pPr>
                    <w:spacing w:line="38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0.1%</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036B211E">
                  <w:pPr>
                    <w:spacing w:line="38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0.2%</w:t>
                  </w:r>
                </w:p>
              </w:tc>
            </w:tr>
            <w:tr w14:paraId="5D9A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3" w:type="pct"/>
                  <w:tcBorders>
                    <w:top w:val="single" w:color="auto" w:sz="4" w:space="0"/>
                    <w:left w:val="single" w:color="auto" w:sz="4" w:space="0"/>
                    <w:bottom w:val="single" w:color="auto" w:sz="4" w:space="0"/>
                    <w:right w:val="single" w:color="auto" w:sz="4" w:space="0"/>
                  </w:tcBorders>
                  <w:noWrap w:val="0"/>
                  <w:vAlign w:val="center"/>
                </w:tcPr>
                <w:p w14:paraId="3CC39479">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1～5亿元</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39C81432">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0.05%</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2A858DA2">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0.05%</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6B23503A">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0.05%</w:t>
                  </w:r>
                </w:p>
              </w:tc>
            </w:tr>
            <w:tr w14:paraId="5E10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3" w:type="pct"/>
                  <w:tcBorders>
                    <w:top w:val="single" w:color="auto" w:sz="4" w:space="0"/>
                    <w:left w:val="single" w:color="auto" w:sz="4" w:space="0"/>
                    <w:bottom w:val="single" w:color="auto" w:sz="4" w:space="0"/>
                    <w:right w:val="single" w:color="auto" w:sz="4" w:space="0"/>
                  </w:tcBorders>
                  <w:noWrap w:val="0"/>
                  <w:vAlign w:val="center"/>
                </w:tcPr>
                <w:p w14:paraId="418E5160">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5～10亿元</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2752AB42">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0.035%</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2CEF4722">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0.035%</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5EC4017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0.035%</w:t>
                  </w:r>
                </w:p>
              </w:tc>
            </w:tr>
            <w:tr w14:paraId="14EF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3" w:type="pct"/>
                  <w:tcBorders>
                    <w:top w:val="single" w:color="auto" w:sz="4" w:space="0"/>
                    <w:left w:val="single" w:color="auto" w:sz="4" w:space="0"/>
                    <w:bottom w:val="single" w:color="auto" w:sz="4" w:space="0"/>
                    <w:right w:val="single" w:color="auto" w:sz="4" w:space="0"/>
                  </w:tcBorders>
                  <w:noWrap w:val="0"/>
                  <w:vAlign w:val="center"/>
                </w:tcPr>
                <w:p w14:paraId="50761304">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10～50亿元</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2031990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0.008%</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7309CF26">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0.008%</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4A424EE2">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0.008%</w:t>
                  </w:r>
                </w:p>
              </w:tc>
            </w:tr>
            <w:tr w14:paraId="2FCF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3" w:type="pct"/>
                  <w:tcBorders>
                    <w:top w:val="single" w:color="auto" w:sz="4" w:space="0"/>
                    <w:left w:val="single" w:color="auto" w:sz="4" w:space="0"/>
                    <w:bottom w:val="single" w:color="auto" w:sz="4" w:space="0"/>
                    <w:right w:val="single" w:color="auto" w:sz="4" w:space="0"/>
                  </w:tcBorders>
                  <w:noWrap w:val="0"/>
                  <w:vAlign w:val="center"/>
                </w:tcPr>
                <w:p w14:paraId="302F4BB0">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50～100亿元</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2730DE77">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0.006%</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0C0D8902">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0.006%</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4BFB88A8">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0.006%</w:t>
                  </w:r>
                </w:p>
              </w:tc>
            </w:tr>
            <w:tr w14:paraId="3BF4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3" w:type="pct"/>
                  <w:tcBorders>
                    <w:top w:val="single" w:color="auto" w:sz="4" w:space="0"/>
                    <w:left w:val="single" w:color="auto" w:sz="4" w:space="0"/>
                    <w:bottom w:val="single" w:color="auto" w:sz="4" w:space="0"/>
                    <w:right w:val="single" w:color="auto" w:sz="4" w:space="0"/>
                  </w:tcBorders>
                  <w:noWrap w:val="0"/>
                  <w:vAlign w:val="center"/>
                </w:tcPr>
                <w:p w14:paraId="4AADBBF6">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100亿以上</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0B6DF738">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0.004%</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0AD252B7">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0.004%</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7364577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0.004%</w:t>
                  </w:r>
                </w:p>
              </w:tc>
            </w:tr>
          </w:tbl>
          <w:p w14:paraId="2972428F">
            <w:pPr>
              <w:pStyle w:val="13"/>
              <w:snapToGrid w:val="0"/>
              <w:spacing w:line="380" w:lineRule="exact"/>
              <w:rPr>
                <w:rFonts w:hint="eastAsia" w:hAnsi="宋体" w:cs="宋体"/>
                <w:color w:val="auto"/>
                <w:highlight w:val="none"/>
              </w:rPr>
            </w:pPr>
            <w:r>
              <w:rPr>
                <w:rFonts w:hint="eastAsia" w:ascii="Calibri" w:hAnsi="宋体" w:cs="宋体"/>
                <w:color w:val="auto"/>
                <w:szCs w:val="21"/>
                <w:highlight w:val="none"/>
                <w:lang w:bidi="ar"/>
              </w:rPr>
              <w:t>注：招标代理服务收费按差额定率累进法计算。</w:t>
            </w:r>
          </w:p>
        </w:tc>
      </w:tr>
      <w:tr w14:paraId="18170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675" w:type="dxa"/>
            <w:vMerge w:val="continue"/>
            <w:tcBorders>
              <w:left w:val="single" w:color="auto" w:sz="4" w:space="0"/>
              <w:right w:val="single" w:color="auto" w:sz="4" w:space="0"/>
            </w:tcBorders>
            <w:noWrap w:val="0"/>
            <w:vAlign w:val="center"/>
          </w:tcPr>
          <w:p w14:paraId="5F52E2E0">
            <w:pPr>
              <w:spacing w:line="380" w:lineRule="exact"/>
              <w:rPr>
                <w:rFonts w:hint="eastAsia"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D98D7AE">
            <w:pPr>
              <w:spacing w:line="380" w:lineRule="exact"/>
              <w:rPr>
                <w:rFonts w:hint="eastAsia" w:hAnsi="宋体" w:cs="宋体"/>
                <w:color w:val="auto"/>
                <w:highlight w:val="none"/>
              </w:rPr>
            </w:pPr>
            <w:r>
              <w:rPr>
                <w:rFonts w:hint="eastAsia" w:hAnsi="宋体" w:cs="宋体"/>
                <w:color w:val="auto"/>
                <w:highlight w:val="none"/>
              </w:rPr>
              <w:t>代理服务费收款账户信息</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266AB9FC">
            <w:pPr>
              <w:pStyle w:val="21"/>
              <w:snapToGrid w:val="0"/>
              <w:spacing w:line="380" w:lineRule="exact"/>
              <w:rPr>
                <w:rFonts w:hAnsi="宋体" w:cs="宋体"/>
                <w:color w:val="auto"/>
                <w:highlight w:val="none"/>
              </w:rPr>
            </w:pPr>
            <w:r>
              <w:rPr>
                <w:rFonts w:hint="eastAsia" w:ascii="宋体" w:hAnsi="宋体" w:cs="宋体"/>
                <w:color w:val="auto"/>
                <w:kern w:val="2"/>
                <w:sz w:val="21"/>
                <w:szCs w:val="20"/>
                <w:highlight w:val="none"/>
              </w:rPr>
              <w:t xml:space="preserve">账户名称：广西众联工程项目管理有限公司 </w:t>
            </w:r>
          </w:p>
          <w:p w14:paraId="6640CA9D">
            <w:pPr>
              <w:pStyle w:val="21"/>
              <w:snapToGrid w:val="0"/>
              <w:spacing w:line="380" w:lineRule="exact"/>
              <w:rPr>
                <w:rFonts w:hAnsi="宋体" w:cs="宋体"/>
                <w:color w:val="auto"/>
                <w:highlight w:val="none"/>
              </w:rPr>
            </w:pPr>
            <w:r>
              <w:rPr>
                <w:rFonts w:hint="eastAsia" w:ascii="宋体" w:hAnsi="宋体" w:cs="宋体"/>
                <w:color w:val="auto"/>
                <w:kern w:val="2"/>
                <w:sz w:val="21"/>
                <w:szCs w:val="20"/>
                <w:highlight w:val="none"/>
              </w:rPr>
              <w:t>开户银行：中国光大银行民主支行</w:t>
            </w:r>
          </w:p>
          <w:p w14:paraId="523315C2">
            <w:pPr>
              <w:pStyle w:val="13"/>
              <w:snapToGrid w:val="0"/>
              <w:spacing w:line="380" w:lineRule="exact"/>
              <w:rPr>
                <w:rFonts w:hint="default" w:hAnsi="宋体" w:eastAsia="宋体" w:cs="宋体"/>
                <w:color w:val="auto"/>
                <w:highlight w:val="none"/>
                <w:lang w:val="en-US" w:eastAsia="zh-CN"/>
              </w:rPr>
            </w:pPr>
            <w:r>
              <w:rPr>
                <w:rFonts w:hint="eastAsia" w:hAnsi="宋体" w:cs="宋体"/>
                <w:color w:val="auto"/>
                <w:highlight w:val="none"/>
              </w:rPr>
              <w:t>银行账号：78900188000</w:t>
            </w:r>
            <w:r>
              <w:rPr>
                <w:rFonts w:hint="eastAsia" w:hAnsi="宋体" w:cs="宋体"/>
                <w:color w:val="auto"/>
                <w:highlight w:val="none"/>
                <w:lang w:val="en-US" w:eastAsia="zh-CN"/>
              </w:rPr>
              <w:t>167866</w:t>
            </w:r>
          </w:p>
          <w:p w14:paraId="245D4244">
            <w:pPr>
              <w:pStyle w:val="13"/>
              <w:snapToGrid w:val="0"/>
              <w:spacing w:line="380" w:lineRule="exact"/>
              <w:rPr>
                <w:rFonts w:hint="eastAsia" w:ascii="Calibri" w:hAnsi="宋体" w:cs="宋体"/>
                <w:color w:val="auto"/>
                <w:szCs w:val="21"/>
                <w:highlight w:val="none"/>
                <w:lang w:bidi="ar"/>
              </w:rPr>
            </w:pPr>
            <w:r>
              <w:rPr>
                <w:rFonts w:hint="eastAsia" w:hAnsi="宋体" w:cs="宋体"/>
                <w:color w:val="auto"/>
                <w:highlight w:val="none"/>
              </w:rPr>
              <w:t>开户行行号：/</w:t>
            </w:r>
          </w:p>
        </w:tc>
      </w:tr>
      <w:tr w14:paraId="1CBB1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2BDD4EC">
            <w:pPr>
              <w:snapToGrid w:val="0"/>
              <w:spacing w:line="380" w:lineRule="exact"/>
              <w:jc w:val="center"/>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1</w:t>
            </w:r>
            <w:r>
              <w:rPr>
                <w:rFonts w:ascii="宋体" w:hAnsi="宋体"/>
                <w:color w:val="auto"/>
                <w:szCs w:val="21"/>
                <w:highlight w:val="none"/>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733A715">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解释</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695C9545">
            <w:pPr>
              <w:snapToGrid w:val="0"/>
              <w:spacing w:line="380" w:lineRule="exact"/>
              <w:rPr>
                <w:rFonts w:hint="eastAsia" w:ascii="宋体" w:hAnsi="宋体"/>
                <w:b/>
                <w:color w:val="auto"/>
                <w:szCs w:val="21"/>
                <w:highlight w:val="none"/>
              </w:rPr>
            </w:pPr>
            <w:r>
              <w:rPr>
                <w:rFonts w:hint="eastAsia" w:ascii="宋体" w:hAnsi="宋体"/>
                <w:b/>
                <w:color w:val="auto"/>
                <w:szCs w:val="21"/>
                <w:highlight w:val="none"/>
              </w:rPr>
              <w:t>解释权：</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w:t>
            </w:r>
            <w:r>
              <w:rPr>
                <w:rFonts w:ascii="宋体" w:hAnsi="宋体"/>
                <w:b/>
                <w:color w:val="auto"/>
                <w:szCs w:val="21"/>
                <w:highlight w:val="none"/>
              </w:rPr>
              <w:t>，由</w:t>
            </w:r>
            <w:r>
              <w:rPr>
                <w:rFonts w:hint="eastAsia" w:ascii="宋体" w:hAnsi="宋体"/>
                <w:b/>
                <w:color w:val="auto"/>
                <w:szCs w:val="21"/>
                <w:highlight w:val="none"/>
              </w:rPr>
              <w:t>采购</w:t>
            </w:r>
            <w:r>
              <w:rPr>
                <w:rFonts w:ascii="宋体" w:hAnsi="宋体"/>
                <w:b/>
                <w:color w:val="auto"/>
                <w:szCs w:val="21"/>
                <w:highlight w:val="none"/>
              </w:rPr>
              <w:t>人</w:t>
            </w:r>
            <w:r>
              <w:rPr>
                <w:rFonts w:hint="eastAsia" w:ascii="宋体" w:hAnsi="宋体"/>
                <w:b/>
                <w:color w:val="auto"/>
                <w:szCs w:val="21"/>
                <w:highlight w:val="none"/>
              </w:rPr>
              <w:t>或者采购代理机构</w:t>
            </w:r>
            <w:r>
              <w:rPr>
                <w:rFonts w:ascii="宋体" w:hAnsi="宋体"/>
                <w:b/>
                <w:color w:val="auto"/>
                <w:szCs w:val="21"/>
                <w:highlight w:val="none"/>
              </w:rPr>
              <w:t>负责解释。</w:t>
            </w:r>
          </w:p>
          <w:p w14:paraId="236A0954">
            <w:pPr>
              <w:snapToGrid w:val="0"/>
              <w:spacing w:line="380" w:lineRule="exact"/>
              <w:rPr>
                <w:rFonts w:hint="eastAsia" w:ascii="宋体" w:hAnsi="宋体"/>
                <w:color w:val="auto"/>
                <w:szCs w:val="21"/>
                <w:highlight w:val="none"/>
              </w:rPr>
            </w:pPr>
            <w:r>
              <w:rPr>
                <w:rFonts w:hint="eastAsia" w:ascii="宋体" w:hAnsi="宋体"/>
                <w:b/>
                <w:color w:val="auto"/>
                <w:szCs w:val="21"/>
                <w:highlight w:val="none"/>
              </w:rPr>
              <w:t>法律责任：</w:t>
            </w:r>
            <w:r>
              <w:rPr>
                <w:rFonts w:hint="eastAsia" w:ascii="宋体" w:hAnsi="宋体"/>
                <w:color w:val="auto"/>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24F62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EF8745C">
            <w:pPr>
              <w:snapToGrid w:val="0"/>
              <w:spacing w:line="380" w:lineRule="exact"/>
              <w:jc w:val="center"/>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1</w:t>
            </w:r>
            <w:r>
              <w:rPr>
                <w:rFonts w:ascii="宋体" w:hAnsi="宋体"/>
                <w:color w:val="auto"/>
                <w:szCs w:val="21"/>
                <w:highlight w:val="none"/>
              </w:rPr>
              <w:t>.2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9831093">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其他释义</w:t>
            </w:r>
          </w:p>
        </w:tc>
        <w:tc>
          <w:tcPr>
            <w:tcW w:w="6432" w:type="dxa"/>
            <w:tcBorders>
              <w:top w:val="single" w:color="auto" w:sz="4" w:space="0"/>
              <w:left w:val="single" w:color="auto" w:sz="4" w:space="0"/>
              <w:bottom w:val="single" w:color="auto" w:sz="4" w:space="0"/>
              <w:right w:val="single" w:color="auto" w:sz="4" w:space="0"/>
            </w:tcBorders>
            <w:noWrap w:val="0"/>
            <w:vAlign w:val="center"/>
          </w:tcPr>
          <w:p w14:paraId="75A4B80A">
            <w:pPr>
              <w:pStyle w:val="13"/>
              <w:snapToGrid w:val="0"/>
              <w:spacing w:line="380" w:lineRule="exact"/>
              <w:rPr>
                <w:rFonts w:hint="eastAsia"/>
                <w:color w:val="auto"/>
                <w:highlight w:val="none"/>
              </w:rPr>
            </w:pPr>
            <w:r>
              <w:rPr>
                <w:rFonts w:hint="eastAsia"/>
                <w:color w:val="auto"/>
                <w:highlight w:val="none"/>
              </w:rPr>
              <w:t>1.</w:t>
            </w:r>
            <w:r>
              <w:rPr>
                <w:rFonts w:hint="eastAsia" w:hAnsi="宋体" w:cs="宋体"/>
                <w:b/>
                <w:bCs/>
                <w:color w:val="auto"/>
                <w:highlight w:val="none"/>
              </w:rPr>
              <w:t>本招标文件中描述投标人的“公章”是指</w:t>
            </w:r>
            <w:r>
              <w:rPr>
                <w:color w:val="auto"/>
                <w:highlight w:val="none"/>
              </w:rPr>
              <w:t>供应商通过指定电子化政府采购平台办理数字证书（CA认证）获得的以法定主体行为名称制作的电子印章。</w:t>
            </w:r>
          </w:p>
          <w:p w14:paraId="0937A82F">
            <w:pPr>
              <w:pStyle w:val="13"/>
              <w:snapToGrid w:val="0"/>
              <w:spacing w:line="380" w:lineRule="exact"/>
              <w:rPr>
                <w:rFonts w:hint="eastAsia"/>
                <w:color w:val="auto"/>
                <w:highlight w:val="none"/>
              </w:rPr>
            </w:pPr>
            <w:r>
              <w:rPr>
                <w:rFonts w:hint="eastAsia"/>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49838772">
            <w:pPr>
              <w:pStyle w:val="13"/>
              <w:snapToGrid w:val="0"/>
              <w:spacing w:line="380" w:lineRule="exact"/>
              <w:rPr>
                <w:rFonts w:hint="eastAsia"/>
                <w:color w:val="auto"/>
                <w:highlight w:val="none"/>
              </w:rPr>
            </w:pPr>
            <w:r>
              <w:rPr>
                <w:rFonts w:hint="eastAsia"/>
                <w:color w:val="auto"/>
                <w:highlight w:val="none"/>
              </w:rPr>
              <w:t>3.</w:t>
            </w:r>
            <w:r>
              <w:rPr>
                <w:rFonts w:hint="eastAsia" w:hAnsi="宋体" w:cs="宋体"/>
                <w:b/>
                <w:bCs/>
                <w:color w:val="auto"/>
                <w:highlight w:val="none"/>
              </w:rPr>
              <w:t>本招标文件中描述投标人的“签字”是指</w:t>
            </w:r>
            <w:r>
              <w:rPr>
                <w:color w:val="auto"/>
                <w:highlight w:val="none"/>
              </w:rPr>
              <w:t>供应商通过指定电子化政府采购平台办理数字证书（CA认证）获得的以供应商法定代表人或者委托代理人姓名制作的电子印章或手写签字。</w:t>
            </w:r>
          </w:p>
          <w:p w14:paraId="563631D6">
            <w:pPr>
              <w:pStyle w:val="13"/>
              <w:snapToGrid w:val="0"/>
              <w:spacing w:line="380" w:lineRule="exact"/>
              <w:rPr>
                <w:rFonts w:hint="eastAsia"/>
                <w:color w:val="auto"/>
                <w:highlight w:val="none"/>
              </w:rPr>
            </w:pPr>
            <w:r>
              <w:rPr>
                <w:rFonts w:hint="eastAsia"/>
                <w:color w:val="auto"/>
                <w:highlight w:val="none"/>
              </w:rPr>
              <w:t>4.自然人投标的，招标文件规定盖公章处由自然人摁手指指印。</w:t>
            </w:r>
          </w:p>
          <w:p w14:paraId="547CC71B">
            <w:pPr>
              <w:spacing w:line="380" w:lineRule="exact"/>
              <w:jc w:val="left"/>
              <w:rPr>
                <w:rFonts w:hint="eastAsia" w:ascii="宋体" w:hAnsi="宋体"/>
                <w:color w:val="auto"/>
                <w:szCs w:val="21"/>
                <w:highlight w:val="none"/>
              </w:rPr>
            </w:pPr>
            <w:r>
              <w:rPr>
                <w:rFonts w:hint="eastAsia"/>
                <w:color w:val="auto"/>
                <w:highlight w:val="none"/>
              </w:rPr>
              <w:t>5.本招标文件所称的“以上”“以下”“以内”“届满”，包括本数；所称的“不满”“不</w:t>
            </w:r>
            <w:r>
              <w:rPr>
                <w:rFonts w:hint="eastAsia"/>
                <w:color w:val="auto"/>
                <w:highlight w:val="none"/>
                <w:lang w:val="en-US" w:eastAsia="zh-CN"/>
              </w:rPr>
              <w:t>足</w:t>
            </w:r>
            <w:r>
              <w:rPr>
                <w:rFonts w:hint="eastAsia"/>
                <w:color w:val="auto"/>
                <w:highlight w:val="none"/>
              </w:rPr>
              <w:t>”“超过”“以外”，不包括本数。</w:t>
            </w:r>
          </w:p>
        </w:tc>
      </w:tr>
    </w:tbl>
    <w:p w14:paraId="1B6DD6BB">
      <w:pPr>
        <w:pStyle w:val="4"/>
        <w:rPr>
          <w:color w:val="auto"/>
          <w:highlight w:val="none"/>
        </w:rPr>
        <w:sectPr>
          <w:footerReference r:id="rId5" w:type="default"/>
          <w:pgSz w:w="11906" w:h="16838"/>
          <w:pgMar w:top="1417" w:right="1417" w:bottom="1417" w:left="1417" w:header="720" w:footer="720" w:gutter="0"/>
          <w:cols w:space="720" w:num="1"/>
          <w:docGrid w:type="lines" w:linePitch="331" w:charSpace="0"/>
        </w:sectPr>
      </w:pPr>
    </w:p>
    <w:p w14:paraId="2134C7DD">
      <w:pPr>
        <w:rPr>
          <w:rFonts w:hint="eastAsia"/>
          <w:color w:val="auto"/>
          <w:highlight w:val="none"/>
        </w:rPr>
      </w:pPr>
    </w:p>
    <w:p w14:paraId="6294ADD6">
      <w:pPr>
        <w:pStyle w:val="4"/>
        <w:jc w:val="center"/>
        <w:rPr>
          <w:rFonts w:hint="eastAsia"/>
          <w:color w:val="auto"/>
          <w:highlight w:val="none"/>
        </w:rPr>
      </w:pPr>
      <w:bookmarkStart w:id="36" w:name="_Toc80092994"/>
      <w:r>
        <w:rPr>
          <w:rFonts w:hint="eastAsia"/>
          <w:color w:val="auto"/>
          <w:highlight w:val="none"/>
        </w:rPr>
        <w:t>第二节 投标人须知正文</w:t>
      </w:r>
      <w:bookmarkEnd w:id="36"/>
    </w:p>
    <w:p w14:paraId="46039C5E">
      <w:pPr>
        <w:pStyle w:val="5"/>
        <w:keepNext w:val="0"/>
        <w:keepLines w:val="0"/>
        <w:spacing w:line="400" w:lineRule="exact"/>
        <w:jc w:val="center"/>
        <w:rPr>
          <w:rFonts w:hint="eastAsia"/>
          <w:color w:val="auto"/>
          <w:highlight w:val="none"/>
        </w:rPr>
      </w:pPr>
      <w:bookmarkStart w:id="37" w:name="_Toc80092995"/>
      <w:r>
        <w:rPr>
          <w:rFonts w:hint="eastAsia"/>
          <w:color w:val="auto"/>
          <w:highlight w:val="none"/>
        </w:rPr>
        <w:t>一、总  则</w:t>
      </w:r>
      <w:bookmarkEnd w:id="37"/>
    </w:p>
    <w:p w14:paraId="3CE391F7">
      <w:pPr>
        <w:spacing w:line="360" w:lineRule="auto"/>
        <w:ind w:firstLine="480" w:firstLineChars="200"/>
        <w:rPr>
          <w:rFonts w:hint="eastAsia" w:ascii="黑体" w:hAnsi="黑体" w:eastAsia="黑体"/>
          <w:color w:val="auto"/>
          <w:sz w:val="24"/>
          <w:highlight w:val="none"/>
        </w:rPr>
      </w:pPr>
      <w:bookmarkStart w:id="38" w:name="_Toc254970668"/>
      <w:bookmarkStart w:id="39" w:name="_Toc254970527"/>
      <w:r>
        <w:rPr>
          <w:rFonts w:hint="eastAsia" w:ascii="黑体" w:hAnsi="黑体" w:eastAsia="黑体"/>
          <w:color w:val="auto"/>
          <w:sz w:val="24"/>
          <w:highlight w:val="none"/>
        </w:rPr>
        <w:t>1.适用范围</w:t>
      </w:r>
      <w:bookmarkEnd w:id="38"/>
      <w:bookmarkEnd w:id="39"/>
    </w:p>
    <w:p w14:paraId="1C45239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B350B2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657EA586">
      <w:pPr>
        <w:spacing w:line="360" w:lineRule="auto"/>
        <w:ind w:firstLine="480" w:firstLineChars="200"/>
        <w:rPr>
          <w:rFonts w:hint="eastAsia" w:ascii="黑体" w:hAnsi="黑体" w:eastAsia="黑体"/>
          <w:color w:val="auto"/>
          <w:sz w:val="24"/>
          <w:highlight w:val="none"/>
        </w:rPr>
      </w:pPr>
      <w:bookmarkStart w:id="40" w:name="_Toc254970528"/>
      <w:bookmarkStart w:id="41" w:name="_Toc254970669"/>
      <w:r>
        <w:rPr>
          <w:rFonts w:hint="eastAsia" w:ascii="黑体" w:hAnsi="黑体" w:eastAsia="黑体"/>
          <w:color w:val="auto"/>
          <w:sz w:val="24"/>
          <w:highlight w:val="none"/>
        </w:rPr>
        <w:t>2.定义</w:t>
      </w:r>
      <w:bookmarkEnd w:id="40"/>
      <w:bookmarkEnd w:id="41"/>
    </w:p>
    <w:p w14:paraId="6DC05011">
      <w:pPr>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2.1“采购人”是指依法进行政府采购的国家机关、事业单位、团体组织。</w:t>
      </w:r>
    </w:p>
    <w:p w14:paraId="25073CF7">
      <w:pPr>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2.2“采购代理机构” 指政府采购集中采购机构和集中采购机构以外的采购代理机构。</w:t>
      </w:r>
    </w:p>
    <w:p w14:paraId="0432E8F3">
      <w:pPr>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2.3“供应商”是指向采购人提供货物、工程或者服务的法人、其他组织或者自然人。</w:t>
      </w:r>
    </w:p>
    <w:p w14:paraId="40AF0886">
      <w:pPr>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2.4“投标人”是指响应招标、参加投标竞争的法人、非法人组织或者自然人。</w:t>
      </w:r>
    </w:p>
    <w:p w14:paraId="2BB79A5C">
      <w:pPr>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2.5“货物”是指各种形态和种类的物品，包括原材料、燃料、设备、产品等。“服务”是指指除货物和工程以外的其他政府采购对象</w:t>
      </w:r>
      <w:r>
        <w:rPr>
          <w:rFonts w:hint="eastAsia" w:ascii="宋体" w:hAnsi="宋体"/>
          <w:b w:val="0"/>
          <w:bCs/>
          <w:color w:val="auto"/>
          <w:szCs w:val="21"/>
          <w:highlight w:val="none"/>
          <w:lang w:val="en-US" w:eastAsia="zh-CN"/>
        </w:rPr>
        <w:t>,包括</w:t>
      </w:r>
      <w:r>
        <w:rPr>
          <w:rFonts w:hint="eastAsia" w:ascii="宋体" w:hAnsi="宋体"/>
          <w:b w:val="0"/>
          <w:bCs/>
          <w:color w:val="auto"/>
          <w:szCs w:val="21"/>
          <w:highlight w:val="none"/>
        </w:rPr>
        <w:t>招标文件规定投标人须承担的安装、调试、技术协助、校准、培训、 技术指导以及其他类似的义务。</w:t>
      </w:r>
    </w:p>
    <w:p w14:paraId="0B6CA2E8">
      <w:pPr>
        <w:pStyle w:val="7"/>
        <w:keepNext w:val="0"/>
        <w:keepLines w:val="0"/>
        <w:spacing w:before="0" w:after="0" w:line="360" w:lineRule="auto"/>
        <w:ind w:firstLine="420" w:firstLineChars="200"/>
        <w:rPr>
          <w:rFonts w:hint="eastAsia" w:ascii="宋体" w:hAnsi="宋体"/>
          <w:b w:val="0"/>
          <w:bCs/>
          <w:color w:val="auto"/>
          <w:szCs w:val="21"/>
          <w:highlight w:val="none"/>
        </w:rPr>
      </w:pPr>
      <w:r>
        <w:rPr>
          <w:rFonts w:hint="eastAsia" w:ascii="宋体" w:hAnsi="宋体" w:cs="宋体"/>
          <w:b w:val="0"/>
          <w:bCs/>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5FC37F0C">
      <w:pPr>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2.</w:t>
      </w:r>
      <w:r>
        <w:rPr>
          <w:rFonts w:hint="eastAsia" w:ascii="宋体" w:hAnsi="宋体"/>
          <w:b w:val="0"/>
          <w:bCs/>
          <w:color w:val="auto"/>
          <w:szCs w:val="21"/>
          <w:highlight w:val="none"/>
          <w:lang w:val="en-US" w:eastAsia="zh-CN"/>
        </w:rPr>
        <w:t>7</w:t>
      </w:r>
      <w:r>
        <w:rPr>
          <w:rFonts w:hint="eastAsia" w:ascii="宋体" w:hAnsi="宋体"/>
          <w:b w:val="0"/>
          <w:bCs/>
          <w:color w:val="auto"/>
          <w:szCs w:val="21"/>
          <w:highlight w:val="none"/>
        </w:rPr>
        <w:t>“书面形式”是指合同书、信件和数据电文（包括电报、电传、传真、短信、电子数据交换和电子邮件）等可以有形地表现所载内容的形式。</w:t>
      </w:r>
    </w:p>
    <w:p w14:paraId="1E10E22E">
      <w:pPr>
        <w:spacing w:line="360" w:lineRule="auto"/>
        <w:ind w:firstLine="420" w:firstLineChars="200"/>
        <w:rPr>
          <w:rFonts w:hint="eastAsia" w:ascii="宋体" w:hAnsi="宋体"/>
          <w:b/>
          <w:color w:val="auto"/>
          <w:szCs w:val="21"/>
          <w:highlight w:val="none"/>
        </w:rPr>
      </w:pPr>
      <w:r>
        <w:rPr>
          <w:rFonts w:hint="eastAsia" w:ascii="宋体" w:hAnsi="宋体"/>
          <w:b w:val="0"/>
          <w:bCs/>
          <w:color w:val="auto"/>
          <w:szCs w:val="21"/>
          <w:highlight w:val="none"/>
        </w:rPr>
        <w:t>2.</w:t>
      </w:r>
      <w:r>
        <w:rPr>
          <w:rFonts w:hint="eastAsia" w:ascii="宋体" w:hAnsi="宋体"/>
          <w:b w:val="0"/>
          <w:bCs/>
          <w:color w:val="auto"/>
          <w:szCs w:val="21"/>
          <w:highlight w:val="none"/>
          <w:lang w:val="en-US" w:eastAsia="zh-CN"/>
        </w:rPr>
        <w:t>8</w:t>
      </w:r>
      <w:r>
        <w:rPr>
          <w:rFonts w:hint="eastAsia" w:ascii="宋体" w:hAnsi="宋体"/>
          <w:b w:val="0"/>
          <w:bCs/>
          <w:color w:val="auto"/>
          <w:szCs w:val="21"/>
          <w:highlight w:val="none"/>
        </w:rPr>
        <w:t>“实质性要求”是指招标文件中已经指明不满足则投标无效的条款，或者不能负偏离的条款，或者采购需求中带“▲”的条款。</w:t>
      </w:r>
    </w:p>
    <w:p w14:paraId="375BC262">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9</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6EF090E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14:paraId="4F030F8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w:t>
      </w:r>
      <w:r>
        <w:rPr>
          <w:rFonts w:hint="eastAsia" w:ascii="宋体" w:hAnsi="宋体"/>
          <w:color w:val="auto"/>
          <w:szCs w:val="21"/>
          <w:highlight w:val="none"/>
          <w:lang w:val="en-US" w:eastAsia="zh-CN"/>
        </w:rPr>
        <w:t>1</w:t>
      </w:r>
      <w:r>
        <w:rPr>
          <w:rFonts w:hint="eastAsia" w:ascii="宋体" w:hAnsi="宋体" w:cs="宋体"/>
          <w:color w:val="auto"/>
          <w:szCs w:val="21"/>
          <w:highlight w:val="none"/>
        </w:rPr>
        <w:t>“允许负偏离的条款”是指采购需求中的不属于“实质性要求”的条款。</w:t>
      </w:r>
      <w:bookmarkStart w:id="42" w:name="_Toc254970670"/>
      <w:bookmarkStart w:id="43" w:name="_Toc254970529"/>
    </w:p>
    <w:p w14:paraId="176939B3">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w:t>
      </w:r>
      <w:bookmarkEnd w:id="42"/>
      <w:bookmarkEnd w:id="43"/>
      <w:r>
        <w:rPr>
          <w:rFonts w:hint="eastAsia" w:ascii="黑体" w:hAnsi="黑体" w:eastAsia="黑体"/>
          <w:color w:val="auto"/>
          <w:sz w:val="24"/>
          <w:highlight w:val="none"/>
        </w:rPr>
        <w:t>投标人的资格要求</w:t>
      </w:r>
    </w:p>
    <w:p w14:paraId="5303EA8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投标人的资格要求详见“招标公告”。</w:t>
      </w:r>
    </w:p>
    <w:p w14:paraId="42273332">
      <w:pPr>
        <w:spacing w:line="360" w:lineRule="auto"/>
        <w:ind w:firstLine="480" w:firstLineChars="200"/>
        <w:rPr>
          <w:rFonts w:hint="eastAsia" w:ascii="黑体" w:hAnsi="黑体" w:eastAsia="黑体"/>
          <w:color w:val="auto"/>
          <w:sz w:val="24"/>
          <w:highlight w:val="none"/>
        </w:rPr>
      </w:pPr>
      <w:bookmarkStart w:id="44" w:name="_Toc254970671"/>
      <w:bookmarkStart w:id="45" w:name="_Toc254970530"/>
      <w:r>
        <w:rPr>
          <w:rFonts w:hint="eastAsia" w:ascii="黑体" w:hAnsi="黑体" w:eastAsia="黑体"/>
          <w:color w:val="auto"/>
          <w:sz w:val="24"/>
          <w:highlight w:val="none"/>
        </w:rPr>
        <w:t>4.投标委托</w:t>
      </w:r>
      <w:bookmarkEnd w:id="44"/>
      <w:bookmarkEnd w:id="45"/>
    </w:p>
    <w:p w14:paraId="0953DBB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6DEDD6C8">
      <w:pPr>
        <w:spacing w:line="360" w:lineRule="auto"/>
        <w:ind w:firstLine="480" w:firstLineChars="200"/>
        <w:rPr>
          <w:rFonts w:hint="eastAsia" w:ascii="黑体" w:hAnsi="黑体" w:eastAsia="黑体"/>
          <w:color w:val="auto"/>
          <w:sz w:val="24"/>
          <w:highlight w:val="none"/>
        </w:rPr>
      </w:pPr>
      <w:bookmarkStart w:id="46" w:name="_5.投标费用"/>
      <w:bookmarkEnd w:id="46"/>
      <w:bookmarkStart w:id="47" w:name="_Toc254970531"/>
      <w:bookmarkStart w:id="48" w:name="_Toc254970672"/>
      <w:r>
        <w:rPr>
          <w:rFonts w:hint="eastAsia" w:ascii="黑体" w:hAnsi="黑体" w:eastAsia="黑体"/>
          <w:color w:val="auto"/>
          <w:sz w:val="24"/>
          <w:highlight w:val="none"/>
        </w:rPr>
        <w:t>5.投标费用</w:t>
      </w:r>
      <w:bookmarkEnd w:id="47"/>
      <w:bookmarkEnd w:id="48"/>
    </w:p>
    <w:p w14:paraId="31AA76BE">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68A439A9">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14:paraId="2DF3409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653D1142">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4564CC74">
      <w:pPr>
        <w:spacing w:line="360" w:lineRule="auto"/>
        <w:ind w:firstLine="420" w:firstLineChars="200"/>
        <w:rPr>
          <w:rFonts w:ascii="宋体" w:hAnsi="宋体"/>
          <w:bCs/>
          <w:color w:val="auto"/>
          <w:sz w:val="24"/>
          <w:szCs w:val="21"/>
          <w:highlight w:val="none"/>
          <w:shd w:val="clear" w:color="auto" w:fill="FFFFFF"/>
        </w:rPr>
      </w:pPr>
      <w:r>
        <w:rPr>
          <w:rFonts w:hint="eastAsia" w:ascii="宋体" w:hAnsi="宋体"/>
          <w:bCs/>
          <w:color w:val="auto"/>
          <w:szCs w:val="21"/>
          <w:highlight w:val="none"/>
        </w:rPr>
        <w:t>6.3根据《政府采购促进中小企业发展管理办法》（财库[2020]46号）第九条、</w:t>
      </w:r>
      <w:r>
        <w:rPr>
          <w:rFonts w:hint="eastAsia"/>
          <w:color w:val="auto"/>
          <w:highlight w:val="none"/>
        </w:rPr>
        <w:t>《广西壮族自治区财政厅关于贯彻落实政府采购支持中小企业发展政策的通知》（桂财采〔2022〕31号）</w:t>
      </w:r>
      <w:r>
        <w:rPr>
          <w:rFonts w:hint="eastAsia" w:ascii="宋体" w:hAnsi="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37D5931B">
      <w:pPr>
        <w:spacing w:line="360" w:lineRule="auto"/>
        <w:ind w:firstLine="480" w:firstLineChars="200"/>
        <w:rPr>
          <w:rFonts w:hint="eastAsia" w:ascii="黑体" w:hAnsi="黑体" w:eastAsia="黑体"/>
          <w:strike w:val="0"/>
          <w:dstrike w:val="0"/>
          <w:color w:val="auto"/>
          <w:sz w:val="24"/>
          <w:highlight w:val="none"/>
        </w:rPr>
      </w:pPr>
      <w:r>
        <w:rPr>
          <w:rFonts w:hint="eastAsia" w:ascii="黑体" w:hAnsi="黑体" w:eastAsia="黑体"/>
          <w:strike w:val="0"/>
          <w:dstrike w:val="0"/>
          <w:color w:val="auto"/>
          <w:sz w:val="24"/>
          <w:highlight w:val="none"/>
        </w:rPr>
        <w:t xml:space="preserve">7.转包与分包             </w:t>
      </w:r>
    </w:p>
    <w:p w14:paraId="022F6401">
      <w:pPr>
        <w:spacing w:line="360" w:lineRule="auto"/>
        <w:ind w:firstLine="422" w:firstLineChars="200"/>
        <w:rPr>
          <w:rFonts w:hint="eastAsia" w:ascii="宋体" w:hAnsi="宋体"/>
          <w:b/>
          <w:strike w:val="0"/>
          <w:dstrike w:val="0"/>
          <w:color w:val="auto"/>
          <w:szCs w:val="21"/>
          <w:highlight w:val="none"/>
        </w:rPr>
      </w:pPr>
      <w:r>
        <w:rPr>
          <w:rFonts w:hint="eastAsia" w:ascii="宋体" w:hAnsi="宋体"/>
          <w:b/>
          <w:strike w:val="0"/>
          <w:dstrike w:val="0"/>
          <w:color w:val="auto"/>
          <w:szCs w:val="21"/>
          <w:highlight w:val="none"/>
        </w:rPr>
        <w:t>7.</w:t>
      </w:r>
      <w:r>
        <w:rPr>
          <w:rFonts w:ascii="宋体" w:hAnsi="宋体"/>
          <w:b/>
          <w:strike w:val="0"/>
          <w:dstrike w:val="0"/>
          <w:color w:val="auto"/>
          <w:szCs w:val="21"/>
          <w:highlight w:val="none"/>
        </w:rPr>
        <w:t>1</w:t>
      </w:r>
      <w:r>
        <w:rPr>
          <w:rFonts w:hint="eastAsia" w:ascii="宋体" w:hAnsi="宋体"/>
          <w:b/>
          <w:strike w:val="0"/>
          <w:dstrike w:val="0"/>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56F325FA">
      <w:pPr>
        <w:spacing w:line="360" w:lineRule="auto"/>
        <w:ind w:firstLine="420" w:firstLineChars="200"/>
        <w:rPr>
          <w:rFonts w:ascii="宋体" w:hAnsi="宋体"/>
          <w:bCs/>
          <w:strike/>
          <w:dstrike w:val="0"/>
          <w:color w:val="auto"/>
          <w:szCs w:val="21"/>
          <w:highlight w:val="none"/>
        </w:rPr>
      </w:pPr>
      <w:bookmarkStart w:id="49" w:name="_Toc254970532"/>
      <w:bookmarkStart w:id="50" w:name="_Toc254970673"/>
      <w:r>
        <w:rPr>
          <w:rFonts w:hint="eastAsia" w:ascii="宋体" w:hAnsi="宋体"/>
          <w:bCs/>
          <w:strike w:val="0"/>
          <w:dstrike w:val="0"/>
          <w:color w:val="auto"/>
          <w:szCs w:val="21"/>
          <w:highlight w:val="none"/>
        </w:rPr>
        <w:t>7.2根据《政府采购促进中小企业发展管理办法》（财库[2020]46号）第九条规定，允许大中型企业向一家或者多家小微企业分包的采购项目，对于分包意向协议约定小微企业的合同份额占到合同总金额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35C51A49">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8.特别说明：</w:t>
      </w:r>
      <w:bookmarkEnd w:id="49"/>
      <w:bookmarkEnd w:id="50"/>
      <w:bookmarkStart w:id="51" w:name="_8.1提供相同品牌产品且通过资格审查、符合性审查的不同投标人参加同一合"/>
      <w:bookmarkEnd w:id="51"/>
    </w:p>
    <w:p w14:paraId="104A33B9">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1</w:t>
      </w:r>
      <w:r>
        <w:rPr>
          <w:rFonts w:hint="eastAsia" w:ascii="宋体" w:hAnsi="宋体"/>
          <w:b/>
          <w:color w:val="auto"/>
          <w:szCs w:val="21"/>
          <w:highlight w:val="none"/>
        </w:rPr>
        <w:t>如果本招标文件要求投标人提供资格、信誉、荣誉、业绩与企业认证等材料的，则投标人所提供的以上材料必须为投标人所拥有。</w:t>
      </w:r>
    </w:p>
    <w:p w14:paraId="7719203A">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2</w:t>
      </w:r>
      <w:r>
        <w:rPr>
          <w:rFonts w:hint="eastAsia" w:ascii="宋体" w:hAnsi="宋体"/>
          <w:b/>
          <w:color w:val="auto"/>
          <w:szCs w:val="21"/>
          <w:highlight w:val="none"/>
        </w:rPr>
        <w:t>投标人应仔细阅读招标文件的所有内容，按照招标文件的要求提交投标文件，并对所提供的全部资料的真实性承担法律责任。</w:t>
      </w:r>
    </w:p>
    <w:p w14:paraId="79D66889">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3</w:t>
      </w:r>
      <w:r>
        <w:rPr>
          <w:rFonts w:hint="eastAsia" w:ascii="宋体" w:hAnsi="宋体"/>
          <w:b/>
          <w:color w:val="auto"/>
          <w:szCs w:val="21"/>
          <w:highlight w:val="none"/>
        </w:rPr>
        <w:t>投标人在投标活动中提供任何虚假材料，将报监管部门查处；中标后发现的，中标人须依照《中华人民共和国消费者权益保护法》规定赔偿采购人，且民事赔偿并不免除违法投标人的行政与刑事责任。</w:t>
      </w:r>
    </w:p>
    <w:p w14:paraId="7C7191C8">
      <w:pPr>
        <w:spacing w:line="360" w:lineRule="auto"/>
        <w:ind w:firstLine="480" w:firstLine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14:paraId="09E03998">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9</w:t>
      </w:r>
      <w:r>
        <w:rPr>
          <w:rFonts w:ascii="宋体" w:hAnsi="宋体"/>
          <w:b/>
          <w:color w:val="auto"/>
          <w:szCs w:val="21"/>
          <w:highlight w:val="none"/>
        </w:rPr>
        <w:t>.1在政府采购活动中，采购人员及相关人员与</w:t>
      </w:r>
      <w:r>
        <w:rPr>
          <w:rFonts w:hint="eastAsia" w:ascii="宋体" w:hAnsi="宋体"/>
          <w:b/>
          <w:color w:val="auto"/>
          <w:szCs w:val="21"/>
          <w:highlight w:val="none"/>
        </w:rPr>
        <w:t>供应商</w:t>
      </w:r>
      <w:r>
        <w:rPr>
          <w:rFonts w:ascii="宋体" w:hAnsi="宋体"/>
          <w:b/>
          <w:color w:val="auto"/>
          <w:szCs w:val="21"/>
          <w:highlight w:val="none"/>
        </w:rPr>
        <w:t>有下列利害关系之一的，应当回避：</w:t>
      </w:r>
    </w:p>
    <w:p w14:paraId="708368DC">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1</w:t>
      </w:r>
      <w:r>
        <w:rPr>
          <w:rFonts w:hAnsi="宋体"/>
          <w:color w:val="auto"/>
          <w:highlight w:val="none"/>
        </w:rPr>
        <w:t>）参加采购活动前3年内与</w:t>
      </w:r>
      <w:r>
        <w:rPr>
          <w:rFonts w:hint="eastAsia" w:hAnsi="宋体"/>
          <w:color w:val="auto"/>
          <w:highlight w:val="none"/>
        </w:rPr>
        <w:t>供应商</w:t>
      </w:r>
      <w:r>
        <w:rPr>
          <w:rFonts w:hAnsi="宋体"/>
          <w:color w:val="auto"/>
          <w:highlight w:val="none"/>
        </w:rPr>
        <w:t>存在劳动关系；</w:t>
      </w:r>
    </w:p>
    <w:p w14:paraId="2D264E62">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2</w:t>
      </w:r>
      <w:r>
        <w:rPr>
          <w:rFonts w:hAnsi="宋体"/>
          <w:color w:val="auto"/>
          <w:highlight w:val="none"/>
        </w:rPr>
        <w:t>）参加采购活动前3年内担任</w:t>
      </w:r>
      <w:r>
        <w:rPr>
          <w:rFonts w:hint="eastAsia" w:hAnsi="宋体"/>
          <w:color w:val="auto"/>
          <w:highlight w:val="none"/>
        </w:rPr>
        <w:t>供应商</w:t>
      </w:r>
      <w:r>
        <w:rPr>
          <w:rFonts w:hAnsi="宋体"/>
          <w:color w:val="auto"/>
          <w:highlight w:val="none"/>
        </w:rPr>
        <w:t>的董事、监事；</w:t>
      </w:r>
    </w:p>
    <w:p w14:paraId="4190E985">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）参加采购活动前3年内是</w:t>
      </w:r>
      <w:r>
        <w:rPr>
          <w:rFonts w:hint="eastAsia" w:hAnsi="宋体"/>
          <w:color w:val="auto"/>
          <w:highlight w:val="none"/>
        </w:rPr>
        <w:t>供应商</w:t>
      </w:r>
      <w:r>
        <w:rPr>
          <w:rFonts w:hAnsi="宋体"/>
          <w:color w:val="auto"/>
          <w:highlight w:val="none"/>
        </w:rPr>
        <w:t>的控股股东或者实际控制人；</w:t>
      </w:r>
    </w:p>
    <w:p w14:paraId="730C3EB7">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4</w:t>
      </w:r>
      <w:r>
        <w:rPr>
          <w:rFonts w:hAnsi="宋体"/>
          <w:color w:val="auto"/>
          <w:highlight w:val="none"/>
        </w:rPr>
        <w:t>）与</w:t>
      </w:r>
      <w:r>
        <w:rPr>
          <w:rFonts w:hint="eastAsia" w:hAnsi="宋体"/>
          <w:color w:val="auto"/>
          <w:highlight w:val="none"/>
        </w:rPr>
        <w:t>供应商</w:t>
      </w:r>
      <w:r>
        <w:rPr>
          <w:rFonts w:hAnsi="宋体"/>
          <w:color w:val="auto"/>
          <w:highlight w:val="none"/>
        </w:rPr>
        <w:t>的法定代表人或者负责人有夫妻、直系血亲、三代以内旁系血亲或者近姻亲关系；</w:t>
      </w:r>
    </w:p>
    <w:p w14:paraId="277ED4CA">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5</w:t>
      </w:r>
      <w:r>
        <w:rPr>
          <w:rFonts w:hAnsi="宋体"/>
          <w:color w:val="auto"/>
          <w:highlight w:val="none"/>
        </w:rPr>
        <w:t>）与</w:t>
      </w:r>
      <w:r>
        <w:rPr>
          <w:rFonts w:hint="eastAsia" w:hAnsi="宋体"/>
          <w:color w:val="auto"/>
          <w:highlight w:val="none"/>
        </w:rPr>
        <w:t>供应商</w:t>
      </w:r>
      <w:r>
        <w:rPr>
          <w:rFonts w:hAnsi="宋体"/>
          <w:color w:val="auto"/>
          <w:highlight w:val="none"/>
        </w:rPr>
        <w:t>有其他可能影响政府采购活动公平、公正进行的关系。</w:t>
      </w:r>
    </w:p>
    <w:p w14:paraId="5D90DF6B">
      <w:pPr>
        <w:spacing w:line="360" w:lineRule="auto"/>
        <w:ind w:firstLine="420" w:firstLineChars="200"/>
        <w:rPr>
          <w:rFonts w:hint="eastAsia" w:hAnsi="宋体"/>
          <w:color w:val="auto"/>
          <w:highlight w:val="none"/>
        </w:rPr>
      </w:pPr>
      <w:r>
        <w:rPr>
          <w:rFonts w:hint="eastAsia" w:hAnsi="宋体"/>
          <w:color w:val="auto"/>
          <w:highlight w:val="none"/>
        </w:rPr>
        <w:t>供应商</w:t>
      </w:r>
      <w:r>
        <w:rPr>
          <w:rFonts w:hAnsi="宋体"/>
          <w:color w:val="auto"/>
          <w:highlight w:val="none"/>
        </w:rPr>
        <w:t>认为采购人员及相关人员与其他</w:t>
      </w:r>
      <w:r>
        <w:rPr>
          <w:rFonts w:hint="eastAsia" w:hAnsi="宋体"/>
          <w:color w:val="auto"/>
          <w:highlight w:val="none"/>
        </w:rPr>
        <w:t>供应商</w:t>
      </w:r>
      <w:r>
        <w:rPr>
          <w:rFonts w:hAnsi="宋体"/>
          <w:color w:val="auto"/>
          <w:highlight w:val="none"/>
        </w:rPr>
        <w:t>有利害关系的，可以向采购人或者采购代理机构书面提出回避申请，并说明理由。采购人或者采购代理机构应当及时询问被申请回避人员，有利害关系的被申请回避人员应当回避。</w:t>
      </w:r>
    </w:p>
    <w:p w14:paraId="74F98134">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9.2</w:t>
      </w:r>
      <w:r>
        <w:rPr>
          <w:rFonts w:hint="eastAsia" w:ascii="宋体" w:hAnsi="宋体"/>
          <w:color w:val="auto"/>
          <w:szCs w:val="21"/>
          <w:highlight w:val="none"/>
        </w:rPr>
        <w:t>有下列情形之一的视为投标人相互串通投标，投标文件将被视为无效：</w:t>
      </w:r>
    </w:p>
    <w:p w14:paraId="0D396804">
      <w:pPr>
        <w:spacing w:line="360" w:lineRule="auto"/>
        <w:ind w:firstLine="422" w:firstLineChars="200"/>
        <w:rPr>
          <w:rFonts w:hint="eastAsia" w:hAnsi="宋体" w:eastAsia="宋体"/>
          <w:b/>
          <w:color w:val="auto"/>
          <w:highlight w:val="none"/>
          <w:lang w:eastAsia="zh-CN"/>
        </w:rPr>
      </w:pPr>
      <w:r>
        <w:rPr>
          <w:rFonts w:hint="eastAsia" w:hAnsi="宋体"/>
          <w:b/>
          <w:color w:val="auto"/>
          <w:highlight w:val="none"/>
        </w:rPr>
        <w:t>（1）不同投标人的投标文件由同一单位或者个人编制；或者不同投标人报名的IP地址一致的</w:t>
      </w:r>
      <w:r>
        <w:rPr>
          <w:rFonts w:hint="eastAsia" w:hAnsi="宋体"/>
          <w:b/>
          <w:color w:val="auto"/>
          <w:highlight w:val="none"/>
          <w:lang w:eastAsia="zh-CN"/>
        </w:rPr>
        <w:t>，</w:t>
      </w:r>
      <w:r>
        <w:rPr>
          <w:rFonts w:hint="eastAsia" w:hAnsi="宋体"/>
          <w:b/>
          <w:color w:val="auto"/>
          <w:highlight w:val="none"/>
        </w:rPr>
        <w:t>或者编制标书硬件设备CPU编号、硬盘编号、网卡地址一致的情况</w:t>
      </w:r>
      <w:r>
        <w:rPr>
          <w:rFonts w:hint="eastAsia" w:hAnsi="宋体"/>
          <w:b/>
          <w:color w:val="auto"/>
          <w:highlight w:val="none"/>
          <w:lang w:eastAsia="zh-CN"/>
        </w:rPr>
        <w:t>；</w:t>
      </w:r>
    </w:p>
    <w:p w14:paraId="011B33E0">
      <w:pPr>
        <w:spacing w:line="360" w:lineRule="auto"/>
        <w:ind w:firstLine="422" w:firstLineChars="200"/>
        <w:rPr>
          <w:rFonts w:hint="eastAsia" w:hAnsi="宋体"/>
          <w:b/>
          <w:color w:val="auto"/>
          <w:highlight w:val="none"/>
        </w:rPr>
      </w:pPr>
      <w:r>
        <w:rPr>
          <w:rFonts w:hint="eastAsia" w:hAnsi="宋体"/>
          <w:b/>
          <w:color w:val="auto"/>
          <w:highlight w:val="none"/>
        </w:rPr>
        <w:t>（2）不同投标人委托同一单位或者个人办理投标事宜；</w:t>
      </w:r>
    </w:p>
    <w:p w14:paraId="2F2BDE8D">
      <w:pPr>
        <w:spacing w:line="360" w:lineRule="auto"/>
        <w:ind w:firstLine="422" w:firstLineChars="200"/>
        <w:rPr>
          <w:rFonts w:hint="eastAsia" w:hAnsi="宋体"/>
          <w:b/>
          <w:color w:val="auto"/>
          <w:highlight w:val="none"/>
        </w:rPr>
      </w:pPr>
      <w:r>
        <w:rPr>
          <w:rFonts w:hint="eastAsia" w:hAnsi="宋体"/>
          <w:b/>
          <w:color w:val="auto"/>
          <w:highlight w:val="none"/>
        </w:rPr>
        <w:t>（3）不同的投标人的投标文件载明的项目管理员为同一个人；</w:t>
      </w:r>
    </w:p>
    <w:p w14:paraId="2F85430F">
      <w:pPr>
        <w:spacing w:line="360" w:lineRule="auto"/>
        <w:ind w:firstLine="422" w:firstLineChars="200"/>
        <w:rPr>
          <w:rFonts w:hint="eastAsia" w:hAnsi="宋体"/>
          <w:b/>
          <w:color w:val="auto"/>
          <w:highlight w:val="none"/>
        </w:rPr>
      </w:pPr>
      <w:r>
        <w:rPr>
          <w:rFonts w:hint="eastAsia" w:hAnsi="宋体"/>
          <w:b/>
          <w:color w:val="auto"/>
          <w:highlight w:val="none"/>
        </w:rPr>
        <w:t>（4）不同投标人的电子或纸质投标文件异常一致或者投标报价呈规律性差异；</w:t>
      </w:r>
    </w:p>
    <w:p w14:paraId="1B18C02B">
      <w:pPr>
        <w:spacing w:line="360" w:lineRule="auto"/>
        <w:ind w:firstLine="422" w:firstLineChars="200"/>
        <w:rPr>
          <w:rFonts w:hint="eastAsia" w:hAnsi="宋体"/>
          <w:b/>
          <w:color w:val="auto"/>
          <w:highlight w:val="none"/>
        </w:rPr>
      </w:pPr>
      <w:r>
        <w:rPr>
          <w:rFonts w:hint="eastAsia" w:hAnsi="宋体"/>
          <w:b/>
          <w:color w:val="auto"/>
          <w:highlight w:val="none"/>
        </w:rPr>
        <w:t>（5）不同投标人的纸质投标文件相互混装；</w:t>
      </w:r>
    </w:p>
    <w:p w14:paraId="1E5C26E9">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9.3</w:t>
      </w:r>
      <w:r>
        <w:rPr>
          <w:rFonts w:hint="eastAsia" w:ascii="宋体" w:hAnsi="宋体"/>
          <w:color w:val="auto"/>
          <w:szCs w:val="21"/>
          <w:highlight w:val="none"/>
        </w:rPr>
        <w:t>供应商有下列情形之一的，属于恶意串通行为，将报同级监督管理部门：</w:t>
      </w:r>
    </w:p>
    <w:p w14:paraId="7D5C79B5">
      <w:pPr>
        <w:spacing w:line="360" w:lineRule="auto"/>
        <w:ind w:firstLine="420" w:firstLineChars="200"/>
        <w:rPr>
          <w:rFonts w:hint="eastAsia" w:hAnsi="宋体"/>
          <w:color w:val="auto"/>
          <w:highlight w:val="none"/>
        </w:rPr>
      </w:pPr>
      <w:r>
        <w:rPr>
          <w:rFonts w:hint="eastAsia" w:hAnsi="宋体"/>
          <w:color w:val="auto"/>
          <w:highlight w:val="none"/>
        </w:rPr>
        <w:t>（1）供应商直接或者间接从采购人或者采购代理机构处获得其他供应商的相关信息并修改其投标文件或者</w:t>
      </w:r>
      <w:r>
        <w:rPr>
          <w:rFonts w:hint="eastAsia" w:hAnsi="宋体"/>
          <w:color w:val="auto"/>
          <w:highlight w:val="none"/>
          <w:lang w:val="en-US" w:eastAsia="zh-CN"/>
        </w:rPr>
        <w:t>响应</w:t>
      </w:r>
      <w:r>
        <w:rPr>
          <w:rFonts w:hint="eastAsia" w:hAnsi="宋体"/>
          <w:color w:val="auto"/>
          <w:highlight w:val="none"/>
        </w:rPr>
        <w:t>文件；</w:t>
      </w:r>
    </w:p>
    <w:p w14:paraId="3A95AEFF">
      <w:pPr>
        <w:spacing w:line="360" w:lineRule="auto"/>
        <w:ind w:firstLine="420" w:firstLineChars="200"/>
        <w:rPr>
          <w:rFonts w:hint="eastAsia" w:hAnsi="宋体"/>
          <w:color w:val="auto"/>
          <w:highlight w:val="none"/>
        </w:rPr>
      </w:pPr>
      <w:r>
        <w:rPr>
          <w:rFonts w:hint="eastAsia" w:hAnsi="宋体"/>
          <w:color w:val="auto"/>
          <w:highlight w:val="none"/>
        </w:rPr>
        <w:t>（2）供应商按照采购人或者采购代理机构的授意撤换、修改投标文件或者</w:t>
      </w:r>
      <w:r>
        <w:rPr>
          <w:rFonts w:hint="eastAsia" w:hAnsi="宋体"/>
          <w:color w:val="auto"/>
          <w:highlight w:val="none"/>
          <w:lang w:val="en-US" w:eastAsia="zh-CN"/>
        </w:rPr>
        <w:t>响应</w:t>
      </w:r>
      <w:r>
        <w:rPr>
          <w:rFonts w:hint="eastAsia" w:hAnsi="宋体"/>
          <w:color w:val="auto"/>
          <w:highlight w:val="none"/>
        </w:rPr>
        <w:t>文件；</w:t>
      </w:r>
    </w:p>
    <w:p w14:paraId="59913C17">
      <w:pPr>
        <w:spacing w:line="360" w:lineRule="auto"/>
        <w:ind w:firstLine="420" w:firstLineChars="200"/>
        <w:rPr>
          <w:rFonts w:hint="eastAsia" w:hAnsi="宋体"/>
          <w:color w:val="auto"/>
          <w:highlight w:val="none"/>
        </w:rPr>
      </w:pPr>
      <w:r>
        <w:rPr>
          <w:rFonts w:hint="eastAsia" w:hAnsi="宋体"/>
          <w:color w:val="auto"/>
          <w:highlight w:val="none"/>
        </w:rPr>
        <w:t>（3）供应商之间协商报价、技术方案等投标文件或者投标文件的实质性内容；</w:t>
      </w:r>
    </w:p>
    <w:p w14:paraId="2BE2A232">
      <w:pPr>
        <w:spacing w:line="360" w:lineRule="auto"/>
        <w:ind w:firstLine="420" w:firstLineChars="200"/>
        <w:rPr>
          <w:rFonts w:hint="eastAsia" w:hAnsi="宋体"/>
          <w:color w:val="auto"/>
          <w:highlight w:val="none"/>
        </w:rPr>
      </w:pPr>
      <w:r>
        <w:rPr>
          <w:rFonts w:hint="eastAsia" w:hAnsi="宋体"/>
          <w:color w:val="auto"/>
          <w:highlight w:val="none"/>
        </w:rPr>
        <w:t>（4）属于同一集团、协会、商会等组织成员的供应商按照该组织要求协同参加政府采购活动；</w:t>
      </w:r>
    </w:p>
    <w:p w14:paraId="16DB3661">
      <w:pPr>
        <w:spacing w:line="360" w:lineRule="auto"/>
        <w:ind w:firstLine="420" w:firstLineChars="200"/>
        <w:rPr>
          <w:rFonts w:hint="eastAsia" w:hAnsi="宋体"/>
          <w:color w:val="auto"/>
          <w:highlight w:val="none"/>
        </w:rPr>
      </w:pPr>
      <w:r>
        <w:rPr>
          <w:rFonts w:hint="eastAsia" w:hAnsi="宋体"/>
          <w:color w:val="auto"/>
          <w:highlight w:val="none"/>
        </w:rPr>
        <w:t>（5）供应商之间事先约定一致抬高或者压低投标报价，或者在招标项目中事先约定轮流以高价位或者低价位中标，或者事先约定由某一特定供应商中标，然后再参加投标；</w:t>
      </w:r>
    </w:p>
    <w:p w14:paraId="15347A8A">
      <w:pPr>
        <w:spacing w:line="360" w:lineRule="auto"/>
        <w:ind w:firstLine="420" w:firstLineChars="200"/>
        <w:rPr>
          <w:rFonts w:hint="eastAsia" w:hAnsi="宋体"/>
          <w:color w:val="auto"/>
          <w:highlight w:val="none"/>
        </w:rPr>
      </w:pPr>
      <w:r>
        <w:rPr>
          <w:rFonts w:hint="eastAsia" w:hAnsi="宋体"/>
          <w:color w:val="auto"/>
          <w:highlight w:val="none"/>
        </w:rPr>
        <w:t>（6）供应商之间商定部分供应商放弃参加政府采购活动或者放弃中标；</w:t>
      </w:r>
    </w:p>
    <w:p w14:paraId="735CDCA0">
      <w:pPr>
        <w:spacing w:line="360" w:lineRule="auto"/>
        <w:ind w:firstLine="420" w:firstLineChars="200"/>
        <w:rPr>
          <w:rFonts w:hAnsi="宋体"/>
          <w:color w:val="auto"/>
          <w:highlight w:val="none"/>
        </w:rPr>
      </w:pPr>
      <w:r>
        <w:rPr>
          <w:rFonts w:hint="eastAsia" w:hAnsi="宋体"/>
          <w:color w:val="auto"/>
          <w:highlight w:val="none"/>
        </w:rPr>
        <w:t>（7）供应商与采购人或者采购代理机构之间、供应商相互之间，为谋求特定供应商中标或者排斥其他供应商的其他串通行为。</w:t>
      </w:r>
    </w:p>
    <w:p w14:paraId="44EDF897">
      <w:pPr>
        <w:pStyle w:val="13"/>
        <w:snapToGrid w:val="0"/>
        <w:spacing w:line="360" w:lineRule="auto"/>
        <w:ind w:left="2" w:leftChars="1" w:firstLine="422" w:firstLineChars="200"/>
        <w:rPr>
          <w:rFonts w:hint="eastAsia" w:hAnsi="宋体"/>
          <w:b/>
          <w:color w:val="auto"/>
          <w:highlight w:val="none"/>
        </w:rPr>
      </w:pPr>
    </w:p>
    <w:p w14:paraId="21CBDD6B">
      <w:pPr>
        <w:pStyle w:val="5"/>
        <w:keepNext w:val="0"/>
        <w:keepLines w:val="0"/>
        <w:spacing w:line="400" w:lineRule="exact"/>
        <w:jc w:val="center"/>
        <w:rPr>
          <w:rFonts w:hint="eastAsia"/>
          <w:color w:val="auto"/>
          <w:highlight w:val="none"/>
        </w:rPr>
      </w:pPr>
      <w:bookmarkStart w:id="52" w:name="_Toc254970675"/>
      <w:bookmarkStart w:id="53" w:name="_Toc254970534"/>
      <w:bookmarkStart w:id="54" w:name="_Toc80092996"/>
      <w:r>
        <w:rPr>
          <w:rFonts w:hint="eastAsia"/>
          <w:color w:val="auto"/>
          <w:highlight w:val="none"/>
        </w:rPr>
        <w:t>二、招标文件</w:t>
      </w:r>
      <w:bookmarkEnd w:id="52"/>
      <w:bookmarkEnd w:id="53"/>
      <w:bookmarkEnd w:id="54"/>
    </w:p>
    <w:p w14:paraId="1BD135F6">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10.招标文件的组成</w:t>
      </w:r>
    </w:p>
    <w:p w14:paraId="53C9A8C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第一章 招标公告；</w:t>
      </w:r>
    </w:p>
    <w:p w14:paraId="2EB70EE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第二章 采购需求； </w:t>
      </w:r>
    </w:p>
    <w:p w14:paraId="5FE8F24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第三章 投标人须知；</w:t>
      </w:r>
    </w:p>
    <w:p w14:paraId="47EB161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第四章 评标方法及评标标准；</w:t>
      </w:r>
    </w:p>
    <w:p w14:paraId="32F4A1C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第五章 拟签订的合同文本；</w:t>
      </w:r>
    </w:p>
    <w:p w14:paraId="028EC2A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第六章 投标文件格式；</w:t>
      </w:r>
    </w:p>
    <w:p w14:paraId="3B5E4D0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第七章 质疑、投诉材料格式</w:t>
      </w:r>
    </w:p>
    <w:p w14:paraId="4A917859">
      <w:pPr>
        <w:spacing w:line="360" w:lineRule="auto"/>
        <w:ind w:firstLine="420" w:firstLineChars="200"/>
        <w:rPr>
          <w:rFonts w:hint="eastAsia" w:hAnsi="宋体"/>
          <w:color w:val="auto"/>
          <w:highlight w:val="none"/>
        </w:rPr>
      </w:pPr>
      <w:r>
        <w:rPr>
          <w:rFonts w:hint="eastAsia" w:hAnsi="宋体"/>
          <w:color w:val="auto"/>
          <w:highlight w:val="none"/>
        </w:rPr>
        <w:t>根据本章第11.1项的规定对公开招标文件所做的澄清、修改，构成招标文件的组成部分。当公开招标文件与招标文件的澄清和修改就同一内容的表述不一致时，</w:t>
      </w:r>
      <w:r>
        <w:rPr>
          <w:rFonts w:hint="eastAsia"/>
          <w:color w:val="auto"/>
          <w:highlight w:val="none"/>
        </w:rPr>
        <w:t>以最后澄清或修改公告为准。</w:t>
      </w:r>
    </w:p>
    <w:p w14:paraId="3F8E9745">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311F7D16">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F07210D">
      <w:pPr>
        <w:spacing w:line="360" w:lineRule="auto"/>
        <w:ind w:firstLine="420" w:firstLineChars="200"/>
        <w:rPr>
          <w:rFonts w:hint="eastAsia" w:hAnsi="宋体"/>
          <w:color w:val="auto"/>
          <w:highlight w:val="none"/>
        </w:rPr>
      </w:pPr>
      <w:r>
        <w:rPr>
          <w:rFonts w:hint="eastAsia" w:hAnsi="宋体"/>
          <w:color w:val="auto"/>
          <w:highlight w:val="none"/>
        </w:rPr>
        <w:t>11.2 投标人应认真审阅本公开招标文件，如有疑问，或发现其中有误或有要求不合理的，应在投标人须知前附表规定的</w:t>
      </w:r>
      <w:r>
        <w:rPr>
          <w:rFonts w:hint="eastAsia" w:cs="宋体"/>
          <w:color w:val="auto"/>
          <w:kern w:val="0"/>
          <w:szCs w:val="21"/>
          <w:highlight w:val="none"/>
        </w:rPr>
        <w:t>投标截止时间</w:t>
      </w:r>
      <w:r>
        <w:rPr>
          <w:rFonts w:hint="eastAsia" w:hAnsi="宋体"/>
          <w:color w:val="auto"/>
          <w:highlight w:val="none"/>
        </w:rPr>
        <w:t>前以书面形式要求采购人或采购代理机构对招标文件予以澄清；否则，由此产生的后果由投标人自行负责。</w:t>
      </w:r>
    </w:p>
    <w:p w14:paraId="25D7A7DB">
      <w:pPr>
        <w:spacing w:line="360" w:lineRule="auto"/>
        <w:ind w:firstLine="420" w:firstLineChars="200"/>
        <w:rPr>
          <w:rFonts w:hint="eastAsia"/>
          <w:color w:val="auto"/>
          <w:highlight w:val="none"/>
        </w:rPr>
      </w:pPr>
      <w:r>
        <w:rPr>
          <w:rFonts w:hint="eastAsia" w:hAnsi="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Ansi="宋体"/>
          <w:color w:val="auto"/>
          <w:szCs w:val="21"/>
          <w:highlight w:val="none"/>
        </w:rPr>
        <w:t>投标人须知前附表”</w:t>
      </w:r>
      <w:r>
        <w:rPr>
          <w:rFonts w:hint="eastAsia" w:hAnsi="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03F1688B">
      <w:pPr>
        <w:spacing w:line="360" w:lineRule="auto"/>
        <w:ind w:firstLine="420" w:firstLineChars="200"/>
        <w:rPr>
          <w:rFonts w:hint="eastAsia"/>
          <w:color w:val="auto"/>
          <w:highlight w:val="none"/>
        </w:rPr>
      </w:pPr>
      <w:r>
        <w:rPr>
          <w:rFonts w:hint="eastAsia" w:hAnsi="宋体"/>
          <w:color w:val="auto"/>
          <w:highlight w:val="none"/>
        </w:rPr>
        <w:t xml:space="preserve">11.4 </w:t>
      </w:r>
      <w:r>
        <w:rPr>
          <w:rFonts w:hint="eastAsia"/>
          <w:color w:val="auto"/>
          <w:highlight w:val="none"/>
        </w:rPr>
        <w:t>采购人和采购代理机构可以视采购具体情况，变更投标截止时间和开标时间，将变更时间将在</w:t>
      </w:r>
      <w:r>
        <w:rPr>
          <w:rFonts w:hint="eastAsia" w:hAnsi="宋体"/>
          <w:color w:val="auto"/>
          <w:highlight w:val="none"/>
        </w:rPr>
        <w:t>“</w:t>
      </w:r>
      <w:r>
        <w:rPr>
          <w:rFonts w:hAnsi="宋体"/>
          <w:color w:val="auto"/>
          <w:szCs w:val="21"/>
          <w:highlight w:val="none"/>
        </w:rPr>
        <w:t>投标人须知前附表”</w:t>
      </w:r>
      <w:r>
        <w:rPr>
          <w:rFonts w:hint="eastAsia" w:cs="宋体"/>
          <w:color w:val="auto"/>
          <w:kern w:val="0"/>
          <w:szCs w:val="21"/>
          <w:highlight w:val="none"/>
        </w:rPr>
        <w:t>规定的政府采购信息发布媒体上</w:t>
      </w:r>
      <w:r>
        <w:rPr>
          <w:rFonts w:hint="eastAsia"/>
          <w:color w:val="auto"/>
          <w:highlight w:val="none"/>
        </w:rPr>
        <w:t>发布更正公告。</w:t>
      </w:r>
    </w:p>
    <w:p w14:paraId="5153ECED">
      <w:pPr>
        <w:spacing w:line="360" w:lineRule="auto"/>
        <w:ind w:firstLine="420" w:firstLineChars="200"/>
        <w:rPr>
          <w:rFonts w:hint="eastAsia" w:hAnsi="宋体"/>
          <w:color w:val="auto"/>
          <w:highlight w:val="none"/>
        </w:rPr>
      </w:pPr>
      <w:r>
        <w:rPr>
          <w:rFonts w:hint="eastAsia" w:hAnsi="宋体"/>
          <w:color w:val="auto"/>
          <w:highlight w:val="none"/>
        </w:rPr>
        <w:t>1</w:t>
      </w:r>
      <w:r>
        <w:rPr>
          <w:rFonts w:hAnsi="宋体"/>
          <w:color w:val="auto"/>
          <w:highlight w:val="none"/>
        </w:rPr>
        <w:t>1.</w:t>
      </w:r>
      <w:bookmarkStart w:id="55" w:name="_Hlk53134511"/>
      <w:r>
        <w:rPr>
          <w:rFonts w:hint="eastAsia" w:hAnsi="宋体"/>
          <w:color w:val="auto"/>
          <w:highlight w:val="none"/>
        </w:rPr>
        <w:t>5采购人或者采购代理机构可以在招标文件提供期限截止后，组织已获取招标文件的潜在投标人现场考察或者召开开标前答疑会，具体详见“投标人须知前附表”。</w:t>
      </w:r>
    </w:p>
    <w:bookmarkEnd w:id="55"/>
    <w:p w14:paraId="151C8487">
      <w:pPr>
        <w:pStyle w:val="5"/>
        <w:keepNext w:val="0"/>
        <w:keepLines w:val="0"/>
        <w:spacing w:line="400" w:lineRule="exact"/>
        <w:jc w:val="center"/>
        <w:rPr>
          <w:rFonts w:hint="eastAsia"/>
          <w:color w:val="auto"/>
          <w:highlight w:val="none"/>
        </w:rPr>
      </w:pPr>
      <w:bookmarkStart w:id="56" w:name="_Toc254970676"/>
      <w:bookmarkStart w:id="57" w:name="_Toc80092997"/>
      <w:bookmarkStart w:id="58" w:name="_Toc254970535"/>
      <w:r>
        <w:rPr>
          <w:rFonts w:hint="eastAsia"/>
          <w:color w:val="auto"/>
          <w:highlight w:val="none"/>
        </w:rPr>
        <w:t>三、投标文件的编制</w:t>
      </w:r>
      <w:bookmarkEnd w:id="56"/>
      <w:bookmarkEnd w:id="57"/>
      <w:bookmarkEnd w:id="58"/>
    </w:p>
    <w:p w14:paraId="0287E794">
      <w:pPr>
        <w:spacing w:line="360" w:lineRule="auto"/>
        <w:ind w:firstLine="480" w:firstLineChars="200"/>
        <w:rPr>
          <w:rFonts w:hint="eastAsia" w:ascii="黑体" w:hAnsi="黑体" w:eastAsia="黑体"/>
          <w:color w:val="auto"/>
          <w:sz w:val="24"/>
          <w:highlight w:val="none"/>
        </w:rPr>
      </w:pPr>
      <w:bookmarkStart w:id="59" w:name="_Toc254970677"/>
      <w:bookmarkStart w:id="60" w:name="_Toc254970536"/>
      <w:r>
        <w:rPr>
          <w:rFonts w:hint="eastAsia" w:ascii="黑体" w:hAnsi="黑体" w:eastAsia="黑体"/>
          <w:color w:val="auto"/>
          <w:sz w:val="24"/>
          <w:highlight w:val="none"/>
        </w:rPr>
        <w:t>12.投标文件的编制原则</w:t>
      </w:r>
    </w:p>
    <w:p w14:paraId="6743439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12.1</w:t>
      </w:r>
      <w:r>
        <w:rPr>
          <w:rFonts w:ascii="宋体" w:hAnsi="宋体"/>
          <w:color w:val="auto"/>
          <w:szCs w:val="21"/>
          <w:highlight w:val="none"/>
        </w:rPr>
        <w:t>投标人必须按照招标文件的要求编制投标文件。投标文件必须对招标文件提出的要求和条件作出明确响应。</w:t>
      </w:r>
    </w:p>
    <w:p w14:paraId="30C25FD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19A21F2E">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bookmarkEnd w:id="59"/>
      <w:bookmarkEnd w:id="60"/>
    </w:p>
    <w:p w14:paraId="22329F1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14:paraId="277D486F">
      <w:pPr>
        <w:spacing w:line="360" w:lineRule="auto"/>
        <w:ind w:firstLine="420" w:firstLineChars="200"/>
        <w:rPr>
          <w:rFonts w:hint="eastAsia" w:ascii="宋体" w:hAnsi="宋体"/>
          <w:bCs/>
          <w:color w:val="auto"/>
          <w:szCs w:val="21"/>
          <w:highlight w:val="none"/>
        </w:rPr>
      </w:pPr>
      <w:bookmarkStart w:id="61" w:name="_13.2资格证明文件：具体材料见“投标人须知前附表”。"/>
      <w:bookmarkEnd w:id="61"/>
      <w:bookmarkStart w:id="62" w:name="_13.1报价文件:_具体材料见“投标人须知前附表”。"/>
      <w:bookmarkEnd w:id="62"/>
      <w:r>
        <w:rPr>
          <w:rFonts w:hint="eastAsia" w:ascii="宋体" w:hAnsi="宋体"/>
          <w:bCs/>
          <w:color w:val="auto"/>
          <w:szCs w:val="21"/>
          <w:highlight w:val="none"/>
        </w:rPr>
        <w:t>（1）资格证明文件：</w:t>
      </w:r>
      <w:r>
        <w:rPr>
          <w:rFonts w:ascii="宋体" w:hAnsi="宋体"/>
          <w:bCs/>
          <w:color w:val="auto"/>
          <w:szCs w:val="21"/>
          <w:highlight w:val="none"/>
        </w:rPr>
        <w:t>具体材料见“投标人须知前附表”</w:t>
      </w:r>
      <w:r>
        <w:rPr>
          <w:rFonts w:hint="eastAsia" w:ascii="宋体" w:hAnsi="宋体"/>
          <w:bCs/>
          <w:color w:val="auto"/>
          <w:szCs w:val="21"/>
          <w:highlight w:val="none"/>
        </w:rPr>
        <w:t>。</w:t>
      </w:r>
    </w:p>
    <w:p w14:paraId="590CB8AE">
      <w:pPr>
        <w:spacing w:line="360" w:lineRule="auto"/>
        <w:ind w:firstLine="420" w:firstLineChars="200"/>
        <w:rPr>
          <w:rFonts w:hint="eastAsia" w:ascii="宋体" w:hAnsi="宋体"/>
          <w:bCs/>
          <w:color w:val="auto"/>
          <w:szCs w:val="21"/>
          <w:highlight w:val="none"/>
        </w:rPr>
      </w:pPr>
      <w:bookmarkStart w:id="63" w:name="_13.3商务文件:_具体材料见“投标人须知前附表”。"/>
      <w:bookmarkEnd w:id="63"/>
      <w:r>
        <w:rPr>
          <w:rFonts w:hint="eastAsia" w:ascii="宋体" w:hAnsi="宋体"/>
          <w:bCs/>
          <w:color w:val="auto"/>
          <w:szCs w:val="21"/>
          <w:highlight w:val="none"/>
        </w:rPr>
        <w:t>（2）商务文件：</w:t>
      </w:r>
      <w:r>
        <w:rPr>
          <w:rFonts w:ascii="宋体" w:hAnsi="宋体"/>
          <w:bCs/>
          <w:color w:val="auto"/>
          <w:szCs w:val="21"/>
          <w:highlight w:val="none"/>
        </w:rPr>
        <w:t>具体材料见“投标人须知前附表”</w:t>
      </w:r>
      <w:r>
        <w:rPr>
          <w:rFonts w:hint="eastAsia" w:ascii="宋体" w:hAnsi="宋体"/>
          <w:bCs/>
          <w:color w:val="auto"/>
          <w:szCs w:val="21"/>
          <w:highlight w:val="none"/>
        </w:rPr>
        <w:t>。</w:t>
      </w:r>
    </w:p>
    <w:p w14:paraId="4455A59F">
      <w:pPr>
        <w:spacing w:line="360" w:lineRule="auto"/>
        <w:ind w:firstLine="420" w:firstLineChars="200"/>
        <w:rPr>
          <w:rFonts w:hint="eastAsia" w:ascii="宋体" w:hAnsi="宋体"/>
          <w:bCs/>
          <w:color w:val="auto"/>
          <w:szCs w:val="21"/>
          <w:highlight w:val="none"/>
        </w:rPr>
      </w:pPr>
      <w:bookmarkStart w:id="64" w:name="_13.4技术文件：具体材料见“投标人须知前附表”。"/>
      <w:bookmarkEnd w:id="64"/>
      <w:r>
        <w:rPr>
          <w:rFonts w:hint="eastAsia" w:ascii="宋体" w:hAnsi="宋体"/>
          <w:bCs/>
          <w:color w:val="auto"/>
          <w:szCs w:val="21"/>
          <w:highlight w:val="none"/>
        </w:rPr>
        <w:t>（3）技术文件：</w:t>
      </w:r>
      <w:r>
        <w:rPr>
          <w:rFonts w:ascii="宋体" w:hAnsi="宋体"/>
          <w:bCs/>
          <w:color w:val="auto"/>
          <w:szCs w:val="21"/>
          <w:highlight w:val="none"/>
        </w:rPr>
        <w:t>具体材料见“投标人须知前附表”</w:t>
      </w:r>
      <w:r>
        <w:rPr>
          <w:rFonts w:hint="eastAsia" w:ascii="宋体" w:hAnsi="宋体"/>
          <w:bCs/>
          <w:color w:val="auto"/>
          <w:szCs w:val="21"/>
          <w:highlight w:val="none"/>
        </w:rPr>
        <w:t xml:space="preserve">。 </w:t>
      </w:r>
    </w:p>
    <w:p w14:paraId="0733D58B">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（4）报价文件：</w:t>
      </w:r>
      <w:r>
        <w:rPr>
          <w:rFonts w:ascii="宋体" w:hAnsi="宋体"/>
          <w:bCs/>
          <w:color w:val="auto"/>
          <w:szCs w:val="21"/>
          <w:highlight w:val="none"/>
        </w:rPr>
        <w:t>具体材料见“投标人须知前附表”</w:t>
      </w:r>
      <w:r>
        <w:rPr>
          <w:rFonts w:hint="eastAsia" w:ascii="宋体" w:hAnsi="宋体"/>
          <w:bCs/>
          <w:color w:val="auto"/>
          <w:szCs w:val="21"/>
          <w:highlight w:val="none"/>
        </w:rPr>
        <w:t>。</w:t>
      </w:r>
    </w:p>
    <w:p w14:paraId="6E665C58">
      <w:pPr>
        <w:spacing w:line="360" w:lineRule="auto"/>
        <w:ind w:firstLine="420" w:firstLineChars="200"/>
        <w:rPr>
          <w:rFonts w:hint="eastAsia" w:ascii="宋体" w:hAnsi="宋体"/>
          <w:bCs/>
          <w:color w:val="auto"/>
          <w:szCs w:val="21"/>
          <w:highlight w:val="none"/>
        </w:rPr>
      </w:pPr>
      <w:bookmarkStart w:id="65" w:name="_13.5投标文件电子版：具体材料见“投标人须知前附表”。"/>
      <w:bookmarkEnd w:id="65"/>
      <w:r>
        <w:rPr>
          <w:rFonts w:hint="eastAsia" w:ascii="宋体" w:hAnsi="宋体"/>
          <w:bCs/>
          <w:color w:val="auto"/>
          <w:szCs w:val="21"/>
          <w:highlight w:val="none"/>
        </w:rPr>
        <w:t>13.</w:t>
      </w:r>
      <w:r>
        <w:rPr>
          <w:rFonts w:ascii="宋体" w:hAnsi="宋体"/>
          <w:bCs/>
          <w:color w:val="auto"/>
          <w:szCs w:val="21"/>
          <w:highlight w:val="none"/>
        </w:rPr>
        <w:t>2</w:t>
      </w:r>
      <w:r>
        <w:rPr>
          <w:rFonts w:hint="eastAsia" w:ascii="宋体" w:hAnsi="宋体"/>
          <w:bCs/>
          <w:color w:val="auto"/>
          <w:szCs w:val="21"/>
          <w:highlight w:val="none"/>
        </w:rPr>
        <w:t>投标文件电子版：</w:t>
      </w:r>
      <w:r>
        <w:rPr>
          <w:rFonts w:ascii="宋体" w:hAnsi="宋体"/>
          <w:bCs/>
          <w:color w:val="auto"/>
          <w:szCs w:val="21"/>
          <w:highlight w:val="none"/>
        </w:rPr>
        <w:t>具体</w:t>
      </w:r>
      <w:r>
        <w:rPr>
          <w:rFonts w:hint="eastAsia" w:ascii="宋体" w:hAnsi="宋体"/>
          <w:bCs/>
          <w:color w:val="auto"/>
          <w:szCs w:val="21"/>
          <w:highlight w:val="none"/>
        </w:rPr>
        <w:t>要求</w:t>
      </w:r>
      <w:r>
        <w:rPr>
          <w:rFonts w:ascii="宋体" w:hAnsi="宋体"/>
          <w:bCs/>
          <w:color w:val="auto"/>
          <w:szCs w:val="21"/>
          <w:highlight w:val="none"/>
        </w:rPr>
        <w:t>见</w:t>
      </w:r>
      <w:r>
        <w:rPr>
          <w:rFonts w:hint="eastAsia" w:ascii="宋体" w:hAnsi="宋体"/>
          <w:bCs/>
          <w:color w:val="auto"/>
          <w:szCs w:val="21"/>
          <w:highlight w:val="none"/>
        </w:rPr>
        <w:t>本节19.投标文件编制。</w:t>
      </w:r>
    </w:p>
    <w:p w14:paraId="744BF52F">
      <w:pPr>
        <w:spacing w:line="360" w:lineRule="auto"/>
        <w:ind w:firstLine="480" w:firstLineChars="200"/>
        <w:rPr>
          <w:rFonts w:hint="eastAsia" w:ascii="黑体" w:hAnsi="黑体" w:eastAsia="黑体"/>
          <w:color w:val="auto"/>
          <w:sz w:val="24"/>
          <w:highlight w:val="none"/>
        </w:rPr>
      </w:pPr>
      <w:bookmarkStart w:id="66" w:name="_Toc254970537"/>
      <w:bookmarkStart w:id="67" w:name="_Toc254970678"/>
      <w:r>
        <w:rPr>
          <w:rFonts w:hint="eastAsia" w:ascii="黑体" w:hAnsi="黑体" w:eastAsia="黑体"/>
          <w:color w:val="auto"/>
          <w:sz w:val="24"/>
          <w:highlight w:val="none"/>
        </w:rPr>
        <w:t>14.投标文件的语言及计量</w:t>
      </w:r>
      <w:bookmarkEnd w:id="66"/>
      <w:bookmarkEnd w:id="67"/>
    </w:p>
    <w:p w14:paraId="0A2B1374">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14.1语言文字</w:t>
      </w:r>
    </w:p>
    <w:p w14:paraId="564C681D">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950976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14.2投标计量单位</w:t>
      </w:r>
    </w:p>
    <w:p w14:paraId="4376EDE1">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178DA493">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15.投标的风险</w:t>
      </w:r>
    </w:p>
    <w:p w14:paraId="5AFE37C0">
      <w:pPr>
        <w:spacing w:line="360" w:lineRule="auto"/>
        <w:ind w:firstLine="420" w:firstLineChars="200"/>
        <w:rPr>
          <w:rFonts w:hint="eastAsia" w:hAnsi="宋体"/>
          <w:b/>
          <w:bCs/>
          <w:color w:val="auto"/>
          <w:highlight w:val="none"/>
        </w:rPr>
      </w:pPr>
      <w:r>
        <w:rPr>
          <w:rFonts w:hint="eastAsia" w:hAnsi="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hAnsi="宋体"/>
          <w:b/>
          <w:bCs/>
          <w:color w:val="auto"/>
          <w:highlight w:val="none"/>
        </w:rPr>
        <w:t>投标文件未按规定的格式编制的、没有按照招标文件要求提供全部资料、没有对招标文件作出实质性响应，投标无效；</w:t>
      </w:r>
    </w:p>
    <w:p w14:paraId="4A31C482">
      <w:pPr>
        <w:spacing w:line="360" w:lineRule="auto"/>
        <w:ind w:firstLine="480" w:firstLineChars="200"/>
        <w:rPr>
          <w:rFonts w:hint="eastAsia" w:ascii="黑体" w:hAnsi="黑体" w:eastAsia="黑体"/>
          <w:color w:val="auto"/>
          <w:sz w:val="24"/>
          <w:highlight w:val="none"/>
        </w:rPr>
      </w:pPr>
      <w:bookmarkStart w:id="68" w:name="_Toc254970538"/>
      <w:bookmarkStart w:id="69" w:name="_Toc254970679"/>
      <w:r>
        <w:rPr>
          <w:rFonts w:hint="eastAsia" w:ascii="黑体" w:hAnsi="黑体" w:eastAsia="黑体"/>
          <w:color w:val="auto"/>
          <w:sz w:val="24"/>
          <w:highlight w:val="none"/>
        </w:rPr>
        <w:t>16.投标报价</w:t>
      </w:r>
      <w:bookmarkEnd w:id="68"/>
      <w:bookmarkEnd w:id="69"/>
    </w:p>
    <w:p w14:paraId="57601215">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16.1投标报价应</w:t>
      </w:r>
      <w:r>
        <w:rPr>
          <w:rFonts w:hint="eastAsia" w:ascii="宋体" w:hAnsi="宋体"/>
          <w:bCs/>
          <w:color w:val="auto"/>
          <w:szCs w:val="20"/>
          <w:highlight w:val="none"/>
        </w:rPr>
        <w:t>按“第六章　投标文件格式”中“</w:t>
      </w:r>
      <w:r>
        <w:rPr>
          <w:rFonts w:hint="eastAsia" w:ascii="宋体" w:hAnsi="宋体"/>
          <w:bCs/>
          <w:color w:val="auto"/>
          <w:szCs w:val="20"/>
          <w:highlight w:val="none"/>
          <w:lang w:eastAsia="zh-CN"/>
        </w:rPr>
        <w:t>报价表</w:t>
      </w:r>
      <w:r>
        <w:rPr>
          <w:rFonts w:hint="eastAsia" w:ascii="宋体" w:hAnsi="宋体"/>
          <w:bCs/>
          <w:color w:val="auto"/>
          <w:szCs w:val="20"/>
          <w:highlight w:val="none"/>
        </w:rPr>
        <w:t>”格式填写。</w:t>
      </w:r>
    </w:p>
    <w:p w14:paraId="0EF89EC4">
      <w:pPr>
        <w:spacing w:line="360" w:lineRule="auto"/>
        <w:ind w:firstLine="420" w:firstLineChars="200"/>
        <w:rPr>
          <w:rFonts w:hint="eastAsia" w:ascii="宋体" w:hAnsi="宋体"/>
          <w:bCs/>
          <w:color w:val="auto"/>
          <w:szCs w:val="21"/>
          <w:highlight w:val="none"/>
        </w:rPr>
      </w:pPr>
      <w:bookmarkStart w:id="70" w:name="_16.2投标报价具体定义见投标人须知前附表。"/>
      <w:bookmarkEnd w:id="70"/>
      <w:r>
        <w:rPr>
          <w:rFonts w:hint="eastAsia" w:ascii="宋体" w:hAnsi="宋体"/>
          <w:bCs/>
          <w:color w:val="auto"/>
          <w:szCs w:val="21"/>
          <w:highlight w:val="none"/>
        </w:rPr>
        <w:t>16.2投标报价具体包括内容详见“投标人须知前附表”。</w:t>
      </w:r>
    </w:p>
    <w:p w14:paraId="4DC05C60">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16.3投标人必须就所投每个分标的全部内容分别作完整唯一总价报价，不得存在漏项报价；投标人必须就所投分标的单项内容作唯一报价。</w:t>
      </w:r>
    </w:p>
    <w:p w14:paraId="6707023F">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14:paraId="5E625942">
      <w:pPr>
        <w:spacing w:line="360" w:lineRule="auto"/>
        <w:ind w:firstLine="420" w:firstLineChars="200"/>
        <w:rPr>
          <w:rFonts w:hint="eastAsia" w:ascii="宋体" w:hAnsi="宋体"/>
          <w:bCs/>
          <w:color w:val="auto"/>
          <w:szCs w:val="21"/>
          <w:highlight w:val="none"/>
        </w:rPr>
      </w:pPr>
      <w:bookmarkStart w:id="71" w:name="_17.1投标有效期应按“投标人须知中的前附表”规定的期限。"/>
      <w:bookmarkEnd w:id="71"/>
      <w:r>
        <w:rPr>
          <w:rFonts w:hint="eastAsia" w:ascii="宋体" w:hAnsi="宋体"/>
          <w:bCs/>
          <w:color w:val="auto"/>
          <w:szCs w:val="21"/>
          <w:highlight w:val="none"/>
        </w:rPr>
        <w:t>17.1投标有效期是指为保证采购人有足够的时间在开标后完成评标、定标、合同签订等工作而要求投标人提交的投标文件在一定时间内保持有效的期限。</w:t>
      </w:r>
    </w:p>
    <w:p w14:paraId="1B9ABAA7">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17.2</w:t>
      </w:r>
      <w:bookmarkStart w:id="72" w:name="_Toc254970540"/>
      <w:bookmarkStart w:id="73" w:name="_Toc254970681"/>
      <w:r>
        <w:rPr>
          <w:rFonts w:hint="eastAsia" w:ascii="宋体" w:hAnsi="宋体"/>
          <w:bCs/>
          <w:color w:val="auto"/>
          <w:szCs w:val="21"/>
          <w:highlight w:val="none"/>
        </w:rPr>
        <w:t xml:space="preserve"> 投标有效期应按规定的期限作出承诺，具体详见“投标人须知前附表”。</w:t>
      </w:r>
    </w:p>
    <w:p w14:paraId="396F96AB">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17.3投标人的投标文件在投标有效期内均保持有效。</w:t>
      </w:r>
      <w:bookmarkEnd w:id="72"/>
      <w:bookmarkEnd w:id="73"/>
    </w:p>
    <w:p w14:paraId="40A8E838">
      <w:pPr>
        <w:spacing w:line="360" w:lineRule="auto"/>
        <w:ind w:firstLine="480" w:firstLineChars="200"/>
        <w:rPr>
          <w:rFonts w:hint="eastAsia" w:ascii="黑体" w:hAnsi="黑体" w:eastAsia="黑体"/>
          <w:color w:val="auto"/>
          <w:sz w:val="24"/>
          <w:highlight w:val="none"/>
        </w:rPr>
      </w:pPr>
      <w:bookmarkStart w:id="74" w:name="_18.投标保证金"/>
      <w:bookmarkEnd w:id="74"/>
      <w:bookmarkStart w:id="75" w:name="_Toc254970541"/>
      <w:bookmarkStart w:id="76" w:name="_Toc254970682"/>
      <w:r>
        <w:rPr>
          <w:rFonts w:hint="eastAsia" w:ascii="黑体" w:hAnsi="黑体" w:eastAsia="黑体"/>
          <w:color w:val="auto"/>
          <w:sz w:val="24"/>
          <w:highlight w:val="none"/>
        </w:rPr>
        <w:t>18.投标保证金</w:t>
      </w:r>
      <w:bookmarkEnd w:id="75"/>
      <w:bookmarkEnd w:id="76"/>
    </w:p>
    <w:p w14:paraId="15D201E3">
      <w:pPr>
        <w:spacing w:line="360" w:lineRule="auto"/>
        <w:ind w:firstLine="422" w:firstLineChars="200"/>
        <w:rPr>
          <w:rFonts w:hint="eastAsia" w:ascii="宋体" w:hAnsi="宋体"/>
          <w:b/>
          <w:color w:val="auto"/>
          <w:szCs w:val="21"/>
          <w:highlight w:val="none"/>
        </w:rPr>
      </w:pPr>
      <w:bookmarkStart w:id="77" w:name="_Toc254970542"/>
      <w:bookmarkStart w:id="78" w:name="_Toc254970683"/>
      <w:r>
        <w:rPr>
          <w:rFonts w:hint="eastAsia" w:ascii="宋体" w:hAnsi="宋体"/>
          <w:b/>
          <w:color w:val="auto"/>
          <w:szCs w:val="21"/>
          <w:highlight w:val="none"/>
        </w:rPr>
        <w:t>本项目不收取投标保证金</w:t>
      </w:r>
    </w:p>
    <w:p w14:paraId="62A17525">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19.投标文件的</w:t>
      </w:r>
      <w:bookmarkEnd w:id="77"/>
      <w:bookmarkEnd w:id="78"/>
      <w:r>
        <w:rPr>
          <w:rFonts w:hint="eastAsia" w:ascii="黑体" w:hAnsi="黑体" w:eastAsia="黑体"/>
          <w:color w:val="auto"/>
          <w:sz w:val="24"/>
          <w:highlight w:val="none"/>
        </w:rPr>
        <w:t>编制</w:t>
      </w:r>
    </w:p>
    <w:p w14:paraId="4A91035B">
      <w:pPr>
        <w:spacing w:line="360" w:lineRule="auto"/>
        <w:ind w:firstLine="422" w:firstLineChars="200"/>
        <w:rPr>
          <w:rFonts w:hint="eastAsia" w:hAnsi="宋体"/>
          <w:color w:val="auto"/>
          <w:szCs w:val="21"/>
          <w:highlight w:val="none"/>
        </w:rPr>
      </w:pPr>
      <w:r>
        <w:rPr>
          <w:rFonts w:hint="eastAsia" w:ascii="宋体" w:hAnsi="宋体"/>
          <w:b/>
          <w:color w:val="auto"/>
          <w:szCs w:val="21"/>
          <w:highlight w:val="none"/>
        </w:rPr>
        <w:t xml:space="preserve"> </w:t>
      </w:r>
      <w:r>
        <w:rPr>
          <w:rFonts w:hint="eastAsia" w:hAnsi="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79" w:name="_19.2投标文件应按报价文件、资格证明文件、商务文件、技术文件分别编制"/>
      <w:bookmarkEnd w:id="79"/>
      <w:r>
        <w:rPr>
          <w:rFonts w:hint="eastAsia" w:hAnsi="宋体"/>
          <w:color w:val="auto"/>
          <w:szCs w:val="21"/>
          <w:highlight w:val="none"/>
        </w:rPr>
        <w:t xml:space="preserve"> </w:t>
      </w:r>
    </w:p>
    <w:p w14:paraId="25516C51">
      <w:pPr>
        <w:pStyle w:val="32"/>
        <w:snapToGrid w:val="0"/>
        <w:spacing w:before="0"/>
        <w:ind w:firstLine="420"/>
        <w:rPr>
          <w:rFonts w:hint="eastAsia" w:hAnsi="宋体"/>
          <w:color w:val="auto"/>
          <w:sz w:val="21"/>
          <w:szCs w:val="21"/>
          <w:highlight w:val="none"/>
        </w:rPr>
      </w:pPr>
      <w:r>
        <w:rPr>
          <w:rFonts w:hAnsi="宋体"/>
          <w:color w:val="auto"/>
          <w:sz w:val="21"/>
          <w:szCs w:val="21"/>
          <w:highlight w:val="none"/>
        </w:rPr>
        <w:t>19</w:t>
      </w:r>
      <w:r>
        <w:rPr>
          <w:rFonts w:hint="eastAsia" w:hAnsi="宋体"/>
          <w:color w:val="auto"/>
          <w:sz w:val="21"/>
          <w:szCs w:val="21"/>
          <w:highlight w:val="none"/>
        </w:rPr>
        <w:t>.2投标文件按照招标文件第六章格式要求在规定位置进行签署、盖章。投标人的投标文件未按照招标文件要求签署、盖章的，</w:t>
      </w:r>
      <w:r>
        <w:rPr>
          <w:rFonts w:hint="eastAsia" w:hAnsi="宋体"/>
          <w:b/>
          <w:color w:val="auto"/>
          <w:sz w:val="21"/>
          <w:szCs w:val="21"/>
          <w:highlight w:val="none"/>
        </w:rPr>
        <w:t>其投标无效。</w:t>
      </w:r>
      <w:r>
        <w:rPr>
          <w:rFonts w:hint="eastAsia" w:hAnsi="宋体"/>
          <w:color w:val="auto"/>
          <w:sz w:val="21"/>
          <w:szCs w:val="21"/>
          <w:highlight w:val="none"/>
        </w:rPr>
        <w:t>骑缝盖公章不视为在规定位置盖章。</w:t>
      </w:r>
    </w:p>
    <w:p w14:paraId="4B25A2CF">
      <w:pPr>
        <w:pStyle w:val="32"/>
        <w:snapToGrid w:val="0"/>
        <w:spacing w:before="0"/>
        <w:ind w:firstLine="420"/>
        <w:rPr>
          <w:rFonts w:hint="eastAsia" w:hAnsi="宋体"/>
          <w:color w:val="auto"/>
          <w:sz w:val="21"/>
          <w:szCs w:val="21"/>
          <w:highlight w:val="none"/>
        </w:rPr>
      </w:pPr>
      <w:r>
        <w:rPr>
          <w:rFonts w:hAnsi="宋体"/>
          <w:color w:val="auto"/>
          <w:sz w:val="21"/>
          <w:szCs w:val="21"/>
          <w:highlight w:val="none"/>
        </w:rPr>
        <w:t>19.</w:t>
      </w:r>
      <w:r>
        <w:rPr>
          <w:rFonts w:hint="eastAsia" w:hAnsi="宋体"/>
          <w:color w:val="auto"/>
          <w:sz w:val="21"/>
          <w:szCs w:val="21"/>
          <w:highlight w:val="none"/>
        </w:rPr>
        <w:t>3为确保网上操作合法、有效和安全，投标人应当在投标截止时间前完成在广西政府采购云平台的身份认证，确保在电子投标过程中能够对相关数据电文进行加密和使用电子签名。</w:t>
      </w:r>
    </w:p>
    <w:p w14:paraId="7670B6B0">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olor w:val="auto"/>
          <w:szCs w:val="21"/>
          <w:highlight w:val="none"/>
        </w:rPr>
        <w:t>否则作无效投标处理</w:t>
      </w:r>
      <w:r>
        <w:rPr>
          <w:rFonts w:hint="eastAsia" w:ascii="宋体" w:hAnsi="宋体"/>
          <w:b/>
          <w:color w:val="auto"/>
          <w:szCs w:val="21"/>
          <w:highlight w:val="none"/>
        </w:rPr>
        <w:t>。</w:t>
      </w:r>
    </w:p>
    <w:p w14:paraId="2561057B">
      <w:pPr>
        <w:spacing w:line="360" w:lineRule="auto"/>
        <w:ind w:firstLine="420" w:firstLineChars="200"/>
        <w:rPr>
          <w:rFonts w:hint="eastAsia" w:ascii="宋体" w:hAnsi="宋体" w:cs="宋体"/>
          <w:color w:val="auto"/>
          <w:szCs w:val="21"/>
          <w:highlight w:val="none"/>
        </w:rPr>
      </w:pPr>
      <w:r>
        <w:rPr>
          <w:rFonts w:hint="eastAsia" w:hAnsi="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625BEA7A">
      <w:pPr>
        <w:spacing w:line="360" w:lineRule="auto"/>
        <w:ind w:firstLine="525" w:firstLineChars="250"/>
        <w:rPr>
          <w:rFonts w:hint="eastAsia" w:hAnsi="宋体"/>
          <w:color w:val="auto"/>
          <w:highlight w:val="none"/>
        </w:rPr>
      </w:pPr>
      <w:r>
        <w:rPr>
          <w:rFonts w:hint="eastAsia" w:hAnsi="宋体"/>
          <w:color w:val="auto"/>
          <w:highlight w:val="none"/>
        </w:rPr>
        <w:t>19.6 对招标文件的实质性要求和条件作出响应是指投标人必须对招标文件中标注为实质性要求和条件的</w:t>
      </w:r>
      <w:r>
        <w:rPr>
          <w:rFonts w:hint="eastAsia"/>
          <w:color w:val="auto"/>
          <w:szCs w:val="21"/>
          <w:highlight w:val="none"/>
        </w:rPr>
        <w:t>服务内容及要求</w:t>
      </w:r>
      <w:r>
        <w:rPr>
          <w:rFonts w:hint="eastAsia" w:hAnsi="宋体"/>
          <w:color w:val="auto"/>
          <w:highlight w:val="none"/>
        </w:rPr>
        <w:t>、商务条款及其它内容</w:t>
      </w:r>
      <w:r>
        <w:rPr>
          <w:rFonts w:hint="eastAsia"/>
          <w:b/>
          <w:color w:val="auto"/>
          <w:highlight w:val="none"/>
        </w:rPr>
        <w:t>作出满足或者优于原要求和条件的承诺</w:t>
      </w:r>
      <w:r>
        <w:rPr>
          <w:rFonts w:hint="eastAsia"/>
          <w:color w:val="auto"/>
          <w:highlight w:val="none"/>
        </w:rPr>
        <w:t>。</w:t>
      </w:r>
    </w:p>
    <w:p w14:paraId="7C4DBD96">
      <w:pPr>
        <w:spacing w:line="360" w:lineRule="auto"/>
        <w:ind w:firstLine="422" w:firstLineChars="200"/>
        <w:rPr>
          <w:rFonts w:hint="eastAsia" w:ascii="宋体" w:hAnsi="宋体"/>
          <w:b/>
          <w:color w:val="auto"/>
          <w:szCs w:val="21"/>
          <w:highlight w:val="none"/>
          <w:u w:val="single"/>
        </w:rPr>
      </w:pPr>
      <w:r>
        <w:rPr>
          <w:rFonts w:hint="eastAsia" w:ascii="宋体" w:hAnsi="宋体"/>
          <w:b/>
          <w:color w:val="auto"/>
          <w:szCs w:val="21"/>
          <w:highlight w:val="none"/>
          <w:u w:val="single"/>
        </w:rPr>
        <w:t>19.7本项目为全流程电子化项目，异常情况见“第二节 投标人须知正文”中“四、24.2</w:t>
      </w:r>
      <w:r>
        <w:rPr>
          <w:rFonts w:ascii="宋体" w:hAnsi="宋体"/>
          <w:b/>
          <w:color w:val="auto"/>
          <w:szCs w:val="21"/>
          <w:highlight w:val="none"/>
          <w:u w:val="single"/>
        </w:rPr>
        <w:t>开</w:t>
      </w:r>
      <w:r>
        <w:rPr>
          <w:rFonts w:hint="eastAsia" w:ascii="宋体" w:hAnsi="宋体"/>
          <w:b/>
          <w:color w:val="auto"/>
          <w:szCs w:val="21"/>
          <w:highlight w:val="none"/>
          <w:u w:val="single"/>
        </w:rPr>
        <w:t>标</w:t>
      </w:r>
      <w:r>
        <w:rPr>
          <w:rFonts w:ascii="宋体" w:hAnsi="宋体"/>
          <w:b/>
          <w:color w:val="auto"/>
          <w:szCs w:val="21"/>
          <w:highlight w:val="none"/>
          <w:u w:val="single"/>
        </w:rPr>
        <w:t>程序</w:t>
      </w:r>
      <w:r>
        <w:rPr>
          <w:rFonts w:hint="eastAsia" w:ascii="宋体" w:hAnsi="宋体"/>
          <w:b/>
          <w:color w:val="auto"/>
          <w:szCs w:val="21"/>
          <w:highlight w:val="none"/>
          <w:u w:val="single"/>
        </w:rPr>
        <w:t>。</w:t>
      </w:r>
    </w:p>
    <w:p w14:paraId="57D27222">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20.备份投标文件</w:t>
      </w:r>
    </w:p>
    <w:p w14:paraId="32A6C95E">
      <w:pPr>
        <w:spacing w:line="360" w:lineRule="auto"/>
        <w:ind w:firstLine="420" w:firstLineChars="200"/>
        <w:rPr>
          <w:rFonts w:hint="eastAsia" w:ascii="黑体" w:hAnsi="黑体" w:eastAsia="黑体"/>
          <w:color w:val="auto"/>
          <w:sz w:val="24"/>
          <w:highlight w:val="none"/>
        </w:rPr>
      </w:pPr>
      <w:r>
        <w:rPr>
          <w:rFonts w:hint="eastAsia" w:hAnsi="宋体"/>
          <w:bCs/>
          <w:color w:val="auto"/>
          <w:szCs w:val="21"/>
          <w:highlight w:val="none"/>
        </w:rPr>
        <w:t>详见在“投标人须知前附表”。</w:t>
      </w:r>
    </w:p>
    <w:p w14:paraId="6AB77D3E">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14:paraId="63B92FD6">
      <w:pPr>
        <w:spacing w:line="360" w:lineRule="auto"/>
        <w:ind w:firstLine="420" w:firstLineChars="200"/>
        <w:rPr>
          <w:rFonts w:hint="eastAsia" w:hAnsi="宋体"/>
          <w:b/>
          <w:color w:val="auto"/>
          <w:highlight w:val="none"/>
        </w:rPr>
      </w:pPr>
      <w:bookmarkStart w:id="80" w:name="_21.1投标人必须在“投标人须知中的前附表”规定的投标文件接收时间和投"/>
      <w:bookmarkEnd w:id="80"/>
      <w:r>
        <w:rPr>
          <w:rFonts w:hint="eastAsia" w:hAnsi="宋体"/>
          <w:bCs/>
          <w:color w:val="auto"/>
          <w:szCs w:val="21"/>
          <w:highlight w:val="none"/>
        </w:rPr>
        <w:t>21.1投标人必须在“投标人须知前附表”规定的投标文件接收时间和投标地点提交电子版投标文件。电子投标文件应在制作完成后，</w:t>
      </w:r>
      <w:r>
        <w:rPr>
          <w:rFonts w:hAnsi="宋体"/>
          <w:bCs/>
          <w:color w:val="auto"/>
          <w:szCs w:val="21"/>
          <w:highlight w:val="none"/>
        </w:rPr>
        <w:t>在投标截止时间前</w:t>
      </w:r>
      <w:r>
        <w:rPr>
          <w:rFonts w:hint="eastAsia" w:hAnsi="宋体"/>
          <w:bCs/>
          <w:color w:val="auto"/>
          <w:szCs w:val="21"/>
          <w:highlight w:val="none"/>
        </w:rPr>
        <w:t>通过有效数字证书（CA认证锁）进行电子签章、加密，然后通过网络将加密的电子投标文件递交至“</w:t>
      </w:r>
      <w:r>
        <w:rPr>
          <w:rFonts w:hint="eastAsia" w:hAnsi="宋体"/>
          <w:bCs/>
          <w:color w:val="auto"/>
          <w:szCs w:val="21"/>
          <w:highlight w:val="none"/>
          <w:lang w:val="en-US" w:eastAsia="zh-CN"/>
        </w:rPr>
        <w:t>广西</w:t>
      </w:r>
      <w:r>
        <w:rPr>
          <w:rFonts w:hint="eastAsia" w:hAnsi="宋体"/>
          <w:bCs/>
          <w:color w:val="auto"/>
          <w:szCs w:val="21"/>
          <w:highlight w:val="none"/>
        </w:rPr>
        <w:t xml:space="preserve">政府采购云平台”。 </w:t>
      </w:r>
      <w:r>
        <w:rPr>
          <w:rFonts w:hint="eastAsia" w:hAnsi="宋体"/>
          <w:b/>
          <w:color w:val="auto"/>
          <w:highlight w:val="none"/>
        </w:rPr>
        <w:t xml:space="preserve"> </w:t>
      </w:r>
    </w:p>
    <w:p w14:paraId="49DE1D7F">
      <w:pPr>
        <w:spacing w:line="360" w:lineRule="auto"/>
        <w:ind w:firstLine="422" w:firstLineChars="200"/>
        <w:rPr>
          <w:rFonts w:hint="eastAsia" w:ascii="宋体" w:hAnsi="宋体"/>
          <w:b/>
          <w:color w:val="auto"/>
          <w:szCs w:val="20"/>
          <w:highlight w:val="none"/>
        </w:rPr>
      </w:pPr>
      <w:r>
        <w:rPr>
          <w:rFonts w:hint="eastAsia" w:ascii="宋体" w:hAnsi="宋体"/>
          <w:b/>
          <w:color w:val="auto"/>
          <w:szCs w:val="21"/>
          <w:highlight w:val="none"/>
        </w:rPr>
        <w:t>21.</w:t>
      </w:r>
      <w:r>
        <w:rPr>
          <w:rFonts w:ascii="宋体" w:hAnsi="宋体"/>
          <w:b/>
          <w:color w:val="auto"/>
          <w:szCs w:val="21"/>
          <w:highlight w:val="none"/>
        </w:rPr>
        <w:t>2</w:t>
      </w:r>
      <w:r>
        <w:rPr>
          <w:rFonts w:hint="eastAsia" w:ascii="宋体" w:hAnsi="宋体"/>
          <w:b/>
          <w:color w:val="auto"/>
          <w:szCs w:val="21"/>
          <w:highlight w:val="none"/>
        </w:rPr>
        <w:t>未在规定时间内提交或者未按照招标文件要求密封或者标记的电子投标文件，广西政府采购云平台将拒收。</w:t>
      </w:r>
    </w:p>
    <w:p w14:paraId="7AE07E9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3</w:t>
      </w:r>
      <w:r>
        <w:rPr>
          <w:rFonts w:hint="eastAsia" w:ascii="宋体" w:hAnsi="宋体"/>
          <w:color w:val="auto"/>
          <w:szCs w:val="21"/>
          <w:highlight w:val="none"/>
        </w:rPr>
        <w:t>电子版投标文件提交方式见“招标公告”中“四、提交投标文件截止时间、开标时间和地点”</w:t>
      </w:r>
      <w:r>
        <w:rPr>
          <w:rFonts w:hint="eastAsia" w:ascii="宋体" w:hAnsi="宋体"/>
          <w:b/>
          <w:color w:val="auto"/>
          <w:szCs w:val="21"/>
          <w:highlight w:val="none"/>
        </w:rPr>
        <w:t xml:space="preserve"> 。</w:t>
      </w:r>
    </w:p>
    <w:p w14:paraId="43293193">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22. 投标文件的补充、修改、撤回与退回</w:t>
      </w:r>
      <w:bookmarkStart w:id="81" w:name="_Toc254970543"/>
      <w:bookmarkStart w:id="82" w:name="_Toc254970684"/>
    </w:p>
    <w:p w14:paraId="05601903">
      <w:pPr>
        <w:spacing w:line="360" w:lineRule="auto"/>
        <w:ind w:firstLine="420" w:firstLineChars="200"/>
        <w:rPr>
          <w:rFonts w:hint="eastAsia" w:ascii="黑体" w:hAnsi="黑体" w:eastAsia="黑体"/>
          <w:color w:val="auto"/>
          <w:sz w:val="24"/>
          <w:highlight w:val="none"/>
        </w:rPr>
      </w:pPr>
      <w:r>
        <w:rPr>
          <w:rFonts w:ascii="宋体" w:hAnsi="宋体" w:cs="宋体"/>
          <w:color w:val="auto"/>
          <w:szCs w:val="21"/>
          <w:highlight w:val="none"/>
        </w:rPr>
        <w:t>22</w:t>
      </w:r>
      <w:r>
        <w:rPr>
          <w:rFonts w:hint="eastAsia" w:ascii="宋体" w:hAnsi="宋体" w:cs="宋体"/>
          <w:color w:val="auto"/>
          <w:szCs w:val="21"/>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6816C028">
      <w:pPr>
        <w:pStyle w:val="32"/>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2广西政府采购云平台收到投标文件，将妥善保存并即时向供应商发出确认回执通知。在投标截止时间前，除供应商补充、修改或者撤回投标文件外，任何单位和个人不得解密或提取投标文件。</w:t>
      </w:r>
    </w:p>
    <w:bookmarkEnd w:id="81"/>
    <w:bookmarkEnd w:id="82"/>
    <w:p w14:paraId="6C34F4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在投标截止时间止提交电子版投标文件的投标人不足3家时，电子版投标文件由代理机构在广西政府采购云平台操作退回，除此之外采购人和采购代理机构对已提交的投标文件概不退回。</w:t>
      </w:r>
    </w:p>
    <w:p w14:paraId="2A717912">
      <w:pPr>
        <w:pStyle w:val="11"/>
        <w:snapToGrid w:val="0"/>
        <w:spacing w:line="400" w:lineRule="exact"/>
        <w:ind w:firstLine="739"/>
        <w:rPr>
          <w:rFonts w:hint="eastAsia" w:hAnsi="宋体"/>
          <w:snapToGrid w:val="0"/>
          <w:color w:val="auto"/>
          <w:sz w:val="21"/>
          <w:szCs w:val="21"/>
          <w:highlight w:val="none"/>
        </w:rPr>
      </w:pPr>
    </w:p>
    <w:p w14:paraId="25D53126">
      <w:pPr>
        <w:pStyle w:val="5"/>
        <w:keepNext w:val="0"/>
        <w:keepLines w:val="0"/>
        <w:spacing w:line="400" w:lineRule="exact"/>
        <w:jc w:val="center"/>
        <w:rPr>
          <w:rFonts w:hint="eastAsia"/>
          <w:color w:val="auto"/>
          <w:highlight w:val="none"/>
        </w:rPr>
      </w:pPr>
      <w:bookmarkStart w:id="83" w:name="_Toc254970544"/>
      <w:bookmarkStart w:id="84" w:name="_Toc80092998"/>
      <w:bookmarkStart w:id="85" w:name="_Toc254970685"/>
      <w:r>
        <w:rPr>
          <w:rFonts w:hint="eastAsia"/>
          <w:color w:val="auto"/>
          <w:highlight w:val="none"/>
        </w:rPr>
        <w:t>四、开    标</w:t>
      </w:r>
      <w:bookmarkEnd w:id="83"/>
      <w:bookmarkEnd w:id="84"/>
      <w:bookmarkEnd w:id="85"/>
    </w:p>
    <w:p w14:paraId="6E012139">
      <w:pPr>
        <w:spacing w:line="360" w:lineRule="auto"/>
        <w:ind w:firstLine="480" w:firstLineChars="200"/>
        <w:rPr>
          <w:rFonts w:hint="eastAsia" w:ascii="黑体" w:hAnsi="黑体" w:eastAsia="黑体"/>
          <w:color w:val="auto"/>
          <w:sz w:val="24"/>
          <w:highlight w:val="none"/>
        </w:rPr>
      </w:pPr>
      <w:bookmarkStart w:id="86" w:name="_23.开标时间和地点"/>
      <w:bookmarkEnd w:id="86"/>
      <w:r>
        <w:rPr>
          <w:rFonts w:hint="eastAsia" w:ascii="黑体" w:hAnsi="黑体" w:eastAsia="黑体"/>
          <w:color w:val="auto"/>
          <w:sz w:val="24"/>
          <w:highlight w:val="none"/>
        </w:rPr>
        <w:t>23.开标时间和地点</w:t>
      </w:r>
    </w:p>
    <w:p w14:paraId="72DE4323">
      <w:pPr>
        <w:spacing w:line="360" w:lineRule="auto"/>
        <w:ind w:firstLine="420" w:firstLineChars="200"/>
        <w:rPr>
          <w:rFonts w:hint="eastAsia" w:hAnsi="宋体"/>
          <w:bCs/>
          <w:color w:val="auto"/>
          <w:highlight w:val="none"/>
        </w:rPr>
      </w:pPr>
      <w:r>
        <w:rPr>
          <w:rFonts w:hint="eastAsia" w:hAnsi="宋体"/>
          <w:bCs/>
          <w:color w:val="auto"/>
          <w:highlight w:val="none"/>
        </w:rPr>
        <w:t>23.1开标时间及地点详见“投标人须知前附表”</w:t>
      </w:r>
    </w:p>
    <w:p w14:paraId="238F94F5">
      <w:pPr>
        <w:spacing w:line="360" w:lineRule="auto"/>
        <w:ind w:firstLine="420" w:firstLineChars="200"/>
        <w:rPr>
          <w:rFonts w:hint="eastAsia"/>
          <w:color w:val="auto"/>
          <w:highlight w:val="none"/>
        </w:rPr>
      </w:pPr>
      <w:r>
        <w:rPr>
          <w:rFonts w:hint="eastAsia" w:hAnsi="宋体"/>
          <w:color w:val="auto"/>
          <w:highlight w:val="none"/>
        </w:rPr>
        <w:t>23.2如</w:t>
      </w:r>
      <w:r>
        <w:rPr>
          <w:rFonts w:hint="eastAsia" w:hAnsi="宋体"/>
          <w:bCs/>
          <w:color w:val="auto"/>
          <w:highlight w:val="none"/>
        </w:rPr>
        <w:t>投标人成功解密投标文件，但未在“政采云”电子开标大厅参加开标的，视同认可开标过程和结果，</w:t>
      </w:r>
      <w:r>
        <w:rPr>
          <w:rFonts w:hint="eastAsia" w:hAnsi="宋体"/>
          <w:color w:val="auto"/>
          <w:highlight w:val="none"/>
        </w:rPr>
        <w:t xml:space="preserve">由此产生的后果由投标人自行负责。 </w:t>
      </w:r>
      <w:r>
        <w:rPr>
          <w:rFonts w:hint="eastAsia"/>
          <w:color w:val="auto"/>
          <w:highlight w:val="none"/>
        </w:rPr>
        <w:t>投标人不足3家的，不得开标。</w:t>
      </w:r>
    </w:p>
    <w:p w14:paraId="6F2776E0">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24.开标程序</w:t>
      </w:r>
    </w:p>
    <w:p w14:paraId="5FCEDF28">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14:paraId="29B0B786">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4746EC9B">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（2）采购代理机构将按照招标文件规定的时间通过广西政府采购云平台组织线上开标活动、开启投标文件，所有供应商均应当准时在线参加。投标人</w:t>
      </w:r>
      <w:r>
        <w:rPr>
          <w:rFonts w:ascii="宋体" w:hAnsi="宋体"/>
          <w:bCs/>
          <w:color w:val="auto"/>
          <w:szCs w:val="21"/>
          <w:highlight w:val="none"/>
        </w:rPr>
        <w:t>如不</w:t>
      </w:r>
      <w:r>
        <w:rPr>
          <w:rFonts w:hint="eastAsia" w:ascii="宋体" w:hAnsi="宋体"/>
          <w:bCs/>
          <w:color w:val="auto"/>
          <w:szCs w:val="21"/>
          <w:highlight w:val="none"/>
        </w:rPr>
        <w:t>参加</w:t>
      </w:r>
      <w:r>
        <w:rPr>
          <w:rFonts w:ascii="宋体" w:hAnsi="宋体"/>
          <w:bCs/>
          <w:color w:val="auto"/>
          <w:szCs w:val="21"/>
          <w:highlight w:val="none"/>
        </w:rPr>
        <w:t>开标大会的，</w:t>
      </w:r>
      <w:r>
        <w:rPr>
          <w:rFonts w:hint="eastAsia" w:ascii="宋体" w:hAnsi="宋体"/>
          <w:bCs/>
          <w:color w:val="auto"/>
          <w:szCs w:val="21"/>
          <w:highlight w:val="none"/>
        </w:rPr>
        <w:t>视同认可开标结果，</w:t>
      </w:r>
      <w:r>
        <w:rPr>
          <w:rFonts w:ascii="宋体" w:hAnsi="宋体"/>
          <w:bCs/>
          <w:color w:val="auto"/>
          <w:szCs w:val="21"/>
          <w:highlight w:val="none"/>
        </w:rPr>
        <w:t>事后不得对采购相关人员、开标过程和开标结果提出异议</w:t>
      </w:r>
      <w:r>
        <w:rPr>
          <w:rFonts w:hint="eastAsia" w:ascii="宋体" w:hAnsi="宋体"/>
          <w:bCs/>
          <w:color w:val="auto"/>
          <w:szCs w:val="21"/>
          <w:highlight w:val="none"/>
        </w:rPr>
        <w:t>，同时投标人因未在线参加开标而导致投标文件无法按时解密等一切后果由投标人自己承担。</w:t>
      </w:r>
    </w:p>
    <w:p w14:paraId="4729D3BE">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w:t>
      </w:r>
      <w:r>
        <w:rPr>
          <w:rFonts w:ascii="宋体" w:hAnsi="宋体"/>
          <w:bCs/>
          <w:color w:val="auto"/>
          <w:szCs w:val="21"/>
          <w:highlight w:val="none"/>
        </w:rPr>
        <w:t>开</w:t>
      </w:r>
      <w:r>
        <w:rPr>
          <w:rFonts w:hint="eastAsia" w:ascii="宋体" w:hAnsi="宋体"/>
          <w:bCs/>
          <w:color w:val="auto"/>
          <w:szCs w:val="21"/>
          <w:highlight w:val="none"/>
        </w:rPr>
        <w:t>标</w:t>
      </w:r>
      <w:r>
        <w:rPr>
          <w:rFonts w:ascii="宋体" w:hAnsi="宋体"/>
          <w:bCs/>
          <w:color w:val="auto"/>
          <w:szCs w:val="21"/>
          <w:highlight w:val="none"/>
        </w:rPr>
        <w:t>程序：</w:t>
      </w:r>
    </w:p>
    <w:p w14:paraId="7385B138">
      <w:pPr>
        <w:pStyle w:val="13"/>
        <w:numPr>
          <w:ilvl w:val="0"/>
          <w:numId w:val="8"/>
        </w:numPr>
        <w:snapToGrid w:val="0"/>
        <w:spacing w:line="440" w:lineRule="exact"/>
        <w:ind w:firstLine="422" w:firstLineChars="200"/>
        <w:rPr>
          <w:rFonts w:hint="eastAsia" w:hAnsi="宋体"/>
          <w:b/>
          <w:color w:val="auto"/>
          <w:szCs w:val="21"/>
          <w:highlight w:val="none"/>
        </w:rPr>
      </w:pPr>
      <w:r>
        <w:rPr>
          <w:rFonts w:hint="eastAsia" w:hAnsi="宋体"/>
          <w:b/>
          <w:color w:val="auto"/>
          <w:szCs w:val="21"/>
          <w:highlight w:val="none"/>
        </w:rPr>
        <w:t>解密电子投标文件。</w:t>
      </w:r>
      <w:r>
        <w:rPr>
          <w:rFonts w:hint="eastAsia" w:hAnsi="宋体" w:cs="仿宋_GB2312"/>
          <w:b/>
          <w:color w:val="auto"/>
          <w:szCs w:val="21"/>
          <w:highlight w:val="none"/>
        </w:rPr>
        <w:t>广西政府采购云平台</w:t>
      </w:r>
      <w:r>
        <w:rPr>
          <w:rFonts w:hint="eastAsia" w:hAnsi="宋体" w:cs="仿宋_GB2312"/>
          <w:color w:val="auto"/>
          <w:szCs w:val="21"/>
          <w:highlight w:val="none"/>
        </w:rPr>
        <w:t>按开标时间自动提取所有投标文件。采购代理机构依托广西政府采购云平台</w:t>
      </w:r>
      <w:r>
        <w:rPr>
          <w:rFonts w:hint="eastAsia" w:hAnsi="宋体"/>
          <w:color w:val="auto"/>
          <w:szCs w:val="21"/>
          <w:highlight w:val="none"/>
        </w:rPr>
        <w:t>向各投标人发出电子加密投标文件【开始解密】通知，由投标人按招标文件规定的时间内自行进行投标文件解密。投标人的法定代表人或其委托代理人</w:t>
      </w:r>
      <w:r>
        <w:rPr>
          <w:rFonts w:hint="eastAsia" w:hAnsi="宋体"/>
          <w:b/>
          <w:color w:val="auto"/>
          <w:szCs w:val="21"/>
          <w:highlight w:val="none"/>
        </w:rPr>
        <w:t>须携带加密时所用的CA锁准时登录到广西政府采购云平台电子开标大厅签到并对电子投标文件解密</w:t>
      </w:r>
      <w:r>
        <w:rPr>
          <w:rFonts w:hint="eastAsia" w:hAnsi="宋体"/>
          <w:color w:val="auto"/>
          <w:szCs w:val="21"/>
          <w:highlight w:val="none"/>
        </w:rPr>
        <w:t>。开标后5分钟投标人还未进行解密的，代理机构要通知投标人。通知后，</w:t>
      </w:r>
      <w:r>
        <w:rPr>
          <w:rFonts w:hint="eastAsia" w:hAnsi="宋体" w:cs="仿宋_GB2312"/>
          <w:color w:val="auto"/>
          <w:szCs w:val="21"/>
          <w:highlight w:val="none"/>
        </w:rPr>
        <w:t>投标文件仍未按时解密，</w:t>
      </w:r>
      <w:r>
        <w:rPr>
          <w:rFonts w:hint="eastAsia" w:hAnsi="宋体"/>
          <w:color w:val="auto"/>
          <w:szCs w:val="21"/>
          <w:highlight w:val="none"/>
        </w:rPr>
        <w:t>或者投标人没预留联系方式或预留联系方式无效，导致代理机构无法联系到投标人进行解密的，</w:t>
      </w:r>
      <w:r>
        <w:rPr>
          <w:rFonts w:hint="eastAsia" w:hAnsi="宋体"/>
          <w:b/>
          <w:color w:val="auto"/>
          <w:szCs w:val="21"/>
          <w:highlight w:val="none"/>
        </w:rPr>
        <w:t>均视为无效投标。</w:t>
      </w:r>
    </w:p>
    <w:p w14:paraId="2DE8A4A5">
      <w:pPr>
        <w:pStyle w:val="13"/>
        <w:snapToGrid w:val="0"/>
        <w:spacing w:line="440" w:lineRule="exact"/>
        <w:ind w:firstLine="420" w:firstLineChars="200"/>
        <w:rPr>
          <w:rFonts w:hint="eastAsia" w:hAnsi="宋体"/>
          <w:color w:val="auto"/>
          <w:szCs w:val="21"/>
          <w:highlight w:val="none"/>
        </w:rPr>
      </w:pPr>
      <w:r>
        <w:rPr>
          <w:rFonts w:hint="eastAsia" w:hAnsi="宋体"/>
          <w:color w:val="auto"/>
          <w:szCs w:val="21"/>
          <w:highlight w:val="none"/>
        </w:rPr>
        <w:t>（解密</w:t>
      </w:r>
      <w:r>
        <w:rPr>
          <w:rFonts w:hint="eastAsia" w:hAnsi="宋体"/>
          <w:bCs/>
          <w:color w:val="auto"/>
          <w:szCs w:val="21"/>
          <w:highlight w:val="none"/>
        </w:rPr>
        <w:t>异常情况处理：详见本章</w:t>
      </w:r>
      <w:r>
        <w:rPr>
          <w:rFonts w:hint="eastAsia" w:hAnsi="宋体"/>
          <w:color w:val="auto"/>
          <w:szCs w:val="21"/>
          <w:highlight w:val="none"/>
        </w:rPr>
        <w:t>29.3 电子交易活动的中止。）</w:t>
      </w:r>
    </w:p>
    <w:p w14:paraId="3F7E8FD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电子唱标。</w:t>
      </w:r>
      <w:r>
        <w:rPr>
          <w:rFonts w:hint="eastAsia" w:ascii="宋体" w:hAnsi="宋体"/>
          <w:color w:val="auto"/>
          <w:szCs w:val="21"/>
          <w:highlight w:val="none"/>
        </w:rPr>
        <w:t>投标文件解密结束，各投标供应商报价均在广西政府采购云平台远程不见面开标大厅展示；</w:t>
      </w:r>
    </w:p>
    <w:p w14:paraId="3DC66DDE">
      <w:pPr>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（3）</w:t>
      </w:r>
      <w:r>
        <w:rPr>
          <w:rFonts w:hint="eastAsia" w:ascii="宋体" w:hAnsi="宋体"/>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13B82FC6">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BE7A87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5</w:t>
      </w:r>
      <w:r>
        <w:rPr>
          <w:rFonts w:hint="eastAsia" w:ascii="宋体" w:hAnsi="宋体"/>
          <w:bCs/>
          <w:color w:val="auto"/>
          <w:szCs w:val="21"/>
          <w:highlight w:val="none"/>
        </w:rPr>
        <w:t>）开标结束。</w:t>
      </w:r>
    </w:p>
    <w:p w14:paraId="760B0171">
      <w:pPr>
        <w:pStyle w:val="13"/>
        <w:snapToGrid w:val="0"/>
        <w:spacing w:line="440" w:lineRule="exact"/>
        <w:ind w:firstLine="422" w:firstLineChars="200"/>
        <w:rPr>
          <w:rFonts w:hAnsi="宋体"/>
          <w:color w:val="auto"/>
          <w:szCs w:val="21"/>
          <w:highlight w:val="none"/>
        </w:rPr>
      </w:pPr>
      <w:r>
        <w:rPr>
          <w:rFonts w:hint="eastAsia" w:hAnsi="宋体"/>
          <w:b/>
          <w:bCs/>
          <w:color w:val="auto"/>
          <w:szCs w:val="21"/>
          <w:highlight w:val="none"/>
        </w:rPr>
        <w:t>特别说明：</w:t>
      </w:r>
      <w:r>
        <w:rPr>
          <w:rFonts w:hint="eastAsia" w:hAnsi="宋体"/>
          <w:color w:val="auto"/>
          <w:szCs w:val="21"/>
          <w:highlight w:val="none"/>
        </w:rPr>
        <w:t>如遇广西政府采购云平台电子化开标或评审程序调整的，按调整后执行。</w:t>
      </w:r>
    </w:p>
    <w:p w14:paraId="782EBF5E">
      <w:pPr>
        <w:pStyle w:val="13"/>
        <w:snapToGrid w:val="0"/>
        <w:spacing w:line="400" w:lineRule="exact"/>
        <w:ind w:left="689" w:leftChars="228" w:hanging="210" w:hangingChars="100"/>
        <w:rPr>
          <w:rFonts w:hint="eastAsia" w:hAnsi="宋体"/>
          <w:color w:val="auto"/>
          <w:highlight w:val="none"/>
        </w:rPr>
      </w:pPr>
    </w:p>
    <w:p w14:paraId="733800CA">
      <w:pPr>
        <w:pStyle w:val="5"/>
        <w:keepNext w:val="0"/>
        <w:keepLines w:val="0"/>
        <w:spacing w:line="400" w:lineRule="exact"/>
        <w:jc w:val="center"/>
        <w:rPr>
          <w:rFonts w:hint="eastAsia"/>
          <w:color w:val="auto"/>
          <w:highlight w:val="none"/>
        </w:rPr>
      </w:pPr>
      <w:bookmarkStart w:id="87" w:name="_Toc80092999"/>
      <w:r>
        <w:rPr>
          <w:rFonts w:hint="eastAsia"/>
          <w:color w:val="auto"/>
          <w:highlight w:val="none"/>
        </w:rPr>
        <w:t>五、资格审查</w:t>
      </w:r>
      <w:bookmarkEnd w:id="87"/>
    </w:p>
    <w:p w14:paraId="55C25628">
      <w:pPr>
        <w:pStyle w:val="7"/>
        <w:keepNext w:val="0"/>
        <w:keepLines w:val="0"/>
        <w:spacing w:before="0" w:after="0" w:line="360" w:lineRule="auto"/>
        <w:ind w:firstLine="482" w:firstLineChars="200"/>
        <w:rPr>
          <w:rFonts w:hint="eastAsia" w:ascii="黑体" w:hAnsi="黑体" w:eastAsia="黑体"/>
          <w:color w:val="auto"/>
          <w:sz w:val="24"/>
          <w:highlight w:val="none"/>
        </w:rPr>
      </w:pPr>
      <w:r>
        <w:rPr>
          <w:rFonts w:hint="eastAsia" w:ascii="黑体" w:hAnsi="黑体" w:eastAsia="黑体"/>
          <w:color w:val="auto"/>
          <w:sz w:val="24"/>
          <w:highlight w:val="none"/>
        </w:rPr>
        <w:t>25.资格审查</w:t>
      </w:r>
    </w:p>
    <w:p w14:paraId="5B1D7185">
      <w:pPr>
        <w:spacing w:line="360" w:lineRule="auto"/>
        <w:ind w:firstLine="422" w:firstLineChars="200"/>
        <w:rPr>
          <w:rFonts w:hint="eastAsia" w:ascii="宋体" w:hAnsi="宋体"/>
          <w:b/>
          <w:bCs/>
          <w:color w:val="auto"/>
          <w:szCs w:val="20"/>
          <w:highlight w:val="none"/>
        </w:rPr>
      </w:pPr>
      <w:r>
        <w:rPr>
          <w:rFonts w:hint="eastAsia" w:ascii="宋体" w:hAnsi="宋体"/>
          <w:b/>
          <w:bCs/>
          <w:color w:val="auto"/>
          <w:szCs w:val="20"/>
          <w:highlight w:val="none"/>
        </w:rPr>
        <w:t xml:space="preserve"> 25.1</w:t>
      </w:r>
      <w:r>
        <w:rPr>
          <w:rFonts w:ascii="宋体" w:hAnsi="宋体"/>
          <w:b/>
          <w:bCs/>
          <w:color w:val="auto"/>
          <w:szCs w:val="20"/>
          <w:highlight w:val="none"/>
        </w:rPr>
        <w:t>开标结束后，</w:t>
      </w:r>
      <w:r>
        <w:rPr>
          <w:rFonts w:hint="eastAsia" w:ascii="宋体" w:hAnsi="宋体"/>
          <w:b/>
          <w:bCs/>
          <w:color w:val="auto"/>
          <w:szCs w:val="20"/>
          <w:highlight w:val="none"/>
        </w:rPr>
        <w:t>采购人</w:t>
      </w:r>
      <w:r>
        <w:rPr>
          <w:rFonts w:ascii="宋体" w:hAnsi="宋体"/>
          <w:b/>
          <w:bCs/>
          <w:color w:val="auto"/>
          <w:szCs w:val="20"/>
          <w:highlight w:val="none"/>
        </w:rPr>
        <w:t>依法</w:t>
      </w:r>
      <w:r>
        <w:rPr>
          <w:rFonts w:hint="eastAsia" w:ascii="宋体" w:hAnsi="宋体"/>
          <w:b/>
          <w:bCs/>
          <w:color w:val="auto"/>
          <w:szCs w:val="20"/>
          <w:highlight w:val="none"/>
        </w:rPr>
        <w:t>通过电子投标文件</w:t>
      </w:r>
      <w:r>
        <w:rPr>
          <w:rFonts w:ascii="宋体" w:hAnsi="宋体"/>
          <w:b/>
          <w:bCs/>
          <w:color w:val="auto"/>
          <w:szCs w:val="20"/>
          <w:highlight w:val="none"/>
        </w:rPr>
        <w:t>对投标人的资格进行</w:t>
      </w:r>
      <w:r>
        <w:rPr>
          <w:rFonts w:hint="eastAsia" w:ascii="宋体" w:hAnsi="宋体"/>
          <w:b/>
          <w:bCs/>
          <w:color w:val="auto"/>
          <w:szCs w:val="20"/>
          <w:highlight w:val="none"/>
        </w:rPr>
        <w:t>线上</w:t>
      </w:r>
      <w:r>
        <w:rPr>
          <w:rFonts w:ascii="宋体" w:hAnsi="宋体"/>
          <w:b/>
          <w:bCs/>
          <w:color w:val="auto"/>
          <w:szCs w:val="20"/>
          <w:highlight w:val="none"/>
        </w:rPr>
        <w:t>审查。</w:t>
      </w:r>
    </w:p>
    <w:p w14:paraId="77B6F795">
      <w:pPr>
        <w:spacing w:line="360" w:lineRule="auto"/>
        <w:ind w:firstLine="422" w:firstLineChars="200"/>
        <w:rPr>
          <w:rFonts w:hint="eastAsia" w:ascii="宋体" w:hAnsi="宋体"/>
          <w:b/>
          <w:bCs/>
          <w:color w:val="auto"/>
          <w:szCs w:val="20"/>
          <w:highlight w:val="none"/>
        </w:rPr>
      </w:pPr>
      <w:r>
        <w:rPr>
          <w:rFonts w:hint="eastAsia" w:ascii="宋体" w:hAnsi="宋体"/>
          <w:b/>
          <w:bCs/>
          <w:color w:val="auto"/>
          <w:szCs w:val="20"/>
          <w:highlight w:val="none"/>
        </w:rPr>
        <w:t xml:space="preserve"> 25.2采购人依据法律法规和招标文件的规定，对投标人的基本资格条件、特定资格条件进行审查。</w:t>
      </w:r>
    </w:p>
    <w:p w14:paraId="2A298A9F">
      <w:pPr>
        <w:spacing w:line="360" w:lineRule="auto"/>
        <w:ind w:firstLine="420" w:firstLineChars="200"/>
        <w:rPr>
          <w:rFonts w:hint="eastAsia" w:ascii="宋体" w:hAnsi="宋体"/>
          <w:color w:val="auto"/>
          <w:highlight w:val="none"/>
        </w:rPr>
      </w:pPr>
      <w:r>
        <w:rPr>
          <w:rFonts w:hint="eastAsia" w:ascii="宋体" w:hAnsi="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2FE8CC05">
      <w:pPr>
        <w:spacing w:line="360" w:lineRule="auto"/>
        <w:ind w:firstLine="422" w:firstLineChars="200"/>
        <w:rPr>
          <w:rFonts w:hint="eastAsia" w:ascii="宋体" w:hAnsi="宋体"/>
          <w:b/>
          <w:bCs/>
          <w:color w:val="auto"/>
          <w:szCs w:val="20"/>
          <w:highlight w:val="none"/>
        </w:rPr>
      </w:pPr>
      <w:bookmarkStart w:id="88" w:name="_25.3_投标人有下列情形之一的，资格审查不通过而导致其投标无效："/>
      <w:bookmarkEnd w:id="88"/>
      <w:r>
        <w:rPr>
          <w:rFonts w:hint="eastAsia" w:ascii="宋体" w:hAnsi="宋体"/>
          <w:b/>
          <w:bCs/>
          <w:color w:val="auto"/>
          <w:szCs w:val="20"/>
          <w:highlight w:val="none"/>
        </w:rPr>
        <w:t>25.4投标人有下列情形之一的，资格审查不通过，作无效投标处理：</w:t>
      </w:r>
    </w:p>
    <w:p w14:paraId="4070505C">
      <w:pPr>
        <w:spacing w:line="360" w:lineRule="auto"/>
        <w:ind w:firstLine="420" w:firstLineChars="200"/>
        <w:rPr>
          <w:rFonts w:hint="eastAsia" w:hAnsi="宋体"/>
          <w:color w:val="auto"/>
          <w:highlight w:val="none"/>
        </w:rPr>
      </w:pPr>
      <w:r>
        <w:rPr>
          <w:rFonts w:hint="eastAsia" w:hAnsi="宋体"/>
          <w:color w:val="auto"/>
          <w:highlight w:val="none"/>
        </w:rPr>
        <w:t>（1）不具备招标文件中规定的资格要求的；（注：其中信用查询规则见“投标人须知前附表”，广西政府采购云平台已与“信用中国”平台做接口，审查专家可直接在线查询）</w:t>
      </w:r>
    </w:p>
    <w:p w14:paraId="5872D123">
      <w:pPr>
        <w:spacing w:line="360" w:lineRule="auto"/>
        <w:ind w:firstLine="420" w:firstLineChars="200"/>
        <w:rPr>
          <w:rFonts w:hint="eastAsia" w:hAnsi="宋体"/>
          <w:color w:val="auto"/>
          <w:highlight w:val="none"/>
        </w:rPr>
      </w:pPr>
      <w:r>
        <w:rPr>
          <w:rFonts w:hint="eastAsia" w:hAnsi="宋体"/>
          <w:color w:val="auto"/>
          <w:highlight w:val="none"/>
        </w:rPr>
        <w:t>（2）投标文件未提供任一项“投标人须知前附表”资格证明文件规定的“必须提供”的文件资料的；</w:t>
      </w:r>
    </w:p>
    <w:p w14:paraId="3FC412EF">
      <w:pPr>
        <w:spacing w:line="360" w:lineRule="auto"/>
        <w:ind w:firstLine="420" w:firstLineChars="200"/>
        <w:rPr>
          <w:rFonts w:hint="eastAsia" w:hAnsi="宋体"/>
          <w:color w:val="auto"/>
          <w:highlight w:val="none"/>
        </w:rPr>
      </w:pPr>
      <w:r>
        <w:rPr>
          <w:rFonts w:hint="eastAsia" w:hAnsi="宋体"/>
          <w:color w:val="auto"/>
          <w:highlight w:val="none"/>
        </w:rPr>
        <w:t>（3）投标文件提供的资格证明文件出现任一项不符合“投标人须知前附表”资格证明文件规定的“必须提供”的文件资料要求或者无效的。</w:t>
      </w:r>
    </w:p>
    <w:p w14:paraId="3E764833">
      <w:pPr>
        <w:pStyle w:val="7"/>
        <w:keepNext w:val="0"/>
        <w:keepLines w:val="0"/>
        <w:spacing w:before="0" w:after="0" w:line="360" w:lineRule="auto"/>
        <w:ind w:firstLine="420" w:firstLineChars="200"/>
        <w:rPr>
          <w:rFonts w:ascii="宋体" w:hAnsi="宋体"/>
          <w:b w:val="0"/>
          <w:bCs w:val="0"/>
          <w:color w:val="auto"/>
          <w:sz w:val="21"/>
          <w:szCs w:val="20"/>
          <w:highlight w:val="none"/>
        </w:rPr>
      </w:pPr>
      <w:bookmarkStart w:id="89" w:name="_Toc80093000"/>
      <w:r>
        <w:rPr>
          <w:rFonts w:hint="eastAsia" w:ascii="宋体" w:hAnsi="宋体"/>
          <w:b w:val="0"/>
          <w:bCs w:val="0"/>
          <w:color w:val="auto"/>
          <w:sz w:val="21"/>
          <w:szCs w:val="20"/>
          <w:highlight w:val="none"/>
        </w:rPr>
        <w:t>25.5资格审查的</w:t>
      </w:r>
      <w:r>
        <w:rPr>
          <w:rFonts w:ascii="宋体" w:hAnsi="宋体"/>
          <w:b w:val="0"/>
          <w:bCs w:val="0"/>
          <w:color w:val="auto"/>
          <w:sz w:val="21"/>
          <w:szCs w:val="20"/>
          <w:highlight w:val="none"/>
        </w:rPr>
        <w:t>合格投标人不足3家的，不得评标。</w:t>
      </w:r>
    </w:p>
    <w:p w14:paraId="61AE2DEC">
      <w:pPr>
        <w:rPr>
          <w:rFonts w:hint="eastAsia"/>
          <w:color w:val="auto"/>
          <w:highlight w:val="none"/>
        </w:rPr>
      </w:pPr>
    </w:p>
    <w:p w14:paraId="421BBA20">
      <w:pPr>
        <w:pStyle w:val="5"/>
        <w:keepNext w:val="0"/>
        <w:keepLines w:val="0"/>
        <w:spacing w:line="360" w:lineRule="auto"/>
        <w:jc w:val="center"/>
        <w:rPr>
          <w:rFonts w:hint="eastAsia"/>
          <w:color w:val="auto"/>
          <w:highlight w:val="none"/>
        </w:rPr>
      </w:pPr>
      <w:r>
        <w:rPr>
          <w:rFonts w:hint="eastAsia"/>
          <w:color w:val="auto"/>
          <w:highlight w:val="none"/>
        </w:rPr>
        <w:t>六、评   标</w:t>
      </w:r>
      <w:bookmarkEnd w:id="89"/>
    </w:p>
    <w:p w14:paraId="381B32B2">
      <w:pPr>
        <w:spacing w:line="360" w:lineRule="auto"/>
        <w:ind w:firstLine="480" w:firstLineChars="200"/>
        <w:rPr>
          <w:rFonts w:hint="eastAsia" w:ascii="黑体" w:hAnsi="黑体" w:eastAsia="黑体"/>
          <w:color w:val="auto"/>
          <w:sz w:val="24"/>
          <w:highlight w:val="none"/>
        </w:rPr>
      </w:pPr>
      <w:bookmarkStart w:id="90" w:name="_26.组建评标委员会"/>
      <w:bookmarkEnd w:id="90"/>
      <w:r>
        <w:rPr>
          <w:rFonts w:hint="eastAsia" w:ascii="黑体" w:hAnsi="黑体" w:eastAsia="黑体"/>
          <w:color w:val="auto"/>
          <w:sz w:val="24"/>
          <w:highlight w:val="none"/>
        </w:rPr>
        <w:t>26.组建评标委员会</w:t>
      </w:r>
    </w:p>
    <w:p w14:paraId="315A8B15">
      <w:pPr>
        <w:spacing w:line="360" w:lineRule="auto"/>
        <w:ind w:firstLine="420" w:firstLineChars="200"/>
        <w:rPr>
          <w:rFonts w:hint="eastAsia" w:hAnsi="宋体"/>
          <w:color w:val="auto"/>
          <w:highlight w:val="none"/>
        </w:rPr>
      </w:pPr>
      <w:r>
        <w:rPr>
          <w:rFonts w:hint="eastAsia" w:hAnsi="宋体"/>
          <w:color w:val="auto"/>
          <w:highlight w:val="none"/>
        </w:rPr>
        <w:t>评标委员会由采购人代表和评审专家组成，人数为</w:t>
      </w:r>
      <w:r>
        <w:rPr>
          <w:rFonts w:hint="eastAsia" w:hAnsi="宋体"/>
          <w:color w:val="auto"/>
          <w:highlight w:val="none"/>
          <w:lang w:val="en-US" w:eastAsia="zh-CN"/>
        </w:rPr>
        <w:t>5</w:t>
      </w:r>
      <w:r>
        <w:rPr>
          <w:rFonts w:hint="eastAsia" w:hAnsi="宋体"/>
          <w:color w:val="auto"/>
          <w:highlight w:val="none"/>
        </w:rPr>
        <w:t>人以上单数，其中评审专家不得少于成员总数的三分之二。</w:t>
      </w:r>
    </w:p>
    <w:p w14:paraId="0F6CAEFF">
      <w:pPr>
        <w:spacing w:line="360" w:lineRule="auto"/>
        <w:ind w:firstLine="420" w:firstLineChars="200"/>
        <w:rPr>
          <w:rFonts w:hint="eastAsia" w:hAnsi="宋体"/>
          <w:color w:val="auto"/>
          <w:highlight w:val="none"/>
        </w:rPr>
      </w:pPr>
      <w:r>
        <w:rPr>
          <w:rFonts w:hint="eastAsia" w:hAnsi="宋体"/>
          <w:color w:val="auto"/>
          <w:highlight w:val="none"/>
        </w:rPr>
        <w:t>参加过采购项目前期咨询论证的专家，不得参加该采购项目的评审活动。</w:t>
      </w:r>
    </w:p>
    <w:p w14:paraId="78AD4BBA">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27.评标的依据</w:t>
      </w:r>
    </w:p>
    <w:p w14:paraId="09FA536B">
      <w:pPr>
        <w:spacing w:line="360" w:lineRule="auto"/>
        <w:ind w:firstLine="420" w:firstLineChars="200"/>
        <w:rPr>
          <w:rFonts w:hint="eastAsia" w:hAnsi="宋体"/>
          <w:color w:val="auto"/>
          <w:highlight w:val="none"/>
        </w:rPr>
      </w:pPr>
      <w:r>
        <w:rPr>
          <w:rFonts w:hint="eastAsia" w:hAnsi="宋体"/>
          <w:color w:val="auto"/>
          <w:highlight w:val="none"/>
        </w:rPr>
        <w:t>评标委员会以招标文件为依据对投标文件进行评审，</w:t>
      </w:r>
      <w:r>
        <w:rPr>
          <w:rFonts w:hint="eastAsia" w:hAnsi="宋体" w:cs="宋体"/>
          <w:color w:val="auto"/>
          <w:highlight w:val="none"/>
        </w:rPr>
        <w:t>“第四章 评标方法和评标标准”</w:t>
      </w:r>
      <w:r>
        <w:rPr>
          <w:rFonts w:hAnsi="宋体"/>
          <w:color w:val="auto"/>
          <w:highlight w:val="none"/>
        </w:rPr>
        <w:t>没有规定的方法、评审因素和标准，不作为评标依据。</w:t>
      </w:r>
    </w:p>
    <w:p w14:paraId="2A66D90B">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28.评标原则</w:t>
      </w:r>
    </w:p>
    <w:p w14:paraId="2735EC1E">
      <w:pPr>
        <w:spacing w:line="360" w:lineRule="auto"/>
        <w:ind w:firstLine="420" w:firstLineChars="200"/>
        <w:rPr>
          <w:rFonts w:hint="eastAsia" w:hAnsi="宋体"/>
          <w:color w:val="auto"/>
          <w:highlight w:val="none"/>
        </w:rPr>
      </w:pPr>
      <w:r>
        <w:rPr>
          <w:rFonts w:hint="eastAsia" w:hAnsi="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B3ACB0C">
      <w:pPr>
        <w:spacing w:line="360" w:lineRule="auto"/>
        <w:ind w:firstLine="420" w:firstLineChars="200"/>
        <w:rPr>
          <w:rFonts w:hint="eastAsia" w:hAnsi="宋体"/>
          <w:color w:val="auto"/>
          <w:highlight w:val="none"/>
        </w:rPr>
      </w:pPr>
      <w:r>
        <w:rPr>
          <w:rFonts w:hint="eastAsia" w:hAnsi="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91" w:name="_28.3评标方法。本项目将按须知前附表规定的评标办法进行评标，具体评标"/>
      <w:bookmarkEnd w:id="91"/>
    </w:p>
    <w:p w14:paraId="1724318F">
      <w:pPr>
        <w:spacing w:line="360" w:lineRule="auto"/>
        <w:ind w:firstLine="420" w:firstLineChars="200"/>
        <w:rPr>
          <w:rFonts w:hAnsi="宋体"/>
          <w:color w:val="auto"/>
          <w:highlight w:val="none"/>
        </w:rPr>
      </w:pPr>
      <w:r>
        <w:rPr>
          <w:rFonts w:hint="eastAsia" w:hAnsi="宋体"/>
          <w:color w:val="auto"/>
          <w:highlight w:val="none"/>
        </w:rPr>
        <w:t>28.</w:t>
      </w:r>
      <w:r>
        <w:rPr>
          <w:rFonts w:hAnsi="宋体"/>
          <w:color w:val="auto"/>
          <w:highlight w:val="none"/>
        </w:rPr>
        <w:t>3</w:t>
      </w:r>
      <w:r>
        <w:rPr>
          <w:rFonts w:hint="eastAsia" w:hAnsi="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61496B4">
      <w:pPr>
        <w:spacing w:line="360" w:lineRule="auto"/>
        <w:ind w:firstLine="420" w:firstLineChars="200"/>
        <w:rPr>
          <w:rFonts w:hint="eastAsia" w:hAnsi="宋体"/>
          <w:color w:val="auto"/>
          <w:highlight w:val="none"/>
        </w:rPr>
      </w:pPr>
      <w:r>
        <w:rPr>
          <w:rFonts w:hint="eastAsia" w:hAnsi="宋体"/>
          <w:color w:val="auto"/>
          <w:highlight w:val="none"/>
        </w:rPr>
        <w:t>2</w:t>
      </w:r>
      <w:r>
        <w:rPr>
          <w:rFonts w:hAnsi="宋体"/>
          <w:color w:val="auto"/>
          <w:highlight w:val="none"/>
        </w:rPr>
        <w:t>8.4</w:t>
      </w:r>
      <w:r>
        <w:rPr>
          <w:rFonts w:hint="eastAsia" w:hAnsi="宋体"/>
          <w:color w:val="auto"/>
          <w:highlight w:val="none"/>
        </w:rPr>
        <w:t>评标过程的监控。本项目电子评标过程实行网上留痕、全程录音、录像监控，投标人在评标过程中所进行的试图影响评标结果的不公正活动，可能导致其投标按无效处理。</w:t>
      </w:r>
    </w:p>
    <w:p w14:paraId="57C157A8">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29.评标方法及评标标准</w:t>
      </w:r>
    </w:p>
    <w:p w14:paraId="700F75EE">
      <w:pPr>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9.1</w:t>
      </w:r>
      <w:r>
        <w:rPr>
          <w:rFonts w:hint="eastAsia" w:hAnsi="宋体"/>
          <w:color w:val="auto"/>
          <w:highlight w:val="none"/>
        </w:rPr>
        <w:t>本项目的评标方法详见“投标人须知前附表”。</w:t>
      </w:r>
    </w:p>
    <w:p w14:paraId="4335D3C7">
      <w:pPr>
        <w:spacing w:line="360" w:lineRule="auto"/>
        <w:ind w:firstLine="420" w:firstLineChars="200"/>
        <w:rPr>
          <w:rFonts w:hint="eastAsia" w:hAnsi="宋体"/>
          <w:color w:val="auto"/>
          <w:highlight w:val="none"/>
        </w:rPr>
      </w:pPr>
      <w:r>
        <w:rPr>
          <w:rFonts w:hint="eastAsia" w:hAnsi="宋体"/>
          <w:color w:val="auto"/>
          <w:highlight w:val="none"/>
        </w:rPr>
        <w:t>2</w:t>
      </w:r>
      <w:r>
        <w:rPr>
          <w:rFonts w:hAnsi="宋体"/>
          <w:color w:val="auto"/>
          <w:highlight w:val="none"/>
        </w:rPr>
        <w:t>9.2</w:t>
      </w:r>
      <w:r>
        <w:rPr>
          <w:rFonts w:hAnsi="宋体" w:cs="宋体"/>
          <w:color w:val="auto"/>
          <w:highlight w:val="none"/>
        </w:rPr>
        <w:t xml:space="preserve"> </w:t>
      </w:r>
      <w:r>
        <w:rPr>
          <w:rFonts w:hAnsi="宋体"/>
          <w:color w:val="auto"/>
          <w:highlight w:val="none"/>
        </w:rPr>
        <w:t>评标委员会按照</w:t>
      </w:r>
      <w:r>
        <w:rPr>
          <w:rFonts w:hint="eastAsia" w:hAnsi="宋体" w:cs="宋体"/>
          <w:b/>
          <w:color w:val="auto"/>
          <w:highlight w:val="none"/>
        </w:rPr>
        <w:t>“第四章 评标方法及评标标准”</w:t>
      </w:r>
      <w:r>
        <w:rPr>
          <w:rFonts w:hAnsi="宋体"/>
          <w:color w:val="auto"/>
          <w:highlight w:val="none"/>
        </w:rPr>
        <w:t>规定的方法、评审因素、标准和程序对投标文件进行评审。</w:t>
      </w:r>
    </w:p>
    <w:p w14:paraId="34CEB8D3">
      <w:pPr>
        <w:spacing w:line="360" w:lineRule="auto"/>
        <w:ind w:firstLine="420" w:firstLineChars="200"/>
        <w:rPr>
          <w:rFonts w:hint="eastAsia" w:hAnsi="宋体"/>
          <w:color w:val="auto"/>
          <w:highlight w:val="none"/>
        </w:rPr>
      </w:pPr>
      <w:r>
        <w:rPr>
          <w:rFonts w:hint="eastAsia" w:hAnsi="宋体"/>
          <w:color w:val="auto"/>
          <w:highlight w:val="none"/>
        </w:rPr>
        <w:t>29.3 电子交易活动的中止。采购过程中出现以下情形，导致电子交易平台无法正常运行，或者无法保证电子交易的公平、公正和安全时，采购机构可中止电子交易活动：</w:t>
      </w:r>
    </w:p>
    <w:p w14:paraId="6AAA287E">
      <w:pPr>
        <w:spacing w:line="360" w:lineRule="auto"/>
        <w:ind w:firstLine="420" w:firstLineChars="200"/>
        <w:rPr>
          <w:rFonts w:hint="eastAsia" w:hAnsi="宋体"/>
          <w:color w:val="auto"/>
          <w:highlight w:val="none"/>
        </w:rPr>
      </w:pPr>
      <w:r>
        <w:rPr>
          <w:rFonts w:hint="eastAsia" w:hAnsi="宋体"/>
          <w:color w:val="auto"/>
          <w:highlight w:val="none"/>
        </w:rPr>
        <w:t xml:space="preserve">（1）电子交易平台发生故障而无法登录访问的； </w:t>
      </w:r>
    </w:p>
    <w:p w14:paraId="7867019B">
      <w:pPr>
        <w:spacing w:line="360" w:lineRule="auto"/>
        <w:ind w:firstLine="420" w:firstLineChars="200"/>
        <w:rPr>
          <w:rFonts w:hint="eastAsia" w:hAnsi="宋体"/>
          <w:color w:val="auto"/>
          <w:highlight w:val="none"/>
        </w:rPr>
      </w:pPr>
      <w:r>
        <w:rPr>
          <w:rFonts w:hint="eastAsia" w:hAnsi="宋体"/>
          <w:color w:val="auto"/>
          <w:highlight w:val="none"/>
        </w:rPr>
        <w:t>（2）电子交易平台应用或数据库出现错误，不能进行正常操作的；</w:t>
      </w:r>
    </w:p>
    <w:p w14:paraId="45E00380">
      <w:pPr>
        <w:spacing w:line="360" w:lineRule="auto"/>
        <w:ind w:firstLine="420" w:firstLineChars="200"/>
        <w:rPr>
          <w:rFonts w:hint="eastAsia" w:hAnsi="宋体"/>
          <w:color w:val="auto"/>
          <w:highlight w:val="none"/>
        </w:rPr>
      </w:pPr>
      <w:r>
        <w:rPr>
          <w:rFonts w:hint="eastAsia" w:hAnsi="宋体"/>
          <w:color w:val="auto"/>
          <w:highlight w:val="none"/>
        </w:rPr>
        <w:t>（3）电子交易平台发现严重安全漏洞，有潜在泄密危险的；</w:t>
      </w:r>
    </w:p>
    <w:p w14:paraId="290DE353">
      <w:pPr>
        <w:spacing w:line="360" w:lineRule="auto"/>
        <w:ind w:firstLine="420" w:firstLineChars="200"/>
        <w:rPr>
          <w:rFonts w:hint="eastAsia" w:hAnsi="宋体"/>
          <w:color w:val="auto"/>
          <w:highlight w:val="none"/>
        </w:rPr>
      </w:pPr>
      <w:r>
        <w:rPr>
          <w:rFonts w:hint="eastAsia" w:hAnsi="宋体"/>
          <w:color w:val="auto"/>
          <w:highlight w:val="none"/>
        </w:rPr>
        <w:t xml:space="preserve">（4）病毒发作导致不能进行正常操作的； </w:t>
      </w:r>
    </w:p>
    <w:p w14:paraId="41347D80">
      <w:pPr>
        <w:spacing w:line="360" w:lineRule="auto"/>
        <w:ind w:firstLine="420" w:firstLineChars="200"/>
        <w:rPr>
          <w:rFonts w:hint="eastAsia" w:hAnsi="宋体"/>
          <w:color w:val="auto"/>
          <w:highlight w:val="none"/>
        </w:rPr>
      </w:pPr>
      <w:r>
        <w:rPr>
          <w:rFonts w:hint="eastAsia" w:hAnsi="宋体"/>
          <w:color w:val="auto"/>
          <w:highlight w:val="none"/>
        </w:rPr>
        <w:t>（4）其他无法保证电子交易的公平、公正和安全的情况。</w:t>
      </w:r>
    </w:p>
    <w:p w14:paraId="7C61CA5C">
      <w:pPr>
        <w:spacing w:line="360" w:lineRule="auto"/>
        <w:ind w:firstLine="420" w:firstLineChars="200"/>
        <w:rPr>
          <w:rFonts w:hint="eastAsia" w:hAnsi="宋体"/>
          <w:color w:val="auto"/>
          <w:highlight w:val="none"/>
        </w:rPr>
      </w:pPr>
      <w:r>
        <w:rPr>
          <w:rFonts w:hint="eastAsia" w:hAnsi="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967FE30">
      <w:pPr>
        <w:pStyle w:val="13"/>
        <w:snapToGrid w:val="0"/>
        <w:spacing w:line="400" w:lineRule="exact"/>
        <w:ind w:firstLine="420" w:firstLineChars="200"/>
        <w:rPr>
          <w:rFonts w:hint="eastAsia" w:hAnsi="宋体"/>
          <w:color w:val="auto"/>
          <w:highlight w:val="none"/>
        </w:rPr>
      </w:pPr>
    </w:p>
    <w:p w14:paraId="58AAF4F7">
      <w:pPr>
        <w:pStyle w:val="5"/>
        <w:keepNext w:val="0"/>
        <w:keepLines w:val="0"/>
        <w:spacing w:line="400" w:lineRule="exact"/>
        <w:jc w:val="center"/>
        <w:rPr>
          <w:rFonts w:hint="eastAsia"/>
          <w:color w:val="auto"/>
          <w:highlight w:val="none"/>
        </w:rPr>
      </w:pPr>
      <w:bookmarkStart w:id="92" w:name="_Toc254970687"/>
      <w:bookmarkStart w:id="93" w:name="_Toc254970546"/>
      <w:bookmarkStart w:id="94" w:name="_Toc80093001"/>
      <w:r>
        <w:rPr>
          <w:rFonts w:hint="eastAsia"/>
          <w:color w:val="auto"/>
          <w:highlight w:val="none"/>
        </w:rPr>
        <w:t>七、</w:t>
      </w:r>
      <w:bookmarkEnd w:id="92"/>
      <w:bookmarkEnd w:id="93"/>
      <w:r>
        <w:rPr>
          <w:rFonts w:hint="eastAsia"/>
          <w:color w:val="auto"/>
          <w:highlight w:val="none"/>
        </w:rPr>
        <w:t>中标和合同</w:t>
      </w:r>
      <w:bookmarkEnd w:id="94"/>
    </w:p>
    <w:p w14:paraId="343D7F40">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30.确定中标人</w:t>
      </w:r>
    </w:p>
    <w:p w14:paraId="30B800D7">
      <w:pPr>
        <w:spacing w:line="360" w:lineRule="auto"/>
        <w:ind w:firstLine="422" w:firstLineChars="200"/>
        <w:rPr>
          <w:rFonts w:ascii="宋体" w:hAnsi="宋体" w:cs="Courier New"/>
          <w:b/>
          <w:bCs/>
          <w:color w:val="auto"/>
          <w:szCs w:val="21"/>
          <w:highlight w:val="none"/>
        </w:rPr>
      </w:pPr>
      <w:r>
        <w:rPr>
          <w:rFonts w:ascii="宋体" w:hAnsi="宋体" w:cs="Courier New"/>
          <w:b/>
          <w:bCs/>
          <w:color w:val="auto"/>
          <w:szCs w:val="21"/>
          <w:highlight w:val="none"/>
        </w:rPr>
        <w:t>30.1</w:t>
      </w:r>
      <w:r>
        <w:rPr>
          <w:rFonts w:hint="eastAsia" w:ascii="宋体" w:hAnsi="宋体" w:cs="Courier New"/>
          <w:b/>
          <w:bCs/>
          <w:color w:val="auto"/>
          <w:szCs w:val="21"/>
          <w:highlight w:val="none"/>
        </w:rPr>
        <w:t>本项目授权评标委员会直接按第四章“评标方法及评分标准”的规定排列中标候选人顺序，并依照次序确定中标人。</w:t>
      </w:r>
    </w:p>
    <w:p w14:paraId="366142FD">
      <w:pPr>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5A695251">
      <w:pPr>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30.3</w:t>
      </w:r>
      <w:r>
        <w:rPr>
          <w:rFonts w:hint="eastAsia" w:ascii="宋体" w:hAnsi="宋体" w:cs="Courier New"/>
          <w:color w:val="auto"/>
          <w:szCs w:val="21"/>
          <w:highlight w:val="none"/>
          <w:lang w:eastAsia="zh-CN"/>
        </w:rPr>
        <w:t>中标人</w:t>
      </w:r>
      <w:r>
        <w:rPr>
          <w:rFonts w:hint="eastAsia" w:ascii="宋体" w:hAnsi="宋体" w:cs="Courier New"/>
          <w:color w:val="auto"/>
          <w:szCs w:val="21"/>
          <w:highlight w:val="none"/>
        </w:rPr>
        <w:t>无正当理由拒签合同的，根据《中华人民共和国政府采购法》第七十七条第一款规定处理。</w:t>
      </w:r>
    </w:p>
    <w:p w14:paraId="4BEA9F26">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30.4根据《中华人民共和国民法典》</w:t>
      </w:r>
      <w:r>
        <w:rPr>
          <w:color w:val="auto"/>
          <w:sz w:val="19"/>
          <w:szCs w:val="19"/>
          <w:highlight w:val="none"/>
        </w:rPr>
        <w:t>第五百六十三条</w:t>
      </w:r>
      <w:r>
        <w:rPr>
          <w:rFonts w:hint="eastAsia" w:ascii="宋体" w:hAnsi="宋体" w:cs="Courier New"/>
          <w:color w:val="auto"/>
          <w:szCs w:val="21"/>
          <w:highlight w:val="none"/>
        </w:rPr>
        <w:t>，因不可抗力致使不能实现合同目的的，当事人可以解除合同。</w:t>
      </w:r>
    </w:p>
    <w:p w14:paraId="71875D5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31. 结果公告</w:t>
      </w:r>
    </w:p>
    <w:p w14:paraId="7A85300B">
      <w:pPr>
        <w:spacing w:line="360" w:lineRule="auto"/>
        <w:ind w:firstLine="420" w:firstLineChars="200"/>
        <w:rPr>
          <w:rFonts w:hint="eastAsia" w:hAnsi="宋体" w:cs="宋体"/>
          <w:color w:val="auto"/>
          <w:highlight w:val="none"/>
        </w:rPr>
      </w:pPr>
      <w:r>
        <w:rPr>
          <w:rFonts w:hint="eastAsia" w:hAnsi="宋体"/>
          <w:color w:val="auto"/>
          <w:szCs w:val="21"/>
          <w:highlight w:val="none"/>
        </w:rPr>
        <w:t>3</w:t>
      </w:r>
      <w:r>
        <w:rPr>
          <w:rFonts w:hAnsi="宋体"/>
          <w:color w:val="auto"/>
          <w:szCs w:val="21"/>
          <w:highlight w:val="none"/>
        </w:rPr>
        <w:t>1.1</w:t>
      </w:r>
      <w:r>
        <w:rPr>
          <w:rFonts w:hint="eastAsia" w:hAnsi="宋体" w:cs="宋体"/>
          <w:color w:val="auto"/>
          <w:highlight w:val="none"/>
        </w:rPr>
        <w:t>在</w:t>
      </w:r>
      <w:r>
        <w:rPr>
          <w:rFonts w:hint="eastAsia" w:hAnsi="宋体" w:cs="宋体"/>
          <w:color w:val="auto"/>
          <w:highlight w:val="none"/>
          <w:lang w:eastAsia="zh-CN"/>
        </w:rPr>
        <w:t>中标人</w:t>
      </w:r>
      <w:r>
        <w:rPr>
          <w:rFonts w:hint="eastAsia" w:hAnsi="宋体" w:cs="Arial"/>
          <w:color w:val="auto"/>
          <w:highlight w:val="none"/>
        </w:rPr>
        <w:t>确定之日起</w:t>
      </w:r>
      <w:r>
        <w:rPr>
          <w:rFonts w:hint="eastAsia" w:hAnsi="宋体" w:cs="宋体"/>
          <w:color w:val="auto"/>
          <w:highlight w:val="none"/>
        </w:rPr>
        <w:t>2个工作日内，由采购代理机构</w:t>
      </w:r>
      <w:r>
        <w:rPr>
          <w:rFonts w:hint="eastAsia" w:hAnsi="宋体"/>
          <w:b/>
          <w:color w:val="auto"/>
          <w:szCs w:val="21"/>
          <w:highlight w:val="none"/>
        </w:rPr>
        <w:t>在招标公告发布媒体上</w:t>
      </w:r>
      <w:r>
        <w:rPr>
          <w:rFonts w:hint="eastAsia" w:hAnsi="宋体" w:cs="宋体"/>
          <w:color w:val="auto"/>
          <w:highlight w:val="none"/>
        </w:rPr>
        <w:t>发布中标结果公告，中标结果公告期限为1个工作日，发布中标结果公告的同时向</w:t>
      </w:r>
      <w:r>
        <w:rPr>
          <w:rFonts w:hint="eastAsia" w:hAnsi="宋体" w:cs="宋体"/>
          <w:color w:val="auto"/>
          <w:highlight w:val="none"/>
          <w:lang w:eastAsia="zh-CN"/>
        </w:rPr>
        <w:t>中标人</w:t>
      </w:r>
      <w:r>
        <w:rPr>
          <w:rFonts w:hint="eastAsia" w:hAnsi="宋体" w:cs="宋体"/>
          <w:color w:val="auto"/>
          <w:highlight w:val="none"/>
        </w:rPr>
        <w:t>发出中标通知书。</w:t>
      </w:r>
      <w:r>
        <w:rPr>
          <w:rFonts w:hint="eastAsia" w:hAnsi="宋体"/>
          <w:b/>
          <w:color w:val="auto"/>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color w:val="auto"/>
          <w:szCs w:val="21"/>
          <w:highlight w:val="none"/>
        </w:rPr>
        <w:t>排名第二的中标候选人因前款规定的同样原因被取消中标资格的，</w:t>
      </w:r>
      <w:r>
        <w:rPr>
          <w:rFonts w:hint="eastAsia" w:hAnsi="宋体" w:cs="Courier New"/>
          <w:color w:val="auto"/>
          <w:szCs w:val="21"/>
          <w:highlight w:val="none"/>
        </w:rPr>
        <w:t>授权的评标委员会</w:t>
      </w:r>
      <w:r>
        <w:rPr>
          <w:rFonts w:hint="eastAsia" w:hAnsi="宋体"/>
          <w:color w:val="auto"/>
          <w:szCs w:val="21"/>
          <w:highlight w:val="none"/>
        </w:rPr>
        <w:t>可以确定排名第三的中标候选人为中标人，以此类推。</w:t>
      </w:r>
    </w:p>
    <w:p w14:paraId="4053168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以上信息查询记录及相关证据与采购文件一并保存。</w:t>
      </w:r>
    </w:p>
    <w:p w14:paraId="3B9C46BF">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3696E4C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14:paraId="6FF71C37">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32.1在发布中标公告的同时，采购代理机构向中标人通过广西政府采购云平台发出电子中标通知书。</w:t>
      </w:r>
    </w:p>
    <w:p w14:paraId="0F696EBB">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54512EF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6929CC11">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采购代理机构无义务向未中标的投标人解释未中标原因和退还投标文件。</w:t>
      </w:r>
    </w:p>
    <w:p w14:paraId="6030B9FD">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14:paraId="6B1A76E4">
      <w:pPr>
        <w:spacing w:line="360" w:lineRule="auto"/>
        <w:ind w:firstLine="420" w:firstLineChars="200"/>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14:paraId="0BB3A61B">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14:paraId="2E51220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bookmarkStart w:id="95" w:name="_39.1中标人须于签订合同前按本须知前附表规定的金额转账或电汇到指定账"/>
      <w:bookmarkEnd w:id="95"/>
      <w:r>
        <w:rPr>
          <w:rFonts w:hint="eastAsia" w:ascii="宋体" w:hAnsi="宋体" w:eastAsia="宋体" w:cs="Courier New"/>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Courier New"/>
          <w:b w:val="0"/>
          <w:color w:val="auto"/>
          <w:sz w:val="21"/>
          <w:szCs w:val="21"/>
          <w:highlight w:val="none"/>
          <w:lang w:eastAsia="zh-CN"/>
        </w:rPr>
        <w:t>依法</w:t>
      </w:r>
      <w:r>
        <w:rPr>
          <w:rFonts w:hint="eastAsia" w:ascii="宋体" w:hAnsi="宋体" w:eastAsia="宋体" w:cs="Courier New"/>
          <w:b w:val="0"/>
          <w:color w:val="auto"/>
          <w:sz w:val="21"/>
          <w:szCs w:val="21"/>
          <w:highlight w:val="none"/>
        </w:rPr>
        <w:t>确定下一候选人为中标人，也可以重新开展政府采购活动。</w:t>
      </w:r>
    </w:p>
    <w:p w14:paraId="6321A17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r>
        <w:rPr>
          <w:rFonts w:hint="eastAsia" w:ascii="宋体" w:hAnsi="宋体" w:eastAsia="宋体" w:cs="Courier New"/>
          <w:b w:val="0"/>
          <w:color w:val="auto"/>
          <w:sz w:val="21"/>
          <w:szCs w:val="21"/>
          <w:highlight w:val="none"/>
        </w:rPr>
        <w:t>35.2</w:t>
      </w:r>
      <w:r>
        <w:rPr>
          <w:rFonts w:hint="eastAsia" w:ascii="宋体" w:hAnsi="宋体" w:cs="Courier New"/>
          <w:b w:val="0"/>
          <w:color w:val="auto"/>
          <w:sz w:val="21"/>
          <w:szCs w:val="21"/>
          <w:highlight w:val="none"/>
          <w:lang w:val="en-US" w:eastAsia="zh-CN"/>
        </w:rPr>
        <w:t xml:space="preserve"> </w:t>
      </w:r>
      <w:r>
        <w:rPr>
          <w:rFonts w:hint="eastAsia" w:ascii="宋体" w:hAnsi="宋体" w:eastAsia="宋体" w:cs="Courier New"/>
          <w:b w:val="0"/>
          <w:color w:val="auto"/>
          <w:sz w:val="21"/>
          <w:szCs w:val="21"/>
          <w:highlight w:val="none"/>
        </w:rPr>
        <w:t>签订合同后，如中标人不按双方签订的合同规定履约，则没收其全部履约保证金，履约保证金不足以赔偿损失的，按实际损失赔偿。</w:t>
      </w:r>
    </w:p>
    <w:p w14:paraId="1F2400E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cs="Courier New"/>
          <w:b w:val="0"/>
          <w:color w:val="auto"/>
          <w:sz w:val="21"/>
          <w:szCs w:val="21"/>
          <w:highlight w:val="none"/>
          <w:lang w:val="en-US" w:eastAsia="zh-CN"/>
        </w:rPr>
      </w:pPr>
      <w:r>
        <w:rPr>
          <w:rFonts w:hint="eastAsia" w:ascii="宋体" w:hAnsi="宋体" w:eastAsia="宋体" w:cs="Courier New"/>
          <w:b w:val="0"/>
          <w:color w:val="auto"/>
          <w:sz w:val="21"/>
          <w:szCs w:val="21"/>
          <w:highlight w:val="none"/>
        </w:rPr>
        <w:t>35.3</w:t>
      </w:r>
      <w:r>
        <w:rPr>
          <w:rFonts w:hint="eastAsia" w:ascii="宋体" w:hAnsi="宋体" w:cs="Courier New"/>
          <w:b w:val="0"/>
          <w:color w:val="auto"/>
          <w:sz w:val="21"/>
          <w:szCs w:val="21"/>
          <w:highlight w:val="none"/>
          <w:lang w:val="en-US" w:eastAsia="zh-CN"/>
        </w:rPr>
        <w:t xml:space="preserve"> 收取的履约保证金应及时退还。</w:t>
      </w:r>
      <w:r>
        <w:rPr>
          <w:rFonts w:hint="eastAsia" w:ascii="宋体" w:hAnsi="宋体" w:cs="宋体"/>
          <w:color w:val="auto"/>
          <w:highlight w:val="none"/>
          <w:lang w:val="en-US" w:eastAsia="zh-CN"/>
        </w:rPr>
        <w:t>合同履行期间，中标人发生扣除履约保证金情形的，由采购人按合同约定条款扣除中标人相应的履约保证金；合同期满，</w:t>
      </w:r>
      <w:r>
        <w:rPr>
          <w:rFonts w:hint="eastAsia" w:cs="Times New Roman"/>
          <w:b w:val="0"/>
          <w:bCs/>
          <w:color w:val="auto"/>
          <w:highlight w:val="none"/>
          <w:lang w:val="en-US" w:eastAsia="zh-CN"/>
        </w:rPr>
        <w:t>中标人在合同期间未发生扣除履约保证金情况且</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宋体"/>
          <w:color w:val="auto"/>
          <w:highlight w:val="none"/>
          <w:lang w:val="en-US" w:eastAsia="zh-CN"/>
        </w:rPr>
        <w:t>采购人</w:t>
      </w:r>
      <w:r>
        <w:rPr>
          <w:rFonts w:hint="eastAsia" w:ascii="宋体" w:hAnsi="宋体" w:cs="Courier New"/>
          <w:b w:val="0"/>
          <w:color w:val="auto"/>
          <w:sz w:val="21"/>
          <w:szCs w:val="21"/>
          <w:highlight w:val="none"/>
          <w:lang w:val="en-US" w:eastAsia="zh-CN"/>
        </w:rPr>
        <w:t>在15个工作日内退还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采购人逾期退还履约保证金的，除应当退还保证金本金外，还应当按中国人民银行同期贷款基准利率上浮20%后的利率支付超期资金占用费，但因投标人自身原因导致无法及时退还的除外。</w:t>
      </w:r>
    </w:p>
    <w:p w14:paraId="0D3B82B3">
      <w:pPr>
        <w:spacing w:line="440" w:lineRule="exact"/>
        <w:ind w:firstLine="420" w:firstLineChars="200"/>
        <w:outlineLvl w:val="9"/>
        <w:rPr>
          <w:rFonts w:hint="eastAsia" w:ascii="宋体" w:hAnsi="宋体" w:eastAsia="宋体"/>
          <w:b/>
          <w:color w:val="auto"/>
          <w:szCs w:val="21"/>
          <w:highlight w:val="none"/>
          <w:lang w:eastAsia="zh-CN"/>
        </w:rPr>
      </w:pPr>
      <w:r>
        <w:rPr>
          <w:rFonts w:hint="eastAsia" w:ascii="宋体" w:hAnsi="宋体" w:cs="Courier New"/>
          <w:b w:val="0"/>
          <w:color w:val="auto"/>
          <w:sz w:val="21"/>
          <w:szCs w:val="21"/>
          <w:highlight w:val="none"/>
          <w:lang w:val="en-US" w:eastAsia="zh-CN"/>
        </w:rPr>
        <w:t>35.4</w:t>
      </w:r>
      <w:r>
        <w:rPr>
          <w:rFonts w:hint="eastAsia" w:ascii="宋体" w:hAnsi="宋体" w:eastAsia="宋体" w:cs="Courier New"/>
          <w:b w:val="0"/>
          <w:color w:val="auto"/>
          <w:sz w:val="21"/>
          <w:szCs w:val="21"/>
          <w:highlight w:val="none"/>
        </w:rPr>
        <w:t>在履约保证金退还日期前，若中标人的开户名称、开户银行、</w:t>
      </w:r>
      <w:r>
        <w:rPr>
          <w:rFonts w:hint="eastAsia" w:ascii="宋体" w:hAnsi="宋体" w:eastAsia="宋体" w:cs="Courier New"/>
          <w:b w:val="0"/>
          <w:color w:val="auto"/>
          <w:sz w:val="21"/>
          <w:szCs w:val="21"/>
          <w:highlight w:val="none"/>
          <w:lang w:eastAsia="zh-CN"/>
        </w:rPr>
        <w:t>账</w:t>
      </w:r>
      <w:r>
        <w:rPr>
          <w:rFonts w:hint="eastAsia" w:ascii="宋体" w:hAnsi="宋体" w:eastAsia="宋体" w:cs="Courier New"/>
          <w:b w:val="0"/>
          <w:color w:val="auto"/>
          <w:sz w:val="21"/>
          <w:szCs w:val="21"/>
          <w:highlight w:val="none"/>
        </w:rPr>
        <w:t>号有变动的，请以书面形式通知履约保证金收取单位，否则由此产生的后果由中标人自行承担。</w:t>
      </w:r>
    </w:p>
    <w:p w14:paraId="1E8BA3D1">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14:paraId="1AADC067">
      <w:pPr>
        <w:pStyle w:val="32"/>
        <w:snapToGrid w:val="0"/>
        <w:spacing w:before="0"/>
        <w:ind w:firstLine="422"/>
        <w:rPr>
          <w:rFonts w:hint="eastAsia" w:ascii="宋体" w:hAnsi="宋体"/>
          <w:color w:val="auto"/>
          <w:kern w:val="0"/>
          <w:sz w:val="21"/>
          <w:szCs w:val="21"/>
          <w:highlight w:val="none"/>
          <w:lang w:val="zh-CN"/>
        </w:rPr>
      </w:pPr>
      <w:bookmarkStart w:id="96" w:name="_40.1投标人接到中标通知书后，按须知前附表规定向采购人出示相关资格证"/>
      <w:bookmarkEnd w:id="96"/>
      <w:r>
        <w:rPr>
          <w:rFonts w:hint="eastAsia" w:ascii="宋体" w:hAnsi="宋体"/>
          <w:b/>
          <w:color w:val="auto"/>
          <w:sz w:val="21"/>
          <w:szCs w:val="21"/>
          <w:highlight w:val="none"/>
        </w:rPr>
        <w:t xml:space="preserve"> 36.1中标人领取电子中标通知书后，</w:t>
      </w:r>
      <w:r>
        <w:rPr>
          <w:rFonts w:hint="eastAsia" w:ascii="宋体" w:hAnsi="宋体"/>
          <w:color w:val="auto"/>
          <w:kern w:val="0"/>
          <w:sz w:val="21"/>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22EBCE98">
      <w:pPr>
        <w:pStyle w:val="32"/>
        <w:snapToGrid w:val="0"/>
        <w:spacing w:before="0"/>
        <w:ind w:firstLine="420"/>
        <w:rPr>
          <w:rFonts w:hint="eastAsia" w:ascii="宋体" w:hAnsi="宋体"/>
          <w:color w:val="auto"/>
          <w:kern w:val="0"/>
          <w:sz w:val="21"/>
          <w:szCs w:val="21"/>
          <w:highlight w:val="none"/>
          <w:lang w:val="zh-CN"/>
        </w:rPr>
      </w:pPr>
      <w:r>
        <w:rPr>
          <w:rFonts w:hint="eastAsia" w:ascii="宋体" w:hAnsi="宋体"/>
          <w:color w:val="auto"/>
          <w:kern w:val="0"/>
          <w:sz w:val="21"/>
          <w:szCs w:val="21"/>
          <w:highlight w:val="none"/>
          <w:lang w:val="zh-CN"/>
        </w:rPr>
        <w:t>36.2</w:t>
      </w:r>
      <w:r>
        <w:rPr>
          <w:rFonts w:ascii="宋体" w:hAnsi="宋体" w:cs="仿宋_GB2312"/>
          <w:color w:val="auto"/>
          <w:sz w:val="21"/>
          <w:szCs w:val="21"/>
          <w:highlight w:val="none"/>
        </w:rPr>
        <w:t>采购合同由采购人与</w:t>
      </w:r>
      <w:r>
        <w:rPr>
          <w:rFonts w:hint="eastAsia" w:ascii="宋体" w:hAnsi="宋体" w:cs="仿宋_GB2312"/>
          <w:color w:val="auto"/>
          <w:sz w:val="21"/>
          <w:szCs w:val="21"/>
          <w:highlight w:val="none"/>
        </w:rPr>
        <w:t>中标人</w:t>
      </w:r>
      <w:r>
        <w:rPr>
          <w:rFonts w:ascii="宋体" w:hAnsi="宋体" w:cs="仿宋_GB2312"/>
          <w:color w:val="auto"/>
          <w:sz w:val="21"/>
          <w:szCs w:val="21"/>
          <w:highlight w:val="none"/>
        </w:rPr>
        <w:t>根据</w:t>
      </w:r>
      <w:r>
        <w:rPr>
          <w:rFonts w:hint="eastAsia" w:ascii="宋体" w:hAnsi="宋体" w:cs="仿宋_GB2312"/>
          <w:color w:val="auto"/>
          <w:sz w:val="21"/>
          <w:szCs w:val="21"/>
          <w:highlight w:val="none"/>
        </w:rPr>
        <w:t>招标文件、投标文件等内容通过政府采购电子交易平台在线签订，自动备案。</w:t>
      </w:r>
    </w:p>
    <w:p w14:paraId="7DB580BF">
      <w:pPr>
        <w:pStyle w:val="32"/>
        <w:snapToGrid w:val="0"/>
        <w:spacing w:before="0"/>
        <w:ind w:firstLine="420"/>
        <w:rPr>
          <w:rFonts w:hint="eastAsia" w:ascii="宋体" w:hAnsi="宋体" w:cs="仿宋_GB2312"/>
          <w:color w:val="auto"/>
          <w:sz w:val="21"/>
          <w:szCs w:val="21"/>
          <w:highlight w:val="none"/>
        </w:rPr>
      </w:pPr>
      <w:r>
        <w:rPr>
          <w:rFonts w:hint="eastAsia" w:ascii="宋体" w:hAnsi="宋体"/>
          <w:color w:val="auto"/>
          <w:sz w:val="21"/>
          <w:szCs w:val="21"/>
          <w:highlight w:val="none"/>
        </w:rPr>
        <w:t>36.3签订合同时间：按中标通知书规定的时间与采购人签订合同（最长不能超过25日）。</w:t>
      </w:r>
    </w:p>
    <w:p w14:paraId="29016C4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5755BA2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A8A31A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36.6采购人或中标人不得单方面向合同另一方提出任何招标文件没有约定的条件或不合理的要求，作为签订合同的条件；也不得协商另行订立背离招标文件和合同实质性内容的协议。</w:t>
      </w:r>
    </w:p>
    <w:p w14:paraId="005A5ED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36.7</w:t>
      </w:r>
      <w:r>
        <w:rPr>
          <w:rFonts w:hint="eastAsia" w:ascii="宋体" w:hAnsi="宋体" w:cs="仿宋_GB2312"/>
          <w:color w:val="auto"/>
          <w:szCs w:val="21"/>
          <w:highlight w:val="none"/>
        </w:rPr>
        <w:t>如签订合同并生效后，供应商无故拒绝或延期，除按照合同条款处理外，将承担相应的法律责任。</w:t>
      </w:r>
    </w:p>
    <w:p w14:paraId="0CD21804">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36.8采购人需追加与合同标的相同的货物或者服务的，在不改变原合同条款且已报财政部门批准落实资金的前提下，可从原中标人处添购， 所签订的补充添置合同的采购资金总额不超过原采购合同金额的10%。</w:t>
      </w:r>
    </w:p>
    <w:p w14:paraId="11236EB4">
      <w:pPr>
        <w:spacing w:line="360" w:lineRule="auto"/>
        <w:ind w:firstLine="480" w:firstLineChars="200"/>
        <w:rPr>
          <w:rFonts w:hint="eastAsia" w:ascii="黑体" w:hAnsi="黑体" w:eastAsia="黑体"/>
          <w:color w:val="auto"/>
          <w:sz w:val="24"/>
          <w:highlight w:val="none"/>
        </w:rPr>
      </w:pPr>
      <w:bookmarkStart w:id="97" w:name="_41.政府采购合同公告"/>
      <w:bookmarkEnd w:id="97"/>
      <w:r>
        <w:rPr>
          <w:rFonts w:hint="eastAsia" w:ascii="黑体" w:hAnsi="黑体" w:eastAsia="黑体"/>
          <w:color w:val="auto"/>
          <w:sz w:val="24"/>
          <w:highlight w:val="none"/>
        </w:rPr>
        <w:t>37.政府采购合同公告</w:t>
      </w:r>
    </w:p>
    <w:p w14:paraId="09346E8E">
      <w:pPr>
        <w:spacing w:line="360" w:lineRule="auto"/>
        <w:ind w:firstLine="420" w:firstLineChars="200"/>
        <w:rPr>
          <w:rFonts w:hint="eastAsia" w:ascii="宋体" w:hAnsi="宋体"/>
          <w:color w:val="auto"/>
          <w:highlight w:val="none"/>
        </w:rPr>
      </w:pPr>
      <w:r>
        <w:rPr>
          <w:rFonts w:hint="eastAsia" w:hAnsi="宋体"/>
          <w:color w:val="auto"/>
          <w:highlight w:val="none"/>
        </w:rPr>
        <w:t>采购人或者受托采购代理机构应当自政府采购合同签订之日起2个工作日内，将政府采购合同</w:t>
      </w:r>
      <w:r>
        <w:rPr>
          <w:rFonts w:hint="eastAsia" w:ascii="宋体" w:hAnsi="宋体"/>
          <w:bCs/>
          <w:color w:val="auto"/>
          <w:highlight w:val="none"/>
        </w:rPr>
        <w:t>在以下媒体上发布：</w:t>
      </w:r>
      <w:r>
        <w:rPr>
          <w:rFonts w:hint="eastAsia" w:ascii="宋体" w:hAnsi="宋体" w:cs="宋体"/>
          <w:color w:val="auto"/>
          <w:kern w:val="0"/>
          <w:szCs w:val="21"/>
          <w:highlight w:val="none"/>
        </w:rPr>
        <w:t>http</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//zfcg.gxzf.gov.cn (广西政府采购网)</w:t>
      </w:r>
      <w:r>
        <w:rPr>
          <w:rFonts w:hint="eastAsia" w:hAnsi="宋体"/>
          <w:color w:val="auto"/>
          <w:highlight w:val="none"/>
        </w:rPr>
        <w:t>上公告，</w:t>
      </w:r>
      <w:r>
        <w:rPr>
          <w:rFonts w:hAnsi="宋体"/>
          <w:color w:val="auto"/>
          <w:highlight w:val="none"/>
        </w:rPr>
        <w:t>但政府采购合同中涉及国家秘密、商业秘密的内容除外。</w:t>
      </w:r>
    </w:p>
    <w:p w14:paraId="2B89EEC5">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14:paraId="47A06B67">
      <w:pPr>
        <w:spacing w:line="360" w:lineRule="auto"/>
        <w:ind w:firstLine="422" w:firstLineChars="200"/>
        <w:rPr>
          <w:rFonts w:hint="eastAsia" w:hAnsi="宋体"/>
          <w:b/>
          <w:color w:val="auto"/>
          <w:szCs w:val="21"/>
          <w:highlight w:val="none"/>
        </w:rPr>
      </w:pPr>
      <w:r>
        <w:rPr>
          <w:rFonts w:hAnsi="宋体"/>
          <w:b/>
          <w:color w:val="auto"/>
          <w:szCs w:val="21"/>
          <w:highlight w:val="none"/>
        </w:rPr>
        <w:t>38.1</w:t>
      </w:r>
      <w:r>
        <w:rPr>
          <w:rFonts w:hint="eastAsia" w:hAnsi="宋体"/>
          <w:b/>
          <w:color w:val="auto"/>
          <w:szCs w:val="21"/>
          <w:highlight w:val="none"/>
        </w:rPr>
        <w:t>询问</w:t>
      </w:r>
    </w:p>
    <w:p w14:paraId="2D95BF01">
      <w:pPr>
        <w:spacing w:line="360" w:lineRule="auto"/>
        <w:ind w:firstLine="420" w:firstLineChars="200"/>
        <w:rPr>
          <w:rFonts w:hint="eastAsia" w:hAnsi="宋体"/>
          <w:bCs/>
          <w:color w:val="auto"/>
          <w:szCs w:val="21"/>
          <w:highlight w:val="none"/>
        </w:rPr>
      </w:pPr>
      <w:r>
        <w:rPr>
          <w:rFonts w:hAnsi="宋体"/>
          <w:bCs/>
          <w:color w:val="auto"/>
          <w:szCs w:val="21"/>
          <w:highlight w:val="none"/>
        </w:rPr>
        <w:t>38.1</w:t>
      </w:r>
      <w:r>
        <w:rPr>
          <w:rFonts w:hint="eastAsia" w:hAnsi="宋体"/>
          <w:bCs/>
          <w:color w:val="auto"/>
          <w:szCs w:val="21"/>
          <w:highlight w:val="none"/>
        </w:rPr>
        <w:t>.1供应商在开标前对政府采购活动事项有疑问的，可以向采购人或采购代理机构项目负责人提出询问。</w:t>
      </w:r>
    </w:p>
    <w:p w14:paraId="346FC57E">
      <w:pPr>
        <w:spacing w:line="360" w:lineRule="auto"/>
        <w:ind w:firstLine="420" w:firstLineChars="200"/>
        <w:rPr>
          <w:rFonts w:hAnsi="宋体"/>
          <w:bCs/>
          <w:color w:val="auto"/>
          <w:szCs w:val="21"/>
          <w:highlight w:val="none"/>
        </w:rPr>
      </w:pPr>
      <w:r>
        <w:rPr>
          <w:rFonts w:hAnsi="宋体"/>
          <w:bCs/>
          <w:color w:val="auto"/>
          <w:szCs w:val="21"/>
          <w:highlight w:val="none"/>
        </w:rPr>
        <w:t>38.1</w:t>
      </w:r>
      <w:r>
        <w:rPr>
          <w:rFonts w:hint="eastAsia" w:hAnsi="宋体"/>
          <w:bCs/>
          <w:color w:val="auto"/>
          <w:szCs w:val="21"/>
          <w:highlight w:val="none"/>
        </w:rPr>
        <w:t>.2采购人或采购人委托的采购代理机构自受理询问之日起3个工作日内对供应商依法提出的询问作出答复，</w:t>
      </w:r>
      <w:r>
        <w:rPr>
          <w:rFonts w:hint="eastAsia"/>
          <w:color w:val="auto"/>
          <w:highlight w:val="none"/>
        </w:rPr>
        <w:t>但答复内容不得涉及商业秘密</w:t>
      </w:r>
      <w:r>
        <w:rPr>
          <w:rFonts w:hint="eastAsia" w:hAnsi="宋体"/>
          <w:bCs/>
          <w:color w:val="auto"/>
          <w:szCs w:val="21"/>
          <w:highlight w:val="none"/>
        </w:rPr>
        <w:t>。</w:t>
      </w:r>
    </w:p>
    <w:p w14:paraId="4F1CA067">
      <w:pPr>
        <w:spacing w:line="360" w:lineRule="auto"/>
        <w:ind w:firstLine="420" w:firstLineChars="200"/>
        <w:rPr>
          <w:rFonts w:hint="eastAsia" w:hAnsi="宋体"/>
          <w:bCs/>
          <w:color w:val="auto"/>
          <w:szCs w:val="21"/>
          <w:highlight w:val="none"/>
        </w:rPr>
      </w:pPr>
      <w:r>
        <w:rPr>
          <w:rFonts w:hAnsi="宋体"/>
          <w:bCs/>
          <w:color w:val="auto"/>
          <w:szCs w:val="21"/>
          <w:highlight w:val="none"/>
        </w:rPr>
        <w:t xml:space="preserve">38.1.3 </w:t>
      </w:r>
      <w:r>
        <w:rPr>
          <w:rFonts w:hint="eastAsia" w:hAnsi="宋体"/>
          <w:bCs/>
          <w:color w:val="auto"/>
          <w:szCs w:val="21"/>
          <w:highlight w:val="none"/>
        </w:rPr>
        <w:t>询问事项可能影响中标、成交结果的，采购人应当暂停签订合同，已经签订合同的，应当中止履行合同。</w:t>
      </w:r>
    </w:p>
    <w:p w14:paraId="1F9D1C0F">
      <w:pP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 xml:space="preserve"> </w:t>
      </w:r>
      <w:r>
        <w:rPr>
          <w:rFonts w:ascii="宋体" w:hAnsi="宋体"/>
          <w:color w:val="auto"/>
          <w:szCs w:val="21"/>
          <w:highlight w:val="none"/>
        </w:rPr>
        <w:t>38</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质疑</w:t>
      </w:r>
    </w:p>
    <w:p w14:paraId="7C6A0AD9">
      <w:pPr>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38.2.1</w:t>
      </w:r>
      <w:r>
        <w:rPr>
          <w:rFonts w:hint="eastAsia" w:ascii="宋体" w:hAnsi="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3033097A">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）潜在供应商依法获取公开招标文件后，认为采购文件使自己的权益受到损害的，应当在公开招标文件公告期限届满之日起</w:t>
      </w:r>
      <w:r>
        <w:rPr>
          <w:rFonts w:hAnsi="宋体"/>
          <w:bCs/>
          <w:color w:val="auto"/>
          <w:highlight w:val="none"/>
        </w:rPr>
        <w:t>7</w:t>
      </w:r>
      <w:r>
        <w:rPr>
          <w:rFonts w:hint="eastAsia" w:hAnsi="宋体"/>
          <w:bCs/>
          <w:color w:val="auto"/>
          <w:highlight w:val="none"/>
        </w:rPr>
        <w:t>个工作日内提出质疑。</w:t>
      </w:r>
      <w:r>
        <w:rPr>
          <w:rFonts w:hint="eastAsia"/>
          <w:color w:val="auto"/>
          <w:highlight w:val="none"/>
        </w:rPr>
        <w:t>委托代理协议无特殊约定的，</w:t>
      </w:r>
      <w:r>
        <w:rPr>
          <w:rFonts w:hint="eastAsia" w:hAnsi="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52D21B5C">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）供应商认为采购过程使自己的权益受到损害的，应当在各采购程序环节结束之日起</w:t>
      </w:r>
      <w:r>
        <w:rPr>
          <w:rFonts w:hAnsi="宋体"/>
          <w:bCs/>
          <w:color w:val="auto"/>
          <w:highlight w:val="none"/>
        </w:rPr>
        <w:t>7</w:t>
      </w:r>
      <w:r>
        <w:rPr>
          <w:rFonts w:hint="eastAsia" w:hAnsi="宋体"/>
          <w:bCs/>
          <w:color w:val="auto"/>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B284A84">
      <w:pPr>
        <w:spacing w:line="360" w:lineRule="auto"/>
        <w:ind w:firstLine="420" w:firstLineChars="200"/>
        <w:rPr>
          <w:rFonts w:hint="eastAsia" w:ascii="宋体" w:hAnsi="宋体"/>
          <w:b/>
          <w:color w:val="auto"/>
          <w:szCs w:val="21"/>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）供应商认为中标或者成交结果使自己的权益受到损害的，应当在中标或者成交结果公告期限届满之日起</w:t>
      </w:r>
      <w:r>
        <w:rPr>
          <w:rFonts w:hAnsi="宋体"/>
          <w:bCs/>
          <w:color w:val="auto"/>
          <w:highlight w:val="none"/>
        </w:rPr>
        <w:t>7</w:t>
      </w:r>
      <w:r>
        <w:rPr>
          <w:rFonts w:hint="eastAsia" w:hAnsi="宋体"/>
          <w:bCs/>
          <w:color w:val="auto"/>
          <w:highlight w:val="none"/>
        </w:rPr>
        <w:t>个工作日内提出质疑，由采购人受理并负责答复。</w:t>
      </w:r>
    </w:p>
    <w:p w14:paraId="378D1A0F">
      <w:pPr>
        <w:spacing w:line="360" w:lineRule="auto"/>
        <w:ind w:firstLine="422" w:firstLineChars="200"/>
        <w:rPr>
          <w:rFonts w:hint="eastAsia" w:hAnsi="宋体"/>
          <w:bCs/>
          <w:color w:val="auto"/>
          <w:szCs w:val="21"/>
          <w:highlight w:val="none"/>
        </w:rPr>
      </w:pPr>
      <w:r>
        <w:rPr>
          <w:rFonts w:hint="eastAsia" w:hAnsi="宋体"/>
          <w:b/>
          <w:bCs/>
          <w:color w:val="auto"/>
          <w:szCs w:val="21"/>
          <w:highlight w:val="none"/>
        </w:rPr>
        <w:t>38.2.2</w:t>
      </w:r>
      <w:r>
        <w:rPr>
          <w:rFonts w:hint="eastAsia" w:hAnsi="宋体"/>
          <w:bCs/>
          <w:color w:val="auto"/>
          <w:szCs w:val="21"/>
          <w:highlight w:val="none"/>
        </w:rPr>
        <w:t>供应商质疑实行实名制，其质疑应当有具体的质疑事项及事实根据，质疑应当坚持依法依规、诚实信用原则，不得进行虚假、恶意质疑。</w:t>
      </w:r>
    </w:p>
    <w:p w14:paraId="774475A4">
      <w:pPr>
        <w:spacing w:line="360" w:lineRule="auto"/>
        <w:ind w:firstLine="422" w:firstLineChars="200"/>
        <w:rPr>
          <w:rFonts w:hint="eastAsia" w:hAnsi="宋体"/>
          <w:bCs/>
          <w:color w:val="auto"/>
          <w:highlight w:val="none"/>
        </w:rPr>
      </w:pPr>
      <w:r>
        <w:rPr>
          <w:rFonts w:hint="eastAsia" w:hAnsi="宋体"/>
          <w:b/>
          <w:bCs/>
          <w:color w:val="auto"/>
          <w:highlight w:val="none"/>
        </w:rPr>
        <w:t>38.2.3</w:t>
      </w:r>
      <w:r>
        <w:rPr>
          <w:rFonts w:hint="eastAsia" w:hAnsi="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color w:val="auto"/>
          <w:highlight w:val="none"/>
        </w:rPr>
        <w:t>。</w:t>
      </w:r>
    </w:p>
    <w:p w14:paraId="169CB468">
      <w:pPr>
        <w:spacing w:line="360" w:lineRule="auto"/>
        <w:ind w:firstLine="422" w:firstLineChars="200"/>
        <w:rPr>
          <w:rFonts w:hint="eastAsia" w:hAnsi="宋体"/>
          <w:b/>
          <w:bCs/>
          <w:color w:val="auto"/>
          <w:highlight w:val="none"/>
        </w:rPr>
      </w:pPr>
      <w:r>
        <w:rPr>
          <w:rFonts w:hint="eastAsia" w:hAnsi="宋体"/>
          <w:b/>
          <w:bCs/>
          <w:color w:val="auto"/>
          <w:highlight w:val="none"/>
        </w:rPr>
        <w:t>38.2.4 质疑供应商提起质疑应当符合下列条件：</w:t>
      </w:r>
    </w:p>
    <w:p w14:paraId="0B4FD2A7">
      <w:pPr>
        <w:spacing w:line="360" w:lineRule="auto"/>
        <w:ind w:firstLine="420" w:firstLineChars="200"/>
        <w:rPr>
          <w:rFonts w:hint="eastAsia" w:hAnsi="宋体"/>
          <w:bCs/>
          <w:color w:val="auto"/>
          <w:highlight w:val="none"/>
        </w:rPr>
      </w:pPr>
      <w:r>
        <w:rPr>
          <w:rFonts w:hint="eastAsia" w:hAnsi="宋体"/>
          <w:bCs/>
          <w:color w:val="auto"/>
          <w:highlight w:val="none"/>
        </w:rPr>
        <w:t>（1）质疑供应商是参与所质疑</w:t>
      </w:r>
      <w:r>
        <w:rPr>
          <w:rFonts w:hint="eastAsia" w:hAnsi="宋体"/>
          <w:bCs/>
          <w:color w:val="auto"/>
          <w:szCs w:val="21"/>
          <w:highlight w:val="none"/>
        </w:rPr>
        <w:t>项目</w:t>
      </w:r>
      <w:r>
        <w:rPr>
          <w:rFonts w:hint="eastAsia" w:hAnsi="宋体"/>
          <w:bCs/>
          <w:color w:val="auto"/>
          <w:highlight w:val="none"/>
        </w:rPr>
        <w:t>采购活动的供应商（潜在供应商已依法获取其可质疑的采购文件的，可以对该采购文件质疑）；</w:t>
      </w:r>
    </w:p>
    <w:p w14:paraId="4CC84434">
      <w:pPr>
        <w:spacing w:line="360" w:lineRule="auto"/>
        <w:ind w:firstLine="420" w:firstLineChars="200"/>
        <w:rPr>
          <w:rFonts w:hint="eastAsia" w:hAnsi="宋体"/>
          <w:bCs/>
          <w:color w:val="auto"/>
          <w:highlight w:val="none"/>
        </w:rPr>
      </w:pPr>
      <w:r>
        <w:rPr>
          <w:rFonts w:hint="eastAsia" w:hAnsi="宋体"/>
          <w:bCs/>
          <w:color w:val="auto"/>
          <w:highlight w:val="none"/>
        </w:rPr>
        <w:t>（2）质疑函内容符合本章第38.2.5项的规定；</w:t>
      </w:r>
    </w:p>
    <w:p w14:paraId="157DFDA5">
      <w:pPr>
        <w:spacing w:line="360" w:lineRule="auto"/>
        <w:ind w:firstLine="420" w:firstLineChars="200"/>
        <w:rPr>
          <w:rFonts w:hint="eastAsia" w:hAnsi="宋体"/>
          <w:bCs/>
          <w:color w:val="auto"/>
          <w:highlight w:val="none"/>
        </w:rPr>
      </w:pPr>
      <w:r>
        <w:rPr>
          <w:rFonts w:hint="eastAsia" w:hAnsi="宋体"/>
          <w:bCs/>
          <w:color w:val="auto"/>
          <w:highlight w:val="none"/>
        </w:rPr>
        <w:t>（3）在质疑有效期限内提起质疑；</w:t>
      </w:r>
    </w:p>
    <w:p w14:paraId="2B6F6028">
      <w:pPr>
        <w:spacing w:line="360" w:lineRule="auto"/>
        <w:ind w:firstLine="420" w:firstLineChars="200"/>
        <w:rPr>
          <w:rFonts w:hint="eastAsia" w:hAnsi="宋体"/>
          <w:bCs/>
          <w:color w:val="auto"/>
          <w:highlight w:val="none"/>
        </w:rPr>
      </w:pPr>
      <w:r>
        <w:rPr>
          <w:rFonts w:hint="eastAsia" w:hAnsi="宋体"/>
          <w:bCs/>
          <w:color w:val="auto"/>
          <w:highlight w:val="none"/>
        </w:rPr>
        <w:t>（4）属于所质疑的采购人或采购人委托的采购代理机构组织的采购活动；</w:t>
      </w:r>
    </w:p>
    <w:p w14:paraId="5255D8AF">
      <w:pPr>
        <w:spacing w:line="360" w:lineRule="auto"/>
        <w:ind w:firstLine="420" w:firstLineChars="200"/>
        <w:rPr>
          <w:rFonts w:hint="eastAsia" w:hAnsi="宋体"/>
          <w:bCs/>
          <w:color w:val="auto"/>
          <w:highlight w:val="none"/>
        </w:rPr>
      </w:pPr>
      <w:r>
        <w:rPr>
          <w:rFonts w:hint="eastAsia" w:hAnsi="宋体"/>
          <w:bCs/>
          <w:color w:val="auto"/>
          <w:highlight w:val="none"/>
        </w:rPr>
        <w:t xml:space="preserve">（5）同一质疑事项未经采购人或采购人委托的采购代理机构质疑处理； </w:t>
      </w:r>
    </w:p>
    <w:p w14:paraId="74FFED08">
      <w:pPr>
        <w:spacing w:line="360" w:lineRule="auto"/>
        <w:ind w:firstLine="420" w:firstLineChars="200"/>
        <w:rPr>
          <w:rFonts w:hint="eastAsia" w:hAnsi="宋体"/>
          <w:bCs/>
          <w:color w:val="auto"/>
          <w:highlight w:val="none"/>
        </w:rPr>
      </w:pPr>
      <w:r>
        <w:rPr>
          <w:rFonts w:hint="eastAsia" w:hAnsi="宋体"/>
          <w:bCs/>
          <w:color w:val="auto"/>
          <w:highlight w:val="none"/>
        </w:rPr>
        <w:t>（6）供应商对同一采购程序环节的质疑应当在质疑有效期内一次性提出；</w:t>
      </w:r>
    </w:p>
    <w:p w14:paraId="77F62278">
      <w:pPr>
        <w:spacing w:line="360" w:lineRule="auto"/>
        <w:ind w:firstLine="420" w:firstLineChars="200"/>
        <w:rPr>
          <w:rFonts w:hint="eastAsia" w:hAnsi="宋体"/>
          <w:bCs/>
          <w:color w:val="auto"/>
          <w:highlight w:val="none"/>
        </w:rPr>
      </w:pPr>
      <w:r>
        <w:rPr>
          <w:rFonts w:hint="eastAsia" w:hAnsi="宋体"/>
          <w:bCs/>
          <w:color w:val="auto"/>
          <w:highlight w:val="none"/>
        </w:rPr>
        <w:t>（7）供应商提交质疑应当提交必要的证明材料，证明材料应以合法手段取得；</w:t>
      </w:r>
    </w:p>
    <w:p w14:paraId="72DBD2F7">
      <w:pPr>
        <w:spacing w:line="360" w:lineRule="auto"/>
        <w:ind w:firstLine="420" w:firstLineChars="200"/>
        <w:rPr>
          <w:rFonts w:hint="eastAsia"/>
          <w:color w:val="auto"/>
          <w:highlight w:val="none"/>
        </w:rPr>
      </w:pPr>
      <w:r>
        <w:rPr>
          <w:rFonts w:hint="eastAsia" w:hAnsi="宋体"/>
          <w:bCs/>
          <w:color w:val="auto"/>
          <w:highlight w:val="none"/>
        </w:rPr>
        <w:t>（8）财政部门规定的其他条件。</w:t>
      </w:r>
    </w:p>
    <w:p w14:paraId="7805184D">
      <w:pPr>
        <w:spacing w:line="360" w:lineRule="auto"/>
        <w:ind w:firstLine="420" w:firstLineChars="200"/>
        <w:rPr>
          <w:rFonts w:ascii="宋体" w:hAnsi="宋体"/>
          <w:b/>
          <w:color w:val="auto"/>
          <w:szCs w:val="21"/>
          <w:highlight w:val="none"/>
        </w:rPr>
      </w:pPr>
      <w:bookmarkStart w:id="98" w:name="_9.2质疑、投诉应当采用书面形式，质疑函、投诉书均应明确阐述招标文件、"/>
      <w:bookmarkEnd w:id="98"/>
      <w:r>
        <w:rPr>
          <w:rFonts w:hint="eastAsia" w:ascii="宋体" w:hAnsi="宋体"/>
          <w:color w:val="auto"/>
          <w:szCs w:val="21"/>
          <w:highlight w:val="none"/>
        </w:rPr>
        <w:t xml:space="preserve"> </w:t>
      </w:r>
      <w:r>
        <w:rPr>
          <w:rFonts w:ascii="宋体" w:hAnsi="宋体"/>
          <w:color w:val="auto"/>
          <w:szCs w:val="21"/>
          <w:highlight w:val="none"/>
        </w:rPr>
        <w:t>38</w:t>
      </w:r>
      <w:r>
        <w:rPr>
          <w:rFonts w:hint="eastAsia" w:ascii="宋体" w:hAnsi="宋体"/>
          <w:color w:val="auto"/>
          <w:szCs w:val="21"/>
          <w:highlight w:val="none"/>
        </w:rPr>
        <w:t xml:space="preserve">.2.5 </w:t>
      </w:r>
      <w:r>
        <w:rPr>
          <w:rFonts w:hAnsi="宋体"/>
          <w:bCs/>
          <w:color w:val="auto"/>
          <w:highlight w:val="none"/>
        </w:rPr>
        <w:t>供应商提出质疑应当提交质疑函和必要的证明材料</w:t>
      </w:r>
      <w:r>
        <w:rPr>
          <w:rFonts w:hint="eastAsia" w:hAnsi="宋体"/>
          <w:bCs/>
          <w:color w:val="auto"/>
          <w:highlight w:val="none"/>
        </w:rPr>
        <w:t>，</w:t>
      </w:r>
      <w:r>
        <w:rPr>
          <w:rFonts w:hAnsi="宋体"/>
          <w:bCs/>
          <w:color w:val="auto"/>
          <w:highlight w:val="none"/>
        </w:rPr>
        <w:t>针对同一采购程序环节的质疑</w:t>
      </w:r>
      <w:r>
        <w:rPr>
          <w:rFonts w:hint="eastAsia" w:hAnsi="宋体"/>
          <w:bCs/>
          <w:color w:val="auto"/>
          <w:highlight w:val="none"/>
        </w:rPr>
        <w:t>必须</w:t>
      </w:r>
      <w:r>
        <w:rPr>
          <w:rFonts w:hAnsi="宋体"/>
          <w:bCs/>
          <w:color w:val="auto"/>
          <w:highlight w:val="none"/>
        </w:rPr>
        <w:t>在法定质疑期内一次性提出。质疑函应当包括下列内容</w:t>
      </w:r>
      <w:r>
        <w:rPr>
          <w:rFonts w:hint="eastAsia" w:hAnsi="宋体"/>
          <w:bCs/>
          <w:color w:val="auto"/>
          <w:highlight w:val="none"/>
        </w:rPr>
        <w:t>（质疑函格式后附）</w:t>
      </w:r>
      <w:r>
        <w:rPr>
          <w:rFonts w:hAnsi="宋体"/>
          <w:bCs/>
          <w:color w:val="auto"/>
          <w:highlight w:val="none"/>
        </w:rPr>
        <w:t>：</w:t>
      </w:r>
    </w:p>
    <w:p w14:paraId="1E7103E8">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1</w:t>
      </w:r>
      <w:r>
        <w:rPr>
          <w:rFonts w:hAnsi="宋体"/>
          <w:bCs/>
          <w:color w:val="auto"/>
          <w:highlight w:val="none"/>
        </w:rPr>
        <w:t>）供应商的姓名或者名称、地址、邮编、联系人及联系电话；</w:t>
      </w:r>
    </w:p>
    <w:p w14:paraId="52798B21">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2</w:t>
      </w:r>
      <w:r>
        <w:rPr>
          <w:rFonts w:hAnsi="宋体"/>
          <w:bCs/>
          <w:color w:val="auto"/>
          <w:highlight w:val="none"/>
        </w:rPr>
        <w:t>）质疑项目的名称、编号；</w:t>
      </w:r>
    </w:p>
    <w:p w14:paraId="449AEF25">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3</w:t>
      </w:r>
      <w:r>
        <w:rPr>
          <w:rFonts w:hAnsi="宋体"/>
          <w:bCs/>
          <w:color w:val="auto"/>
          <w:highlight w:val="none"/>
        </w:rPr>
        <w:t>）具体、明确的质疑事项和与质疑事项相关的请求；</w:t>
      </w:r>
    </w:p>
    <w:p w14:paraId="235477A6">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4</w:t>
      </w:r>
      <w:r>
        <w:rPr>
          <w:rFonts w:hAnsi="宋体"/>
          <w:bCs/>
          <w:color w:val="auto"/>
          <w:highlight w:val="none"/>
        </w:rPr>
        <w:t>）事实依据</w:t>
      </w:r>
      <w:r>
        <w:rPr>
          <w:rFonts w:hint="eastAsia" w:hAnsi="宋体"/>
          <w:bCs/>
          <w:color w:val="auto"/>
          <w:highlight w:val="none"/>
        </w:rPr>
        <w:t>（列明权益受到损害的事实和理由）</w:t>
      </w:r>
      <w:r>
        <w:rPr>
          <w:rFonts w:hAnsi="宋体"/>
          <w:bCs/>
          <w:color w:val="auto"/>
          <w:highlight w:val="none"/>
        </w:rPr>
        <w:t>；</w:t>
      </w:r>
    </w:p>
    <w:p w14:paraId="62962621">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5</w:t>
      </w:r>
      <w:r>
        <w:rPr>
          <w:rFonts w:hAnsi="宋体"/>
          <w:bCs/>
          <w:color w:val="auto"/>
          <w:highlight w:val="none"/>
        </w:rPr>
        <w:t>）必要的法律依据；</w:t>
      </w:r>
    </w:p>
    <w:p w14:paraId="06B4E100">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6</w:t>
      </w:r>
      <w:r>
        <w:rPr>
          <w:rFonts w:hAnsi="宋体"/>
          <w:bCs/>
          <w:color w:val="auto"/>
          <w:highlight w:val="none"/>
        </w:rPr>
        <w:t>）提出质疑的日期。</w:t>
      </w:r>
    </w:p>
    <w:p w14:paraId="488B9DB3">
      <w:pPr>
        <w:spacing w:line="360" w:lineRule="auto"/>
        <w:ind w:firstLine="420" w:firstLineChars="200"/>
        <w:rPr>
          <w:rFonts w:hint="eastAsia" w:hAnsi="宋体"/>
          <w:bCs/>
          <w:color w:val="auto"/>
          <w:highlight w:val="none"/>
        </w:rPr>
      </w:pPr>
      <w:r>
        <w:rPr>
          <w:rFonts w:hAnsi="宋体"/>
          <w:bCs/>
          <w:color w:val="auto"/>
          <w:highlight w:val="none"/>
        </w:rPr>
        <w:t>供应商为自然人的，应当由本人签字；供应商为法人或者其他组织的，应当由法定代表人、主要负责人，或者其委托代理人签字或者盖章，并加盖公章</w:t>
      </w:r>
      <w:r>
        <w:rPr>
          <w:rFonts w:hint="eastAsia" w:hAnsi="宋体"/>
          <w:bCs/>
          <w:color w:val="auto"/>
          <w:highlight w:val="none"/>
        </w:rPr>
        <w:t>。</w:t>
      </w:r>
    </w:p>
    <w:p w14:paraId="5DCF745C">
      <w:pPr>
        <w:spacing w:line="360" w:lineRule="auto"/>
        <w:ind w:firstLine="422" w:firstLineChars="200"/>
        <w:rPr>
          <w:rFonts w:hint="eastAsia" w:ascii="宋体" w:hAnsi="宋体"/>
          <w:b/>
          <w:color w:val="auto"/>
          <w:szCs w:val="20"/>
          <w:highlight w:val="none"/>
        </w:rPr>
      </w:pPr>
      <w:r>
        <w:rPr>
          <w:rFonts w:hint="eastAsia" w:ascii="宋体" w:hAnsi="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2EB5F286">
      <w:pPr>
        <w:spacing w:line="360" w:lineRule="auto"/>
        <w:ind w:firstLine="420" w:firstLineChars="200"/>
        <w:rPr>
          <w:rFonts w:hint="eastAsia" w:ascii="宋体" w:hAnsi="宋体"/>
          <w:bCs/>
          <w:color w:val="auto"/>
          <w:szCs w:val="21"/>
          <w:highlight w:val="none"/>
        </w:rPr>
      </w:pPr>
      <w:r>
        <w:rPr>
          <w:rFonts w:ascii="宋体" w:hAnsi="宋体"/>
          <w:color w:val="auto"/>
          <w:szCs w:val="21"/>
          <w:highlight w:val="none"/>
        </w:rPr>
        <w:t>3</w:t>
      </w:r>
      <w:r>
        <w:rPr>
          <w:rFonts w:ascii="宋体" w:hAnsi="宋体"/>
          <w:bCs/>
          <w:color w:val="auto"/>
          <w:szCs w:val="21"/>
          <w:highlight w:val="none"/>
        </w:rPr>
        <w:t>8.</w:t>
      </w:r>
      <w:r>
        <w:rPr>
          <w:rFonts w:hint="eastAsia" w:ascii="宋体" w:hAnsi="宋体"/>
          <w:bCs/>
          <w:color w:val="auto"/>
          <w:szCs w:val="21"/>
          <w:highlight w:val="none"/>
        </w:rPr>
        <w:t>2.7采购人、采购代理机构认为供应商质疑不成立，或者成立但未对中标结果构成影响的，继续开展采购活动；认为供应商质疑成立且影响或者可能影响中标结果的，按照下列情况处理：</w:t>
      </w:r>
    </w:p>
    <w:p w14:paraId="3D4FE390">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int="eastAsia" w:hAnsi="宋体"/>
          <w:bCs/>
          <w:color w:val="auto"/>
          <w:highlight w:val="none"/>
          <w:lang w:val="en-US" w:eastAsia="zh-CN"/>
        </w:rPr>
        <w:t>1</w:t>
      </w:r>
      <w:r>
        <w:rPr>
          <w:rFonts w:hint="eastAsia" w:hAnsi="宋体"/>
          <w:bCs/>
          <w:color w:val="auto"/>
          <w:highlight w:val="none"/>
        </w:rPr>
        <w:t>）对招标文件提出的质疑，依法通过澄清或者修改可以继续开展采购活动的，澄清或者修改招标文件后继续开展采购活动；否则应当修改招标文件后重新开展采购活动。</w:t>
      </w:r>
    </w:p>
    <w:p w14:paraId="27EC79B2">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int="eastAsia" w:hAnsi="宋体"/>
          <w:bCs/>
          <w:color w:val="auto"/>
          <w:highlight w:val="none"/>
          <w:lang w:val="en-US" w:eastAsia="zh-CN"/>
        </w:rPr>
        <w:t>2</w:t>
      </w:r>
      <w:r>
        <w:rPr>
          <w:rFonts w:hint="eastAsia" w:hAnsi="宋体"/>
          <w:bCs/>
          <w:color w:val="auto"/>
          <w:highlight w:val="none"/>
        </w:rPr>
        <w:t>）对采购过程、中标结果提出的质疑，合格供应商符合法定数量时，可以从合格的中标候选人中另行确定</w:t>
      </w:r>
      <w:r>
        <w:rPr>
          <w:rFonts w:hint="eastAsia" w:ascii="宋体" w:hAnsi="宋体"/>
          <w:color w:val="auto"/>
          <w:szCs w:val="21"/>
          <w:highlight w:val="none"/>
        </w:rPr>
        <w:t>中标人</w:t>
      </w:r>
      <w:r>
        <w:rPr>
          <w:rFonts w:hint="eastAsia" w:hAnsi="宋体"/>
          <w:bCs/>
          <w:color w:val="auto"/>
          <w:highlight w:val="none"/>
        </w:rPr>
        <w:t>的，应当依法另行确定</w:t>
      </w:r>
      <w:r>
        <w:rPr>
          <w:rFonts w:hint="eastAsia" w:ascii="宋体" w:hAnsi="宋体"/>
          <w:color w:val="auto"/>
          <w:szCs w:val="21"/>
          <w:highlight w:val="none"/>
        </w:rPr>
        <w:t>中标人</w:t>
      </w:r>
      <w:r>
        <w:rPr>
          <w:rFonts w:hint="eastAsia" w:hAnsi="宋体"/>
          <w:bCs/>
          <w:color w:val="auto"/>
          <w:highlight w:val="none"/>
        </w:rPr>
        <w:t>；否则应当重新开展采购活动。</w:t>
      </w:r>
    </w:p>
    <w:p w14:paraId="33966738">
      <w:pPr>
        <w:spacing w:line="360" w:lineRule="auto"/>
        <w:ind w:firstLine="420" w:firstLineChars="200"/>
        <w:rPr>
          <w:rFonts w:hAnsi="宋体"/>
          <w:bCs/>
          <w:color w:val="auto"/>
          <w:highlight w:val="none"/>
        </w:rPr>
      </w:pPr>
      <w:r>
        <w:rPr>
          <w:rFonts w:hint="eastAsia" w:hAnsi="宋体"/>
          <w:bCs/>
          <w:color w:val="auto"/>
          <w:highlight w:val="none"/>
        </w:rPr>
        <w:t>质疑答复导致中标结果改变的，采购人或者采购代理机构应当将有关情况书面报告本级财政部门。</w:t>
      </w:r>
    </w:p>
    <w:p w14:paraId="6C1C6587">
      <w:pPr>
        <w:spacing w:line="360" w:lineRule="auto"/>
        <w:ind w:firstLine="422" w:firstLineChars="200"/>
        <w:rPr>
          <w:rFonts w:hint="eastAsia" w:hAnsi="宋体"/>
          <w:b/>
          <w:color w:val="auto"/>
          <w:highlight w:val="none"/>
        </w:rPr>
      </w:pPr>
      <w:r>
        <w:rPr>
          <w:rFonts w:hAnsi="宋体"/>
          <w:b/>
          <w:color w:val="auto"/>
          <w:highlight w:val="none"/>
        </w:rPr>
        <w:t>38</w:t>
      </w:r>
      <w:r>
        <w:rPr>
          <w:rFonts w:hint="eastAsia" w:hAnsi="宋体"/>
          <w:b/>
          <w:color w:val="auto"/>
          <w:highlight w:val="none"/>
        </w:rPr>
        <w:t>.3投诉</w:t>
      </w:r>
    </w:p>
    <w:p w14:paraId="38F8A7BC">
      <w:pPr>
        <w:spacing w:line="360" w:lineRule="auto"/>
        <w:ind w:firstLine="422" w:firstLineChars="200"/>
        <w:rPr>
          <w:rFonts w:hint="eastAsia" w:hAnsi="宋体"/>
          <w:bCs/>
          <w:color w:val="auto"/>
          <w:highlight w:val="none"/>
        </w:rPr>
      </w:pPr>
      <w:r>
        <w:rPr>
          <w:rFonts w:hAnsi="宋体"/>
          <w:b/>
          <w:color w:val="auto"/>
          <w:highlight w:val="none"/>
        </w:rPr>
        <w:t>38</w:t>
      </w:r>
      <w:r>
        <w:rPr>
          <w:rFonts w:hint="eastAsia" w:hAnsi="宋体"/>
          <w:b/>
          <w:color w:val="auto"/>
          <w:highlight w:val="none"/>
        </w:rPr>
        <w:t>.3</w:t>
      </w:r>
      <w:r>
        <w:rPr>
          <w:rFonts w:hint="eastAsia" w:hAnsi="宋体"/>
          <w:bCs/>
          <w:color w:val="auto"/>
          <w:highlight w:val="none"/>
        </w:rPr>
        <w:t>.</w:t>
      </w:r>
      <w:r>
        <w:rPr>
          <w:rFonts w:hint="eastAsia" w:hAnsi="宋体"/>
          <w:b/>
          <w:bCs/>
          <w:color w:val="auto"/>
          <w:highlight w:val="none"/>
        </w:rPr>
        <w:t xml:space="preserve">1 </w:t>
      </w:r>
      <w:r>
        <w:rPr>
          <w:rFonts w:hint="eastAsia" w:hAnsi="宋体"/>
          <w:bCs/>
          <w:color w:val="auto"/>
          <w:highlight w:val="none"/>
        </w:rPr>
        <w:t xml:space="preserve"> 供应商认为采购文件、采购过程、中标和成交结果使自己的合法权益受到损害的，应当首先依法向采购人或采购人委托的</w:t>
      </w:r>
      <w:r>
        <w:rPr>
          <w:rFonts w:hint="eastAsia" w:hAnsi="宋体"/>
          <w:color w:val="auto"/>
          <w:highlight w:val="none"/>
        </w:rPr>
        <w:t>采购代理机构</w:t>
      </w:r>
      <w:r>
        <w:rPr>
          <w:rFonts w:hint="eastAsia" w:hAnsi="宋体"/>
          <w:bCs/>
          <w:color w:val="auto"/>
          <w:highlight w:val="none"/>
        </w:rPr>
        <w:t>提出质疑。对采购人、</w:t>
      </w:r>
      <w:r>
        <w:rPr>
          <w:rFonts w:hint="eastAsia" w:hAnsi="宋体"/>
          <w:color w:val="auto"/>
          <w:highlight w:val="none"/>
        </w:rPr>
        <w:t>采购代理机构</w:t>
      </w:r>
      <w:r>
        <w:rPr>
          <w:rFonts w:hint="eastAsia" w:hAnsi="宋体"/>
          <w:bCs/>
          <w:color w:val="auto"/>
          <w:highlight w:val="none"/>
        </w:rPr>
        <w:t>的答复不满意，或者采购人、</w:t>
      </w:r>
      <w:r>
        <w:rPr>
          <w:rFonts w:hint="eastAsia" w:hAnsi="宋体"/>
          <w:color w:val="auto"/>
          <w:highlight w:val="none"/>
        </w:rPr>
        <w:t>采购代理机构</w:t>
      </w:r>
      <w:r>
        <w:rPr>
          <w:rFonts w:hint="eastAsia" w:hAnsi="宋体"/>
          <w:bCs/>
          <w:color w:val="auto"/>
          <w:highlight w:val="none"/>
        </w:rPr>
        <w:t>未在规定期限内做出答复的，供应商可以在答复期满后15个工作日内向</w:t>
      </w:r>
      <w:r>
        <w:rPr>
          <w:rFonts w:hint="eastAsia" w:hAnsi="宋体"/>
          <w:bCs/>
          <w:color w:val="auto"/>
          <w:highlight w:val="none"/>
          <w:lang w:eastAsia="zh-CN"/>
        </w:rPr>
        <w:t>南宁市宾阳县</w:t>
      </w:r>
      <w:r>
        <w:rPr>
          <w:rFonts w:hint="eastAsia" w:hAnsi="宋体"/>
          <w:bCs/>
          <w:color w:val="auto"/>
          <w:highlight w:val="none"/>
          <w:lang w:val="en-US" w:eastAsia="zh-CN"/>
        </w:rPr>
        <w:t>财政局</w:t>
      </w:r>
      <w:r>
        <w:rPr>
          <w:rFonts w:hint="eastAsia" w:hAnsi="宋体"/>
          <w:bCs/>
          <w:color w:val="auto"/>
          <w:highlight w:val="none"/>
        </w:rPr>
        <w:t>提起投诉，投诉方式见“投标人须知前附表”。</w:t>
      </w:r>
    </w:p>
    <w:p w14:paraId="0DD3A68E">
      <w:pPr>
        <w:spacing w:line="360" w:lineRule="auto"/>
        <w:ind w:firstLine="422" w:firstLineChars="200"/>
        <w:rPr>
          <w:rFonts w:hint="eastAsia" w:hAnsi="宋体"/>
          <w:bCs/>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 xml:space="preserve">.2 </w:t>
      </w:r>
      <w:r>
        <w:rPr>
          <w:rFonts w:hint="eastAsia"/>
          <w:color w:val="auto"/>
          <w:highlight w:val="none"/>
        </w:rPr>
        <w:t xml:space="preserve"> 投诉人投诉时，应当提交投诉书，并按照被投诉采购人、</w:t>
      </w:r>
      <w:r>
        <w:rPr>
          <w:rFonts w:hint="eastAsia" w:hAnsi="宋体"/>
          <w:color w:val="auto"/>
          <w:highlight w:val="none"/>
        </w:rPr>
        <w:t>采购代理机构</w:t>
      </w:r>
      <w:r>
        <w:rPr>
          <w:rFonts w:hint="eastAsia"/>
          <w:color w:val="auto"/>
          <w:highlight w:val="none"/>
        </w:rPr>
        <w:t>和与投诉事项有关的供应商数量提供投诉书的副本。投诉书</w:t>
      </w:r>
      <w:r>
        <w:rPr>
          <w:rFonts w:hint="eastAsia"/>
          <w:color w:val="auto"/>
          <w:szCs w:val="21"/>
          <w:highlight w:val="none"/>
        </w:rPr>
        <w:t>应当包括下列主要内容</w:t>
      </w:r>
      <w:r>
        <w:rPr>
          <w:rFonts w:hint="eastAsia"/>
          <w:color w:val="auto"/>
          <w:highlight w:val="none"/>
        </w:rPr>
        <w:t>（如材料中有外文资料应同时附上对应的中文译本）</w:t>
      </w:r>
      <w:r>
        <w:rPr>
          <w:rFonts w:hint="eastAsia" w:hAnsi="宋体"/>
          <w:bCs/>
          <w:color w:val="auto"/>
          <w:highlight w:val="none"/>
        </w:rPr>
        <w:t>（投诉书格式后附）</w:t>
      </w:r>
      <w:r>
        <w:rPr>
          <w:rFonts w:hint="eastAsia"/>
          <w:color w:val="auto"/>
          <w:szCs w:val="21"/>
          <w:highlight w:val="none"/>
        </w:rPr>
        <w:t>：</w:t>
      </w:r>
    </w:p>
    <w:p w14:paraId="14F6E68A">
      <w:pPr>
        <w:spacing w:line="360" w:lineRule="auto"/>
        <w:ind w:firstLine="420" w:firstLineChars="200"/>
        <w:rPr>
          <w:rFonts w:hint="eastAsia"/>
          <w:color w:val="auto"/>
          <w:highlight w:val="none"/>
        </w:rPr>
      </w:pPr>
      <w:r>
        <w:rPr>
          <w:rFonts w:hint="eastAsia" w:hAnsi="宋体"/>
          <w:color w:val="auto"/>
          <w:highlight w:val="none"/>
        </w:rPr>
        <w:t xml:space="preserve">（1）投诉人和被投诉人的名称、地址、邮编、联系人及联系电话等； </w:t>
      </w:r>
    </w:p>
    <w:p w14:paraId="05FDA8E0">
      <w:pPr>
        <w:spacing w:line="360" w:lineRule="auto"/>
        <w:ind w:firstLine="420" w:firstLineChars="200"/>
        <w:rPr>
          <w:rFonts w:hint="eastAsia"/>
          <w:color w:val="auto"/>
          <w:highlight w:val="none"/>
        </w:rPr>
      </w:pPr>
      <w:r>
        <w:rPr>
          <w:rFonts w:hint="eastAsia" w:hAnsi="宋体"/>
          <w:color w:val="auto"/>
          <w:highlight w:val="none"/>
        </w:rPr>
        <w:t>（2）质疑和质疑答复情况及相关证明材料；</w:t>
      </w:r>
      <w:r>
        <w:rPr>
          <w:rFonts w:hint="eastAsia"/>
          <w:color w:val="auto"/>
          <w:highlight w:val="none"/>
        </w:rPr>
        <w:t xml:space="preserve"> </w:t>
      </w:r>
    </w:p>
    <w:p w14:paraId="55917E9E">
      <w:pPr>
        <w:spacing w:line="360" w:lineRule="auto"/>
        <w:ind w:firstLine="420" w:firstLineChars="200"/>
        <w:rPr>
          <w:rFonts w:hint="eastAsia" w:hAnsi="宋体"/>
          <w:color w:val="auto"/>
          <w:highlight w:val="none"/>
        </w:rPr>
      </w:pPr>
      <w:r>
        <w:rPr>
          <w:rFonts w:hint="eastAsia" w:hAnsi="宋体"/>
          <w:color w:val="auto"/>
          <w:highlight w:val="none"/>
        </w:rPr>
        <w:t>（3）具体、明确的投诉事项和与投诉事项相关的投诉请求；</w:t>
      </w:r>
    </w:p>
    <w:p w14:paraId="2E494124">
      <w:pPr>
        <w:spacing w:line="360" w:lineRule="auto"/>
        <w:ind w:firstLine="420" w:firstLineChars="200"/>
        <w:rPr>
          <w:rFonts w:hint="eastAsia" w:hAnsi="宋体"/>
          <w:color w:val="auto"/>
          <w:highlight w:val="none"/>
        </w:rPr>
      </w:pPr>
      <w:r>
        <w:rPr>
          <w:rFonts w:hint="eastAsia" w:hAnsi="宋体"/>
          <w:color w:val="auto"/>
          <w:highlight w:val="none"/>
        </w:rPr>
        <w:t>（4）事实依据；</w:t>
      </w:r>
    </w:p>
    <w:p w14:paraId="770B85F5">
      <w:pPr>
        <w:spacing w:line="360" w:lineRule="auto"/>
        <w:ind w:firstLine="420" w:firstLineChars="200"/>
        <w:rPr>
          <w:rFonts w:hint="eastAsia"/>
          <w:color w:val="auto"/>
          <w:highlight w:val="none"/>
        </w:rPr>
      </w:pPr>
      <w:r>
        <w:rPr>
          <w:rFonts w:hint="eastAsia" w:hAnsi="宋体"/>
          <w:color w:val="auto"/>
          <w:highlight w:val="none"/>
        </w:rPr>
        <w:t>（5）法律依据；</w:t>
      </w:r>
    </w:p>
    <w:p w14:paraId="7C0F6C0B">
      <w:pPr>
        <w:spacing w:line="360" w:lineRule="auto"/>
        <w:ind w:firstLine="420" w:firstLineChars="200"/>
        <w:rPr>
          <w:rFonts w:hint="eastAsia" w:hAnsi="宋体"/>
          <w:color w:val="auto"/>
          <w:highlight w:val="none"/>
        </w:rPr>
      </w:pPr>
      <w:r>
        <w:rPr>
          <w:rFonts w:hint="eastAsia" w:hAnsi="宋体"/>
          <w:color w:val="auto"/>
          <w:highlight w:val="none"/>
        </w:rPr>
        <w:t>（6）提起投诉的日期。</w:t>
      </w:r>
    </w:p>
    <w:p w14:paraId="17F77B7E">
      <w:pPr>
        <w:spacing w:line="360" w:lineRule="auto"/>
        <w:ind w:firstLine="420" w:firstLineChars="200"/>
        <w:rPr>
          <w:rFonts w:hint="eastAsia" w:hAnsi="宋体"/>
          <w:color w:val="auto"/>
          <w:highlight w:val="none"/>
        </w:rPr>
      </w:pPr>
      <w:r>
        <w:rPr>
          <w:rFonts w:hint="eastAsia" w:hAnsi="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hAnsi="宋体"/>
          <w:color w:val="auto"/>
          <w:highlight w:val="none"/>
        </w:rPr>
        <w:tab/>
      </w:r>
    </w:p>
    <w:p w14:paraId="6308A1A4">
      <w:pPr>
        <w:spacing w:line="360" w:lineRule="auto"/>
        <w:ind w:firstLine="422" w:firstLineChars="200"/>
        <w:rPr>
          <w:rFonts w:hint="eastAsia" w:hAnsi="宋体"/>
          <w:bCs/>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 xml:space="preserve">.3  </w:t>
      </w:r>
      <w:r>
        <w:rPr>
          <w:rFonts w:hint="eastAsia"/>
          <w:color w:val="auto"/>
          <w:highlight w:val="none"/>
        </w:rPr>
        <w:t>投诉人可以委托代理人办理投诉事务。</w:t>
      </w:r>
      <w:r>
        <w:rPr>
          <w:rFonts w:hint="eastAsia" w:hAnsi="宋体"/>
          <w:bCs/>
          <w:color w:val="auto"/>
          <w:highlight w:val="none"/>
        </w:rPr>
        <w:t>委托代理人应熟悉相关业务情况。</w:t>
      </w:r>
      <w:r>
        <w:rPr>
          <w:rFonts w:hint="eastAsia"/>
          <w:color w:val="auto"/>
          <w:highlight w:val="none"/>
        </w:rPr>
        <w:t>代理人办理投诉事务时，除提交投诉书外，还应当提交投诉人的授权委托书和</w:t>
      </w:r>
      <w:r>
        <w:rPr>
          <w:rFonts w:hint="eastAsia" w:hAnsi="宋体"/>
          <w:color w:val="auto"/>
          <w:highlight w:val="none"/>
        </w:rPr>
        <w:t>委托代理人身份证明复印件。</w:t>
      </w:r>
    </w:p>
    <w:p w14:paraId="454D4595">
      <w:pPr>
        <w:spacing w:line="360" w:lineRule="auto"/>
        <w:ind w:firstLine="422" w:firstLineChars="200"/>
        <w:rPr>
          <w:rFonts w:hint="eastAsia" w:hAnsi="宋体"/>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.4</w:t>
      </w:r>
      <w:r>
        <w:rPr>
          <w:rFonts w:hint="eastAsia"/>
          <w:color w:val="auto"/>
          <w:highlight w:val="none"/>
        </w:rPr>
        <w:t xml:space="preserve">  投诉人提起投诉应当符合下列条件：</w:t>
      </w:r>
    </w:p>
    <w:p w14:paraId="37ABA7BE">
      <w:pPr>
        <w:spacing w:line="360" w:lineRule="auto"/>
        <w:ind w:firstLine="420" w:firstLineChars="200"/>
        <w:rPr>
          <w:rFonts w:hint="eastAsia" w:ascii="宋体" w:hAnsi="宋体"/>
          <w:color w:val="auto"/>
          <w:highlight w:val="none"/>
        </w:rPr>
      </w:pPr>
      <w:r>
        <w:rPr>
          <w:rFonts w:hint="eastAsia" w:ascii="宋体" w:hAnsi="宋体"/>
          <w:color w:val="auto"/>
          <w:highlight w:val="none"/>
        </w:rPr>
        <w:t>（1）投诉人是参与所投诉政府采购活动的供应商；</w:t>
      </w:r>
    </w:p>
    <w:p w14:paraId="3FF1F26F">
      <w:pPr>
        <w:spacing w:line="360" w:lineRule="auto"/>
        <w:ind w:firstLine="420" w:firstLineChars="200"/>
        <w:rPr>
          <w:rFonts w:hint="eastAsia" w:ascii="宋体" w:hAnsi="宋体"/>
          <w:color w:val="auto"/>
          <w:highlight w:val="none"/>
        </w:rPr>
      </w:pPr>
      <w:r>
        <w:rPr>
          <w:rFonts w:hint="eastAsia" w:ascii="宋体" w:hAnsi="宋体"/>
          <w:color w:val="auto"/>
          <w:highlight w:val="none"/>
        </w:rPr>
        <w:t>（2）提起投诉前已依法进行质疑；</w:t>
      </w:r>
    </w:p>
    <w:p w14:paraId="2D2BC14E">
      <w:pPr>
        <w:spacing w:line="360" w:lineRule="auto"/>
        <w:ind w:firstLine="420" w:firstLineChars="200"/>
        <w:rPr>
          <w:rFonts w:hint="eastAsia" w:ascii="宋体" w:hAnsi="宋体"/>
          <w:color w:val="auto"/>
          <w:highlight w:val="none"/>
        </w:rPr>
      </w:pPr>
      <w:r>
        <w:rPr>
          <w:rFonts w:hint="eastAsia" w:ascii="宋体" w:hAnsi="宋体"/>
          <w:color w:val="auto"/>
          <w:highlight w:val="none"/>
        </w:rPr>
        <w:t>（3）投诉书内容符合本章第38.3.2项的规定；</w:t>
      </w:r>
    </w:p>
    <w:p w14:paraId="334392F3">
      <w:pPr>
        <w:spacing w:line="360" w:lineRule="auto"/>
        <w:ind w:firstLine="420" w:firstLineChars="200"/>
        <w:rPr>
          <w:rFonts w:hint="eastAsia" w:ascii="宋体" w:hAnsi="宋体"/>
          <w:color w:val="auto"/>
          <w:highlight w:val="none"/>
        </w:rPr>
      </w:pPr>
      <w:r>
        <w:rPr>
          <w:rFonts w:hint="eastAsia" w:ascii="宋体" w:hAnsi="宋体"/>
          <w:color w:val="auto"/>
          <w:highlight w:val="none"/>
        </w:rPr>
        <w:t>（4）在投诉有效期限内提起投诉；</w:t>
      </w:r>
    </w:p>
    <w:p w14:paraId="2EBFA559">
      <w:pPr>
        <w:spacing w:line="360" w:lineRule="auto"/>
        <w:ind w:firstLine="420" w:firstLineChars="200"/>
        <w:rPr>
          <w:rFonts w:hint="eastAsia" w:ascii="宋体" w:hAnsi="宋体"/>
          <w:color w:val="auto"/>
          <w:highlight w:val="none"/>
        </w:rPr>
      </w:pPr>
      <w:r>
        <w:rPr>
          <w:rFonts w:hint="eastAsia" w:ascii="宋体" w:hAnsi="宋体"/>
          <w:color w:val="auto"/>
          <w:highlight w:val="none"/>
        </w:rPr>
        <w:t>（5）属于</w:t>
      </w:r>
      <w:r>
        <w:rPr>
          <w:rFonts w:hint="eastAsia" w:ascii="宋体" w:hAnsi="宋体"/>
          <w:color w:val="auto"/>
          <w:highlight w:val="none"/>
          <w:lang w:eastAsia="zh-CN"/>
        </w:rPr>
        <w:t>南宁市宾阳县财政局</w:t>
      </w:r>
      <w:r>
        <w:rPr>
          <w:rFonts w:hint="eastAsia" w:ascii="宋体" w:hAnsi="宋体"/>
          <w:color w:val="auto"/>
          <w:highlight w:val="none"/>
        </w:rPr>
        <w:t>管辖；</w:t>
      </w:r>
    </w:p>
    <w:p w14:paraId="5B484D36">
      <w:pPr>
        <w:spacing w:line="360" w:lineRule="auto"/>
        <w:ind w:firstLine="420" w:firstLineChars="200"/>
        <w:rPr>
          <w:rFonts w:hint="eastAsia" w:ascii="宋体" w:hAnsi="宋体"/>
          <w:color w:val="auto"/>
          <w:highlight w:val="none"/>
        </w:rPr>
      </w:pPr>
      <w:r>
        <w:rPr>
          <w:rFonts w:hint="eastAsia" w:ascii="宋体" w:hAnsi="宋体"/>
          <w:color w:val="auto"/>
          <w:highlight w:val="none"/>
        </w:rPr>
        <w:t>（6）同一投诉事项未经</w:t>
      </w:r>
      <w:r>
        <w:rPr>
          <w:rFonts w:hint="eastAsia" w:ascii="宋体" w:hAnsi="宋体"/>
          <w:bCs/>
          <w:color w:val="auto"/>
          <w:highlight w:val="none"/>
          <w:lang w:eastAsia="zh-CN"/>
        </w:rPr>
        <w:t>南宁市宾阳县财政局</w:t>
      </w:r>
      <w:r>
        <w:rPr>
          <w:rFonts w:hint="eastAsia" w:ascii="宋体" w:hAnsi="宋体"/>
          <w:color w:val="auto"/>
          <w:highlight w:val="none"/>
        </w:rPr>
        <w:t>投诉处理；</w:t>
      </w:r>
    </w:p>
    <w:p w14:paraId="7F77AEDD">
      <w:pPr>
        <w:spacing w:line="360" w:lineRule="auto"/>
        <w:ind w:firstLine="420" w:firstLineChars="200"/>
        <w:rPr>
          <w:rFonts w:hint="eastAsia" w:ascii="宋体"/>
          <w:color w:val="auto"/>
          <w:highlight w:val="none"/>
        </w:rPr>
      </w:pPr>
      <w:r>
        <w:rPr>
          <w:rFonts w:hint="eastAsia" w:ascii="宋体"/>
          <w:color w:val="auto"/>
          <w:highlight w:val="none"/>
        </w:rPr>
        <w:t>（7）国务院财政部门规定的其他条件。</w:t>
      </w:r>
    </w:p>
    <w:p w14:paraId="6B868A28">
      <w:pPr>
        <w:spacing w:line="360" w:lineRule="auto"/>
        <w:ind w:firstLine="422" w:firstLineChars="200"/>
        <w:rPr>
          <w:rFonts w:hint="eastAsia"/>
          <w:color w:val="auto"/>
          <w:highlight w:val="none"/>
        </w:rPr>
      </w:pPr>
      <w:r>
        <w:rPr>
          <w:rFonts w:hAnsi="宋体"/>
          <w:b/>
          <w:color w:val="auto"/>
          <w:highlight w:val="none"/>
        </w:rPr>
        <w:t>38</w:t>
      </w:r>
      <w:r>
        <w:rPr>
          <w:rFonts w:hint="eastAsia" w:hAnsi="宋体"/>
          <w:b/>
          <w:color w:val="auto"/>
          <w:highlight w:val="none"/>
        </w:rPr>
        <w:t>.3</w:t>
      </w:r>
      <w:r>
        <w:rPr>
          <w:rFonts w:hint="eastAsia" w:ascii="宋体"/>
          <w:b/>
          <w:color w:val="auto"/>
          <w:highlight w:val="none"/>
        </w:rPr>
        <w:t>.5</w:t>
      </w:r>
      <w:r>
        <w:rPr>
          <w:rFonts w:hint="eastAsia" w:ascii="宋体"/>
          <w:color w:val="auto"/>
          <w:highlight w:val="none"/>
        </w:rPr>
        <w:t xml:space="preserve">  </w:t>
      </w:r>
      <w:r>
        <w:rPr>
          <w:rFonts w:hint="eastAsia" w:ascii="宋体"/>
          <w:color w:val="auto"/>
          <w:highlight w:val="none"/>
          <w:lang w:eastAsia="zh-CN"/>
        </w:rPr>
        <w:t>南宁市宾阳县财政局</w:t>
      </w:r>
      <w:r>
        <w:rPr>
          <w:rFonts w:hint="eastAsia"/>
          <w:color w:val="auto"/>
          <w:highlight w:val="none"/>
        </w:rPr>
        <w:t>自受理投诉之日起</w:t>
      </w:r>
      <w:r>
        <w:rPr>
          <w:color w:val="auto"/>
          <w:highlight w:val="none"/>
        </w:rPr>
        <w:t>30</w:t>
      </w:r>
      <w:r>
        <w:rPr>
          <w:rFonts w:hint="eastAsia"/>
          <w:color w:val="auto"/>
          <w:highlight w:val="none"/>
        </w:rPr>
        <w:t>个工作日内，对投诉事项作出处理决定，并以书面形式通知投诉人、被投诉人及其他与投诉处理结果有利害关系的政府采购当</w:t>
      </w:r>
      <w:r>
        <w:rPr>
          <w:rFonts w:hint="eastAsia" w:ascii="宋体"/>
          <w:color w:val="auto"/>
          <w:highlight w:val="none"/>
        </w:rPr>
        <w:t>事人</w:t>
      </w:r>
      <w:r>
        <w:rPr>
          <w:rFonts w:hint="eastAsia"/>
          <w:color w:val="auto"/>
          <w:highlight w:val="none"/>
        </w:rPr>
        <w:t>。并将投诉结果在http</w:t>
      </w:r>
      <w:r>
        <w:rPr>
          <w:rFonts w:hint="eastAsia"/>
          <w:color w:val="auto"/>
          <w:highlight w:val="none"/>
          <w:lang w:eastAsia="zh-CN"/>
        </w:rPr>
        <w:t>：</w:t>
      </w:r>
      <w:r>
        <w:rPr>
          <w:rFonts w:hint="eastAsia"/>
          <w:color w:val="auto"/>
          <w:highlight w:val="none"/>
        </w:rPr>
        <w:t>//zfcg.gxzf.gov.cn (广西壮族自治区政府采购网)发布。</w:t>
      </w:r>
    </w:p>
    <w:p w14:paraId="5C169C6F">
      <w:pPr>
        <w:spacing w:line="360" w:lineRule="auto"/>
        <w:ind w:firstLine="422" w:firstLineChars="200"/>
        <w:rPr>
          <w:rFonts w:hint="eastAsia" w:ascii="宋体"/>
          <w:color w:val="auto"/>
          <w:highlight w:val="none"/>
        </w:rPr>
      </w:pPr>
      <w:r>
        <w:rPr>
          <w:rFonts w:hAnsi="宋体"/>
          <w:b/>
          <w:color w:val="auto"/>
          <w:highlight w:val="none"/>
        </w:rPr>
        <w:t>38</w:t>
      </w:r>
      <w:r>
        <w:rPr>
          <w:rFonts w:hint="eastAsia" w:hAnsi="宋体"/>
          <w:b/>
          <w:color w:val="auto"/>
          <w:highlight w:val="none"/>
        </w:rPr>
        <w:t>.3</w:t>
      </w:r>
      <w:r>
        <w:rPr>
          <w:rFonts w:hint="eastAsia" w:ascii="宋体"/>
          <w:b/>
          <w:color w:val="auto"/>
          <w:highlight w:val="none"/>
        </w:rPr>
        <w:t>.6</w:t>
      </w:r>
      <w:r>
        <w:rPr>
          <w:rFonts w:hint="eastAsia" w:ascii="宋体"/>
          <w:color w:val="auto"/>
          <w:highlight w:val="none"/>
        </w:rPr>
        <w:t xml:space="preserve">  </w:t>
      </w:r>
      <w:r>
        <w:rPr>
          <w:rFonts w:hint="eastAsia" w:ascii="宋体"/>
          <w:color w:val="auto"/>
          <w:highlight w:val="none"/>
          <w:lang w:eastAsia="zh-CN"/>
        </w:rPr>
        <w:t>南宁市宾阳县财政局</w:t>
      </w:r>
      <w:r>
        <w:rPr>
          <w:rFonts w:hint="eastAsia" w:ascii="宋体"/>
          <w:color w:val="auto"/>
          <w:highlight w:val="none"/>
        </w:rPr>
        <w:t>在处理投诉事项期间，可以视具体情况暂停采购活动。</w:t>
      </w:r>
    </w:p>
    <w:p w14:paraId="07B34C86">
      <w:pPr>
        <w:snapToGrid w:val="0"/>
        <w:spacing w:line="360" w:lineRule="auto"/>
        <w:ind w:left="120" w:leftChars="57" w:firstLine="482" w:firstLineChars="150"/>
        <w:jc w:val="center"/>
        <w:rPr>
          <w:rFonts w:hint="eastAsia"/>
          <w:b/>
          <w:bCs/>
          <w:color w:val="auto"/>
          <w:sz w:val="32"/>
          <w:szCs w:val="32"/>
          <w:highlight w:val="none"/>
        </w:rPr>
      </w:pPr>
      <w:r>
        <w:rPr>
          <w:rFonts w:hint="eastAsia"/>
          <w:b/>
          <w:bCs/>
          <w:color w:val="auto"/>
          <w:sz w:val="32"/>
          <w:szCs w:val="32"/>
          <w:highlight w:val="none"/>
        </w:rPr>
        <w:t>八、验收</w:t>
      </w:r>
    </w:p>
    <w:p w14:paraId="36FF9E97">
      <w:pPr>
        <w:spacing w:line="360" w:lineRule="auto"/>
        <w:ind w:firstLine="422" w:firstLineChars="200"/>
        <w:rPr>
          <w:rFonts w:hint="eastAsia" w:hAnsi="宋体"/>
          <w:b/>
          <w:color w:val="auto"/>
          <w:highlight w:val="none"/>
        </w:rPr>
      </w:pPr>
      <w:r>
        <w:rPr>
          <w:rFonts w:hint="eastAsia" w:hAnsi="宋体"/>
          <w:b/>
          <w:color w:val="auto"/>
          <w:highlight w:val="none"/>
        </w:rPr>
        <w:t>39.验收</w:t>
      </w:r>
    </w:p>
    <w:p w14:paraId="0A9380C5">
      <w:pPr>
        <w:tabs>
          <w:tab w:val="left" w:pos="0"/>
        </w:tabs>
        <w:spacing w:line="360" w:lineRule="auto"/>
        <w:ind w:firstLine="480"/>
        <w:rPr>
          <w:rFonts w:hint="eastAsia" w:hAnsi="宋体"/>
          <w:color w:val="auto"/>
          <w:highlight w:val="none"/>
        </w:rPr>
      </w:pPr>
      <w:r>
        <w:rPr>
          <w:rFonts w:hint="eastAsia" w:hAnsi="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2AD6B6">
      <w:pPr>
        <w:tabs>
          <w:tab w:val="left" w:pos="0"/>
        </w:tabs>
        <w:spacing w:line="360" w:lineRule="auto"/>
        <w:ind w:firstLine="480"/>
        <w:rPr>
          <w:rFonts w:hint="eastAsia" w:hAnsi="宋体"/>
          <w:color w:val="auto"/>
          <w:highlight w:val="none"/>
        </w:rPr>
      </w:pPr>
      <w:r>
        <w:rPr>
          <w:rFonts w:hint="eastAsia" w:hAnsi="宋体"/>
          <w:color w:val="auto"/>
          <w:highlight w:val="none"/>
        </w:rPr>
        <w:t>39.2采购人可以邀请参加本项目的其他投标人或者第三方机构参与验收。参与验收的投标人或者第三方机构的意见作为验收书的参考资料一并存档。</w:t>
      </w:r>
    </w:p>
    <w:p w14:paraId="37471927">
      <w:pPr>
        <w:tabs>
          <w:tab w:val="left" w:pos="0"/>
        </w:tabs>
        <w:spacing w:line="360" w:lineRule="auto"/>
        <w:ind w:firstLine="480"/>
        <w:rPr>
          <w:rFonts w:hint="eastAsia" w:hAnsi="宋体"/>
          <w:color w:val="auto"/>
          <w:highlight w:val="none"/>
        </w:rPr>
      </w:pPr>
      <w:r>
        <w:rPr>
          <w:rFonts w:hint="eastAsia" w:hAnsi="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E2C48D">
      <w:pPr>
        <w:tabs>
          <w:tab w:val="left" w:pos="0"/>
        </w:tabs>
        <w:spacing w:line="360" w:lineRule="auto"/>
        <w:ind w:firstLine="480"/>
        <w:rPr>
          <w:rFonts w:hint="eastAsia" w:hAnsi="宋体"/>
          <w:color w:val="auto"/>
          <w:highlight w:val="none"/>
        </w:rPr>
      </w:pPr>
      <w:r>
        <w:rPr>
          <w:rFonts w:hint="eastAsia" w:hAnsi="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9AA7D97">
      <w:pPr>
        <w:pStyle w:val="13"/>
        <w:snapToGrid w:val="0"/>
        <w:spacing w:line="400" w:lineRule="exact"/>
        <w:rPr>
          <w:rFonts w:hint="eastAsia" w:hAnsi="宋体"/>
          <w:color w:val="auto"/>
          <w:highlight w:val="none"/>
        </w:rPr>
      </w:pPr>
    </w:p>
    <w:p w14:paraId="7198B5A8">
      <w:pPr>
        <w:pStyle w:val="5"/>
        <w:keepNext w:val="0"/>
        <w:keepLines w:val="0"/>
        <w:spacing w:line="360" w:lineRule="auto"/>
        <w:jc w:val="center"/>
        <w:rPr>
          <w:rFonts w:hint="eastAsia"/>
          <w:color w:val="auto"/>
          <w:highlight w:val="none"/>
        </w:rPr>
      </w:pPr>
      <w:bookmarkStart w:id="99" w:name="_八、其他事项"/>
      <w:bookmarkEnd w:id="99"/>
      <w:bookmarkStart w:id="100" w:name="_Toc80093002"/>
      <w:r>
        <w:rPr>
          <w:rFonts w:hint="eastAsia"/>
          <w:color w:val="auto"/>
          <w:highlight w:val="none"/>
        </w:rPr>
        <w:t>九、其他事项</w:t>
      </w:r>
      <w:bookmarkEnd w:id="100"/>
    </w:p>
    <w:p w14:paraId="1C581CAC">
      <w:pPr>
        <w:spacing w:line="360" w:lineRule="auto"/>
        <w:ind w:firstLine="480" w:firstLineChars="200"/>
        <w:rPr>
          <w:rFonts w:hint="eastAsia" w:ascii="黑体" w:hAnsi="黑体" w:eastAsia="黑体"/>
          <w:color w:val="auto"/>
          <w:sz w:val="24"/>
          <w:highlight w:val="none"/>
        </w:rPr>
      </w:pPr>
      <w:bookmarkStart w:id="101" w:name="_42.代理服务费"/>
      <w:bookmarkEnd w:id="101"/>
      <w:r>
        <w:rPr>
          <w:rFonts w:hint="eastAsia" w:ascii="黑体" w:hAnsi="黑体" w:eastAsia="黑体"/>
          <w:color w:val="auto"/>
          <w:sz w:val="24"/>
          <w:highlight w:val="none"/>
        </w:rPr>
        <w:t>40.代理服务费</w:t>
      </w:r>
    </w:p>
    <w:p w14:paraId="6A9C0900">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代理服务收费标准及缴费账户详见“投标人须知前附表”，投标人为联合体的，可以由联合体中的一方或者多方共同交纳代理服务费。</w:t>
      </w:r>
    </w:p>
    <w:p w14:paraId="3E36A52A">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41</w:t>
      </w:r>
      <w:r>
        <w:rPr>
          <w:rFonts w:ascii="黑体" w:hAnsi="黑体" w:eastAsia="黑体"/>
          <w:color w:val="auto"/>
          <w:sz w:val="24"/>
          <w:highlight w:val="none"/>
        </w:rPr>
        <w:t>. 需要补充的其他内容</w:t>
      </w:r>
    </w:p>
    <w:p w14:paraId="7AA2D173">
      <w:pPr>
        <w:spacing w:line="360" w:lineRule="auto"/>
        <w:ind w:firstLine="420" w:firstLineChars="200"/>
        <w:rPr>
          <w:rFonts w:hAnsi="宋体"/>
          <w:color w:val="auto"/>
          <w:highlight w:val="none"/>
        </w:rPr>
      </w:pPr>
      <w:r>
        <w:rPr>
          <w:rFonts w:hAnsi="宋体"/>
          <w:color w:val="auto"/>
          <w:highlight w:val="none"/>
        </w:rPr>
        <w:t>4</w:t>
      </w:r>
      <w:r>
        <w:rPr>
          <w:rFonts w:hint="eastAsia" w:hAnsi="宋体"/>
          <w:color w:val="auto"/>
          <w:highlight w:val="none"/>
        </w:rPr>
        <w:t>1</w:t>
      </w:r>
      <w:r>
        <w:rPr>
          <w:rFonts w:hAnsi="宋体"/>
          <w:color w:val="auto"/>
          <w:highlight w:val="none"/>
        </w:rPr>
        <w:t>.1</w:t>
      </w:r>
      <w:r>
        <w:rPr>
          <w:rFonts w:hint="eastAsia" w:hAnsi="宋体" w:cs="宋体"/>
          <w:color w:val="auto"/>
          <w:highlight w:val="none"/>
        </w:rPr>
        <w:t>本招标文件解释规则详见</w:t>
      </w:r>
      <w:r>
        <w:rPr>
          <w:rFonts w:hint="eastAsia" w:hAnsi="宋体"/>
          <w:color w:val="auto"/>
          <w:highlight w:val="none"/>
        </w:rPr>
        <w:t>“投标人须知前附表”。</w:t>
      </w:r>
    </w:p>
    <w:p w14:paraId="6E2EBBC8">
      <w:pPr>
        <w:spacing w:line="360" w:lineRule="auto"/>
        <w:ind w:firstLine="420" w:firstLineChars="200"/>
        <w:rPr>
          <w:rFonts w:hAnsi="宋体"/>
          <w:color w:val="auto"/>
          <w:highlight w:val="none"/>
        </w:rPr>
      </w:pPr>
      <w:r>
        <w:rPr>
          <w:rFonts w:hAnsi="宋体" w:cs="宋体"/>
          <w:color w:val="auto"/>
          <w:highlight w:val="none"/>
        </w:rPr>
        <w:t>4</w:t>
      </w:r>
      <w:r>
        <w:rPr>
          <w:rFonts w:hint="eastAsia" w:hAnsi="宋体" w:cs="宋体"/>
          <w:color w:val="auto"/>
          <w:highlight w:val="none"/>
        </w:rPr>
        <w:t>1</w:t>
      </w:r>
      <w:r>
        <w:rPr>
          <w:rFonts w:hAnsi="宋体" w:cs="宋体"/>
          <w:color w:val="auto"/>
          <w:highlight w:val="none"/>
        </w:rPr>
        <w:t>.2</w:t>
      </w:r>
      <w:r>
        <w:rPr>
          <w:rFonts w:hint="eastAsia" w:hAnsi="宋体" w:cs="宋体"/>
          <w:color w:val="auto"/>
          <w:highlight w:val="none"/>
        </w:rPr>
        <w:t xml:space="preserve"> </w:t>
      </w:r>
      <w:r>
        <w:rPr>
          <w:rFonts w:hint="eastAsia" w:hAnsi="宋体"/>
          <w:color w:val="auto"/>
          <w:highlight w:val="none"/>
        </w:rPr>
        <w:t>其他事项详见“投标人须知前附表”。</w:t>
      </w:r>
    </w:p>
    <w:p w14:paraId="5F9A8E59">
      <w:pPr>
        <w:spacing w:line="360" w:lineRule="auto"/>
        <w:ind w:firstLine="420" w:firstLineChars="200"/>
        <w:rPr>
          <w:rFonts w:hint="eastAsia" w:hAnsi="宋体"/>
          <w:color w:val="auto"/>
          <w:highlight w:val="none"/>
        </w:rPr>
      </w:pPr>
      <w:r>
        <w:rPr>
          <w:rFonts w:hAnsi="宋体"/>
          <w:color w:val="auto"/>
          <w:highlight w:val="none"/>
        </w:rPr>
        <w:t>4</w:t>
      </w:r>
      <w:r>
        <w:rPr>
          <w:rFonts w:hint="eastAsia" w:hAnsi="宋体"/>
          <w:color w:val="auto"/>
          <w:highlight w:val="none"/>
        </w:rPr>
        <w:t>1</w:t>
      </w:r>
      <w:r>
        <w:rPr>
          <w:rFonts w:hAnsi="宋体"/>
          <w:color w:val="auto"/>
          <w:highlight w:val="none"/>
        </w:rPr>
        <w:t>.3</w:t>
      </w:r>
      <w:r>
        <w:rPr>
          <w:rFonts w:hint="eastAsia" w:hAnsi="宋体"/>
          <w:color w:val="auto"/>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Pr>
          <w:rFonts w:hint="eastAsia"/>
          <w:color w:val="auto"/>
          <w:highlight w:val="none"/>
        </w:rPr>
        <w:t>不对其中涉及的货物的制造商和工程承建商作出要求的，</w:t>
      </w:r>
      <w:r>
        <w:rPr>
          <w:rFonts w:hint="eastAsia" w:hAnsi="宋体"/>
          <w:color w:val="auto"/>
          <w:highlight w:val="none"/>
        </w:rPr>
        <w:t>享受本文件规定的中小企业扶持政策。</w:t>
      </w:r>
    </w:p>
    <w:p w14:paraId="75B48D9A">
      <w:pPr>
        <w:spacing w:line="360" w:lineRule="auto"/>
        <w:ind w:firstLine="420" w:firstLineChars="200"/>
        <w:rPr>
          <w:rFonts w:hint="eastAsia" w:hAnsi="宋体"/>
          <w:color w:val="auto"/>
          <w:highlight w:val="none"/>
        </w:rPr>
      </w:pPr>
      <w:r>
        <w:rPr>
          <w:rFonts w:hint="eastAsia" w:hAnsi="宋体"/>
          <w:color w:val="auto"/>
          <w:highlight w:val="none"/>
        </w:rPr>
        <w:t>以联合体形式参加政府采购活动，联合体各方均为中小企业的，联合体视同中小企业。其中，联合体各方均为小微企业的，联合体视同小微企业。</w:t>
      </w:r>
    </w:p>
    <w:p w14:paraId="4E11D509">
      <w:pPr>
        <w:spacing w:line="360" w:lineRule="auto"/>
        <w:ind w:firstLine="420" w:firstLineChars="200"/>
        <w:rPr>
          <w:rFonts w:hint="eastAsia" w:hAnsi="宋体"/>
          <w:color w:val="auto"/>
          <w:highlight w:val="none"/>
        </w:rPr>
      </w:pPr>
      <w:r>
        <w:rPr>
          <w:rFonts w:hint="eastAsia" w:hAnsi="宋体"/>
          <w:color w:val="auto"/>
          <w:highlight w:val="none"/>
        </w:rPr>
        <w:t>依据本文件规定享受扶持政策获得政府采购合同的，小微企业不得将合同分包给大中型企业，中型企业不得将合同分包给大型企业。</w:t>
      </w:r>
    </w:p>
    <w:p w14:paraId="6A66801A">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42. 政采贷相关说明</w:t>
      </w:r>
    </w:p>
    <w:p w14:paraId="262CDADE">
      <w:pPr>
        <w:spacing w:line="360" w:lineRule="auto"/>
        <w:ind w:firstLine="420" w:firstLineChars="200"/>
        <w:jc w:val="left"/>
        <w:rPr>
          <w:rFonts w:hAnsi="宋体"/>
          <w:color w:val="auto"/>
          <w:highlight w:val="none"/>
        </w:rPr>
      </w:pPr>
      <w:bookmarkStart w:id="102" w:name="_Toc532545043"/>
      <w:r>
        <w:rPr>
          <w:rFonts w:hint="eastAsia" w:hAnsi="宋体"/>
          <w:color w:val="auto"/>
          <w:highlight w:val="none"/>
        </w:rPr>
        <w:t>为优化政府采购营商环境，缓解供应商资金难题，南宁市政府采购试行政府采购信用融资制度，如有融资需求，可凭政府采购合同通过以下方式申请政府采购信用融资贷款：</w:t>
      </w:r>
    </w:p>
    <w:p w14:paraId="1A3F8862">
      <w:pPr>
        <w:numPr>
          <w:ilvl w:val="0"/>
          <w:numId w:val="9"/>
        </w:numPr>
        <w:spacing w:line="360" w:lineRule="auto"/>
        <w:ind w:firstLine="420" w:firstLineChars="200"/>
        <w:jc w:val="left"/>
        <w:rPr>
          <w:rFonts w:hAnsi="宋体"/>
          <w:color w:val="auto"/>
          <w:highlight w:val="none"/>
        </w:rPr>
      </w:pPr>
      <w:r>
        <w:rPr>
          <w:rFonts w:hint="eastAsia" w:hAnsi="宋体"/>
          <w:color w:val="auto"/>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9"/>
          <w:rFonts w:hAnsi="宋体"/>
          <w:color w:val="auto"/>
          <w:highlight w:val="none"/>
        </w:rPr>
        <w:t>http</w:t>
      </w:r>
      <w:r>
        <w:rPr>
          <w:rStyle w:val="29"/>
          <w:rFonts w:hint="eastAsia" w:hAnsi="宋体"/>
          <w:color w:val="auto"/>
          <w:highlight w:val="none"/>
          <w:lang w:eastAsia="zh-CN"/>
        </w:rPr>
        <w:t>：</w:t>
      </w:r>
      <w:r>
        <w:rPr>
          <w:rStyle w:val="29"/>
          <w:rFonts w:hAnsi="宋体"/>
          <w:color w:val="auto"/>
          <w:highlight w:val="none"/>
        </w:rPr>
        <w:t>//www.nnggzy.org.cn</w:t>
      </w:r>
      <w:r>
        <w:rPr>
          <w:rStyle w:val="29"/>
          <w:rFonts w:hint="eastAsia" w:hAnsi="宋体"/>
          <w:color w:val="auto"/>
          <w:highlight w:val="none"/>
        </w:rPr>
        <w:t>）“交易信息</w:t>
      </w:r>
      <w:r>
        <w:rPr>
          <w:rStyle w:val="29"/>
          <w:rFonts w:hAnsi="宋体"/>
          <w:color w:val="auto"/>
          <w:highlight w:val="none"/>
        </w:rPr>
        <w:t>-</w:t>
      </w:r>
      <w:r>
        <w:rPr>
          <w:rStyle w:val="29"/>
          <w:rFonts w:hint="eastAsia" w:hAnsi="宋体"/>
          <w:color w:val="auto"/>
          <w:highlight w:val="none"/>
        </w:rPr>
        <w:t>政府采购</w:t>
      </w:r>
      <w:r>
        <w:rPr>
          <w:rStyle w:val="29"/>
          <w:rFonts w:hAnsi="宋体"/>
          <w:color w:val="auto"/>
          <w:highlight w:val="none"/>
        </w:rPr>
        <w:t>-</w:t>
      </w:r>
      <w:r>
        <w:rPr>
          <w:rStyle w:val="29"/>
          <w:rFonts w:hint="eastAsia" w:hAnsi="宋体"/>
          <w:color w:val="auto"/>
          <w:highlight w:val="none"/>
        </w:rPr>
        <w:t>政府采购信用融资”中融资银行和南宁市企业融资服务中心专栏信息申请政府采购信用融资。</w:t>
      </w:r>
      <w:r>
        <w:rPr>
          <w:rStyle w:val="29"/>
          <w:rFonts w:hint="eastAsia" w:hAnsi="宋体"/>
          <w:color w:val="auto"/>
          <w:highlight w:val="none"/>
        </w:rPr>
        <w:fldChar w:fldCharType="end"/>
      </w:r>
    </w:p>
    <w:p w14:paraId="4C782F0A">
      <w:pPr>
        <w:spacing w:line="360" w:lineRule="auto"/>
        <w:ind w:firstLine="420" w:firstLineChars="200"/>
        <w:jc w:val="left"/>
        <w:rPr>
          <w:rFonts w:hint="eastAsia" w:hAnsi="宋体"/>
          <w:color w:val="auto"/>
          <w:highlight w:val="none"/>
        </w:rPr>
      </w:pPr>
      <w:r>
        <w:rPr>
          <w:rFonts w:hint="eastAsia" w:hAnsi="宋体"/>
          <w:color w:val="auto"/>
          <w:highlight w:val="none"/>
        </w:rPr>
        <w:t>（2）线上渠道：登录中征营应收账款融资服务平台（网址：https</w:t>
      </w:r>
      <w:r>
        <w:rPr>
          <w:rFonts w:hint="eastAsia" w:hAnsi="宋体"/>
          <w:color w:val="auto"/>
          <w:highlight w:val="none"/>
          <w:lang w:eastAsia="zh-CN"/>
        </w:rPr>
        <w:t>：</w:t>
      </w:r>
      <w:r>
        <w:rPr>
          <w:rFonts w:hint="eastAsia" w:hAnsi="宋体"/>
          <w:color w:val="auto"/>
          <w:highlight w:val="none"/>
        </w:rPr>
        <w:t>//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w:t>
      </w:r>
      <w:r>
        <w:rPr>
          <w:rFonts w:hint="eastAsia" w:hAnsi="宋体"/>
          <w:color w:val="auto"/>
          <w:highlight w:val="none"/>
          <w:lang w:val="en-US" w:eastAsia="zh-CN"/>
        </w:rPr>
        <w:t>--</w:t>
      </w:r>
      <w:r>
        <w:rPr>
          <w:rFonts w:hint="eastAsia" w:hAnsi="宋体"/>
          <w:color w:val="auto"/>
          <w:highlight w:val="none"/>
        </w:rPr>
        <w:t>http</w:t>
      </w:r>
      <w:r>
        <w:rPr>
          <w:rFonts w:hint="eastAsia" w:hAnsi="宋体"/>
          <w:color w:val="auto"/>
          <w:highlight w:val="none"/>
          <w:lang w:eastAsia="zh-CN"/>
        </w:rPr>
        <w:t>：</w:t>
      </w:r>
      <w:r>
        <w:rPr>
          <w:rFonts w:hint="eastAsia" w:hAnsi="宋体"/>
          <w:color w:val="auto"/>
          <w:highlight w:val="none"/>
        </w:rPr>
        <w:t>//www.ccgp-guangxi.gov.cn/AdministrativeRegulations/AutonomousRegion/9830442.html）</w:t>
      </w:r>
      <w:r>
        <w:rPr>
          <w:rFonts w:hAnsi="宋体"/>
          <w:color w:val="auto"/>
          <w:highlight w:val="none"/>
        </w:rPr>
        <w:br w:type="page"/>
      </w:r>
    </w:p>
    <w:p w14:paraId="77F02348">
      <w:pPr>
        <w:pStyle w:val="13"/>
        <w:jc w:val="center"/>
        <w:outlineLvl w:val="0"/>
        <w:rPr>
          <w:rFonts w:ascii="Times New Roman" w:hAnsi="Times New Roman"/>
          <w:b/>
          <w:color w:val="auto"/>
          <w:sz w:val="36"/>
          <w:highlight w:val="none"/>
        </w:rPr>
      </w:pPr>
      <w:bookmarkStart w:id="103" w:name="_Toc80093003"/>
      <w:r>
        <w:rPr>
          <w:rFonts w:hint="eastAsia" w:ascii="Times New Roman" w:hAnsi="Times New Roman"/>
          <w:b/>
          <w:color w:val="auto"/>
          <w:sz w:val="36"/>
          <w:highlight w:val="none"/>
        </w:rPr>
        <w:t>第四章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评标方法</w:t>
      </w:r>
      <w:bookmarkEnd w:id="102"/>
      <w:r>
        <w:rPr>
          <w:rFonts w:hint="eastAsia" w:ascii="Times New Roman" w:hAnsi="Times New Roman"/>
          <w:b/>
          <w:color w:val="auto"/>
          <w:sz w:val="36"/>
          <w:highlight w:val="none"/>
        </w:rPr>
        <w:t>及评分标准</w:t>
      </w:r>
      <w:bookmarkEnd w:id="103"/>
    </w:p>
    <w:p w14:paraId="11CD9384">
      <w:pPr>
        <w:pStyle w:val="13"/>
        <w:jc w:val="center"/>
        <w:outlineLvl w:val="1"/>
        <w:rPr>
          <w:rFonts w:hint="eastAsia" w:ascii="Times New Roman" w:hAnsi="Times New Roman"/>
          <w:b/>
          <w:bCs/>
          <w:color w:val="auto"/>
          <w:sz w:val="32"/>
          <w:szCs w:val="32"/>
          <w:highlight w:val="none"/>
        </w:rPr>
      </w:pPr>
      <w:bookmarkStart w:id="104" w:name="_Toc80093004"/>
      <w:r>
        <w:rPr>
          <w:rFonts w:hint="eastAsia" w:ascii="Times New Roman" w:hAnsi="Times New Roman"/>
          <w:b/>
          <w:bCs/>
          <w:color w:val="auto"/>
          <w:sz w:val="32"/>
          <w:szCs w:val="32"/>
          <w:highlight w:val="none"/>
        </w:rPr>
        <w:t>第一节 评标方法</w:t>
      </w:r>
      <w:bookmarkEnd w:id="104"/>
    </w:p>
    <w:p w14:paraId="0D8D348F">
      <w:pPr>
        <w:pStyle w:val="13"/>
        <w:tabs>
          <w:tab w:val="left" w:pos="2472"/>
        </w:tabs>
        <w:spacing w:line="460" w:lineRule="exact"/>
        <w:ind w:firstLine="420" w:firstLineChars="200"/>
        <w:rPr>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综合评分法</w:t>
      </w:r>
      <w:r>
        <w:rPr>
          <w:rFonts w:hint="eastAsia" w:hAnsi="宋体" w:cs="宋体"/>
          <w:color w:val="auto"/>
          <w:szCs w:val="21"/>
          <w:highlight w:val="none"/>
        </w:rPr>
        <w:t>进行评审。</w:t>
      </w:r>
    </w:p>
    <w:p w14:paraId="333DDB68">
      <w:pPr>
        <w:autoSpaceDE w:val="0"/>
        <w:autoSpaceDN w:val="0"/>
        <w:adjustRightInd w:val="0"/>
        <w:spacing w:line="440" w:lineRule="exact"/>
        <w:ind w:firstLine="420" w:firstLineChars="200"/>
        <w:rPr>
          <w:rFonts w:ascii="宋体" w:hAnsi="宋体"/>
          <w:color w:val="auto"/>
          <w:sz w:val="24"/>
          <w:highlight w:val="none"/>
        </w:rPr>
      </w:pPr>
      <w:r>
        <w:rPr>
          <w:rFonts w:hint="eastAsia" w:hAnsi="宋体"/>
          <w:color w:val="auto"/>
          <w:highlight w:val="none"/>
        </w:rPr>
        <w:sym w:font="Wingdings 2" w:char="F052"/>
      </w:r>
      <w:r>
        <w:rPr>
          <w:rFonts w:hint="eastAsia" w:hAnsi="宋体"/>
          <w:color w:val="auto"/>
          <w:highlight w:val="none"/>
        </w:rPr>
        <w:t>综合评分法，</w:t>
      </w:r>
      <w:r>
        <w:rPr>
          <w:rFonts w:hint="eastAsia" w:ascii="宋体" w:hAnsi="宋体"/>
          <w:color w:val="auto"/>
          <w:szCs w:val="20"/>
          <w:highlight w:val="none"/>
        </w:rPr>
        <w:t>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总得分。</w:t>
      </w:r>
      <w:r>
        <w:rPr>
          <w:rFonts w:hint="eastAsia" w:hAnsi="宋体"/>
          <w:color w:val="auto"/>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r>
        <w:rPr>
          <w:rFonts w:hint="eastAsia" w:ascii="宋体" w:hAnsi="宋体"/>
          <w:color w:val="auto"/>
          <w:szCs w:val="20"/>
          <w:highlight w:val="none"/>
        </w:rPr>
        <w:t xml:space="preserve"> </w:t>
      </w:r>
    </w:p>
    <w:p w14:paraId="1769CE12">
      <w:pPr>
        <w:pStyle w:val="13"/>
        <w:spacing w:line="360" w:lineRule="auto"/>
        <w:ind w:firstLine="420"/>
        <w:rPr>
          <w:rFonts w:hAnsi="宋体"/>
          <w:color w:val="auto"/>
          <w:highlight w:val="none"/>
        </w:rPr>
      </w:pPr>
    </w:p>
    <w:p w14:paraId="3AF9F3FA">
      <w:pPr>
        <w:pStyle w:val="13"/>
        <w:tabs>
          <w:tab w:val="left" w:pos="2472"/>
        </w:tabs>
        <w:spacing w:line="460" w:lineRule="exact"/>
        <w:jc w:val="center"/>
        <w:outlineLvl w:val="1"/>
        <w:rPr>
          <w:rFonts w:hint="eastAsia" w:ascii="Times New Roman" w:hAnsi="Times New Roman"/>
          <w:b/>
          <w:bCs/>
          <w:color w:val="auto"/>
          <w:sz w:val="32"/>
          <w:szCs w:val="32"/>
          <w:highlight w:val="none"/>
        </w:rPr>
      </w:pPr>
      <w:bookmarkStart w:id="105" w:name="_Toc80093005"/>
      <w:r>
        <w:rPr>
          <w:rFonts w:hint="eastAsia" w:ascii="Times New Roman" w:hAnsi="Times New Roman"/>
          <w:b/>
          <w:bCs/>
          <w:color w:val="auto"/>
          <w:sz w:val="32"/>
          <w:szCs w:val="32"/>
          <w:highlight w:val="none"/>
        </w:rPr>
        <w:t>第二节 评标程序</w:t>
      </w:r>
      <w:bookmarkEnd w:id="105"/>
    </w:p>
    <w:p w14:paraId="7F6104AE">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1.符合性审查</w:t>
      </w:r>
    </w:p>
    <w:p w14:paraId="7AA1E8D2">
      <w:pPr>
        <w:spacing w:line="360" w:lineRule="auto"/>
        <w:ind w:firstLine="420" w:firstLineChars="200"/>
        <w:rPr>
          <w:rFonts w:hint="eastAsia" w:hAnsi="宋体"/>
          <w:color w:val="auto"/>
          <w:highlight w:val="none"/>
        </w:rPr>
      </w:pPr>
      <w:r>
        <w:rPr>
          <w:rFonts w:hint="eastAsia" w:hAnsi="宋体"/>
          <w:color w:val="auto"/>
          <w:highlight w:val="none"/>
        </w:rPr>
        <w:t>评标委员会应当对符合资格的投标人的投标文件进行投标报价、商务、技术等实质性内容符合性审查，以确定其是否满足招标文件的实质性要求。</w:t>
      </w:r>
    </w:p>
    <w:p w14:paraId="2E9E41B1">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w:t>
      </w:r>
      <w:r>
        <w:rPr>
          <w:rFonts w:hint="eastAsia" w:ascii="宋体" w:hAnsi="宋体"/>
          <w:b/>
          <w:color w:val="auto"/>
          <w:szCs w:val="21"/>
          <w:highlight w:val="none"/>
        </w:rPr>
        <w:t>符合性审查不通过而导致投标无效的情形</w:t>
      </w:r>
    </w:p>
    <w:p w14:paraId="4EC9B5B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投标人的投标文件中存在对招标文件的任何实质性要求和条件的负偏离，将被视为投标无效。</w:t>
      </w:r>
    </w:p>
    <w:p w14:paraId="293D62D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2.1在报价评审时，如发现下列情形之一的，将被视为投标无效：</w:t>
      </w:r>
    </w:p>
    <w:p w14:paraId="55464623">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（1）投标文件未提供“投标人须知前附表”第13.1条规定中“必须提供”的文件资料的</w:t>
      </w:r>
      <w:r>
        <w:rPr>
          <w:rFonts w:hint="eastAsia" w:ascii="宋体" w:hAnsi="宋体"/>
          <w:color w:val="auto"/>
          <w:szCs w:val="21"/>
          <w:highlight w:val="none"/>
          <w:lang w:eastAsia="zh-CN"/>
        </w:rPr>
        <w:t>；</w:t>
      </w:r>
    </w:p>
    <w:p w14:paraId="6C99DBD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（2）未采用</w:t>
      </w:r>
      <w:r>
        <w:rPr>
          <w:rFonts w:hint="eastAsia" w:ascii="宋体" w:hAnsi="宋体"/>
          <w:color w:val="auto"/>
          <w:szCs w:val="21"/>
          <w:highlight w:val="none"/>
          <w:lang w:val="en-US" w:eastAsia="zh-CN"/>
        </w:rPr>
        <w:t>下浮系数</w:t>
      </w:r>
      <w:r>
        <w:rPr>
          <w:rFonts w:hint="eastAsia" w:ascii="宋体" w:hAnsi="宋体"/>
          <w:color w:val="auto"/>
          <w:szCs w:val="21"/>
          <w:highlight w:val="none"/>
        </w:rPr>
        <w:t>报价或者未按照招标文件标明的币种报价的；</w:t>
      </w:r>
    </w:p>
    <w:p w14:paraId="2FF3BD9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（3）报价超出招标文件规定最高限价，或者超出采购预算金额（包括分项预算）的</w:t>
      </w:r>
      <w:r>
        <w:rPr>
          <w:rFonts w:hint="eastAsia" w:ascii="宋体" w:hAnsi="宋体"/>
          <w:color w:val="auto"/>
          <w:szCs w:val="21"/>
          <w:highlight w:val="none"/>
          <w:lang w:val="en-US" w:eastAsia="zh-CN"/>
        </w:rPr>
        <w:t>或者超出有效报价范围的</w:t>
      </w:r>
      <w:r>
        <w:rPr>
          <w:rFonts w:hint="eastAsia" w:ascii="宋体" w:hAnsi="宋体"/>
          <w:color w:val="auto"/>
          <w:szCs w:val="21"/>
          <w:highlight w:val="none"/>
        </w:rPr>
        <w:t>；</w:t>
      </w:r>
    </w:p>
    <w:p w14:paraId="5EF103A2">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4E35691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（5）修正后的报价，投标人不确认的；</w:t>
      </w:r>
    </w:p>
    <w:p w14:paraId="171DD64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（6）投标人属于本章第</w:t>
      </w:r>
      <w:r>
        <w:rPr>
          <w:rFonts w:ascii="宋体" w:hAnsi="宋体"/>
          <w:color w:val="auto"/>
          <w:szCs w:val="21"/>
          <w:highlight w:val="none"/>
        </w:rPr>
        <w:t>5</w:t>
      </w:r>
      <w:r>
        <w:rPr>
          <w:rFonts w:hint="eastAsia" w:ascii="宋体" w:hAnsi="宋体"/>
          <w:color w:val="auto"/>
          <w:szCs w:val="21"/>
          <w:highlight w:val="none"/>
        </w:rPr>
        <w:t>条第（2）项情形的。</w:t>
      </w:r>
    </w:p>
    <w:p w14:paraId="2C03332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2.2在商务评审时，如发现下列情形之一的，将被视为投标无效：</w:t>
      </w:r>
    </w:p>
    <w:p w14:paraId="2AA7861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（1）投标文件未按招标文件要求签署、盖章的；</w:t>
      </w:r>
    </w:p>
    <w:p w14:paraId="789FBB2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（2）委托代理人未能出具有效身份证明或者出具的身份证明与授权委托书中的信息不符的； </w:t>
      </w:r>
    </w:p>
    <w:p w14:paraId="2C8E2A85">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（3）投标文件未提供“投标人须知前附表”第13.</w:t>
      </w:r>
      <w:r>
        <w:rPr>
          <w:rFonts w:ascii="宋体" w:hAnsi="宋体"/>
          <w:color w:val="auto"/>
          <w:szCs w:val="21"/>
          <w:highlight w:val="none"/>
        </w:rPr>
        <w:t>1</w:t>
      </w:r>
      <w:r>
        <w:rPr>
          <w:rFonts w:hint="eastAsia" w:ascii="宋体" w:hAnsi="宋体"/>
          <w:color w:val="auto"/>
          <w:szCs w:val="21"/>
          <w:highlight w:val="none"/>
        </w:rPr>
        <w:t>条规定中“必须提供”或者“委托时必须提供”的文件资料的</w:t>
      </w:r>
      <w:r>
        <w:rPr>
          <w:rFonts w:hint="eastAsia" w:ascii="宋体" w:hAnsi="宋体"/>
          <w:color w:val="auto"/>
          <w:szCs w:val="21"/>
          <w:highlight w:val="none"/>
          <w:lang w:eastAsia="zh-CN"/>
        </w:rPr>
        <w:t>；</w:t>
      </w:r>
    </w:p>
    <w:p w14:paraId="5899CA5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（4）投标有效期、项目完成时间（交货时间、服务完成时间或者服务期等）、质保期、售后服务等招标文件中标“▲”的商务条款发生负偏离的；</w:t>
      </w:r>
    </w:p>
    <w:p w14:paraId="276AF77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（5）商务条款评审允许负偏离的条款数超过“投标人须知前附表”规定项数的。</w:t>
      </w:r>
    </w:p>
    <w:p w14:paraId="2811116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（6）投标文件的实质性内容未使用中文表述、使用计量单位不符合招标文件要求的；</w:t>
      </w:r>
    </w:p>
    <w:p w14:paraId="37D37BF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（7）投标文件中的文件资料因填写不齐全或者内容虚假或者出现其他情形而导致被评标委员会认定无效的；</w:t>
      </w:r>
    </w:p>
    <w:p w14:paraId="32926D2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（8）投标文件含有采购人不能接受的附加条件的；</w:t>
      </w:r>
    </w:p>
    <w:p w14:paraId="05E473C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（9）未响应招标文件实质性要求的；</w:t>
      </w:r>
    </w:p>
    <w:p w14:paraId="6CA7152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（10）属于投标人须知正文第</w:t>
      </w:r>
      <w:r>
        <w:rPr>
          <w:rFonts w:ascii="宋体" w:hAnsi="宋体"/>
          <w:color w:val="auto"/>
          <w:szCs w:val="21"/>
          <w:highlight w:val="none"/>
        </w:rPr>
        <w:t>9.2</w:t>
      </w:r>
      <w:r>
        <w:rPr>
          <w:rFonts w:hint="eastAsia" w:ascii="宋体" w:hAnsi="宋体"/>
          <w:color w:val="auto"/>
          <w:szCs w:val="21"/>
          <w:highlight w:val="none"/>
        </w:rPr>
        <w:t>条情形的；</w:t>
      </w:r>
    </w:p>
    <w:p w14:paraId="6013A75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（11）法律、法规和招标文件规定的其他无效情形。</w:t>
      </w:r>
    </w:p>
    <w:p w14:paraId="2CDD519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2.3在技术评审时，如发现下列情形之一的，将被视为投标无效：</w:t>
      </w:r>
    </w:p>
    <w:p w14:paraId="4A6A9B2E">
      <w:pPr>
        <w:spacing w:line="360" w:lineRule="auto"/>
        <w:ind w:firstLine="420" w:firstLineChars="200"/>
        <w:rPr>
          <w:rFonts w:hint="eastAsia" w:hAnsi="宋体"/>
          <w:color w:val="auto"/>
          <w:szCs w:val="21"/>
          <w:highlight w:val="none"/>
        </w:rPr>
      </w:pPr>
      <w:r>
        <w:rPr>
          <w:rFonts w:hint="eastAsia" w:hAnsi="宋体"/>
          <w:color w:val="auto"/>
          <w:szCs w:val="21"/>
          <w:highlight w:val="none"/>
        </w:rPr>
        <w:t>（1）不满足招标文件要求的服务内容、技术要求、安全、质量标准，或者与招标文件中标“▲”的技术需求发生负偏离的；</w:t>
      </w:r>
    </w:p>
    <w:p w14:paraId="4D05D576">
      <w:pPr>
        <w:spacing w:line="360" w:lineRule="auto"/>
        <w:ind w:firstLine="420" w:firstLineChars="200"/>
        <w:rPr>
          <w:rFonts w:hint="eastAsia" w:hAnsi="宋体"/>
          <w:color w:val="auto"/>
          <w:szCs w:val="21"/>
          <w:highlight w:val="none"/>
        </w:rPr>
      </w:pPr>
      <w:r>
        <w:rPr>
          <w:rFonts w:hint="eastAsia" w:hAnsi="宋体"/>
          <w:color w:val="auto"/>
          <w:szCs w:val="21"/>
          <w:highlight w:val="none"/>
        </w:rPr>
        <w:t>（2）技术需求评审允许负偏离的条款数超过“投标人须知前附表”规定项数的；</w:t>
      </w:r>
    </w:p>
    <w:p w14:paraId="046ABAD8">
      <w:pPr>
        <w:spacing w:line="360" w:lineRule="auto"/>
        <w:ind w:firstLine="420" w:firstLineChars="200"/>
        <w:rPr>
          <w:rFonts w:hint="eastAsia" w:hAnsi="宋体" w:eastAsia="宋体"/>
          <w:color w:val="auto"/>
          <w:szCs w:val="21"/>
          <w:highlight w:val="none"/>
          <w:lang w:eastAsia="zh-CN"/>
        </w:rPr>
      </w:pPr>
      <w:r>
        <w:rPr>
          <w:rFonts w:hint="eastAsia" w:hAnsi="宋体"/>
          <w:color w:val="auto"/>
          <w:szCs w:val="21"/>
          <w:highlight w:val="none"/>
        </w:rPr>
        <w:t>（3）投标文件未提供“投标人须知前附表”第13.</w:t>
      </w:r>
      <w:r>
        <w:rPr>
          <w:rFonts w:hAnsi="宋体"/>
          <w:color w:val="auto"/>
          <w:szCs w:val="21"/>
          <w:highlight w:val="none"/>
        </w:rPr>
        <w:t>1</w:t>
      </w:r>
      <w:r>
        <w:rPr>
          <w:rFonts w:hint="eastAsia" w:hAnsi="宋体"/>
          <w:color w:val="auto"/>
          <w:szCs w:val="21"/>
          <w:highlight w:val="none"/>
        </w:rPr>
        <w:t>条规定中“必须提供”的文件资料的</w:t>
      </w:r>
      <w:r>
        <w:rPr>
          <w:rFonts w:hint="eastAsia" w:hAnsi="宋体"/>
          <w:color w:val="auto"/>
          <w:szCs w:val="21"/>
          <w:highlight w:val="none"/>
          <w:lang w:eastAsia="zh-CN"/>
        </w:rPr>
        <w:t>；</w:t>
      </w:r>
    </w:p>
    <w:p w14:paraId="553C5AC5">
      <w:pPr>
        <w:spacing w:line="360" w:lineRule="auto"/>
        <w:ind w:firstLine="420" w:firstLineChars="200"/>
        <w:rPr>
          <w:rFonts w:hint="eastAsia" w:hAnsi="宋体"/>
          <w:color w:val="auto"/>
          <w:szCs w:val="21"/>
          <w:highlight w:val="none"/>
        </w:rPr>
      </w:pPr>
      <w:r>
        <w:rPr>
          <w:rFonts w:hint="eastAsia" w:hAnsi="宋体"/>
          <w:color w:val="auto"/>
          <w:szCs w:val="21"/>
          <w:highlight w:val="none"/>
        </w:rPr>
        <w:t>（4）虚假投标，或者出现其他情形而导致被评标委员会认定无效的；</w:t>
      </w:r>
    </w:p>
    <w:p w14:paraId="5059267A">
      <w:pPr>
        <w:spacing w:line="360" w:lineRule="auto"/>
        <w:ind w:firstLine="420" w:firstLineChars="200"/>
        <w:rPr>
          <w:rFonts w:hint="eastAsia" w:hAnsi="宋体"/>
          <w:color w:val="auto"/>
          <w:szCs w:val="21"/>
          <w:highlight w:val="none"/>
        </w:rPr>
      </w:pPr>
      <w:r>
        <w:rPr>
          <w:rFonts w:hint="eastAsia" w:hAnsi="宋体"/>
          <w:color w:val="auto"/>
          <w:szCs w:val="21"/>
          <w:highlight w:val="none"/>
        </w:rPr>
        <w:t>（5）如招标文件需要提供技术方案的，投标技术方案不明确，招标文件未允许但存在一个或者一个以上备选（替代）投标方案的。</w:t>
      </w:r>
    </w:p>
    <w:p w14:paraId="25A3EAD4">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w:t>
      </w:r>
      <w:r>
        <w:rPr>
          <w:rFonts w:hint="eastAsia" w:ascii="宋体" w:hAnsi="宋体"/>
          <w:b/>
          <w:color w:val="auto"/>
          <w:szCs w:val="21"/>
          <w:highlight w:val="none"/>
        </w:rPr>
        <w:t>澄清补正、说明或者补正</w:t>
      </w:r>
    </w:p>
    <w:p w14:paraId="4EA598C7">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3D4AB7C6">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054FB2CB">
      <w:pPr>
        <w:spacing w:line="360" w:lineRule="auto"/>
        <w:ind w:firstLine="422" w:firstLineChars="200"/>
        <w:rPr>
          <w:rFonts w:hint="eastAsia" w:ascii="宋体" w:hAnsi="宋体"/>
          <w:b/>
          <w:color w:val="auto"/>
          <w:szCs w:val="21"/>
          <w:highlight w:val="none"/>
        </w:rPr>
      </w:pPr>
      <w:r>
        <w:rPr>
          <w:rFonts w:ascii="宋体" w:hAnsi="宋体"/>
          <w:b/>
          <w:color w:val="auto"/>
          <w:szCs w:val="21"/>
          <w:highlight w:val="none"/>
        </w:rPr>
        <w:t>4.</w:t>
      </w:r>
      <w:r>
        <w:rPr>
          <w:rFonts w:hint="eastAsia" w:ascii="宋体" w:hAnsi="宋体"/>
          <w:b/>
          <w:color w:val="auto"/>
          <w:szCs w:val="21"/>
          <w:highlight w:val="none"/>
        </w:rPr>
        <w:t>投标文件修正</w:t>
      </w:r>
    </w:p>
    <w:p w14:paraId="51694675">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.1投标文件报价出现前后不一致的，按照下列规定修正： </w:t>
      </w:r>
    </w:p>
    <w:p w14:paraId="6CFB95BD">
      <w:pPr>
        <w:spacing w:line="360" w:lineRule="auto"/>
        <w:ind w:firstLine="420" w:firstLineChars="200"/>
        <w:rPr>
          <w:rFonts w:hAnsi="宋体"/>
          <w:color w:val="auto"/>
          <w:highlight w:val="none"/>
        </w:rPr>
      </w:pPr>
      <w:r>
        <w:rPr>
          <w:rFonts w:hint="eastAsia" w:hAnsi="宋体"/>
          <w:color w:val="auto"/>
          <w:highlight w:val="none"/>
        </w:rPr>
        <w:t>（1）报价文件中“</w:t>
      </w:r>
      <w:r>
        <w:rPr>
          <w:rFonts w:hint="eastAsia" w:hAnsi="宋体"/>
          <w:color w:val="auto"/>
          <w:highlight w:val="none"/>
          <w:lang w:eastAsia="zh-CN"/>
        </w:rPr>
        <w:t>报价表</w:t>
      </w:r>
      <w:r>
        <w:rPr>
          <w:rFonts w:hint="eastAsia" w:hAnsi="宋体"/>
          <w:color w:val="auto"/>
          <w:highlight w:val="none"/>
        </w:rPr>
        <w:t>”内容与投标文件中相应内容不一致的，以“</w:t>
      </w:r>
      <w:r>
        <w:rPr>
          <w:rFonts w:hint="eastAsia" w:hAnsi="宋体"/>
          <w:color w:val="auto"/>
          <w:highlight w:val="none"/>
          <w:lang w:eastAsia="zh-CN"/>
        </w:rPr>
        <w:t>报价表</w:t>
      </w:r>
      <w:r>
        <w:rPr>
          <w:rFonts w:hint="eastAsia" w:hAnsi="宋体"/>
          <w:color w:val="auto"/>
          <w:highlight w:val="none"/>
        </w:rPr>
        <w:t>”为准；</w:t>
      </w:r>
    </w:p>
    <w:p w14:paraId="776737EE">
      <w:pPr>
        <w:spacing w:line="360" w:lineRule="auto"/>
        <w:ind w:firstLine="420" w:firstLineChars="200"/>
        <w:rPr>
          <w:rFonts w:hAnsi="宋体"/>
          <w:color w:val="auto"/>
          <w:highlight w:val="none"/>
        </w:rPr>
      </w:pPr>
      <w:r>
        <w:rPr>
          <w:rFonts w:hint="eastAsia" w:hAnsi="宋体"/>
          <w:color w:val="auto"/>
          <w:highlight w:val="none"/>
        </w:rPr>
        <w:t>（2）大写金额和小写金额不一致的，以大写金额为准；</w:t>
      </w:r>
    </w:p>
    <w:p w14:paraId="2983BBBE">
      <w:pPr>
        <w:spacing w:line="360" w:lineRule="auto"/>
        <w:ind w:firstLine="420" w:firstLineChars="200"/>
        <w:rPr>
          <w:rFonts w:hAnsi="宋体"/>
          <w:color w:val="auto"/>
          <w:highlight w:val="none"/>
        </w:rPr>
      </w:pPr>
      <w:r>
        <w:rPr>
          <w:rFonts w:hint="eastAsia" w:hAnsi="宋体"/>
          <w:color w:val="auto"/>
          <w:highlight w:val="none"/>
        </w:rPr>
        <w:t>（3）单价金额小数点或者百分比有明显错位的，以</w:t>
      </w:r>
      <w:r>
        <w:rPr>
          <w:rFonts w:hint="eastAsia" w:hAnsi="宋体"/>
          <w:color w:val="auto"/>
          <w:highlight w:val="none"/>
          <w:lang w:eastAsia="zh-CN"/>
        </w:rPr>
        <w:t>报价表</w:t>
      </w:r>
      <w:r>
        <w:rPr>
          <w:rFonts w:hint="eastAsia" w:hAnsi="宋体"/>
          <w:color w:val="auto"/>
          <w:highlight w:val="none"/>
        </w:rPr>
        <w:t>的总价为准，并修改单价；</w:t>
      </w:r>
    </w:p>
    <w:p w14:paraId="5A2301C0">
      <w:pPr>
        <w:spacing w:line="360" w:lineRule="auto"/>
        <w:ind w:firstLine="420" w:firstLineChars="200"/>
        <w:rPr>
          <w:rFonts w:hAnsi="宋体"/>
          <w:color w:val="auto"/>
          <w:highlight w:val="none"/>
        </w:rPr>
      </w:pPr>
      <w:r>
        <w:rPr>
          <w:rFonts w:hint="eastAsia" w:hAnsi="宋体"/>
          <w:color w:val="auto"/>
          <w:highlight w:val="none"/>
        </w:rPr>
        <w:t>（4）总价金额与按单价汇总金额不一致的，以单价金额计算结果为准。</w:t>
      </w:r>
    </w:p>
    <w:p w14:paraId="1B4EC2AF">
      <w:pPr>
        <w:spacing w:line="360" w:lineRule="auto"/>
        <w:ind w:firstLine="420" w:firstLineChars="200"/>
        <w:rPr>
          <w:rFonts w:hint="eastAsia" w:hAnsi="宋体"/>
          <w:color w:val="auto"/>
          <w:highlight w:val="none"/>
        </w:rPr>
      </w:pPr>
      <w:r>
        <w:rPr>
          <w:rFonts w:hint="eastAsia" w:hAnsi="宋体"/>
          <w:color w:val="auto"/>
          <w:highlight w:val="none"/>
        </w:rPr>
        <w:t>同时出现两种以上不一致的，按照以上（1）-（4）规定的顺序修正。修正后的报价经投标人确认后产生约束力，投标人不确认的，其投标无效。</w:t>
      </w:r>
    </w:p>
    <w:p w14:paraId="6B27276C">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.2经投标人确认修正后的报价若超过采购预算金额或者最高限价</w:t>
      </w:r>
      <w:r>
        <w:rPr>
          <w:rFonts w:hint="eastAsia" w:ascii="宋体" w:hAnsi="宋体"/>
          <w:color w:val="auto"/>
          <w:szCs w:val="21"/>
          <w:highlight w:val="none"/>
          <w:lang w:val="en-US" w:eastAsia="zh-CN"/>
        </w:rPr>
        <w:t>或超出有效报价范围</w:t>
      </w:r>
      <w:r>
        <w:rPr>
          <w:rFonts w:hint="eastAsia" w:ascii="宋体" w:hAnsi="宋体"/>
          <w:color w:val="auto"/>
          <w:szCs w:val="21"/>
          <w:highlight w:val="none"/>
        </w:rPr>
        <w:t>，投标人的投标文件作无效投标处理。</w:t>
      </w:r>
    </w:p>
    <w:p w14:paraId="24F8F595">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0CE4F544">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比较与评价</w:t>
      </w:r>
    </w:p>
    <w:p w14:paraId="62284A68">
      <w:pPr>
        <w:spacing w:line="360" w:lineRule="auto"/>
        <w:ind w:firstLine="420" w:firstLineChars="200"/>
        <w:rPr>
          <w:rFonts w:hint="eastAsia" w:hAnsi="宋体"/>
          <w:color w:val="auto"/>
          <w:highlight w:val="none"/>
        </w:rPr>
      </w:pPr>
      <w:r>
        <w:rPr>
          <w:rFonts w:hint="eastAsia" w:hAnsi="宋体"/>
          <w:color w:val="auto"/>
          <w:highlight w:val="none"/>
        </w:rPr>
        <w:t>（1）评标委员会按照招标文件中规定的评标方法和评标标准，对符合性审查合格的投标文件进行商务和技术评估，综合比较与评价。</w:t>
      </w:r>
    </w:p>
    <w:p w14:paraId="28ABBEDF">
      <w:pPr>
        <w:spacing w:line="360" w:lineRule="auto"/>
        <w:ind w:firstLine="420" w:firstLineChars="200"/>
        <w:rPr>
          <w:rFonts w:hint="eastAsia" w:hAnsi="宋体"/>
          <w:color w:val="auto"/>
          <w:highlight w:val="none"/>
        </w:rPr>
      </w:pPr>
      <w:r>
        <w:rPr>
          <w:rFonts w:hint="eastAsia" w:hAnsi="宋体"/>
          <w:color w:val="auto"/>
          <w:highlight w:val="none"/>
        </w:rPr>
        <w:t>（2）评标委员会独立对每个投标人的投标文件进行评价，并汇总每个投标人的得分。</w:t>
      </w:r>
    </w:p>
    <w:p w14:paraId="50E27C58">
      <w:pPr>
        <w:spacing w:line="360" w:lineRule="auto"/>
        <w:ind w:firstLine="420" w:firstLineChars="200"/>
        <w:rPr>
          <w:rFonts w:hint="eastAsia" w:hAnsi="宋体"/>
          <w:color w:val="auto"/>
          <w:highlight w:val="none"/>
        </w:rPr>
      </w:pPr>
      <w:r>
        <w:rPr>
          <w:rFonts w:hint="eastAsia" w:hAnsi="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6D38874B">
      <w:pPr>
        <w:spacing w:line="360" w:lineRule="auto"/>
        <w:ind w:firstLine="420" w:firstLineChars="200"/>
        <w:rPr>
          <w:rFonts w:hint="eastAsia" w:hAnsi="宋体"/>
          <w:color w:val="auto"/>
          <w:highlight w:val="none"/>
        </w:rPr>
      </w:pPr>
      <w:r>
        <w:rPr>
          <w:rFonts w:hint="eastAsia" w:hAnsi="宋体"/>
          <w:color w:val="auto"/>
          <w:highlight w:val="none"/>
        </w:rPr>
        <w:t>（3）评标委员会按照招标文件中规定的评标方法和标准计算各投标人的报价得分。在计算过程中，不得去掉最高报价或者最低报价。</w:t>
      </w:r>
    </w:p>
    <w:p w14:paraId="7D94681C">
      <w:pPr>
        <w:spacing w:line="360" w:lineRule="auto"/>
        <w:ind w:firstLine="420" w:firstLineChars="200"/>
        <w:rPr>
          <w:rFonts w:hint="eastAsia" w:hAnsi="宋体"/>
          <w:color w:val="auto"/>
          <w:highlight w:val="none"/>
        </w:rPr>
      </w:pPr>
      <w:r>
        <w:rPr>
          <w:rFonts w:hint="eastAsia" w:hAnsi="宋体"/>
          <w:color w:val="auto"/>
          <w:highlight w:val="none"/>
        </w:rPr>
        <w:t>（4）各投标人的得分为所有评委的有效评分的算术平均数。</w:t>
      </w:r>
    </w:p>
    <w:p w14:paraId="79900590">
      <w:pPr>
        <w:spacing w:line="360" w:lineRule="auto"/>
        <w:ind w:firstLine="420" w:firstLineChars="200"/>
        <w:rPr>
          <w:rFonts w:hint="eastAsia" w:hAnsi="宋体"/>
          <w:color w:val="auto"/>
          <w:highlight w:val="none"/>
        </w:rPr>
      </w:pPr>
      <w:r>
        <w:rPr>
          <w:rFonts w:hint="eastAsia" w:hAnsi="宋体"/>
          <w:color w:val="auto"/>
          <w:highlight w:val="none"/>
        </w:rPr>
        <w:t>（5）评标委员会按照招标文件中的规定推荐中标候选人。</w:t>
      </w:r>
    </w:p>
    <w:p w14:paraId="28971497">
      <w:pPr>
        <w:spacing w:line="360" w:lineRule="auto"/>
        <w:ind w:firstLine="420" w:firstLineChars="200"/>
        <w:rPr>
          <w:rFonts w:hint="eastAsia" w:hAnsi="宋体"/>
          <w:color w:val="auto"/>
          <w:highlight w:val="none"/>
        </w:rPr>
      </w:pPr>
      <w:r>
        <w:rPr>
          <w:rFonts w:hint="eastAsia" w:hAnsi="宋体"/>
          <w:color w:val="auto"/>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bookmarkStart w:id="106" w:name="_Toc80093006"/>
    </w:p>
    <w:p w14:paraId="70227537">
      <w:pPr>
        <w:pStyle w:val="18"/>
        <w:ind w:left="840" w:hanging="420"/>
        <w:rPr>
          <w:rFonts w:hint="eastAsia"/>
          <w:color w:val="auto"/>
          <w:highlight w:val="none"/>
        </w:rPr>
      </w:pPr>
    </w:p>
    <w:p w14:paraId="763616AA">
      <w:pPr>
        <w:pStyle w:val="4"/>
        <w:jc w:val="center"/>
        <w:rPr>
          <w:rFonts w:hint="eastAsia"/>
          <w:b w:val="0"/>
          <w:color w:val="auto"/>
          <w:sz w:val="40"/>
          <w:szCs w:val="40"/>
          <w:highlight w:val="none"/>
        </w:rPr>
      </w:pPr>
      <w:r>
        <w:rPr>
          <w:rFonts w:hint="eastAsia"/>
          <w:b w:val="0"/>
          <w:color w:val="auto"/>
          <w:sz w:val="40"/>
          <w:szCs w:val="40"/>
          <w:highlight w:val="none"/>
        </w:rPr>
        <w:t>第三节 评分标准</w:t>
      </w:r>
      <w:bookmarkEnd w:id="106"/>
    </w:p>
    <w:p w14:paraId="2DAAD996">
      <w:pPr>
        <w:pStyle w:val="13"/>
        <w:ind w:firstLine="602" w:firstLineChars="200"/>
        <w:jc w:val="center"/>
        <w:rPr>
          <w:rFonts w:hint="eastAsia" w:ascii="Times New Roman" w:hAnsi="Times New Roman"/>
          <w:b/>
          <w:color w:val="auto"/>
          <w:sz w:val="30"/>
          <w:szCs w:val="30"/>
          <w:highlight w:val="none"/>
        </w:rPr>
      </w:pPr>
      <w:bookmarkStart w:id="107" w:name="PO_TDCUS_ITEM_SM_TITLE_1"/>
      <w:bookmarkStart w:id="108" w:name="_Toc80093007"/>
      <w:r>
        <w:rPr>
          <w:rFonts w:hint="eastAsia" w:ascii="Times New Roman" w:hAnsi="Times New Roman"/>
          <w:b/>
          <w:color w:val="auto"/>
          <w:sz w:val="30"/>
          <w:szCs w:val="30"/>
          <w:highlight w:val="none"/>
        </w:rPr>
        <w:t>综合评分法</w:t>
      </w:r>
    </w:p>
    <w:p w14:paraId="7E00584C">
      <w:pPr>
        <w:spacing w:line="360" w:lineRule="auto"/>
        <w:ind w:firstLine="420" w:firstLineChars="200"/>
        <w:rPr>
          <w:rFonts w:hint="eastAsia" w:hAnsi="宋体"/>
          <w:color w:val="auto"/>
          <w:highlight w:val="none"/>
        </w:rPr>
      </w:pPr>
      <w:r>
        <w:rPr>
          <w:rFonts w:hint="eastAsia" w:hAnsi="宋体"/>
          <w:color w:val="auto"/>
          <w:highlight w:val="none"/>
        </w:rPr>
        <w:t>（一）评标委员会以招标文件为依据，对投标文件进行评审，对投标人的报价文件、技术文件和商务文件等三部分内容按百分制打分，其中价格分</w:t>
      </w:r>
      <w:r>
        <w:rPr>
          <w:rFonts w:hint="eastAsia" w:hAnsi="宋体"/>
          <w:color w:val="auto"/>
          <w:highlight w:val="none"/>
          <w:u w:val="single"/>
        </w:rPr>
        <w:t>1</w:t>
      </w:r>
      <w:r>
        <w:rPr>
          <w:rFonts w:hint="eastAsia" w:hAnsi="宋体"/>
          <w:color w:val="auto"/>
          <w:highlight w:val="none"/>
          <w:u w:val="single"/>
          <w:lang w:val="en-US" w:eastAsia="zh-CN"/>
        </w:rPr>
        <w:t>0</w:t>
      </w:r>
      <w:r>
        <w:rPr>
          <w:rFonts w:hint="eastAsia" w:hAnsi="宋体"/>
          <w:color w:val="auto"/>
          <w:highlight w:val="none"/>
        </w:rPr>
        <w:t>分；技术分</w:t>
      </w:r>
      <w:r>
        <w:rPr>
          <w:rFonts w:hint="eastAsia" w:hAnsi="宋体"/>
          <w:color w:val="auto"/>
          <w:highlight w:val="none"/>
          <w:u w:val="single"/>
          <w:lang w:val="en-US" w:eastAsia="zh-CN"/>
        </w:rPr>
        <w:t>50</w:t>
      </w:r>
      <w:r>
        <w:rPr>
          <w:rFonts w:hint="eastAsia" w:hAnsi="宋体"/>
          <w:color w:val="auto"/>
          <w:highlight w:val="none"/>
        </w:rPr>
        <w:t>分；商务分</w:t>
      </w:r>
      <w:r>
        <w:rPr>
          <w:rFonts w:hint="eastAsia" w:hAnsi="宋体"/>
          <w:color w:val="auto"/>
          <w:highlight w:val="none"/>
          <w:u w:val="single"/>
          <w:lang w:val="en-US" w:eastAsia="zh-CN"/>
        </w:rPr>
        <w:t>40</w:t>
      </w:r>
      <w:r>
        <w:rPr>
          <w:rFonts w:hint="eastAsia" w:hAnsi="宋体"/>
          <w:color w:val="auto"/>
          <w:highlight w:val="none"/>
        </w:rPr>
        <w:t>分。（评标委员会成员应当按照客观、公正、审慎的原则，根据招标文件规定的评审程序、评审方法和评审标准进行独立评审”的规定，评委应当独立评审，不应讨论）</w:t>
      </w:r>
    </w:p>
    <w:p w14:paraId="7E2D55A2">
      <w:pPr>
        <w:spacing w:line="360" w:lineRule="auto"/>
        <w:ind w:firstLine="420" w:firstLineChars="200"/>
        <w:rPr>
          <w:rFonts w:hint="eastAsia" w:hAnsi="宋体"/>
          <w:color w:val="auto"/>
          <w:highlight w:val="none"/>
        </w:rPr>
      </w:pPr>
      <w:r>
        <w:rPr>
          <w:rFonts w:hint="eastAsia" w:hAnsi="宋体"/>
          <w:color w:val="auto"/>
          <w:highlight w:val="none"/>
        </w:rPr>
        <w:t>（二）评分细则：（按四舍五入取至小数点后四位）</w:t>
      </w:r>
    </w:p>
    <w:p w14:paraId="5FBBD3D4">
      <w:pPr>
        <w:pStyle w:val="2"/>
        <w:rPr>
          <w:rFonts w:hint="eastAsia"/>
          <w:color w:val="auto"/>
          <w:highlight w:val="none"/>
        </w:rPr>
      </w:pPr>
    </w:p>
    <w:p w14:paraId="0675A136">
      <w:pPr>
        <w:pStyle w:val="14"/>
        <w:jc w:val="center"/>
        <w:rPr>
          <w:rFonts w:hint="eastAsia" w:hAnsi="宋体"/>
          <w:color w:val="auto"/>
          <w:highlight w:val="none"/>
        </w:rPr>
      </w:pPr>
      <w:r>
        <w:rPr>
          <w:rFonts w:hint="eastAsia"/>
          <w:b/>
          <w:bCs/>
          <w:color w:val="auto"/>
          <w:highlight w:val="none"/>
          <w:lang w:val="en-US" w:eastAsia="zh-CN"/>
        </w:rPr>
        <w:t>A分标评分标准</w:t>
      </w:r>
    </w:p>
    <w:tbl>
      <w:tblPr>
        <w:tblStyle w:val="24"/>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559"/>
        <w:gridCol w:w="5404"/>
      </w:tblGrid>
      <w:tr w14:paraId="08D3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noWrap w:val="0"/>
            <w:vAlign w:val="center"/>
          </w:tcPr>
          <w:p w14:paraId="5708D265">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280" w:type="dxa"/>
            <w:noWrap w:val="0"/>
            <w:vAlign w:val="center"/>
          </w:tcPr>
          <w:p w14:paraId="233479E9">
            <w:pPr>
              <w:adjustRightInd w:val="0"/>
              <w:spacing w:line="360" w:lineRule="auto"/>
              <w:jc w:val="center"/>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评审因素</w:t>
            </w:r>
          </w:p>
        </w:tc>
        <w:tc>
          <w:tcPr>
            <w:tcW w:w="709" w:type="dxa"/>
            <w:noWrap w:val="0"/>
            <w:vAlign w:val="center"/>
          </w:tcPr>
          <w:p w14:paraId="211B30E7">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w:t>
            </w:r>
          </w:p>
        </w:tc>
        <w:tc>
          <w:tcPr>
            <w:tcW w:w="6963" w:type="dxa"/>
            <w:gridSpan w:val="2"/>
            <w:noWrap w:val="0"/>
            <w:vAlign w:val="center"/>
          </w:tcPr>
          <w:p w14:paraId="74F0C2C5">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评标标准</w:t>
            </w:r>
          </w:p>
        </w:tc>
      </w:tr>
      <w:tr w14:paraId="0453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0"/>
            <w:vAlign w:val="center"/>
          </w:tcPr>
          <w:p w14:paraId="201D550D">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1280" w:type="dxa"/>
            <w:noWrap w:val="0"/>
            <w:vAlign w:val="center"/>
          </w:tcPr>
          <w:p w14:paraId="4BF47CD1">
            <w:pPr>
              <w:adjustRightInd w:val="0"/>
              <w:spacing w:line="360" w:lineRule="auto"/>
              <w:jc w:val="center"/>
              <w:textAlignment w:val="baseline"/>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价格分</w:t>
            </w:r>
          </w:p>
        </w:tc>
        <w:tc>
          <w:tcPr>
            <w:tcW w:w="709" w:type="dxa"/>
            <w:noWrap w:val="0"/>
            <w:vAlign w:val="center"/>
          </w:tcPr>
          <w:p w14:paraId="147A6B7F">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0分</w:t>
            </w:r>
          </w:p>
        </w:tc>
        <w:tc>
          <w:tcPr>
            <w:tcW w:w="6963" w:type="dxa"/>
            <w:gridSpan w:val="2"/>
            <w:noWrap w:val="0"/>
            <w:vAlign w:val="center"/>
          </w:tcPr>
          <w:p w14:paraId="368D4710">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一、</w:t>
            </w:r>
            <w:r>
              <w:rPr>
                <w:rFonts w:hint="eastAsia" w:ascii="宋体" w:hAnsi="宋体" w:eastAsia="宋体" w:cs="宋体"/>
                <w:b/>
                <w:bCs/>
                <w:color w:val="auto"/>
                <w:kern w:val="0"/>
                <w:szCs w:val="21"/>
                <w:highlight w:val="none"/>
              </w:rPr>
              <w:t>本项目专门面向</w:t>
            </w:r>
            <w:r>
              <w:rPr>
                <w:rFonts w:hint="eastAsia" w:ascii="宋体" w:hAnsi="宋体" w:eastAsia="宋体" w:cs="宋体"/>
                <w:b/>
                <w:bCs/>
                <w:color w:val="auto"/>
                <w:kern w:val="0"/>
                <w:szCs w:val="21"/>
                <w:highlight w:val="none"/>
                <w:lang w:eastAsia="zh-CN"/>
              </w:rPr>
              <w:t>中</w:t>
            </w:r>
            <w:r>
              <w:rPr>
                <w:rFonts w:hint="eastAsia" w:ascii="宋体" w:hAnsi="宋体" w:eastAsia="宋体" w:cs="宋体"/>
                <w:b/>
                <w:bCs/>
                <w:color w:val="auto"/>
                <w:kern w:val="0"/>
                <w:szCs w:val="21"/>
                <w:highlight w:val="none"/>
              </w:rPr>
              <w:t>小企业采购，不再执行价格评审优惠的扶持政策</w:t>
            </w:r>
            <w:r>
              <w:rPr>
                <w:rFonts w:hint="eastAsia" w:ascii="宋体" w:hAnsi="宋体" w:eastAsia="宋体" w:cs="宋体"/>
                <w:b/>
                <w:bCs/>
                <w:color w:val="auto"/>
                <w:kern w:val="0"/>
                <w:szCs w:val="21"/>
                <w:highlight w:val="none"/>
                <w:lang w:eastAsia="zh-CN"/>
              </w:rPr>
              <w:t>：</w:t>
            </w:r>
          </w:p>
          <w:p w14:paraId="16FB0AAA">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w:t>
            </w:r>
            <w:r>
              <w:rPr>
                <w:rFonts w:hint="eastAsia" w:ascii="宋体" w:hAnsi="宋体" w:eastAsia="宋体" w:cs="宋体"/>
                <w:color w:val="auto"/>
                <w:kern w:val="0"/>
                <w:szCs w:val="21"/>
                <w:highlight w:val="none"/>
              </w:rPr>
              <w:t>按照《财政部、司法部关于政府采购支持监狱企业发展有关问题的通知》（财库〔2014〕68号）的规定，监狱企业视同小型、微型企业，享受预留份额、评审中价格扣除等促进</w:t>
            </w:r>
            <w:r>
              <w:rPr>
                <w:rFonts w:hint="eastAsia" w:ascii="宋体" w:hAnsi="宋体" w:eastAsia="宋体" w:cs="宋体"/>
                <w:color w:val="auto"/>
                <w:kern w:val="0"/>
                <w:szCs w:val="21"/>
                <w:highlight w:val="none"/>
                <w:lang w:eastAsia="zh-CN"/>
              </w:rPr>
              <w:t>中</w:t>
            </w:r>
            <w:r>
              <w:rPr>
                <w:rFonts w:hint="eastAsia" w:ascii="宋体" w:hAnsi="宋体" w:eastAsia="宋体" w:cs="宋体"/>
                <w:color w:val="auto"/>
                <w:kern w:val="0"/>
                <w:szCs w:val="21"/>
                <w:highlight w:val="none"/>
              </w:rPr>
              <w:t>小企业发展的政府采购政策。监狱企业参加政府采购活动时，应当提供由省级以上监狱管理局、戒毒管理局（含新疆生产建设兵团）出具的属于监狱企业的证明文件。不重复享受政策。</w:t>
            </w:r>
          </w:p>
          <w:p w14:paraId="7896D207">
            <w:pPr>
              <w:spacing w:line="360" w:lineRule="auto"/>
              <w:ind w:firstLine="420" w:firstLineChars="200"/>
              <w:outlineLvl w:val="0"/>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eastAsia="宋体" w:cs="宋体"/>
                <w:color w:val="auto"/>
                <w:kern w:val="0"/>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B161525">
            <w:pPr>
              <w:spacing w:line="360" w:lineRule="auto"/>
              <w:ind w:firstLine="211" w:firstLineChars="100"/>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二</w:t>
            </w:r>
            <w:r>
              <w:rPr>
                <w:rFonts w:hint="eastAsia" w:ascii="宋体" w:hAnsi="宋体" w:eastAsia="宋体" w:cs="宋体"/>
                <w:b/>
                <w:color w:val="auto"/>
                <w:kern w:val="0"/>
                <w:sz w:val="21"/>
                <w:szCs w:val="21"/>
                <w:highlight w:val="none"/>
              </w:rPr>
              <w:t>、投标报价分（满分</w:t>
            </w:r>
            <w:r>
              <w:rPr>
                <w:rFonts w:hint="eastAsia" w:ascii="宋体" w:hAnsi="宋体" w:eastAsia="宋体" w:cs="宋体"/>
                <w:b/>
                <w:color w:val="auto"/>
                <w:kern w:val="0"/>
                <w:sz w:val="21"/>
                <w:szCs w:val="21"/>
                <w:highlight w:val="none"/>
                <w:lang w:val="en-US" w:eastAsia="zh-CN"/>
              </w:rPr>
              <w:t>1</w:t>
            </w:r>
            <w:r>
              <w:rPr>
                <w:rFonts w:hint="eastAsia" w:ascii="宋体" w:hAnsi="宋体" w:eastAsia="宋体" w:cs="宋体"/>
                <w:b/>
                <w:color w:val="auto"/>
                <w:kern w:val="0"/>
                <w:sz w:val="21"/>
                <w:szCs w:val="21"/>
                <w:highlight w:val="none"/>
              </w:rPr>
              <w:t>0分）</w:t>
            </w:r>
          </w:p>
          <w:p w14:paraId="1A6E0C6D">
            <w:pPr>
              <w:snapToGrid w:val="0"/>
              <w:spacing w:line="360" w:lineRule="auto"/>
              <w:ind w:firstLine="233" w:firstLineChars="11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（1）以进入综合评分环节的最</w:t>
            </w:r>
            <w:r>
              <w:rPr>
                <w:rFonts w:hint="eastAsia" w:ascii="宋体" w:hAnsi="宋体" w:cs="宋体"/>
                <w:bCs/>
                <w:color w:val="auto"/>
                <w:szCs w:val="21"/>
                <w:highlight w:val="none"/>
                <w:lang w:val="en-US" w:eastAsia="zh-CN"/>
              </w:rPr>
              <w:t>大</w:t>
            </w:r>
            <w:r>
              <w:rPr>
                <w:rFonts w:hint="eastAsia" w:ascii="宋体" w:hAnsi="宋体" w:eastAsia="宋体" w:cs="宋体"/>
                <w:bCs/>
                <w:color w:val="auto"/>
                <w:szCs w:val="21"/>
                <w:highlight w:val="none"/>
              </w:rPr>
              <w:t>的</w:t>
            </w:r>
            <w:r>
              <w:rPr>
                <w:rFonts w:hint="eastAsia" w:ascii="宋体" w:hAnsi="宋体" w:cs="宋体"/>
                <w:bCs/>
                <w:color w:val="auto"/>
                <w:szCs w:val="21"/>
                <w:highlight w:val="none"/>
                <w:lang w:val="en-US" w:eastAsia="zh-CN"/>
              </w:rPr>
              <w:t>下浮系数</w:t>
            </w:r>
            <w:r>
              <w:rPr>
                <w:rFonts w:hint="eastAsia" w:ascii="宋体" w:hAnsi="宋体" w:eastAsia="宋体" w:cs="宋体"/>
                <w:bCs/>
                <w:color w:val="auto"/>
                <w:szCs w:val="21"/>
                <w:highlight w:val="none"/>
              </w:rPr>
              <w:t>为基准价，基准价报价得分为</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分。</w:t>
            </w:r>
          </w:p>
          <w:p w14:paraId="22645E5A">
            <w:pPr>
              <w:spacing w:line="360" w:lineRule="auto"/>
              <w:ind w:firstLine="210" w:firstLineChars="1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（2）价格分计算公式：某投标人价格分=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基准价</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某投标人</w:t>
            </w:r>
            <w:r>
              <w:rPr>
                <w:rFonts w:hint="eastAsia" w:ascii="宋体" w:hAnsi="宋体" w:cs="宋体"/>
                <w:bCs/>
                <w:color w:val="auto"/>
                <w:szCs w:val="21"/>
                <w:highlight w:val="none"/>
                <w:lang w:val="en-US" w:eastAsia="zh-CN"/>
              </w:rPr>
              <w:t>下浮系数</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分</w:t>
            </w:r>
          </w:p>
          <w:p w14:paraId="77341487">
            <w:pPr>
              <w:spacing w:line="360" w:lineRule="auto"/>
              <w:ind w:firstLine="211" w:firstLineChars="100"/>
              <w:rPr>
                <w:rFonts w:hint="eastAsia" w:ascii="宋体" w:hAnsi="宋体" w:eastAsia="宋体" w:cs="宋体"/>
                <w:color w:val="auto"/>
                <w:kern w:val="0"/>
                <w:sz w:val="20"/>
                <w:szCs w:val="21"/>
                <w:highlight w:val="none"/>
              </w:rPr>
            </w:pPr>
            <w:r>
              <w:rPr>
                <w:rFonts w:hint="eastAsia" w:ascii="宋体" w:hAnsi="宋体" w:eastAsia="宋体" w:cs="宋体"/>
                <w:b/>
                <w:color w:val="auto"/>
                <w:kern w:val="0"/>
                <w:sz w:val="21"/>
                <w:szCs w:val="21"/>
                <w:highlight w:val="none"/>
                <w:u w:val="none"/>
                <w:lang w:val="en-US" w:eastAsia="zh-CN"/>
              </w:rPr>
              <w:t>三、</w:t>
            </w:r>
            <w:r>
              <w:rPr>
                <w:rFonts w:hint="eastAsia" w:ascii="宋体" w:hAnsi="宋体" w:eastAsia="宋体" w:cs="宋体"/>
                <w:b/>
                <w:color w:val="auto"/>
                <w:kern w:val="0"/>
                <w:sz w:val="21"/>
                <w:szCs w:val="21"/>
                <w:highlight w:val="none"/>
                <w:u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color w:val="auto"/>
                <w:kern w:val="0"/>
                <w:sz w:val="21"/>
                <w:szCs w:val="21"/>
                <w:highlight w:val="none"/>
                <w:u w:val="none"/>
              </w:rPr>
              <w:t xml:space="preserve"> </w:t>
            </w:r>
            <w:r>
              <w:rPr>
                <w:rFonts w:hint="eastAsia" w:ascii="宋体" w:hAnsi="宋体" w:eastAsia="宋体" w:cs="宋体"/>
                <w:color w:val="auto"/>
                <w:kern w:val="0"/>
                <w:sz w:val="21"/>
                <w:szCs w:val="21"/>
                <w:highlight w:val="none"/>
              </w:rPr>
              <w:t xml:space="preserve"> </w:t>
            </w:r>
          </w:p>
        </w:tc>
      </w:tr>
      <w:tr w14:paraId="5157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restart"/>
            <w:noWrap w:val="0"/>
            <w:vAlign w:val="center"/>
          </w:tcPr>
          <w:p w14:paraId="459E12BA">
            <w:pPr>
              <w:adjustRightInd w:val="0"/>
              <w:spacing w:line="360" w:lineRule="auto"/>
              <w:jc w:val="center"/>
              <w:textAlignment w:val="baseline"/>
              <w:rPr>
                <w:rFonts w:hint="eastAsia" w:ascii="宋体" w:hAnsi="宋体" w:eastAsia="宋体" w:cs="宋体"/>
                <w:b/>
                <w:color w:val="auto"/>
                <w:szCs w:val="21"/>
                <w:highlight w:val="none"/>
              </w:rPr>
            </w:pPr>
          </w:p>
          <w:p w14:paraId="1361931A">
            <w:pPr>
              <w:adjustRightInd w:val="0"/>
              <w:spacing w:line="360" w:lineRule="auto"/>
              <w:jc w:val="center"/>
              <w:textAlignment w:val="baseline"/>
              <w:rPr>
                <w:rFonts w:hint="eastAsia" w:ascii="宋体" w:hAnsi="宋体" w:eastAsia="宋体" w:cs="宋体"/>
                <w:b/>
                <w:color w:val="auto"/>
                <w:szCs w:val="21"/>
                <w:highlight w:val="none"/>
              </w:rPr>
            </w:pPr>
          </w:p>
          <w:p w14:paraId="4EEC517B">
            <w:pPr>
              <w:adjustRightInd w:val="0"/>
              <w:spacing w:line="360" w:lineRule="auto"/>
              <w:jc w:val="center"/>
              <w:textAlignment w:val="baseline"/>
              <w:rPr>
                <w:rFonts w:hint="eastAsia" w:ascii="宋体" w:hAnsi="宋体" w:eastAsia="宋体" w:cs="宋体"/>
                <w:b/>
                <w:color w:val="auto"/>
                <w:szCs w:val="21"/>
                <w:highlight w:val="none"/>
              </w:rPr>
            </w:pPr>
          </w:p>
          <w:p w14:paraId="05E0C2E7">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p>
        </w:tc>
        <w:tc>
          <w:tcPr>
            <w:tcW w:w="1280" w:type="dxa"/>
            <w:vMerge w:val="restart"/>
            <w:noWrap w:val="0"/>
            <w:vAlign w:val="center"/>
          </w:tcPr>
          <w:p w14:paraId="6C5AE014">
            <w:pPr>
              <w:adjustRightInd w:val="0"/>
              <w:spacing w:line="360" w:lineRule="auto"/>
              <w:jc w:val="center"/>
              <w:textAlignment w:val="baseline"/>
              <w:rPr>
                <w:rFonts w:hint="eastAsia" w:ascii="宋体" w:hAnsi="宋体" w:eastAsia="宋体" w:cs="宋体"/>
                <w:b/>
                <w:color w:val="auto"/>
                <w:szCs w:val="21"/>
                <w:highlight w:val="none"/>
              </w:rPr>
            </w:pPr>
          </w:p>
          <w:p w14:paraId="078D5E0E">
            <w:pPr>
              <w:adjustRightInd w:val="0"/>
              <w:spacing w:line="360" w:lineRule="auto"/>
              <w:jc w:val="center"/>
              <w:textAlignment w:val="baseline"/>
              <w:rPr>
                <w:rFonts w:hint="eastAsia" w:ascii="宋体" w:hAnsi="宋体" w:eastAsia="宋体" w:cs="宋体"/>
                <w:b/>
                <w:color w:val="auto"/>
                <w:szCs w:val="21"/>
                <w:highlight w:val="none"/>
              </w:rPr>
            </w:pPr>
          </w:p>
          <w:p w14:paraId="2AFB9FFC">
            <w:pPr>
              <w:adjustRightInd w:val="0"/>
              <w:spacing w:line="360" w:lineRule="auto"/>
              <w:jc w:val="center"/>
              <w:textAlignment w:val="baseline"/>
              <w:rPr>
                <w:rFonts w:hint="eastAsia" w:ascii="宋体" w:hAnsi="宋体" w:eastAsia="宋体" w:cs="宋体"/>
                <w:b/>
                <w:color w:val="auto"/>
                <w:szCs w:val="21"/>
                <w:highlight w:val="none"/>
              </w:rPr>
            </w:pPr>
          </w:p>
          <w:p w14:paraId="02C760BF">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技术分</w:t>
            </w:r>
          </w:p>
        </w:tc>
        <w:tc>
          <w:tcPr>
            <w:tcW w:w="709" w:type="dxa"/>
            <w:vMerge w:val="restart"/>
            <w:noWrap w:val="0"/>
            <w:vAlign w:val="center"/>
          </w:tcPr>
          <w:p w14:paraId="11FBE475">
            <w:pPr>
              <w:adjustRightInd w:val="0"/>
              <w:spacing w:line="360" w:lineRule="auto"/>
              <w:jc w:val="center"/>
              <w:textAlignment w:val="baseline"/>
              <w:rPr>
                <w:rFonts w:hint="eastAsia" w:ascii="宋体" w:hAnsi="宋体" w:eastAsia="宋体" w:cs="宋体"/>
                <w:b/>
                <w:color w:val="auto"/>
                <w:szCs w:val="21"/>
                <w:highlight w:val="none"/>
              </w:rPr>
            </w:pPr>
          </w:p>
          <w:p w14:paraId="5C9ECE5D">
            <w:pPr>
              <w:adjustRightInd w:val="0"/>
              <w:spacing w:line="360" w:lineRule="auto"/>
              <w:jc w:val="center"/>
              <w:textAlignment w:val="baseline"/>
              <w:rPr>
                <w:rFonts w:hint="eastAsia" w:ascii="宋体" w:hAnsi="宋体" w:eastAsia="宋体" w:cs="宋体"/>
                <w:b/>
                <w:color w:val="auto"/>
                <w:szCs w:val="21"/>
                <w:highlight w:val="none"/>
              </w:rPr>
            </w:pPr>
          </w:p>
          <w:p w14:paraId="55DA88A2">
            <w:pPr>
              <w:adjustRightInd w:val="0"/>
              <w:spacing w:line="360" w:lineRule="auto"/>
              <w:jc w:val="center"/>
              <w:textAlignment w:val="baseline"/>
              <w:rPr>
                <w:rFonts w:hint="eastAsia" w:ascii="宋体" w:hAnsi="宋体" w:eastAsia="宋体" w:cs="宋体"/>
                <w:b/>
                <w:color w:val="auto"/>
                <w:szCs w:val="21"/>
                <w:highlight w:val="none"/>
              </w:rPr>
            </w:pPr>
          </w:p>
          <w:p w14:paraId="7213B9C6">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50</w:t>
            </w:r>
            <w:r>
              <w:rPr>
                <w:rFonts w:hint="eastAsia" w:ascii="宋体" w:hAnsi="宋体" w:eastAsia="宋体" w:cs="宋体"/>
                <w:b/>
                <w:color w:val="auto"/>
                <w:szCs w:val="21"/>
                <w:highlight w:val="none"/>
              </w:rPr>
              <w:t>分</w:t>
            </w:r>
          </w:p>
        </w:tc>
        <w:tc>
          <w:tcPr>
            <w:tcW w:w="1559" w:type="dxa"/>
            <w:noWrap w:val="0"/>
            <w:vAlign w:val="center"/>
          </w:tcPr>
          <w:p w14:paraId="0EF0545D">
            <w:pPr>
              <w:spacing w:line="360" w:lineRule="auto"/>
              <w:jc w:val="center"/>
              <w:rPr>
                <w:rFonts w:hint="eastAsia" w:ascii="宋体" w:hAnsi="宋体" w:eastAsia="宋体" w:cs="宋体"/>
                <w:bCs/>
                <w:color w:val="auto"/>
                <w:szCs w:val="21"/>
                <w:highlight w:val="none"/>
              </w:rPr>
            </w:pPr>
          </w:p>
          <w:p w14:paraId="6DAA4862">
            <w:pPr>
              <w:spacing w:line="360" w:lineRule="auto"/>
              <w:jc w:val="center"/>
              <w:rPr>
                <w:rFonts w:hint="eastAsia" w:ascii="宋体" w:hAnsi="宋体" w:eastAsia="宋体" w:cs="宋体"/>
                <w:bCs/>
                <w:color w:val="auto"/>
                <w:szCs w:val="21"/>
                <w:highlight w:val="none"/>
              </w:rPr>
            </w:pPr>
          </w:p>
          <w:p w14:paraId="77DB652F">
            <w:pPr>
              <w:spacing w:line="360" w:lineRule="auto"/>
              <w:jc w:val="center"/>
              <w:rPr>
                <w:rFonts w:hint="eastAsia" w:ascii="宋体" w:hAnsi="宋体" w:eastAsia="宋体" w:cs="宋体"/>
                <w:bCs/>
                <w:color w:val="auto"/>
                <w:szCs w:val="21"/>
                <w:highlight w:val="none"/>
              </w:rPr>
            </w:pPr>
          </w:p>
          <w:p w14:paraId="5F9C84D5">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（1）服务方案（满分10分）</w:t>
            </w:r>
          </w:p>
        </w:tc>
        <w:tc>
          <w:tcPr>
            <w:tcW w:w="5404" w:type="dxa"/>
            <w:noWrap w:val="0"/>
            <w:vAlign w:val="center"/>
          </w:tcPr>
          <w:p w14:paraId="6F439EB8">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一档（</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分）：对</w:t>
            </w:r>
            <w:r>
              <w:rPr>
                <w:rFonts w:hint="eastAsia" w:ascii="宋体" w:hAnsi="宋体" w:eastAsia="宋体" w:cs="宋体"/>
                <w:bCs/>
                <w:color w:val="auto"/>
                <w:szCs w:val="21"/>
                <w:highlight w:val="none"/>
                <w:lang w:val="en-US" w:eastAsia="zh-CN"/>
              </w:rPr>
              <w:t>学校</w:t>
            </w:r>
            <w:r>
              <w:rPr>
                <w:rFonts w:hint="eastAsia" w:ascii="宋体" w:hAnsi="宋体" w:eastAsia="宋体" w:cs="宋体"/>
                <w:bCs/>
                <w:color w:val="auto"/>
                <w:szCs w:val="21"/>
                <w:highlight w:val="none"/>
              </w:rPr>
              <w:t>的需求和要求有一定的了解，针对本项目提出可行的服务承诺，</w:t>
            </w:r>
            <w:r>
              <w:rPr>
                <w:rFonts w:hint="eastAsia" w:ascii="宋体" w:hAnsi="宋体" w:cs="宋体"/>
                <w:bCs/>
                <w:color w:val="auto"/>
                <w:szCs w:val="21"/>
                <w:highlight w:val="none"/>
                <w:lang w:val="en-US" w:eastAsia="zh-CN"/>
              </w:rPr>
              <w:t>服务</w:t>
            </w:r>
            <w:r>
              <w:rPr>
                <w:rFonts w:hint="eastAsia" w:ascii="宋体" w:hAnsi="宋体" w:eastAsia="宋体" w:cs="宋体"/>
                <w:bCs/>
                <w:color w:val="auto"/>
                <w:szCs w:val="21"/>
                <w:highlight w:val="none"/>
              </w:rPr>
              <w:t>方案满足采购需求</w:t>
            </w:r>
            <w:r>
              <w:rPr>
                <w:rFonts w:hint="eastAsia" w:ascii="宋体" w:hAnsi="宋体" w:cs="宋体"/>
                <w:bCs/>
                <w:color w:val="auto"/>
                <w:szCs w:val="21"/>
                <w:highlight w:val="none"/>
                <w:lang w:eastAsia="zh-CN"/>
              </w:rPr>
              <w:t>的</w:t>
            </w:r>
            <w:r>
              <w:rPr>
                <w:rFonts w:hint="eastAsia" w:ascii="宋体" w:hAnsi="宋体" w:cs="宋体"/>
                <w:bCs/>
                <w:color w:val="auto"/>
                <w:szCs w:val="21"/>
                <w:highlight w:val="none"/>
                <w:lang w:val="en-US" w:eastAsia="zh-CN"/>
              </w:rPr>
              <w:t>要求</w:t>
            </w:r>
            <w:r>
              <w:rPr>
                <w:rFonts w:hint="eastAsia" w:ascii="宋体" w:hAnsi="宋体" w:eastAsia="宋体" w:cs="宋体"/>
                <w:bCs/>
                <w:color w:val="auto"/>
                <w:szCs w:val="21"/>
                <w:highlight w:val="none"/>
              </w:rPr>
              <w:t>，未能提出配送服务的重点难点</w:t>
            </w:r>
            <w:r>
              <w:rPr>
                <w:rFonts w:hint="eastAsia" w:ascii="宋体" w:hAnsi="宋体" w:cs="宋体"/>
                <w:bCs/>
                <w:color w:val="auto"/>
                <w:szCs w:val="21"/>
                <w:highlight w:val="none"/>
                <w:lang w:eastAsia="zh-CN"/>
              </w:rPr>
              <w:t>。</w:t>
            </w:r>
          </w:p>
          <w:p w14:paraId="50C290A4">
            <w:pPr>
              <w:spacing w:line="360" w:lineRule="auto"/>
              <w:rPr>
                <w:rFonts w:hint="eastAsia" w:ascii="宋体" w:hAnsi="宋体" w:cs="宋体"/>
                <w:color w:val="auto"/>
                <w:sz w:val="21"/>
                <w:szCs w:val="21"/>
                <w:highlight w:val="none"/>
                <w:lang w:eastAsia="zh-CN"/>
              </w:rPr>
            </w:pPr>
            <w:r>
              <w:rPr>
                <w:rFonts w:hint="eastAsia" w:ascii="宋体" w:hAnsi="宋体" w:eastAsia="宋体" w:cs="宋体"/>
                <w:bCs/>
                <w:color w:val="auto"/>
                <w:szCs w:val="21"/>
                <w:highlight w:val="none"/>
              </w:rPr>
              <w:t>二档（</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分）：从</w:t>
            </w:r>
            <w:r>
              <w:rPr>
                <w:rFonts w:hint="eastAsia" w:ascii="宋体" w:hAnsi="宋体" w:eastAsia="宋体" w:cs="宋体"/>
                <w:bCs/>
                <w:color w:val="auto"/>
                <w:szCs w:val="21"/>
                <w:highlight w:val="none"/>
                <w:lang w:val="en-US" w:eastAsia="zh-CN"/>
              </w:rPr>
              <w:t>学校</w:t>
            </w:r>
            <w:r>
              <w:rPr>
                <w:rFonts w:hint="eastAsia" w:ascii="宋体" w:hAnsi="宋体" w:eastAsia="宋体" w:cs="宋体"/>
                <w:bCs/>
                <w:color w:val="auto"/>
                <w:szCs w:val="21"/>
                <w:highlight w:val="none"/>
              </w:rPr>
              <w:t>实际需求出发，针对本项目提出科学、可行的服务承诺，</w:t>
            </w:r>
            <w:r>
              <w:rPr>
                <w:rFonts w:hint="eastAsia" w:ascii="宋体" w:hAnsi="宋体" w:cs="宋体"/>
                <w:bCs/>
                <w:color w:val="auto"/>
                <w:szCs w:val="21"/>
                <w:highlight w:val="none"/>
                <w:lang w:val="en-US" w:eastAsia="zh-CN"/>
              </w:rPr>
              <w:t>服务</w:t>
            </w:r>
            <w:r>
              <w:rPr>
                <w:rFonts w:hint="eastAsia" w:ascii="宋体" w:hAnsi="宋体" w:eastAsia="宋体" w:cs="宋体"/>
                <w:bCs/>
                <w:color w:val="auto"/>
                <w:szCs w:val="21"/>
                <w:highlight w:val="none"/>
              </w:rPr>
              <w:t>方案满足采购需求，且对各环节有</w:t>
            </w:r>
            <w:r>
              <w:rPr>
                <w:rFonts w:hint="eastAsia" w:ascii="宋体" w:hAnsi="宋体" w:eastAsia="宋体" w:cs="宋体"/>
                <w:bCs/>
                <w:color w:val="auto"/>
                <w:szCs w:val="21"/>
                <w:highlight w:val="none"/>
                <w:lang w:val="en-US" w:eastAsia="zh-CN"/>
              </w:rPr>
              <w:t>相关</w:t>
            </w:r>
            <w:r>
              <w:rPr>
                <w:rFonts w:hint="eastAsia" w:ascii="宋体" w:hAnsi="宋体" w:eastAsia="宋体" w:cs="宋体"/>
                <w:bCs/>
                <w:color w:val="auto"/>
                <w:szCs w:val="21"/>
                <w:highlight w:val="none"/>
              </w:rPr>
              <w:t>描述，</w:t>
            </w:r>
            <w:r>
              <w:rPr>
                <w:rFonts w:hint="eastAsia" w:ascii="宋体" w:hAnsi="宋体" w:eastAsia="宋体" w:cs="宋体"/>
                <w:bCs/>
                <w:color w:val="auto"/>
                <w:szCs w:val="21"/>
                <w:highlight w:val="none"/>
                <w:lang w:val="en-US" w:eastAsia="zh-CN"/>
              </w:rPr>
              <w:t>但是缺少对项目</w:t>
            </w:r>
            <w:r>
              <w:rPr>
                <w:rFonts w:hint="eastAsia" w:ascii="宋体" w:hAnsi="宋体" w:eastAsia="宋体" w:cs="宋体"/>
                <w:bCs/>
                <w:color w:val="auto"/>
                <w:szCs w:val="21"/>
                <w:highlight w:val="none"/>
              </w:rPr>
              <w:t>实际情况</w:t>
            </w:r>
            <w:r>
              <w:rPr>
                <w:rFonts w:hint="eastAsia" w:ascii="宋体" w:hAnsi="宋体" w:eastAsia="宋体" w:cs="宋体"/>
                <w:bCs/>
                <w:color w:val="auto"/>
                <w:szCs w:val="21"/>
                <w:highlight w:val="none"/>
                <w:lang w:eastAsia="zh-CN"/>
              </w:rPr>
              <w:t>的</w:t>
            </w:r>
            <w:r>
              <w:rPr>
                <w:rFonts w:hint="eastAsia" w:ascii="宋体" w:hAnsi="宋体" w:eastAsia="宋体" w:cs="宋体"/>
                <w:bCs/>
                <w:color w:val="auto"/>
                <w:szCs w:val="21"/>
                <w:highlight w:val="none"/>
                <w:lang w:val="en-US" w:eastAsia="zh-CN"/>
              </w:rPr>
              <w:t>调查研究</w:t>
            </w:r>
            <w:r>
              <w:rPr>
                <w:rFonts w:hint="eastAsia" w:ascii="宋体" w:hAnsi="宋体" w:eastAsia="宋体" w:cs="宋体"/>
                <w:bCs/>
                <w:color w:val="auto"/>
                <w:szCs w:val="21"/>
                <w:highlight w:val="none"/>
              </w:rPr>
              <w:t>；能提出服务过程中的重点及难点</w:t>
            </w:r>
            <w:r>
              <w:rPr>
                <w:rFonts w:hint="eastAsia" w:ascii="宋体" w:hAnsi="宋体" w:cs="宋体"/>
                <w:bCs/>
                <w:color w:val="auto"/>
                <w:szCs w:val="21"/>
                <w:highlight w:val="none"/>
                <w:lang w:eastAsia="zh-CN"/>
              </w:rPr>
              <w:t>，</w:t>
            </w:r>
            <w:r>
              <w:rPr>
                <w:rFonts w:hint="eastAsia" w:ascii="宋体" w:hAnsi="宋体" w:cs="宋体"/>
                <w:bCs/>
                <w:color w:val="auto"/>
                <w:highlight w:val="none"/>
                <w:lang w:val="en-US" w:eastAsia="zh-CN"/>
              </w:rPr>
              <w:t>如</w:t>
            </w:r>
            <w:r>
              <w:rPr>
                <w:rFonts w:hint="eastAsia" w:ascii="宋体" w:hAnsi="宋体" w:eastAsia="宋体" w:cs="宋体"/>
                <w:color w:val="auto"/>
                <w:sz w:val="21"/>
                <w:szCs w:val="21"/>
                <w:highlight w:val="none"/>
              </w:rPr>
              <w:t>供应商管理、来源追溯、车辆调度、物流追踪、评价反馈等</w:t>
            </w:r>
            <w:r>
              <w:rPr>
                <w:rFonts w:hint="eastAsia" w:ascii="宋体" w:hAnsi="宋体" w:cs="宋体"/>
                <w:color w:val="auto"/>
                <w:sz w:val="21"/>
                <w:szCs w:val="21"/>
                <w:highlight w:val="none"/>
                <w:lang w:eastAsia="zh-CN"/>
              </w:rPr>
              <w:t>。</w:t>
            </w:r>
          </w:p>
          <w:p w14:paraId="4AEA8B5E">
            <w:pPr>
              <w:pStyle w:val="2"/>
              <w:spacing w:line="360" w:lineRule="auto"/>
              <w:rPr>
                <w:rFonts w:hint="eastAsia"/>
                <w:color w:val="auto"/>
                <w:highlight w:val="none"/>
                <w:lang w:eastAsia="zh-CN"/>
              </w:rPr>
            </w:pPr>
            <w:r>
              <w:rPr>
                <w:rFonts w:hint="eastAsia"/>
                <w:color w:val="auto"/>
                <w:sz w:val="21"/>
                <w:szCs w:val="21"/>
                <w:highlight w:val="none"/>
                <w:lang w:eastAsia="zh-CN"/>
              </w:rPr>
              <w:t>三档（</w:t>
            </w:r>
            <w:r>
              <w:rPr>
                <w:rFonts w:hint="eastAsia"/>
                <w:color w:val="auto"/>
                <w:sz w:val="21"/>
                <w:szCs w:val="21"/>
                <w:highlight w:val="none"/>
                <w:lang w:val="en-US" w:eastAsia="zh-CN"/>
              </w:rPr>
              <w:t>7</w:t>
            </w:r>
            <w:r>
              <w:rPr>
                <w:rFonts w:hint="eastAsia"/>
                <w:color w:val="auto"/>
                <w:sz w:val="21"/>
                <w:szCs w:val="21"/>
                <w:highlight w:val="none"/>
                <w:lang w:eastAsia="zh-CN"/>
              </w:rPr>
              <w:t>分）：服务方案具有大局意识、服务意识；针对本项目提出科学、合理的服务承诺；配送方案完整且符合实际；服务质量保障措施优于</w:t>
            </w:r>
            <w:r>
              <w:rPr>
                <w:rFonts w:hint="eastAsia"/>
                <w:color w:val="auto"/>
                <w:sz w:val="21"/>
                <w:szCs w:val="21"/>
                <w:highlight w:val="none"/>
                <w:lang w:val="en-US" w:eastAsia="zh-CN"/>
              </w:rPr>
              <w:t>学校</w:t>
            </w:r>
            <w:r>
              <w:rPr>
                <w:rFonts w:hint="eastAsia"/>
                <w:color w:val="auto"/>
                <w:sz w:val="21"/>
                <w:szCs w:val="21"/>
                <w:highlight w:val="none"/>
                <w:lang w:eastAsia="zh-CN"/>
              </w:rPr>
              <w:t>实际需要；</w:t>
            </w:r>
            <w:r>
              <w:rPr>
                <w:rFonts w:hint="eastAsia"/>
                <w:color w:val="auto"/>
                <w:sz w:val="21"/>
                <w:szCs w:val="21"/>
                <w:highlight w:val="none"/>
                <w:lang w:val="en-US" w:eastAsia="zh-CN"/>
              </w:rPr>
              <w:t>具有信息化管理平台；</w:t>
            </w:r>
            <w:r>
              <w:rPr>
                <w:rFonts w:hint="eastAsia"/>
                <w:color w:val="auto"/>
                <w:sz w:val="21"/>
                <w:szCs w:val="21"/>
                <w:highlight w:val="none"/>
                <w:lang w:eastAsia="zh-CN"/>
              </w:rPr>
              <w:t>能提出包括但不限于供应商管理、索票索证、检验检测、分拣配送等各项工作重点及难点，并提出</w:t>
            </w:r>
            <w:r>
              <w:rPr>
                <w:rFonts w:hint="eastAsia"/>
                <w:color w:val="auto"/>
                <w:sz w:val="21"/>
                <w:szCs w:val="21"/>
                <w:highlight w:val="none"/>
                <w:lang w:val="en-US" w:eastAsia="zh-CN"/>
              </w:rPr>
              <w:t>比较</w:t>
            </w:r>
            <w:r>
              <w:rPr>
                <w:rFonts w:hint="eastAsia"/>
                <w:color w:val="auto"/>
                <w:sz w:val="21"/>
                <w:szCs w:val="21"/>
                <w:highlight w:val="none"/>
                <w:lang w:eastAsia="zh-CN"/>
              </w:rPr>
              <w:t>符合实际的解决方法。</w:t>
            </w:r>
          </w:p>
          <w:p w14:paraId="4F16E3DF">
            <w:pPr>
              <w:spacing w:line="360" w:lineRule="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四</w:t>
            </w:r>
            <w:r>
              <w:rPr>
                <w:rFonts w:hint="eastAsia" w:ascii="宋体" w:hAnsi="宋体" w:eastAsia="宋体" w:cs="宋体"/>
                <w:bCs/>
                <w:color w:val="auto"/>
                <w:szCs w:val="21"/>
                <w:highlight w:val="none"/>
              </w:rPr>
              <w:t>档（10分）：</w:t>
            </w:r>
            <w:r>
              <w:rPr>
                <w:rFonts w:hint="eastAsia" w:ascii="宋体" w:hAnsi="宋体" w:eastAsia="宋体" w:cs="宋体"/>
                <w:bCs/>
                <w:color w:val="auto"/>
                <w:highlight w:val="none"/>
              </w:rPr>
              <w:t>服务方案具有大局意识、服务意识；针对本项目提出科学、合理的服务承诺；配送方案完整且符合实际；服务质量保障措施优于</w:t>
            </w:r>
            <w:r>
              <w:rPr>
                <w:rFonts w:hint="eastAsia" w:ascii="宋体" w:hAnsi="宋体" w:eastAsia="宋体" w:cs="宋体"/>
                <w:bCs/>
                <w:color w:val="auto"/>
                <w:highlight w:val="none"/>
                <w:lang w:val="en-US" w:eastAsia="zh-CN"/>
              </w:rPr>
              <w:t>学校</w:t>
            </w:r>
            <w:r>
              <w:rPr>
                <w:rFonts w:hint="eastAsia" w:ascii="宋体" w:hAnsi="宋体" w:eastAsia="宋体" w:cs="宋体"/>
                <w:bCs/>
                <w:color w:val="auto"/>
                <w:highlight w:val="none"/>
              </w:rPr>
              <w:t>实际需要；配送时效优于</w:t>
            </w:r>
            <w:r>
              <w:rPr>
                <w:rFonts w:hint="eastAsia" w:ascii="宋体" w:hAnsi="宋体" w:eastAsia="宋体" w:cs="宋体"/>
                <w:bCs/>
                <w:color w:val="auto"/>
                <w:highlight w:val="none"/>
                <w:lang w:val="en-US" w:eastAsia="zh-CN"/>
              </w:rPr>
              <w:t>学校</w:t>
            </w:r>
            <w:r>
              <w:rPr>
                <w:rFonts w:hint="eastAsia" w:ascii="宋体" w:hAnsi="宋体" w:eastAsia="宋体" w:cs="宋体"/>
                <w:bCs/>
                <w:color w:val="auto"/>
                <w:highlight w:val="none"/>
              </w:rPr>
              <w:t>实际需要</w:t>
            </w:r>
            <w:r>
              <w:rPr>
                <w:rFonts w:hint="eastAsia" w:ascii="宋体" w:hAnsi="宋体" w:cs="宋体"/>
                <w:bCs/>
                <w:color w:val="auto"/>
                <w:highlight w:val="none"/>
                <w:lang w:eastAsia="zh-CN"/>
              </w:rPr>
              <w:t>；</w:t>
            </w:r>
            <w:r>
              <w:rPr>
                <w:rFonts w:hint="eastAsia" w:ascii="宋体" w:hAnsi="宋体" w:cs="宋体"/>
                <w:bCs/>
                <w:color w:val="auto"/>
                <w:highlight w:val="none"/>
                <w:lang w:val="en-US" w:eastAsia="zh-CN"/>
              </w:rPr>
              <w:t>具有完善的信息化管理平台；</w:t>
            </w:r>
            <w:r>
              <w:rPr>
                <w:rFonts w:hint="eastAsia" w:ascii="宋体" w:hAnsi="宋体" w:eastAsia="宋体" w:cs="宋体"/>
                <w:bCs/>
                <w:color w:val="auto"/>
                <w:highlight w:val="none"/>
              </w:rPr>
              <w:t>能</w:t>
            </w:r>
            <w:r>
              <w:rPr>
                <w:rFonts w:hint="eastAsia" w:ascii="宋体" w:hAnsi="宋体" w:cs="宋体"/>
                <w:bCs/>
                <w:color w:val="auto"/>
                <w:highlight w:val="none"/>
                <w:lang w:val="en-US" w:eastAsia="zh-CN"/>
              </w:rPr>
              <w:t>切实针对本项目具体情况，</w:t>
            </w:r>
            <w:r>
              <w:rPr>
                <w:rFonts w:hint="eastAsia" w:ascii="宋体" w:hAnsi="宋体" w:eastAsia="宋体" w:cs="宋体"/>
                <w:bCs/>
                <w:color w:val="auto"/>
                <w:highlight w:val="none"/>
              </w:rPr>
              <w:t>提出</w:t>
            </w:r>
            <w:r>
              <w:rPr>
                <w:rFonts w:hint="eastAsia" w:ascii="宋体" w:hAnsi="宋体" w:cs="宋体"/>
                <w:bCs/>
                <w:color w:val="auto"/>
                <w:highlight w:val="none"/>
                <w:lang w:eastAsia="zh-CN"/>
              </w:rPr>
              <w:t>包括但不限于</w:t>
            </w:r>
            <w:r>
              <w:rPr>
                <w:rFonts w:hint="eastAsia" w:ascii="宋体" w:hAnsi="宋体" w:eastAsia="宋体" w:cs="宋体"/>
                <w:color w:val="auto"/>
                <w:sz w:val="21"/>
                <w:szCs w:val="21"/>
                <w:highlight w:val="none"/>
              </w:rPr>
              <w:t>供应商管理、索票索证、检验检测、分拣配送、来源追溯、物流追踪等</w:t>
            </w:r>
            <w:r>
              <w:rPr>
                <w:rFonts w:hint="eastAsia" w:ascii="宋体" w:hAnsi="宋体" w:eastAsia="宋体" w:cs="宋体"/>
                <w:bCs/>
                <w:color w:val="auto"/>
                <w:highlight w:val="none"/>
              </w:rPr>
              <w:t>各项工作重点及难点，并提出符合实际的解决方法</w:t>
            </w:r>
            <w:r>
              <w:rPr>
                <w:rFonts w:hint="eastAsia" w:ascii="宋体" w:hAnsi="宋体" w:cs="宋体"/>
                <w:color w:val="auto"/>
                <w:sz w:val="21"/>
                <w:szCs w:val="21"/>
                <w:highlight w:val="none"/>
                <w:shd w:val="clear"/>
                <w:lang w:eastAsia="zh-CN"/>
              </w:rPr>
              <w:t>。</w:t>
            </w:r>
          </w:p>
        </w:tc>
      </w:tr>
      <w:tr w14:paraId="683F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0" w:type="dxa"/>
            <w:vMerge w:val="continue"/>
            <w:noWrap w:val="0"/>
            <w:vAlign w:val="center"/>
          </w:tcPr>
          <w:p w14:paraId="5637BA89">
            <w:pPr>
              <w:adjustRightInd w:val="0"/>
              <w:spacing w:line="360" w:lineRule="auto"/>
              <w:jc w:val="center"/>
              <w:textAlignment w:val="baseline"/>
              <w:rPr>
                <w:rFonts w:hint="eastAsia" w:ascii="宋体" w:hAnsi="宋体" w:eastAsia="宋体" w:cs="宋体"/>
                <w:b/>
                <w:color w:val="auto"/>
                <w:szCs w:val="21"/>
                <w:highlight w:val="none"/>
              </w:rPr>
            </w:pPr>
          </w:p>
        </w:tc>
        <w:tc>
          <w:tcPr>
            <w:tcW w:w="1280" w:type="dxa"/>
            <w:vMerge w:val="continue"/>
            <w:noWrap w:val="0"/>
            <w:vAlign w:val="center"/>
          </w:tcPr>
          <w:p w14:paraId="512C9520">
            <w:pPr>
              <w:adjustRightInd w:val="0"/>
              <w:spacing w:line="360" w:lineRule="auto"/>
              <w:jc w:val="center"/>
              <w:textAlignment w:val="baseline"/>
              <w:rPr>
                <w:rFonts w:hint="eastAsia" w:ascii="宋体" w:hAnsi="宋体" w:eastAsia="宋体" w:cs="宋体"/>
                <w:b/>
                <w:color w:val="auto"/>
                <w:szCs w:val="21"/>
                <w:highlight w:val="none"/>
              </w:rPr>
            </w:pPr>
          </w:p>
        </w:tc>
        <w:tc>
          <w:tcPr>
            <w:tcW w:w="709" w:type="dxa"/>
            <w:vMerge w:val="continue"/>
            <w:noWrap w:val="0"/>
            <w:vAlign w:val="center"/>
          </w:tcPr>
          <w:p w14:paraId="09A1D70A">
            <w:pPr>
              <w:adjustRightInd w:val="0"/>
              <w:spacing w:line="360" w:lineRule="auto"/>
              <w:jc w:val="center"/>
              <w:textAlignment w:val="baseline"/>
              <w:rPr>
                <w:rFonts w:hint="eastAsia" w:ascii="宋体" w:hAnsi="宋体" w:eastAsia="宋体" w:cs="宋体"/>
                <w:b/>
                <w:color w:val="auto"/>
                <w:szCs w:val="21"/>
                <w:highlight w:val="none"/>
              </w:rPr>
            </w:pPr>
          </w:p>
        </w:tc>
        <w:tc>
          <w:tcPr>
            <w:tcW w:w="1559" w:type="dxa"/>
            <w:noWrap w:val="0"/>
            <w:vAlign w:val="center"/>
          </w:tcPr>
          <w:p w14:paraId="510BFA62">
            <w:pPr>
              <w:adjustRightInd w:val="0"/>
              <w:spacing w:line="360" w:lineRule="auto"/>
              <w:jc w:val="center"/>
              <w:textAlignment w:val="baseline"/>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lang w:eastAsia="zh-TW"/>
              </w:rPr>
              <w:t>（2）食材质量保障方案（满分</w:t>
            </w:r>
            <w:r>
              <w:rPr>
                <w:rFonts w:hint="eastAsia" w:ascii="宋体" w:hAnsi="宋体" w:eastAsia="宋体" w:cs="宋体"/>
                <w:bCs/>
                <w:color w:val="auto"/>
                <w:szCs w:val="21"/>
                <w:highlight w:val="none"/>
              </w:rPr>
              <w:t>10</w:t>
            </w:r>
            <w:r>
              <w:rPr>
                <w:rFonts w:hint="eastAsia" w:ascii="宋体" w:hAnsi="宋体" w:eastAsia="宋体" w:cs="宋体"/>
                <w:bCs/>
                <w:color w:val="auto"/>
                <w:szCs w:val="21"/>
                <w:highlight w:val="none"/>
                <w:lang w:eastAsia="zh-TW"/>
              </w:rPr>
              <w:t>分）</w:t>
            </w:r>
          </w:p>
        </w:tc>
        <w:tc>
          <w:tcPr>
            <w:tcW w:w="5404" w:type="dxa"/>
            <w:noWrap w:val="0"/>
            <w:vAlign w:val="center"/>
          </w:tcPr>
          <w:p w14:paraId="4FA57E3C">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一档（</w:t>
            </w:r>
            <w:r>
              <w:rPr>
                <w:rFonts w:hint="eastAsia" w:ascii="宋体" w:hAnsi="宋体" w:cs="宋体"/>
                <w:bCs/>
                <w:color w:val="auto"/>
                <w:szCs w:val="21"/>
                <w:highlight w:val="none"/>
                <w:lang w:eastAsia="zh-CN"/>
              </w:rPr>
              <w:t>2</w:t>
            </w:r>
            <w:r>
              <w:rPr>
                <w:rFonts w:hint="eastAsia" w:ascii="宋体" w:hAnsi="宋体" w:eastAsia="宋体" w:cs="宋体"/>
                <w:bCs/>
                <w:color w:val="auto"/>
                <w:szCs w:val="21"/>
                <w:highlight w:val="none"/>
              </w:rPr>
              <w:t>分）：食材质量保障方案</w:t>
            </w:r>
            <w:r>
              <w:rPr>
                <w:rFonts w:hint="eastAsia" w:ascii="宋体" w:hAnsi="宋体" w:eastAsia="宋体" w:cs="宋体"/>
                <w:bCs/>
                <w:color w:val="auto"/>
                <w:szCs w:val="21"/>
                <w:highlight w:val="none"/>
                <w:lang w:val="en-US" w:eastAsia="zh-CN"/>
              </w:rPr>
              <w:t>缺失或缺乏针对性</w:t>
            </w:r>
            <w:r>
              <w:rPr>
                <w:rFonts w:hint="eastAsia" w:ascii="宋体" w:hAnsi="宋体" w:eastAsia="宋体" w:cs="宋体"/>
                <w:bCs/>
                <w:color w:val="auto"/>
                <w:szCs w:val="21"/>
                <w:highlight w:val="none"/>
              </w:rPr>
              <w:t>，无具体可行的内容</w:t>
            </w:r>
            <w:r>
              <w:rPr>
                <w:rFonts w:hint="eastAsia" w:ascii="宋体" w:hAnsi="宋体" w:cs="宋体"/>
                <w:bCs/>
                <w:color w:val="auto"/>
                <w:szCs w:val="21"/>
                <w:highlight w:val="none"/>
                <w:lang w:eastAsia="zh-CN"/>
              </w:rPr>
              <w:t>。</w:t>
            </w:r>
          </w:p>
          <w:p w14:paraId="6430AFE8">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二档（</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lang w:eastAsia="zh-TW"/>
              </w:rPr>
              <w:t>分）</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有</w:t>
            </w:r>
            <w:r>
              <w:rPr>
                <w:rFonts w:hint="eastAsia" w:ascii="宋体" w:hAnsi="宋体" w:eastAsia="宋体" w:cs="宋体"/>
                <w:bCs/>
                <w:color w:val="auto"/>
                <w:szCs w:val="21"/>
                <w:highlight w:val="none"/>
              </w:rPr>
              <w:t>食材质量保障方案，有食材控制管理措施、食材质量标准；可追溯食材来源；有检验检疫措施，主动开展检验工</w:t>
            </w:r>
            <w:r>
              <w:rPr>
                <w:rFonts w:hint="eastAsia" w:ascii="宋体" w:hAnsi="宋体" w:eastAsia="宋体" w:cs="宋体"/>
                <w:bCs/>
                <w:strike w:val="0"/>
                <w:dstrike w:val="0"/>
                <w:color w:val="auto"/>
                <w:szCs w:val="21"/>
                <w:highlight w:val="none"/>
              </w:rPr>
              <w:t>作</w:t>
            </w:r>
            <w:r>
              <w:rPr>
                <w:rFonts w:hint="eastAsia" w:ascii="宋体" w:hAnsi="宋体" w:cs="宋体"/>
                <w:bCs/>
                <w:strike w:val="0"/>
                <w:color w:val="auto"/>
                <w:szCs w:val="21"/>
                <w:highlight w:val="none"/>
                <w:lang w:eastAsia="zh-CN"/>
              </w:rPr>
              <w:t>。</w:t>
            </w:r>
          </w:p>
          <w:p w14:paraId="57E94F6C">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三档（</w:t>
            </w: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lang w:eastAsia="zh-TW"/>
              </w:rPr>
              <w:t>分</w:t>
            </w:r>
            <w:r>
              <w:rPr>
                <w:rFonts w:hint="eastAsia" w:ascii="宋体" w:hAnsi="宋体" w:eastAsia="宋体" w:cs="宋体"/>
                <w:bCs/>
                <w:color w:val="auto"/>
                <w:szCs w:val="21"/>
                <w:highlight w:val="none"/>
              </w:rPr>
              <w:t>）：食材质量保障方案根据项目实际情况制定，有完整的进货采购渠道</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食材控制管理措施、食材质量标准</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有具体的实施步骤和保障要求，食材留样措施等方面描述清晰，详细</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可清晰直观的追溯食材来源；检验检疫措施全面，能严格进行食材质量把关，主动开展检验工作</w:t>
            </w:r>
            <w:r>
              <w:rPr>
                <w:rFonts w:hint="eastAsia" w:ascii="宋体" w:hAnsi="宋体" w:cs="宋体"/>
                <w:bCs/>
                <w:color w:val="auto"/>
                <w:szCs w:val="21"/>
                <w:highlight w:val="none"/>
                <w:lang w:eastAsia="zh-CN"/>
              </w:rPr>
              <w:t>。</w:t>
            </w:r>
          </w:p>
          <w:p w14:paraId="126F93F6">
            <w:pPr>
              <w:pStyle w:val="2"/>
              <w:spacing w:line="360" w:lineRule="auto"/>
              <w:rPr>
                <w:rFonts w:hint="eastAsia"/>
                <w:color w:val="auto"/>
                <w:highlight w:val="none"/>
                <w:lang w:eastAsia="zh-CN"/>
              </w:rPr>
            </w:pPr>
            <w:r>
              <w:rPr>
                <w:rFonts w:hint="eastAsia"/>
                <w:color w:val="auto"/>
                <w:sz w:val="21"/>
                <w:szCs w:val="21"/>
                <w:highlight w:val="none"/>
                <w:lang w:val="en-US" w:eastAsia="zh-CN"/>
              </w:rPr>
              <w:t>四</w:t>
            </w:r>
            <w:r>
              <w:rPr>
                <w:rFonts w:hint="eastAsia"/>
                <w:color w:val="auto"/>
                <w:sz w:val="21"/>
                <w:szCs w:val="21"/>
                <w:highlight w:val="none"/>
                <w:lang w:eastAsia="zh-CN"/>
              </w:rPr>
              <w:t>档（10分）：食材质量保障方案根据项目实际情况制定，有完整的进货采购渠道，食材控制管理措施、食材质量标准有具体的实施步骤和保障要求，食材留样措施等方面描述清晰，详细，可清晰直观的追溯食材来源；检验检疫措施全面，能严格进行食材质量把关，主动开展检验工作，</w:t>
            </w:r>
            <w:r>
              <w:rPr>
                <w:rFonts w:hint="eastAsia"/>
                <w:color w:val="auto"/>
                <w:sz w:val="21"/>
                <w:szCs w:val="21"/>
                <w:highlight w:val="none"/>
                <w:lang w:val="en-US" w:eastAsia="zh-CN"/>
              </w:rPr>
              <w:t>提供有近6个月内（2025年1月至2025年6月）任意一个月由投标人送检，</w:t>
            </w:r>
            <w:r>
              <w:rPr>
                <w:rFonts w:hint="eastAsia"/>
                <w:color w:val="auto"/>
                <w:sz w:val="21"/>
                <w:szCs w:val="21"/>
                <w:highlight w:val="none"/>
                <w:lang w:eastAsia="zh-CN"/>
              </w:rPr>
              <w:t>食品质监部门或国家承认的检测机构出具的</w:t>
            </w:r>
            <w:r>
              <w:rPr>
                <w:rFonts w:hint="eastAsia"/>
                <w:color w:val="auto"/>
                <w:sz w:val="21"/>
                <w:szCs w:val="21"/>
                <w:highlight w:val="none"/>
                <w:lang w:val="en-US" w:eastAsia="zh-CN"/>
              </w:rPr>
              <w:t>第三方</w:t>
            </w:r>
            <w:r>
              <w:rPr>
                <w:rFonts w:hint="eastAsia"/>
                <w:color w:val="auto"/>
                <w:sz w:val="21"/>
                <w:szCs w:val="21"/>
                <w:highlight w:val="none"/>
                <w:lang w:eastAsia="zh-CN"/>
              </w:rPr>
              <w:t>检测报告（</w:t>
            </w:r>
            <w:r>
              <w:rPr>
                <w:rFonts w:hint="eastAsia"/>
                <w:color w:val="auto"/>
                <w:sz w:val="21"/>
                <w:szCs w:val="21"/>
                <w:highlight w:val="none"/>
                <w:lang w:val="en-US" w:eastAsia="zh-CN"/>
              </w:rPr>
              <w:t>至少包括大米、鸡鸭、猪肉、食用油、蔬菜、水果</w:t>
            </w:r>
            <w:r>
              <w:rPr>
                <w:rFonts w:hint="eastAsia"/>
                <w:color w:val="auto"/>
                <w:sz w:val="21"/>
                <w:szCs w:val="21"/>
                <w:highlight w:val="none"/>
                <w:lang w:eastAsia="zh-CN"/>
              </w:rPr>
              <w:t>的检测报告）。</w:t>
            </w:r>
          </w:p>
        </w:tc>
      </w:tr>
      <w:tr w14:paraId="4897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noWrap w:val="0"/>
            <w:vAlign w:val="center"/>
          </w:tcPr>
          <w:p w14:paraId="23B1A5CD">
            <w:pPr>
              <w:adjustRightInd w:val="0"/>
              <w:spacing w:line="360" w:lineRule="auto"/>
              <w:jc w:val="center"/>
              <w:textAlignment w:val="baseline"/>
              <w:rPr>
                <w:rFonts w:hint="eastAsia" w:ascii="宋体" w:hAnsi="宋体" w:eastAsia="宋体" w:cs="宋体"/>
                <w:b/>
                <w:color w:val="auto"/>
                <w:szCs w:val="21"/>
                <w:highlight w:val="none"/>
              </w:rPr>
            </w:pPr>
          </w:p>
        </w:tc>
        <w:tc>
          <w:tcPr>
            <w:tcW w:w="1280" w:type="dxa"/>
            <w:vMerge w:val="continue"/>
            <w:noWrap w:val="0"/>
            <w:vAlign w:val="center"/>
          </w:tcPr>
          <w:p w14:paraId="2264B08A">
            <w:pPr>
              <w:adjustRightInd w:val="0"/>
              <w:spacing w:line="360" w:lineRule="auto"/>
              <w:jc w:val="center"/>
              <w:textAlignment w:val="baseline"/>
              <w:rPr>
                <w:rFonts w:hint="eastAsia" w:ascii="宋体" w:hAnsi="宋体" w:eastAsia="宋体" w:cs="宋体"/>
                <w:b/>
                <w:color w:val="auto"/>
                <w:szCs w:val="21"/>
                <w:highlight w:val="none"/>
              </w:rPr>
            </w:pPr>
          </w:p>
        </w:tc>
        <w:tc>
          <w:tcPr>
            <w:tcW w:w="709" w:type="dxa"/>
            <w:vMerge w:val="continue"/>
            <w:noWrap w:val="0"/>
            <w:vAlign w:val="center"/>
          </w:tcPr>
          <w:p w14:paraId="77607DE0">
            <w:pPr>
              <w:adjustRightInd w:val="0"/>
              <w:spacing w:line="360" w:lineRule="auto"/>
              <w:jc w:val="center"/>
              <w:textAlignment w:val="baseline"/>
              <w:rPr>
                <w:rFonts w:hint="eastAsia" w:ascii="宋体" w:hAnsi="宋体" w:eastAsia="宋体" w:cs="宋体"/>
                <w:b/>
                <w:color w:val="auto"/>
                <w:szCs w:val="21"/>
                <w:highlight w:val="none"/>
              </w:rPr>
            </w:pPr>
          </w:p>
        </w:tc>
        <w:tc>
          <w:tcPr>
            <w:tcW w:w="1559" w:type="dxa"/>
            <w:noWrap w:val="0"/>
            <w:vAlign w:val="center"/>
          </w:tcPr>
          <w:p w14:paraId="6C4120CD">
            <w:pPr>
              <w:adjustRightInd w:val="0"/>
              <w:spacing w:line="360" w:lineRule="auto"/>
              <w:jc w:val="center"/>
              <w:textAlignment w:val="baseline"/>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lang w:eastAsia="zh-TW"/>
              </w:rPr>
              <w:t>（3）</w:t>
            </w:r>
            <w:r>
              <w:rPr>
                <w:rFonts w:hint="eastAsia" w:ascii="宋体" w:hAnsi="宋体" w:eastAsia="宋体" w:cs="宋体"/>
                <w:bCs/>
                <w:color w:val="auto"/>
                <w:szCs w:val="21"/>
                <w:highlight w:val="none"/>
              </w:rPr>
              <w:t>配送方案</w:t>
            </w:r>
            <w:r>
              <w:rPr>
                <w:rFonts w:hint="eastAsia" w:ascii="宋体" w:hAnsi="宋体" w:eastAsia="宋体" w:cs="宋体"/>
                <w:bCs/>
                <w:color w:val="auto"/>
                <w:szCs w:val="21"/>
                <w:highlight w:val="none"/>
                <w:lang w:eastAsia="zh-TW"/>
              </w:rPr>
              <w:t>分（满分</w:t>
            </w:r>
            <w:r>
              <w:rPr>
                <w:rFonts w:hint="eastAsia" w:ascii="宋体" w:hAnsi="宋体" w:cs="宋体"/>
                <w:bCs/>
                <w:color w:val="auto"/>
                <w:szCs w:val="21"/>
                <w:highlight w:val="none"/>
                <w:lang w:eastAsia="zh-CN"/>
              </w:rPr>
              <w:t>1</w:t>
            </w:r>
            <w:r>
              <w:rPr>
                <w:rFonts w:hint="eastAsia" w:ascii="宋体" w:hAnsi="宋体" w:cs="宋体"/>
                <w:bCs/>
                <w:color w:val="auto"/>
                <w:szCs w:val="21"/>
                <w:highlight w:val="none"/>
                <w:lang w:val="en-US" w:eastAsia="zh-CN"/>
              </w:rPr>
              <w:t>0</w:t>
            </w:r>
            <w:r>
              <w:rPr>
                <w:rFonts w:hint="eastAsia" w:ascii="宋体" w:hAnsi="宋体" w:eastAsia="宋体" w:cs="宋体"/>
                <w:bCs/>
                <w:color w:val="auto"/>
                <w:szCs w:val="21"/>
                <w:highlight w:val="none"/>
                <w:lang w:eastAsia="zh-TW"/>
              </w:rPr>
              <w:t>分）</w:t>
            </w:r>
          </w:p>
        </w:tc>
        <w:tc>
          <w:tcPr>
            <w:tcW w:w="5404" w:type="dxa"/>
            <w:noWrap w:val="0"/>
            <w:vAlign w:val="center"/>
          </w:tcPr>
          <w:p w14:paraId="5539A48E">
            <w:pPr>
              <w:adjustRightInd w:val="0"/>
              <w:spacing w:line="360" w:lineRule="auto"/>
              <w:textAlignment w:val="baseline"/>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TW"/>
              </w:rPr>
              <w:t>一档(</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eastAsia="zh-TW"/>
              </w:rPr>
              <w:t>分)：</w:t>
            </w:r>
            <w:r>
              <w:rPr>
                <w:rFonts w:hint="eastAsia" w:ascii="宋体" w:hAnsi="宋体" w:cs="宋体"/>
                <w:bCs/>
                <w:color w:val="auto"/>
                <w:szCs w:val="21"/>
                <w:highlight w:val="none"/>
                <w:lang w:eastAsia="zh-CN"/>
              </w:rPr>
              <w:t>配送方案</w:t>
            </w:r>
            <w:r>
              <w:rPr>
                <w:rFonts w:hint="eastAsia" w:ascii="宋体" w:hAnsi="宋体" w:eastAsia="宋体" w:cs="宋体"/>
                <w:bCs/>
                <w:color w:val="auto"/>
                <w:szCs w:val="21"/>
                <w:highlight w:val="none"/>
                <w:lang w:val="en-US" w:eastAsia="zh-CN"/>
              </w:rPr>
              <w:t>缺失或缺乏针对性</w:t>
            </w:r>
            <w:r>
              <w:rPr>
                <w:rFonts w:hint="eastAsia" w:ascii="宋体" w:hAnsi="宋体" w:eastAsia="宋体" w:cs="宋体"/>
                <w:bCs/>
                <w:color w:val="auto"/>
                <w:szCs w:val="21"/>
                <w:highlight w:val="none"/>
                <w:lang w:eastAsia="zh-TW"/>
              </w:rPr>
              <w:t>，</w:t>
            </w:r>
            <w:r>
              <w:rPr>
                <w:rFonts w:hint="eastAsia" w:ascii="宋体" w:hAnsi="宋体" w:eastAsia="宋体" w:cs="宋体"/>
                <w:bCs/>
                <w:color w:val="auto"/>
                <w:szCs w:val="21"/>
                <w:highlight w:val="none"/>
                <w:lang w:val="en-US" w:eastAsia="zh-CN"/>
              </w:rPr>
              <w:t>有</w:t>
            </w:r>
            <w:r>
              <w:rPr>
                <w:rFonts w:hint="eastAsia" w:ascii="宋体" w:hAnsi="宋体" w:eastAsia="宋体" w:cs="宋体"/>
                <w:bCs/>
                <w:color w:val="auto"/>
                <w:szCs w:val="21"/>
                <w:highlight w:val="none"/>
                <w:lang w:eastAsia="zh-TW"/>
              </w:rPr>
              <w:t>配送管理制度</w:t>
            </w:r>
            <w:r>
              <w:rPr>
                <w:rFonts w:hint="eastAsia" w:ascii="宋体" w:hAnsi="宋体" w:cs="宋体"/>
                <w:bCs/>
                <w:color w:val="auto"/>
                <w:szCs w:val="21"/>
                <w:highlight w:val="none"/>
                <w:lang w:eastAsia="zh-CN"/>
              </w:rPr>
              <w:t>。</w:t>
            </w:r>
          </w:p>
          <w:p w14:paraId="5B866EC4">
            <w:pPr>
              <w:adjustRightInd w:val="0"/>
              <w:spacing w:line="360" w:lineRule="auto"/>
              <w:textAlignment w:val="baseline"/>
              <w:rPr>
                <w:rFonts w:hint="eastAsia" w:ascii="宋体" w:hAnsi="宋体" w:cs="宋体"/>
                <w:bCs/>
                <w:color w:val="auto"/>
                <w:szCs w:val="21"/>
                <w:highlight w:val="none"/>
                <w:lang w:eastAsia="zh-CN"/>
              </w:rPr>
            </w:pPr>
            <w:r>
              <w:rPr>
                <w:rFonts w:hint="eastAsia" w:ascii="宋体" w:hAnsi="宋体" w:eastAsia="宋体" w:cs="宋体"/>
                <w:bCs/>
                <w:color w:val="auto"/>
                <w:szCs w:val="21"/>
                <w:highlight w:val="none"/>
                <w:lang w:eastAsia="zh-TW"/>
              </w:rPr>
              <w:t>二档(</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lang w:eastAsia="zh-TW"/>
              </w:rPr>
              <w:t>分)：</w:t>
            </w:r>
            <w:r>
              <w:rPr>
                <w:rFonts w:hint="eastAsia" w:ascii="宋体" w:hAnsi="宋体" w:cs="宋体"/>
                <w:bCs/>
                <w:color w:val="auto"/>
                <w:szCs w:val="21"/>
                <w:highlight w:val="none"/>
                <w:lang w:eastAsia="zh-CN"/>
              </w:rPr>
              <w:t>配送方案</w:t>
            </w:r>
            <w:r>
              <w:rPr>
                <w:rFonts w:hint="eastAsia" w:ascii="宋体" w:hAnsi="宋体" w:eastAsia="宋体" w:cs="宋体"/>
                <w:bCs/>
                <w:color w:val="auto"/>
                <w:szCs w:val="21"/>
                <w:highlight w:val="none"/>
                <w:lang w:val="en-US" w:eastAsia="zh-TW"/>
              </w:rPr>
              <w:t>有</w:t>
            </w:r>
            <w:r>
              <w:rPr>
                <w:rFonts w:hint="eastAsia" w:ascii="宋体" w:hAnsi="宋体" w:eastAsia="宋体" w:cs="宋体"/>
                <w:bCs/>
                <w:color w:val="auto"/>
                <w:szCs w:val="21"/>
                <w:highlight w:val="none"/>
                <w:lang w:eastAsia="zh-TW"/>
              </w:rPr>
              <w:t>较完善</w:t>
            </w:r>
            <w:r>
              <w:rPr>
                <w:rFonts w:hint="eastAsia" w:ascii="宋体" w:hAnsi="宋体" w:eastAsia="宋体" w:cs="宋体"/>
                <w:bCs/>
                <w:color w:val="auto"/>
                <w:szCs w:val="21"/>
                <w:highlight w:val="none"/>
                <w:lang w:val="en-US" w:eastAsia="zh-TW"/>
              </w:rPr>
              <w:t>的项目管理</w:t>
            </w:r>
            <w:r>
              <w:rPr>
                <w:rFonts w:hint="eastAsia" w:ascii="宋体" w:hAnsi="宋体" w:cs="宋体"/>
                <w:bCs/>
                <w:color w:val="auto"/>
                <w:szCs w:val="21"/>
                <w:highlight w:val="none"/>
                <w:lang w:val="en-US" w:eastAsia="zh-CN"/>
              </w:rPr>
              <w:t>制度</w:t>
            </w:r>
            <w:r>
              <w:rPr>
                <w:rFonts w:hint="eastAsia" w:ascii="宋体" w:hAnsi="宋体" w:eastAsia="宋体" w:cs="宋体"/>
                <w:bCs/>
                <w:color w:val="auto"/>
                <w:szCs w:val="21"/>
                <w:highlight w:val="none"/>
                <w:lang w:eastAsia="zh-TW"/>
              </w:rPr>
              <w:t>、</w:t>
            </w:r>
            <w:r>
              <w:rPr>
                <w:rFonts w:hint="eastAsia" w:ascii="宋体" w:hAnsi="宋体" w:cs="宋体"/>
                <w:bCs/>
                <w:color w:val="auto"/>
                <w:szCs w:val="21"/>
                <w:highlight w:val="none"/>
                <w:lang w:eastAsia="zh-CN"/>
              </w:rPr>
              <w:t>配送方案</w:t>
            </w:r>
            <w:r>
              <w:rPr>
                <w:rFonts w:hint="eastAsia" w:ascii="宋体" w:hAnsi="宋体" w:eastAsia="宋体" w:cs="宋体"/>
                <w:bCs/>
                <w:color w:val="auto"/>
                <w:szCs w:val="21"/>
                <w:highlight w:val="none"/>
                <w:lang w:eastAsia="zh-TW"/>
              </w:rPr>
              <w:t>,</w:t>
            </w:r>
            <w:r>
              <w:rPr>
                <w:rFonts w:hint="eastAsia" w:ascii="宋体" w:hAnsi="宋体" w:eastAsia="宋体" w:cs="宋体"/>
                <w:bCs/>
                <w:color w:val="auto"/>
                <w:szCs w:val="21"/>
                <w:highlight w:val="none"/>
                <w:lang w:val="en-US" w:eastAsia="zh-TW"/>
              </w:rPr>
              <w:t>各个配送阶段工作安排，人员安排、车辆配送、物资安排、</w:t>
            </w:r>
            <w:r>
              <w:rPr>
                <w:rFonts w:hint="eastAsia" w:ascii="宋体" w:hAnsi="宋体" w:eastAsia="宋体" w:cs="宋体"/>
                <w:bCs/>
                <w:color w:val="auto"/>
                <w:szCs w:val="21"/>
                <w:highlight w:val="none"/>
                <w:lang w:eastAsia="zh-TW"/>
              </w:rPr>
              <w:t>供货时间安排较合理，实施步骤较</w:t>
            </w:r>
            <w:r>
              <w:rPr>
                <w:rFonts w:hint="eastAsia" w:ascii="宋体" w:hAnsi="宋体" w:eastAsia="宋体" w:cs="宋体"/>
                <w:bCs/>
                <w:color w:val="auto"/>
                <w:szCs w:val="21"/>
                <w:highlight w:val="none"/>
                <w:lang w:val="en-US" w:eastAsia="zh-CN"/>
              </w:rPr>
              <w:t>有针对性</w:t>
            </w:r>
            <w:r>
              <w:rPr>
                <w:rFonts w:hint="eastAsia" w:ascii="宋体" w:hAnsi="宋体" w:cs="宋体"/>
                <w:bCs/>
                <w:color w:val="auto"/>
                <w:szCs w:val="21"/>
                <w:highlight w:val="none"/>
                <w:lang w:eastAsia="zh-CN"/>
              </w:rPr>
              <w:t>。</w:t>
            </w:r>
          </w:p>
          <w:p w14:paraId="3A778BAB">
            <w:pPr>
              <w:adjustRightInd w:val="0"/>
              <w:spacing w:line="360" w:lineRule="auto"/>
              <w:textAlignment w:val="baseline"/>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TW"/>
              </w:rPr>
              <w:t>三档(</w:t>
            </w: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lang w:eastAsia="zh-TW"/>
              </w:rPr>
              <w:t>分)：</w:t>
            </w:r>
            <w:r>
              <w:rPr>
                <w:rFonts w:hint="eastAsia" w:ascii="宋体" w:hAnsi="宋体" w:cs="宋体"/>
                <w:bCs/>
                <w:color w:val="auto"/>
                <w:szCs w:val="21"/>
                <w:highlight w:val="none"/>
                <w:lang w:eastAsia="zh-CN"/>
              </w:rPr>
              <w:t>配送方案中</w:t>
            </w:r>
            <w:r>
              <w:rPr>
                <w:rFonts w:hint="eastAsia" w:ascii="宋体" w:hAnsi="宋体" w:eastAsia="宋体" w:cs="宋体"/>
                <w:bCs/>
                <w:color w:val="auto"/>
                <w:szCs w:val="21"/>
                <w:highlight w:val="none"/>
                <w:lang w:eastAsia="zh-TW"/>
              </w:rPr>
              <w:t>配送工作体系健全完善，配送供货时间</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路线</w:t>
            </w:r>
            <w:r>
              <w:rPr>
                <w:rFonts w:hint="eastAsia" w:ascii="宋体" w:hAnsi="宋体" w:eastAsia="宋体" w:cs="宋体"/>
                <w:bCs/>
                <w:color w:val="auto"/>
                <w:szCs w:val="21"/>
                <w:highlight w:val="none"/>
                <w:lang w:eastAsia="zh-TW"/>
              </w:rPr>
              <w:t>安排合理，人员配备充足，针对项目实际情况能提供全面细致、可靠的管理制度</w:t>
            </w:r>
            <w:r>
              <w:rPr>
                <w:rFonts w:hint="eastAsia" w:ascii="宋体" w:hAnsi="宋体" w:eastAsia="宋体" w:cs="宋体"/>
                <w:bCs/>
                <w:color w:val="auto"/>
                <w:szCs w:val="21"/>
                <w:highlight w:val="none"/>
                <w:lang w:eastAsia="zh-CN"/>
              </w:rPr>
              <w:t>。</w:t>
            </w:r>
          </w:p>
          <w:p w14:paraId="2CCE2386">
            <w:pPr>
              <w:adjustRightInd w:val="0"/>
              <w:spacing w:line="360" w:lineRule="auto"/>
              <w:textAlignment w:val="baseline"/>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四</w:t>
            </w:r>
            <w:r>
              <w:rPr>
                <w:rFonts w:hint="eastAsia" w:ascii="宋体" w:hAnsi="宋体" w:eastAsia="宋体" w:cs="宋体"/>
                <w:bCs/>
                <w:color w:val="auto"/>
                <w:szCs w:val="21"/>
                <w:highlight w:val="none"/>
                <w:lang w:eastAsia="zh-TW"/>
              </w:rPr>
              <w:t>档(</w:t>
            </w:r>
            <w:r>
              <w:rPr>
                <w:rFonts w:hint="eastAsia" w:ascii="宋体" w:hAnsi="宋体" w:cs="宋体"/>
                <w:bCs/>
                <w:color w:val="auto"/>
                <w:szCs w:val="21"/>
                <w:highlight w:val="none"/>
                <w:lang w:eastAsia="zh-CN"/>
              </w:rPr>
              <w:t>1</w:t>
            </w:r>
            <w:r>
              <w:rPr>
                <w:rFonts w:hint="eastAsia" w:ascii="宋体" w:hAnsi="宋体" w:cs="宋体"/>
                <w:bCs/>
                <w:color w:val="auto"/>
                <w:szCs w:val="21"/>
                <w:highlight w:val="none"/>
                <w:lang w:val="en-US" w:eastAsia="zh-CN"/>
              </w:rPr>
              <w:t>0</w:t>
            </w:r>
            <w:r>
              <w:rPr>
                <w:rFonts w:hint="eastAsia" w:ascii="宋体" w:hAnsi="宋体" w:eastAsia="宋体" w:cs="宋体"/>
                <w:bCs/>
                <w:color w:val="auto"/>
                <w:szCs w:val="21"/>
                <w:highlight w:val="none"/>
                <w:lang w:eastAsia="zh-TW"/>
              </w:rPr>
              <w:t>分)：</w:t>
            </w:r>
            <w:r>
              <w:rPr>
                <w:rFonts w:hint="eastAsia" w:ascii="宋体" w:hAnsi="宋体" w:cs="宋体"/>
                <w:bCs/>
                <w:color w:val="auto"/>
                <w:szCs w:val="21"/>
                <w:highlight w:val="none"/>
                <w:lang w:eastAsia="zh-CN"/>
              </w:rPr>
              <w:t>配送方案中</w:t>
            </w:r>
            <w:r>
              <w:rPr>
                <w:rFonts w:hint="eastAsia" w:ascii="宋体" w:hAnsi="宋体" w:eastAsia="宋体" w:cs="宋体"/>
                <w:bCs/>
                <w:strike w:val="0"/>
                <w:dstrike w:val="0"/>
                <w:color w:val="auto"/>
                <w:szCs w:val="21"/>
                <w:highlight w:val="none"/>
                <w:lang w:eastAsia="zh-TW"/>
              </w:rPr>
              <w:t>配送工作体系健全完善，针对项目</w:t>
            </w:r>
            <w:r>
              <w:rPr>
                <w:rFonts w:hint="eastAsia" w:ascii="宋体" w:hAnsi="宋体" w:cs="宋体"/>
                <w:bCs/>
                <w:strike w:val="0"/>
                <w:dstrike w:val="0"/>
                <w:color w:val="auto"/>
                <w:szCs w:val="21"/>
                <w:highlight w:val="none"/>
                <w:lang w:val="en-US" w:eastAsia="zh-CN"/>
              </w:rPr>
              <w:t>提出的</w:t>
            </w:r>
            <w:r>
              <w:rPr>
                <w:rFonts w:hint="eastAsia" w:ascii="宋体" w:hAnsi="宋体" w:eastAsia="宋体" w:cs="宋体"/>
                <w:bCs/>
                <w:strike w:val="0"/>
                <w:dstrike w:val="0"/>
                <w:color w:val="auto"/>
                <w:szCs w:val="21"/>
                <w:highlight w:val="none"/>
                <w:lang w:eastAsia="zh-TW"/>
              </w:rPr>
              <w:t>配送供货时间</w:t>
            </w:r>
            <w:r>
              <w:rPr>
                <w:rFonts w:hint="eastAsia" w:ascii="宋体" w:hAnsi="宋体" w:cs="宋体"/>
                <w:bCs/>
                <w:strike w:val="0"/>
                <w:dstrike w:val="0"/>
                <w:color w:val="auto"/>
                <w:szCs w:val="21"/>
                <w:highlight w:val="none"/>
                <w:lang w:eastAsia="zh-CN"/>
              </w:rPr>
              <w:t>、</w:t>
            </w:r>
            <w:r>
              <w:rPr>
                <w:rFonts w:hint="eastAsia" w:ascii="宋体" w:hAnsi="宋体" w:cs="宋体"/>
                <w:bCs/>
                <w:strike w:val="0"/>
                <w:dstrike w:val="0"/>
                <w:color w:val="auto"/>
                <w:szCs w:val="21"/>
                <w:highlight w:val="none"/>
                <w:lang w:val="en-US" w:eastAsia="zh-CN"/>
              </w:rPr>
              <w:t>路线</w:t>
            </w:r>
            <w:r>
              <w:rPr>
                <w:rFonts w:hint="eastAsia" w:ascii="宋体" w:hAnsi="宋体" w:eastAsia="宋体" w:cs="宋体"/>
                <w:bCs/>
                <w:strike w:val="0"/>
                <w:dstrike w:val="0"/>
                <w:color w:val="auto"/>
                <w:szCs w:val="21"/>
                <w:highlight w:val="none"/>
                <w:lang w:eastAsia="zh-TW"/>
              </w:rPr>
              <w:t>安排合理，人员配备充足，能提供全面细致、可靠的管理制度、</w:t>
            </w:r>
            <w:r>
              <w:rPr>
                <w:rFonts w:hint="eastAsia" w:ascii="宋体" w:hAnsi="宋体" w:eastAsia="宋体" w:cs="宋体"/>
                <w:bCs/>
                <w:color w:val="auto"/>
                <w:szCs w:val="21"/>
                <w:highlight w:val="none"/>
                <w:lang w:eastAsia="zh-TW"/>
              </w:rPr>
              <w:t>具体实施步骤和要求描述全面，可行性强</w:t>
            </w:r>
            <w:r>
              <w:rPr>
                <w:rFonts w:hint="eastAsia" w:ascii="宋体" w:hAnsi="宋体" w:eastAsia="宋体" w:cs="宋体"/>
                <w:bCs/>
                <w:color w:val="auto"/>
                <w:szCs w:val="21"/>
                <w:highlight w:val="none"/>
                <w:lang w:eastAsia="zh-CN"/>
              </w:rPr>
              <w:t>。</w:t>
            </w:r>
          </w:p>
        </w:tc>
      </w:tr>
      <w:tr w14:paraId="3902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0" w:type="dxa"/>
            <w:vMerge w:val="continue"/>
            <w:noWrap w:val="0"/>
            <w:vAlign w:val="center"/>
          </w:tcPr>
          <w:p w14:paraId="1713462E">
            <w:pPr>
              <w:adjustRightInd w:val="0"/>
              <w:spacing w:line="360" w:lineRule="auto"/>
              <w:jc w:val="center"/>
              <w:textAlignment w:val="baseline"/>
              <w:rPr>
                <w:rFonts w:hint="eastAsia" w:ascii="宋体" w:hAnsi="宋体" w:eastAsia="宋体" w:cs="宋体"/>
                <w:b/>
                <w:color w:val="auto"/>
                <w:szCs w:val="21"/>
                <w:highlight w:val="none"/>
              </w:rPr>
            </w:pPr>
          </w:p>
        </w:tc>
        <w:tc>
          <w:tcPr>
            <w:tcW w:w="1280" w:type="dxa"/>
            <w:vMerge w:val="continue"/>
            <w:noWrap w:val="0"/>
            <w:vAlign w:val="center"/>
          </w:tcPr>
          <w:p w14:paraId="33F0D079">
            <w:pPr>
              <w:adjustRightInd w:val="0"/>
              <w:spacing w:line="360" w:lineRule="auto"/>
              <w:jc w:val="center"/>
              <w:textAlignment w:val="baseline"/>
              <w:rPr>
                <w:rFonts w:hint="eastAsia" w:ascii="宋体" w:hAnsi="宋体" w:eastAsia="宋体" w:cs="宋体"/>
                <w:b/>
                <w:color w:val="auto"/>
                <w:szCs w:val="21"/>
                <w:highlight w:val="none"/>
              </w:rPr>
            </w:pPr>
          </w:p>
        </w:tc>
        <w:tc>
          <w:tcPr>
            <w:tcW w:w="709" w:type="dxa"/>
            <w:vMerge w:val="continue"/>
            <w:noWrap w:val="0"/>
            <w:vAlign w:val="center"/>
          </w:tcPr>
          <w:p w14:paraId="227A44AD">
            <w:pPr>
              <w:adjustRightInd w:val="0"/>
              <w:spacing w:line="360" w:lineRule="auto"/>
              <w:jc w:val="center"/>
              <w:textAlignment w:val="baseline"/>
              <w:rPr>
                <w:rFonts w:hint="eastAsia" w:ascii="宋体" w:hAnsi="宋体" w:eastAsia="宋体" w:cs="宋体"/>
                <w:b/>
                <w:color w:val="auto"/>
                <w:szCs w:val="21"/>
                <w:highlight w:val="none"/>
              </w:rPr>
            </w:pPr>
          </w:p>
        </w:tc>
        <w:tc>
          <w:tcPr>
            <w:tcW w:w="1559" w:type="dxa"/>
            <w:noWrap w:val="0"/>
            <w:vAlign w:val="center"/>
          </w:tcPr>
          <w:p w14:paraId="56BB503C">
            <w:pPr>
              <w:adjustRightInd w:val="0"/>
              <w:spacing w:line="360" w:lineRule="auto"/>
              <w:jc w:val="center"/>
              <w:textAlignment w:val="baseline"/>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lang w:eastAsia="zh-TW"/>
              </w:rPr>
              <w:t>（4）应急预案分（满分</w:t>
            </w:r>
            <w:r>
              <w:rPr>
                <w:rFonts w:hint="eastAsia" w:ascii="宋体" w:hAnsi="宋体" w:eastAsia="宋体" w:cs="宋体"/>
                <w:bCs/>
                <w:color w:val="auto"/>
                <w:szCs w:val="21"/>
                <w:highlight w:val="none"/>
              </w:rPr>
              <w:t>10</w:t>
            </w:r>
            <w:r>
              <w:rPr>
                <w:rFonts w:hint="eastAsia" w:ascii="宋体" w:hAnsi="宋体" w:eastAsia="宋体" w:cs="宋体"/>
                <w:bCs/>
                <w:color w:val="auto"/>
                <w:szCs w:val="21"/>
                <w:highlight w:val="none"/>
                <w:lang w:eastAsia="zh-TW"/>
              </w:rPr>
              <w:t>分）</w:t>
            </w:r>
          </w:p>
        </w:tc>
        <w:tc>
          <w:tcPr>
            <w:tcW w:w="5404" w:type="dxa"/>
            <w:noWrap w:val="0"/>
            <w:vAlign w:val="center"/>
          </w:tcPr>
          <w:p w14:paraId="65206127">
            <w:pPr>
              <w:adjustRightInd w:val="0"/>
              <w:spacing w:line="360" w:lineRule="auto"/>
              <w:textAlignment w:val="baseline"/>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TW"/>
              </w:rPr>
              <w:t>一档（</w:t>
            </w:r>
            <w:r>
              <w:rPr>
                <w:rFonts w:hint="eastAsia" w:ascii="宋体" w:hAnsi="宋体" w:cs="宋体"/>
                <w:bCs/>
                <w:color w:val="auto"/>
                <w:szCs w:val="21"/>
                <w:highlight w:val="none"/>
                <w:lang w:eastAsia="zh-CN"/>
              </w:rPr>
              <w:t>2</w:t>
            </w:r>
            <w:r>
              <w:rPr>
                <w:rFonts w:hint="eastAsia" w:ascii="宋体" w:hAnsi="宋体" w:eastAsia="宋体" w:cs="宋体"/>
                <w:bCs/>
                <w:color w:val="auto"/>
                <w:szCs w:val="21"/>
                <w:highlight w:val="none"/>
                <w:lang w:eastAsia="zh-TW"/>
              </w:rPr>
              <w:t>分）：投标人对问题食材</w:t>
            </w:r>
            <w:r>
              <w:rPr>
                <w:rFonts w:hint="eastAsia" w:ascii="宋体" w:hAnsi="宋体" w:eastAsia="宋体" w:cs="宋体"/>
                <w:bCs/>
                <w:color w:val="auto"/>
                <w:szCs w:val="21"/>
                <w:highlight w:val="none"/>
              </w:rPr>
              <w:t>或配送过程中</w:t>
            </w:r>
            <w:r>
              <w:rPr>
                <w:rFonts w:hint="eastAsia" w:ascii="宋体" w:hAnsi="宋体" w:eastAsia="宋体" w:cs="宋体"/>
                <w:bCs/>
                <w:color w:val="auto"/>
                <w:szCs w:val="21"/>
                <w:highlight w:val="none"/>
                <w:lang w:eastAsia="zh-TW"/>
              </w:rPr>
              <w:t>发生紧急事件处理预案</w:t>
            </w:r>
            <w:r>
              <w:rPr>
                <w:rFonts w:hint="eastAsia" w:ascii="宋体" w:hAnsi="宋体" w:eastAsia="宋体" w:cs="宋体"/>
                <w:bCs/>
                <w:color w:val="auto"/>
                <w:szCs w:val="21"/>
                <w:highlight w:val="none"/>
                <w:lang w:val="en-US" w:eastAsia="zh-CN"/>
              </w:rPr>
              <w:t>缺失或缺乏针对性</w:t>
            </w:r>
            <w:r>
              <w:rPr>
                <w:rFonts w:hint="eastAsia" w:ascii="宋体" w:hAnsi="宋体" w:eastAsia="宋体" w:cs="宋体"/>
                <w:bCs/>
                <w:color w:val="auto"/>
                <w:szCs w:val="21"/>
                <w:highlight w:val="none"/>
                <w:lang w:eastAsia="zh-TW"/>
              </w:rPr>
              <w:t>，</w:t>
            </w:r>
            <w:r>
              <w:rPr>
                <w:rFonts w:hint="eastAsia" w:ascii="宋体" w:hAnsi="宋体" w:eastAsia="宋体" w:cs="宋体"/>
                <w:bCs/>
                <w:color w:val="auto"/>
                <w:szCs w:val="21"/>
                <w:highlight w:val="none"/>
              </w:rPr>
              <w:t>采取的</w:t>
            </w:r>
            <w:r>
              <w:rPr>
                <w:rFonts w:hint="eastAsia" w:ascii="宋体" w:hAnsi="宋体" w:eastAsia="宋体" w:cs="宋体"/>
                <w:bCs/>
                <w:color w:val="auto"/>
                <w:szCs w:val="21"/>
                <w:highlight w:val="none"/>
                <w:lang w:eastAsia="zh-TW"/>
              </w:rPr>
              <w:t>补救措施</w:t>
            </w:r>
            <w:r>
              <w:rPr>
                <w:rFonts w:hint="eastAsia" w:ascii="宋体" w:hAnsi="宋体" w:eastAsia="宋体" w:cs="宋体"/>
                <w:bCs/>
                <w:color w:val="auto"/>
                <w:szCs w:val="21"/>
                <w:highlight w:val="none"/>
                <w:lang w:val="en-US" w:eastAsia="zh-CN"/>
              </w:rPr>
              <w:t>不具备可行性</w:t>
            </w:r>
            <w:r>
              <w:rPr>
                <w:rFonts w:hint="eastAsia" w:ascii="宋体" w:hAnsi="宋体" w:cs="宋体"/>
                <w:bCs/>
                <w:color w:val="auto"/>
                <w:szCs w:val="21"/>
                <w:highlight w:val="none"/>
                <w:lang w:eastAsia="zh-CN"/>
              </w:rPr>
              <w:t>。</w:t>
            </w:r>
          </w:p>
          <w:p w14:paraId="4386FD4E">
            <w:pPr>
              <w:adjustRightInd w:val="0"/>
              <w:spacing w:line="360" w:lineRule="auto"/>
              <w:textAlignment w:val="baseline"/>
              <w:rPr>
                <w:rFonts w:hint="eastAsia" w:ascii="宋体" w:hAnsi="宋体" w:cs="宋体"/>
                <w:bCs/>
                <w:color w:val="auto"/>
                <w:kern w:val="0"/>
                <w:szCs w:val="21"/>
                <w:highlight w:val="none"/>
                <w:lang w:eastAsia="zh-CN"/>
              </w:rPr>
            </w:pPr>
            <w:r>
              <w:rPr>
                <w:rFonts w:hint="eastAsia" w:ascii="宋体" w:hAnsi="宋体" w:eastAsia="宋体" w:cs="宋体"/>
                <w:bCs/>
                <w:color w:val="auto"/>
                <w:szCs w:val="21"/>
                <w:highlight w:val="none"/>
                <w:lang w:eastAsia="zh-TW"/>
              </w:rPr>
              <w:t>二档（</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lang w:eastAsia="zh-TW"/>
              </w:rPr>
              <w:t>分）：投标人对问题食材或配送过程中发生的处理有具体可执行的预案</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建立有应急响应机制，能够为本项目设立专门的应急处置机构，机构内部分工明确、职责清晰，能够有效的启动和实施应急处置行动</w:t>
            </w:r>
            <w:r>
              <w:rPr>
                <w:rFonts w:hint="eastAsia" w:ascii="宋体" w:hAnsi="宋体" w:eastAsia="宋体" w:cs="宋体"/>
                <w:bCs/>
                <w:color w:val="auto"/>
                <w:szCs w:val="21"/>
                <w:highlight w:val="none"/>
                <w:lang w:eastAsia="zh-TW"/>
              </w:rPr>
              <w:t>；当接到采购人紧急食材采购时，承诺在</w:t>
            </w:r>
            <w:r>
              <w:rPr>
                <w:rFonts w:hint="eastAsia" w:ascii="宋体" w:hAnsi="宋体" w:cs="宋体"/>
                <w:bCs/>
                <w:color w:val="auto"/>
                <w:szCs w:val="21"/>
                <w:highlight w:val="none"/>
                <w:lang w:val="en-US" w:eastAsia="zh-CN"/>
              </w:rPr>
              <w:t>120</w:t>
            </w:r>
            <w:r>
              <w:rPr>
                <w:rFonts w:hint="eastAsia" w:ascii="宋体" w:hAnsi="宋体" w:eastAsia="宋体" w:cs="宋体"/>
                <w:bCs/>
                <w:color w:val="auto"/>
                <w:szCs w:val="21"/>
                <w:highlight w:val="none"/>
                <w:lang w:eastAsia="zh-TW"/>
              </w:rPr>
              <w:t>分钟内送达</w:t>
            </w:r>
            <w:r>
              <w:rPr>
                <w:rFonts w:hint="eastAsia" w:ascii="宋体" w:hAnsi="宋体" w:eastAsia="宋体" w:cs="宋体"/>
                <w:bCs/>
                <w:color w:val="auto"/>
                <w:szCs w:val="21"/>
                <w:highlight w:val="none"/>
                <w:lang w:val="en-US" w:eastAsia="zh-CN"/>
              </w:rPr>
              <w:t>学校</w:t>
            </w:r>
            <w:r>
              <w:rPr>
                <w:rFonts w:hint="eastAsia" w:ascii="宋体" w:hAnsi="宋体" w:eastAsia="宋体" w:cs="宋体"/>
                <w:bCs/>
                <w:color w:val="auto"/>
                <w:szCs w:val="21"/>
                <w:highlight w:val="none"/>
                <w:lang w:eastAsia="zh-TW"/>
              </w:rPr>
              <w:t>并验收通过</w:t>
            </w:r>
            <w:r>
              <w:rPr>
                <w:rFonts w:hint="eastAsia" w:ascii="宋体" w:hAnsi="宋体" w:cs="宋体"/>
                <w:bCs/>
                <w:color w:val="auto"/>
                <w:szCs w:val="21"/>
                <w:highlight w:val="none"/>
                <w:lang w:eastAsia="zh-CN"/>
              </w:rPr>
              <w:t>。</w:t>
            </w:r>
            <w:r>
              <w:rPr>
                <w:rFonts w:hint="eastAsia" w:ascii="宋体" w:hAnsi="宋体" w:cs="宋体"/>
                <w:bCs/>
                <w:color w:val="auto"/>
                <w:kern w:val="0"/>
                <w:szCs w:val="21"/>
                <w:highlight w:val="none"/>
                <w:lang w:eastAsia="zh-CN"/>
              </w:rPr>
              <w:t>（</w:t>
            </w:r>
            <w:r>
              <w:rPr>
                <w:rFonts w:hint="eastAsia" w:ascii="宋体" w:hAnsi="宋体" w:cs="宋体"/>
                <w:b/>
                <w:bCs/>
                <w:color w:val="auto"/>
                <w:spacing w:val="0"/>
                <w:kern w:val="0"/>
                <w:sz w:val="21"/>
                <w:szCs w:val="21"/>
                <w:highlight w:val="none"/>
                <w:lang w:val="en-US" w:eastAsia="zh-CN" w:bidi="ar-SA"/>
              </w:rPr>
              <w:t>预案完善程度、承诺时间</w:t>
            </w:r>
            <w:r>
              <w:rPr>
                <w:rFonts w:hint="eastAsia" w:ascii="宋体" w:hAnsi="宋体" w:eastAsia="宋体" w:cs="宋体"/>
                <w:b/>
                <w:bCs/>
                <w:color w:val="auto"/>
                <w:spacing w:val="0"/>
                <w:kern w:val="0"/>
                <w:sz w:val="21"/>
                <w:szCs w:val="21"/>
                <w:highlight w:val="none"/>
                <w:lang w:val="en-US" w:eastAsia="zh-CN" w:bidi="ar-SA"/>
              </w:rPr>
              <w:t>均满足</w:t>
            </w:r>
            <w:r>
              <w:rPr>
                <w:rFonts w:hint="eastAsia" w:ascii="宋体" w:hAnsi="宋体" w:cs="宋体"/>
                <w:b/>
                <w:bCs/>
                <w:color w:val="auto"/>
                <w:spacing w:val="0"/>
                <w:kern w:val="0"/>
                <w:sz w:val="21"/>
                <w:szCs w:val="21"/>
                <w:highlight w:val="none"/>
                <w:lang w:val="en-US" w:eastAsia="zh-CN" w:bidi="ar-SA"/>
              </w:rPr>
              <w:t>当前档次要求时方可给分，否则下划一档给分</w:t>
            </w:r>
            <w:r>
              <w:rPr>
                <w:rFonts w:hint="eastAsia" w:ascii="宋体" w:hAnsi="宋体" w:cs="宋体"/>
                <w:bCs/>
                <w:color w:val="auto"/>
                <w:kern w:val="0"/>
                <w:szCs w:val="21"/>
                <w:highlight w:val="none"/>
                <w:lang w:eastAsia="zh-CN"/>
              </w:rPr>
              <w:t>）</w:t>
            </w:r>
          </w:p>
          <w:p w14:paraId="2FC21B42">
            <w:pPr>
              <w:adjustRightInd w:val="0"/>
              <w:spacing w:line="360" w:lineRule="auto"/>
              <w:textAlignment w:val="baseline"/>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TW"/>
              </w:rPr>
              <w:t>三档（</w:t>
            </w: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lang w:eastAsia="zh-TW"/>
              </w:rPr>
              <w:t>分）：</w:t>
            </w:r>
            <w:r>
              <w:rPr>
                <w:rFonts w:hint="eastAsia" w:ascii="宋体" w:hAnsi="宋体" w:cs="宋体"/>
                <w:bCs/>
                <w:color w:val="auto"/>
                <w:szCs w:val="21"/>
                <w:highlight w:val="none"/>
                <w:lang w:eastAsia="zh-CN"/>
              </w:rPr>
              <w:t>在</w:t>
            </w:r>
            <w:r>
              <w:rPr>
                <w:rFonts w:hint="eastAsia" w:ascii="宋体" w:hAnsi="宋体" w:cs="宋体"/>
                <w:bCs/>
                <w:color w:val="auto"/>
                <w:szCs w:val="21"/>
                <w:highlight w:val="none"/>
                <w:lang w:val="en-US" w:eastAsia="zh-CN"/>
              </w:rPr>
              <w:t>满足二档的基础上，</w:t>
            </w:r>
            <w:r>
              <w:rPr>
                <w:rFonts w:hint="eastAsia" w:ascii="宋体" w:hAnsi="宋体" w:eastAsia="宋体" w:cs="宋体"/>
                <w:bCs/>
                <w:color w:val="auto"/>
                <w:szCs w:val="21"/>
                <w:highlight w:val="none"/>
                <w:lang w:eastAsia="zh-TW"/>
              </w:rPr>
              <w:t>投标人对问题食材及配送过程中发生的紧急事件处理预案完整符合实际情况</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有项目的风险预见、风险防范及应对措施</w:t>
            </w:r>
            <w:r>
              <w:rPr>
                <w:rFonts w:hint="eastAsia" w:ascii="宋体" w:hAnsi="宋体" w:eastAsia="宋体" w:cs="宋体"/>
                <w:bCs/>
                <w:color w:val="auto"/>
                <w:szCs w:val="21"/>
                <w:highlight w:val="none"/>
                <w:lang w:eastAsia="zh-TW"/>
              </w:rPr>
              <w:t>；人员配备充实，对配送应急响应迅速，当接到采购人紧急食材采购时，承诺在</w:t>
            </w: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lang w:eastAsia="zh-TW"/>
              </w:rPr>
              <w:t>0分钟内送达</w:t>
            </w:r>
            <w:r>
              <w:rPr>
                <w:rFonts w:hint="eastAsia" w:ascii="宋体" w:hAnsi="宋体" w:eastAsia="宋体" w:cs="宋体"/>
                <w:bCs/>
                <w:color w:val="auto"/>
                <w:szCs w:val="21"/>
                <w:highlight w:val="none"/>
                <w:lang w:val="en-US" w:eastAsia="zh-CN"/>
              </w:rPr>
              <w:t>学校</w:t>
            </w:r>
            <w:r>
              <w:rPr>
                <w:rFonts w:hint="eastAsia" w:ascii="宋体" w:hAnsi="宋体" w:eastAsia="宋体" w:cs="宋体"/>
                <w:bCs/>
                <w:color w:val="auto"/>
                <w:szCs w:val="21"/>
                <w:highlight w:val="none"/>
                <w:lang w:eastAsia="zh-TW"/>
              </w:rPr>
              <w:t>并验收通过</w:t>
            </w:r>
            <w:r>
              <w:rPr>
                <w:rFonts w:hint="eastAsia" w:ascii="宋体" w:hAnsi="宋体" w:eastAsia="宋体" w:cs="宋体"/>
                <w:bCs/>
                <w:color w:val="auto"/>
                <w:szCs w:val="21"/>
                <w:highlight w:val="none"/>
                <w:lang w:eastAsia="zh-CN"/>
              </w:rPr>
              <w:t>。</w:t>
            </w:r>
            <w:r>
              <w:rPr>
                <w:rFonts w:hint="eastAsia" w:ascii="宋体" w:hAnsi="宋体" w:cs="宋体"/>
                <w:bCs/>
                <w:color w:val="auto"/>
                <w:kern w:val="0"/>
                <w:szCs w:val="21"/>
                <w:highlight w:val="none"/>
                <w:lang w:eastAsia="zh-CN"/>
              </w:rPr>
              <w:t>（</w:t>
            </w:r>
            <w:r>
              <w:rPr>
                <w:rFonts w:hint="eastAsia" w:ascii="宋体" w:hAnsi="宋体" w:cs="宋体"/>
                <w:b/>
                <w:bCs/>
                <w:color w:val="auto"/>
                <w:spacing w:val="0"/>
                <w:kern w:val="0"/>
                <w:sz w:val="21"/>
                <w:szCs w:val="21"/>
                <w:highlight w:val="none"/>
                <w:lang w:val="en-US" w:eastAsia="zh-CN" w:bidi="ar-SA"/>
              </w:rPr>
              <w:t>预案完善程度、承诺时间</w:t>
            </w:r>
            <w:r>
              <w:rPr>
                <w:rFonts w:hint="eastAsia" w:ascii="宋体" w:hAnsi="宋体" w:eastAsia="宋体" w:cs="宋体"/>
                <w:b/>
                <w:bCs/>
                <w:color w:val="auto"/>
                <w:spacing w:val="0"/>
                <w:kern w:val="0"/>
                <w:sz w:val="21"/>
                <w:szCs w:val="21"/>
                <w:highlight w:val="none"/>
                <w:lang w:val="en-US" w:eastAsia="zh-CN" w:bidi="ar-SA"/>
              </w:rPr>
              <w:t>均满足</w:t>
            </w:r>
            <w:r>
              <w:rPr>
                <w:rFonts w:hint="eastAsia" w:ascii="宋体" w:hAnsi="宋体" w:cs="宋体"/>
                <w:b/>
                <w:bCs/>
                <w:color w:val="auto"/>
                <w:spacing w:val="0"/>
                <w:kern w:val="0"/>
                <w:sz w:val="21"/>
                <w:szCs w:val="21"/>
                <w:highlight w:val="none"/>
                <w:lang w:val="en-US" w:eastAsia="zh-CN" w:bidi="ar-SA"/>
              </w:rPr>
              <w:t>当前档次要求时方可给分，否则下划一档给分</w:t>
            </w:r>
            <w:r>
              <w:rPr>
                <w:rFonts w:hint="eastAsia" w:ascii="宋体" w:hAnsi="宋体" w:cs="宋体"/>
                <w:bCs/>
                <w:color w:val="auto"/>
                <w:kern w:val="0"/>
                <w:szCs w:val="21"/>
                <w:highlight w:val="none"/>
                <w:lang w:eastAsia="zh-CN"/>
              </w:rPr>
              <w:t>）</w:t>
            </w:r>
          </w:p>
          <w:p w14:paraId="342D71BC">
            <w:pPr>
              <w:adjustRightInd w:val="0"/>
              <w:spacing w:line="360" w:lineRule="auto"/>
              <w:textAlignment w:val="baseline"/>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四</w:t>
            </w:r>
            <w:r>
              <w:rPr>
                <w:rFonts w:hint="eastAsia" w:ascii="宋体" w:hAnsi="宋体" w:eastAsia="宋体" w:cs="宋体"/>
                <w:bCs/>
                <w:color w:val="auto"/>
                <w:szCs w:val="21"/>
                <w:highlight w:val="none"/>
                <w:lang w:eastAsia="zh-TW"/>
              </w:rPr>
              <w:t>档（</w:t>
            </w:r>
            <w:r>
              <w:rPr>
                <w:rFonts w:hint="eastAsia" w:ascii="宋体" w:hAnsi="宋体" w:eastAsia="宋体" w:cs="宋体"/>
                <w:bCs/>
                <w:color w:val="auto"/>
                <w:szCs w:val="21"/>
                <w:highlight w:val="none"/>
              </w:rPr>
              <w:t>10</w:t>
            </w:r>
            <w:r>
              <w:rPr>
                <w:rFonts w:hint="eastAsia" w:ascii="宋体" w:hAnsi="宋体" w:eastAsia="宋体" w:cs="宋体"/>
                <w:bCs/>
                <w:color w:val="auto"/>
                <w:szCs w:val="21"/>
                <w:highlight w:val="none"/>
                <w:lang w:eastAsia="zh-TW"/>
              </w:rPr>
              <w:t>分）：</w:t>
            </w:r>
            <w:r>
              <w:rPr>
                <w:rFonts w:hint="eastAsia" w:ascii="宋体" w:hAnsi="宋体" w:cs="宋体"/>
                <w:bCs/>
                <w:color w:val="auto"/>
                <w:szCs w:val="21"/>
                <w:highlight w:val="none"/>
                <w:lang w:eastAsia="zh-CN"/>
              </w:rPr>
              <w:t>在</w:t>
            </w:r>
            <w:r>
              <w:rPr>
                <w:rFonts w:hint="eastAsia" w:ascii="宋体" w:hAnsi="宋体" w:cs="宋体"/>
                <w:bCs/>
                <w:color w:val="auto"/>
                <w:szCs w:val="21"/>
                <w:highlight w:val="none"/>
                <w:lang w:val="en-US" w:eastAsia="zh-CN"/>
              </w:rPr>
              <w:t>满足三档的基础上，</w:t>
            </w:r>
            <w:r>
              <w:rPr>
                <w:rFonts w:hint="eastAsia" w:ascii="宋体" w:hAnsi="宋体" w:eastAsia="宋体" w:cs="宋体"/>
                <w:bCs/>
                <w:color w:val="auto"/>
                <w:szCs w:val="21"/>
                <w:highlight w:val="none"/>
                <w:lang w:eastAsia="zh-TW"/>
              </w:rPr>
              <w:t>投标人对</w:t>
            </w:r>
            <w:r>
              <w:rPr>
                <w:rFonts w:hint="eastAsia" w:ascii="宋体" w:hAnsi="宋体" w:cs="宋体"/>
                <w:bCs/>
                <w:color w:val="auto"/>
                <w:szCs w:val="21"/>
                <w:highlight w:val="none"/>
                <w:lang w:val="en-US" w:eastAsia="zh-CN"/>
              </w:rPr>
              <w:t>项目的风险预见、风险防范及应对措施详尽、完善</w:t>
            </w:r>
            <w:r>
              <w:rPr>
                <w:rFonts w:hint="eastAsia" w:ascii="宋体" w:hAnsi="宋体" w:eastAsia="宋体" w:cs="宋体"/>
                <w:bCs/>
                <w:color w:val="auto"/>
                <w:szCs w:val="21"/>
                <w:highlight w:val="none"/>
                <w:lang w:eastAsia="zh-TW"/>
              </w:rPr>
              <w:t>；人员配备充实，对配送应急响应迅速，当接到采购人紧急食材采购时，承诺在30分钟内送达</w:t>
            </w:r>
            <w:r>
              <w:rPr>
                <w:rFonts w:hint="eastAsia" w:ascii="宋体" w:hAnsi="宋体" w:eastAsia="宋体" w:cs="宋体"/>
                <w:bCs/>
                <w:color w:val="auto"/>
                <w:szCs w:val="21"/>
                <w:highlight w:val="none"/>
                <w:lang w:val="en-US" w:eastAsia="zh-CN"/>
              </w:rPr>
              <w:t>学校</w:t>
            </w:r>
            <w:r>
              <w:rPr>
                <w:rFonts w:hint="eastAsia" w:ascii="宋体" w:hAnsi="宋体" w:eastAsia="宋体" w:cs="宋体"/>
                <w:bCs/>
                <w:color w:val="auto"/>
                <w:szCs w:val="21"/>
                <w:highlight w:val="none"/>
                <w:lang w:eastAsia="zh-TW"/>
              </w:rPr>
              <w:t>并验收通过，</w:t>
            </w:r>
            <w:r>
              <w:rPr>
                <w:rFonts w:hint="eastAsia" w:ascii="宋体" w:hAnsi="宋体" w:cs="宋体"/>
                <w:bCs/>
                <w:color w:val="auto"/>
                <w:szCs w:val="21"/>
                <w:highlight w:val="none"/>
                <w:lang w:val="en-US" w:eastAsia="zh-CN"/>
              </w:rPr>
              <w:t>完全满足</w:t>
            </w:r>
            <w:r>
              <w:rPr>
                <w:rFonts w:hint="eastAsia" w:ascii="宋体" w:hAnsi="宋体" w:eastAsia="宋体" w:cs="宋体"/>
                <w:bCs/>
                <w:color w:val="auto"/>
                <w:szCs w:val="21"/>
                <w:highlight w:val="none"/>
                <w:lang w:eastAsia="zh-TW"/>
              </w:rPr>
              <w:t>采购人</w:t>
            </w:r>
            <w:r>
              <w:rPr>
                <w:rFonts w:hint="eastAsia" w:ascii="宋体" w:hAnsi="宋体" w:cs="宋体"/>
                <w:bCs/>
                <w:color w:val="auto"/>
                <w:szCs w:val="21"/>
                <w:highlight w:val="none"/>
                <w:lang w:val="en-US" w:eastAsia="zh-CN"/>
              </w:rPr>
              <w:t>要求</w:t>
            </w:r>
            <w:r>
              <w:rPr>
                <w:rFonts w:hint="eastAsia" w:ascii="宋体" w:hAnsi="宋体" w:eastAsia="宋体" w:cs="宋体"/>
                <w:bCs/>
                <w:color w:val="auto"/>
                <w:szCs w:val="21"/>
                <w:highlight w:val="none"/>
                <w:lang w:eastAsia="zh-CN"/>
              </w:rPr>
              <w:t>。</w:t>
            </w:r>
            <w:r>
              <w:rPr>
                <w:rFonts w:hint="eastAsia" w:ascii="宋体" w:hAnsi="宋体" w:cs="宋体"/>
                <w:bCs/>
                <w:color w:val="auto"/>
                <w:kern w:val="0"/>
                <w:szCs w:val="21"/>
                <w:highlight w:val="none"/>
                <w:lang w:eastAsia="zh-CN"/>
              </w:rPr>
              <w:t>（</w:t>
            </w:r>
            <w:r>
              <w:rPr>
                <w:rFonts w:hint="eastAsia" w:ascii="宋体" w:hAnsi="宋体" w:cs="宋体"/>
                <w:b/>
                <w:bCs/>
                <w:color w:val="auto"/>
                <w:spacing w:val="0"/>
                <w:kern w:val="0"/>
                <w:sz w:val="21"/>
                <w:szCs w:val="21"/>
                <w:highlight w:val="none"/>
                <w:lang w:val="en-US" w:eastAsia="zh-CN" w:bidi="ar-SA"/>
              </w:rPr>
              <w:t>预案完善程度、承诺时间</w:t>
            </w:r>
            <w:r>
              <w:rPr>
                <w:rFonts w:hint="eastAsia" w:ascii="宋体" w:hAnsi="宋体" w:eastAsia="宋体" w:cs="宋体"/>
                <w:b/>
                <w:bCs/>
                <w:color w:val="auto"/>
                <w:spacing w:val="0"/>
                <w:kern w:val="0"/>
                <w:sz w:val="21"/>
                <w:szCs w:val="21"/>
                <w:highlight w:val="none"/>
                <w:lang w:val="en-US" w:eastAsia="zh-CN" w:bidi="ar-SA"/>
              </w:rPr>
              <w:t>均满足</w:t>
            </w:r>
            <w:r>
              <w:rPr>
                <w:rFonts w:hint="eastAsia" w:ascii="宋体" w:hAnsi="宋体" w:cs="宋体"/>
                <w:b/>
                <w:bCs/>
                <w:color w:val="auto"/>
                <w:spacing w:val="0"/>
                <w:kern w:val="0"/>
                <w:sz w:val="21"/>
                <w:szCs w:val="21"/>
                <w:highlight w:val="none"/>
                <w:lang w:val="en-US" w:eastAsia="zh-CN" w:bidi="ar-SA"/>
              </w:rPr>
              <w:t>当前档次要求时方可给分，否则下划一档给分</w:t>
            </w:r>
            <w:r>
              <w:rPr>
                <w:rFonts w:hint="eastAsia" w:ascii="宋体" w:hAnsi="宋体" w:cs="宋体"/>
                <w:bCs/>
                <w:color w:val="auto"/>
                <w:kern w:val="0"/>
                <w:szCs w:val="21"/>
                <w:highlight w:val="none"/>
                <w:lang w:eastAsia="zh-CN"/>
              </w:rPr>
              <w:t>）</w:t>
            </w:r>
          </w:p>
        </w:tc>
      </w:tr>
      <w:tr w14:paraId="0193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0" w:type="dxa"/>
            <w:vMerge w:val="continue"/>
            <w:noWrap w:val="0"/>
            <w:vAlign w:val="center"/>
          </w:tcPr>
          <w:p w14:paraId="6B90C809">
            <w:pPr>
              <w:adjustRightInd w:val="0"/>
              <w:spacing w:line="360" w:lineRule="auto"/>
              <w:jc w:val="center"/>
              <w:textAlignment w:val="baseline"/>
              <w:rPr>
                <w:rFonts w:hint="eastAsia" w:ascii="宋体" w:hAnsi="宋体" w:eastAsia="宋体" w:cs="宋体"/>
                <w:b/>
                <w:color w:val="auto"/>
                <w:szCs w:val="21"/>
                <w:highlight w:val="none"/>
              </w:rPr>
            </w:pPr>
          </w:p>
        </w:tc>
        <w:tc>
          <w:tcPr>
            <w:tcW w:w="1280" w:type="dxa"/>
            <w:vMerge w:val="continue"/>
            <w:noWrap w:val="0"/>
            <w:vAlign w:val="center"/>
          </w:tcPr>
          <w:p w14:paraId="324D6E73">
            <w:pPr>
              <w:adjustRightInd w:val="0"/>
              <w:spacing w:line="360" w:lineRule="auto"/>
              <w:jc w:val="center"/>
              <w:textAlignment w:val="baseline"/>
              <w:rPr>
                <w:rFonts w:hint="eastAsia" w:ascii="宋体" w:hAnsi="宋体" w:eastAsia="宋体" w:cs="宋体"/>
                <w:b/>
                <w:color w:val="auto"/>
                <w:szCs w:val="21"/>
                <w:highlight w:val="none"/>
              </w:rPr>
            </w:pPr>
          </w:p>
        </w:tc>
        <w:tc>
          <w:tcPr>
            <w:tcW w:w="709" w:type="dxa"/>
            <w:vMerge w:val="continue"/>
            <w:noWrap w:val="0"/>
            <w:vAlign w:val="center"/>
          </w:tcPr>
          <w:p w14:paraId="5C02C326">
            <w:pPr>
              <w:adjustRightInd w:val="0"/>
              <w:spacing w:line="360" w:lineRule="auto"/>
              <w:jc w:val="center"/>
              <w:textAlignment w:val="baseline"/>
              <w:rPr>
                <w:rFonts w:hint="eastAsia" w:ascii="宋体" w:hAnsi="宋体" w:eastAsia="宋体" w:cs="宋体"/>
                <w:b/>
                <w:color w:val="auto"/>
                <w:szCs w:val="21"/>
                <w:highlight w:val="none"/>
              </w:rPr>
            </w:pPr>
          </w:p>
        </w:tc>
        <w:tc>
          <w:tcPr>
            <w:tcW w:w="1559" w:type="dxa"/>
            <w:noWrap w:val="0"/>
            <w:vAlign w:val="center"/>
          </w:tcPr>
          <w:p w14:paraId="71E765A0">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lang w:eastAsia="zh-TW"/>
              </w:rPr>
              <w:t>（</w:t>
            </w:r>
            <w:r>
              <w:rPr>
                <w:rFonts w:hint="eastAsia" w:ascii="宋体" w:hAnsi="宋体" w:cs="宋体"/>
                <w:bCs/>
                <w:color w:val="auto"/>
                <w:szCs w:val="21"/>
                <w:highlight w:val="none"/>
                <w:lang w:eastAsia="zh-CN"/>
              </w:rPr>
              <w:t>5</w:t>
            </w:r>
            <w:r>
              <w:rPr>
                <w:rFonts w:hint="eastAsia" w:ascii="宋体" w:hAnsi="宋体" w:eastAsia="宋体" w:cs="宋体"/>
                <w:b w:val="0"/>
                <w:bCs/>
                <w:color w:val="auto"/>
                <w:szCs w:val="21"/>
                <w:highlight w:val="none"/>
                <w:lang w:eastAsia="zh-TW"/>
              </w:rPr>
              <w:t>）</w:t>
            </w:r>
            <w:r>
              <w:rPr>
                <w:rFonts w:hint="eastAsia" w:ascii="宋体" w:hAnsi="宋体" w:eastAsia="宋体" w:cs="宋体"/>
                <w:b w:val="0"/>
                <w:bCs/>
                <w:color w:val="auto"/>
                <w:szCs w:val="21"/>
                <w:highlight w:val="none"/>
                <w:lang w:val="zh-TW" w:eastAsia="zh-TW" w:bidi="zh-TW"/>
              </w:rPr>
              <w:t>拟投入人员</w:t>
            </w:r>
            <w:r>
              <w:rPr>
                <w:rFonts w:hint="eastAsia" w:ascii="宋体" w:hAnsi="宋体" w:eastAsia="宋体" w:cs="宋体"/>
                <w:b w:val="0"/>
                <w:bCs/>
                <w:color w:val="auto"/>
                <w:szCs w:val="21"/>
                <w:highlight w:val="none"/>
                <w:lang w:val="zh-TW" w:bidi="zh-TW"/>
              </w:rPr>
              <w:t>、车辆</w:t>
            </w:r>
            <w:r>
              <w:rPr>
                <w:rFonts w:hint="eastAsia" w:ascii="宋体" w:hAnsi="宋体" w:eastAsia="宋体" w:cs="宋体"/>
                <w:b w:val="0"/>
                <w:bCs/>
                <w:color w:val="auto"/>
                <w:szCs w:val="21"/>
                <w:highlight w:val="none"/>
                <w:lang w:val="zh-TW" w:eastAsia="zh-TW" w:bidi="zh-TW"/>
              </w:rPr>
              <w:t>配置</w:t>
            </w:r>
            <w:r>
              <w:rPr>
                <w:rFonts w:hint="eastAsia" w:ascii="宋体" w:hAnsi="宋体" w:eastAsia="宋体" w:cs="宋体"/>
                <w:b w:val="0"/>
                <w:bCs/>
                <w:color w:val="auto"/>
                <w:szCs w:val="21"/>
                <w:highlight w:val="none"/>
                <w:lang w:val="zh-TW" w:bidi="zh-TW"/>
              </w:rPr>
              <w:t>分</w:t>
            </w:r>
            <w:r>
              <w:rPr>
                <w:rFonts w:hint="eastAsia" w:ascii="宋体" w:hAnsi="宋体" w:eastAsia="宋体" w:cs="宋体"/>
                <w:b w:val="0"/>
                <w:bCs/>
                <w:color w:val="auto"/>
                <w:szCs w:val="21"/>
                <w:highlight w:val="none"/>
                <w:lang w:eastAsia="zh-TW"/>
              </w:rPr>
              <w:t>（满分</w:t>
            </w:r>
            <w:r>
              <w:rPr>
                <w:rFonts w:hint="eastAsia" w:ascii="宋体" w:hAnsi="宋体" w:eastAsia="宋体" w:cs="宋体"/>
                <w:b w:val="0"/>
                <w:bCs/>
                <w:color w:val="auto"/>
                <w:szCs w:val="21"/>
                <w:highlight w:val="none"/>
              </w:rPr>
              <w:t>10</w:t>
            </w:r>
            <w:r>
              <w:rPr>
                <w:rFonts w:hint="eastAsia" w:ascii="宋体" w:hAnsi="宋体" w:eastAsia="宋体" w:cs="宋体"/>
                <w:b w:val="0"/>
                <w:bCs/>
                <w:color w:val="auto"/>
                <w:szCs w:val="21"/>
                <w:highlight w:val="none"/>
                <w:lang w:eastAsia="zh-TW"/>
              </w:rPr>
              <w:t>分</w:t>
            </w:r>
            <w:r>
              <w:rPr>
                <w:rFonts w:hint="eastAsia" w:ascii="宋体" w:hAnsi="宋体" w:eastAsia="宋体" w:cs="宋体"/>
                <w:b w:val="0"/>
                <w:bCs/>
                <w:color w:val="auto"/>
                <w:szCs w:val="21"/>
                <w:highlight w:val="none"/>
              </w:rPr>
              <w:t>）</w:t>
            </w:r>
          </w:p>
          <w:p w14:paraId="1DB7B052">
            <w:pPr>
              <w:adjustRightInd w:val="0"/>
              <w:spacing w:line="360" w:lineRule="auto"/>
              <w:jc w:val="center"/>
              <w:textAlignment w:val="baseline"/>
              <w:rPr>
                <w:rFonts w:hint="eastAsia" w:ascii="宋体" w:hAnsi="宋体" w:eastAsia="宋体" w:cs="宋体"/>
                <w:bCs/>
                <w:color w:val="auto"/>
                <w:szCs w:val="21"/>
                <w:highlight w:val="none"/>
                <w:lang w:eastAsia="zh-TW"/>
              </w:rPr>
            </w:pPr>
          </w:p>
        </w:tc>
        <w:tc>
          <w:tcPr>
            <w:tcW w:w="5404" w:type="dxa"/>
            <w:noWrap w:val="0"/>
            <w:vAlign w:val="center"/>
          </w:tcPr>
          <w:p w14:paraId="572F190A">
            <w:pPr>
              <w:spacing w:line="360" w:lineRule="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一档（</w:t>
            </w:r>
            <w:r>
              <w:rPr>
                <w:rFonts w:hint="eastAsia" w:ascii="宋体" w:hAnsi="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分）：拟投入本项目人员</w:t>
            </w:r>
            <w:r>
              <w:rPr>
                <w:rFonts w:hint="eastAsia" w:ascii="宋体" w:hAnsi="宋体" w:cs="宋体"/>
                <w:bCs/>
                <w:color w:val="auto"/>
                <w:kern w:val="0"/>
                <w:szCs w:val="21"/>
                <w:highlight w:val="none"/>
                <w:lang w:val="en-US" w:eastAsia="zh-CN"/>
              </w:rPr>
              <w:t>25</w:t>
            </w:r>
            <w:r>
              <w:rPr>
                <w:rFonts w:hint="eastAsia" w:ascii="宋体" w:hAnsi="宋体" w:eastAsia="宋体" w:cs="宋体"/>
                <w:bCs/>
                <w:color w:val="auto"/>
                <w:kern w:val="0"/>
                <w:szCs w:val="21"/>
                <w:highlight w:val="none"/>
              </w:rPr>
              <w:t>人以上</w:t>
            </w:r>
            <w:r>
              <w:rPr>
                <w:rFonts w:hint="eastAsia" w:ascii="宋体" w:hAnsi="宋体" w:cs="宋体"/>
                <w:bCs/>
                <w:color w:val="auto"/>
                <w:kern w:val="0"/>
                <w:szCs w:val="21"/>
                <w:highlight w:val="none"/>
                <w:lang w:val="en-US" w:eastAsia="zh-CN"/>
              </w:rPr>
              <w:t>不满35人</w:t>
            </w:r>
            <w:r>
              <w:rPr>
                <w:rFonts w:hint="eastAsia" w:ascii="宋体" w:hAnsi="宋体" w:eastAsia="宋体" w:cs="宋体"/>
                <w:bCs/>
                <w:color w:val="auto"/>
                <w:kern w:val="0"/>
                <w:szCs w:val="21"/>
                <w:highlight w:val="none"/>
              </w:rPr>
              <w:t>，主要负责人及成员均具有有效</w:t>
            </w:r>
            <w:r>
              <w:rPr>
                <w:rFonts w:hint="eastAsia" w:ascii="宋体" w:hAnsi="宋体" w:cs="宋体"/>
                <w:bCs/>
                <w:color w:val="auto"/>
                <w:kern w:val="0"/>
                <w:szCs w:val="21"/>
                <w:highlight w:val="none"/>
                <w:lang w:eastAsia="zh-CN"/>
              </w:rPr>
              <w:t>的</w:t>
            </w:r>
            <w:r>
              <w:rPr>
                <w:rFonts w:hint="eastAsia" w:ascii="宋体" w:hAnsi="宋体" w:eastAsia="宋体" w:cs="宋体"/>
                <w:bCs/>
                <w:color w:val="auto"/>
                <w:kern w:val="0"/>
                <w:szCs w:val="21"/>
                <w:highlight w:val="none"/>
                <w:lang w:val="en-US" w:eastAsia="zh-CN"/>
              </w:rPr>
              <w:t>身份证</w:t>
            </w:r>
            <w:r>
              <w:rPr>
                <w:rFonts w:hint="eastAsia" w:ascii="宋体" w:hAnsi="宋体" w:cs="宋体"/>
                <w:bCs/>
                <w:color w:val="auto"/>
                <w:kern w:val="0"/>
                <w:szCs w:val="21"/>
                <w:highlight w:val="none"/>
                <w:lang w:val="en-US" w:eastAsia="zh-CN"/>
              </w:rPr>
              <w:t>扫描件</w:t>
            </w:r>
            <w:r>
              <w:rPr>
                <w:rFonts w:hint="eastAsia" w:ascii="宋体" w:hAnsi="宋体" w:eastAsia="宋体" w:cs="宋体"/>
                <w:bCs/>
                <w:color w:val="auto"/>
                <w:kern w:val="0"/>
                <w:szCs w:val="21"/>
                <w:highlight w:val="none"/>
                <w:lang w:val="en-US" w:eastAsia="zh-CN"/>
              </w:rPr>
              <w:t>、</w:t>
            </w:r>
            <w:r>
              <w:rPr>
                <w:rFonts w:hint="eastAsia" w:ascii="宋体" w:hAnsi="宋体" w:eastAsia="宋体" w:cs="宋体"/>
                <w:bCs/>
                <w:color w:val="auto"/>
                <w:kern w:val="0"/>
                <w:szCs w:val="21"/>
                <w:highlight w:val="none"/>
              </w:rPr>
              <w:t>健康证</w:t>
            </w:r>
            <w:r>
              <w:rPr>
                <w:rFonts w:hint="eastAsia" w:ascii="宋体" w:hAnsi="宋体" w:cs="宋体"/>
                <w:bCs/>
                <w:color w:val="auto"/>
                <w:kern w:val="0"/>
                <w:szCs w:val="21"/>
                <w:highlight w:val="none"/>
                <w:lang w:val="en-US" w:eastAsia="zh-CN"/>
              </w:rPr>
              <w:t>扫描件</w:t>
            </w:r>
            <w:r>
              <w:rPr>
                <w:rFonts w:hint="eastAsia" w:ascii="宋体" w:hAnsi="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司机</w:t>
            </w:r>
            <w:r>
              <w:rPr>
                <w:rFonts w:hint="eastAsia"/>
                <w:color w:val="auto"/>
                <w:highlight w:val="none"/>
                <w:lang w:val="en-US" w:eastAsia="zh-CN"/>
              </w:rPr>
              <w:t>具有</w:t>
            </w:r>
            <w:r>
              <w:rPr>
                <w:rFonts w:hint="eastAsia" w:ascii="宋体" w:hAnsi="宋体" w:eastAsia="宋体" w:cs="宋体"/>
                <w:bCs/>
                <w:color w:val="auto"/>
                <w:kern w:val="0"/>
                <w:szCs w:val="21"/>
                <w:highlight w:val="none"/>
                <w:lang w:val="en-US" w:eastAsia="zh-CN"/>
              </w:rPr>
              <w:t>有效的驾驶证</w:t>
            </w:r>
            <w:r>
              <w:rPr>
                <w:rFonts w:hint="eastAsia" w:ascii="宋体" w:hAnsi="宋体" w:cs="宋体"/>
                <w:bCs/>
                <w:color w:val="auto"/>
                <w:kern w:val="0"/>
                <w:szCs w:val="21"/>
                <w:highlight w:val="none"/>
                <w:lang w:val="en-US" w:eastAsia="zh-CN"/>
              </w:rPr>
              <w:t>扫描件，</w:t>
            </w:r>
            <w:r>
              <w:rPr>
                <w:rFonts w:hint="eastAsia" w:ascii="宋体" w:hAnsi="宋体"/>
                <w:color w:val="auto"/>
                <w:szCs w:val="21"/>
                <w:highlight w:val="none"/>
              </w:rPr>
              <w:t>非精神病人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投标阶段可提供承诺函</w:t>
            </w:r>
            <w:r>
              <w:rPr>
                <w:rFonts w:hint="eastAsia" w:ascii="宋体" w:hAnsi="宋体"/>
                <w:color w:val="auto"/>
                <w:szCs w:val="21"/>
                <w:highlight w:val="none"/>
                <w:lang w:eastAsia="zh-CN"/>
              </w:rPr>
              <w:t>）</w:t>
            </w:r>
            <w:r>
              <w:rPr>
                <w:rFonts w:hint="eastAsia" w:ascii="宋体" w:hAnsi="宋体"/>
                <w:color w:val="auto"/>
                <w:szCs w:val="21"/>
                <w:highlight w:val="none"/>
              </w:rPr>
              <w:t>，无犯罪记录</w:t>
            </w:r>
            <w:r>
              <w:rPr>
                <w:rFonts w:hint="eastAsia" w:ascii="宋体" w:hAnsi="宋体"/>
                <w:color w:val="auto"/>
                <w:szCs w:val="21"/>
                <w:highlight w:val="none"/>
                <w:lang w:eastAsia="zh-CN"/>
              </w:rPr>
              <w:t>；</w:t>
            </w:r>
            <w:r>
              <w:rPr>
                <w:rFonts w:hint="eastAsia" w:ascii="宋体" w:hAnsi="宋体" w:eastAsia="宋体" w:cs="宋体"/>
                <w:bCs/>
                <w:color w:val="auto"/>
                <w:kern w:val="0"/>
                <w:szCs w:val="21"/>
                <w:highlight w:val="none"/>
                <w:lang w:val="en-US" w:eastAsia="zh-CN"/>
              </w:rPr>
              <w:t>投入人员</w:t>
            </w:r>
            <w:r>
              <w:rPr>
                <w:rFonts w:hint="eastAsia" w:ascii="宋体" w:hAnsi="宋体" w:eastAsia="宋体" w:cs="宋体"/>
                <w:bCs/>
                <w:color w:val="auto"/>
                <w:kern w:val="0"/>
                <w:szCs w:val="21"/>
                <w:highlight w:val="none"/>
              </w:rPr>
              <w:t>具有1年以上食品经营及配送相关工作经验</w:t>
            </w:r>
            <w:r>
              <w:rPr>
                <w:rFonts w:hint="eastAsia" w:ascii="宋体" w:hAnsi="宋体" w:cs="宋体"/>
                <w:bCs/>
                <w:color w:val="auto"/>
                <w:kern w:val="0"/>
                <w:szCs w:val="21"/>
                <w:highlight w:val="none"/>
                <w:lang w:val="en-US" w:eastAsia="zh-CN"/>
              </w:rPr>
              <w:t>；</w:t>
            </w:r>
            <w:r>
              <w:rPr>
                <w:rFonts w:hint="eastAsia" w:ascii="宋体" w:hAnsi="宋体" w:eastAsia="宋体" w:cs="宋体"/>
                <w:bCs/>
                <w:color w:val="auto"/>
                <w:kern w:val="0"/>
                <w:szCs w:val="21"/>
                <w:highlight w:val="none"/>
              </w:rPr>
              <w:t>拟投入</w:t>
            </w:r>
            <w:r>
              <w:rPr>
                <w:rFonts w:hint="eastAsia" w:ascii="宋体" w:hAnsi="宋体" w:cs="宋体"/>
                <w:bCs/>
                <w:color w:val="auto"/>
                <w:kern w:val="0"/>
                <w:szCs w:val="21"/>
                <w:highlight w:val="none"/>
                <w:lang w:val="en-US" w:eastAsia="zh-CN"/>
              </w:rPr>
              <w:t>10</w:t>
            </w:r>
            <w:r>
              <w:rPr>
                <w:rFonts w:hint="eastAsia" w:ascii="宋体" w:hAnsi="宋体" w:eastAsia="宋体" w:cs="宋体"/>
                <w:bCs/>
                <w:color w:val="auto"/>
                <w:kern w:val="0"/>
                <w:szCs w:val="21"/>
                <w:highlight w:val="none"/>
              </w:rPr>
              <w:t>辆以上</w:t>
            </w:r>
            <w:r>
              <w:rPr>
                <w:rFonts w:hint="eastAsia" w:ascii="宋体" w:hAnsi="宋体" w:cs="宋体"/>
                <w:bCs/>
                <w:color w:val="auto"/>
                <w:kern w:val="0"/>
                <w:szCs w:val="21"/>
                <w:highlight w:val="none"/>
                <w:lang w:val="en-US" w:eastAsia="zh-CN"/>
              </w:rPr>
              <w:t>不满25辆</w:t>
            </w:r>
            <w:r>
              <w:rPr>
                <w:rFonts w:hint="eastAsia" w:ascii="宋体" w:hAnsi="宋体" w:eastAsia="宋体" w:cs="宋体"/>
                <w:bCs/>
                <w:color w:val="auto"/>
                <w:kern w:val="0"/>
                <w:szCs w:val="21"/>
                <w:highlight w:val="none"/>
              </w:rPr>
              <w:t>冷链运输车</w:t>
            </w:r>
            <w:r>
              <w:rPr>
                <w:rFonts w:hint="eastAsia" w:ascii="宋体" w:hAnsi="宋体" w:cs="宋体"/>
                <w:bCs/>
                <w:color w:val="auto"/>
                <w:kern w:val="0"/>
                <w:szCs w:val="21"/>
                <w:highlight w:val="none"/>
                <w:lang w:eastAsia="zh-CN"/>
              </w:rPr>
              <w:t>。</w:t>
            </w:r>
          </w:p>
          <w:p w14:paraId="5D7AF728">
            <w:pPr>
              <w:spacing w:line="360" w:lineRule="auto"/>
              <w:rPr>
                <w:rFonts w:hint="eastAsia" w:ascii="宋体" w:hAnsi="宋体" w:cs="宋体"/>
                <w:bCs/>
                <w:color w:val="auto"/>
                <w:kern w:val="0"/>
                <w:szCs w:val="21"/>
                <w:highlight w:val="none"/>
                <w:lang w:eastAsia="zh-CN"/>
              </w:rPr>
            </w:pPr>
            <w:r>
              <w:rPr>
                <w:rFonts w:hint="eastAsia" w:ascii="宋体" w:hAnsi="宋体" w:eastAsia="宋体" w:cs="宋体"/>
                <w:bCs/>
                <w:color w:val="auto"/>
                <w:kern w:val="0"/>
                <w:szCs w:val="21"/>
                <w:highlight w:val="none"/>
              </w:rPr>
              <w:t>二档（</w:t>
            </w:r>
            <w:r>
              <w:rPr>
                <w:rFonts w:hint="eastAsia" w:ascii="宋体" w:hAnsi="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分）：拟投入本项目人员</w:t>
            </w:r>
            <w:r>
              <w:rPr>
                <w:rFonts w:hint="eastAsia" w:ascii="宋体" w:hAnsi="宋体" w:cs="宋体"/>
                <w:bCs/>
                <w:color w:val="auto"/>
                <w:kern w:val="0"/>
                <w:szCs w:val="21"/>
                <w:highlight w:val="none"/>
                <w:lang w:val="en-US" w:eastAsia="zh-CN"/>
              </w:rPr>
              <w:t>35</w:t>
            </w:r>
            <w:r>
              <w:rPr>
                <w:rFonts w:hint="eastAsia" w:ascii="宋体" w:hAnsi="宋体" w:eastAsia="宋体" w:cs="宋体"/>
                <w:bCs/>
                <w:color w:val="auto"/>
                <w:kern w:val="0"/>
                <w:szCs w:val="21"/>
                <w:highlight w:val="none"/>
              </w:rPr>
              <w:t>人以上</w:t>
            </w:r>
            <w:r>
              <w:rPr>
                <w:rFonts w:hint="eastAsia" w:ascii="宋体" w:hAnsi="宋体" w:cs="宋体"/>
                <w:bCs/>
                <w:color w:val="auto"/>
                <w:kern w:val="0"/>
                <w:szCs w:val="21"/>
                <w:highlight w:val="none"/>
                <w:lang w:val="en-US" w:eastAsia="zh-CN"/>
              </w:rPr>
              <w:t>不满45人</w:t>
            </w:r>
            <w:r>
              <w:rPr>
                <w:rFonts w:hint="eastAsia" w:ascii="宋体" w:hAnsi="宋体" w:eastAsia="宋体" w:cs="宋体"/>
                <w:bCs/>
                <w:color w:val="auto"/>
                <w:kern w:val="0"/>
                <w:szCs w:val="21"/>
                <w:highlight w:val="none"/>
              </w:rPr>
              <w:t>，主要负责人及成员均具有有效的</w:t>
            </w:r>
            <w:r>
              <w:rPr>
                <w:rFonts w:hint="eastAsia" w:ascii="宋体" w:hAnsi="宋体" w:eastAsia="宋体" w:cs="宋体"/>
                <w:bCs/>
                <w:color w:val="auto"/>
                <w:kern w:val="0"/>
                <w:szCs w:val="21"/>
                <w:highlight w:val="none"/>
                <w:lang w:val="en-US" w:eastAsia="zh-CN"/>
              </w:rPr>
              <w:t>身份证</w:t>
            </w:r>
            <w:r>
              <w:rPr>
                <w:rFonts w:hint="eastAsia" w:ascii="宋体" w:hAnsi="宋体" w:cs="宋体"/>
                <w:bCs/>
                <w:color w:val="auto"/>
                <w:kern w:val="0"/>
                <w:szCs w:val="21"/>
                <w:highlight w:val="none"/>
                <w:lang w:val="en-US" w:eastAsia="zh-CN"/>
              </w:rPr>
              <w:t>扫描件</w:t>
            </w:r>
            <w:r>
              <w:rPr>
                <w:rFonts w:hint="eastAsia" w:ascii="宋体" w:hAnsi="宋体" w:eastAsia="宋体" w:cs="宋体"/>
                <w:bCs/>
                <w:color w:val="auto"/>
                <w:kern w:val="0"/>
                <w:szCs w:val="21"/>
                <w:highlight w:val="none"/>
                <w:lang w:val="en-US" w:eastAsia="zh-CN"/>
              </w:rPr>
              <w:t>、</w:t>
            </w:r>
            <w:r>
              <w:rPr>
                <w:rFonts w:hint="eastAsia" w:ascii="宋体" w:hAnsi="宋体" w:eastAsia="宋体" w:cs="宋体"/>
                <w:bCs/>
                <w:color w:val="auto"/>
                <w:kern w:val="0"/>
                <w:szCs w:val="21"/>
                <w:highlight w:val="none"/>
              </w:rPr>
              <w:t>健康证</w:t>
            </w:r>
            <w:r>
              <w:rPr>
                <w:rFonts w:hint="eastAsia" w:ascii="宋体" w:hAnsi="宋体" w:cs="宋体"/>
                <w:bCs/>
                <w:color w:val="auto"/>
                <w:kern w:val="0"/>
                <w:szCs w:val="21"/>
                <w:highlight w:val="none"/>
                <w:lang w:val="en-US" w:eastAsia="zh-CN"/>
              </w:rPr>
              <w:t>扫描件</w:t>
            </w:r>
            <w:r>
              <w:rPr>
                <w:rFonts w:hint="eastAsia" w:ascii="宋体" w:hAnsi="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司机</w:t>
            </w:r>
            <w:r>
              <w:rPr>
                <w:rFonts w:hint="eastAsia"/>
                <w:color w:val="auto"/>
                <w:highlight w:val="none"/>
                <w:lang w:val="en-US" w:eastAsia="zh-CN"/>
              </w:rPr>
              <w:t>具有</w:t>
            </w:r>
            <w:r>
              <w:rPr>
                <w:rFonts w:hint="eastAsia" w:ascii="宋体" w:hAnsi="宋体" w:eastAsia="宋体" w:cs="宋体"/>
                <w:bCs/>
                <w:color w:val="auto"/>
                <w:kern w:val="0"/>
                <w:szCs w:val="21"/>
                <w:highlight w:val="none"/>
                <w:lang w:val="en-US" w:eastAsia="zh-CN"/>
              </w:rPr>
              <w:t>有效的驾驶证</w:t>
            </w:r>
            <w:r>
              <w:rPr>
                <w:rFonts w:hint="eastAsia" w:ascii="宋体" w:hAnsi="宋体" w:cs="宋体"/>
                <w:bCs/>
                <w:color w:val="auto"/>
                <w:kern w:val="0"/>
                <w:szCs w:val="21"/>
                <w:highlight w:val="none"/>
                <w:lang w:val="en-US" w:eastAsia="zh-CN"/>
              </w:rPr>
              <w:t>扫描件，</w:t>
            </w:r>
            <w:r>
              <w:rPr>
                <w:rFonts w:hint="eastAsia" w:ascii="宋体" w:hAnsi="宋体"/>
                <w:color w:val="auto"/>
                <w:szCs w:val="21"/>
                <w:highlight w:val="none"/>
              </w:rPr>
              <w:t>非精神病人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投标阶段可提供承诺函</w:t>
            </w:r>
            <w:r>
              <w:rPr>
                <w:rFonts w:hint="eastAsia" w:ascii="宋体" w:hAnsi="宋体"/>
                <w:color w:val="auto"/>
                <w:szCs w:val="21"/>
                <w:highlight w:val="none"/>
                <w:lang w:eastAsia="zh-CN"/>
              </w:rPr>
              <w:t>）</w:t>
            </w:r>
            <w:r>
              <w:rPr>
                <w:rFonts w:hint="eastAsia" w:ascii="宋体" w:hAnsi="宋体"/>
                <w:color w:val="auto"/>
                <w:szCs w:val="21"/>
                <w:highlight w:val="none"/>
              </w:rPr>
              <w:t>，无犯罪记录</w:t>
            </w:r>
            <w:r>
              <w:rPr>
                <w:rFonts w:hint="eastAsia" w:ascii="宋体" w:hAnsi="宋体"/>
                <w:color w:val="auto"/>
                <w:szCs w:val="21"/>
                <w:highlight w:val="none"/>
                <w:lang w:eastAsia="zh-CN"/>
              </w:rPr>
              <w:t>；</w:t>
            </w:r>
            <w:r>
              <w:rPr>
                <w:rFonts w:hint="eastAsia" w:ascii="宋体" w:hAnsi="宋体" w:eastAsia="宋体" w:cs="宋体"/>
                <w:bCs/>
                <w:color w:val="auto"/>
                <w:kern w:val="0"/>
                <w:szCs w:val="21"/>
                <w:highlight w:val="none"/>
                <w:lang w:val="en-US" w:eastAsia="zh-CN"/>
              </w:rPr>
              <w:t>投入人员</w:t>
            </w:r>
            <w:r>
              <w:rPr>
                <w:rFonts w:hint="eastAsia" w:ascii="宋体" w:hAnsi="宋体" w:eastAsia="宋体" w:cs="宋体"/>
                <w:bCs/>
                <w:color w:val="auto"/>
                <w:kern w:val="0"/>
                <w:szCs w:val="21"/>
                <w:highlight w:val="none"/>
              </w:rPr>
              <w:t>具有1年以上食品经营及配送相关工作经验</w:t>
            </w:r>
            <w:r>
              <w:rPr>
                <w:rFonts w:hint="eastAsia" w:ascii="宋体" w:hAnsi="宋体" w:cs="宋体"/>
                <w:bCs/>
                <w:color w:val="auto"/>
                <w:kern w:val="0"/>
                <w:szCs w:val="21"/>
                <w:highlight w:val="none"/>
                <w:lang w:val="en-US" w:eastAsia="zh-CN"/>
              </w:rPr>
              <w:t>；</w:t>
            </w:r>
            <w:r>
              <w:rPr>
                <w:rFonts w:hint="eastAsia" w:ascii="宋体" w:hAnsi="宋体" w:eastAsia="宋体" w:cs="宋体"/>
                <w:bCs/>
                <w:color w:val="auto"/>
                <w:kern w:val="0"/>
                <w:szCs w:val="21"/>
                <w:highlight w:val="none"/>
              </w:rPr>
              <w:t>拟投入</w:t>
            </w:r>
            <w:r>
              <w:rPr>
                <w:rFonts w:hint="eastAsia" w:ascii="宋体" w:hAnsi="宋体" w:cs="宋体"/>
                <w:bCs/>
                <w:color w:val="auto"/>
                <w:kern w:val="0"/>
                <w:szCs w:val="21"/>
                <w:highlight w:val="none"/>
                <w:lang w:val="en-US" w:eastAsia="zh-CN"/>
              </w:rPr>
              <w:t>25</w:t>
            </w:r>
            <w:r>
              <w:rPr>
                <w:rFonts w:hint="eastAsia" w:ascii="宋体" w:hAnsi="宋体" w:eastAsia="宋体" w:cs="宋体"/>
                <w:bCs/>
                <w:color w:val="auto"/>
                <w:kern w:val="0"/>
                <w:szCs w:val="21"/>
                <w:highlight w:val="none"/>
              </w:rPr>
              <w:t>辆以上</w:t>
            </w:r>
            <w:r>
              <w:rPr>
                <w:rFonts w:hint="eastAsia" w:ascii="宋体" w:hAnsi="宋体" w:cs="宋体"/>
                <w:bCs/>
                <w:color w:val="auto"/>
                <w:kern w:val="0"/>
                <w:szCs w:val="21"/>
                <w:highlight w:val="none"/>
                <w:lang w:val="en-US" w:eastAsia="zh-CN"/>
              </w:rPr>
              <w:t>不满30辆</w:t>
            </w:r>
            <w:r>
              <w:rPr>
                <w:rFonts w:hint="eastAsia" w:ascii="宋体" w:hAnsi="宋体" w:eastAsia="宋体" w:cs="宋体"/>
                <w:bCs/>
                <w:color w:val="auto"/>
                <w:kern w:val="0"/>
                <w:szCs w:val="21"/>
                <w:highlight w:val="none"/>
              </w:rPr>
              <w:t>冷链运输车；</w:t>
            </w:r>
            <w:r>
              <w:rPr>
                <w:rFonts w:hint="eastAsia" w:ascii="宋体" w:hAnsi="宋体" w:cs="宋体"/>
                <w:bCs/>
                <w:color w:val="auto"/>
                <w:kern w:val="0"/>
                <w:szCs w:val="21"/>
                <w:highlight w:val="none"/>
                <w:lang w:eastAsia="zh-CN"/>
              </w:rPr>
              <w:t>（</w:t>
            </w:r>
            <w:r>
              <w:rPr>
                <w:rFonts w:hint="eastAsia" w:ascii="宋体" w:hAnsi="宋体" w:eastAsia="宋体" w:cs="宋体"/>
                <w:b/>
                <w:bCs/>
                <w:color w:val="auto"/>
                <w:spacing w:val="0"/>
                <w:kern w:val="0"/>
                <w:sz w:val="21"/>
                <w:szCs w:val="21"/>
                <w:highlight w:val="none"/>
                <w:lang w:val="en-US" w:eastAsia="zh-CN" w:bidi="ar-SA"/>
              </w:rPr>
              <w:t>人员数量、工作经验、运输车数量均满足</w:t>
            </w:r>
            <w:r>
              <w:rPr>
                <w:rFonts w:hint="eastAsia" w:ascii="宋体" w:hAnsi="宋体" w:cs="宋体"/>
                <w:b/>
                <w:bCs/>
                <w:color w:val="auto"/>
                <w:spacing w:val="0"/>
                <w:kern w:val="0"/>
                <w:sz w:val="21"/>
                <w:szCs w:val="21"/>
                <w:highlight w:val="none"/>
                <w:lang w:val="en-US" w:eastAsia="zh-CN" w:bidi="ar-SA"/>
              </w:rPr>
              <w:t>当前档次要求时方可给分，否则下划一档给分</w:t>
            </w:r>
            <w:r>
              <w:rPr>
                <w:rFonts w:hint="eastAsia" w:ascii="宋体" w:hAnsi="宋体" w:cs="宋体"/>
                <w:bCs/>
                <w:color w:val="auto"/>
                <w:kern w:val="0"/>
                <w:szCs w:val="21"/>
                <w:highlight w:val="none"/>
                <w:lang w:eastAsia="zh-CN"/>
              </w:rPr>
              <w:t>）</w:t>
            </w:r>
          </w:p>
          <w:p w14:paraId="4FD92E55">
            <w:pPr>
              <w:spacing w:line="360" w:lineRule="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三档（</w:t>
            </w:r>
            <w:r>
              <w:rPr>
                <w:rFonts w:hint="eastAsia" w:ascii="宋体" w:hAnsi="宋体" w:cs="宋体"/>
                <w:bCs/>
                <w:color w:val="auto"/>
                <w:kern w:val="0"/>
                <w:szCs w:val="21"/>
                <w:highlight w:val="none"/>
                <w:lang w:val="en-US" w:eastAsia="zh-CN"/>
              </w:rPr>
              <w:t>7</w:t>
            </w:r>
            <w:r>
              <w:rPr>
                <w:rFonts w:hint="eastAsia" w:ascii="宋体" w:hAnsi="宋体" w:eastAsia="宋体" w:cs="宋体"/>
                <w:bCs/>
                <w:color w:val="auto"/>
                <w:kern w:val="0"/>
                <w:szCs w:val="21"/>
                <w:highlight w:val="none"/>
              </w:rPr>
              <w:t>分）：拟投入本项目人员</w:t>
            </w:r>
            <w:r>
              <w:rPr>
                <w:rFonts w:hint="eastAsia" w:ascii="宋体" w:hAnsi="宋体" w:cs="宋体"/>
                <w:bCs/>
                <w:color w:val="auto"/>
                <w:kern w:val="0"/>
                <w:szCs w:val="21"/>
                <w:highlight w:val="none"/>
                <w:lang w:val="en-US" w:eastAsia="zh-CN"/>
              </w:rPr>
              <w:t>45</w:t>
            </w:r>
            <w:r>
              <w:rPr>
                <w:rFonts w:hint="eastAsia" w:ascii="宋体" w:hAnsi="宋体" w:eastAsia="宋体" w:cs="宋体"/>
                <w:bCs/>
                <w:color w:val="auto"/>
                <w:kern w:val="0"/>
                <w:szCs w:val="21"/>
                <w:highlight w:val="none"/>
              </w:rPr>
              <w:t>人以上</w:t>
            </w:r>
            <w:r>
              <w:rPr>
                <w:rFonts w:hint="eastAsia" w:ascii="宋体" w:hAnsi="宋体" w:cs="宋体"/>
                <w:bCs/>
                <w:color w:val="auto"/>
                <w:kern w:val="0"/>
                <w:szCs w:val="21"/>
                <w:highlight w:val="none"/>
                <w:lang w:val="en-US" w:eastAsia="zh-CN"/>
              </w:rPr>
              <w:t>不满50人</w:t>
            </w:r>
            <w:r>
              <w:rPr>
                <w:rFonts w:hint="eastAsia" w:ascii="宋体" w:hAnsi="宋体" w:eastAsia="宋体" w:cs="宋体"/>
                <w:bCs/>
                <w:color w:val="auto"/>
                <w:kern w:val="0"/>
                <w:szCs w:val="21"/>
                <w:highlight w:val="none"/>
              </w:rPr>
              <w:t>，主要负责人及成员均有有效的</w:t>
            </w:r>
            <w:r>
              <w:rPr>
                <w:rFonts w:hint="eastAsia" w:ascii="宋体" w:hAnsi="宋体" w:eastAsia="宋体" w:cs="宋体"/>
                <w:bCs/>
                <w:color w:val="auto"/>
                <w:kern w:val="0"/>
                <w:szCs w:val="21"/>
                <w:highlight w:val="none"/>
                <w:lang w:val="en-US" w:eastAsia="zh-CN"/>
              </w:rPr>
              <w:t>身份证</w:t>
            </w:r>
            <w:r>
              <w:rPr>
                <w:rFonts w:hint="eastAsia" w:ascii="宋体" w:hAnsi="宋体" w:cs="宋体"/>
                <w:bCs/>
                <w:color w:val="auto"/>
                <w:kern w:val="0"/>
                <w:szCs w:val="21"/>
                <w:highlight w:val="none"/>
                <w:lang w:val="en-US" w:eastAsia="zh-CN"/>
              </w:rPr>
              <w:t>扫描件</w:t>
            </w:r>
            <w:r>
              <w:rPr>
                <w:rFonts w:hint="eastAsia" w:ascii="宋体" w:hAnsi="宋体" w:eastAsia="宋体" w:cs="宋体"/>
                <w:bCs/>
                <w:color w:val="auto"/>
                <w:kern w:val="0"/>
                <w:szCs w:val="21"/>
                <w:highlight w:val="none"/>
                <w:lang w:val="en-US" w:eastAsia="zh-CN"/>
              </w:rPr>
              <w:t>、</w:t>
            </w:r>
            <w:r>
              <w:rPr>
                <w:rFonts w:hint="eastAsia" w:ascii="宋体" w:hAnsi="宋体" w:eastAsia="宋体" w:cs="宋体"/>
                <w:bCs/>
                <w:color w:val="auto"/>
                <w:kern w:val="0"/>
                <w:szCs w:val="21"/>
                <w:highlight w:val="none"/>
              </w:rPr>
              <w:t>健康证</w:t>
            </w:r>
            <w:r>
              <w:rPr>
                <w:rFonts w:hint="eastAsia" w:ascii="宋体" w:hAnsi="宋体" w:cs="宋体"/>
                <w:bCs/>
                <w:color w:val="auto"/>
                <w:kern w:val="0"/>
                <w:szCs w:val="21"/>
                <w:highlight w:val="none"/>
                <w:lang w:val="en-US" w:eastAsia="zh-CN"/>
              </w:rPr>
              <w:t>扫描件</w:t>
            </w:r>
            <w:r>
              <w:rPr>
                <w:rFonts w:hint="eastAsia" w:ascii="宋体" w:hAnsi="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司机</w:t>
            </w:r>
            <w:r>
              <w:rPr>
                <w:rFonts w:hint="eastAsia" w:ascii="宋体" w:hAnsi="宋体" w:cs="宋体"/>
                <w:bCs/>
                <w:color w:val="auto"/>
                <w:kern w:val="0"/>
                <w:szCs w:val="21"/>
                <w:highlight w:val="none"/>
                <w:lang w:val="en-US" w:eastAsia="zh-CN"/>
              </w:rPr>
              <w:t>具有</w:t>
            </w:r>
            <w:r>
              <w:rPr>
                <w:rFonts w:hint="eastAsia" w:ascii="宋体" w:hAnsi="宋体" w:eastAsia="宋体" w:cs="宋体"/>
                <w:bCs/>
                <w:color w:val="auto"/>
                <w:kern w:val="0"/>
                <w:szCs w:val="21"/>
                <w:highlight w:val="none"/>
                <w:lang w:val="en-US" w:eastAsia="zh-CN"/>
              </w:rPr>
              <w:t>有效的驾驶证</w:t>
            </w:r>
            <w:r>
              <w:rPr>
                <w:rFonts w:hint="eastAsia" w:ascii="宋体" w:hAnsi="宋体" w:cs="宋体"/>
                <w:bCs/>
                <w:color w:val="auto"/>
                <w:kern w:val="0"/>
                <w:szCs w:val="21"/>
                <w:highlight w:val="none"/>
                <w:lang w:val="en-US" w:eastAsia="zh-CN"/>
              </w:rPr>
              <w:t>扫描件，</w:t>
            </w:r>
            <w:r>
              <w:rPr>
                <w:rFonts w:hint="eastAsia" w:ascii="宋体" w:hAnsi="宋体"/>
                <w:color w:val="auto"/>
                <w:szCs w:val="21"/>
                <w:highlight w:val="none"/>
              </w:rPr>
              <w:t>非精神病人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投标阶段可提供承诺函</w:t>
            </w:r>
            <w:r>
              <w:rPr>
                <w:rFonts w:hint="eastAsia" w:ascii="宋体" w:hAnsi="宋体"/>
                <w:color w:val="auto"/>
                <w:szCs w:val="21"/>
                <w:highlight w:val="none"/>
                <w:lang w:eastAsia="zh-CN"/>
              </w:rPr>
              <w:t>）</w:t>
            </w:r>
            <w:r>
              <w:rPr>
                <w:rFonts w:hint="eastAsia" w:ascii="宋体" w:hAnsi="宋体"/>
                <w:color w:val="auto"/>
                <w:szCs w:val="21"/>
                <w:highlight w:val="none"/>
              </w:rPr>
              <w:t>，无犯罪记录</w:t>
            </w:r>
            <w:r>
              <w:rPr>
                <w:rFonts w:hint="eastAsia" w:ascii="宋体" w:hAnsi="宋体"/>
                <w:color w:val="auto"/>
                <w:szCs w:val="21"/>
                <w:highlight w:val="none"/>
                <w:lang w:eastAsia="zh-CN"/>
              </w:rPr>
              <w:t>；</w:t>
            </w:r>
            <w:r>
              <w:rPr>
                <w:rFonts w:hint="eastAsia" w:ascii="宋体" w:hAnsi="宋体" w:eastAsia="宋体" w:cs="宋体"/>
                <w:bCs/>
                <w:color w:val="auto"/>
                <w:kern w:val="0"/>
                <w:szCs w:val="21"/>
                <w:highlight w:val="none"/>
                <w:lang w:val="en-US" w:eastAsia="zh-CN"/>
              </w:rPr>
              <w:t>投入人员</w:t>
            </w:r>
            <w:r>
              <w:rPr>
                <w:rFonts w:hint="eastAsia" w:ascii="宋体" w:hAnsi="宋体" w:eastAsia="宋体" w:cs="宋体"/>
                <w:bCs/>
                <w:color w:val="auto"/>
                <w:kern w:val="0"/>
                <w:szCs w:val="21"/>
                <w:highlight w:val="none"/>
              </w:rPr>
              <w:t>有2年以上食品经营及配送相关工作经验</w:t>
            </w:r>
            <w:r>
              <w:rPr>
                <w:rFonts w:hint="eastAsia" w:ascii="宋体" w:hAnsi="宋体" w:cs="宋体"/>
                <w:bCs/>
                <w:color w:val="auto"/>
                <w:kern w:val="0"/>
                <w:szCs w:val="21"/>
                <w:highlight w:val="none"/>
                <w:lang w:val="en-US" w:eastAsia="zh-CN"/>
              </w:rPr>
              <w:t>；</w:t>
            </w:r>
            <w:r>
              <w:rPr>
                <w:rFonts w:hint="eastAsia" w:ascii="宋体" w:hAnsi="宋体" w:eastAsia="宋体" w:cs="宋体"/>
                <w:bCs/>
                <w:color w:val="auto"/>
                <w:kern w:val="0"/>
                <w:szCs w:val="21"/>
                <w:highlight w:val="none"/>
              </w:rPr>
              <w:t>拟投入</w:t>
            </w:r>
            <w:r>
              <w:rPr>
                <w:rFonts w:hint="eastAsia" w:ascii="宋体" w:hAnsi="宋体" w:cs="宋体"/>
                <w:bCs/>
                <w:color w:val="auto"/>
                <w:kern w:val="0"/>
                <w:szCs w:val="21"/>
                <w:highlight w:val="none"/>
                <w:lang w:val="en-US" w:eastAsia="zh-CN"/>
              </w:rPr>
              <w:t>30</w:t>
            </w:r>
            <w:r>
              <w:rPr>
                <w:rFonts w:hint="eastAsia" w:ascii="宋体" w:hAnsi="宋体" w:eastAsia="宋体" w:cs="宋体"/>
                <w:bCs/>
                <w:color w:val="auto"/>
                <w:kern w:val="0"/>
                <w:szCs w:val="21"/>
                <w:highlight w:val="none"/>
              </w:rPr>
              <w:t>辆以上</w:t>
            </w:r>
            <w:r>
              <w:rPr>
                <w:rFonts w:hint="eastAsia" w:ascii="宋体" w:hAnsi="宋体" w:cs="宋体"/>
                <w:bCs/>
                <w:color w:val="auto"/>
                <w:kern w:val="0"/>
                <w:szCs w:val="21"/>
                <w:highlight w:val="none"/>
                <w:lang w:val="en-US" w:eastAsia="zh-CN"/>
              </w:rPr>
              <w:t>不满35辆</w:t>
            </w:r>
            <w:r>
              <w:rPr>
                <w:rFonts w:hint="eastAsia" w:ascii="宋体" w:hAnsi="宋体" w:eastAsia="宋体" w:cs="宋体"/>
                <w:bCs/>
                <w:color w:val="auto"/>
                <w:kern w:val="0"/>
                <w:szCs w:val="21"/>
                <w:highlight w:val="none"/>
              </w:rPr>
              <w:t>冷链运输车</w:t>
            </w:r>
            <w:r>
              <w:rPr>
                <w:rFonts w:hint="eastAsia" w:ascii="宋体" w:hAnsi="宋体" w:eastAsia="宋体" w:cs="宋体"/>
                <w:bCs/>
                <w:color w:val="auto"/>
                <w:kern w:val="0"/>
                <w:szCs w:val="21"/>
                <w:highlight w:val="none"/>
                <w:lang w:eastAsia="zh-CN"/>
              </w:rPr>
              <w:t>。</w:t>
            </w:r>
            <w:r>
              <w:rPr>
                <w:rFonts w:hint="eastAsia" w:ascii="宋体" w:hAnsi="宋体" w:cs="宋体"/>
                <w:bCs/>
                <w:color w:val="auto"/>
                <w:kern w:val="0"/>
                <w:szCs w:val="21"/>
                <w:highlight w:val="none"/>
                <w:lang w:eastAsia="zh-CN"/>
              </w:rPr>
              <w:t>（</w:t>
            </w:r>
            <w:r>
              <w:rPr>
                <w:rFonts w:hint="eastAsia" w:ascii="宋体" w:hAnsi="宋体" w:eastAsia="宋体" w:cs="宋体"/>
                <w:b/>
                <w:bCs/>
                <w:color w:val="auto"/>
                <w:spacing w:val="0"/>
                <w:kern w:val="0"/>
                <w:sz w:val="21"/>
                <w:szCs w:val="21"/>
                <w:highlight w:val="none"/>
                <w:lang w:val="en-US" w:eastAsia="zh-CN" w:bidi="ar-SA"/>
              </w:rPr>
              <w:t>人员数量、工作经验、运输车数量均满足</w:t>
            </w:r>
            <w:r>
              <w:rPr>
                <w:rFonts w:hint="eastAsia" w:ascii="宋体" w:hAnsi="宋体" w:cs="宋体"/>
                <w:b/>
                <w:bCs/>
                <w:color w:val="auto"/>
                <w:spacing w:val="0"/>
                <w:kern w:val="0"/>
                <w:sz w:val="21"/>
                <w:szCs w:val="21"/>
                <w:highlight w:val="none"/>
                <w:lang w:val="en-US" w:eastAsia="zh-CN" w:bidi="ar-SA"/>
              </w:rPr>
              <w:t>当前档次要求时方可给分，否则下划一档给分</w:t>
            </w:r>
            <w:r>
              <w:rPr>
                <w:rFonts w:hint="eastAsia" w:ascii="宋体" w:hAnsi="宋体" w:cs="宋体"/>
                <w:bCs/>
                <w:color w:val="auto"/>
                <w:kern w:val="0"/>
                <w:szCs w:val="21"/>
                <w:highlight w:val="none"/>
                <w:lang w:eastAsia="zh-CN"/>
              </w:rPr>
              <w:t>）</w:t>
            </w:r>
          </w:p>
          <w:p w14:paraId="62EC448E">
            <w:pPr>
              <w:spacing w:line="360" w:lineRule="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val="en-US" w:eastAsia="zh-CN"/>
              </w:rPr>
              <w:t>四</w:t>
            </w:r>
            <w:r>
              <w:rPr>
                <w:rFonts w:hint="eastAsia" w:ascii="宋体" w:hAnsi="宋体" w:eastAsia="宋体" w:cs="宋体"/>
                <w:bCs/>
                <w:color w:val="auto"/>
                <w:kern w:val="0"/>
                <w:szCs w:val="21"/>
                <w:highlight w:val="none"/>
              </w:rPr>
              <w:t>档（10分）：拟投入本项目人员</w:t>
            </w:r>
            <w:r>
              <w:rPr>
                <w:rFonts w:hint="eastAsia" w:ascii="宋体" w:hAnsi="宋体" w:cs="宋体"/>
                <w:bCs/>
                <w:color w:val="auto"/>
                <w:kern w:val="0"/>
                <w:szCs w:val="21"/>
                <w:highlight w:val="none"/>
                <w:lang w:val="en-US" w:eastAsia="zh-CN"/>
              </w:rPr>
              <w:t>50</w:t>
            </w:r>
            <w:r>
              <w:rPr>
                <w:rFonts w:hint="eastAsia" w:ascii="宋体" w:hAnsi="宋体" w:eastAsia="宋体" w:cs="宋体"/>
                <w:bCs/>
                <w:color w:val="auto"/>
                <w:kern w:val="0"/>
                <w:szCs w:val="21"/>
                <w:highlight w:val="none"/>
              </w:rPr>
              <w:t>人以上，主要负责人及成员均有有效的</w:t>
            </w:r>
            <w:r>
              <w:rPr>
                <w:rFonts w:hint="eastAsia" w:ascii="宋体" w:hAnsi="宋体" w:eastAsia="宋体" w:cs="宋体"/>
                <w:bCs/>
                <w:color w:val="auto"/>
                <w:kern w:val="0"/>
                <w:szCs w:val="21"/>
                <w:highlight w:val="none"/>
                <w:lang w:val="en-US" w:eastAsia="zh-CN"/>
              </w:rPr>
              <w:t>身份证</w:t>
            </w:r>
            <w:r>
              <w:rPr>
                <w:rFonts w:hint="eastAsia" w:ascii="宋体" w:hAnsi="宋体" w:cs="宋体"/>
                <w:bCs/>
                <w:color w:val="auto"/>
                <w:kern w:val="0"/>
                <w:szCs w:val="21"/>
                <w:highlight w:val="none"/>
                <w:lang w:val="en-US" w:eastAsia="zh-CN"/>
              </w:rPr>
              <w:t>扫描件</w:t>
            </w:r>
            <w:r>
              <w:rPr>
                <w:rFonts w:hint="eastAsia" w:ascii="宋体" w:hAnsi="宋体" w:eastAsia="宋体" w:cs="宋体"/>
                <w:bCs/>
                <w:color w:val="auto"/>
                <w:kern w:val="0"/>
                <w:szCs w:val="21"/>
                <w:highlight w:val="none"/>
                <w:lang w:val="en-US" w:eastAsia="zh-CN"/>
              </w:rPr>
              <w:t>、</w:t>
            </w:r>
            <w:r>
              <w:rPr>
                <w:rFonts w:hint="eastAsia" w:ascii="宋体" w:hAnsi="宋体" w:eastAsia="宋体" w:cs="宋体"/>
                <w:bCs/>
                <w:color w:val="auto"/>
                <w:kern w:val="0"/>
                <w:szCs w:val="21"/>
                <w:highlight w:val="none"/>
              </w:rPr>
              <w:t>健康证</w:t>
            </w:r>
            <w:r>
              <w:rPr>
                <w:rFonts w:hint="eastAsia" w:ascii="宋体" w:hAnsi="宋体" w:cs="宋体"/>
                <w:bCs/>
                <w:color w:val="auto"/>
                <w:kern w:val="0"/>
                <w:szCs w:val="21"/>
                <w:highlight w:val="none"/>
                <w:lang w:val="en-US" w:eastAsia="zh-CN"/>
              </w:rPr>
              <w:t>扫描件</w:t>
            </w:r>
            <w:r>
              <w:rPr>
                <w:rFonts w:hint="eastAsia" w:ascii="宋体" w:hAnsi="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司机</w:t>
            </w:r>
            <w:r>
              <w:rPr>
                <w:rFonts w:hint="eastAsia" w:ascii="宋体" w:hAnsi="宋体" w:cs="宋体"/>
                <w:bCs/>
                <w:color w:val="auto"/>
                <w:kern w:val="0"/>
                <w:szCs w:val="21"/>
                <w:highlight w:val="none"/>
                <w:lang w:val="en-US" w:eastAsia="zh-CN"/>
              </w:rPr>
              <w:t>具有</w:t>
            </w:r>
            <w:r>
              <w:rPr>
                <w:rFonts w:hint="eastAsia" w:ascii="宋体" w:hAnsi="宋体" w:eastAsia="宋体" w:cs="宋体"/>
                <w:bCs/>
                <w:color w:val="auto"/>
                <w:kern w:val="0"/>
                <w:szCs w:val="21"/>
                <w:highlight w:val="none"/>
                <w:lang w:val="en-US" w:eastAsia="zh-CN"/>
              </w:rPr>
              <w:t>有效的驾驶证</w:t>
            </w:r>
            <w:r>
              <w:rPr>
                <w:rFonts w:hint="eastAsia" w:ascii="宋体" w:hAnsi="宋体" w:cs="宋体"/>
                <w:bCs/>
                <w:color w:val="auto"/>
                <w:kern w:val="0"/>
                <w:szCs w:val="21"/>
                <w:highlight w:val="none"/>
                <w:lang w:val="en-US" w:eastAsia="zh-CN"/>
              </w:rPr>
              <w:t>扫描件，</w:t>
            </w:r>
            <w:r>
              <w:rPr>
                <w:rFonts w:hint="eastAsia" w:ascii="宋体" w:hAnsi="宋体"/>
                <w:color w:val="auto"/>
                <w:szCs w:val="21"/>
                <w:highlight w:val="none"/>
              </w:rPr>
              <w:t>非精神病人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投标阶段可提供承诺函</w:t>
            </w:r>
            <w:r>
              <w:rPr>
                <w:rFonts w:hint="eastAsia" w:ascii="宋体" w:hAnsi="宋体"/>
                <w:color w:val="auto"/>
                <w:szCs w:val="21"/>
                <w:highlight w:val="none"/>
                <w:lang w:eastAsia="zh-CN"/>
              </w:rPr>
              <w:t>）</w:t>
            </w:r>
            <w:r>
              <w:rPr>
                <w:rFonts w:hint="eastAsia" w:ascii="宋体" w:hAnsi="宋体"/>
                <w:color w:val="auto"/>
                <w:szCs w:val="21"/>
                <w:highlight w:val="none"/>
              </w:rPr>
              <w:t>，无犯罪记录</w:t>
            </w:r>
            <w:r>
              <w:rPr>
                <w:rFonts w:hint="eastAsia" w:ascii="宋体" w:hAnsi="宋体"/>
                <w:color w:val="auto"/>
                <w:szCs w:val="21"/>
                <w:highlight w:val="none"/>
                <w:lang w:eastAsia="zh-CN"/>
              </w:rPr>
              <w:t>；</w:t>
            </w:r>
            <w:r>
              <w:rPr>
                <w:rFonts w:hint="eastAsia" w:ascii="宋体" w:hAnsi="宋体" w:eastAsia="宋体" w:cs="宋体"/>
                <w:bCs/>
                <w:color w:val="auto"/>
                <w:kern w:val="0"/>
                <w:szCs w:val="21"/>
                <w:highlight w:val="none"/>
                <w:lang w:val="en-US" w:eastAsia="zh-CN"/>
              </w:rPr>
              <w:t>投入人员</w:t>
            </w:r>
            <w:r>
              <w:rPr>
                <w:rFonts w:hint="eastAsia" w:ascii="宋体" w:hAnsi="宋体" w:eastAsia="宋体" w:cs="宋体"/>
                <w:bCs/>
                <w:color w:val="auto"/>
                <w:kern w:val="0"/>
                <w:szCs w:val="21"/>
                <w:highlight w:val="none"/>
              </w:rPr>
              <w:t>有2年以上食品经营及配送相关工作经验</w:t>
            </w:r>
            <w:r>
              <w:rPr>
                <w:rFonts w:hint="eastAsia" w:ascii="宋体" w:hAnsi="宋体" w:cs="宋体"/>
                <w:bCs/>
                <w:color w:val="auto"/>
                <w:kern w:val="0"/>
                <w:szCs w:val="21"/>
                <w:highlight w:val="none"/>
                <w:lang w:val="en-US" w:eastAsia="zh-CN"/>
              </w:rPr>
              <w:t>；</w:t>
            </w:r>
            <w:r>
              <w:rPr>
                <w:rFonts w:hint="eastAsia" w:ascii="宋体" w:hAnsi="宋体" w:eastAsia="宋体" w:cs="宋体"/>
                <w:bCs/>
                <w:color w:val="auto"/>
                <w:kern w:val="0"/>
                <w:szCs w:val="21"/>
                <w:highlight w:val="none"/>
              </w:rPr>
              <w:t>拟投入</w:t>
            </w:r>
            <w:r>
              <w:rPr>
                <w:rFonts w:hint="eastAsia" w:ascii="宋体" w:hAnsi="宋体" w:cs="宋体"/>
                <w:bCs/>
                <w:color w:val="auto"/>
                <w:kern w:val="0"/>
                <w:szCs w:val="21"/>
                <w:highlight w:val="none"/>
                <w:lang w:val="en-US" w:eastAsia="zh-CN"/>
              </w:rPr>
              <w:t>35</w:t>
            </w:r>
            <w:r>
              <w:rPr>
                <w:rFonts w:hint="eastAsia" w:ascii="宋体" w:hAnsi="宋体" w:eastAsia="宋体" w:cs="宋体"/>
                <w:bCs/>
                <w:color w:val="auto"/>
                <w:kern w:val="0"/>
                <w:szCs w:val="21"/>
                <w:highlight w:val="none"/>
              </w:rPr>
              <w:t>辆以上冷链运输车</w:t>
            </w:r>
            <w:r>
              <w:rPr>
                <w:rFonts w:hint="eastAsia" w:ascii="宋体" w:hAnsi="宋体" w:eastAsia="宋体" w:cs="宋体"/>
                <w:bCs/>
                <w:color w:val="auto"/>
                <w:kern w:val="0"/>
                <w:szCs w:val="21"/>
                <w:highlight w:val="none"/>
                <w:lang w:eastAsia="zh-CN"/>
              </w:rPr>
              <w:t>。</w:t>
            </w:r>
            <w:r>
              <w:rPr>
                <w:rFonts w:hint="eastAsia" w:ascii="宋体" w:hAnsi="宋体" w:cs="宋体"/>
                <w:bCs/>
                <w:color w:val="auto"/>
                <w:kern w:val="0"/>
                <w:szCs w:val="21"/>
                <w:highlight w:val="none"/>
                <w:lang w:eastAsia="zh-CN"/>
              </w:rPr>
              <w:t>（</w:t>
            </w:r>
            <w:r>
              <w:rPr>
                <w:rFonts w:hint="eastAsia" w:ascii="宋体" w:hAnsi="宋体" w:eastAsia="宋体" w:cs="宋体"/>
                <w:b/>
                <w:bCs/>
                <w:color w:val="auto"/>
                <w:spacing w:val="0"/>
                <w:kern w:val="0"/>
                <w:sz w:val="21"/>
                <w:szCs w:val="21"/>
                <w:highlight w:val="none"/>
                <w:lang w:val="en-US" w:eastAsia="zh-CN" w:bidi="ar-SA"/>
              </w:rPr>
              <w:t>人员数量、工作经验、运输车数量均满足</w:t>
            </w:r>
            <w:r>
              <w:rPr>
                <w:rFonts w:hint="eastAsia" w:ascii="宋体" w:hAnsi="宋体" w:cs="宋体"/>
                <w:b/>
                <w:bCs/>
                <w:color w:val="auto"/>
                <w:spacing w:val="0"/>
                <w:kern w:val="0"/>
                <w:sz w:val="21"/>
                <w:szCs w:val="21"/>
                <w:highlight w:val="none"/>
                <w:lang w:val="en-US" w:eastAsia="zh-CN" w:bidi="ar-SA"/>
              </w:rPr>
              <w:t>当前档次要求时方可给分，否则下划一档给分</w:t>
            </w:r>
            <w:r>
              <w:rPr>
                <w:rFonts w:hint="eastAsia" w:ascii="宋体" w:hAnsi="宋体" w:cs="宋体"/>
                <w:bCs/>
                <w:color w:val="auto"/>
                <w:kern w:val="0"/>
                <w:szCs w:val="21"/>
                <w:highlight w:val="none"/>
                <w:lang w:eastAsia="zh-CN"/>
              </w:rPr>
              <w:t>）</w:t>
            </w:r>
          </w:p>
          <w:p w14:paraId="3E6E282F">
            <w:pPr>
              <w:adjustRightInd w:val="0"/>
              <w:spacing w:line="360" w:lineRule="auto"/>
              <w:ind w:firstLine="422" w:firstLineChars="200"/>
              <w:jc w:val="left"/>
              <w:textAlignment w:val="baseline"/>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备注：</w:t>
            </w:r>
            <w:r>
              <w:rPr>
                <w:rFonts w:hint="eastAsia" w:ascii="宋体" w:hAnsi="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以上主要拟投入车辆</w:t>
            </w:r>
            <w:r>
              <w:rPr>
                <w:rFonts w:hint="eastAsia" w:ascii="宋体" w:hAnsi="宋体" w:cs="宋体"/>
                <w:b/>
                <w:bCs/>
                <w:color w:val="auto"/>
                <w:kern w:val="0"/>
                <w:szCs w:val="21"/>
                <w:highlight w:val="none"/>
                <w:lang w:val="en-US" w:eastAsia="zh-CN"/>
              </w:rPr>
              <w:t>如为</w:t>
            </w:r>
            <w:r>
              <w:rPr>
                <w:rFonts w:hint="eastAsia" w:ascii="宋体" w:hAnsi="宋体" w:eastAsia="宋体" w:cs="宋体"/>
                <w:b/>
                <w:bCs/>
                <w:color w:val="auto"/>
                <w:kern w:val="0"/>
                <w:szCs w:val="21"/>
                <w:highlight w:val="none"/>
                <w:lang w:val="en-US" w:eastAsia="zh-CN"/>
              </w:rPr>
              <w:t>投标人名下的</w:t>
            </w:r>
            <w:r>
              <w:rPr>
                <w:rFonts w:hint="eastAsia" w:ascii="宋体" w:hAnsi="宋体" w:eastAsia="宋体" w:cs="宋体"/>
                <w:b/>
                <w:bCs/>
                <w:color w:val="auto"/>
                <w:kern w:val="0"/>
                <w:szCs w:val="21"/>
                <w:highlight w:val="none"/>
              </w:rPr>
              <w:t>需提供车辆证明材料</w:t>
            </w:r>
            <w:r>
              <w:rPr>
                <w:rFonts w:hint="eastAsia" w:ascii="宋体" w:hAnsi="宋体" w:cs="宋体"/>
                <w:b/>
                <w:bCs/>
                <w:color w:val="auto"/>
                <w:kern w:val="0"/>
                <w:szCs w:val="21"/>
                <w:highlight w:val="none"/>
                <w:lang w:eastAsia="zh-CN"/>
              </w:rPr>
              <w:t>扫描件</w:t>
            </w:r>
            <w:r>
              <w:rPr>
                <w:rFonts w:hint="eastAsia" w:ascii="宋体" w:hAnsi="宋体" w:eastAsia="宋体" w:cs="宋体"/>
                <w:b/>
                <w:bCs/>
                <w:color w:val="auto"/>
                <w:kern w:val="0"/>
                <w:szCs w:val="21"/>
                <w:highlight w:val="none"/>
              </w:rPr>
              <w:t>（包括：车辆照片、机动车登记证书、车辆行驶证、车辆年检记录、司机驾驶证等清晰证明材料），</w:t>
            </w:r>
            <w:r>
              <w:rPr>
                <w:rFonts w:hint="eastAsia"/>
                <w:b/>
                <w:bCs/>
                <w:color w:val="auto"/>
                <w:sz w:val="21"/>
                <w:szCs w:val="21"/>
                <w:highlight w:val="none"/>
                <w:lang w:val="en-US" w:eastAsia="zh-CN"/>
              </w:rPr>
              <w:t>在满足各档次拟投入车辆的情况下，</w:t>
            </w:r>
            <w:r>
              <w:rPr>
                <w:rFonts w:hint="eastAsia" w:ascii="宋体" w:hAnsi="宋体" w:eastAsia="宋体" w:cs="宋体"/>
                <w:b/>
                <w:bCs/>
                <w:color w:val="auto"/>
                <w:kern w:val="0"/>
                <w:sz w:val="21"/>
                <w:szCs w:val="21"/>
                <w:highlight w:val="none"/>
              </w:rPr>
              <w:t>车辆</w:t>
            </w:r>
            <w:r>
              <w:rPr>
                <w:rFonts w:hint="eastAsia" w:ascii="宋体" w:hAnsi="宋体" w:cs="宋体"/>
                <w:b/>
                <w:bCs/>
                <w:color w:val="auto"/>
                <w:kern w:val="0"/>
                <w:sz w:val="21"/>
                <w:szCs w:val="21"/>
                <w:highlight w:val="none"/>
                <w:lang w:val="en-US" w:eastAsia="zh-CN"/>
              </w:rPr>
              <w:t>如为</w:t>
            </w:r>
            <w:r>
              <w:rPr>
                <w:rFonts w:hint="eastAsia" w:ascii="宋体" w:hAnsi="宋体" w:eastAsia="宋体" w:cs="宋体"/>
                <w:b/>
                <w:bCs/>
                <w:color w:val="auto"/>
                <w:kern w:val="0"/>
                <w:sz w:val="21"/>
                <w:szCs w:val="21"/>
                <w:highlight w:val="none"/>
                <w:lang w:val="en-US" w:eastAsia="zh-CN"/>
              </w:rPr>
              <w:t>租赁，租赁期覆盖本项目合同服务期的，得满分；租赁期未覆盖本项目合同服务期，但承诺续租到本项目服务期满的，扣1分</w:t>
            </w:r>
            <w:r>
              <w:rPr>
                <w:rFonts w:hint="eastAsia" w:ascii="宋体" w:hAnsi="宋体" w:eastAsia="宋体" w:cs="宋体"/>
                <w:b/>
                <w:bCs/>
                <w:color w:val="auto"/>
                <w:kern w:val="0"/>
                <w:szCs w:val="21"/>
                <w:highlight w:val="none"/>
                <w:lang w:eastAsia="zh-CN"/>
              </w:rPr>
              <w:t>，</w:t>
            </w:r>
            <w:r>
              <w:rPr>
                <w:rFonts w:hint="eastAsia" w:ascii="宋体" w:hAnsi="宋体" w:eastAsia="宋体" w:cs="宋体"/>
                <w:b/>
                <w:color w:val="auto"/>
                <w:szCs w:val="21"/>
                <w:highlight w:val="none"/>
              </w:rPr>
              <w:t>不能提供上述资料的</w:t>
            </w:r>
            <w:r>
              <w:rPr>
                <w:rFonts w:hint="eastAsia" w:ascii="宋体" w:hAnsi="宋体" w:cs="宋体"/>
                <w:b/>
                <w:color w:val="auto"/>
                <w:szCs w:val="21"/>
                <w:highlight w:val="none"/>
                <w:lang w:val="en-US" w:eastAsia="zh-CN"/>
              </w:rPr>
              <w:t>不得</w:t>
            </w:r>
            <w:r>
              <w:rPr>
                <w:rFonts w:hint="eastAsia" w:ascii="宋体" w:hAnsi="宋体" w:eastAsia="宋体" w:cs="宋体"/>
                <w:b/>
                <w:color w:val="auto"/>
                <w:szCs w:val="21"/>
                <w:highlight w:val="none"/>
              </w:rPr>
              <w:t>分</w:t>
            </w:r>
            <w:r>
              <w:rPr>
                <w:rFonts w:hint="eastAsia" w:ascii="宋体" w:hAnsi="宋体" w:cs="宋体"/>
                <w:b/>
                <w:color w:val="auto"/>
                <w:szCs w:val="21"/>
                <w:highlight w:val="none"/>
                <w:lang w:eastAsia="zh-CN"/>
              </w:rPr>
              <w:t>。</w:t>
            </w:r>
          </w:p>
          <w:p w14:paraId="14294989">
            <w:pPr>
              <w:numPr>
                <w:ilvl w:val="0"/>
                <w:numId w:val="0"/>
              </w:numPr>
              <w:adjustRightInd w:val="0"/>
              <w:spacing w:line="360" w:lineRule="auto"/>
              <w:ind w:firstLine="422" w:firstLineChars="200"/>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kern w:val="2"/>
                <w:sz w:val="21"/>
                <w:szCs w:val="21"/>
                <w:highlight w:val="none"/>
                <w:lang w:val="en-US" w:eastAsia="zh-CN" w:bidi="ar-SA"/>
              </w:rPr>
              <w:t>2.</w:t>
            </w:r>
            <w:r>
              <w:rPr>
                <w:rFonts w:hint="eastAsia" w:ascii="宋体" w:hAnsi="宋体" w:eastAsia="宋体" w:cs="宋体"/>
                <w:b/>
                <w:bCs/>
                <w:color w:val="auto"/>
                <w:szCs w:val="21"/>
                <w:highlight w:val="none"/>
              </w:rPr>
              <w:t>投标</w:t>
            </w:r>
            <w:r>
              <w:rPr>
                <w:rFonts w:hint="eastAsia" w:ascii="宋体" w:hAnsi="宋体" w:eastAsia="宋体" w:cs="宋体"/>
                <w:b/>
                <w:color w:val="auto"/>
                <w:szCs w:val="21"/>
                <w:highlight w:val="none"/>
              </w:rPr>
              <w:t>文件中需提供投标</w:t>
            </w:r>
            <w:r>
              <w:rPr>
                <w:rFonts w:hint="eastAsia" w:ascii="宋体" w:hAnsi="宋体" w:eastAsia="宋体" w:cs="宋体"/>
                <w:b/>
                <w:color w:val="auto"/>
                <w:szCs w:val="21"/>
                <w:highlight w:val="none"/>
                <w:lang w:val="en-US" w:eastAsia="zh-CN"/>
              </w:rPr>
              <w:t>人</w:t>
            </w:r>
            <w:r>
              <w:rPr>
                <w:rFonts w:hint="eastAsia" w:ascii="宋体" w:hAnsi="宋体" w:cs="宋体"/>
                <w:b/>
                <w:bCs/>
                <w:color w:val="auto"/>
                <w:szCs w:val="21"/>
                <w:highlight w:val="none"/>
                <w:u w:val="none"/>
                <w:lang w:eastAsia="zh-CN"/>
              </w:rPr>
              <w:t>2025年1月至2025年6月</w:t>
            </w:r>
            <w:r>
              <w:rPr>
                <w:rFonts w:hint="eastAsia" w:ascii="宋体" w:hAnsi="宋体" w:cs="宋体"/>
                <w:b/>
                <w:bCs/>
                <w:color w:val="auto"/>
                <w:szCs w:val="21"/>
                <w:highlight w:val="none"/>
              </w:rPr>
              <w:t>任意三个月</w:t>
            </w:r>
            <w:r>
              <w:rPr>
                <w:rFonts w:hint="eastAsia" w:ascii="宋体" w:hAnsi="宋体" w:eastAsia="宋体" w:cs="宋体"/>
                <w:b/>
                <w:bCs/>
                <w:color w:val="auto"/>
                <w:szCs w:val="21"/>
                <w:highlight w:val="none"/>
              </w:rPr>
              <w:t>为</w:t>
            </w:r>
            <w:r>
              <w:rPr>
                <w:rFonts w:hint="eastAsia" w:ascii="宋体" w:hAnsi="宋体" w:eastAsia="宋体" w:cs="宋体"/>
                <w:b/>
                <w:bCs/>
                <w:color w:val="auto"/>
                <w:kern w:val="0"/>
                <w:szCs w:val="21"/>
                <w:highlight w:val="none"/>
              </w:rPr>
              <w:t>拟</w:t>
            </w:r>
            <w:r>
              <w:rPr>
                <w:rFonts w:hint="eastAsia" w:ascii="宋体" w:hAnsi="宋体" w:eastAsia="宋体" w:cs="宋体"/>
                <w:b/>
                <w:bCs/>
                <w:color w:val="auto"/>
                <w:szCs w:val="21"/>
                <w:highlight w:val="none"/>
                <w:lang w:val="en-US" w:eastAsia="zh-CN"/>
              </w:rPr>
              <w:t>投入人员</w:t>
            </w:r>
            <w:r>
              <w:rPr>
                <w:rFonts w:hint="eastAsia" w:ascii="宋体" w:hAnsi="宋体" w:eastAsia="宋体" w:cs="宋体"/>
                <w:b/>
                <w:bCs/>
                <w:color w:val="auto"/>
                <w:szCs w:val="21"/>
                <w:highlight w:val="none"/>
              </w:rPr>
              <w:t>缴</w:t>
            </w:r>
            <w:r>
              <w:rPr>
                <w:rFonts w:hint="eastAsia" w:ascii="宋体" w:hAnsi="宋体" w:eastAsia="宋体" w:cs="宋体"/>
                <w:b/>
                <w:color w:val="auto"/>
                <w:szCs w:val="21"/>
                <w:highlight w:val="none"/>
              </w:rPr>
              <w:t>纳的社会保险证明材料</w:t>
            </w:r>
            <w:r>
              <w:rPr>
                <w:rFonts w:hint="eastAsia" w:ascii="宋体" w:hAnsi="宋体" w:cs="宋体"/>
                <w:b/>
                <w:color w:val="auto"/>
                <w:szCs w:val="21"/>
                <w:highlight w:val="none"/>
                <w:lang w:eastAsia="zh-CN"/>
              </w:rPr>
              <w:t>扫描件</w:t>
            </w:r>
            <w:r>
              <w:rPr>
                <w:rFonts w:hint="eastAsia" w:ascii="宋体" w:hAnsi="宋体" w:eastAsia="宋体" w:cs="宋体"/>
                <w:b/>
                <w:bCs/>
                <w:color w:val="auto"/>
                <w:kern w:val="0"/>
                <w:szCs w:val="21"/>
                <w:highlight w:val="none"/>
              </w:rPr>
              <w:t>或拟投入人员属于投标人正式职员的劳动合同等相关证明材料</w:t>
            </w:r>
            <w:r>
              <w:rPr>
                <w:rFonts w:hint="eastAsia" w:ascii="宋体" w:hAnsi="宋体" w:cs="宋体"/>
                <w:b/>
                <w:bCs/>
                <w:color w:val="auto"/>
                <w:kern w:val="0"/>
                <w:szCs w:val="21"/>
                <w:highlight w:val="none"/>
                <w:lang w:eastAsia="zh-CN"/>
              </w:rPr>
              <w:t>扫描件</w:t>
            </w:r>
            <w:r>
              <w:rPr>
                <w:rFonts w:hint="eastAsia" w:ascii="宋体" w:hAnsi="宋体" w:eastAsia="宋体" w:cs="宋体"/>
                <w:b/>
                <w:bCs/>
                <w:color w:val="auto"/>
                <w:kern w:val="0"/>
                <w:szCs w:val="21"/>
                <w:highlight w:val="none"/>
              </w:rPr>
              <w:t>等</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新成立的公司提供成立后的相关资料</w:t>
            </w:r>
            <w:r>
              <w:rPr>
                <w:rFonts w:hint="eastAsia" w:ascii="宋体" w:hAnsi="宋体" w:cs="宋体"/>
                <w:b/>
                <w:bCs/>
                <w:color w:val="auto"/>
                <w:szCs w:val="21"/>
                <w:highlight w:val="none"/>
                <w:lang w:eastAsia="zh-CN"/>
              </w:rPr>
              <w:t>）</w:t>
            </w: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lang w:val="en-US" w:eastAsia="zh-CN"/>
              </w:rPr>
              <w:t>工作经验以社保或劳动合同或相关证书获得时间作为佐证。</w:t>
            </w:r>
            <w:r>
              <w:rPr>
                <w:rFonts w:hint="eastAsia" w:ascii="宋体" w:hAnsi="宋体" w:eastAsia="宋体" w:cs="宋体"/>
                <w:b/>
                <w:color w:val="auto"/>
                <w:szCs w:val="21"/>
                <w:highlight w:val="none"/>
              </w:rPr>
              <w:t>不能提供上述资料的</w:t>
            </w:r>
            <w:r>
              <w:rPr>
                <w:rFonts w:hint="eastAsia" w:ascii="宋体" w:hAnsi="宋体" w:cs="宋体"/>
                <w:b/>
                <w:color w:val="auto"/>
                <w:szCs w:val="21"/>
                <w:highlight w:val="none"/>
                <w:lang w:val="en-US" w:eastAsia="zh-CN"/>
              </w:rPr>
              <w:t>不得</w:t>
            </w:r>
            <w:r>
              <w:rPr>
                <w:rFonts w:hint="eastAsia" w:ascii="宋体" w:hAnsi="宋体" w:eastAsia="宋体" w:cs="宋体"/>
                <w:b/>
                <w:color w:val="auto"/>
                <w:szCs w:val="21"/>
                <w:highlight w:val="none"/>
              </w:rPr>
              <w:t>分。</w:t>
            </w:r>
          </w:p>
          <w:p w14:paraId="2C45DEC4">
            <w:pPr>
              <w:numPr>
                <w:ilvl w:val="-1"/>
                <w:numId w:val="0"/>
              </w:numPr>
              <w:adjustRightInd w:val="0"/>
              <w:spacing w:line="360" w:lineRule="auto"/>
              <w:ind w:firstLine="422" w:firstLineChars="200"/>
              <w:jc w:val="left"/>
              <w:textAlignment w:val="baseline"/>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3.投标人拟投入本项目的车辆和人员，必须在项目实施前按投标文件承诺按时到位，保证项目正常实施。如中标人未履行承诺，视为虚假投标，并承担相关法律责任及由此产生采购人的各项损失。</w:t>
            </w:r>
          </w:p>
        </w:tc>
      </w:tr>
      <w:tr w14:paraId="6829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3" w:hRule="atLeast"/>
          <w:jc w:val="center"/>
        </w:trPr>
        <w:tc>
          <w:tcPr>
            <w:tcW w:w="730" w:type="dxa"/>
            <w:noWrap w:val="0"/>
            <w:vAlign w:val="center"/>
          </w:tcPr>
          <w:p w14:paraId="5561CAEF">
            <w:pPr>
              <w:adjustRightInd w:val="0"/>
              <w:spacing w:line="360" w:lineRule="auto"/>
              <w:jc w:val="center"/>
              <w:textAlignment w:val="baseline"/>
              <w:rPr>
                <w:rFonts w:hint="eastAsia" w:ascii="宋体" w:hAnsi="宋体" w:cs="宋体"/>
                <w:b/>
                <w:color w:val="auto"/>
                <w:szCs w:val="21"/>
                <w:highlight w:val="none"/>
                <w:lang w:val="en-US" w:eastAsia="zh-CN"/>
              </w:rPr>
            </w:pPr>
          </w:p>
          <w:p w14:paraId="516A0D54">
            <w:pPr>
              <w:adjustRightInd w:val="0"/>
              <w:spacing w:line="360" w:lineRule="auto"/>
              <w:jc w:val="center"/>
              <w:textAlignment w:val="baseline"/>
              <w:rPr>
                <w:rFonts w:hint="eastAsia" w:ascii="宋体" w:hAnsi="宋体" w:cs="宋体"/>
                <w:b/>
                <w:color w:val="auto"/>
                <w:szCs w:val="21"/>
                <w:highlight w:val="none"/>
                <w:lang w:val="en-US" w:eastAsia="zh-CN"/>
              </w:rPr>
            </w:pPr>
          </w:p>
          <w:p w14:paraId="7B416ADC">
            <w:pPr>
              <w:adjustRightInd w:val="0"/>
              <w:spacing w:line="360" w:lineRule="auto"/>
              <w:jc w:val="center"/>
              <w:textAlignment w:val="baseline"/>
              <w:rPr>
                <w:rFonts w:hint="eastAsia" w:ascii="宋体" w:hAnsi="宋体" w:cs="宋体"/>
                <w:b/>
                <w:color w:val="auto"/>
                <w:szCs w:val="21"/>
                <w:highlight w:val="none"/>
                <w:lang w:val="en-US" w:eastAsia="zh-CN"/>
              </w:rPr>
            </w:pPr>
          </w:p>
          <w:p w14:paraId="6C420C14">
            <w:pPr>
              <w:adjustRightInd w:val="0"/>
              <w:spacing w:line="360" w:lineRule="auto"/>
              <w:jc w:val="center"/>
              <w:textAlignment w:val="baseline"/>
              <w:rPr>
                <w:rFonts w:hint="eastAsia" w:ascii="宋体" w:hAnsi="宋体" w:cs="宋体"/>
                <w:b/>
                <w:color w:val="auto"/>
                <w:szCs w:val="21"/>
                <w:highlight w:val="none"/>
                <w:lang w:val="en-US" w:eastAsia="zh-CN"/>
              </w:rPr>
            </w:pPr>
          </w:p>
          <w:p w14:paraId="7EB5C1BB">
            <w:pPr>
              <w:adjustRightInd w:val="0"/>
              <w:spacing w:line="360" w:lineRule="auto"/>
              <w:jc w:val="center"/>
              <w:textAlignment w:val="baseline"/>
              <w:rPr>
                <w:rFonts w:hint="eastAsia" w:ascii="宋体" w:hAnsi="宋体" w:cs="宋体"/>
                <w:b/>
                <w:color w:val="auto"/>
                <w:szCs w:val="21"/>
                <w:highlight w:val="none"/>
                <w:lang w:val="en-US" w:eastAsia="zh-CN"/>
              </w:rPr>
            </w:pPr>
          </w:p>
          <w:p w14:paraId="5D404A4B">
            <w:pPr>
              <w:adjustRightInd w:val="0"/>
              <w:spacing w:line="360" w:lineRule="auto"/>
              <w:jc w:val="center"/>
              <w:textAlignment w:val="baseline"/>
              <w:rPr>
                <w:rFonts w:hint="eastAsia" w:ascii="宋体" w:hAnsi="宋体" w:cs="宋体"/>
                <w:b/>
                <w:color w:val="auto"/>
                <w:szCs w:val="21"/>
                <w:highlight w:val="none"/>
                <w:lang w:val="en-US" w:eastAsia="zh-CN"/>
              </w:rPr>
            </w:pPr>
          </w:p>
          <w:p w14:paraId="47DE65D8">
            <w:pPr>
              <w:adjustRightInd w:val="0"/>
              <w:spacing w:line="360" w:lineRule="auto"/>
              <w:jc w:val="center"/>
              <w:textAlignment w:val="baseline"/>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3</w:t>
            </w:r>
          </w:p>
        </w:tc>
        <w:tc>
          <w:tcPr>
            <w:tcW w:w="1280" w:type="dxa"/>
            <w:noWrap w:val="0"/>
            <w:vAlign w:val="center"/>
          </w:tcPr>
          <w:p w14:paraId="46DA8717">
            <w:pPr>
              <w:adjustRightInd w:val="0"/>
              <w:spacing w:line="360" w:lineRule="auto"/>
              <w:jc w:val="center"/>
              <w:textAlignment w:val="baseline"/>
              <w:rPr>
                <w:rFonts w:hint="eastAsia" w:ascii="宋体" w:hAnsi="宋体" w:eastAsia="宋体" w:cs="宋体"/>
                <w:b/>
                <w:bCs/>
                <w:color w:val="auto"/>
                <w:szCs w:val="21"/>
                <w:highlight w:val="none"/>
              </w:rPr>
            </w:pPr>
          </w:p>
          <w:p w14:paraId="44EE4409">
            <w:pPr>
              <w:adjustRightInd w:val="0"/>
              <w:spacing w:line="360" w:lineRule="auto"/>
              <w:jc w:val="center"/>
              <w:textAlignment w:val="baseline"/>
              <w:rPr>
                <w:rFonts w:hint="eastAsia" w:ascii="宋体" w:hAnsi="宋体" w:eastAsia="宋体" w:cs="宋体"/>
                <w:b/>
                <w:bCs/>
                <w:color w:val="auto"/>
                <w:szCs w:val="21"/>
                <w:highlight w:val="none"/>
              </w:rPr>
            </w:pPr>
          </w:p>
          <w:p w14:paraId="741B8B3A">
            <w:pPr>
              <w:adjustRightInd w:val="0"/>
              <w:spacing w:line="360" w:lineRule="auto"/>
              <w:jc w:val="center"/>
              <w:textAlignment w:val="baseline"/>
              <w:rPr>
                <w:rFonts w:hint="eastAsia" w:ascii="宋体" w:hAnsi="宋体" w:eastAsia="宋体" w:cs="宋体"/>
                <w:b/>
                <w:bCs/>
                <w:color w:val="auto"/>
                <w:szCs w:val="21"/>
                <w:highlight w:val="none"/>
              </w:rPr>
            </w:pPr>
          </w:p>
          <w:p w14:paraId="377F16E8">
            <w:pPr>
              <w:adjustRightInd w:val="0"/>
              <w:spacing w:line="360" w:lineRule="auto"/>
              <w:jc w:val="center"/>
              <w:textAlignment w:val="baseline"/>
              <w:rPr>
                <w:rFonts w:hint="eastAsia" w:ascii="宋体" w:hAnsi="宋体" w:eastAsia="宋体" w:cs="宋体"/>
                <w:b/>
                <w:bCs/>
                <w:color w:val="auto"/>
                <w:szCs w:val="21"/>
                <w:highlight w:val="none"/>
              </w:rPr>
            </w:pPr>
          </w:p>
          <w:p w14:paraId="189463D7">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商务分</w:t>
            </w:r>
          </w:p>
        </w:tc>
        <w:tc>
          <w:tcPr>
            <w:tcW w:w="709" w:type="dxa"/>
            <w:noWrap w:val="0"/>
            <w:vAlign w:val="center"/>
          </w:tcPr>
          <w:p w14:paraId="40919660">
            <w:pPr>
              <w:adjustRightInd w:val="0"/>
              <w:spacing w:line="360" w:lineRule="auto"/>
              <w:jc w:val="center"/>
              <w:textAlignment w:val="baseline"/>
              <w:rPr>
                <w:rFonts w:hint="eastAsia" w:ascii="宋体" w:hAnsi="宋体" w:cs="宋体"/>
                <w:b/>
                <w:bCs/>
                <w:color w:val="auto"/>
                <w:szCs w:val="21"/>
                <w:highlight w:val="none"/>
                <w:lang w:val="en-US" w:eastAsia="zh-CN"/>
              </w:rPr>
            </w:pPr>
          </w:p>
          <w:p w14:paraId="4B018CEF">
            <w:pPr>
              <w:adjustRightInd w:val="0"/>
              <w:spacing w:line="360" w:lineRule="auto"/>
              <w:jc w:val="center"/>
              <w:textAlignment w:val="baseline"/>
              <w:rPr>
                <w:rFonts w:hint="eastAsia" w:ascii="宋体" w:hAnsi="宋体" w:cs="宋体"/>
                <w:b/>
                <w:bCs/>
                <w:color w:val="auto"/>
                <w:szCs w:val="21"/>
                <w:highlight w:val="none"/>
                <w:lang w:val="en-US" w:eastAsia="zh-CN"/>
              </w:rPr>
            </w:pPr>
          </w:p>
          <w:p w14:paraId="270A77BB">
            <w:pPr>
              <w:adjustRightInd w:val="0"/>
              <w:spacing w:line="360" w:lineRule="auto"/>
              <w:jc w:val="center"/>
              <w:textAlignment w:val="baseline"/>
              <w:rPr>
                <w:rFonts w:hint="eastAsia" w:ascii="宋体" w:hAnsi="宋体" w:cs="宋体"/>
                <w:b/>
                <w:bCs/>
                <w:color w:val="auto"/>
                <w:szCs w:val="21"/>
                <w:highlight w:val="none"/>
                <w:lang w:val="en-US" w:eastAsia="zh-CN"/>
              </w:rPr>
            </w:pPr>
          </w:p>
          <w:p w14:paraId="2DAC4BE5">
            <w:pPr>
              <w:adjustRightInd w:val="0"/>
              <w:spacing w:line="360" w:lineRule="auto"/>
              <w:jc w:val="center"/>
              <w:textAlignment w:val="baseline"/>
              <w:rPr>
                <w:rFonts w:hint="eastAsia" w:ascii="宋体" w:hAnsi="宋体" w:cs="宋体"/>
                <w:b/>
                <w:bCs/>
                <w:color w:val="auto"/>
                <w:szCs w:val="21"/>
                <w:highlight w:val="none"/>
                <w:lang w:val="en-US" w:eastAsia="zh-CN"/>
              </w:rPr>
            </w:pPr>
          </w:p>
          <w:p w14:paraId="26CFB46C">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cs="宋体"/>
                <w:b/>
                <w:bCs/>
                <w:color w:val="auto"/>
                <w:szCs w:val="21"/>
                <w:highlight w:val="none"/>
                <w:lang w:val="en-US" w:eastAsia="zh-CN"/>
              </w:rPr>
              <w:t>40</w:t>
            </w:r>
            <w:r>
              <w:rPr>
                <w:rFonts w:hint="eastAsia" w:ascii="宋体" w:hAnsi="宋体" w:eastAsia="宋体" w:cs="宋体"/>
                <w:b/>
                <w:bCs/>
                <w:color w:val="auto"/>
                <w:szCs w:val="21"/>
                <w:highlight w:val="none"/>
              </w:rPr>
              <w:t>分</w:t>
            </w:r>
          </w:p>
        </w:tc>
        <w:tc>
          <w:tcPr>
            <w:tcW w:w="1559" w:type="dxa"/>
            <w:noWrap w:val="0"/>
            <w:vAlign w:val="center"/>
          </w:tcPr>
          <w:p w14:paraId="5B8333FF">
            <w:pPr>
              <w:adjustRightInd w:val="0"/>
              <w:spacing w:line="360" w:lineRule="auto"/>
              <w:jc w:val="center"/>
              <w:textAlignment w:val="baseline"/>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综合实力分</w:t>
            </w:r>
            <w:r>
              <w:rPr>
                <w:rFonts w:hint="eastAsia" w:ascii="宋体" w:hAnsi="宋体" w:eastAsia="宋体" w:cs="宋体"/>
                <w:b w:val="0"/>
                <w:bCs/>
                <w:color w:val="auto"/>
                <w:szCs w:val="21"/>
                <w:highlight w:val="none"/>
                <w:lang w:eastAsia="zh-TW"/>
              </w:rPr>
              <w:t>（满分</w:t>
            </w:r>
            <w:r>
              <w:rPr>
                <w:rFonts w:hint="eastAsia" w:ascii="宋体" w:hAnsi="宋体" w:cs="宋体"/>
                <w:b w:val="0"/>
                <w:bCs/>
                <w:color w:val="auto"/>
                <w:szCs w:val="21"/>
                <w:highlight w:val="none"/>
                <w:lang w:val="en-US" w:eastAsia="zh-CN"/>
              </w:rPr>
              <w:t>4</w:t>
            </w:r>
            <w:r>
              <w:rPr>
                <w:rFonts w:hint="eastAsia" w:ascii="宋体" w:hAnsi="宋体" w:eastAsia="宋体" w:cs="宋体"/>
                <w:b w:val="0"/>
                <w:bCs/>
                <w:color w:val="auto"/>
                <w:szCs w:val="21"/>
                <w:highlight w:val="none"/>
              </w:rPr>
              <w:t>0</w:t>
            </w:r>
            <w:r>
              <w:rPr>
                <w:rFonts w:hint="eastAsia" w:ascii="宋体" w:hAnsi="宋体" w:eastAsia="宋体" w:cs="宋体"/>
                <w:b w:val="0"/>
                <w:bCs/>
                <w:color w:val="auto"/>
                <w:szCs w:val="21"/>
                <w:highlight w:val="none"/>
                <w:lang w:eastAsia="zh-TW"/>
              </w:rPr>
              <w:t>分</w:t>
            </w:r>
            <w:r>
              <w:rPr>
                <w:rFonts w:hint="eastAsia" w:ascii="宋体" w:hAnsi="宋体" w:eastAsia="宋体" w:cs="宋体"/>
                <w:b w:val="0"/>
                <w:bCs/>
                <w:color w:val="auto"/>
                <w:szCs w:val="21"/>
                <w:highlight w:val="none"/>
              </w:rPr>
              <w:t>）</w:t>
            </w:r>
          </w:p>
          <w:p w14:paraId="7F4E1F92">
            <w:pPr>
              <w:adjustRightInd w:val="0"/>
              <w:spacing w:line="360" w:lineRule="auto"/>
              <w:jc w:val="center"/>
              <w:textAlignment w:val="baseline"/>
              <w:rPr>
                <w:rFonts w:hint="eastAsia" w:ascii="宋体" w:hAnsi="宋体" w:cs="宋体"/>
                <w:bCs/>
                <w:color w:val="auto"/>
                <w:szCs w:val="21"/>
                <w:highlight w:val="none"/>
                <w:lang w:val="en-US" w:eastAsia="zh-CN"/>
              </w:rPr>
            </w:pPr>
          </w:p>
        </w:tc>
        <w:tc>
          <w:tcPr>
            <w:tcW w:w="5404" w:type="dxa"/>
            <w:shd w:val="clear" w:color="auto" w:fill="auto"/>
            <w:noWrap w:val="0"/>
            <w:vAlign w:val="center"/>
          </w:tcPr>
          <w:p w14:paraId="239F7D44">
            <w:pPr>
              <w:numPr>
                <w:ilvl w:val="-1"/>
                <w:numId w:val="0"/>
              </w:numPr>
              <w:spacing w:line="360" w:lineRule="auto"/>
              <w:ind w:firstLine="0" w:firstLineChars="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lang w:val="en-US" w:eastAsia="zh-CN"/>
              </w:rPr>
              <w:t>1</w:t>
            </w:r>
            <w:r>
              <w:rPr>
                <w:rFonts w:hint="eastAsia" w:ascii="宋体" w:hAnsi="宋体" w:eastAsia="宋体" w:cs="宋体"/>
                <w:bCs/>
                <w:color w:val="auto"/>
                <w:kern w:val="0"/>
                <w:szCs w:val="21"/>
                <w:highlight w:val="none"/>
              </w:rPr>
              <w:t>)投标人通过ISO9001质量管理体系认证或ISO22000食品安全管理体系认证或</w:t>
            </w:r>
            <w:r>
              <w:rPr>
                <w:rFonts w:hint="eastAsia" w:ascii="宋体" w:hAnsi="宋体" w:eastAsia="宋体" w:cs="宋体"/>
                <w:color w:val="auto"/>
                <w:szCs w:val="21"/>
                <w:highlight w:val="none"/>
                <w:shd w:val="clear" w:color="auto" w:fill="FFFFFF"/>
              </w:rPr>
              <w:t>ISO14000</w:t>
            </w:r>
            <w:r>
              <w:rPr>
                <w:rFonts w:hint="eastAsia" w:ascii="宋体" w:hAnsi="宋体" w:eastAsia="宋体" w:cs="宋体"/>
                <w:bCs/>
                <w:color w:val="auto"/>
                <w:kern w:val="0"/>
                <w:szCs w:val="21"/>
                <w:highlight w:val="none"/>
              </w:rPr>
              <w:t>环境管理体系认证</w:t>
            </w:r>
            <w:r>
              <w:rPr>
                <w:rFonts w:hint="eastAsia" w:ascii="宋体" w:hAnsi="宋体" w:cs="宋体"/>
                <w:bCs/>
                <w:color w:val="auto"/>
                <w:kern w:val="0"/>
                <w:szCs w:val="21"/>
                <w:highlight w:val="none"/>
                <w:lang w:val="en-US" w:eastAsia="zh-CN"/>
              </w:rPr>
              <w:t>或</w:t>
            </w:r>
            <w:r>
              <w:rPr>
                <w:rFonts w:hint="eastAsia" w:ascii="宋体" w:hAnsi="宋体" w:eastAsia="宋体" w:cs="宋体"/>
                <w:bCs/>
                <w:color w:val="auto"/>
                <w:kern w:val="0"/>
                <w:szCs w:val="21"/>
                <w:highlight w:val="none"/>
              </w:rPr>
              <w:t>ISO45001职业健康安全管理体系认证的，每提供一项有效证件</w:t>
            </w:r>
            <w:r>
              <w:rPr>
                <w:rFonts w:hint="eastAsia" w:ascii="宋体" w:hAnsi="宋体" w:cs="宋体"/>
                <w:bCs/>
                <w:color w:val="auto"/>
                <w:kern w:val="0"/>
                <w:szCs w:val="21"/>
                <w:highlight w:val="none"/>
                <w:lang w:eastAsia="zh-CN"/>
              </w:rPr>
              <w:t>扫描件</w:t>
            </w:r>
            <w:r>
              <w:rPr>
                <w:rFonts w:hint="eastAsia" w:ascii="宋体" w:hAnsi="宋体" w:eastAsia="宋体" w:cs="宋体"/>
                <w:bCs/>
                <w:color w:val="auto"/>
                <w:kern w:val="0"/>
                <w:szCs w:val="21"/>
                <w:highlight w:val="none"/>
              </w:rPr>
              <w:t>得</w:t>
            </w:r>
            <w:r>
              <w:rPr>
                <w:rFonts w:hint="eastAsia" w:ascii="宋体" w:hAnsi="宋体" w:eastAsia="宋体" w:cs="宋体"/>
                <w:bCs/>
                <w:color w:val="auto"/>
                <w:kern w:val="0"/>
                <w:szCs w:val="21"/>
                <w:highlight w:val="none"/>
                <w:lang w:val="en-US" w:eastAsia="zh-CN"/>
              </w:rPr>
              <w:t>1</w:t>
            </w:r>
            <w:r>
              <w:rPr>
                <w:rFonts w:hint="eastAsia" w:ascii="宋体" w:hAnsi="宋体" w:eastAsia="宋体" w:cs="宋体"/>
                <w:bCs/>
                <w:color w:val="auto"/>
                <w:kern w:val="0"/>
                <w:szCs w:val="21"/>
                <w:highlight w:val="none"/>
              </w:rPr>
              <w:t>分</w:t>
            </w:r>
            <w:r>
              <w:rPr>
                <w:rFonts w:hint="eastAsia" w:ascii="宋体" w:hAnsi="宋体" w:eastAsia="宋体" w:cs="宋体"/>
                <w:b/>
                <w:bCs/>
                <w:color w:val="auto"/>
                <w:szCs w:val="21"/>
                <w:highlight w:val="none"/>
              </w:rPr>
              <w:t>（满分</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分）</w:t>
            </w:r>
            <w:r>
              <w:rPr>
                <w:rFonts w:hint="eastAsia" w:ascii="宋体" w:hAnsi="宋体" w:cs="宋体"/>
                <w:bCs/>
                <w:color w:val="auto"/>
                <w:kern w:val="0"/>
                <w:szCs w:val="21"/>
                <w:highlight w:val="none"/>
                <w:lang w:val="en-US" w:eastAsia="zh-CN"/>
              </w:rPr>
              <w:t>。</w:t>
            </w:r>
            <w:r>
              <w:rPr>
                <w:rFonts w:hint="eastAsia" w:ascii="宋体" w:hAnsi="宋体" w:eastAsia="宋体" w:cs="宋体"/>
                <w:bCs/>
                <w:color w:val="auto"/>
                <w:kern w:val="0"/>
                <w:szCs w:val="21"/>
                <w:highlight w:val="none"/>
              </w:rPr>
              <w:t xml:space="preserve">  </w:t>
            </w:r>
          </w:p>
          <w:p w14:paraId="51D0B3F2">
            <w:pPr>
              <w:numPr>
                <w:ilvl w:val="0"/>
                <w:numId w:val="0"/>
              </w:numPr>
              <w:spacing w:line="360" w:lineRule="auto"/>
              <w:ind w:firstLine="0" w:firstLineChars="0"/>
              <w:jc w:val="left"/>
              <w:rPr>
                <w:rFonts w:hint="eastAsia"/>
                <w:color w:val="auto"/>
                <w:highlight w:val="none"/>
              </w:rPr>
            </w:pP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w:t>
            </w:r>
            <w:r>
              <w:rPr>
                <w:rFonts w:hint="eastAsia" w:ascii="宋体" w:hAnsi="宋体" w:eastAsia="宋体" w:cs="宋体"/>
                <w:bCs/>
                <w:color w:val="auto"/>
                <w:szCs w:val="21"/>
                <w:highlight w:val="none"/>
              </w:rPr>
              <w:t>投标人在当地或区内具有自有资产的或合作经营的果蔬</w:t>
            </w:r>
            <w:r>
              <w:rPr>
                <w:rFonts w:hint="eastAsia" w:ascii="宋体" w:hAnsi="宋体" w:cs="宋体"/>
                <w:bCs/>
                <w:color w:val="auto"/>
                <w:szCs w:val="21"/>
                <w:highlight w:val="none"/>
                <w:lang w:val="en-US" w:eastAsia="zh-CN"/>
              </w:rPr>
              <w:t>种植</w:t>
            </w:r>
            <w:r>
              <w:rPr>
                <w:rFonts w:hint="eastAsia" w:ascii="宋体" w:hAnsi="宋体" w:eastAsia="宋体" w:cs="宋体"/>
                <w:bCs/>
                <w:color w:val="auto"/>
                <w:szCs w:val="21"/>
                <w:highlight w:val="none"/>
              </w:rPr>
              <w:t>，禽、畜养殖基地，</w:t>
            </w:r>
            <w:r>
              <w:rPr>
                <w:rFonts w:hint="eastAsia" w:ascii="宋体" w:hAnsi="宋体" w:eastAsia="宋体" w:cs="宋体"/>
                <w:bCs/>
                <w:color w:val="auto"/>
                <w:szCs w:val="21"/>
                <w:highlight w:val="none"/>
                <w:lang w:val="en-US" w:eastAsia="zh-CN"/>
              </w:rPr>
              <w:t>每</w:t>
            </w:r>
            <w:r>
              <w:rPr>
                <w:rFonts w:hint="eastAsia" w:ascii="宋体" w:hAnsi="宋体" w:cs="宋体"/>
                <w:bCs/>
                <w:color w:val="auto"/>
                <w:szCs w:val="21"/>
                <w:highlight w:val="none"/>
                <w:lang w:val="en-US" w:eastAsia="zh-CN"/>
              </w:rPr>
              <w:t>有一个基地得1分，需提供</w:t>
            </w:r>
            <w:r>
              <w:rPr>
                <w:rFonts w:hint="eastAsia" w:ascii="宋体" w:hAnsi="宋体" w:eastAsia="宋体" w:cs="宋体"/>
                <w:bCs/>
                <w:color w:val="auto"/>
                <w:szCs w:val="21"/>
                <w:highlight w:val="none"/>
              </w:rPr>
              <w:t>相关证明材料</w:t>
            </w:r>
            <w:r>
              <w:rPr>
                <w:rFonts w:hint="eastAsia" w:ascii="宋体" w:hAnsi="宋体" w:eastAsia="宋体" w:cs="宋体"/>
                <w:b/>
                <w:bCs/>
                <w:color w:val="auto"/>
                <w:szCs w:val="21"/>
                <w:highlight w:val="none"/>
              </w:rPr>
              <w:t>（满分</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分）</w:t>
            </w:r>
            <w:r>
              <w:rPr>
                <w:rFonts w:hint="eastAsia" w:ascii="宋体" w:hAnsi="宋体" w:cs="宋体"/>
                <w:bCs/>
                <w:color w:val="auto"/>
                <w:kern w:val="0"/>
                <w:szCs w:val="21"/>
                <w:highlight w:val="none"/>
                <w:lang w:eastAsia="zh-CN"/>
              </w:rPr>
              <w:t>。</w:t>
            </w:r>
          </w:p>
          <w:p w14:paraId="7C276A6A">
            <w:pPr>
              <w:numPr>
                <w:ilvl w:val="0"/>
                <w:numId w:val="0"/>
              </w:numPr>
              <w:spacing w:line="360" w:lineRule="auto"/>
              <w:jc w:val="left"/>
              <w:rPr>
                <w:rFonts w:hint="eastAsia" w:eastAsia="宋体"/>
                <w:color w:val="auto"/>
                <w:highlight w:val="none"/>
                <w:lang w:eastAsia="zh-CN"/>
              </w:rPr>
            </w:pPr>
            <w:r>
              <w:rPr>
                <w:rFonts w:hint="eastAsia" w:ascii="宋体" w:hAnsi="宋体" w:eastAsia="宋体" w:cs="宋体"/>
                <w:bCs/>
                <w:color w:val="auto"/>
                <w:kern w:val="0"/>
                <w:szCs w:val="21"/>
                <w:highlight w:val="none"/>
              </w:rPr>
              <w:t>(</w:t>
            </w:r>
            <w:r>
              <w:rPr>
                <w:rFonts w:hint="eastAsia" w:cs="宋体"/>
                <w:bCs/>
                <w:color w:val="auto"/>
                <w:kern w:val="0"/>
                <w:szCs w:val="21"/>
                <w:highlight w:val="none"/>
                <w:lang w:val="en-US" w:eastAsia="zh-CN"/>
              </w:rPr>
              <w:t>3</w:t>
            </w:r>
            <w:r>
              <w:rPr>
                <w:rFonts w:hint="eastAsia" w:ascii="宋体" w:hAnsi="宋体" w:eastAsia="宋体" w:cs="宋体"/>
                <w:bCs/>
                <w:color w:val="auto"/>
                <w:kern w:val="0"/>
                <w:szCs w:val="21"/>
                <w:highlight w:val="none"/>
              </w:rPr>
              <w:t>)</w:t>
            </w:r>
            <w:r>
              <w:rPr>
                <w:rFonts w:hint="eastAsia" w:ascii="宋体" w:hAnsi="宋体" w:eastAsia="宋体" w:cs="宋体"/>
                <w:bCs/>
                <w:color w:val="auto"/>
                <w:szCs w:val="21"/>
                <w:highlight w:val="none"/>
              </w:rPr>
              <w:t>投标人</w:t>
            </w:r>
            <w:r>
              <w:rPr>
                <w:rFonts w:hint="eastAsia" w:ascii="宋体" w:hAnsi="宋体" w:eastAsia="宋体" w:cs="宋体"/>
                <w:b/>
                <w:bCs w:val="0"/>
                <w:color w:val="auto"/>
                <w:szCs w:val="21"/>
                <w:highlight w:val="none"/>
                <w:u w:val="single"/>
              </w:rPr>
              <w:t>在</w:t>
            </w:r>
            <w:r>
              <w:rPr>
                <w:rFonts w:hint="eastAsia" w:ascii="宋体" w:hAnsi="宋体" w:eastAsia="宋体" w:cs="宋体"/>
                <w:b/>
                <w:bCs w:val="0"/>
                <w:color w:val="auto"/>
                <w:szCs w:val="21"/>
                <w:highlight w:val="none"/>
                <w:u w:val="single"/>
                <w:lang w:val="en-US" w:eastAsia="zh-CN"/>
              </w:rPr>
              <w:t>当地或</w:t>
            </w:r>
            <w:r>
              <w:rPr>
                <w:rFonts w:hint="eastAsia" w:ascii="宋体" w:hAnsi="宋体" w:eastAsia="宋体" w:cs="宋体"/>
                <w:bCs/>
                <w:color w:val="auto"/>
                <w:szCs w:val="21"/>
                <w:highlight w:val="none"/>
                <w:lang w:eastAsia="zh-CN"/>
              </w:rPr>
              <w:t>区内</w:t>
            </w:r>
            <w:r>
              <w:rPr>
                <w:rFonts w:hint="eastAsia" w:ascii="宋体" w:hAnsi="宋体" w:eastAsia="宋体" w:cs="宋体"/>
                <w:bCs/>
                <w:color w:val="auto"/>
                <w:szCs w:val="21"/>
                <w:highlight w:val="none"/>
              </w:rPr>
              <w:t>具有自有或租赁与经营品种相适应的仓储场地，在当地或</w:t>
            </w:r>
            <w:r>
              <w:rPr>
                <w:rFonts w:hint="eastAsia" w:ascii="宋体" w:hAnsi="宋体" w:eastAsia="宋体" w:cs="宋体"/>
                <w:bCs/>
                <w:color w:val="auto"/>
                <w:szCs w:val="21"/>
                <w:highlight w:val="none"/>
                <w:lang w:eastAsia="zh-CN"/>
              </w:rPr>
              <w:t>区内</w:t>
            </w:r>
            <w:r>
              <w:rPr>
                <w:rFonts w:hint="eastAsia" w:ascii="宋体" w:hAnsi="宋体" w:eastAsia="宋体" w:cs="宋体"/>
                <w:bCs/>
                <w:color w:val="auto"/>
                <w:szCs w:val="21"/>
                <w:highlight w:val="none"/>
              </w:rPr>
              <w:t>面积有</w:t>
            </w:r>
            <w:r>
              <w:rPr>
                <w:rFonts w:hint="eastAsia" w:cs="宋体"/>
                <w:bCs/>
                <w:color w:val="auto"/>
                <w:szCs w:val="21"/>
                <w:highlight w:val="none"/>
                <w:lang w:val="en-US" w:eastAsia="zh-CN"/>
              </w:rPr>
              <w:t>2000</w:t>
            </w:r>
            <w:r>
              <w:rPr>
                <w:rFonts w:hint="eastAsia" w:cs="宋体"/>
                <w:bCs/>
                <w:color w:val="auto"/>
                <w:szCs w:val="21"/>
                <w:highlight w:val="none"/>
                <w:lang w:eastAsia="zh-CN"/>
              </w:rPr>
              <w:t>平方米</w:t>
            </w:r>
            <w:r>
              <w:rPr>
                <w:rFonts w:hint="eastAsia" w:ascii="宋体" w:hAnsi="宋体" w:eastAsia="宋体" w:cs="宋体"/>
                <w:bCs/>
                <w:color w:val="auto"/>
                <w:kern w:val="0"/>
                <w:szCs w:val="21"/>
                <w:highlight w:val="none"/>
                <w:lang w:eastAsia="zh-TW"/>
              </w:rPr>
              <w:t>以上</w:t>
            </w:r>
            <w:r>
              <w:rPr>
                <w:rFonts w:hint="eastAsia" w:cs="宋体"/>
                <w:bCs/>
                <w:color w:val="auto"/>
                <w:szCs w:val="21"/>
                <w:highlight w:val="none"/>
                <w:lang w:val="en-US" w:eastAsia="zh-CN"/>
              </w:rPr>
              <w:t>不满2500</w:t>
            </w:r>
            <w:r>
              <w:rPr>
                <w:rFonts w:hint="eastAsia" w:cs="宋体"/>
                <w:bCs/>
                <w:color w:val="auto"/>
                <w:szCs w:val="21"/>
                <w:highlight w:val="none"/>
                <w:lang w:eastAsia="zh-CN"/>
              </w:rPr>
              <w:t>平方米</w:t>
            </w:r>
            <w:r>
              <w:rPr>
                <w:rFonts w:hint="eastAsia" w:ascii="宋体" w:hAnsi="宋体" w:eastAsia="宋体" w:cs="宋体"/>
                <w:bCs/>
                <w:color w:val="auto"/>
                <w:szCs w:val="21"/>
                <w:highlight w:val="none"/>
              </w:rPr>
              <w:t>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w:t>
            </w:r>
            <w:r>
              <w:rPr>
                <w:rFonts w:hint="eastAsia" w:cs="宋体"/>
                <w:bCs/>
                <w:color w:val="auto"/>
                <w:szCs w:val="21"/>
                <w:highlight w:val="none"/>
                <w:lang w:eastAsia="zh-CN"/>
              </w:rPr>
              <w:t>（</w:t>
            </w:r>
            <w:r>
              <w:rPr>
                <w:rFonts w:hint="eastAsia" w:cs="宋体"/>
                <w:bCs/>
                <w:color w:val="auto"/>
                <w:szCs w:val="21"/>
                <w:highlight w:val="none"/>
                <w:lang w:val="en-US" w:eastAsia="zh-CN"/>
              </w:rPr>
              <w:t>投标阶段无</w:t>
            </w:r>
            <w:r>
              <w:rPr>
                <w:rFonts w:hint="eastAsia" w:ascii="宋体" w:hAnsi="宋体" w:eastAsia="宋体" w:cs="宋体"/>
                <w:bCs/>
                <w:color w:val="auto"/>
                <w:szCs w:val="21"/>
                <w:highlight w:val="none"/>
              </w:rPr>
              <w:t>仓储场地</w:t>
            </w:r>
            <w:r>
              <w:rPr>
                <w:rFonts w:hint="eastAsia" w:cs="宋体"/>
                <w:bCs/>
                <w:color w:val="auto"/>
                <w:szCs w:val="21"/>
                <w:highlight w:val="none"/>
                <w:lang w:eastAsia="zh-CN"/>
              </w:rPr>
              <w:t>，</w:t>
            </w:r>
            <w:r>
              <w:rPr>
                <w:rFonts w:hint="eastAsia" w:cs="宋体"/>
                <w:bCs/>
                <w:color w:val="auto"/>
                <w:szCs w:val="21"/>
                <w:highlight w:val="none"/>
                <w:lang w:val="en-US" w:eastAsia="zh-CN"/>
              </w:rPr>
              <w:t>承诺中标后</w:t>
            </w:r>
            <w:r>
              <w:rPr>
                <w:rFonts w:hint="eastAsia" w:ascii="宋体" w:hAnsi="宋体"/>
                <w:color w:val="auto"/>
                <w:szCs w:val="21"/>
                <w:highlight w:val="none"/>
              </w:rPr>
              <w:t>20天内</w:t>
            </w:r>
            <w:r>
              <w:rPr>
                <w:rFonts w:hint="eastAsia" w:cs="宋体"/>
                <w:bCs/>
                <w:color w:val="auto"/>
                <w:szCs w:val="21"/>
                <w:highlight w:val="none"/>
                <w:lang w:val="en-US" w:eastAsia="zh-CN"/>
              </w:rPr>
              <w:t>在当地或区内提供相应面积</w:t>
            </w:r>
            <w:r>
              <w:rPr>
                <w:rFonts w:hint="eastAsia" w:ascii="宋体" w:hAnsi="宋体" w:eastAsia="宋体" w:cs="宋体"/>
                <w:bCs/>
                <w:color w:val="auto"/>
                <w:szCs w:val="21"/>
                <w:highlight w:val="none"/>
              </w:rPr>
              <w:t>仓储场地</w:t>
            </w:r>
            <w:r>
              <w:rPr>
                <w:rFonts w:hint="eastAsia" w:cs="宋体"/>
                <w:bCs/>
                <w:color w:val="auto"/>
                <w:szCs w:val="21"/>
                <w:highlight w:val="none"/>
                <w:lang w:val="en-US" w:eastAsia="zh-CN"/>
              </w:rPr>
              <w:t>的得1分</w:t>
            </w:r>
            <w:r>
              <w:rPr>
                <w:rFonts w:hint="eastAsia" w:cs="宋体"/>
                <w:bCs/>
                <w:color w:val="auto"/>
                <w:szCs w:val="21"/>
                <w:highlight w:val="none"/>
                <w:lang w:eastAsia="zh-CN"/>
              </w:rPr>
              <w:t>）</w:t>
            </w:r>
            <w:r>
              <w:rPr>
                <w:rFonts w:hint="eastAsia" w:ascii="宋体" w:hAnsi="宋体" w:eastAsia="宋体" w:cs="宋体"/>
                <w:bCs/>
                <w:color w:val="auto"/>
                <w:szCs w:val="21"/>
                <w:highlight w:val="none"/>
              </w:rPr>
              <w:t>；在当地或</w:t>
            </w:r>
            <w:r>
              <w:rPr>
                <w:rFonts w:hint="eastAsia" w:ascii="宋体" w:hAnsi="宋体" w:eastAsia="宋体" w:cs="宋体"/>
                <w:bCs/>
                <w:color w:val="auto"/>
                <w:szCs w:val="21"/>
                <w:highlight w:val="none"/>
                <w:lang w:eastAsia="zh-CN"/>
              </w:rPr>
              <w:t>区内</w:t>
            </w:r>
            <w:r>
              <w:rPr>
                <w:rFonts w:hint="eastAsia" w:ascii="宋体" w:hAnsi="宋体" w:eastAsia="宋体" w:cs="宋体"/>
                <w:bCs/>
                <w:color w:val="auto"/>
                <w:szCs w:val="21"/>
                <w:highlight w:val="none"/>
              </w:rPr>
              <w:t>面积有</w:t>
            </w:r>
            <w:r>
              <w:rPr>
                <w:rFonts w:hint="eastAsia" w:cs="宋体"/>
                <w:bCs/>
                <w:color w:val="auto"/>
                <w:szCs w:val="21"/>
                <w:highlight w:val="none"/>
                <w:lang w:val="en-US" w:eastAsia="zh-CN"/>
              </w:rPr>
              <w:t>2500</w:t>
            </w:r>
            <w:r>
              <w:rPr>
                <w:rFonts w:hint="eastAsia" w:cs="宋体"/>
                <w:bCs/>
                <w:color w:val="auto"/>
                <w:szCs w:val="21"/>
                <w:highlight w:val="none"/>
                <w:lang w:eastAsia="zh-CN"/>
              </w:rPr>
              <w:t>平方米</w:t>
            </w:r>
            <w:r>
              <w:rPr>
                <w:rFonts w:hint="eastAsia" w:ascii="宋体" w:hAnsi="宋体" w:eastAsia="宋体" w:cs="宋体"/>
                <w:bCs/>
                <w:color w:val="auto"/>
                <w:kern w:val="0"/>
                <w:szCs w:val="21"/>
                <w:highlight w:val="none"/>
                <w:lang w:eastAsia="zh-TW"/>
              </w:rPr>
              <w:t>以上</w:t>
            </w:r>
            <w:r>
              <w:rPr>
                <w:rFonts w:hint="eastAsia" w:cs="宋体"/>
                <w:bCs/>
                <w:color w:val="auto"/>
                <w:szCs w:val="21"/>
                <w:highlight w:val="none"/>
                <w:lang w:val="en-US" w:eastAsia="zh-CN"/>
              </w:rPr>
              <w:t>不满4000</w:t>
            </w:r>
            <w:r>
              <w:rPr>
                <w:rFonts w:hint="eastAsia" w:cs="宋体"/>
                <w:bCs/>
                <w:color w:val="auto"/>
                <w:szCs w:val="21"/>
                <w:highlight w:val="none"/>
                <w:lang w:eastAsia="zh-CN"/>
              </w:rPr>
              <w:t>平方米</w:t>
            </w:r>
            <w:r>
              <w:rPr>
                <w:rFonts w:hint="eastAsia" w:ascii="宋体" w:hAnsi="宋体" w:eastAsia="宋体" w:cs="宋体"/>
                <w:bCs/>
                <w:color w:val="auto"/>
                <w:szCs w:val="21"/>
                <w:highlight w:val="none"/>
              </w:rPr>
              <w:t>得</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分</w:t>
            </w:r>
            <w:r>
              <w:rPr>
                <w:rFonts w:hint="eastAsia" w:cs="宋体"/>
                <w:bCs/>
                <w:color w:val="auto"/>
                <w:szCs w:val="21"/>
                <w:highlight w:val="none"/>
                <w:lang w:eastAsia="zh-CN"/>
              </w:rPr>
              <w:t>（</w:t>
            </w:r>
            <w:r>
              <w:rPr>
                <w:rFonts w:hint="eastAsia" w:cs="宋体"/>
                <w:bCs/>
                <w:color w:val="auto"/>
                <w:szCs w:val="21"/>
                <w:highlight w:val="none"/>
                <w:lang w:val="en-US" w:eastAsia="zh-CN"/>
              </w:rPr>
              <w:t>投标阶段无</w:t>
            </w:r>
            <w:r>
              <w:rPr>
                <w:rFonts w:hint="eastAsia" w:ascii="宋体" w:hAnsi="宋体" w:eastAsia="宋体" w:cs="宋体"/>
                <w:bCs/>
                <w:color w:val="auto"/>
                <w:szCs w:val="21"/>
                <w:highlight w:val="none"/>
              </w:rPr>
              <w:t>仓储场地</w:t>
            </w:r>
            <w:r>
              <w:rPr>
                <w:rFonts w:hint="eastAsia" w:cs="宋体"/>
                <w:bCs/>
                <w:color w:val="auto"/>
                <w:szCs w:val="21"/>
                <w:highlight w:val="none"/>
                <w:lang w:eastAsia="zh-CN"/>
              </w:rPr>
              <w:t>，</w:t>
            </w:r>
            <w:r>
              <w:rPr>
                <w:rFonts w:hint="eastAsia" w:cs="宋体"/>
                <w:bCs/>
                <w:color w:val="auto"/>
                <w:szCs w:val="21"/>
                <w:highlight w:val="none"/>
                <w:lang w:val="en-US" w:eastAsia="zh-CN"/>
              </w:rPr>
              <w:t>承诺中标后</w:t>
            </w:r>
            <w:r>
              <w:rPr>
                <w:rFonts w:hint="eastAsia" w:ascii="宋体" w:hAnsi="宋体"/>
                <w:color w:val="auto"/>
                <w:szCs w:val="21"/>
                <w:highlight w:val="none"/>
              </w:rPr>
              <w:t>20天内</w:t>
            </w:r>
            <w:r>
              <w:rPr>
                <w:rFonts w:hint="eastAsia" w:cs="宋体"/>
                <w:bCs/>
                <w:color w:val="auto"/>
                <w:szCs w:val="21"/>
                <w:highlight w:val="none"/>
                <w:lang w:val="en-US" w:eastAsia="zh-CN"/>
              </w:rPr>
              <w:t>在当地或区内提供相应面积</w:t>
            </w:r>
            <w:r>
              <w:rPr>
                <w:rFonts w:hint="eastAsia" w:ascii="宋体" w:hAnsi="宋体" w:eastAsia="宋体" w:cs="宋体"/>
                <w:bCs/>
                <w:color w:val="auto"/>
                <w:szCs w:val="21"/>
                <w:highlight w:val="none"/>
              </w:rPr>
              <w:t>仓储场地</w:t>
            </w:r>
            <w:r>
              <w:rPr>
                <w:rFonts w:hint="eastAsia" w:cs="宋体"/>
                <w:bCs/>
                <w:color w:val="auto"/>
                <w:szCs w:val="21"/>
                <w:highlight w:val="none"/>
                <w:lang w:val="en-US" w:eastAsia="zh-CN"/>
              </w:rPr>
              <w:t>的得2分</w:t>
            </w:r>
            <w:r>
              <w:rPr>
                <w:rFonts w:hint="eastAsia" w:cs="宋体"/>
                <w:bCs/>
                <w:color w:val="auto"/>
                <w:szCs w:val="21"/>
                <w:highlight w:val="none"/>
                <w:lang w:eastAsia="zh-CN"/>
              </w:rPr>
              <w:t>）</w:t>
            </w:r>
            <w:r>
              <w:rPr>
                <w:rFonts w:hint="eastAsia" w:ascii="宋体" w:hAnsi="宋体" w:eastAsia="宋体" w:cs="宋体"/>
                <w:bCs/>
                <w:color w:val="auto"/>
                <w:szCs w:val="21"/>
                <w:highlight w:val="none"/>
              </w:rPr>
              <w:t>；在当地或</w:t>
            </w:r>
            <w:r>
              <w:rPr>
                <w:rFonts w:hint="eastAsia" w:ascii="宋体" w:hAnsi="宋体" w:eastAsia="宋体" w:cs="宋体"/>
                <w:bCs/>
                <w:color w:val="auto"/>
                <w:szCs w:val="21"/>
                <w:highlight w:val="none"/>
                <w:lang w:eastAsia="zh-CN"/>
              </w:rPr>
              <w:t>区内</w:t>
            </w:r>
            <w:r>
              <w:rPr>
                <w:rFonts w:hint="eastAsia" w:ascii="宋体" w:hAnsi="宋体" w:eastAsia="宋体" w:cs="宋体"/>
                <w:bCs/>
                <w:color w:val="auto"/>
                <w:szCs w:val="21"/>
                <w:highlight w:val="none"/>
              </w:rPr>
              <w:t>面积有</w:t>
            </w:r>
            <w:r>
              <w:rPr>
                <w:rFonts w:hint="eastAsia" w:cs="宋体"/>
                <w:bCs/>
                <w:color w:val="auto"/>
                <w:szCs w:val="21"/>
                <w:highlight w:val="none"/>
                <w:lang w:val="en-US" w:eastAsia="zh-CN"/>
              </w:rPr>
              <w:t>40</w:t>
            </w:r>
            <w:r>
              <w:rPr>
                <w:rFonts w:hint="eastAsia" w:ascii="宋体" w:hAnsi="宋体" w:eastAsia="宋体" w:cs="宋体"/>
                <w:bCs/>
                <w:color w:val="auto"/>
                <w:szCs w:val="21"/>
                <w:highlight w:val="none"/>
                <w:lang w:val="en-US" w:eastAsia="zh-CN"/>
              </w:rPr>
              <w:t>00</w:t>
            </w:r>
            <w:r>
              <w:rPr>
                <w:rFonts w:hint="eastAsia" w:cs="宋体"/>
                <w:bCs/>
                <w:color w:val="auto"/>
                <w:szCs w:val="21"/>
                <w:highlight w:val="none"/>
                <w:lang w:eastAsia="zh-CN"/>
              </w:rPr>
              <w:t>平方米</w:t>
            </w:r>
            <w:r>
              <w:rPr>
                <w:rFonts w:hint="eastAsia" w:ascii="宋体" w:hAnsi="宋体" w:eastAsia="宋体" w:cs="宋体"/>
                <w:bCs/>
                <w:color w:val="auto"/>
                <w:kern w:val="0"/>
                <w:szCs w:val="21"/>
                <w:highlight w:val="none"/>
                <w:lang w:eastAsia="zh-TW"/>
              </w:rPr>
              <w:t>以上</w:t>
            </w:r>
            <w:r>
              <w:rPr>
                <w:rFonts w:hint="eastAsia" w:ascii="宋体" w:hAnsi="宋体" w:eastAsia="宋体" w:cs="宋体"/>
                <w:bCs/>
                <w:color w:val="auto"/>
                <w:szCs w:val="21"/>
                <w:highlight w:val="none"/>
              </w:rPr>
              <w:t>得</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分</w:t>
            </w:r>
            <w:r>
              <w:rPr>
                <w:rFonts w:hint="eastAsia" w:cs="宋体"/>
                <w:bCs/>
                <w:color w:val="auto"/>
                <w:szCs w:val="21"/>
                <w:highlight w:val="none"/>
                <w:lang w:eastAsia="zh-CN"/>
              </w:rPr>
              <w:t>（</w:t>
            </w:r>
            <w:r>
              <w:rPr>
                <w:rFonts w:hint="eastAsia" w:cs="宋体"/>
                <w:bCs/>
                <w:color w:val="auto"/>
                <w:szCs w:val="21"/>
                <w:highlight w:val="none"/>
                <w:lang w:val="en-US" w:eastAsia="zh-CN"/>
              </w:rPr>
              <w:t>投标阶段无</w:t>
            </w:r>
            <w:r>
              <w:rPr>
                <w:rFonts w:hint="eastAsia" w:ascii="宋体" w:hAnsi="宋体" w:eastAsia="宋体" w:cs="宋体"/>
                <w:bCs/>
                <w:color w:val="auto"/>
                <w:szCs w:val="21"/>
                <w:highlight w:val="none"/>
              </w:rPr>
              <w:t>仓储场地</w:t>
            </w:r>
            <w:r>
              <w:rPr>
                <w:rFonts w:hint="eastAsia" w:cs="宋体"/>
                <w:bCs/>
                <w:color w:val="auto"/>
                <w:szCs w:val="21"/>
                <w:highlight w:val="none"/>
                <w:lang w:eastAsia="zh-CN"/>
              </w:rPr>
              <w:t>，</w:t>
            </w:r>
            <w:r>
              <w:rPr>
                <w:rFonts w:hint="eastAsia" w:cs="宋体"/>
                <w:bCs/>
                <w:color w:val="auto"/>
                <w:szCs w:val="21"/>
                <w:highlight w:val="none"/>
                <w:lang w:val="en-US" w:eastAsia="zh-CN"/>
              </w:rPr>
              <w:t>承诺中标后</w:t>
            </w:r>
            <w:r>
              <w:rPr>
                <w:rFonts w:hint="eastAsia" w:ascii="宋体" w:hAnsi="宋体"/>
                <w:color w:val="auto"/>
                <w:szCs w:val="21"/>
                <w:highlight w:val="none"/>
              </w:rPr>
              <w:t>20天内</w:t>
            </w:r>
            <w:r>
              <w:rPr>
                <w:rFonts w:hint="eastAsia" w:cs="宋体"/>
                <w:bCs/>
                <w:color w:val="auto"/>
                <w:szCs w:val="21"/>
                <w:highlight w:val="none"/>
                <w:lang w:val="en-US" w:eastAsia="zh-CN"/>
              </w:rPr>
              <w:t>在当地或区内提供相应面积</w:t>
            </w:r>
            <w:r>
              <w:rPr>
                <w:rFonts w:hint="eastAsia" w:ascii="宋体" w:hAnsi="宋体" w:eastAsia="宋体" w:cs="宋体"/>
                <w:bCs/>
                <w:color w:val="auto"/>
                <w:szCs w:val="21"/>
                <w:highlight w:val="none"/>
              </w:rPr>
              <w:t>仓储场地</w:t>
            </w:r>
            <w:r>
              <w:rPr>
                <w:rFonts w:hint="eastAsia" w:cs="宋体"/>
                <w:bCs/>
                <w:color w:val="auto"/>
                <w:szCs w:val="21"/>
                <w:highlight w:val="none"/>
                <w:lang w:val="en-US" w:eastAsia="zh-CN"/>
              </w:rPr>
              <w:t>的得3分</w:t>
            </w:r>
            <w:r>
              <w:rPr>
                <w:rFonts w:hint="eastAsia" w:cs="宋体"/>
                <w:bCs/>
                <w:color w:val="auto"/>
                <w:szCs w:val="21"/>
                <w:highlight w:val="none"/>
                <w:lang w:eastAsia="zh-CN"/>
              </w:rPr>
              <w:t>）</w:t>
            </w:r>
            <w:r>
              <w:rPr>
                <w:rFonts w:hint="eastAsia" w:ascii="宋体" w:hAnsi="宋体" w:eastAsia="宋体" w:cs="宋体"/>
                <w:b/>
                <w:bCs/>
                <w:color w:val="auto"/>
                <w:szCs w:val="21"/>
                <w:highlight w:val="none"/>
              </w:rPr>
              <w:t>（满分</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分）</w:t>
            </w:r>
            <w:r>
              <w:rPr>
                <w:rFonts w:hint="eastAsia" w:cs="宋体"/>
                <w:bCs/>
                <w:color w:val="auto"/>
                <w:kern w:val="0"/>
                <w:szCs w:val="21"/>
                <w:highlight w:val="none"/>
                <w:lang w:eastAsia="zh-CN"/>
              </w:rPr>
              <w:t>。</w:t>
            </w:r>
          </w:p>
          <w:p w14:paraId="293DD18F">
            <w:pPr>
              <w:numPr>
                <w:ilvl w:val="0"/>
                <w:numId w:val="0"/>
              </w:numPr>
              <w:spacing w:line="360" w:lineRule="auto"/>
              <w:ind w:firstLine="0" w:firstLineChars="0"/>
              <w:jc w:val="left"/>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4</w:t>
            </w:r>
            <w:r>
              <w:rPr>
                <w:rFonts w:hint="eastAsia" w:ascii="宋体" w:hAnsi="宋体" w:eastAsia="宋体" w:cs="宋体"/>
                <w:bCs/>
                <w:color w:val="auto"/>
                <w:kern w:val="0"/>
                <w:szCs w:val="21"/>
                <w:highlight w:val="none"/>
              </w:rPr>
              <w:t>)投标人在当地</w:t>
            </w:r>
            <w:r>
              <w:rPr>
                <w:rFonts w:hint="eastAsia" w:ascii="宋体" w:hAnsi="宋体" w:eastAsia="宋体" w:cs="宋体"/>
                <w:bCs/>
                <w:color w:val="auto"/>
                <w:szCs w:val="21"/>
                <w:highlight w:val="none"/>
              </w:rPr>
              <w:t>或</w:t>
            </w:r>
            <w:r>
              <w:rPr>
                <w:rFonts w:hint="eastAsia" w:ascii="宋体" w:hAnsi="宋体" w:eastAsia="宋体" w:cs="宋体"/>
                <w:bCs/>
                <w:color w:val="auto"/>
                <w:szCs w:val="21"/>
                <w:highlight w:val="none"/>
                <w:lang w:eastAsia="zh-CN"/>
              </w:rPr>
              <w:t>区</w:t>
            </w:r>
            <w:r>
              <w:rPr>
                <w:rFonts w:hint="eastAsia" w:ascii="宋体" w:hAnsi="宋体" w:eastAsia="宋体" w:cs="宋体"/>
                <w:bCs/>
                <w:color w:val="auto"/>
                <w:szCs w:val="21"/>
                <w:highlight w:val="none"/>
                <w:lang w:val="en-US" w:eastAsia="zh-CN"/>
              </w:rPr>
              <w:t>内</w:t>
            </w:r>
            <w:r>
              <w:rPr>
                <w:rFonts w:hint="eastAsia" w:ascii="宋体" w:hAnsi="宋体" w:eastAsia="宋体" w:cs="宋体"/>
                <w:bCs/>
                <w:color w:val="auto"/>
                <w:kern w:val="0"/>
                <w:szCs w:val="21"/>
                <w:highlight w:val="none"/>
              </w:rPr>
              <w:t>拟投入与经营品种相适应的自有或租赁储备冷库或保鲜仓库（</w:t>
            </w:r>
            <w:r>
              <w:rPr>
                <w:rFonts w:hint="eastAsia" w:ascii="宋体" w:hAnsi="宋体" w:cs="宋体"/>
                <w:bCs/>
                <w:color w:val="auto"/>
                <w:kern w:val="0"/>
                <w:szCs w:val="21"/>
                <w:highlight w:val="none"/>
                <w:lang w:val="en-US" w:eastAsia="zh-CN"/>
              </w:rPr>
              <w:t>存储</w:t>
            </w:r>
            <w:r>
              <w:rPr>
                <w:rFonts w:hint="eastAsia" w:ascii="宋体" w:hAnsi="宋体" w:eastAsia="宋体" w:cs="宋体"/>
                <w:bCs/>
                <w:color w:val="auto"/>
                <w:kern w:val="0"/>
                <w:szCs w:val="21"/>
                <w:highlight w:val="none"/>
              </w:rPr>
              <w:t>蔬菜水果、畜肉、禽肉类等生鲜食品），面积在</w:t>
            </w:r>
            <w:r>
              <w:rPr>
                <w:rFonts w:hint="eastAsia" w:cs="宋体"/>
                <w:bCs/>
                <w:color w:val="auto"/>
                <w:szCs w:val="21"/>
                <w:highlight w:val="none"/>
                <w:lang w:val="en-US" w:eastAsia="zh-CN"/>
              </w:rPr>
              <w:t>400</w:t>
            </w:r>
            <w:r>
              <w:rPr>
                <w:rFonts w:hint="eastAsia" w:cs="宋体"/>
                <w:bCs/>
                <w:color w:val="auto"/>
                <w:szCs w:val="21"/>
                <w:highlight w:val="none"/>
                <w:lang w:eastAsia="zh-CN"/>
              </w:rPr>
              <w:t>平方米</w:t>
            </w:r>
            <w:r>
              <w:rPr>
                <w:rFonts w:hint="eastAsia" w:ascii="宋体" w:hAnsi="宋体" w:eastAsia="宋体" w:cs="宋体"/>
                <w:bCs/>
                <w:color w:val="auto"/>
                <w:kern w:val="0"/>
                <w:szCs w:val="21"/>
                <w:highlight w:val="none"/>
                <w:lang w:eastAsia="zh-TW"/>
              </w:rPr>
              <w:t>以上</w:t>
            </w:r>
            <w:r>
              <w:rPr>
                <w:rFonts w:hint="eastAsia" w:cs="宋体"/>
                <w:bCs/>
                <w:color w:val="auto"/>
                <w:szCs w:val="21"/>
                <w:highlight w:val="none"/>
                <w:lang w:val="en-US" w:eastAsia="zh-CN"/>
              </w:rPr>
              <w:t>不满600</w:t>
            </w:r>
            <w:r>
              <w:rPr>
                <w:rFonts w:hint="eastAsia" w:cs="宋体"/>
                <w:bCs/>
                <w:color w:val="auto"/>
                <w:szCs w:val="21"/>
                <w:highlight w:val="none"/>
                <w:lang w:eastAsia="zh-CN"/>
              </w:rPr>
              <w:t>平方米</w:t>
            </w:r>
            <w:r>
              <w:rPr>
                <w:rFonts w:hint="eastAsia" w:ascii="宋体" w:hAnsi="宋体" w:eastAsia="宋体" w:cs="宋体"/>
                <w:bCs/>
                <w:color w:val="auto"/>
                <w:kern w:val="0"/>
                <w:szCs w:val="21"/>
                <w:highlight w:val="none"/>
              </w:rPr>
              <w:t>得</w:t>
            </w:r>
            <w:r>
              <w:rPr>
                <w:rFonts w:hint="eastAsia" w:ascii="宋体" w:hAnsi="宋体" w:eastAsia="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分</w:t>
            </w:r>
            <w:r>
              <w:rPr>
                <w:rFonts w:hint="eastAsia" w:cs="宋体"/>
                <w:bCs/>
                <w:color w:val="auto"/>
                <w:szCs w:val="21"/>
                <w:highlight w:val="none"/>
                <w:lang w:eastAsia="zh-CN"/>
              </w:rPr>
              <w:t>（</w:t>
            </w:r>
            <w:r>
              <w:rPr>
                <w:rFonts w:hint="eastAsia" w:cs="宋体"/>
                <w:bCs/>
                <w:color w:val="auto"/>
                <w:szCs w:val="21"/>
                <w:highlight w:val="none"/>
                <w:lang w:val="en-US" w:eastAsia="zh-CN"/>
              </w:rPr>
              <w:t>投标阶段无</w:t>
            </w:r>
            <w:r>
              <w:rPr>
                <w:rFonts w:hint="eastAsia" w:ascii="宋体" w:hAnsi="宋体" w:eastAsia="宋体" w:cs="宋体"/>
                <w:bCs/>
                <w:color w:val="auto"/>
                <w:kern w:val="0"/>
                <w:szCs w:val="21"/>
                <w:highlight w:val="none"/>
              </w:rPr>
              <w:t>冷库或保鲜仓库</w:t>
            </w:r>
            <w:r>
              <w:rPr>
                <w:rFonts w:hint="eastAsia" w:cs="宋体"/>
                <w:bCs/>
                <w:color w:val="auto"/>
                <w:szCs w:val="21"/>
                <w:highlight w:val="none"/>
                <w:lang w:eastAsia="zh-CN"/>
              </w:rPr>
              <w:t>，</w:t>
            </w:r>
            <w:r>
              <w:rPr>
                <w:rFonts w:hint="eastAsia" w:cs="宋体"/>
                <w:bCs/>
                <w:color w:val="auto"/>
                <w:szCs w:val="21"/>
                <w:highlight w:val="none"/>
                <w:lang w:val="en-US" w:eastAsia="zh-CN"/>
              </w:rPr>
              <w:t>承诺中标后</w:t>
            </w:r>
            <w:r>
              <w:rPr>
                <w:rFonts w:hint="eastAsia" w:ascii="宋体" w:hAnsi="宋体"/>
                <w:color w:val="auto"/>
                <w:szCs w:val="21"/>
                <w:highlight w:val="none"/>
              </w:rPr>
              <w:t>20天内</w:t>
            </w:r>
            <w:r>
              <w:rPr>
                <w:rFonts w:hint="eastAsia" w:ascii="宋体" w:hAnsi="宋体"/>
                <w:color w:val="auto"/>
                <w:szCs w:val="21"/>
                <w:highlight w:val="none"/>
                <w:lang w:eastAsia="zh-CN"/>
              </w:rPr>
              <w:t>在</w:t>
            </w:r>
            <w:r>
              <w:rPr>
                <w:rFonts w:hint="eastAsia" w:ascii="宋体" w:hAnsi="宋体" w:eastAsia="宋体" w:cs="宋体"/>
                <w:bCs/>
                <w:color w:val="auto"/>
                <w:kern w:val="0"/>
                <w:szCs w:val="21"/>
                <w:highlight w:val="none"/>
              </w:rPr>
              <w:t>当地</w:t>
            </w:r>
            <w:r>
              <w:rPr>
                <w:rFonts w:hint="eastAsia" w:ascii="宋体" w:hAnsi="宋体" w:eastAsia="宋体" w:cs="宋体"/>
                <w:bCs/>
                <w:color w:val="auto"/>
                <w:szCs w:val="21"/>
                <w:highlight w:val="none"/>
              </w:rPr>
              <w:t>或</w:t>
            </w:r>
            <w:r>
              <w:rPr>
                <w:rFonts w:hint="eastAsia" w:ascii="宋体" w:hAnsi="宋体" w:eastAsia="宋体" w:cs="宋体"/>
                <w:bCs/>
                <w:color w:val="auto"/>
                <w:szCs w:val="21"/>
                <w:highlight w:val="none"/>
                <w:lang w:eastAsia="zh-CN"/>
              </w:rPr>
              <w:t>区</w:t>
            </w:r>
            <w:r>
              <w:rPr>
                <w:rFonts w:hint="eastAsia" w:ascii="宋体" w:hAnsi="宋体" w:eastAsia="宋体" w:cs="宋体"/>
                <w:bCs/>
                <w:color w:val="auto"/>
                <w:szCs w:val="21"/>
                <w:highlight w:val="none"/>
                <w:lang w:val="en-US" w:eastAsia="zh-CN"/>
              </w:rPr>
              <w:t>内</w:t>
            </w:r>
            <w:r>
              <w:rPr>
                <w:rFonts w:hint="eastAsia" w:cs="宋体"/>
                <w:bCs/>
                <w:color w:val="auto"/>
                <w:szCs w:val="21"/>
                <w:highlight w:val="none"/>
                <w:lang w:val="en-US" w:eastAsia="zh-CN"/>
              </w:rPr>
              <w:t>提供相应面积</w:t>
            </w:r>
            <w:r>
              <w:rPr>
                <w:rFonts w:hint="eastAsia" w:ascii="宋体" w:hAnsi="宋体" w:eastAsia="宋体" w:cs="宋体"/>
                <w:bCs/>
                <w:color w:val="auto"/>
                <w:szCs w:val="21"/>
                <w:highlight w:val="none"/>
              </w:rPr>
              <w:t>仓储场地</w:t>
            </w:r>
            <w:r>
              <w:rPr>
                <w:rFonts w:hint="eastAsia" w:cs="宋体"/>
                <w:bCs/>
                <w:color w:val="auto"/>
                <w:szCs w:val="21"/>
                <w:highlight w:val="none"/>
                <w:lang w:val="en-US" w:eastAsia="zh-CN"/>
              </w:rPr>
              <w:t>的得1分</w:t>
            </w:r>
            <w:r>
              <w:rPr>
                <w:rFonts w:hint="eastAsia" w:cs="宋体"/>
                <w:bCs/>
                <w:color w:val="auto"/>
                <w:szCs w:val="21"/>
                <w:highlight w:val="none"/>
                <w:lang w:eastAsia="zh-CN"/>
              </w:rPr>
              <w:t>）</w:t>
            </w:r>
            <w:r>
              <w:rPr>
                <w:rFonts w:hint="eastAsia" w:ascii="宋体" w:hAnsi="宋体" w:eastAsia="宋体" w:cs="宋体"/>
                <w:bCs/>
                <w:color w:val="auto"/>
                <w:kern w:val="0"/>
                <w:szCs w:val="21"/>
                <w:highlight w:val="none"/>
              </w:rPr>
              <w:t>；</w:t>
            </w:r>
            <w:r>
              <w:rPr>
                <w:rFonts w:hint="eastAsia" w:cs="宋体"/>
                <w:bCs/>
                <w:color w:val="auto"/>
                <w:szCs w:val="21"/>
                <w:highlight w:val="none"/>
                <w:lang w:val="en-US" w:eastAsia="zh-CN"/>
              </w:rPr>
              <w:t>600</w:t>
            </w:r>
            <w:r>
              <w:rPr>
                <w:rFonts w:hint="eastAsia" w:cs="宋体"/>
                <w:bCs/>
                <w:color w:val="auto"/>
                <w:szCs w:val="21"/>
                <w:highlight w:val="none"/>
                <w:lang w:eastAsia="zh-CN"/>
              </w:rPr>
              <w:t>平方米</w:t>
            </w:r>
            <w:r>
              <w:rPr>
                <w:rFonts w:hint="eastAsia" w:ascii="宋体" w:hAnsi="宋体" w:eastAsia="宋体" w:cs="宋体"/>
                <w:bCs/>
                <w:color w:val="auto"/>
                <w:kern w:val="0"/>
                <w:szCs w:val="21"/>
                <w:highlight w:val="none"/>
                <w:lang w:eastAsia="zh-TW"/>
              </w:rPr>
              <w:t>以上</w:t>
            </w:r>
            <w:r>
              <w:rPr>
                <w:rFonts w:hint="eastAsia" w:cs="宋体"/>
                <w:bCs/>
                <w:color w:val="auto"/>
                <w:szCs w:val="21"/>
                <w:highlight w:val="none"/>
                <w:lang w:val="en-US" w:eastAsia="zh-CN"/>
              </w:rPr>
              <w:t>不满800</w:t>
            </w:r>
            <w:r>
              <w:rPr>
                <w:rFonts w:hint="eastAsia" w:cs="宋体"/>
                <w:bCs/>
                <w:color w:val="auto"/>
                <w:szCs w:val="21"/>
                <w:highlight w:val="none"/>
                <w:lang w:eastAsia="zh-CN"/>
              </w:rPr>
              <w:t>平方米</w:t>
            </w:r>
            <w:r>
              <w:rPr>
                <w:rFonts w:hint="eastAsia" w:ascii="宋体" w:hAnsi="宋体" w:eastAsia="宋体" w:cs="宋体"/>
                <w:bCs/>
                <w:color w:val="auto"/>
                <w:kern w:val="0"/>
                <w:szCs w:val="21"/>
                <w:highlight w:val="none"/>
              </w:rPr>
              <w:t>得</w:t>
            </w:r>
            <w:r>
              <w:rPr>
                <w:rFonts w:hint="eastAsia" w:ascii="宋体" w:hAnsi="宋体" w:eastAsia="宋体" w:cs="宋体"/>
                <w:bCs/>
                <w:color w:val="auto"/>
                <w:kern w:val="0"/>
                <w:szCs w:val="21"/>
                <w:highlight w:val="none"/>
                <w:lang w:val="en-US" w:eastAsia="zh-CN"/>
              </w:rPr>
              <w:t>4</w:t>
            </w:r>
            <w:r>
              <w:rPr>
                <w:rFonts w:hint="eastAsia" w:ascii="宋体" w:hAnsi="宋体" w:eastAsia="宋体" w:cs="宋体"/>
                <w:bCs/>
                <w:color w:val="auto"/>
                <w:kern w:val="0"/>
                <w:szCs w:val="21"/>
                <w:highlight w:val="none"/>
              </w:rPr>
              <w:t>分</w:t>
            </w:r>
            <w:r>
              <w:rPr>
                <w:rFonts w:hint="eastAsia" w:cs="宋体"/>
                <w:bCs/>
                <w:color w:val="auto"/>
                <w:szCs w:val="21"/>
                <w:highlight w:val="none"/>
                <w:lang w:eastAsia="zh-CN"/>
              </w:rPr>
              <w:t>（</w:t>
            </w:r>
            <w:r>
              <w:rPr>
                <w:rFonts w:hint="eastAsia" w:cs="宋体"/>
                <w:bCs/>
                <w:color w:val="auto"/>
                <w:szCs w:val="21"/>
                <w:highlight w:val="none"/>
                <w:lang w:val="en-US" w:eastAsia="zh-CN"/>
              </w:rPr>
              <w:t>投标阶段无</w:t>
            </w:r>
            <w:r>
              <w:rPr>
                <w:rFonts w:hint="eastAsia" w:ascii="宋体" w:hAnsi="宋体" w:eastAsia="宋体" w:cs="宋体"/>
                <w:bCs/>
                <w:color w:val="auto"/>
                <w:kern w:val="0"/>
                <w:szCs w:val="21"/>
                <w:highlight w:val="none"/>
              </w:rPr>
              <w:t>冷库或保鲜仓库</w:t>
            </w:r>
            <w:r>
              <w:rPr>
                <w:rFonts w:hint="eastAsia" w:cs="宋体"/>
                <w:bCs/>
                <w:color w:val="auto"/>
                <w:szCs w:val="21"/>
                <w:highlight w:val="none"/>
                <w:lang w:eastAsia="zh-CN"/>
              </w:rPr>
              <w:t>，</w:t>
            </w:r>
            <w:r>
              <w:rPr>
                <w:rFonts w:hint="eastAsia" w:cs="宋体"/>
                <w:bCs/>
                <w:color w:val="auto"/>
                <w:szCs w:val="21"/>
                <w:highlight w:val="none"/>
                <w:lang w:val="en-US" w:eastAsia="zh-CN"/>
              </w:rPr>
              <w:t>承诺中标后</w:t>
            </w:r>
            <w:r>
              <w:rPr>
                <w:rFonts w:hint="eastAsia" w:ascii="宋体" w:hAnsi="宋体"/>
                <w:color w:val="auto"/>
                <w:szCs w:val="21"/>
                <w:highlight w:val="none"/>
              </w:rPr>
              <w:t>20天内</w:t>
            </w:r>
            <w:r>
              <w:rPr>
                <w:rFonts w:hint="eastAsia" w:ascii="宋体" w:hAnsi="宋体"/>
                <w:color w:val="auto"/>
                <w:szCs w:val="21"/>
                <w:highlight w:val="none"/>
                <w:lang w:eastAsia="zh-CN"/>
              </w:rPr>
              <w:t>在</w:t>
            </w:r>
            <w:r>
              <w:rPr>
                <w:rFonts w:hint="eastAsia" w:ascii="宋体" w:hAnsi="宋体" w:eastAsia="宋体" w:cs="宋体"/>
                <w:bCs/>
                <w:color w:val="auto"/>
                <w:kern w:val="0"/>
                <w:szCs w:val="21"/>
                <w:highlight w:val="none"/>
              </w:rPr>
              <w:t>当地</w:t>
            </w:r>
            <w:r>
              <w:rPr>
                <w:rFonts w:hint="eastAsia" w:ascii="宋体" w:hAnsi="宋体" w:eastAsia="宋体" w:cs="宋体"/>
                <w:bCs/>
                <w:color w:val="auto"/>
                <w:szCs w:val="21"/>
                <w:highlight w:val="none"/>
              </w:rPr>
              <w:t>或</w:t>
            </w:r>
            <w:r>
              <w:rPr>
                <w:rFonts w:hint="eastAsia" w:ascii="宋体" w:hAnsi="宋体" w:eastAsia="宋体" w:cs="宋体"/>
                <w:bCs/>
                <w:color w:val="auto"/>
                <w:szCs w:val="21"/>
                <w:highlight w:val="none"/>
                <w:lang w:eastAsia="zh-CN"/>
              </w:rPr>
              <w:t>区</w:t>
            </w:r>
            <w:r>
              <w:rPr>
                <w:rFonts w:hint="eastAsia" w:ascii="宋体" w:hAnsi="宋体" w:eastAsia="宋体" w:cs="宋体"/>
                <w:bCs/>
                <w:color w:val="auto"/>
                <w:szCs w:val="21"/>
                <w:highlight w:val="none"/>
                <w:lang w:val="en-US" w:eastAsia="zh-CN"/>
              </w:rPr>
              <w:t>内</w:t>
            </w:r>
            <w:r>
              <w:rPr>
                <w:rFonts w:hint="eastAsia" w:cs="宋体"/>
                <w:bCs/>
                <w:color w:val="auto"/>
                <w:szCs w:val="21"/>
                <w:highlight w:val="none"/>
                <w:lang w:val="en-US" w:eastAsia="zh-CN"/>
              </w:rPr>
              <w:t>提供相应面积</w:t>
            </w:r>
            <w:r>
              <w:rPr>
                <w:rFonts w:hint="eastAsia" w:ascii="宋体" w:hAnsi="宋体" w:eastAsia="宋体" w:cs="宋体"/>
                <w:bCs/>
                <w:color w:val="auto"/>
                <w:szCs w:val="21"/>
                <w:highlight w:val="none"/>
              </w:rPr>
              <w:t>仓储场地</w:t>
            </w:r>
            <w:r>
              <w:rPr>
                <w:rFonts w:hint="eastAsia" w:cs="宋体"/>
                <w:bCs/>
                <w:color w:val="auto"/>
                <w:szCs w:val="21"/>
                <w:highlight w:val="none"/>
                <w:lang w:val="en-US" w:eastAsia="zh-CN"/>
              </w:rPr>
              <w:t>的得2分</w:t>
            </w:r>
            <w:r>
              <w:rPr>
                <w:rFonts w:hint="eastAsia" w:cs="宋体"/>
                <w:bCs/>
                <w:color w:val="auto"/>
                <w:szCs w:val="21"/>
                <w:highlight w:val="none"/>
                <w:lang w:eastAsia="zh-CN"/>
              </w:rPr>
              <w:t>）</w:t>
            </w: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lang w:val="en-US" w:eastAsia="zh-CN"/>
              </w:rPr>
              <w:t>8</w:t>
            </w:r>
            <w:r>
              <w:rPr>
                <w:rFonts w:hint="eastAsia" w:ascii="宋体" w:hAnsi="宋体" w:eastAsia="宋体" w:cs="宋体"/>
                <w:bCs/>
                <w:color w:val="auto"/>
                <w:kern w:val="0"/>
                <w:szCs w:val="21"/>
                <w:highlight w:val="none"/>
              </w:rPr>
              <w:t>00</w:t>
            </w:r>
            <w:r>
              <w:rPr>
                <w:rFonts w:hint="eastAsia" w:ascii="宋体" w:hAnsi="宋体" w:eastAsia="宋体" w:cs="宋体"/>
                <w:bCs/>
                <w:color w:val="auto"/>
                <w:kern w:val="0"/>
                <w:szCs w:val="21"/>
                <w:highlight w:val="none"/>
                <w:lang w:val="en-US" w:eastAsia="zh-CN"/>
              </w:rPr>
              <w:t>平方</w:t>
            </w:r>
            <w:r>
              <w:rPr>
                <w:rFonts w:hint="eastAsia" w:ascii="宋体" w:hAnsi="宋体" w:eastAsia="宋体" w:cs="宋体"/>
                <w:bCs/>
                <w:color w:val="auto"/>
                <w:kern w:val="0"/>
                <w:szCs w:val="21"/>
                <w:highlight w:val="none"/>
              </w:rPr>
              <w:t>米以上得</w:t>
            </w:r>
            <w:r>
              <w:rPr>
                <w:rFonts w:hint="eastAsia" w:ascii="宋体" w:hAnsi="宋体" w:eastAsia="宋体" w:cs="宋体"/>
                <w:bCs/>
                <w:color w:val="auto"/>
                <w:kern w:val="0"/>
                <w:szCs w:val="21"/>
                <w:highlight w:val="none"/>
                <w:lang w:val="en-US" w:eastAsia="zh-CN"/>
              </w:rPr>
              <w:t>6</w:t>
            </w:r>
            <w:r>
              <w:rPr>
                <w:rFonts w:hint="eastAsia" w:ascii="宋体" w:hAnsi="宋体" w:eastAsia="宋体" w:cs="宋体"/>
                <w:bCs/>
                <w:color w:val="auto"/>
                <w:kern w:val="0"/>
                <w:szCs w:val="21"/>
                <w:highlight w:val="none"/>
              </w:rPr>
              <w:t>分</w:t>
            </w:r>
            <w:r>
              <w:rPr>
                <w:rFonts w:hint="eastAsia" w:cs="宋体"/>
                <w:bCs/>
                <w:color w:val="auto"/>
                <w:szCs w:val="21"/>
                <w:highlight w:val="none"/>
                <w:lang w:eastAsia="zh-CN"/>
              </w:rPr>
              <w:t>（</w:t>
            </w:r>
            <w:r>
              <w:rPr>
                <w:rFonts w:hint="eastAsia" w:cs="宋体"/>
                <w:bCs/>
                <w:color w:val="auto"/>
                <w:szCs w:val="21"/>
                <w:highlight w:val="none"/>
                <w:lang w:val="en-US" w:eastAsia="zh-CN"/>
              </w:rPr>
              <w:t>投标阶段无</w:t>
            </w:r>
            <w:r>
              <w:rPr>
                <w:rFonts w:hint="eastAsia" w:ascii="宋体" w:hAnsi="宋体" w:eastAsia="宋体" w:cs="宋体"/>
                <w:bCs/>
                <w:color w:val="auto"/>
                <w:kern w:val="0"/>
                <w:szCs w:val="21"/>
                <w:highlight w:val="none"/>
              </w:rPr>
              <w:t>冷库或保鲜仓库</w:t>
            </w:r>
            <w:r>
              <w:rPr>
                <w:rFonts w:hint="eastAsia" w:cs="宋体"/>
                <w:bCs/>
                <w:color w:val="auto"/>
                <w:szCs w:val="21"/>
                <w:highlight w:val="none"/>
                <w:lang w:eastAsia="zh-CN"/>
              </w:rPr>
              <w:t>，</w:t>
            </w:r>
            <w:r>
              <w:rPr>
                <w:rFonts w:hint="eastAsia" w:cs="宋体"/>
                <w:bCs/>
                <w:color w:val="auto"/>
                <w:szCs w:val="21"/>
                <w:highlight w:val="none"/>
                <w:lang w:val="en-US" w:eastAsia="zh-CN"/>
              </w:rPr>
              <w:t>承诺中标后</w:t>
            </w:r>
            <w:r>
              <w:rPr>
                <w:rFonts w:hint="eastAsia" w:ascii="宋体" w:hAnsi="宋体"/>
                <w:color w:val="auto"/>
                <w:szCs w:val="21"/>
                <w:highlight w:val="none"/>
              </w:rPr>
              <w:t>20天内</w:t>
            </w:r>
            <w:r>
              <w:rPr>
                <w:rFonts w:hint="eastAsia" w:ascii="宋体" w:hAnsi="宋体"/>
                <w:color w:val="auto"/>
                <w:szCs w:val="21"/>
                <w:highlight w:val="none"/>
                <w:lang w:eastAsia="zh-CN"/>
              </w:rPr>
              <w:t>在</w:t>
            </w:r>
            <w:r>
              <w:rPr>
                <w:rFonts w:hint="eastAsia" w:ascii="宋体" w:hAnsi="宋体" w:eastAsia="宋体" w:cs="宋体"/>
                <w:bCs/>
                <w:color w:val="auto"/>
                <w:kern w:val="0"/>
                <w:szCs w:val="21"/>
                <w:highlight w:val="none"/>
              </w:rPr>
              <w:t>当地</w:t>
            </w:r>
            <w:r>
              <w:rPr>
                <w:rFonts w:hint="eastAsia" w:ascii="宋体" w:hAnsi="宋体" w:eastAsia="宋体" w:cs="宋体"/>
                <w:bCs/>
                <w:color w:val="auto"/>
                <w:szCs w:val="21"/>
                <w:highlight w:val="none"/>
              </w:rPr>
              <w:t>或</w:t>
            </w:r>
            <w:r>
              <w:rPr>
                <w:rFonts w:hint="eastAsia" w:ascii="宋体" w:hAnsi="宋体" w:eastAsia="宋体" w:cs="宋体"/>
                <w:bCs/>
                <w:color w:val="auto"/>
                <w:szCs w:val="21"/>
                <w:highlight w:val="none"/>
                <w:lang w:eastAsia="zh-CN"/>
              </w:rPr>
              <w:t>区</w:t>
            </w:r>
            <w:r>
              <w:rPr>
                <w:rFonts w:hint="eastAsia" w:ascii="宋体" w:hAnsi="宋体" w:eastAsia="宋体" w:cs="宋体"/>
                <w:bCs/>
                <w:color w:val="auto"/>
                <w:szCs w:val="21"/>
                <w:highlight w:val="none"/>
                <w:lang w:val="en-US" w:eastAsia="zh-CN"/>
              </w:rPr>
              <w:t>内</w:t>
            </w:r>
            <w:r>
              <w:rPr>
                <w:rFonts w:hint="eastAsia" w:cs="宋体"/>
                <w:bCs/>
                <w:color w:val="auto"/>
                <w:szCs w:val="21"/>
                <w:highlight w:val="none"/>
                <w:lang w:val="en-US" w:eastAsia="zh-CN"/>
              </w:rPr>
              <w:t>提供相应面积</w:t>
            </w:r>
            <w:r>
              <w:rPr>
                <w:rFonts w:hint="eastAsia" w:ascii="宋体" w:hAnsi="宋体" w:eastAsia="宋体" w:cs="宋体"/>
                <w:bCs/>
                <w:color w:val="auto"/>
                <w:szCs w:val="21"/>
                <w:highlight w:val="none"/>
              </w:rPr>
              <w:t>仓储场地</w:t>
            </w:r>
            <w:r>
              <w:rPr>
                <w:rFonts w:hint="eastAsia" w:cs="宋体"/>
                <w:bCs/>
                <w:color w:val="auto"/>
                <w:szCs w:val="21"/>
                <w:highlight w:val="none"/>
                <w:lang w:val="en-US" w:eastAsia="zh-CN"/>
              </w:rPr>
              <w:t>的得3分</w:t>
            </w:r>
            <w:r>
              <w:rPr>
                <w:rFonts w:hint="eastAsia" w:cs="宋体"/>
                <w:bCs/>
                <w:color w:val="auto"/>
                <w:szCs w:val="21"/>
                <w:highlight w:val="none"/>
                <w:lang w:eastAsia="zh-CN"/>
              </w:rPr>
              <w:t>）</w:t>
            </w:r>
            <w:r>
              <w:rPr>
                <w:rFonts w:hint="eastAsia" w:ascii="宋体" w:hAnsi="宋体" w:eastAsia="宋体" w:cs="宋体"/>
                <w:b/>
                <w:bCs/>
                <w:color w:val="auto"/>
                <w:kern w:val="0"/>
                <w:szCs w:val="21"/>
                <w:highlight w:val="none"/>
              </w:rPr>
              <w:t>（满分</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分）</w:t>
            </w:r>
            <w:r>
              <w:rPr>
                <w:rFonts w:hint="eastAsia" w:ascii="宋体" w:hAnsi="宋体" w:cs="宋体"/>
                <w:bCs/>
                <w:color w:val="auto"/>
                <w:kern w:val="0"/>
                <w:szCs w:val="21"/>
                <w:highlight w:val="none"/>
                <w:lang w:eastAsia="zh-CN"/>
              </w:rPr>
              <w:t>。</w:t>
            </w:r>
          </w:p>
          <w:p w14:paraId="2AEB065C">
            <w:pPr>
              <w:widowControl/>
              <w:numPr>
                <w:ilvl w:val="0"/>
                <w:numId w:val="0"/>
              </w:numPr>
              <w:spacing w:line="360" w:lineRule="auto"/>
              <w:ind w:firstLine="0" w:firstLineChars="0"/>
              <w:jc w:val="left"/>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rPr>
              <w:t>投标人具有独立的食材检验检测能力和独立的检验室，</w:t>
            </w:r>
            <w:r>
              <w:rPr>
                <w:rFonts w:hint="eastAsia" w:ascii="宋体" w:hAnsi="宋体" w:eastAsia="宋体" w:cs="宋体"/>
                <w:color w:val="auto"/>
                <w:szCs w:val="21"/>
                <w:highlight w:val="none"/>
                <w:lang w:val="en-US" w:eastAsia="zh-CN"/>
              </w:rPr>
              <w:t>并</w:t>
            </w:r>
            <w:r>
              <w:rPr>
                <w:rFonts w:hint="eastAsia" w:ascii="宋体" w:hAnsi="宋体" w:eastAsia="宋体" w:cs="宋体"/>
                <w:bCs/>
                <w:color w:val="auto"/>
                <w:kern w:val="0"/>
                <w:szCs w:val="21"/>
                <w:highlight w:val="none"/>
                <w:lang w:val="en-US" w:eastAsia="zh-CN"/>
              </w:rPr>
              <w:t>配备</w:t>
            </w:r>
            <w:r>
              <w:rPr>
                <w:rFonts w:hint="eastAsia" w:ascii="宋体" w:hAnsi="宋体" w:eastAsia="宋体" w:cs="宋体"/>
                <w:bCs/>
                <w:color w:val="auto"/>
                <w:kern w:val="0"/>
                <w:szCs w:val="21"/>
                <w:highlight w:val="none"/>
              </w:rPr>
              <w:t>有专业的食品安全检测能力人员</w:t>
            </w:r>
            <w:r>
              <w:rPr>
                <w:rFonts w:hint="eastAsia" w:ascii="宋体" w:hAnsi="宋体" w:eastAsia="宋体" w:cs="宋体"/>
                <w:bCs/>
                <w:color w:val="auto"/>
                <w:kern w:val="0"/>
                <w:szCs w:val="21"/>
                <w:highlight w:val="none"/>
                <w:lang w:val="en-US" w:eastAsia="zh-CN"/>
              </w:rPr>
              <w:t>每提供1人得1</w:t>
            </w:r>
            <w:r>
              <w:rPr>
                <w:rFonts w:hint="eastAsia" w:ascii="宋体" w:hAnsi="宋体" w:cs="宋体"/>
                <w:bCs/>
                <w:color w:val="auto"/>
                <w:kern w:val="0"/>
                <w:szCs w:val="21"/>
                <w:highlight w:val="none"/>
                <w:lang w:val="en-US" w:eastAsia="zh-CN"/>
              </w:rPr>
              <w:t>分，最多得2分</w:t>
            </w:r>
            <w:r>
              <w:rPr>
                <w:rFonts w:hint="eastAsia" w:ascii="宋体" w:hAnsi="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配备</w:t>
            </w:r>
            <w:r>
              <w:rPr>
                <w:rFonts w:hint="eastAsia" w:ascii="宋体" w:hAnsi="宋体" w:cs="宋体"/>
                <w:bCs/>
                <w:color w:val="auto"/>
                <w:kern w:val="0"/>
                <w:szCs w:val="21"/>
                <w:highlight w:val="none"/>
                <w:lang w:val="en-US" w:eastAsia="zh-CN"/>
              </w:rPr>
              <w:t>具</w:t>
            </w:r>
            <w:r>
              <w:rPr>
                <w:rFonts w:hint="eastAsia" w:ascii="宋体" w:hAnsi="宋体" w:eastAsia="宋体" w:cs="宋体"/>
                <w:bCs/>
                <w:color w:val="auto"/>
                <w:kern w:val="0"/>
                <w:szCs w:val="21"/>
                <w:highlight w:val="none"/>
                <w:lang w:val="en-US" w:eastAsia="zh-CN"/>
              </w:rPr>
              <w:t>有</w:t>
            </w:r>
            <w:r>
              <w:rPr>
                <w:rFonts w:hint="eastAsia" w:ascii="宋体" w:hAnsi="宋体" w:cs="宋体"/>
                <w:bCs/>
                <w:color w:val="auto"/>
                <w:kern w:val="0"/>
                <w:szCs w:val="21"/>
                <w:highlight w:val="none"/>
                <w:lang w:val="en-US" w:eastAsia="zh-CN"/>
              </w:rPr>
              <w:t>公共</w:t>
            </w:r>
            <w:r>
              <w:rPr>
                <w:rFonts w:hint="eastAsia" w:ascii="宋体" w:hAnsi="宋体" w:eastAsia="宋体" w:cs="宋体"/>
                <w:bCs/>
                <w:color w:val="auto"/>
                <w:kern w:val="0"/>
                <w:szCs w:val="21"/>
                <w:highlight w:val="none"/>
                <w:lang w:val="en-US" w:eastAsia="zh-CN"/>
              </w:rPr>
              <w:t>营养师证</w:t>
            </w:r>
            <w:r>
              <w:rPr>
                <w:rFonts w:hint="eastAsia" w:ascii="宋体" w:hAnsi="宋体" w:cs="宋体"/>
                <w:bCs/>
                <w:color w:val="auto"/>
                <w:kern w:val="0"/>
                <w:szCs w:val="21"/>
                <w:highlight w:val="none"/>
                <w:lang w:val="en-US" w:eastAsia="zh-CN"/>
              </w:rPr>
              <w:t>的人员</w:t>
            </w:r>
            <w:r>
              <w:rPr>
                <w:rFonts w:hint="eastAsia" w:ascii="宋体" w:hAnsi="宋体" w:eastAsia="宋体" w:cs="宋体"/>
                <w:bCs/>
                <w:color w:val="auto"/>
                <w:kern w:val="0"/>
                <w:szCs w:val="21"/>
                <w:highlight w:val="none"/>
                <w:lang w:val="en-US" w:eastAsia="zh-CN"/>
              </w:rPr>
              <w:t>每提供1人得1分</w:t>
            </w:r>
            <w:r>
              <w:rPr>
                <w:rFonts w:hint="eastAsia" w:ascii="宋体" w:hAnsi="宋体" w:cs="宋体"/>
                <w:bCs/>
                <w:color w:val="auto"/>
                <w:kern w:val="0"/>
                <w:szCs w:val="21"/>
                <w:highlight w:val="none"/>
                <w:lang w:val="en-US" w:eastAsia="zh-CN"/>
              </w:rPr>
              <w:t>，最多得2分</w:t>
            </w:r>
            <w:r>
              <w:rPr>
                <w:rFonts w:hint="eastAsia" w:ascii="宋体" w:hAnsi="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配备食品安全管理员每提供1人得1分</w:t>
            </w:r>
            <w:r>
              <w:rPr>
                <w:rFonts w:hint="eastAsia" w:ascii="宋体" w:hAnsi="宋体" w:cs="宋体"/>
                <w:bCs/>
                <w:color w:val="auto"/>
                <w:kern w:val="0"/>
                <w:szCs w:val="21"/>
                <w:highlight w:val="none"/>
                <w:lang w:val="en-US" w:eastAsia="zh-CN"/>
              </w:rPr>
              <w:t>，最多得2分</w:t>
            </w:r>
            <w:r>
              <w:rPr>
                <w:rFonts w:hint="eastAsia" w:ascii="宋体" w:hAnsi="宋体" w:cs="宋体"/>
                <w:bCs/>
                <w:color w:val="auto"/>
                <w:kern w:val="0"/>
                <w:szCs w:val="21"/>
                <w:highlight w:val="none"/>
                <w:lang w:eastAsia="zh-CN"/>
              </w:rPr>
              <w:t>；</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bCs w:val="0"/>
                <w:color w:val="auto"/>
                <w:kern w:val="0"/>
                <w:sz w:val="21"/>
                <w:szCs w:val="21"/>
                <w:highlight w:val="none"/>
                <w:lang w:val="en-US" w:eastAsia="zh-CN"/>
              </w:rPr>
              <w:t>满分6分）。</w:t>
            </w:r>
          </w:p>
          <w:p w14:paraId="1412DDCD">
            <w:pPr>
              <w:widowControl/>
              <w:numPr>
                <w:ilvl w:val="0"/>
                <w:numId w:val="0"/>
              </w:numPr>
              <w:spacing w:line="360" w:lineRule="auto"/>
              <w:ind w:firstLine="0" w:firstLineChars="0"/>
              <w:jc w:val="lef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6</w:t>
            </w: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rPr>
              <w:t>投标人具备自有检测设备(包括但不限于：食用油品质检测仪</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肉类水分检测仪</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兽药残留检测仪</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瘦肉精检测仪</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多功能食品安全检测仪</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重金属检测仪</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食品添加剂检测仪</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农药残留检测仪</w:t>
            </w:r>
            <w:r>
              <w:rPr>
                <w:rFonts w:hint="eastAsia" w:ascii="宋体" w:hAnsi="宋体" w:cs="宋体"/>
                <w:color w:val="auto"/>
                <w:szCs w:val="21"/>
                <w:highlight w:val="none"/>
                <w:lang w:eastAsia="zh-CN"/>
              </w:rPr>
              <w:t>、</w:t>
            </w:r>
            <w:r>
              <w:rPr>
                <w:rFonts w:hint="eastAsia"/>
                <w:color w:val="auto"/>
                <w:highlight w:val="none"/>
              </w:rPr>
              <w:t>胶体金读数仪</w:t>
            </w:r>
            <w:r>
              <w:rPr>
                <w:rFonts w:hint="eastAsia"/>
                <w:color w:val="auto"/>
                <w:highlight w:val="none"/>
                <w:lang w:eastAsia="zh-CN"/>
              </w:rPr>
              <w:t>、</w:t>
            </w:r>
            <w:r>
              <w:rPr>
                <w:rFonts w:hint="eastAsia"/>
                <w:color w:val="auto"/>
                <w:highlight w:val="none"/>
              </w:rPr>
              <w:t>恒温水浴锅</w:t>
            </w:r>
            <w:r>
              <w:rPr>
                <w:rFonts w:hint="eastAsia"/>
                <w:color w:val="auto"/>
                <w:highlight w:val="none"/>
                <w:lang w:eastAsia="zh-CN"/>
              </w:rPr>
              <w:t>、</w:t>
            </w:r>
            <w:r>
              <w:rPr>
                <w:rFonts w:hint="eastAsia"/>
                <w:color w:val="auto"/>
                <w:highlight w:val="none"/>
              </w:rPr>
              <w:t>台式低速离心机</w:t>
            </w:r>
            <w:r>
              <w:rPr>
                <w:rFonts w:hint="eastAsia"/>
                <w:color w:val="auto"/>
                <w:highlight w:val="none"/>
                <w:lang w:eastAsia="zh-CN"/>
              </w:rPr>
              <w:t>、</w:t>
            </w:r>
            <w:r>
              <w:rPr>
                <w:rFonts w:hint="eastAsia"/>
                <w:color w:val="auto"/>
                <w:highlight w:val="none"/>
              </w:rPr>
              <w:t>样品浓缩仪</w:t>
            </w:r>
            <w:r>
              <w:rPr>
                <w:rFonts w:hint="eastAsia"/>
                <w:color w:val="auto"/>
                <w:highlight w:val="none"/>
                <w:lang w:eastAsia="zh-CN"/>
              </w:rPr>
              <w:t>、</w:t>
            </w:r>
            <w:r>
              <w:rPr>
                <w:rFonts w:hint="eastAsia"/>
                <w:color w:val="auto"/>
                <w:highlight w:val="none"/>
              </w:rPr>
              <w:t>高压蒸汽灭菌灭菌锅</w:t>
            </w:r>
            <w:r>
              <w:rPr>
                <w:rFonts w:hint="eastAsia"/>
                <w:color w:val="auto"/>
                <w:highlight w:val="none"/>
                <w:lang w:eastAsia="zh-CN"/>
              </w:rPr>
              <w:t>、</w:t>
            </w:r>
            <w:r>
              <w:rPr>
                <w:rFonts w:hint="eastAsia"/>
                <w:color w:val="auto"/>
                <w:highlight w:val="none"/>
              </w:rPr>
              <w:t>恒温培养箱</w:t>
            </w:r>
            <w:r>
              <w:rPr>
                <w:rFonts w:hint="eastAsia" w:ascii="宋体" w:hAnsi="宋体" w:eastAsia="宋体" w:cs="宋体"/>
                <w:color w:val="auto"/>
                <w:szCs w:val="21"/>
                <w:highlight w:val="none"/>
              </w:rPr>
              <w:t>)，每台设备</w:t>
            </w:r>
            <w:r>
              <w:rPr>
                <w:rFonts w:hint="eastAsia" w:ascii="宋体" w:hAnsi="宋体" w:cs="宋体"/>
                <w:color w:val="auto"/>
                <w:szCs w:val="21"/>
                <w:highlight w:val="none"/>
                <w:lang w:eastAsia="zh-CN"/>
              </w:rPr>
              <w:t>（</w:t>
            </w:r>
            <w:r>
              <w:rPr>
                <w:rFonts w:hint="eastAsia"/>
                <w:color w:val="auto"/>
                <w:highlight w:val="none"/>
                <w:lang w:val="en-US" w:eastAsia="zh-CN"/>
              </w:rPr>
              <w:t>同类设备数量大于1台时只按1台计。</w:t>
            </w:r>
            <w:r>
              <w:rPr>
                <w:rFonts w:hint="eastAsia"/>
                <w:b/>
                <w:bCs/>
                <w:color w:val="auto"/>
                <w:highlight w:val="none"/>
                <w:u w:val="single"/>
                <w:lang w:val="en-US" w:eastAsia="zh-CN"/>
              </w:rPr>
              <w:t>同一台设备具有以上所列多台检测仪功能的，可按多台设备计分，例如同一台设备同时具有食品添加剂检测仪及农药残留检测仪功能的，可按同时具有这两台设备计分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得</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b/>
                <w:color w:val="auto"/>
                <w:szCs w:val="21"/>
                <w:highlight w:val="none"/>
              </w:rPr>
              <w:t>以上检测设备必须提供清晰的彩色图片和投标人购买设备的发票。</w:t>
            </w:r>
            <w:r>
              <w:rPr>
                <w:rFonts w:hint="eastAsia" w:ascii="宋体" w:hAnsi="宋体" w:eastAsia="宋体" w:cs="宋体"/>
                <w:b/>
                <w:bCs/>
                <w:color w:val="auto"/>
                <w:sz w:val="21"/>
                <w:szCs w:val="21"/>
                <w:highlight w:val="none"/>
              </w:rPr>
              <w:t>（满分</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p w14:paraId="1F2DE93B">
            <w:pPr>
              <w:numPr>
                <w:ilvl w:val="0"/>
                <w:numId w:val="0"/>
              </w:numPr>
              <w:spacing w:line="360" w:lineRule="auto"/>
              <w:ind w:firstLine="0" w:firstLineChars="0"/>
              <w:jc w:val="left"/>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lang w:val="en-US" w:eastAsia="zh-CN"/>
              </w:rPr>
              <w:t>7</w:t>
            </w:r>
            <w:r>
              <w:rPr>
                <w:rFonts w:hint="eastAsia" w:ascii="宋体" w:hAnsi="宋体" w:eastAsia="宋体" w:cs="宋体"/>
                <w:bCs/>
                <w:color w:val="auto"/>
                <w:kern w:val="0"/>
                <w:szCs w:val="21"/>
                <w:highlight w:val="none"/>
              </w:rPr>
              <w:t>)投标人</w:t>
            </w:r>
            <w:r>
              <w:rPr>
                <w:rFonts w:hint="eastAsia" w:ascii="宋体" w:hAnsi="宋体" w:cs="宋体"/>
                <w:bCs/>
                <w:color w:val="auto"/>
                <w:kern w:val="0"/>
                <w:szCs w:val="21"/>
                <w:highlight w:val="none"/>
                <w:lang w:val="en-US" w:eastAsia="zh-CN"/>
              </w:rPr>
              <w:t>具有</w:t>
            </w:r>
            <w:r>
              <w:rPr>
                <w:rFonts w:hint="eastAsia" w:ascii="宋体" w:hAnsi="宋体" w:eastAsia="宋体" w:cs="宋体"/>
                <w:bCs/>
                <w:color w:val="auto"/>
                <w:kern w:val="0"/>
                <w:szCs w:val="21"/>
                <w:highlight w:val="none"/>
              </w:rPr>
              <w:t>近</w:t>
            </w:r>
            <w:r>
              <w:rPr>
                <w:rFonts w:hint="eastAsia" w:ascii="宋体" w:hAnsi="宋体" w:cs="宋体"/>
                <w:bCs/>
                <w:color w:val="auto"/>
                <w:kern w:val="0"/>
                <w:szCs w:val="21"/>
                <w:highlight w:val="none"/>
                <w:lang w:eastAsia="zh-CN"/>
              </w:rPr>
              <w:t>三</w:t>
            </w:r>
            <w:r>
              <w:rPr>
                <w:rFonts w:hint="eastAsia" w:ascii="宋体" w:hAnsi="宋体" w:eastAsia="宋体" w:cs="宋体"/>
                <w:bCs/>
                <w:color w:val="auto"/>
                <w:kern w:val="0"/>
                <w:szCs w:val="21"/>
                <w:highlight w:val="none"/>
              </w:rPr>
              <w:t>年（2022年1月1日至今）</w:t>
            </w:r>
            <w:r>
              <w:rPr>
                <w:rFonts w:hint="eastAsia" w:ascii="宋体" w:hAnsi="宋体" w:cs="宋体"/>
                <w:b/>
                <w:color w:val="auto"/>
                <w:szCs w:val="21"/>
                <w:highlight w:val="none"/>
                <w:lang w:val="en-US" w:eastAsia="zh-CN"/>
              </w:rPr>
              <w:t>内的</w:t>
            </w:r>
            <w:r>
              <w:rPr>
                <w:rFonts w:hint="eastAsia" w:ascii="宋体" w:hAnsi="宋体" w:eastAsia="宋体" w:cs="宋体"/>
                <w:bCs/>
                <w:color w:val="auto"/>
                <w:kern w:val="0"/>
                <w:szCs w:val="21"/>
                <w:highlight w:val="none"/>
              </w:rPr>
              <w:t>食材或食品配送服务</w:t>
            </w:r>
            <w:r>
              <w:rPr>
                <w:rFonts w:hint="eastAsia" w:ascii="宋体" w:hAnsi="宋体" w:cs="宋体"/>
                <w:bCs/>
                <w:color w:val="auto"/>
                <w:kern w:val="0"/>
                <w:szCs w:val="21"/>
                <w:highlight w:val="none"/>
                <w:lang w:val="en-US" w:eastAsia="zh-CN"/>
              </w:rPr>
              <w:t>业绩</w:t>
            </w:r>
            <w:r>
              <w:rPr>
                <w:rFonts w:hint="eastAsia" w:ascii="宋体" w:hAnsi="宋体" w:eastAsia="宋体" w:cs="宋体"/>
                <w:bCs/>
                <w:color w:val="auto"/>
                <w:kern w:val="0"/>
                <w:szCs w:val="21"/>
                <w:highlight w:val="none"/>
              </w:rPr>
              <w:t>，提供</w:t>
            </w:r>
            <w:r>
              <w:rPr>
                <w:rFonts w:hint="eastAsia" w:ascii="宋体" w:hAnsi="宋体" w:eastAsia="宋体" w:cs="宋体"/>
                <w:bCs/>
                <w:color w:val="auto"/>
                <w:kern w:val="0"/>
                <w:szCs w:val="21"/>
                <w:highlight w:val="none"/>
                <w:lang w:val="en-US" w:eastAsia="zh-CN"/>
              </w:rPr>
              <w:t>中标通知书或</w:t>
            </w:r>
            <w:r>
              <w:rPr>
                <w:rFonts w:hint="eastAsia" w:ascii="宋体" w:hAnsi="宋体" w:eastAsia="宋体" w:cs="宋体"/>
                <w:bCs/>
                <w:color w:val="auto"/>
                <w:kern w:val="0"/>
                <w:szCs w:val="21"/>
                <w:highlight w:val="none"/>
              </w:rPr>
              <w:t>合同清晰</w:t>
            </w:r>
            <w:r>
              <w:rPr>
                <w:rFonts w:hint="eastAsia" w:ascii="宋体" w:hAnsi="宋体" w:cs="宋体"/>
                <w:bCs/>
                <w:color w:val="auto"/>
                <w:kern w:val="0"/>
                <w:szCs w:val="21"/>
                <w:highlight w:val="none"/>
                <w:lang w:eastAsia="zh-CN"/>
              </w:rPr>
              <w:t>扫描件</w:t>
            </w: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lang w:val="en-US" w:eastAsia="zh-CN"/>
              </w:rPr>
              <w:t>以及该业绩至少</w:t>
            </w:r>
            <w:r>
              <w:rPr>
                <w:rFonts w:hint="eastAsia" w:ascii="宋体" w:hAnsi="宋体" w:eastAsia="宋体" w:cs="宋体"/>
                <w:bCs/>
                <w:color w:val="auto"/>
                <w:kern w:val="0"/>
                <w:szCs w:val="21"/>
                <w:highlight w:val="none"/>
                <w:lang w:val="en-US" w:eastAsia="zh-CN"/>
              </w:rPr>
              <w:t>3个月</w:t>
            </w:r>
            <w:r>
              <w:rPr>
                <w:rFonts w:hint="eastAsia" w:ascii="宋体" w:hAnsi="宋体" w:cs="宋体"/>
                <w:bCs/>
                <w:color w:val="auto"/>
                <w:kern w:val="0"/>
                <w:szCs w:val="21"/>
                <w:highlight w:val="none"/>
                <w:lang w:val="en-US" w:eastAsia="zh-CN"/>
              </w:rPr>
              <w:t>的</w:t>
            </w:r>
            <w:r>
              <w:rPr>
                <w:rFonts w:hint="eastAsia" w:ascii="宋体" w:hAnsi="宋体" w:eastAsia="宋体" w:cs="宋体"/>
                <w:bCs/>
                <w:color w:val="auto"/>
                <w:kern w:val="0"/>
                <w:szCs w:val="21"/>
                <w:highlight w:val="none"/>
              </w:rPr>
              <w:t>供货发票</w:t>
            </w:r>
            <w:r>
              <w:rPr>
                <w:rFonts w:hint="eastAsia" w:ascii="宋体" w:hAnsi="宋体" w:cs="宋体"/>
                <w:bCs/>
                <w:color w:val="auto"/>
                <w:kern w:val="0"/>
                <w:szCs w:val="21"/>
                <w:highlight w:val="none"/>
                <w:lang w:eastAsia="zh-CN"/>
              </w:rPr>
              <w:t>扫描件</w:t>
            </w:r>
            <w:r>
              <w:rPr>
                <w:rFonts w:hint="eastAsia" w:ascii="宋体" w:hAnsi="宋体" w:eastAsia="宋体" w:cs="宋体"/>
                <w:bCs/>
                <w:color w:val="auto"/>
                <w:kern w:val="0"/>
                <w:szCs w:val="21"/>
                <w:highlight w:val="none"/>
                <w:lang w:eastAsia="zh-CN"/>
              </w:rPr>
              <w:t>和</w:t>
            </w:r>
            <w:r>
              <w:rPr>
                <w:rFonts w:hint="eastAsia" w:ascii="宋体" w:hAnsi="宋体" w:cs="宋体"/>
                <w:bCs/>
                <w:color w:val="auto"/>
                <w:kern w:val="0"/>
                <w:szCs w:val="21"/>
                <w:highlight w:val="none"/>
                <w:lang w:val="en-US" w:eastAsia="zh-CN"/>
              </w:rPr>
              <w:t>采购人</w:t>
            </w:r>
            <w:r>
              <w:rPr>
                <w:rFonts w:hint="eastAsia" w:ascii="宋体" w:hAnsi="宋体" w:eastAsia="宋体" w:cs="宋体"/>
                <w:bCs/>
                <w:color w:val="auto"/>
                <w:kern w:val="0"/>
                <w:szCs w:val="21"/>
                <w:highlight w:val="none"/>
                <w:lang w:val="en-US" w:eastAsia="zh-CN"/>
              </w:rPr>
              <w:t>支付货款的转账凭证</w:t>
            </w:r>
            <w:r>
              <w:rPr>
                <w:rFonts w:hint="eastAsia" w:ascii="宋体" w:hAnsi="宋体" w:eastAsia="宋体" w:cs="宋体"/>
                <w:bCs/>
                <w:color w:val="auto"/>
                <w:kern w:val="0"/>
                <w:szCs w:val="21"/>
                <w:highlight w:val="none"/>
              </w:rPr>
              <w:t>作为评审依据，每</w:t>
            </w:r>
            <w:r>
              <w:rPr>
                <w:rFonts w:hint="eastAsia" w:ascii="宋体" w:hAnsi="宋体" w:cs="宋体"/>
                <w:bCs/>
                <w:color w:val="auto"/>
                <w:kern w:val="0"/>
                <w:szCs w:val="21"/>
                <w:highlight w:val="none"/>
                <w:lang w:val="en-US" w:eastAsia="zh-CN"/>
              </w:rPr>
              <w:t>个业绩</w:t>
            </w:r>
            <w:r>
              <w:rPr>
                <w:rFonts w:hint="eastAsia" w:ascii="宋体" w:hAnsi="宋体" w:eastAsia="宋体" w:cs="宋体"/>
                <w:bCs/>
                <w:color w:val="auto"/>
                <w:kern w:val="0"/>
                <w:szCs w:val="21"/>
                <w:highlight w:val="none"/>
              </w:rPr>
              <w:t>得</w:t>
            </w:r>
            <w:r>
              <w:rPr>
                <w:rFonts w:hint="eastAsia" w:ascii="宋体" w:hAnsi="宋体" w:eastAsia="宋体" w:cs="宋体"/>
                <w:bCs/>
                <w:color w:val="auto"/>
                <w:kern w:val="0"/>
                <w:szCs w:val="21"/>
                <w:highlight w:val="none"/>
                <w:lang w:val="en-US" w:eastAsia="zh-CN"/>
              </w:rPr>
              <w:t>0.</w:t>
            </w: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分</w:t>
            </w:r>
            <w:r>
              <w:rPr>
                <w:rFonts w:hint="eastAsia" w:ascii="宋体" w:hAnsi="宋体" w:eastAsia="宋体" w:cs="宋体"/>
                <w:b/>
                <w:bCs/>
                <w:color w:val="auto"/>
                <w:kern w:val="0"/>
                <w:szCs w:val="21"/>
                <w:highlight w:val="none"/>
              </w:rPr>
              <w:t>（满分</w:t>
            </w:r>
            <w:r>
              <w:rPr>
                <w:rFonts w:hint="eastAsia" w:ascii="宋体" w:hAnsi="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分）</w:t>
            </w:r>
            <w:r>
              <w:rPr>
                <w:rFonts w:hint="eastAsia" w:ascii="宋体" w:hAnsi="宋体" w:cs="宋体"/>
                <w:bCs/>
                <w:color w:val="auto"/>
                <w:kern w:val="0"/>
                <w:szCs w:val="21"/>
                <w:highlight w:val="none"/>
                <w:lang w:val="en-US" w:eastAsia="zh-CN"/>
              </w:rPr>
              <w:t>。</w:t>
            </w:r>
          </w:p>
          <w:p w14:paraId="0491439C">
            <w:pPr>
              <w:numPr>
                <w:ilvl w:val="0"/>
                <w:numId w:val="0"/>
              </w:numPr>
              <w:spacing w:line="360" w:lineRule="auto"/>
              <w:ind w:firstLine="0" w:firstLineChars="0"/>
              <w:jc w:val="left"/>
              <w:rPr>
                <w:rFonts w:hint="eastAsia" w:ascii="宋体" w:hAnsi="宋体" w:cs="宋体"/>
                <w:color w:val="auto"/>
                <w:highlight w:val="none"/>
                <w:lang w:eastAsia="zh-CN"/>
              </w:rPr>
            </w:pPr>
            <w:r>
              <w:rPr>
                <w:rFonts w:hint="eastAsia" w:ascii="宋体" w:hAnsi="宋体" w:eastAsia="宋体" w:cs="宋体"/>
                <w:bCs/>
                <w:color w:val="auto"/>
                <w:kern w:val="0"/>
                <w:szCs w:val="21"/>
                <w:highlight w:val="none"/>
                <w:lang w:eastAsia="zh-CN"/>
              </w:rPr>
              <w:t>（</w:t>
            </w:r>
            <w:r>
              <w:rPr>
                <w:rFonts w:hint="eastAsia" w:ascii="宋体" w:hAnsi="宋体" w:cs="宋体"/>
                <w:bCs/>
                <w:color w:val="auto"/>
                <w:kern w:val="0"/>
                <w:szCs w:val="21"/>
                <w:highlight w:val="none"/>
                <w:lang w:val="en-US" w:eastAsia="zh-CN"/>
              </w:rPr>
              <w:t>8</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投标人2024年以来购买有</w:t>
            </w:r>
            <w:r>
              <w:rPr>
                <w:rFonts w:hint="eastAsia" w:ascii="宋体" w:hAnsi="宋体" w:cs="宋体"/>
                <w:bCs/>
                <w:color w:val="auto"/>
                <w:kern w:val="0"/>
                <w:szCs w:val="21"/>
                <w:highlight w:val="none"/>
                <w:lang w:eastAsia="zh-CN"/>
              </w:rPr>
              <w:t>食品安全责任险</w:t>
            </w:r>
            <w:r>
              <w:rPr>
                <w:rFonts w:hint="eastAsia" w:ascii="宋体" w:hAnsi="宋体" w:eastAsia="宋体" w:cs="宋体"/>
                <w:bCs/>
                <w:color w:val="auto"/>
                <w:kern w:val="0"/>
                <w:szCs w:val="21"/>
                <w:highlight w:val="none"/>
              </w:rPr>
              <w:t>并在有效期内，提供有效完整的保险单据材料，保额为</w:t>
            </w:r>
            <w:r>
              <w:rPr>
                <w:rFonts w:hint="eastAsia" w:cs="宋体"/>
                <w:bCs/>
                <w:color w:val="auto"/>
                <w:szCs w:val="21"/>
                <w:highlight w:val="none"/>
                <w:lang w:val="en-US" w:eastAsia="zh-CN"/>
              </w:rPr>
              <w:t>1000万元</w:t>
            </w:r>
            <w:r>
              <w:rPr>
                <w:rFonts w:hint="eastAsia" w:ascii="宋体" w:hAnsi="宋体" w:eastAsia="宋体" w:cs="宋体"/>
                <w:bCs/>
                <w:color w:val="auto"/>
                <w:kern w:val="0"/>
                <w:szCs w:val="21"/>
                <w:highlight w:val="none"/>
                <w:lang w:eastAsia="zh-TW"/>
              </w:rPr>
              <w:t>以上</w:t>
            </w:r>
            <w:r>
              <w:rPr>
                <w:rFonts w:hint="eastAsia" w:cs="宋体"/>
                <w:bCs/>
                <w:color w:val="auto"/>
                <w:szCs w:val="21"/>
                <w:highlight w:val="none"/>
                <w:lang w:val="en-US" w:eastAsia="zh-CN"/>
              </w:rPr>
              <w:t>不满1500万元</w:t>
            </w:r>
            <w:r>
              <w:rPr>
                <w:rFonts w:hint="eastAsia" w:ascii="宋体" w:hAnsi="宋体" w:eastAsia="宋体" w:cs="宋体"/>
                <w:bCs/>
                <w:color w:val="auto"/>
                <w:kern w:val="0"/>
                <w:szCs w:val="21"/>
                <w:highlight w:val="none"/>
              </w:rPr>
              <w:t>的得1分</w:t>
            </w:r>
            <w:r>
              <w:rPr>
                <w:rFonts w:hint="eastAsia" w:cs="宋体"/>
                <w:bCs/>
                <w:color w:val="auto"/>
                <w:szCs w:val="21"/>
                <w:highlight w:val="none"/>
                <w:lang w:eastAsia="zh-CN"/>
              </w:rPr>
              <w:t>（</w:t>
            </w:r>
            <w:r>
              <w:rPr>
                <w:rFonts w:hint="eastAsia" w:cs="宋体"/>
                <w:bCs/>
                <w:color w:val="auto"/>
                <w:szCs w:val="21"/>
                <w:highlight w:val="none"/>
                <w:lang w:val="en-US" w:eastAsia="zh-CN"/>
              </w:rPr>
              <w:t>投标阶段未购买</w:t>
            </w:r>
            <w:r>
              <w:rPr>
                <w:rFonts w:hint="eastAsia" w:ascii="宋体" w:hAnsi="宋体" w:eastAsia="宋体" w:cs="宋体"/>
                <w:bCs/>
                <w:color w:val="auto"/>
                <w:kern w:val="0"/>
                <w:szCs w:val="21"/>
                <w:highlight w:val="none"/>
              </w:rPr>
              <w:t>安全责任险</w:t>
            </w:r>
            <w:r>
              <w:rPr>
                <w:rFonts w:hint="eastAsia" w:cs="宋体"/>
                <w:bCs/>
                <w:color w:val="auto"/>
                <w:szCs w:val="21"/>
                <w:highlight w:val="none"/>
                <w:lang w:eastAsia="zh-CN"/>
              </w:rPr>
              <w:t>，</w:t>
            </w:r>
            <w:r>
              <w:rPr>
                <w:rFonts w:hint="eastAsia" w:cs="宋体"/>
                <w:bCs/>
                <w:color w:val="auto"/>
                <w:szCs w:val="21"/>
                <w:highlight w:val="none"/>
                <w:lang w:val="en-US" w:eastAsia="zh-CN"/>
              </w:rPr>
              <w:t>承诺中标后提供相应额度</w:t>
            </w:r>
            <w:r>
              <w:rPr>
                <w:rFonts w:hint="eastAsia" w:ascii="宋体" w:hAnsi="宋体" w:eastAsia="宋体" w:cs="宋体"/>
                <w:bCs/>
                <w:color w:val="auto"/>
                <w:kern w:val="0"/>
                <w:szCs w:val="21"/>
                <w:highlight w:val="none"/>
              </w:rPr>
              <w:t>安全责任险</w:t>
            </w:r>
            <w:r>
              <w:rPr>
                <w:rFonts w:hint="eastAsia" w:cs="宋体"/>
                <w:bCs/>
                <w:color w:val="auto"/>
                <w:szCs w:val="21"/>
                <w:highlight w:val="none"/>
                <w:lang w:val="en-US" w:eastAsia="zh-CN"/>
              </w:rPr>
              <w:t>的得0.5分</w:t>
            </w:r>
            <w:r>
              <w:rPr>
                <w:rFonts w:hint="eastAsia" w:cs="宋体"/>
                <w:bCs/>
                <w:color w:val="auto"/>
                <w:szCs w:val="21"/>
                <w:highlight w:val="none"/>
                <w:lang w:eastAsia="zh-CN"/>
              </w:rPr>
              <w:t>）</w:t>
            </w:r>
            <w:r>
              <w:rPr>
                <w:rFonts w:hint="eastAsia" w:ascii="宋体" w:hAnsi="宋体" w:eastAsia="宋体" w:cs="宋体"/>
                <w:bCs/>
                <w:color w:val="auto"/>
                <w:kern w:val="0"/>
                <w:szCs w:val="21"/>
                <w:highlight w:val="none"/>
              </w:rPr>
              <w:t>，保额为</w:t>
            </w:r>
            <w:r>
              <w:rPr>
                <w:rFonts w:hint="eastAsia" w:cs="宋体"/>
                <w:bCs/>
                <w:color w:val="auto"/>
                <w:szCs w:val="21"/>
                <w:highlight w:val="none"/>
                <w:lang w:val="en-US" w:eastAsia="zh-CN"/>
              </w:rPr>
              <w:t>1500万元</w:t>
            </w:r>
            <w:r>
              <w:rPr>
                <w:rFonts w:hint="eastAsia" w:ascii="宋体" w:hAnsi="宋体" w:eastAsia="宋体" w:cs="宋体"/>
                <w:bCs/>
                <w:color w:val="auto"/>
                <w:kern w:val="0"/>
                <w:szCs w:val="21"/>
                <w:highlight w:val="none"/>
                <w:lang w:eastAsia="zh-TW"/>
              </w:rPr>
              <w:t>以上</w:t>
            </w:r>
            <w:r>
              <w:rPr>
                <w:rFonts w:hint="eastAsia" w:cs="宋体"/>
                <w:bCs/>
                <w:color w:val="auto"/>
                <w:szCs w:val="21"/>
                <w:highlight w:val="none"/>
                <w:lang w:val="en-US" w:eastAsia="zh-CN"/>
              </w:rPr>
              <w:t>不满2000万元</w:t>
            </w:r>
            <w:r>
              <w:rPr>
                <w:rFonts w:hint="eastAsia" w:ascii="宋体" w:hAnsi="宋体" w:eastAsia="宋体" w:cs="宋体"/>
                <w:bCs/>
                <w:color w:val="auto"/>
                <w:kern w:val="0"/>
                <w:szCs w:val="21"/>
                <w:highlight w:val="none"/>
              </w:rPr>
              <w:t>的得</w:t>
            </w: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分</w:t>
            </w:r>
            <w:r>
              <w:rPr>
                <w:rFonts w:hint="eastAsia" w:cs="宋体"/>
                <w:bCs/>
                <w:color w:val="auto"/>
                <w:szCs w:val="21"/>
                <w:highlight w:val="none"/>
                <w:lang w:eastAsia="zh-CN"/>
              </w:rPr>
              <w:t>（</w:t>
            </w:r>
            <w:r>
              <w:rPr>
                <w:rFonts w:hint="eastAsia" w:cs="宋体"/>
                <w:bCs/>
                <w:color w:val="auto"/>
                <w:szCs w:val="21"/>
                <w:highlight w:val="none"/>
                <w:lang w:val="en-US" w:eastAsia="zh-CN"/>
              </w:rPr>
              <w:t>投标阶段未购买</w:t>
            </w:r>
            <w:r>
              <w:rPr>
                <w:rFonts w:hint="eastAsia" w:ascii="宋体" w:hAnsi="宋体" w:eastAsia="宋体" w:cs="宋体"/>
                <w:bCs/>
                <w:color w:val="auto"/>
                <w:kern w:val="0"/>
                <w:szCs w:val="21"/>
                <w:highlight w:val="none"/>
              </w:rPr>
              <w:t>安全责任险</w:t>
            </w:r>
            <w:r>
              <w:rPr>
                <w:rFonts w:hint="eastAsia" w:cs="宋体"/>
                <w:bCs/>
                <w:color w:val="auto"/>
                <w:szCs w:val="21"/>
                <w:highlight w:val="none"/>
                <w:lang w:eastAsia="zh-CN"/>
              </w:rPr>
              <w:t>，</w:t>
            </w:r>
            <w:r>
              <w:rPr>
                <w:rFonts w:hint="eastAsia" w:cs="宋体"/>
                <w:bCs/>
                <w:color w:val="auto"/>
                <w:szCs w:val="21"/>
                <w:highlight w:val="none"/>
                <w:lang w:val="en-US" w:eastAsia="zh-CN"/>
              </w:rPr>
              <w:t>承诺中标后提供相应额度</w:t>
            </w:r>
            <w:r>
              <w:rPr>
                <w:rFonts w:hint="eastAsia" w:ascii="宋体" w:hAnsi="宋体" w:eastAsia="宋体" w:cs="宋体"/>
                <w:bCs/>
                <w:color w:val="auto"/>
                <w:kern w:val="0"/>
                <w:szCs w:val="21"/>
                <w:highlight w:val="none"/>
              </w:rPr>
              <w:t>安全责任险</w:t>
            </w:r>
            <w:r>
              <w:rPr>
                <w:rFonts w:hint="eastAsia" w:cs="宋体"/>
                <w:bCs/>
                <w:color w:val="auto"/>
                <w:szCs w:val="21"/>
                <w:highlight w:val="none"/>
                <w:lang w:val="en-US" w:eastAsia="zh-CN"/>
              </w:rPr>
              <w:t>的得1.5分</w:t>
            </w:r>
            <w:r>
              <w:rPr>
                <w:rFonts w:hint="eastAsia" w:cs="宋体"/>
                <w:bCs/>
                <w:color w:val="auto"/>
                <w:szCs w:val="21"/>
                <w:highlight w:val="none"/>
                <w:lang w:eastAsia="zh-CN"/>
              </w:rPr>
              <w:t>）</w:t>
            </w:r>
            <w:r>
              <w:rPr>
                <w:rFonts w:hint="eastAsia" w:ascii="宋体" w:hAnsi="宋体" w:eastAsia="宋体" w:cs="宋体"/>
                <w:bCs/>
                <w:color w:val="auto"/>
                <w:kern w:val="0"/>
                <w:szCs w:val="21"/>
                <w:highlight w:val="none"/>
              </w:rPr>
              <w:t>，保额为</w:t>
            </w:r>
            <w:r>
              <w:rPr>
                <w:rFonts w:hint="eastAsia" w:ascii="宋体" w:hAnsi="宋体" w:eastAsia="宋体" w:cs="宋体"/>
                <w:bCs/>
                <w:color w:val="auto"/>
                <w:kern w:val="0"/>
                <w:szCs w:val="21"/>
                <w:highlight w:val="none"/>
                <w:lang w:val="en-US" w:eastAsia="zh-CN"/>
              </w:rPr>
              <w:t>2000</w:t>
            </w:r>
            <w:r>
              <w:rPr>
                <w:rFonts w:hint="eastAsia" w:ascii="宋体" w:hAnsi="宋体" w:eastAsia="宋体" w:cs="宋体"/>
                <w:bCs/>
                <w:color w:val="auto"/>
                <w:kern w:val="0"/>
                <w:szCs w:val="21"/>
                <w:highlight w:val="none"/>
              </w:rPr>
              <w:t>万元</w:t>
            </w:r>
            <w:r>
              <w:rPr>
                <w:rFonts w:hint="eastAsia" w:ascii="宋体" w:hAnsi="宋体" w:eastAsia="宋体" w:cs="宋体"/>
                <w:bCs/>
                <w:color w:val="auto"/>
                <w:kern w:val="0"/>
                <w:szCs w:val="21"/>
                <w:highlight w:val="none"/>
                <w:lang w:eastAsia="zh-TW"/>
              </w:rPr>
              <w:t>及以上</w:t>
            </w:r>
            <w:r>
              <w:rPr>
                <w:rFonts w:hint="eastAsia" w:ascii="宋体" w:hAnsi="宋体" w:eastAsia="宋体" w:cs="宋体"/>
                <w:bCs/>
                <w:color w:val="auto"/>
                <w:kern w:val="0"/>
                <w:szCs w:val="21"/>
                <w:highlight w:val="none"/>
              </w:rPr>
              <w:t>的得</w:t>
            </w:r>
            <w:r>
              <w:rPr>
                <w:rFonts w:hint="eastAsia" w:ascii="宋体" w:hAnsi="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分</w:t>
            </w:r>
            <w:r>
              <w:rPr>
                <w:rFonts w:hint="eastAsia" w:cs="宋体"/>
                <w:bCs/>
                <w:color w:val="auto"/>
                <w:szCs w:val="21"/>
                <w:highlight w:val="none"/>
                <w:lang w:eastAsia="zh-CN"/>
              </w:rPr>
              <w:t>（</w:t>
            </w:r>
            <w:r>
              <w:rPr>
                <w:rFonts w:hint="eastAsia" w:cs="宋体"/>
                <w:bCs/>
                <w:color w:val="auto"/>
                <w:szCs w:val="21"/>
                <w:highlight w:val="none"/>
                <w:lang w:val="en-US" w:eastAsia="zh-CN"/>
              </w:rPr>
              <w:t>投标阶段未购买</w:t>
            </w:r>
            <w:r>
              <w:rPr>
                <w:rFonts w:hint="eastAsia" w:ascii="宋体" w:hAnsi="宋体" w:eastAsia="宋体" w:cs="宋体"/>
                <w:bCs/>
                <w:color w:val="auto"/>
                <w:kern w:val="0"/>
                <w:szCs w:val="21"/>
                <w:highlight w:val="none"/>
              </w:rPr>
              <w:t>安全责任险</w:t>
            </w:r>
            <w:r>
              <w:rPr>
                <w:rFonts w:hint="eastAsia" w:cs="宋体"/>
                <w:bCs/>
                <w:color w:val="auto"/>
                <w:szCs w:val="21"/>
                <w:highlight w:val="none"/>
                <w:lang w:eastAsia="zh-CN"/>
              </w:rPr>
              <w:t>，</w:t>
            </w:r>
            <w:r>
              <w:rPr>
                <w:rFonts w:hint="eastAsia" w:cs="宋体"/>
                <w:bCs/>
                <w:color w:val="auto"/>
                <w:szCs w:val="21"/>
                <w:highlight w:val="none"/>
                <w:lang w:val="en-US" w:eastAsia="zh-CN"/>
              </w:rPr>
              <w:t>承诺中标后提供相应额度</w:t>
            </w:r>
            <w:r>
              <w:rPr>
                <w:rFonts w:hint="eastAsia" w:ascii="宋体" w:hAnsi="宋体" w:eastAsia="宋体" w:cs="宋体"/>
                <w:bCs/>
                <w:color w:val="auto"/>
                <w:kern w:val="0"/>
                <w:szCs w:val="21"/>
                <w:highlight w:val="none"/>
              </w:rPr>
              <w:t>安全责任险</w:t>
            </w:r>
            <w:r>
              <w:rPr>
                <w:rFonts w:hint="eastAsia" w:cs="宋体"/>
                <w:bCs/>
                <w:color w:val="auto"/>
                <w:szCs w:val="21"/>
                <w:highlight w:val="none"/>
                <w:lang w:val="en-US" w:eastAsia="zh-CN"/>
              </w:rPr>
              <w:t>的得2.5分</w:t>
            </w:r>
            <w:r>
              <w:rPr>
                <w:rFonts w:hint="eastAsia" w:cs="宋体"/>
                <w:bCs/>
                <w:color w:val="auto"/>
                <w:szCs w:val="21"/>
                <w:highlight w:val="none"/>
                <w:lang w:eastAsia="zh-CN"/>
              </w:rPr>
              <w:t>）</w:t>
            </w:r>
            <w:r>
              <w:rPr>
                <w:rFonts w:hint="eastAsia" w:ascii="宋体" w:hAnsi="宋体" w:eastAsia="宋体" w:cs="宋体"/>
                <w:b/>
                <w:bCs/>
                <w:color w:val="auto"/>
                <w:kern w:val="0"/>
                <w:szCs w:val="21"/>
                <w:highlight w:val="none"/>
              </w:rPr>
              <w:t>（满分</w:t>
            </w:r>
            <w:r>
              <w:rPr>
                <w:rFonts w:hint="eastAsia" w:ascii="宋体" w:hAnsi="宋体" w:cs="宋体"/>
                <w:b/>
                <w:bCs/>
                <w:color w:val="auto"/>
                <w:kern w:val="0"/>
                <w:szCs w:val="21"/>
                <w:highlight w:val="none"/>
                <w:lang w:val="en-US" w:eastAsia="zh-CN"/>
              </w:rPr>
              <w:t>5</w:t>
            </w:r>
            <w:r>
              <w:rPr>
                <w:rFonts w:hint="eastAsia" w:ascii="宋体" w:hAnsi="宋体" w:eastAsia="宋体" w:cs="宋体"/>
                <w:b/>
                <w:bCs/>
                <w:color w:val="auto"/>
                <w:kern w:val="0"/>
                <w:szCs w:val="21"/>
                <w:highlight w:val="none"/>
              </w:rPr>
              <w:t>分）</w:t>
            </w:r>
            <w:r>
              <w:rPr>
                <w:rFonts w:hint="eastAsia" w:ascii="宋体" w:hAnsi="宋体" w:eastAsia="宋体" w:cs="宋体"/>
                <w:bCs/>
                <w:color w:val="auto"/>
                <w:kern w:val="0"/>
                <w:szCs w:val="21"/>
                <w:highlight w:val="none"/>
              </w:rPr>
              <w:t>。</w:t>
            </w:r>
          </w:p>
          <w:p w14:paraId="2EC4951E">
            <w:pPr>
              <w:numPr>
                <w:ilvl w:val="0"/>
                <w:numId w:val="0"/>
              </w:numPr>
              <w:spacing w:line="360" w:lineRule="auto"/>
              <w:jc w:val="left"/>
              <w:rPr>
                <w:rFonts w:hint="eastAsia"/>
                <w:color w:val="auto"/>
                <w:highlight w:val="none"/>
                <w:lang w:eastAsia="zh-CN"/>
              </w:rPr>
            </w:pPr>
          </w:p>
          <w:p w14:paraId="0FBE8754">
            <w:pPr>
              <w:numPr>
                <w:ilvl w:val="0"/>
                <w:numId w:val="0"/>
              </w:numPr>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eastAsia="zh-TW"/>
              </w:rPr>
              <w:t>备注：</w:t>
            </w:r>
            <w:r>
              <w:rPr>
                <w:rFonts w:hint="eastAsia" w:ascii="宋体" w:hAnsi="宋体" w:eastAsia="宋体" w:cs="宋体"/>
                <w:b/>
                <w:bCs/>
                <w:color w:val="auto"/>
                <w:kern w:val="0"/>
                <w:szCs w:val="21"/>
                <w:highlight w:val="none"/>
              </w:rPr>
              <w:t>1</w:t>
            </w:r>
            <w:r>
              <w:rPr>
                <w:rFonts w:hint="eastAsia" w:ascii="宋体" w:hAnsi="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当地是指</w:t>
            </w:r>
            <w:r>
              <w:rPr>
                <w:rFonts w:hint="eastAsia" w:ascii="宋体" w:hAnsi="宋体" w:eastAsia="宋体" w:cs="宋体"/>
                <w:b/>
                <w:bCs/>
                <w:color w:val="auto"/>
                <w:kern w:val="0"/>
                <w:szCs w:val="21"/>
                <w:highlight w:val="none"/>
                <w:lang w:val="en-US" w:eastAsia="zh-CN"/>
              </w:rPr>
              <w:t>宾阳县</w:t>
            </w:r>
            <w:r>
              <w:rPr>
                <w:rFonts w:hint="eastAsia" w:ascii="宋体" w:hAnsi="宋体" w:eastAsia="宋体" w:cs="宋体"/>
                <w:b/>
                <w:bCs/>
                <w:color w:val="auto"/>
                <w:kern w:val="0"/>
                <w:szCs w:val="21"/>
                <w:highlight w:val="none"/>
              </w:rPr>
              <w:t>范围内，区内是指广西区内；</w:t>
            </w:r>
          </w:p>
          <w:p w14:paraId="3694BF35">
            <w:pPr>
              <w:numPr>
                <w:ilvl w:val="-1"/>
                <w:numId w:val="0"/>
              </w:numPr>
              <w:spacing w:line="360" w:lineRule="auto"/>
              <w:jc w:val="left"/>
              <w:rPr>
                <w:rFonts w:hint="eastAsia" w:ascii="宋体" w:hAnsi="宋体" w:eastAsia="宋体" w:cs="宋体"/>
                <w:b/>
                <w:bCs/>
                <w:color w:val="auto"/>
                <w:kern w:val="0"/>
                <w:szCs w:val="21"/>
                <w:highlight w:val="none"/>
                <w:lang w:eastAsia="zh-TW"/>
              </w:rPr>
            </w:pPr>
            <w:r>
              <w:rPr>
                <w:rFonts w:hint="eastAsia" w:ascii="宋体" w:hAnsi="宋体" w:eastAsia="宋体" w:cs="宋体"/>
                <w:b/>
                <w:bCs/>
                <w:color w:val="auto"/>
                <w:kern w:val="0"/>
                <w:sz w:val="21"/>
                <w:szCs w:val="21"/>
                <w:highlight w:val="none"/>
                <w:lang w:val="en-US" w:eastAsia="zh-TW" w:bidi="ar-SA"/>
              </w:rPr>
              <w:t>2</w:t>
            </w:r>
            <w:r>
              <w:rPr>
                <w:rFonts w:hint="eastAsia" w:ascii="宋体" w:hAnsi="宋体" w:cs="宋体"/>
                <w:b/>
                <w:bCs/>
                <w:color w:val="auto"/>
                <w:kern w:val="0"/>
                <w:sz w:val="21"/>
                <w:szCs w:val="21"/>
                <w:highlight w:val="none"/>
                <w:lang w:val="en-US" w:eastAsia="zh-CN" w:bidi="ar-SA"/>
              </w:rPr>
              <w:t>.</w:t>
            </w:r>
            <w:r>
              <w:rPr>
                <w:rFonts w:hint="eastAsia" w:ascii="宋体" w:hAnsi="宋体" w:eastAsia="宋体" w:cs="宋体"/>
                <w:b/>
                <w:bCs/>
                <w:color w:val="auto"/>
                <w:kern w:val="0"/>
                <w:szCs w:val="21"/>
                <w:highlight w:val="none"/>
                <w:lang w:eastAsia="zh-TW"/>
              </w:rPr>
              <w:t>相关证明材料应包含：属于自有产权的须提供产权证明</w:t>
            </w:r>
            <w:r>
              <w:rPr>
                <w:rFonts w:hint="eastAsia" w:ascii="宋体" w:hAnsi="宋体" w:eastAsia="宋体" w:cs="宋体"/>
                <w:b/>
                <w:bCs/>
                <w:color w:val="auto"/>
                <w:kern w:val="0"/>
                <w:szCs w:val="21"/>
                <w:highlight w:val="none"/>
              </w:rPr>
              <w:t>（产权证明为：投标人名下的产权或投标人</w:t>
            </w:r>
            <w:r>
              <w:rPr>
                <w:rFonts w:hint="eastAsia" w:ascii="宋体" w:hAnsi="宋体" w:cs="宋体"/>
                <w:b/>
                <w:bCs/>
                <w:color w:val="auto"/>
                <w:kern w:val="0"/>
                <w:szCs w:val="21"/>
                <w:highlight w:val="none"/>
                <w:lang w:val="en-US" w:eastAsia="zh-CN"/>
              </w:rPr>
              <w:t>法定代表人</w:t>
            </w:r>
            <w:r>
              <w:rPr>
                <w:rFonts w:hint="eastAsia" w:ascii="宋体" w:hAnsi="宋体" w:eastAsia="宋体" w:cs="宋体"/>
                <w:b/>
                <w:bCs/>
                <w:color w:val="auto"/>
                <w:kern w:val="0"/>
                <w:szCs w:val="21"/>
                <w:highlight w:val="none"/>
              </w:rPr>
              <w:t>名下或可证明与投标人有产权关系的证明材料）</w:t>
            </w:r>
            <w:r>
              <w:rPr>
                <w:rFonts w:hint="eastAsia" w:ascii="宋体" w:hAnsi="宋体" w:eastAsia="宋体" w:cs="宋体"/>
                <w:b/>
                <w:bCs/>
                <w:color w:val="auto"/>
                <w:kern w:val="0"/>
                <w:szCs w:val="21"/>
                <w:highlight w:val="none"/>
                <w:lang w:eastAsia="zh-TW"/>
              </w:rPr>
              <w:t>以及场地图片；属于租赁的须提供租赁合同</w:t>
            </w:r>
            <w:r>
              <w:rPr>
                <w:rFonts w:hint="eastAsia" w:ascii="宋体" w:hAnsi="宋体" w:cs="宋体"/>
                <w:b/>
                <w:bCs/>
                <w:color w:val="auto"/>
                <w:kern w:val="0"/>
                <w:szCs w:val="21"/>
                <w:highlight w:val="none"/>
                <w:lang w:eastAsia="zh-CN"/>
              </w:rPr>
              <w:t>扫描件</w:t>
            </w:r>
            <w:r>
              <w:rPr>
                <w:rFonts w:hint="eastAsia" w:ascii="宋体" w:hAnsi="宋体" w:eastAsia="宋体" w:cs="宋体"/>
                <w:b/>
                <w:bCs/>
                <w:color w:val="auto"/>
                <w:kern w:val="0"/>
                <w:szCs w:val="21"/>
                <w:highlight w:val="none"/>
                <w:lang w:eastAsia="zh-TW"/>
              </w:rPr>
              <w:t>及2024年以来的租金缴纳转账凭证</w:t>
            </w:r>
            <w:r>
              <w:rPr>
                <w:rFonts w:hint="eastAsia" w:ascii="宋体" w:hAnsi="宋体" w:cs="宋体"/>
                <w:b/>
                <w:bCs/>
                <w:color w:val="auto"/>
                <w:kern w:val="0"/>
                <w:szCs w:val="21"/>
                <w:highlight w:val="none"/>
                <w:lang w:eastAsia="zh-CN"/>
              </w:rPr>
              <w:t>扫描件</w:t>
            </w:r>
            <w:r>
              <w:rPr>
                <w:rFonts w:hint="eastAsia" w:ascii="宋体" w:hAnsi="宋体" w:eastAsia="宋体" w:cs="宋体"/>
                <w:b/>
                <w:bCs/>
                <w:color w:val="auto"/>
                <w:kern w:val="0"/>
                <w:szCs w:val="21"/>
                <w:highlight w:val="none"/>
                <w:lang w:eastAsia="zh-TW"/>
              </w:rPr>
              <w:t>以及场地图片等</w:t>
            </w:r>
            <w:r>
              <w:rPr>
                <w:rFonts w:hint="eastAsia" w:ascii="宋体" w:hAnsi="宋体" w:eastAsia="宋体" w:cs="宋体"/>
                <w:b/>
                <w:bCs/>
                <w:color w:val="auto"/>
                <w:kern w:val="0"/>
                <w:szCs w:val="21"/>
                <w:highlight w:val="none"/>
              </w:rPr>
              <w:t>，否则评标委员会有权不计分值</w:t>
            </w:r>
            <w:r>
              <w:rPr>
                <w:rFonts w:hint="eastAsia" w:ascii="宋体" w:hAnsi="宋体" w:eastAsia="宋体" w:cs="宋体"/>
                <w:b/>
                <w:bCs/>
                <w:color w:val="auto"/>
                <w:kern w:val="0"/>
                <w:szCs w:val="21"/>
                <w:highlight w:val="none"/>
                <w:lang w:eastAsia="zh-TW"/>
              </w:rPr>
              <w:t>。</w:t>
            </w:r>
          </w:p>
          <w:p w14:paraId="248A95F7">
            <w:pPr>
              <w:numPr>
                <w:ilvl w:val="-1"/>
                <w:numId w:val="0"/>
              </w:numPr>
              <w:spacing w:line="360" w:lineRule="auto"/>
              <w:jc w:val="left"/>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3.投标人拟投入本项目的场地和设备，必须在项目实施前按投标文件承诺按时到位，保证项目正常实施。如中标人未履行承诺，视为虚假投标，并承担相关法律责任及由此产生采购人的各项损失。</w:t>
            </w:r>
          </w:p>
          <w:p w14:paraId="6224CA37">
            <w:pPr>
              <w:numPr>
                <w:ilvl w:val="0"/>
                <w:numId w:val="0"/>
              </w:numPr>
              <w:adjustRightInd w:val="0"/>
              <w:spacing w:line="360" w:lineRule="auto"/>
              <w:ind w:left="0" w:leftChars="0" w:firstLine="420" w:firstLineChars="200"/>
              <w:jc w:val="left"/>
              <w:textAlignment w:val="baseline"/>
              <w:rPr>
                <w:rFonts w:hint="default"/>
                <w:color w:val="auto"/>
                <w:highlight w:val="none"/>
                <w:lang w:val="en-US" w:eastAsia="zh-CN"/>
              </w:rPr>
            </w:pPr>
          </w:p>
        </w:tc>
      </w:tr>
      <w:tr w14:paraId="7717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2" w:type="dxa"/>
            <w:gridSpan w:val="5"/>
            <w:noWrap w:val="0"/>
            <w:vAlign w:val="center"/>
          </w:tcPr>
          <w:p w14:paraId="71802673">
            <w:pPr>
              <w:spacing w:line="360" w:lineRule="auto"/>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总得分=1+2+3。</w:t>
            </w:r>
          </w:p>
        </w:tc>
      </w:tr>
      <w:tr w14:paraId="1343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2" w:type="dxa"/>
            <w:gridSpan w:val="5"/>
            <w:noWrap w:val="0"/>
            <w:vAlign w:val="center"/>
          </w:tcPr>
          <w:p w14:paraId="1ED748F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投标人可就《采购需求》中的某个或全部分标的货物和服务内容分别按分标作完整唯一报价，为确保中标人对食材供应的品质保障和送货安全时效性，本项目每个投标人只可中</w:t>
            </w:r>
            <w:r>
              <w:rPr>
                <w:rFonts w:hint="eastAsia" w:ascii="宋体" w:hAnsi="宋体" w:eastAsia="宋体" w:cs="宋体"/>
                <w:b/>
                <w:bCs/>
                <w:color w:val="auto"/>
                <w:szCs w:val="21"/>
                <w:highlight w:val="none"/>
                <w:lang w:val="en-US" w:eastAsia="zh-CN"/>
              </w:rPr>
              <w:t>标1</w:t>
            </w:r>
            <w:r>
              <w:rPr>
                <w:rFonts w:hint="eastAsia" w:ascii="宋体" w:hAnsi="宋体" w:eastAsia="宋体" w:cs="宋体"/>
                <w:b/>
                <w:bCs/>
                <w:color w:val="auto"/>
                <w:szCs w:val="21"/>
                <w:highlight w:val="none"/>
              </w:rPr>
              <w:t>个分标(最多</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个)；按</w:t>
            </w:r>
            <w:r>
              <w:rPr>
                <w:rFonts w:hint="eastAsia" w:ascii="宋体" w:hAnsi="宋体" w:cs="宋体"/>
                <w:b/>
                <w:bCs/>
                <w:color w:val="auto"/>
                <w:szCs w:val="21"/>
                <w:highlight w:val="none"/>
                <w:lang w:val="en-US" w:eastAsia="zh-CN"/>
              </w:rPr>
              <w:t>A分标</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B分标</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C分标</w:t>
            </w:r>
            <w:r>
              <w:rPr>
                <w:rFonts w:hint="eastAsia" w:ascii="宋体" w:hAnsi="宋体" w:eastAsia="宋体" w:cs="宋体"/>
                <w:b/>
                <w:bCs/>
                <w:color w:val="auto"/>
                <w:szCs w:val="21"/>
                <w:highlight w:val="none"/>
              </w:rPr>
              <w:t>顺序确定中标人。</w:t>
            </w:r>
          </w:p>
        </w:tc>
      </w:tr>
      <w:bookmarkEnd w:id="107"/>
    </w:tbl>
    <w:p w14:paraId="227C00B2">
      <w:pPr>
        <w:pStyle w:val="14"/>
        <w:jc w:val="center"/>
        <w:rPr>
          <w:rFonts w:hint="eastAsia"/>
          <w:b/>
          <w:bCs/>
          <w:color w:val="auto"/>
          <w:highlight w:val="none"/>
          <w:lang w:val="en-US" w:eastAsia="zh-CN"/>
        </w:rPr>
      </w:pPr>
    </w:p>
    <w:p w14:paraId="031B1E26">
      <w:pPr>
        <w:pStyle w:val="14"/>
        <w:jc w:val="center"/>
        <w:rPr>
          <w:rFonts w:hint="eastAsia"/>
          <w:b/>
          <w:bCs/>
          <w:color w:val="auto"/>
          <w:highlight w:val="none"/>
          <w:lang w:val="en-US" w:eastAsia="zh-CN"/>
        </w:rPr>
      </w:pPr>
    </w:p>
    <w:p w14:paraId="08192C93">
      <w:pPr>
        <w:rPr>
          <w:rFonts w:hint="eastAsia"/>
          <w:b/>
          <w:bCs/>
          <w:color w:val="auto"/>
          <w:highlight w:val="none"/>
          <w:lang w:val="en-US" w:eastAsia="zh-CN"/>
        </w:rPr>
      </w:pPr>
    </w:p>
    <w:p w14:paraId="48DD6C70">
      <w:pPr>
        <w:pStyle w:val="2"/>
        <w:rPr>
          <w:rFonts w:hint="eastAsia"/>
          <w:b/>
          <w:bCs/>
          <w:color w:val="auto"/>
          <w:highlight w:val="none"/>
          <w:lang w:val="en-US" w:eastAsia="zh-CN"/>
        </w:rPr>
      </w:pPr>
    </w:p>
    <w:p w14:paraId="64126C81">
      <w:pPr>
        <w:pStyle w:val="2"/>
        <w:rPr>
          <w:rFonts w:hint="eastAsia"/>
          <w:b/>
          <w:bCs/>
          <w:color w:val="auto"/>
          <w:highlight w:val="none"/>
          <w:lang w:val="en-US" w:eastAsia="zh-CN"/>
        </w:rPr>
      </w:pPr>
    </w:p>
    <w:p w14:paraId="365E5014">
      <w:pPr>
        <w:pStyle w:val="2"/>
        <w:rPr>
          <w:rFonts w:hint="eastAsia"/>
          <w:b/>
          <w:bCs/>
          <w:color w:val="auto"/>
          <w:highlight w:val="none"/>
          <w:lang w:val="en-US" w:eastAsia="zh-CN"/>
        </w:rPr>
      </w:pPr>
    </w:p>
    <w:p w14:paraId="4C3CD5CA">
      <w:pPr>
        <w:pStyle w:val="2"/>
        <w:rPr>
          <w:rFonts w:hint="eastAsia"/>
          <w:b/>
          <w:bCs/>
          <w:color w:val="auto"/>
          <w:highlight w:val="none"/>
          <w:lang w:val="en-US" w:eastAsia="zh-CN"/>
        </w:rPr>
      </w:pPr>
    </w:p>
    <w:p w14:paraId="50D86EF6">
      <w:pPr>
        <w:pStyle w:val="2"/>
        <w:rPr>
          <w:rFonts w:hint="eastAsia"/>
          <w:b/>
          <w:bCs/>
          <w:color w:val="auto"/>
          <w:highlight w:val="none"/>
          <w:lang w:val="en-US" w:eastAsia="zh-CN"/>
        </w:rPr>
      </w:pPr>
    </w:p>
    <w:p w14:paraId="4B9B0430">
      <w:pPr>
        <w:pStyle w:val="2"/>
        <w:rPr>
          <w:rFonts w:hint="eastAsia"/>
          <w:b/>
          <w:bCs/>
          <w:color w:val="auto"/>
          <w:highlight w:val="none"/>
          <w:lang w:val="en-US" w:eastAsia="zh-CN"/>
        </w:rPr>
      </w:pPr>
    </w:p>
    <w:p w14:paraId="275D3950">
      <w:pPr>
        <w:pStyle w:val="2"/>
        <w:rPr>
          <w:rFonts w:hint="eastAsia"/>
          <w:b/>
          <w:bCs/>
          <w:color w:val="auto"/>
          <w:highlight w:val="none"/>
          <w:lang w:val="en-US" w:eastAsia="zh-CN"/>
        </w:rPr>
      </w:pPr>
    </w:p>
    <w:p w14:paraId="729FF1FC">
      <w:pPr>
        <w:pStyle w:val="2"/>
        <w:rPr>
          <w:rFonts w:hint="eastAsia"/>
          <w:b/>
          <w:bCs/>
          <w:color w:val="auto"/>
          <w:highlight w:val="none"/>
          <w:lang w:val="en-US" w:eastAsia="zh-CN"/>
        </w:rPr>
      </w:pPr>
    </w:p>
    <w:p w14:paraId="759E0ED3">
      <w:pPr>
        <w:pStyle w:val="2"/>
        <w:rPr>
          <w:rFonts w:hint="eastAsia"/>
          <w:b/>
          <w:bCs/>
          <w:color w:val="auto"/>
          <w:highlight w:val="none"/>
          <w:lang w:val="en-US" w:eastAsia="zh-CN"/>
        </w:rPr>
      </w:pPr>
    </w:p>
    <w:p w14:paraId="6F83AECB">
      <w:pPr>
        <w:pStyle w:val="2"/>
        <w:rPr>
          <w:rFonts w:hint="eastAsia"/>
          <w:b/>
          <w:bCs/>
          <w:color w:val="auto"/>
          <w:highlight w:val="none"/>
          <w:lang w:val="en-US" w:eastAsia="zh-CN"/>
        </w:rPr>
      </w:pPr>
    </w:p>
    <w:p w14:paraId="1EAFCCE4">
      <w:pPr>
        <w:pStyle w:val="2"/>
        <w:rPr>
          <w:rFonts w:hint="eastAsia"/>
          <w:b/>
          <w:bCs/>
          <w:color w:val="auto"/>
          <w:highlight w:val="none"/>
          <w:lang w:val="en-US" w:eastAsia="zh-CN"/>
        </w:rPr>
      </w:pPr>
    </w:p>
    <w:p w14:paraId="16D604DF">
      <w:pPr>
        <w:pStyle w:val="2"/>
        <w:rPr>
          <w:rFonts w:hint="eastAsia"/>
          <w:b/>
          <w:bCs/>
          <w:color w:val="auto"/>
          <w:highlight w:val="none"/>
          <w:lang w:val="en-US" w:eastAsia="zh-CN"/>
        </w:rPr>
      </w:pPr>
    </w:p>
    <w:p w14:paraId="7CB19477">
      <w:pPr>
        <w:pStyle w:val="2"/>
        <w:rPr>
          <w:rFonts w:hint="eastAsia"/>
          <w:b/>
          <w:bCs/>
          <w:color w:val="auto"/>
          <w:highlight w:val="none"/>
          <w:lang w:val="en-US" w:eastAsia="zh-CN"/>
        </w:rPr>
      </w:pPr>
    </w:p>
    <w:p w14:paraId="2CCE72B2">
      <w:pPr>
        <w:pStyle w:val="2"/>
        <w:rPr>
          <w:rFonts w:hint="eastAsia"/>
          <w:b/>
          <w:bCs/>
          <w:color w:val="auto"/>
          <w:highlight w:val="none"/>
          <w:lang w:val="en-US" w:eastAsia="zh-CN"/>
        </w:rPr>
      </w:pPr>
    </w:p>
    <w:p w14:paraId="63E6E31D">
      <w:pPr>
        <w:pStyle w:val="14"/>
        <w:jc w:val="center"/>
        <w:rPr>
          <w:rFonts w:hint="default" w:eastAsia="仿宋_GB2312"/>
          <w:b/>
          <w:bCs/>
          <w:color w:val="auto"/>
          <w:highlight w:val="none"/>
          <w:lang w:val="en-US" w:eastAsia="zh-CN"/>
        </w:rPr>
      </w:pPr>
      <w:r>
        <w:rPr>
          <w:rFonts w:hint="eastAsia"/>
          <w:b/>
          <w:bCs/>
          <w:color w:val="auto"/>
          <w:highlight w:val="none"/>
          <w:lang w:val="en-US" w:eastAsia="zh-CN"/>
        </w:rPr>
        <w:t>B分标、C分标评分标准</w:t>
      </w:r>
    </w:p>
    <w:tbl>
      <w:tblPr>
        <w:tblStyle w:val="24"/>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559"/>
        <w:gridCol w:w="5404"/>
      </w:tblGrid>
      <w:tr w14:paraId="5576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noWrap w:val="0"/>
            <w:vAlign w:val="center"/>
          </w:tcPr>
          <w:p w14:paraId="372B4C7E">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280" w:type="dxa"/>
            <w:noWrap w:val="0"/>
            <w:vAlign w:val="center"/>
          </w:tcPr>
          <w:p w14:paraId="69828E2C">
            <w:pPr>
              <w:adjustRightInd w:val="0"/>
              <w:spacing w:line="360" w:lineRule="auto"/>
              <w:jc w:val="center"/>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评审因素</w:t>
            </w:r>
          </w:p>
        </w:tc>
        <w:tc>
          <w:tcPr>
            <w:tcW w:w="709" w:type="dxa"/>
            <w:noWrap w:val="0"/>
            <w:vAlign w:val="center"/>
          </w:tcPr>
          <w:p w14:paraId="472C8059">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w:t>
            </w:r>
          </w:p>
        </w:tc>
        <w:tc>
          <w:tcPr>
            <w:tcW w:w="6963" w:type="dxa"/>
            <w:gridSpan w:val="2"/>
            <w:noWrap w:val="0"/>
            <w:vAlign w:val="center"/>
          </w:tcPr>
          <w:p w14:paraId="785591D5">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评标标准</w:t>
            </w:r>
          </w:p>
        </w:tc>
      </w:tr>
      <w:tr w14:paraId="0093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0"/>
            <w:vAlign w:val="center"/>
          </w:tcPr>
          <w:p w14:paraId="732F6991">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1280" w:type="dxa"/>
            <w:noWrap w:val="0"/>
            <w:vAlign w:val="center"/>
          </w:tcPr>
          <w:p w14:paraId="5F312051">
            <w:pPr>
              <w:adjustRightInd w:val="0"/>
              <w:spacing w:line="360" w:lineRule="auto"/>
              <w:jc w:val="center"/>
              <w:textAlignment w:val="baseline"/>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价格分</w:t>
            </w:r>
          </w:p>
        </w:tc>
        <w:tc>
          <w:tcPr>
            <w:tcW w:w="709" w:type="dxa"/>
            <w:noWrap w:val="0"/>
            <w:vAlign w:val="center"/>
          </w:tcPr>
          <w:p w14:paraId="13C773B4">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0分</w:t>
            </w:r>
          </w:p>
        </w:tc>
        <w:tc>
          <w:tcPr>
            <w:tcW w:w="6963" w:type="dxa"/>
            <w:gridSpan w:val="2"/>
            <w:noWrap w:val="0"/>
            <w:vAlign w:val="center"/>
          </w:tcPr>
          <w:p w14:paraId="70DE5384">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一、</w:t>
            </w:r>
            <w:r>
              <w:rPr>
                <w:rFonts w:hint="eastAsia" w:ascii="宋体" w:hAnsi="宋体" w:eastAsia="宋体" w:cs="宋体"/>
                <w:b/>
                <w:bCs/>
                <w:color w:val="auto"/>
                <w:kern w:val="0"/>
                <w:szCs w:val="21"/>
                <w:highlight w:val="none"/>
              </w:rPr>
              <w:t>本项目专门面向</w:t>
            </w:r>
            <w:r>
              <w:rPr>
                <w:rFonts w:hint="eastAsia" w:ascii="宋体" w:hAnsi="宋体" w:eastAsia="宋体" w:cs="宋体"/>
                <w:b/>
                <w:bCs/>
                <w:color w:val="auto"/>
                <w:kern w:val="0"/>
                <w:szCs w:val="21"/>
                <w:highlight w:val="none"/>
                <w:lang w:eastAsia="zh-CN"/>
              </w:rPr>
              <w:t>中</w:t>
            </w:r>
            <w:r>
              <w:rPr>
                <w:rFonts w:hint="eastAsia" w:ascii="宋体" w:hAnsi="宋体" w:eastAsia="宋体" w:cs="宋体"/>
                <w:b/>
                <w:bCs/>
                <w:color w:val="auto"/>
                <w:kern w:val="0"/>
                <w:szCs w:val="21"/>
                <w:highlight w:val="none"/>
              </w:rPr>
              <w:t>小企业采购，不再执行价格评审优惠的扶持政策</w:t>
            </w:r>
            <w:r>
              <w:rPr>
                <w:rFonts w:hint="eastAsia" w:ascii="宋体" w:hAnsi="宋体" w:eastAsia="宋体" w:cs="宋体"/>
                <w:b/>
                <w:bCs/>
                <w:color w:val="auto"/>
                <w:kern w:val="0"/>
                <w:szCs w:val="21"/>
                <w:highlight w:val="none"/>
                <w:lang w:eastAsia="zh-CN"/>
              </w:rPr>
              <w:t>：</w:t>
            </w:r>
          </w:p>
          <w:p w14:paraId="26ED930A">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w:t>
            </w:r>
            <w:r>
              <w:rPr>
                <w:rFonts w:hint="eastAsia" w:ascii="宋体" w:hAnsi="宋体" w:eastAsia="宋体" w:cs="宋体"/>
                <w:color w:val="auto"/>
                <w:kern w:val="0"/>
                <w:szCs w:val="21"/>
                <w:highlight w:val="none"/>
              </w:rPr>
              <w:t>按照《财政部、司法部关于政府采购支持监狱企业发展有关问题的通知》（财库〔2014〕68号）的规定，监狱企业视同小型、微型企业，享受预留份额、评审中价格扣除等促进</w:t>
            </w:r>
            <w:r>
              <w:rPr>
                <w:rFonts w:hint="eastAsia" w:ascii="宋体" w:hAnsi="宋体" w:eastAsia="宋体" w:cs="宋体"/>
                <w:color w:val="auto"/>
                <w:kern w:val="0"/>
                <w:szCs w:val="21"/>
                <w:highlight w:val="none"/>
                <w:lang w:eastAsia="zh-CN"/>
              </w:rPr>
              <w:t>中</w:t>
            </w:r>
            <w:r>
              <w:rPr>
                <w:rFonts w:hint="eastAsia" w:ascii="宋体" w:hAnsi="宋体" w:eastAsia="宋体" w:cs="宋体"/>
                <w:color w:val="auto"/>
                <w:kern w:val="0"/>
                <w:szCs w:val="21"/>
                <w:highlight w:val="none"/>
              </w:rPr>
              <w:t>小企业发展的政府采购政策。监狱企业参加政府采购活动时，应当提供由省级以上监狱管理局、戒毒管理局（含新疆生产建设兵团）出具的属于监狱企业的证明文件。不重复享受政策。</w:t>
            </w:r>
          </w:p>
          <w:p w14:paraId="55364151">
            <w:pPr>
              <w:spacing w:line="360" w:lineRule="auto"/>
              <w:ind w:firstLine="420" w:firstLineChars="200"/>
              <w:outlineLvl w:val="0"/>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eastAsia="宋体" w:cs="宋体"/>
                <w:color w:val="auto"/>
                <w:kern w:val="0"/>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49ECE7A">
            <w:pPr>
              <w:spacing w:line="360" w:lineRule="auto"/>
              <w:ind w:firstLine="201" w:firstLineChars="100"/>
              <w:outlineLvl w:val="0"/>
              <w:rPr>
                <w:rFonts w:hint="eastAsia" w:ascii="宋体" w:hAnsi="宋体" w:eastAsia="宋体" w:cs="宋体"/>
                <w:b/>
                <w:color w:val="auto"/>
                <w:kern w:val="0"/>
                <w:sz w:val="20"/>
                <w:szCs w:val="21"/>
                <w:highlight w:val="none"/>
              </w:rPr>
            </w:pPr>
            <w:r>
              <w:rPr>
                <w:rFonts w:hint="eastAsia" w:ascii="宋体" w:hAnsi="宋体" w:eastAsia="宋体" w:cs="宋体"/>
                <w:b/>
                <w:color w:val="auto"/>
                <w:kern w:val="0"/>
                <w:sz w:val="20"/>
                <w:szCs w:val="21"/>
                <w:highlight w:val="none"/>
                <w:lang w:val="en-US" w:eastAsia="zh-CN"/>
              </w:rPr>
              <w:t>二</w:t>
            </w:r>
            <w:r>
              <w:rPr>
                <w:rFonts w:hint="eastAsia" w:ascii="宋体" w:hAnsi="宋体" w:eastAsia="宋体" w:cs="宋体"/>
                <w:b/>
                <w:color w:val="auto"/>
                <w:kern w:val="0"/>
                <w:sz w:val="20"/>
                <w:szCs w:val="21"/>
                <w:highlight w:val="none"/>
              </w:rPr>
              <w:t>、投标报价分（满分</w:t>
            </w:r>
            <w:r>
              <w:rPr>
                <w:rFonts w:hint="eastAsia" w:ascii="宋体" w:hAnsi="宋体" w:eastAsia="宋体" w:cs="宋体"/>
                <w:b/>
                <w:color w:val="auto"/>
                <w:kern w:val="0"/>
                <w:sz w:val="20"/>
                <w:szCs w:val="21"/>
                <w:highlight w:val="none"/>
                <w:lang w:val="en-US" w:eastAsia="zh-CN"/>
              </w:rPr>
              <w:t>1</w:t>
            </w:r>
            <w:r>
              <w:rPr>
                <w:rFonts w:hint="eastAsia" w:ascii="宋体" w:hAnsi="宋体" w:eastAsia="宋体" w:cs="宋体"/>
                <w:b/>
                <w:color w:val="auto"/>
                <w:kern w:val="0"/>
                <w:sz w:val="20"/>
                <w:szCs w:val="21"/>
                <w:highlight w:val="none"/>
              </w:rPr>
              <w:t>0分）</w:t>
            </w:r>
          </w:p>
          <w:p w14:paraId="5CD3D117">
            <w:pPr>
              <w:snapToGrid w:val="0"/>
              <w:spacing w:line="360" w:lineRule="auto"/>
              <w:ind w:firstLine="233" w:firstLineChars="11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（1）以进入综合评分环节的最</w:t>
            </w:r>
            <w:r>
              <w:rPr>
                <w:rFonts w:hint="eastAsia" w:ascii="宋体" w:hAnsi="宋体" w:cs="宋体"/>
                <w:bCs/>
                <w:color w:val="auto"/>
                <w:szCs w:val="21"/>
                <w:highlight w:val="none"/>
                <w:lang w:val="en-US" w:eastAsia="zh-CN"/>
              </w:rPr>
              <w:t>大</w:t>
            </w:r>
            <w:r>
              <w:rPr>
                <w:rFonts w:hint="eastAsia" w:ascii="宋体" w:hAnsi="宋体" w:eastAsia="宋体" w:cs="宋体"/>
                <w:bCs/>
                <w:color w:val="auto"/>
                <w:szCs w:val="21"/>
                <w:highlight w:val="none"/>
              </w:rPr>
              <w:t>的</w:t>
            </w:r>
            <w:r>
              <w:rPr>
                <w:rFonts w:hint="eastAsia" w:ascii="宋体" w:hAnsi="宋体" w:cs="宋体"/>
                <w:bCs/>
                <w:color w:val="auto"/>
                <w:szCs w:val="21"/>
                <w:highlight w:val="none"/>
                <w:lang w:val="en-US" w:eastAsia="zh-CN"/>
              </w:rPr>
              <w:t>下浮系数</w:t>
            </w:r>
            <w:r>
              <w:rPr>
                <w:rFonts w:hint="eastAsia" w:ascii="宋体" w:hAnsi="宋体" w:eastAsia="宋体" w:cs="宋体"/>
                <w:bCs/>
                <w:color w:val="auto"/>
                <w:szCs w:val="21"/>
                <w:highlight w:val="none"/>
              </w:rPr>
              <w:t>为基准价，基准价报价得分为</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分。</w:t>
            </w:r>
          </w:p>
          <w:p w14:paraId="74290C33">
            <w:pPr>
              <w:spacing w:line="360" w:lineRule="auto"/>
              <w:ind w:firstLine="210" w:firstLineChars="1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（2）价格分计算公式：某投标人价格分=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基准价</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某投标人</w:t>
            </w:r>
            <w:r>
              <w:rPr>
                <w:rFonts w:hint="eastAsia" w:ascii="宋体" w:hAnsi="宋体" w:cs="宋体"/>
                <w:bCs/>
                <w:color w:val="auto"/>
                <w:szCs w:val="21"/>
                <w:highlight w:val="none"/>
                <w:lang w:val="en-US" w:eastAsia="zh-CN"/>
              </w:rPr>
              <w:t>下浮系数</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分</w:t>
            </w:r>
          </w:p>
          <w:p w14:paraId="46F8ACF5">
            <w:pPr>
              <w:spacing w:line="360" w:lineRule="auto"/>
              <w:ind w:firstLine="211" w:firstLineChars="100"/>
              <w:rPr>
                <w:rFonts w:hint="eastAsia" w:ascii="宋体" w:hAnsi="宋体" w:eastAsia="宋体" w:cs="宋体"/>
                <w:color w:val="auto"/>
                <w:kern w:val="0"/>
                <w:sz w:val="20"/>
                <w:szCs w:val="21"/>
                <w:highlight w:val="none"/>
              </w:rPr>
            </w:pPr>
            <w:r>
              <w:rPr>
                <w:rFonts w:hint="eastAsia" w:ascii="宋体" w:hAnsi="宋体" w:eastAsia="宋体" w:cs="宋体"/>
                <w:b/>
                <w:color w:val="auto"/>
                <w:kern w:val="0"/>
                <w:sz w:val="21"/>
                <w:szCs w:val="21"/>
                <w:highlight w:val="none"/>
                <w:u w:val="none"/>
                <w:lang w:val="en-US" w:eastAsia="zh-CN"/>
              </w:rPr>
              <w:t>三、</w:t>
            </w:r>
            <w:r>
              <w:rPr>
                <w:rFonts w:hint="eastAsia" w:ascii="宋体" w:hAnsi="宋体" w:eastAsia="宋体" w:cs="宋体"/>
                <w:b/>
                <w:color w:val="auto"/>
                <w:kern w:val="0"/>
                <w:sz w:val="21"/>
                <w:szCs w:val="21"/>
                <w:highlight w:val="none"/>
                <w:u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color w:val="auto"/>
                <w:kern w:val="0"/>
                <w:sz w:val="21"/>
                <w:szCs w:val="21"/>
                <w:highlight w:val="none"/>
                <w:u w:val="none"/>
              </w:rPr>
              <w:t xml:space="preserve"> </w:t>
            </w:r>
            <w:r>
              <w:rPr>
                <w:rFonts w:hint="eastAsia" w:ascii="宋体" w:hAnsi="宋体" w:eastAsia="宋体" w:cs="宋体"/>
                <w:color w:val="auto"/>
                <w:kern w:val="0"/>
                <w:sz w:val="21"/>
                <w:szCs w:val="21"/>
                <w:highlight w:val="none"/>
              </w:rPr>
              <w:t xml:space="preserve"> </w:t>
            </w:r>
          </w:p>
        </w:tc>
      </w:tr>
      <w:tr w14:paraId="79B8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restart"/>
            <w:noWrap w:val="0"/>
            <w:vAlign w:val="center"/>
          </w:tcPr>
          <w:p w14:paraId="1EA41F43">
            <w:pPr>
              <w:adjustRightInd w:val="0"/>
              <w:spacing w:line="360" w:lineRule="auto"/>
              <w:jc w:val="center"/>
              <w:textAlignment w:val="baseline"/>
              <w:rPr>
                <w:rFonts w:hint="eastAsia" w:ascii="宋体" w:hAnsi="宋体" w:eastAsia="宋体" w:cs="宋体"/>
                <w:b/>
                <w:color w:val="auto"/>
                <w:szCs w:val="21"/>
                <w:highlight w:val="none"/>
              </w:rPr>
            </w:pPr>
          </w:p>
          <w:p w14:paraId="3DB95F19">
            <w:pPr>
              <w:adjustRightInd w:val="0"/>
              <w:spacing w:line="360" w:lineRule="auto"/>
              <w:jc w:val="center"/>
              <w:textAlignment w:val="baseline"/>
              <w:rPr>
                <w:rFonts w:hint="eastAsia" w:ascii="宋体" w:hAnsi="宋体" w:eastAsia="宋体" w:cs="宋体"/>
                <w:b/>
                <w:color w:val="auto"/>
                <w:szCs w:val="21"/>
                <w:highlight w:val="none"/>
              </w:rPr>
            </w:pPr>
          </w:p>
          <w:p w14:paraId="03D8CCA9">
            <w:pPr>
              <w:adjustRightInd w:val="0"/>
              <w:spacing w:line="360" w:lineRule="auto"/>
              <w:jc w:val="center"/>
              <w:textAlignment w:val="baseline"/>
              <w:rPr>
                <w:rFonts w:hint="eastAsia" w:ascii="宋体" w:hAnsi="宋体" w:eastAsia="宋体" w:cs="宋体"/>
                <w:b/>
                <w:color w:val="auto"/>
                <w:szCs w:val="21"/>
                <w:highlight w:val="none"/>
              </w:rPr>
            </w:pPr>
          </w:p>
          <w:p w14:paraId="76072F6E">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p>
        </w:tc>
        <w:tc>
          <w:tcPr>
            <w:tcW w:w="1280" w:type="dxa"/>
            <w:vMerge w:val="restart"/>
            <w:noWrap w:val="0"/>
            <w:vAlign w:val="center"/>
          </w:tcPr>
          <w:p w14:paraId="27FD1E96">
            <w:pPr>
              <w:adjustRightInd w:val="0"/>
              <w:spacing w:line="360" w:lineRule="auto"/>
              <w:jc w:val="center"/>
              <w:textAlignment w:val="baseline"/>
              <w:rPr>
                <w:rFonts w:hint="eastAsia" w:ascii="宋体" w:hAnsi="宋体" w:eastAsia="宋体" w:cs="宋体"/>
                <w:b/>
                <w:color w:val="auto"/>
                <w:szCs w:val="21"/>
                <w:highlight w:val="none"/>
              </w:rPr>
            </w:pPr>
          </w:p>
          <w:p w14:paraId="27DAC769">
            <w:pPr>
              <w:adjustRightInd w:val="0"/>
              <w:spacing w:line="360" w:lineRule="auto"/>
              <w:jc w:val="center"/>
              <w:textAlignment w:val="baseline"/>
              <w:rPr>
                <w:rFonts w:hint="eastAsia" w:ascii="宋体" w:hAnsi="宋体" w:eastAsia="宋体" w:cs="宋体"/>
                <w:b/>
                <w:color w:val="auto"/>
                <w:szCs w:val="21"/>
                <w:highlight w:val="none"/>
              </w:rPr>
            </w:pPr>
          </w:p>
          <w:p w14:paraId="50EDC93D">
            <w:pPr>
              <w:adjustRightInd w:val="0"/>
              <w:spacing w:line="360" w:lineRule="auto"/>
              <w:jc w:val="center"/>
              <w:textAlignment w:val="baseline"/>
              <w:rPr>
                <w:rFonts w:hint="eastAsia" w:ascii="宋体" w:hAnsi="宋体" w:eastAsia="宋体" w:cs="宋体"/>
                <w:b/>
                <w:color w:val="auto"/>
                <w:szCs w:val="21"/>
                <w:highlight w:val="none"/>
              </w:rPr>
            </w:pPr>
          </w:p>
          <w:p w14:paraId="4812D260">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技术分</w:t>
            </w:r>
          </w:p>
        </w:tc>
        <w:tc>
          <w:tcPr>
            <w:tcW w:w="709" w:type="dxa"/>
            <w:vMerge w:val="restart"/>
            <w:noWrap w:val="0"/>
            <w:vAlign w:val="center"/>
          </w:tcPr>
          <w:p w14:paraId="015CA074">
            <w:pPr>
              <w:adjustRightInd w:val="0"/>
              <w:spacing w:line="360" w:lineRule="auto"/>
              <w:jc w:val="center"/>
              <w:textAlignment w:val="baseline"/>
              <w:rPr>
                <w:rFonts w:hint="eastAsia" w:ascii="宋体" w:hAnsi="宋体" w:eastAsia="宋体" w:cs="宋体"/>
                <w:b/>
                <w:color w:val="auto"/>
                <w:szCs w:val="21"/>
                <w:highlight w:val="none"/>
              </w:rPr>
            </w:pPr>
          </w:p>
          <w:p w14:paraId="47E2D6E2">
            <w:pPr>
              <w:adjustRightInd w:val="0"/>
              <w:spacing w:line="360" w:lineRule="auto"/>
              <w:jc w:val="center"/>
              <w:textAlignment w:val="baseline"/>
              <w:rPr>
                <w:rFonts w:hint="eastAsia" w:ascii="宋体" w:hAnsi="宋体" w:eastAsia="宋体" w:cs="宋体"/>
                <w:b/>
                <w:color w:val="auto"/>
                <w:szCs w:val="21"/>
                <w:highlight w:val="none"/>
              </w:rPr>
            </w:pPr>
          </w:p>
          <w:p w14:paraId="4283606A">
            <w:pPr>
              <w:adjustRightInd w:val="0"/>
              <w:spacing w:line="360" w:lineRule="auto"/>
              <w:jc w:val="center"/>
              <w:textAlignment w:val="baseline"/>
              <w:rPr>
                <w:rFonts w:hint="eastAsia" w:ascii="宋体" w:hAnsi="宋体" w:eastAsia="宋体" w:cs="宋体"/>
                <w:b/>
                <w:color w:val="auto"/>
                <w:szCs w:val="21"/>
                <w:highlight w:val="none"/>
              </w:rPr>
            </w:pPr>
          </w:p>
          <w:p w14:paraId="42D9F698">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50</w:t>
            </w:r>
            <w:r>
              <w:rPr>
                <w:rFonts w:hint="eastAsia" w:ascii="宋体" w:hAnsi="宋体" w:eastAsia="宋体" w:cs="宋体"/>
                <w:b/>
                <w:color w:val="auto"/>
                <w:szCs w:val="21"/>
                <w:highlight w:val="none"/>
              </w:rPr>
              <w:t>分</w:t>
            </w:r>
          </w:p>
        </w:tc>
        <w:tc>
          <w:tcPr>
            <w:tcW w:w="1559" w:type="dxa"/>
            <w:noWrap w:val="0"/>
            <w:vAlign w:val="center"/>
          </w:tcPr>
          <w:p w14:paraId="11299673">
            <w:pPr>
              <w:spacing w:line="360" w:lineRule="auto"/>
              <w:jc w:val="center"/>
              <w:rPr>
                <w:rFonts w:hint="eastAsia" w:ascii="宋体" w:hAnsi="宋体" w:eastAsia="宋体" w:cs="宋体"/>
                <w:bCs/>
                <w:color w:val="auto"/>
                <w:szCs w:val="21"/>
                <w:highlight w:val="none"/>
              </w:rPr>
            </w:pPr>
          </w:p>
          <w:p w14:paraId="5D963878">
            <w:pPr>
              <w:spacing w:line="360" w:lineRule="auto"/>
              <w:jc w:val="center"/>
              <w:rPr>
                <w:rFonts w:hint="eastAsia" w:ascii="宋体" w:hAnsi="宋体" w:eastAsia="宋体" w:cs="宋体"/>
                <w:bCs/>
                <w:color w:val="auto"/>
                <w:szCs w:val="21"/>
                <w:highlight w:val="none"/>
              </w:rPr>
            </w:pPr>
          </w:p>
          <w:p w14:paraId="3B00F0F7">
            <w:pPr>
              <w:spacing w:line="360" w:lineRule="auto"/>
              <w:jc w:val="center"/>
              <w:rPr>
                <w:rFonts w:hint="eastAsia" w:ascii="宋体" w:hAnsi="宋体" w:eastAsia="宋体" w:cs="宋体"/>
                <w:bCs/>
                <w:color w:val="auto"/>
                <w:szCs w:val="21"/>
                <w:highlight w:val="none"/>
              </w:rPr>
            </w:pPr>
          </w:p>
          <w:p w14:paraId="586E1C49">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（1）服务方案（满分10分）</w:t>
            </w:r>
          </w:p>
        </w:tc>
        <w:tc>
          <w:tcPr>
            <w:tcW w:w="5404" w:type="dxa"/>
            <w:noWrap w:val="0"/>
            <w:vAlign w:val="center"/>
          </w:tcPr>
          <w:p w14:paraId="2BB2B451">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一档（</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分）：对</w:t>
            </w:r>
            <w:r>
              <w:rPr>
                <w:rFonts w:hint="eastAsia" w:ascii="宋体" w:hAnsi="宋体" w:eastAsia="宋体" w:cs="宋体"/>
                <w:bCs/>
                <w:color w:val="auto"/>
                <w:szCs w:val="21"/>
                <w:highlight w:val="none"/>
                <w:lang w:val="en-US" w:eastAsia="zh-CN"/>
              </w:rPr>
              <w:t>学校</w:t>
            </w:r>
            <w:r>
              <w:rPr>
                <w:rFonts w:hint="eastAsia" w:ascii="宋体" w:hAnsi="宋体" w:eastAsia="宋体" w:cs="宋体"/>
                <w:bCs/>
                <w:color w:val="auto"/>
                <w:szCs w:val="21"/>
                <w:highlight w:val="none"/>
              </w:rPr>
              <w:t>的需求和要求有一定的了解，针对本项目提出可行的服务承诺，</w:t>
            </w:r>
            <w:r>
              <w:rPr>
                <w:rFonts w:hint="eastAsia" w:ascii="宋体" w:hAnsi="宋体" w:cs="宋体"/>
                <w:bCs/>
                <w:color w:val="auto"/>
                <w:szCs w:val="21"/>
                <w:highlight w:val="none"/>
                <w:lang w:val="en-US" w:eastAsia="zh-CN"/>
              </w:rPr>
              <w:t>服务</w:t>
            </w:r>
            <w:r>
              <w:rPr>
                <w:rFonts w:hint="eastAsia" w:ascii="宋体" w:hAnsi="宋体" w:eastAsia="宋体" w:cs="宋体"/>
                <w:bCs/>
                <w:color w:val="auto"/>
                <w:szCs w:val="21"/>
                <w:highlight w:val="none"/>
              </w:rPr>
              <w:t>方案满足采购需求</w:t>
            </w:r>
            <w:r>
              <w:rPr>
                <w:rFonts w:hint="eastAsia" w:ascii="宋体" w:hAnsi="宋体" w:cs="宋体"/>
                <w:bCs/>
                <w:color w:val="auto"/>
                <w:szCs w:val="21"/>
                <w:highlight w:val="none"/>
                <w:lang w:eastAsia="zh-CN"/>
              </w:rPr>
              <w:t>的</w:t>
            </w:r>
            <w:r>
              <w:rPr>
                <w:rFonts w:hint="eastAsia" w:ascii="宋体" w:hAnsi="宋体" w:cs="宋体"/>
                <w:bCs/>
                <w:color w:val="auto"/>
                <w:szCs w:val="21"/>
                <w:highlight w:val="none"/>
                <w:lang w:val="en-US" w:eastAsia="zh-CN"/>
              </w:rPr>
              <w:t>要求</w:t>
            </w:r>
            <w:r>
              <w:rPr>
                <w:rFonts w:hint="eastAsia" w:ascii="宋体" w:hAnsi="宋体" w:eastAsia="宋体" w:cs="宋体"/>
                <w:bCs/>
                <w:color w:val="auto"/>
                <w:szCs w:val="21"/>
                <w:highlight w:val="none"/>
              </w:rPr>
              <w:t>，未能提出配送服务的重点难点</w:t>
            </w:r>
            <w:r>
              <w:rPr>
                <w:rFonts w:hint="eastAsia" w:ascii="宋体" w:hAnsi="宋体" w:cs="宋体"/>
                <w:bCs/>
                <w:color w:val="auto"/>
                <w:szCs w:val="21"/>
                <w:highlight w:val="none"/>
                <w:lang w:eastAsia="zh-CN"/>
              </w:rPr>
              <w:t>。</w:t>
            </w:r>
          </w:p>
          <w:p w14:paraId="6465DDA4">
            <w:pPr>
              <w:spacing w:line="360" w:lineRule="auto"/>
              <w:rPr>
                <w:rFonts w:hint="eastAsia" w:ascii="宋体" w:hAnsi="宋体" w:cs="宋体"/>
                <w:color w:val="auto"/>
                <w:sz w:val="21"/>
                <w:szCs w:val="21"/>
                <w:highlight w:val="none"/>
                <w:lang w:eastAsia="zh-CN"/>
              </w:rPr>
            </w:pPr>
            <w:r>
              <w:rPr>
                <w:rFonts w:hint="eastAsia" w:ascii="宋体" w:hAnsi="宋体" w:eastAsia="宋体" w:cs="宋体"/>
                <w:bCs/>
                <w:color w:val="auto"/>
                <w:szCs w:val="21"/>
                <w:highlight w:val="none"/>
              </w:rPr>
              <w:t>二档（</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分）：从</w:t>
            </w:r>
            <w:r>
              <w:rPr>
                <w:rFonts w:hint="eastAsia" w:ascii="宋体" w:hAnsi="宋体" w:eastAsia="宋体" w:cs="宋体"/>
                <w:bCs/>
                <w:color w:val="auto"/>
                <w:szCs w:val="21"/>
                <w:highlight w:val="none"/>
                <w:lang w:val="en-US" w:eastAsia="zh-CN"/>
              </w:rPr>
              <w:t>学校</w:t>
            </w:r>
            <w:r>
              <w:rPr>
                <w:rFonts w:hint="eastAsia" w:ascii="宋体" w:hAnsi="宋体" w:eastAsia="宋体" w:cs="宋体"/>
                <w:bCs/>
                <w:color w:val="auto"/>
                <w:szCs w:val="21"/>
                <w:highlight w:val="none"/>
              </w:rPr>
              <w:t>实际需求出发，针对本项目提出科学、可行的服务承诺，</w:t>
            </w:r>
            <w:r>
              <w:rPr>
                <w:rFonts w:hint="eastAsia" w:ascii="宋体" w:hAnsi="宋体" w:cs="宋体"/>
                <w:bCs/>
                <w:color w:val="auto"/>
                <w:szCs w:val="21"/>
                <w:highlight w:val="none"/>
                <w:lang w:val="en-US" w:eastAsia="zh-CN"/>
              </w:rPr>
              <w:t>服务</w:t>
            </w:r>
            <w:r>
              <w:rPr>
                <w:rFonts w:hint="eastAsia" w:ascii="宋体" w:hAnsi="宋体" w:eastAsia="宋体" w:cs="宋体"/>
                <w:bCs/>
                <w:color w:val="auto"/>
                <w:szCs w:val="21"/>
                <w:highlight w:val="none"/>
              </w:rPr>
              <w:t>方案满足采购需求，且对各环节有</w:t>
            </w:r>
            <w:r>
              <w:rPr>
                <w:rFonts w:hint="eastAsia" w:ascii="宋体" w:hAnsi="宋体" w:eastAsia="宋体" w:cs="宋体"/>
                <w:bCs/>
                <w:color w:val="auto"/>
                <w:szCs w:val="21"/>
                <w:highlight w:val="none"/>
                <w:lang w:val="en-US" w:eastAsia="zh-CN"/>
              </w:rPr>
              <w:t>相关</w:t>
            </w:r>
            <w:r>
              <w:rPr>
                <w:rFonts w:hint="eastAsia" w:ascii="宋体" w:hAnsi="宋体" w:eastAsia="宋体" w:cs="宋体"/>
                <w:bCs/>
                <w:color w:val="auto"/>
                <w:szCs w:val="21"/>
                <w:highlight w:val="none"/>
              </w:rPr>
              <w:t>描述，</w:t>
            </w:r>
            <w:r>
              <w:rPr>
                <w:rFonts w:hint="eastAsia" w:ascii="宋体" w:hAnsi="宋体" w:eastAsia="宋体" w:cs="宋体"/>
                <w:bCs/>
                <w:color w:val="auto"/>
                <w:szCs w:val="21"/>
                <w:highlight w:val="none"/>
                <w:lang w:val="en-US" w:eastAsia="zh-CN"/>
              </w:rPr>
              <w:t>但是缺少对项目</w:t>
            </w:r>
            <w:r>
              <w:rPr>
                <w:rFonts w:hint="eastAsia" w:ascii="宋体" w:hAnsi="宋体" w:eastAsia="宋体" w:cs="宋体"/>
                <w:bCs/>
                <w:color w:val="auto"/>
                <w:szCs w:val="21"/>
                <w:highlight w:val="none"/>
              </w:rPr>
              <w:t>实际情况</w:t>
            </w:r>
            <w:r>
              <w:rPr>
                <w:rFonts w:hint="eastAsia" w:ascii="宋体" w:hAnsi="宋体" w:eastAsia="宋体" w:cs="宋体"/>
                <w:bCs/>
                <w:color w:val="auto"/>
                <w:szCs w:val="21"/>
                <w:highlight w:val="none"/>
                <w:lang w:eastAsia="zh-CN"/>
              </w:rPr>
              <w:t>的</w:t>
            </w:r>
            <w:r>
              <w:rPr>
                <w:rFonts w:hint="eastAsia" w:ascii="宋体" w:hAnsi="宋体" w:eastAsia="宋体" w:cs="宋体"/>
                <w:bCs/>
                <w:color w:val="auto"/>
                <w:szCs w:val="21"/>
                <w:highlight w:val="none"/>
                <w:lang w:val="en-US" w:eastAsia="zh-CN"/>
              </w:rPr>
              <w:t>调查研究</w:t>
            </w:r>
            <w:r>
              <w:rPr>
                <w:rFonts w:hint="eastAsia" w:ascii="宋体" w:hAnsi="宋体" w:eastAsia="宋体" w:cs="宋体"/>
                <w:bCs/>
                <w:color w:val="auto"/>
                <w:szCs w:val="21"/>
                <w:highlight w:val="none"/>
              </w:rPr>
              <w:t>；能提出服务过程中的重点及难点</w:t>
            </w:r>
            <w:r>
              <w:rPr>
                <w:rFonts w:hint="eastAsia" w:ascii="宋体" w:hAnsi="宋体" w:cs="宋体"/>
                <w:bCs/>
                <w:color w:val="auto"/>
                <w:szCs w:val="21"/>
                <w:highlight w:val="none"/>
                <w:lang w:eastAsia="zh-CN"/>
              </w:rPr>
              <w:t>，</w:t>
            </w:r>
            <w:r>
              <w:rPr>
                <w:rFonts w:hint="eastAsia" w:ascii="宋体" w:hAnsi="宋体" w:cs="宋体"/>
                <w:bCs/>
                <w:color w:val="auto"/>
                <w:highlight w:val="none"/>
                <w:lang w:val="en-US" w:eastAsia="zh-CN"/>
              </w:rPr>
              <w:t>如</w:t>
            </w:r>
            <w:r>
              <w:rPr>
                <w:rFonts w:hint="eastAsia" w:ascii="宋体" w:hAnsi="宋体" w:eastAsia="宋体" w:cs="宋体"/>
                <w:color w:val="auto"/>
                <w:sz w:val="21"/>
                <w:szCs w:val="21"/>
                <w:highlight w:val="none"/>
              </w:rPr>
              <w:t>供应商管理、来源追溯、车辆调度、物流追踪、评价反馈等</w:t>
            </w:r>
            <w:r>
              <w:rPr>
                <w:rFonts w:hint="eastAsia" w:ascii="宋体" w:hAnsi="宋体" w:cs="宋体"/>
                <w:color w:val="auto"/>
                <w:sz w:val="21"/>
                <w:szCs w:val="21"/>
                <w:highlight w:val="none"/>
                <w:lang w:eastAsia="zh-CN"/>
              </w:rPr>
              <w:t>。</w:t>
            </w:r>
          </w:p>
          <w:p w14:paraId="65697268">
            <w:pPr>
              <w:pStyle w:val="2"/>
              <w:spacing w:line="360" w:lineRule="auto"/>
              <w:rPr>
                <w:rFonts w:hint="eastAsia"/>
                <w:color w:val="auto"/>
                <w:highlight w:val="none"/>
                <w:lang w:eastAsia="zh-CN"/>
              </w:rPr>
            </w:pPr>
            <w:r>
              <w:rPr>
                <w:rFonts w:hint="eastAsia"/>
                <w:color w:val="auto"/>
                <w:sz w:val="21"/>
                <w:szCs w:val="21"/>
                <w:highlight w:val="none"/>
                <w:lang w:eastAsia="zh-CN"/>
              </w:rPr>
              <w:t>三档（</w:t>
            </w:r>
            <w:r>
              <w:rPr>
                <w:rFonts w:hint="eastAsia"/>
                <w:color w:val="auto"/>
                <w:sz w:val="21"/>
                <w:szCs w:val="21"/>
                <w:highlight w:val="none"/>
                <w:lang w:val="en-US" w:eastAsia="zh-CN"/>
              </w:rPr>
              <w:t>7</w:t>
            </w:r>
            <w:r>
              <w:rPr>
                <w:rFonts w:hint="eastAsia"/>
                <w:color w:val="auto"/>
                <w:sz w:val="21"/>
                <w:szCs w:val="21"/>
                <w:highlight w:val="none"/>
                <w:lang w:eastAsia="zh-CN"/>
              </w:rPr>
              <w:t>分）：服务方案具有大局意识、服务意识；针对本项目提出科学、合理的服务承诺；配送方案完整且符合实际；服务质量保障措施优于</w:t>
            </w:r>
            <w:r>
              <w:rPr>
                <w:rFonts w:hint="eastAsia"/>
                <w:color w:val="auto"/>
                <w:sz w:val="21"/>
                <w:szCs w:val="21"/>
                <w:highlight w:val="none"/>
                <w:lang w:val="en-US" w:eastAsia="zh-CN"/>
              </w:rPr>
              <w:t>学校</w:t>
            </w:r>
            <w:r>
              <w:rPr>
                <w:rFonts w:hint="eastAsia"/>
                <w:color w:val="auto"/>
                <w:sz w:val="21"/>
                <w:szCs w:val="21"/>
                <w:highlight w:val="none"/>
                <w:lang w:eastAsia="zh-CN"/>
              </w:rPr>
              <w:t>实际需要；</w:t>
            </w:r>
            <w:r>
              <w:rPr>
                <w:rFonts w:hint="eastAsia"/>
                <w:color w:val="auto"/>
                <w:sz w:val="21"/>
                <w:szCs w:val="21"/>
                <w:highlight w:val="none"/>
                <w:lang w:val="en-US" w:eastAsia="zh-CN"/>
              </w:rPr>
              <w:t>具有信息化管理平台；</w:t>
            </w:r>
            <w:r>
              <w:rPr>
                <w:rFonts w:hint="eastAsia"/>
                <w:color w:val="auto"/>
                <w:sz w:val="21"/>
                <w:szCs w:val="21"/>
                <w:highlight w:val="none"/>
                <w:lang w:eastAsia="zh-CN"/>
              </w:rPr>
              <w:t>能提出包括但不限于供应商管理、索票索证、检验检测、分拣配送等各项工作重点及难点，并提出</w:t>
            </w:r>
            <w:r>
              <w:rPr>
                <w:rFonts w:hint="eastAsia"/>
                <w:color w:val="auto"/>
                <w:sz w:val="21"/>
                <w:szCs w:val="21"/>
                <w:highlight w:val="none"/>
                <w:lang w:val="en-US" w:eastAsia="zh-CN"/>
              </w:rPr>
              <w:t>比较</w:t>
            </w:r>
            <w:r>
              <w:rPr>
                <w:rFonts w:hint="eastAsia"/>
                <w:color w:val="auto"/>
                <w:sz w:val="21"/>
                <w:szCs w:val="21"/>
                <w:highlight w:val="none"/>
                <w:lang w:eastAsia="zh-CN"/>
              </w:rPr>
              <w:t>符合实际的解决方法。</w:t>
            </w:r>
          </w:p>
          <w:p w14:paraId="4E9F74BD">
            <w:pPr>
              <w:spacing w:line="360" w:lineRule="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四</w:t>
            </w:r>
            <w:r>
              <w:rPr>
                <w:rFonts w:hint="eastAsia" w:ascii="宋体" w:hAnsi="宋体" w:eastAsia="宋体" w:cs="宋体"/>
                <w:bCs/>
                <w:color w:val="auto"/>
                <w:szCs w:val="21"/>
                <w:highlight w:val="none"/>
              </w:rPr>
              <w:t>档（10分）：</w:t>
            </w:r>
            <w:r>
              <w:rPr>
                <w:rFonts w:hint="eastAsia" w:ascii="宋体" w:hAnsi="宋体" w:eastAsia="宋体" w:cs="宋体"/>
                <w:bCs/>
                <w:color w:val="auto"/>
                <w:highlight w:val="none"/>
              </w:rPr>
              <w:t>服务方案具有大局意识、服务意识；针对本项目提出科学、合理的服务承诺；配送方案完整且符合实际；服务质量保障措施优于</w:t>
            </w:r>
            <w:r>
              <w:rPr>
                <w:rFonts w:hint="eastAsia" w:ascii="宋体" w:hAnsi="宋体" w:eastAsia="宋体" w:cs="宋体"/>
                <w:bCs/>
                <w:color w:val="auto"/>
                <w:highlight w:val="none"/>
                <w:lang w:val="en-US" w:eastAsia="zh-CN"/>
              </w:rPr>
              <w:t>学校</w:t>
            </w:r>
            <w:r>
              <w:rPr>
                <w:rFonts w:hint="eastAsia" w:ascii="宋体" w:hAnsi="宋体" w:eastAsia="宋体" w:cs="宋体"/>
                <w:bCs/>
                <w:color w:val="auto"/>
                <w:highlight w:val="none"/>
              </w:rPr>
              <w:t>实际需要；配送时效优于</w:t>
            </w:r>
            <w:r>
              <w:rPr>
                <w:rFonts w:hint="eastAsia" w:ascii="宋体" w:hAnsi="宋体" w:eastAsia="宋体" w:cs="宋体"/>
                <w:bCs/>
                <w:color w:val="auto"/>
                <w:highlight w:val="none"/>
                <w:lang w:val="en-US" w:eastAsia="zh-CN"/>
              </w:rPr>
              <w:t>学校</w:t>
            </w:r>
            <w:r>
              <w:rPr>
                <w:rFonts w:hint="eastAsia" w:ascii="宋体" w:hAnsi="宋体" w:eastAsia="宋体" w:cs="宋体"/>
                <w:bCs/>
                <w:color w:val="auto"/>
                <w:highlight w:val="none"/>
              </w:rPr>
              <w:t>实际需要</w:t>
            </w:r>
            <w:r>
              <w:rPr>
                <w:rFonts w:hint="eastAsia" w:ascii="宋体" w:hAnsi="宋体" w:cs="宋体"/>
                <w:bCs/>
                <w:color w:val="auto"/>
                <w:highlight w:val="none"/>
                <w:lang w:eastAsia="zh-CN"/>
              </w:rPr>
              <w:t>；</w:t>
            </w:r>
            <w:r>
              <w:rPr>
                <w:rFonts w:hint="eastAsia" w:ascii="宋体" w:hAnsi="宋体" w:cs="宋体"/>
                <w:bCs/>
                <w:color w:val="auto"/>
                <w:highlight w:val="none"/>
                <w:lang w:val="en-US" w:eastAsia="zh-CN"/>
              </w:rPr>
              <w:t>具有完善的信息化管理平台；</w:t>
            </w:r>
            <w:r>
              <w:rPr>
                <w:rFonts w:hint="eastAsia" w:ascii="宋体" w:hAnsi="宋体" w:eastAsia="宋体" w:cs="宋体"/>
                <w:bCs/>
                <w:color w:val="auto"/>
                <w:highlight w:val="none"/>
              </w:rPr>
              <w:t>能</w:t>
            </w:r>
            <w:r>
              <w:rPr>
                <w:rFonts w:hint="eastAsia" w:ascii="宋体" w:hAnsi="宋体" w:cs="宋体"/>
                <w:bCs/>
                <w:color w:val="auto"/>
                <w:highlight w:val="none"/>
                <w:lang w:val="en-US" w:eastAsia="zh-CN"/>
              </w:rPr>
              <w:t>切实针对本项目具体情况，</w:t>
            </w:r>
            <w:r>
              <w:rPr>
                <w:rFonts w:hint="eastAsia" w:ascii="宋体" w:hAnsi="宋体" w:eastAsia="宋体" w:cs="宋体"/>
                <w:bCs/>
                <w:color w:val="auto"/>
                <w:highlight w:val="none"/>
              </w:rPr>
              <w:t>提出</w:t>
            </w:r>
            <w:r>
              <w:rPr>
                <w:rFonts w:hint="eastAsia" w:ascii="宋体" w:hAnsi="宋体" w:cs="宋体"/>
                <w:bCs/>
                <w:color w:val="auto"/>
                <w:highlight w:val="none"/>
                <w:lang w:eastAsia="zh-CN"/>
              </w:rPr>
              <w:t>包括但不限于</w:t>
            </w:r>
            <w:r>
              <w:rPr>
                <w:rFonts w:hint="eastAsia" w:ascii="宋体" w:hAnsi="宋体" w:eastAsia="宋体" w:cs="宋体"/>
                <w:color w:val="auto"/>
                <w:sz w:val="21"/>
                <w:szCs w:val="21"/>
                <w:highlight w:val="none"/>
              </w:rPr>
              <w:t>供应商管理、索票索证、检验检测、分拣配送、来源追溯、物流追踪等</w:t>
            </w:r>
            <w:r>
              <w:rPr>
                <w:rFonts w:hint="eastAsia" w:ascii="宋体" w:hAnsi="宋体" w:eastAsia="宋体" w:cs="宋体"/>
                <w:bCs/>
                <w:color w:val="auto"/>
                <w:highlight w:val="none"/>
              </w:rPr>
              <w:t>各项工作重点及难点，并提出符合实际的解决方法</w:t>
            </w:r>
            <w:r>
              <w:rPr>
                <w:rFonts w:hint="eastAsia" w:ascii="宋体" w:hAnsi="宋体" w:cs="宋体"/>
                <w:color w:val="auto"/>
                <w:sz w:val="21"/>
                <w:szCs w:val="21"/>
                <w:highlight w:val="none"/>
                <w:shd w:val="clear"/>
                <w:lang w:eastAsia="zh-CN"/>
              </w:rPr>
              <w:t>。</w:t>
            </w:r>
          </w:p>
        </w:tc>
      </w:tr>
      <w:tr w14:paraId="7EC9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0" w:type="dxa"/>
            <w:vMerge w:val="continue"/>
            <w:noWrap w:val="0"/>
            <w:vAlign w:val="center"/>
          </w:tcPr>
          <w:p w14:paraId="3CCA3D0C">
            <w:pPr>
              <w:adjustRightInd w:val="0"/>
              <w:spacing w:line="360" w:lineRule="auto"/>
              <w:jc w:val="center"/>
              <w:textAlignment w:val="baseline"/>
              <w:rPr>
                <w:rFonts w:hint="eastAsia" w:ascii="宋体" w:hAnsi="宋体" w:eastAsia="宋体" w:cs="宋体"/>
                <w:b/>
                <w:color w:val="auto"/>
                <w:szCs w:val="21"/>
                <w:highlight w:val="none"/>
              </w:rPr>
            </w:pPr>
          </w:p>
        </w:tc>
        <w:tc>
          <w:tcPr>
            <w:tcW w:w="1280" w:type="dxa"/>
            <w:vMerge w:val="continue"/>
            <w:noWrap w:val="0"/>
            <w:vAlign w:val="center"/>
          </w:tcPr>
          <w:p w14:paraId="666FCB12">
            <w:pPr>
              <w:adjustRightInd w:val="0"/>
              <w:spacing w:line="360" w:lineRule="auto"/>
              <w:jc w:val="center"/>
              <w:textAlignment w:val="baseline"/>
              <w:rPr>
                <w:rFonts w:hint="eastAsia" w:ascii="宋体" w:hAnsi="宋体" w:eastAsia="宋体" w:cs="宋体"/>
                <w:b/>
                <w:color w:val="auto"/>
                <w:szCs w:val="21"/>
                <w:highlight w:val="none"/>
              </w:rPr>
            </w:pPr>
          </w:p>
        </w:tc>
        <w:tc>
          <w:tcPr>
            <w:tcW w:w="709" w:type="dxa"/>
            <w:vMerge w:val="continue"/>
            <w:noWrap w:val="0"/>
            <w:vAlign w:val="center"/>
          </w:tcPr>
          <w:p w14:paraId="27299624">
            <w:pPr>
              <w:adjustRightInd w:val="0"/>
              <w:spacing w:line="360" w:lineRule="auto"/>
              <w:jc w:val="center"/>
              <w:textAlignment w:val="baseline"/>
              <w:rPr>
                <w:rFonts w:hint="eastAsia" w:ascii="宋体" w:hAnsi="宋体" w:eastAsia="宋体" w:cs="宋体"/>
                <w:b/>
                <w:color w:val="auto"/>
                <w:szCs w:val="21"/>
                <w:highlight w:val="none"/>
              </w:rPr>
            </w:pPr>
          </w:p>
        </w:tc>
        <w:tc>
          <w:tcPr>
            <w:tcW w:w="1559" w:type="dxa"/>
            <w:noWrap w:val="0"/>
            <w:vAlign w:val="center"/>
          </w:tcPr>
          <w:p w14:paraId="7EF7FB15">
            <w:pPr>
              <w:adjustRightInd w:val="0"/>
              <w:spacing w:line="360" w:lineRule="auto"/>
              <w:jc w:val="center"/>
              <w:textAlignment w:val="baseline"/>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lang w:eastAsia="zh-TW"/>
              </w:rPr>
              <w:t>（2）食材质量保障方案（满分</w:t>
            </w:r>
            <w:r>
              <w:rPr>
                <w:rFonts w:hint="eastAsia" w:ascii="宋体" w:hAnsi="宋体" w:eastAsia="宋体" w:cs="宋体"/>
                <w:bCs/>
                <w:color w:val="auto"/>
                <w:szCs w:val="21"/>
                <w:highlight w:val="none"/>
              </w:rPr>
              <w:t>10</w:t>
            </w:r>
            <w:r>
              <w:rPr>
                <w:rFonts w:hint="eastAsia" w:ascii="宋体" w:hAnsi="宋体" w:eastAsia="宋体" w:cs="宋体"/>
                <w:bCs/>
                <w:color w:val="auto"/>
                <w:szCs w:val="21"/>
                <w:highlight w:val="none"/>
                <w:lang w:eastAsia="zh-TW"/>
              </w:rPr>
              <w:t>分）</w:t>
            </w:r>
          </w:p>
        </w:tc>
        <w:tc>
          <w:tcPr>
            <w:tcW w:w="5404" w:type="dxa"/>
            <w:noWrap w:val="0"/>
            <w:vAlign w:val="center"/>
          </w:tcPr>
          <w:p w14:paraId="7E7CED2C">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一档（</w:t>
            </w:r>
            <w:r>
              <w:rPr>
                <w:rFonts w:hint="eastAsia" w:ascii="宋体" w:hAnsi="宋体" w:cs="宋体"/>
                <w:bCs/>
                <w:color w:val="auto"/>
                <w:szCs w:val="21"/>
                <w:highlight w:val="none"/>
                <w:lang w:eastAsia="zh-CN"/>
              </w:rPr>
              <w:t>2</w:t>
            </w:r>
            <w:r>
              <w:rPr>
                <w:rFonts w:hint="eastAsia" w:ascii="宋体" w:hAnsi="宋体" w:eastAsia="宋体" w:cs="宋体"/>
                <w:bCs/>
                <w:color w:val="auto"/>
                <w:szCs w:val="21"/>
                <w:highlight w:val="none"/>
              </w:rPr>
              <w:t>分）：食材质量保障方案</w:t>
            </w:r>
            <w:r>
              <w:rPr>
                <w:rFonts w:hint="eastAsia" w:ascii="宋体" w:hAnsi="宋体" w:eastAsia="宋体" w:cs="宋体"/>
                <w:bCs/>
                <w:color w:val="auto"/>
                <w:szCs w:val="21"/>
                <w:highlight w:val="none"/>
                <w:lang w:val="en-US" w:eastAsia="zh-CN"/>
              </w:rPr>
              <w:t>缺失或缺乏针对性</w:t>
            </w:r>
            <w:r>
              <w:rPr>
                <w:rFonts w:hint="eastAsia" w:ascii="宋体" w:hAnsi="宋体" w:eastAsia="宋体" w:cs="宋体"/>
                <w:bCs/>
                <w:color w:val="auto"/>
                <w:szCs w:val="21"/>
                <w:highlight w:val="none"/>
              </w:rPr>
              <w:t>，无具体可行的内容</w:t>
            </w:r>
            <w:r>
              <w:rPr>
                <w:rFonts w:hint="eastAsia" w:ascii="宋体" w:hAnsi="宋体" w:cs="宋体"/>
                <w:bCs/>
                <w:color w:val="auto"/>
                <w:szCs w:val="21"/>
                <w:highlight w:val="none"/>
                <w:lang w:eastAsia="zh-CN"/>
              </w:rPr>
              <w:t>。</w:t>
            </w:r>
          </w:p>
          <w:p w14:paraId="14A94BEE">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二档（</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lang w:eastAsia="zh-TW"/>
              </w:rPr>
              <w:t>分）</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有</w:t>
            </w:r>
            <w:r>
              <w:rPr>
                <w:rFonts w:hint="eastAsia" w:ascii="宋体" w:hAnsi="宋体" w:eastAsia="宋体" w:cs="宋体"/>
                <w:bCs/>
                <w:color w:val="auto"/>
                <w:szCs w:val="21"/>
                <w:highlight w:val="none"/>
              </w:rPr>
              <w:t>食材质量保障方案，有食材控制管理措施、食材质量标准；可追溯食材来源；有检验检疫措施，主动开展检验工</w:t>
            </w:r>
            <w:r>
              <w:rPr>
                <w:rFonts w:hint="eastAsia" w:ascii="宋体" w:hAnsi="宋体" w:eastAsia="宋体" w:cs="宋体"/>
                <w:bCs/>
                <w:strike w:val="0"/>
                <w:dstrike w:val="0"/>
                <w:color w:val="auto"/>
                <w:szCs w:val="21"/>
                <w:highlight w:val="none"/>
              </w:rPr>
              <w:t>作</w:t>
            </w:r>
            <w:r>
              <w:rPr>
                <w:rFonts w:hint="eastAsia" w:ascii="宋体" w:hAnsi="宋体" w:cs="宋体"/>
                <w:bCs/>
                <w:strike w:val="0"/>
                <w:color w:val="auto"/>
                <w:szCs w:val="21"/>
                <w:highlight w:val="none"/>
                <w:lang w:eastAsia="zh-CN"/>
              </w:rPr>
              <w:t>。</w:t>
            </w:r>
          </w:p>
          <w:p w14:paraId="59871CFF">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三档（</w:t>
            </w: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lang w:eastAsia="zh-TW"/>
              </w:rPr>
              <w:t>分</w:t>
            </w:r>
            <w:r>
              <w:rPr>
                <w:rFonts w:hint="eastAsia" w:ascii="宋体" w:hAnsi="宋体" w:eastAsia="宋体" w:cs="宋体"/>
                <w:bCs/>
                <w:color w:val="auto"/>
                <w:szCs w:val="21"/>
                <w:highlight w:val="none"/>
              </w:rPr>
              <w:t>）：食材质量保障方案根据项目实际情况制定，有完整的进货采购渠道</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食材控制管理措施、食材质量标准</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有具体的实施步骤和保障要求，食材留样措施等方面描述清晰，详细</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可清晰直观的追溯食材来源；检验检疫措施全面，能严格进行食材质量把关，主动开展检验工作</w:t>
            </w:r>
            <w:r>
              <w:rPr>
                <w:rFonts w:hint="eastAsia" w:ascii="宋体" w:hAnsi="宋体" w:cs="宋体"/>
                <w:bCs/>
                <w:color w:val="auto"/>
                <w:szCs w:val="21"/>
                <w:highlight w:val="none"/>
                <w:lang w:eastAsia="zh-CN"/>
              </w:rPr>
              <w:t>。</w:t>
            </w:r>
          </w:p>
          <w:p w14:paraId="783D1251">
            <w:pPr>
              <w:pStyle w:val="2"/>
              <w:spacing w:line="360" w:lineRule="auto"/>
              <w:rPr>
                <w:rFonts w:hint="eastAsia"/>
                <w:color w:val="auto"/>
                <w:highlight w:val="none"/>
                <w:lang w:eastAsia="zh-CN"/>
              </w:rPr>
            </w:pPr>
            <w:r>
              <w:rPr>
                <w:rFonts w:hint="eastAsia"/>
                <w:color w:val="auto"/>
                <w:sz w:val="21"/>
                <w:szCs w:val="21"/>
                <w:highlight w:val="none"/>
                <w:lang w:val="en-US" w:eastAsia="zh-CN"/>
              </w:rPr>
              <w:t>四</w:t>
            </w:r>
            <w:r>
              <w:rPr>
                <w:rFonts w:hint="eastAsia"/>
                <w:color w:val="auto"/>
                <w:sz w:val="21"/>
                <w:szCs w:val="21"/>
                <w:highlight w:val="none"/>
                <w:lang w:eastAsia="zh-CN"/>
              </w:rPr>
              <w:t>档（10分）：食材质量保障方案根据项目实际情况制定，有完整的进货采购渠道，食材控制管理措施、食材质量标准有具体的实施步骤和保障要求，食材留样措施等方面描述清晰，详细，可清晰直观的追溯食材来源；检验检疫措施全面，能严格进行食材质量把关，主动开展检验工作，</w:t>
            </w:r>
            <w:r>
              <w:rPr>
                <w:rFonts w:hint="eastAsia"/>
                <w:color w:val="auto"/>
                <w:sz w:val="21"/>
                <w:szCs w:val="21"/>
                <w:highlight w:val="none"/>
                <w:lang w:val="en-US" w:eastAsia="zh-CN"/>
              </w:rPr>
              <w:t>有近6个月内（2025年1月至2025年6月）任意一个月由投标人送检，</w:t>
            </w:r>
            <w:r>
              <w:rPr>
                <w:rFonts w:hint="eastAsia"/>
                <w:color w:val="auto"/>
                <w:sz w:val="21"/>
                <w:szCs w:val="21"/>
                <w:highlight w:val="none"/>
                <w:lang w:eastAsia="zh-CN"/>
              </w:rPr>
              <w:t>食品质监部门或国家承认的检测机构出具的</w:t>
            </w:r>
            <w:r>
              <w:rPr>
                <w:rFonts w:hint="eastAsia"/>
                <w:color w:val="auto"/>
                <w:sz w:val="21"/>
                <w:szCs w:val="21"/>
                <w:highlight w:val="none"/>
                <w:lang w:val="en-US" w:eastAsia="zh-CN"/>
              </w:rPr>
              <w:t>第三方</w:t>
            </w:r>
            <w:r>
              <w:rPr>
                <w:rFonts w:hint="eastAsia"/>
                <w:color w:val="auto"/>
                <w:sz w:val="21"/>
                <w:szCs w:val="21"/>
                <w:highlight w:val="none"/>
                <w:lang w:eastAsia="zh-CN"/>
              </w:rPr>
              <w:t>检测报告（</w:t>
            </w:r>
            <w:r>
              <w:rPr>
                <w:rFonts w:hint="eastAsia"/>
                <w:color w:val="auto"/>
                <w:sz w:val="21"/>
                <w:szCs w:val="21"/>
                <w:highlight w:val="none"/>
                <w:lang w:val="en-US" w:eastAsia="zh-CN"/>
              </w:rPr>
              <w:t>至少包括大米、鸡鸭、猪肉、食用油、蔬菜、水果</w:t>
            </w:r>
            <w:r>
              <w:rPr>
                <w:rFonts w:hint="eastAsia"/>
                <w:color w:val="auto"/>
                <w:sz w:val="21"/>
                <w:szCs w:val="21"/>
                <w:highlight w:val="none"/>
                <w:lang w:eastAsia="zh-CN"/>
              </w:rPr>
              <w:t>的检测报告）。</w:t>
            </w:r>
          </w:p>
        </w:tc>
      </w:tr>
      <w:tr w14:paraId="3B05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noWrap w:val="0"/>
            <w:vAlign w:val="center"/>
          </w:tcPr>
          <w:p w14:paraId="2738A331">
            <w:pPr>
              <w:adjustRightInd w:val="0"/>
              <w:spacing w:line="360" w:lineRule="auto"/>
              <w:jc w:val="center"/>
              <w:textAlignment w:val="baseline"/>
              <w:rPr>
                <w:rFonts w:hint="eastAsia" w:ascii="宋体" w:hAnsi="宋体" w:eastAsia="宋体" w:cs="宋体"/>
                <w:b/>
                <w:color w:val="auto"/>
                <w:szCs w:val="21"/>
                <w:highlight w:val="none"/>
              </w:rPr>
            </w:pPr>
          </w:p>
        </w:tc>
        <w:tc>
          <w:tcPr>
            <w:tcW w:w="1280" w:type="dxa"/>
            <w:vMerge w:val="continue"/>
            <w:noWrap w:val="0"/>
            <w:vAlign w:val="center"/>
          </w:tcPr>
          <w:p w14:paraId="7CED2A92">
            <w:pPr>
              <w:adjustRightInd w:val="0"/>
              <w:spacing w:line="360" w:lineRule="auto"/>
              <w:jc w:val="center"/>
              <w:textAlignment w:val="baseline"/>
              <w:rPr>
                <w:rFonts w:hint="eastAsia" w:ascii="宋体" w:hAnsi="宋体" w:eastAsia="宋体" w:cs="宋体"/>
                <w:b/>
                <w:color w:val="auto"/>
                <w:szCs w:val="21"/>
                <w:highlight w:val="none"/>
              </w:rPr>
            </w:pPr>
          </w:p>
        </w:tc>
        <w:tc>
          <w:tcPr>
            <w:tcW w:w="709" w:type="dxa"/>
            <w:vMerge w:val="continue"/>
            <w:noWrap w:val="0"/>
            <w:vAlign w:val="center"/>
          </w:tcPr>
          <w:p w14:paraId="2B91836E">
            <w:pPr>
              <w:adjustRightInd w:val="0"/>
              <w:spacing w:line="360" w:lineRule="auto"/>
              <w:jc w:val="center"/>
              <w:textAlignment w:val="baseline"/>
              <w:rPr>
                <w:rFonts w:hint="eastAsia" w:ascii="宋体" w:hAnsi="宋体" w:eastAsia="宋体" w:cs="宋体"/>
                <w:b/>
                <w:color w:val="auto"/>
                <w:szCs w:val="21"/>
                <w:highlight w:val="none"/>
              </w:rPr>
            </w:pPr>
          </w:p>
        </w:tc>
        <w:tc>
          <w:tcPr>
            <w:tcW w:w="1559" w:type="dxa"/>
            <w:noWrap w:val="0"/>
            <w:vAlign w:val="center"/>
          </w:tcPr>
          <w:p w14:paraId="25C11204">
            <w:pPr>
              <w:adjustRightInd w:val="0"/>
              <w:spacing w:line="360" w:lineRule="auto"/>
              <w:jc w:val="center"/>
              <w:textAlignment w:val="baseline"/>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lang w:eastAsia="zh-TW"/>
              </w:rPr>
              <w:t>（3）</w:t>
            </w:r>
            <w:r>
              <w:rPr>
                <w:rFonts w:hint="eastAsia" w:ascii="宋体" w:hAnsi="宋体" w:eastAsia="宋体" w:cs="宋体"/>
                <w:bCs/>
                <w:color w:val="auto"/>
                <w:szCs w:val="21"/>
                <w:highlight w:val="none"/>
              </w:rPr>
              <w:t>配送方案</w:t>
            </w:r>
            <w:r>
              <w:rPr>
                <w:rFonts w:hint="eastAsia" w:ascii="宋体" w:hAnsi="宋体" w:eastAsia="宋体" w:cs="宋体"/>
                <w:bCs/>
                <w:color w:val="auto"/>
                <w:szCs w:val="21"/>
                <w:highlight w:val="none"/>
                <w:lang w:eastAsia="zh-TW"/>
              </w:rPr>
              <w:t>分（满分</w:t>
            </w:r>
            <w:r>
              <w:rPr>
                <w:rFonts w:hint="eastAsia" w:ascii="宋体" w:hAnsi="宋体" w:cs="宋体"/>
                <w:bCs/>
                <w:color w:val="auto"/>
                <w:szCs w:val="21"/>
                <w:highlight w:val="none"/>
                <w:lang w:eastAsia="zh-CN"/>
              </w:rPr>
              <w:t>1</w:t>
            </w:r>
            <w:r>
              <w:rPr>
                <w:rFonts w:hint="eastAsia" w:ascii="宋体" w:hAnsi="宋体" w:cs="宋体"/>
                <w:bCs/>
                <w:color w:val="auto"/>
                <w:szCs w:val="21"/>
                <w:highlight w:val="none"/>
                <w:lang w:val="en-US" w:eastAsia="zh-CN"/>
              </w:rPr>
              <w:t>0</w:t>
            </w:r>
            <w:r>
              <w:rPr>
                <w:rFonts w:hint="eastAsia" w:ascii="宋体" w:hAnsi="宋体" w:eastAsia="宋体" w:cs="宋体"/>
                <w:bCs/>
                <w:color w:val="auto"/>
                <w:szCs w:val="21"/>
                <w:highlight w:val="none"/>
                <w:lang w:eastAsia="zh-TW"/>
              </w:rPr>
              <w:t>分）</w:t>
            </w:r>
          </w:p>
        </w:tc>
        <w:tc>
          <w:tcPr>
            <w:tcW w:w="5404" w:type="dxa"/>
            <w:noWrap w:val="0"/>
            <w:vAlign w:val="center"/>
          </w:tcPr>
          <w:p w14:paraId="1E3FD7FC">
            <w:pPr>
              <w:adjustRightInd w:val="0"/>
              <w:spacing w:line="360" w:lineRule="auto"/>
              <w:textAlignment w:val="baseline"/>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TW"/>
              </w:rPr>
              <w:t>一档(</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eastAsia="zh-TW"/>
              </w:rPr>
              <w:t>分)：</w:t>
            </w:r>
            <w:r>
              <w:rPr>
                <w:rFonts w:hint="eastAsia" w:ascii="宋体" w:hAnsi="宋体" w:cs="宋体"/>
                <w:bCs/>
                <w:color w:val="auto"/>
                <w:szCs w:val="21"/>
                <w:highlight w:val="none"/>
                <w:lang w:eastAsia="zh-CN"/>
              </w:rPr>
              <w:t>配送方案</w:t>
            </w:r>
            <w:r>
              <w:rPr>
                <w:rFonts w:hint="eastAsia" w:ascii="宋体" w:hAnsi="宋体" w:eastAsia="宋体" w:cs="宋体"/>
                <w:bCs/>
                <w:color w:val="auto"/>
                <w:szCs w:val="21"/>
                <w:highlight w:val="none"/>
                <w:lang w:val="en-US" w:eastAsia="zh-CN"/>
              </w:rPr>
              <w:t>缺失或缺乏针对性</w:t>
            </w:r>
            <w:r>
              <w:rPr>
                <w:rFonts w:hint="eastAsia" w:ascii="宋体" w:hAnsi="宋体" w:eastAsia="宋体" w:cs="宋体"/>
                <w:bCs/>
                <w:color w:val="auto"/>
                <w:szCs w:val="21"/>
                <w:highlight w:val="none"/>
                <w:lang w:eastAsia="zh-TW"/>
              </w:rPr>
              <w:t>，</w:t>
            </w:r>
            <w:r>
              <w:rPr>
                <w:rFonts w:hint="eastAsia" w:ascii="宋体" w:hAnsi="宋体" w:eastAsia="宋体" w:cs="宋体"/>
                <w:bCs/>
                <w:color w:val="auto"/>
                <w:szCs w:val="21"/>
                <w:highlight w:val="none"/>
                <w:lang w:val="en-US" w:eastAsia="zh-CN"/>
              </w:rPr>
              <w:t>有</w:t>
            </w:r>
            <w:r>
              <w:rPr>
                <w:rFonts w:hint="eastAsia" w:ascii="宋体" w:hAnsi="宋体" w:eastAsia="宋体" w:cs="宋体"/>
                <w:bCs/>
                <w:color w:val="auto"/>
                <w:szCs w:val="21"/>
                <w:highlight w:val="none"/>
                <w:lang w:eastAsia="zh-TW"/>
              </w:rPr>
              <w:t>配送管理制度</w:t>
            </w:r>
            <w:r>
              <w:rPr>
                <w:rFonts w:hint="eastAsia" w:ascii="宋体" w:hAnsi="宋体" w:cs="宋体"/>
                <w:bCs/>
                <w:color w:val="auto"/>
                <w:szCs w:val="21"/>
                <w:highlight w:val="none"/>
                <w:lang w:eastAsia="zh-CN"/>
              </w:rPr>
              <w:t>。</w:t>
            </w:r>
          </w:p>
          <w:p w14:paraId="1827F771">
            <w:pPr>
              <w:adjustRightInd w:val="0"/>
              <w:spacing w:line="360" w:lineRule="auto"/>
              <w:textAlignment w:val="baseline"/>
              <w:rPr>
                <w:rFonts w:hint="eastAsia" w:ascii="宋体" w:hAnsi="宋体" w:cs="宋体"/>
                <w:bCs/>
                <w:color w:val="auto"/>
                <w:szCs w:val="21"/>
                <w:highlight w:val="none"/>
                <w:lang w:eastAsia="zh-CN"/>
              </w:rPr>
            </w:pPr>
            <w:r>
              <w:rPr>
                <w:rFonts w:hint="eastAsia" w:ascii="宋体" w:hAnsi="宋体" w:eastAsia="宋体" w:cs="宋体"/>
                <w:bCs/>
                <w:color w:val="auto"/>
                <w:szCs w:val="21"/>
                <w:highlight w:val="none"/>
                <w:lang w:eastAsia="zh-TW"/>
              </w:rPr>
              <w:t>二档(</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lang w:eastAsia="zh-TW"/>
              </w:rPr>
              <w:t>分)：</w:t>
            </w:r>
            <w:r>
              <w:rPr>
                <w:rFonts w:hint="eastAsia" w:ascii="宋体" w:hAnsi="宋体" w:cs="宋体"/>
                <w:bCs/>
                <w:color w:val="auto"/>
                <w:szCs w:val="21"/>
                <w:highlight w:val="none"/>
                <w:lang w:eastAsia="zh-CN"/>
              </w:rPr>
              <w:t>配送方案</w:t>
            </w:r>
            <w:r>
              <w:rPr>
                <w:rFonts w:hint="eastAsia" w:ascii="宋体" w:hAnsi="宋体" w:eastAsia="宋体" w:cs="宋体"/>
                <w:bCs/>
                <w:color w:val="auto"/>
                <w:szCs w:val="21"/>
                <w:highlight w:val="none"/>
                <w:lang w:val="en-US" w:eastAsia="zh-TW"/>
              </w:rPr>
              <w:t>有</w:t>
            </w:r>
            <w:r>
              <w:rPr>
                <w:rFonts w:hint="eastAsia" w:ascii="宋体" w:hAnsi="宋体" w:eastAsia="宋体" w:cs="宋体"/>
                <w:bCs/>
                <w:color w:val="auto"/>
                <w:szCs w:val="21"/>
                <w:highlight w:val="none"/>
                <w:lang w:eastAsia="zh-TW"/>
              </w:rPr>
              <w:t>较完善</w:t>
            </w:r>
            <w:r>
              <w:rPr>
                <w:rFonts w:hint="eastAsia" w:ascii="宋体" w:hAnsi="宋体" w:eastAsia="宋体" w:cs="宋体"/>
                <w:bCs/>
                <w:color w:val="auto"/>
                <w:szCs w:val="21"/>
                <w:highlight w:val="none"/>
                <w:lang w:val="en-US" w:eastAsia="zh-TW"/>
              </w:rPr>
              <w:t>的项目管理</w:t>
            </w:r>
            <w:r>
              <w:rPr>
                <w:rFonts w:hint="eastAsia" w:ascii="宋体" w:hAnsi="宋体" w:cs="宋体"/>
                <w:bCs/>
                <w:color w:val="auto"/>
                <w:szCs w:val="21"/>
                <w:highlight w:val="none"/>
                <w:lang w:val="en-US" w:eastAsia="zh-CN"/>
              </w:rPr>
              <w:t>制度</w:t>
            </w:r>
            <w:r>
              <w:rPr>
                <w:rFonts w:hint="eastAsia" w:ascii="宋体" w:hAnsi="宋体" w:eastAsia="宋体" w:cs="宋体"/>
                <w:bCs/>
                <w:color w:val="auto"/>
                <w:szCs w:val="21"/>
                <w:highlight w:val="none"/>
                <w:lang w:eastAsia="zh-TW"/>
              </w:rPr>
              <w:t>、</w:t>
            </w:r>
            <w:r>
              <w:rPr>
                <w:rFonts w:hint="eastAsia" w:ascii="宋体" w:hAnsi="宋体" w:cs="宋体"/>
                <w:bCs/>
                <w:color w:val="auto"/>
                <w:szCs w:val="21"/>
                <w:highlight w:val="none"/>
                <w:lang w:eastAsia="zh-CN"/>
              </w:rPr>
              <w:t>配送方案</w:t>
            </w:r>
            <w:r>
              <w:rPr>
                <w:rFonts w:hint="eastAsia" w:ascii="宋体" w:hAnsi="宋体" w:eastAsia="宋体" w:cs="宋体"/>
                <w:bCs/>
                <w:color w:val="auto"/>
                <w:szCs w:val="21"/>
                <w:highlight w:val="none"/>
                <w:lang w:eastAsia="zh-TW"/>
              </w:rPr>
              <w:t>,</w:t>
            </w:r>
            <w:r>
              <w:rPr>
                <w:rFonts w:hint="eastAsia" w:ascii="宋体" w:hAnsi="宋体" w:eastAsia="宋体" w:cs="宋体"/>
                <w:bCs/>
                <w:color w:val="auto"/>
                <w:szCs w:val="21"/>
                <w:highlight w:val="none"/>
                <w:lang w:val="en-US" w:eastAsia="zh-TW"/>
              </w:rPr>
              <w:t>各个配送阶段工作安排，人员安排、车辆配送、物资安排、</w:t>
            </w:r>
            <w:r>
              <w:rPr>
                <w:rFonts w:hint="eastAsia" w:ascii="宋体" w:hAnsi="宋体" w:eastAsia="宋体" w:cs="宋体"/>
                <w:bCs/>
                <w:color w:val="auto"/>
                <w:szCs w:val="21"/>
                <w:highlight w:val="none"/>
                <w:lang w:eastAsia="zh-TW"/>
              </w:rPr>
              <w:t>供货时间安排较合理，实施步骤较</w:t>
            </w:r>
            <w:r>
              <w:rPr>
                <w:rFonts w:hint="eastAsia" w:ascii="宋体" w:hAnsi="宋体" w:eastAsia="宋体" w:cs="宋体"/>
                <w:bCs/>
                <w:color w:val="auto"/>
                <w:szCs w:val="21"/>
                <w:highlight w:val="none"/>
                <w:lang w:val="en-US" w:eastAsia="zh-CN"/>
              </w:rPr>
              <w:t>有针对性</w:t>
            </w:r>
            <w:r>
              <w:rPr>
                <w:rFonts w:hint="eastAsia" w:ascii="宋体" w:hAnsi="宋体" w:cs="宋体"/>
                <w:bCs/>
                <w:color w:val="auto"/>
                <w:szCs w:val="21"/>
                <w:highlight w:val="none"/>
                <w:lang w:eastAsia="zh-CN"/>
              </w:rPr>
              <w:t>。</w:t>
            </w:r>
          </w:p>
          <w:p w14:paraId="37EB4B34">
            <w:pPr>
              <w:adjustRightInd w:val="0"/>
              <w:spacing w:line="360" w:lineRule="auto"/>
              <w:textAlignment w:val="baseline"/>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TW"/>
              </w:rPr>
              <w:t>三档(</w:t>
            </w: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lang w:eastAsia="zh-TW"/>
              </w:rPr>
              <w:t>分)：</w:t>
            </w:r>
            <w:r>
              <w:rPr>
                <w:rFonts w:hint="eastAsia" w:ascii="宋体" w:hAnsi="宋体" w:cs="宋体"/>
                <w:bCs/>
                <w:color w:val="auto"/>
                <w:szCs w:val="21"/>
                <w:highlight w:val="none"/>
                <w:lang w:eastAsia="zh-CN"/>
              </w:rPr>
              <w:t>配送方案中</w:t>
            </w:r>
            <w:r>
              <w:rPr>
                <w:rFonts w:hint="eastAsia" w:ascii="宋体" w:hAnsi="宋体" w:eastAsia="宋体" w:cs="宋体"/>
                <w:bCs/>
                <w:color w:val="auto"/>
                <w:szCs w:val="21"/>
                <w:highlight w:val="none"/>
                <w:lang w:eastAsia="zh-TW"/>
              </w:rPr>
              <w:t>配送工作体系健全完善，配送供货时间</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路线</w:t>
            </w:r>
            <w:r>
              <w:rPr>
                <w:rFonts w:hint="eastAsia" w:ascii="宋体" w:hAnsi="宋体" w:eastAsia="宋体" w:cs="宋体"/>
                <w:bCs/>
                <w:color w:val="auto"/>
                <w:szCs w:val="21"/>
                <w:highlight w:val="none"/>
                <w:lang w:eastAsia="zh-TW"/>
              </w:rPr>
              <w:t>安排合理，人员配备充足，针对项目实际情况能提供全面细致、可靠的管理制度</w:t>
            </w:r>
            <w:r>
              <w:rPr>
                <w:rFonts w:hint="eastAsia" w:ascii="宋体" w:hAnsi="宋体" w:eastAsia="宋体" w:cs="宋体"/>
                <w:bCs/>
                <w:color w:val="auto"/>
                <w:szCs w:val="21"/>
                <w:highlight w:val="none"/>
                <w:lang w:eastAsia="zh-CN"/>
              </w:rPr>
              <w:t>。</w:t>
            </w:r>
          </w:p>
          <w:p w14:paraId="4EEA884D">
            <w:pPr>
              <w:adjustRightInd w:val="0"/>
              <w:spacing w:line="360" w:lineRule="auto"/>
              <w:textAlignment w:val="baseline"/>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四</w:t>
            </w:r>
            <w:r>
              <w:rPr>
                <w:rFonts w:hint="eastAsia" w:ascii="宋体" w:hAnsi="宋体" w:eastAsia="宋体" w:cs="宋体"/>
                <w:bCs/>
                <w:color w:val="auto"/>
                <w:szCs w:val="21"/>
                <w:highlight w:val="none"/>
                <w:lang w:eastAsia="zh-TW"/>
              </w:rPr>
              <w:t>档(</w:t>
            </w:r>
            <w:r>
              <w:rPr>
                <w:rFonts w:hint="eastAsia" w:ascii="宋体" w:hAnsi="宋体" w:cs="宋体"/>
                <w:bCs/>
                <w:color w:val="auto"/>
                <w:szCs w:val="21"/>
                <w:highlight w:val="none"/>
                <w:lang w:eastAsia="zh-CN"/>
              </w:rPr>
              <w:t>1</w:t>
            </w:r>
            <w:r>
              <w:rPr>
                <w:rFonts w:hint="eastAsia" w:ascii="宋体" w:hAnsi="宋体" w:cs="宋体"/>
                <w:bCs/>
                <w:color w:val="auto"/>
                <w:szCs w:val="21"/>
                <w:highlight w:val="none"/>
                <w:lang w:val="en-US" w:eastAsia="zh-CN"/>
              </w:rPr>
              <w:t>0</w:t>
            </w:r>
            <w:r>
              <w:rPr>
                <w:rFonts w:hint="eastAsia" w:ascii="宋体" w:hAnsi="宋体" w:eastAsia="宋体" w:cs="宋体"/>
                <w:bCs/>
                <w:color w:val="auto"/>
                <w:szCs w:val="21"/>
                <w:highlight w:val="none"/>
                <w:lang w:eastAsia="zh-TW"/>
              </w:rPr>
              <w:t>分)：</w:t>
            </w:r>
            <w:r>
              <w:rPr>
                <w:rFonts w:hint="eastAsia" w:ascii="宋体" w:hAnsi="宋体" w:cs="宋体"/>
                <w:bCs/>
                <w:color w:val="auto"/>
                <w:szCs w:val="21"/>
                <w:highlight w:val="none"/>
                <w:lang w:eastAsia="zh-CN"/>
              </w:rPr>
              <w:t>配送方案中</w:t>
            </w:r>
            <w:r>
              <w:rPr>
                <w:rFonts w:hint="eastAsia" w:ascii="宋体" w:hAnsi="宋体" w:eastAsia="宋体" w:cs="宋体"/>
                <w:bCs/>
                <w:strike w:val="0"/>
                <w:dstrike w:val="0"/>
                <w:color w:val="auto"/>
                <w:szCs w:val="21"/>
                <w:highlight w:val="none"/>
                <w:lang w:eastAsia="zh-TW"/>
              </w:rPr>
              <w:t>配送工作体系健全完善，针对项目</w:t>
            </w:r>
            <w:r>
              <w:rPr>
                <w:rFonts w:hint="eastAsia" w:ascii="宋体" w:hAnsi="宋体" w:cs="宋体"/>
                <w:bCs/>
                <w:strike w:val="0"/>
                <w:dstrike w:val="0"/>
                <w:color w:val="auto"/>
                <w:szCs w:val="21"/>
                <w:highlight w:val="none"/>
                <w:lang w:val="en-US" w:eastAsia="zh-CN"/>
              </w:rPr>
              <w:t>提出的</w:t>
            </w:r>
            <w:r>
              <w:rPr>
                <w:rFonts w:hint="eastAsia" w:ascii="宋体" w:hAnsi="宋体" w:eastAsia="宋体" w:cs="宋体"/>
                <w:bCs/>
                <w:strike w:val="0"/>
                <w:dstrike w:val="0"/>
                <w:color w:val="auto"/>
                <w:szCs w:val="21"/>
                <w:highlight w:val="none"/>
                <w:lang w:eastAsia="zh-TW"/>
              </w:rPr>
              <w:t>配送供货时间</w:t>
            </w:r>
            <w:r>
              <w:rPr>
                <w:rFonts w:hint="eastAsia" w:ascii="宋体" w:hAnsi="宋体" w:cs="宋体"/>
                <w:bCs/>
                <w:strike w:val="0"/>
                <w:dstrike w:val="0"/>
                <w:color w:val="auto"/>
                <w:szCs w:val="21"/>
                <w:highlight w:val="none"/>
                <w:lang w:eastAsia="zh-CN"/>
              </w:rPr>
              <w:t>、</w:t>
            </w:r>
            <w:r>
              <w:rPr>
                <w:rFonts w:hint="eastAsia" w:ascii="宋体" w:hAnsi="宋体" w:cs="宋体"/>
                <w:bCs/>
                <w:strike w:val="0"/>
                <w:dstrike w:val="0"/>
                <w:color w:val="auto"/>
                <w:szCs w:val="21"/>
                <w:highlight w:val="none"/>
                <w:lang w:val="en-US" w:eastAsia="zh-CN"/>
              </w:rPr>
              <w:t>路线</w:t>
            </w:r>
            <w:r>
              <w:rPr>
                <w:rFonts w:hint="eastAsia" w:ascii="宋体" w:hAnsi="宋体" w:eastAsia="宋体" w:cs="宋体"/>
                <w:bCs/>
                <w:strike w:val="0"/>
                <w:dstrike w:val="0"/>
                <w:color w:val="auto"/>
                <w:szCs w:val="21"/>
                <w:highlight w:val="none"/>
                <w:lang w:eastAsia="zh-TW"/>
              </w:rPr>
              <w:t>安排合理，人员配备充足，能提供全面细致、可靠的管理制度、</w:t>
            </w:r>
            <w:r>
              <w:rPr>
                <w:rFonts w:hint="eastAsia" w:ascii="宋体" w:hAnsi="宋体" w:eastAsia="宋体" w:cs="宋体"/>
                <w:bCs/>
                <w:color w:val="auto"/>
                <w:szCs w:val="21"/>
                <w:highlight w:val="none"/>
                <w:lang w:eastAsia="zh-TW"/>
              </w:rPr>
              <w:t>具体实施步骤和要求描述全面，可行性强</w:t>
            </w:r>
            <w:r>
              <w:rPr>
                <w:rFonts w:hint="eastAsia" w:ascii="宋体" w:hAnsi="宋体" w:eastAsia="宋体" w:cs="宋体"/>
                <w:bCs/>
                <w:color w:val="auto"/>
                <w:szCs w:val="21"/>
                <w:highlight w:val="none"/>
                <w:lang w:eastAsia="zh-CN"/>
              </w:rPr>
              <w:t>。</w:t>
            </w:r>
          </w:p>
        </w:tc>
      </w:tr>
      <w:tr w14:paraId="7BAC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0" w:type="dxa"/>
            <w:vMerge w:val="continue"/>
            <w:noWrap w:val="0"/>
            <w:vAlign w:val="center"/>
          </w:tcPr>
          <w:p w14:paraId="63EA0027">
            <w:pPr>
              <w:adjustRightInd w:val="0"/>
              <w:spacing w:line="360" w:lineRule="auto"/>
              <w:jc w:val="center"/>
              <w:textAlignment w:val="baseline"/>
              <w:rPr>
                <w:rFonts w:hint="eastAsia" w:ascii="宋体" w:hAnsi="宋体" w:eastAsia="宋体" w:cs="宋体"/>
                <w:b/>
                <w:color w:val="auto"/>
                <w:szCs w:val="21"/>
                <w:highlight w:val="none"/>
              </w:rPr>
            </w:pPr>
          </w:p>
        </w:tc>
        <w:tc>
          <w:tcPr>
            <w:tcW w:w="1280" w:type="dxa"/>
            <w:vMerge w:val="continue"/>
            <w:noWrap w:val="0"/>
            <w:vAlign w:val="center"/>
          </w:tcPr>
          <w:p w14:paraId="2D80E7A2">
            <w:pPr>
              <w:adjustRightInd w:val="0"/>
              <w:spacing w:line="360" w:lineRule="auto"/>
              <w:jc w:val="center"/>
              <w:textAlignment w:val="baseline"/>
              <w:rPr>
                <w:rFonts w:hint="eastAsia" w:ascii="宋体" w:hAnsi="宋体" w:eastAsia="宋体" w:cs="宋体"/>
                <w:b/>
                <w:color w:val="auto"/>
                <w:szCs w:val="21"/>
                <w:highlight w:val="none"/>
              </w:rPr>
            </w:pPr>
          </w:p>
        </w:tc>
        <w:tc>
          <w:tcPr>
            <w:tcW w:w="709" w:type="dxa"/>
            <w:vMerge w:val="continue"/>
            <w:noWrap w:val="0"/>
            <w:vAlign w:val="center"/>
          </w:tcPr>
          <w:p w14:paraId="5C1DD209">
            <w:pPr>
              <w:adjustRightInd w:val="0"/>
              <w:spacing w:line="360" w:lineRule="auto"/>
              <w:jc w:val="center"/>
              <w:textAlignment w:val="baseline"/>
              <w:rPr>
                <w:rFonts w:hint="eastAsia" w:ascii="宋体" w:hAnsi="宋体" w:eastAsia="宋体" w:cs="宋体"/>
                <w:b/>
                <w:color w:val="auto"/>
                <w:szCs w:val="21"/>
                <w:highlight w:val="none"/>
              </w:rPr>
            </w:pPr>
          </w:p>
        </w:tc>
        <w:tc>
          <w:tcPr>
            <w:tcW w:w="1559" w:type="dxa"/>
            <w:noWrap w:val="0"/>
            <w:vAlign w:val="center"/>
          </w:tcPr>
          <w:p w14:paraId="6BCF9E57">
            <w:pPr>
              <w:adjustRightInd w:val="0"/>
              <w:spacing w:line="360" w:lineRule="auto"/>
              <w:jc w:val="center"/>
              <w:textAlignment w:val="baseline"/>
              <w:rPr>
                <w:rFonts w:hint="eastAsia" w:ascii="宋体" w:hAnsi="宋体" w:eastAsia="宋体" w:cs="宋体"/>
                <w:bCs/>
                <w:color w:val="auto"/>
                <w:szCs w:val="21"/>
                <w:highlight w:val="none"/>
                <w:lang w:eastAsia="zh-TW"/>
              </w:rPr>
            </w:pPr>
            <w:r>
              <w:rPr>
                <w:rFonts w:hint="eastAsia" w:ascii="宋体" w:hAnsi="宋体" w:eastAsia="宋体" w:cs="宋体"/>
                <w:bCs/>
                <w:color w:val="auto"/>
                <w:szCs w:val="21"/>
                <w:highlight w:val="none"/>
                <w:lang w:eastAsia="zh-TW"/>
              </w:rPr>
              <w:t>（4）应急预案分（满分</w:t>
            </w:r>
            <w:r>
              <w:rPr>
                <w:rFonts w:hint="eastAsia" w:ascii="宋体" w:hAnsi="宋体" w:eastAsia="宋体" w:cs="宋体"/>
                <w:bCs/>
                <w:color w:val="auto"/>
                <w:szCs w:val="21"/>
                <w:highlight w:val="none"/>
              </w:rPr>
              <w:t>10</w:t>
            </w:r>
            <w:r>
              <w:rPr>
                <w:rFonts w:hint="eastAsia" w:ascii="宋体" w:hAnsi="宋体" w:eastAsia="宋体" w:cs="宋体"/>
                <w:bCs/>
                <w:color w:val="auto"/>
                <w:szCs w:val="21"/>
                <w:highlight w:val="none"/>
                <w:lang w:eastAsia="zh-TW"/>
              </w:rPr>
              <w:t>分）</w:t>
            </w:r>
          </w:p>
        </w:tc>
        <w:tc>
          <w:tcPr>
            <w:tcW w:w="5404" w:type="dxa"/>
            <w:noWrap w:val="0"/>
            <w:vAlign w:val="center"/>
          </w:tcPr>
          <w:p w14:paraId="3C7E004C">
            <w:pPr>
              <w:adjustRightInd w:val="0"/>
              <w:spacing w:line="360" w:lineRule="auto"/>
              <w:textAlignment w:val="baseline"/>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TW"/>
              </w:rPr>
              <w:t>一档（</w:t>
            </w:r>
            <w:r>
              <w:rPr>
                <w:rFonts w:hint="eastAsia" w:ascii="宋体" w:hAnsi="宋体" w:cs="宋体"/>
                <w:bCs/>
                <w:color w:val="auto"/>
                <w:szCs w:val="21"/>
                <w:highlight w:val="none"/>
                <w:lang w:eastAsia="zh-CN"/>
              </w:rPr>
              <w:t>2</w:t>
            </w:r>
            <w:r>
              <w:rPr>
                <w:rFonts w:hint="eastAsia" w:ascii="宋体" w:hAnsi="宋体" w:eastAsia="宋体" w:cs="宋体"/>
                <w:bCs/>
                <w:color w:val="auto"/>
                <w:szCs w:val="21"/>
                <w:highlight w:val="none"/>
                <w:lang w:eastAsia="zh-TW"/>
              </w:rPr>
              <w:t>分）：投标人对问题食材</w:t>
            </w:r>
            <w:r>
              <w:rPr>
                <w:rFonts w:hint="eastAsia" w:ascii="宋体" w:hAnsi="宋体" w:eastAsia="宋体" w:cs="宋体"/>
                <w:bCs/>
                <w:color w:val="auto"/>
                <w:szCs w:val="21"/>
                <w:highlight w:val="none"/>
              </w:rPr>
              <w:t>或配送过程中</w:t>
            </w:r>
            <w:r>
              <w:rPr>
                <w:rFonts w:hint="eastAsia" w:ascii="宋体" w:hAnsi="宋体" w:eastAsia="宋体" w:cs="宋体"/>
                <w:bCs/>
                <w:color w:val="auto"/>
                <w:szCs w:val="21"/>
                <w:highlight w:val="none"/>
                <w:lang w:eastAsia="zh-TW"/>
              </w:rPr>
              <w:t>发生紧急事件处理预案</w:t>
            </w:r>
            <w:r>
              <w:rPr>
                <w:rFonts w:hint="eastAsia" w:ascii="宋体" w:hAnsi="宋体" w:eastAsia="宋体" w:cs="宋体"/>
                <w:bCs/>
                <w:color w:val="auto"/>
                <w:szCs w:val="21"/>
                <w:highlight w:val="none"/>
                <w:lang w:val="en-US" w:eastAsia="zh-CN"/>
              </w:rPr>
              <w:t>缺失或缺乏针对性</w:t>
            </w:r>
            <w:r>
              <w:rPr>
                <w:rFonts w:hint="eastAsia" w:ascii="宋体" w:hAnsi="宋体" w:eastAsia="宋体" w:cs="宋体"/>
                <w:bCs/>
                <w:color w:val="auto"/>
                <w:szCs w:val="21"/>
                <w:highlight w:val="none"/>
                <w:lang w:eastAsia="zh-TW"/>
              </w:rPr>
              <w:t>，</w:t>
            </w:r>
            <w:r>
              <w:rPr>
                <w:rFonts w:hint="eastAsia" w:ascii="宋体" w:hAnsi="宋体" w:eastAsia="宋体" w:cs="宋体"/>
                <w:bCs/>
                <w:color w:val="auto"/>
                <w:szCs w:val="21"/>
                <w:highlight w:val="none"/>
              </w:rPr>
              <w:t>采取的</w:t>
            </w:r>
            <w:r>
              <w:rPr>
                <w:rFonts w:hint="eastAsia" w:ascii="宋体" w:hAnsi="宋体" w:eastAsia="宋体" w:cs="宋体"/>
                <w:bCs/>
                <w:color w:val="auto"/>
                <w:szCs w:val="21"/>
                <w:highlight w:val="none"/>
                <w:lang w:eastAsia="zh-TW"/>
              </w:rPr>
              <w:t>补救措施</w:t>
            </w:r>
            <w:r>
              <w:rPr>
                <w:rFonts w:hint="eastAsia" w:ascii="宋体" w:hAnsi="宋体" w:eastAsia="宋体" w:cs="宋体"/>
                <w:bCs/>
                <w:color w:val="auto"/>
                <w:szCs w:val="21"/>
                <w:highlight w:val="none"/>
                <w:lang w:val="en-US" w:eastAsia="zh-CN"/>
              </w:rPr>
              <w:t>不具备可行性</w:t>
            </w:r>
            <w:r>
              <w:rPr>
                <w:rFonts w:hint="eastAsia" w:ascii="宋体" w:hAnsi="宋体" w:cs="宋体"/>
                <w:bCs/>
                <w:color w:val="auto"/>
                <w:szCs w:val="21"/>
                <w:highlight w:val="none"/>
                <w:lang w:eastAsia="zh-CN"/>
              </w:rPr>
              <w:t>。</w:t>
            </w:r>
          </w:p>
          <w:p w14:paraId="2CC2F904">
            <w:pPr>
              <w:adjustRightInd w:val="0"/>
              <w:spacing w:line="360" w:lineRule="auto"/>
              <w:textAlignment w:val="baseline"/>
              <w:rPr>
                <w:rFonts w:hint="eastAsia" w:ascii="宋体" w:hAnsi="宋体" w:cs="宋体"/>
                <w:bCs/>
                <w:color w:val="auto"/>
                <w:kern w:val="0"/>
                <w:szCs w:val="21"/>
                <w:highlight w:val="none"/>
                <w:lang w:eastAsia="zh-CN"/>
              </w:rPr>
            </w:pPr>
            <w:r>
              <w:rPr>
                <w:rFonts w:hint="eastAsia" w:ascii="宋体" w:hAnsi="宋体" w:eastAsia="宋体" w:cs="宋体"/>
                <w:bCs/>
                <w:color w:val="auto"/>
                <w:szCs w:val="21"/>
                <w:highlight w:val="none"/>
                <w:lang w:eastAsia="zh-TW"/>
              </w:rPr>
              <w:t>二档（</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lang w:eastAsia="zh-TW"/>
              </w:rPr>
              <w:t>分）：投标人对问题食材或配送过程中发生的处理有具体可执行的预案</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建立有应急响应机制，能够为本项目设立专门的应急处置机构，机构内部分工明确、职责清晰，能够有效的启动和实施应急处置行动</w:t>
            </w:r>
            <w:r>
              <w:rPr>
                <w:rFonts w:hint="eastAsia" w:ascii="宋体" w:hAnsi="宋体" w:eastAsia="宋体" w:cs="宋体"/>
                <w:bCs/>
                <w:color w:val="auto"/>
                <w:szCs w:val="21"/>
                <w:highlight w:val="none"/>
                <w:lang w:eastAsia="zh-TW"/>
              </w:rPr>
              <w:t>；当接到采购人紧急食材采购时，承诺在</w:t>
            </w:r>
            <w:r>
              <w:rPr>
                <w:rFonts w:hint="eastAsia" w:ascii="宋体" w:hAnsi="宋体" w:cs="宋体"/>
                <w:bCs/>
                <w:color w:val="auto"/>
                <w:szCs w:val="21"/>
                <w:highlight w:val="none"/>
                <w:lang w:val="en-US" w:eastAsia="zh-CN"/>
              </w:rPr>
              <w:t>120</w:t>
            </w:r>
            <w:r>
              <w:rPr>
                <w:rFonts w:hint="eastAsia" w:ascii="宋体" w:hAnsi="宋体" w:eastAsia="宋体" w:cs="宋体"/>
                <w:bCs/>
                <w:color w:val="auto"/>
                <w:szCs w:val="21"/>
                <w:highlight w:val="none"/>
                <w:lang w:eastAsia="zh-TW"/>
              </w:rPr>
              <w:t>分钟内送达</w:t>
            </w:r>
            <w:r>
              <w:rPr>
                <w:rFonts w:hint="eastAsia" w:ascii="宋体" w:hAnsi="宋体" w:eastAsia="宋体" w:cs="宋体"/>
                <w:bCs/>
                <w:color w:val="auto"/>
                <w:szCs w:val="21"/>
                <w:highlight w:val="none"/>
                <w:lang w:val="en-US" w:eastAsia="zh-CN"/>
              </w:rPr>
              <w:t>学校</w:t>
            </w:r>
            <w:r>
              <w:rPr>
                <w:rFonts w:hint="eastAsia" w:ascii="宋体" w:hAnsi="宋体" w:eastAsia="宋体" w:cs="宋体"/>
                <w:bCs/>
                <w:color w:val="auto"/>
                <w:szCs w:val="21"/>
                <w:highlight w:val="none"/>
                <w:lang w:eastAsia="zh-TW"/>
              </w:rPr>
              <w:t>并验收通过</w:t>
            </w:r>
            <w:r>
              <w:rPr>
                <w:rFonts w:hint="eastAsia" w:ascii="宋体" w:hAnsi="宋体" w:cs="宋体"/>
                <w:bCs/>
                <w:color w:val="auto"/>
                <w:szCs w:val="21"/>
                <w:highlight w:val="none"/>
                <w:lang w:eastAsia="zh-CN"/>
              </w:rPr>
              <w:t>。</w:t>
            </w:r>
            <w:r>
              <w:rPr>
                <w:rFonts w:hint="eastAsia" w:ascii="宋体" w:hAnsi="宋体" w:cs="宋体"/>
                <w:bCs/>
                <w:color w:val="auto"/>
                <w:kern w:val="0"/>
                <w:szCs w:val="21"/>
                <w:highlight w:val="none"/>
                <w:lang w:eastAsia="zh-CN"/>
              </w:rPr>
              <w:t>（</w:t>
            </w:r>
            <w:r>
              <w:rPr>
                <w:rFonts w:hint="eastAsia" w:ascii="宋体" w:hAnsi="宋体" w:cs="宋体"/>
                <w:b/>
                <w:bCs/>
                <w:color w:val="auto"/>
                <w:spacing w:val="0"/>
                <w:kern w:val="0"/>
                <w:sz w:val="21"/>
                <w:szCs w:val="21"/>
                <w:highlight w:val="none"/>
                <w:lang w:val="en-US" w:eastAsia="zh-CN" w:bidi="ar-SA"/>
              </w:rPr>
              <w:t>预案完善程度、承诺时间</w:t>
            </w:r>
            <w:r>
              <w:rPr>
                <w:rFonts w:hint="eastAsia" w:ascii="宋体" w:hAnsi="宋体" w:eastAsia="宋体" w:cs="宋体"/>
                <w:b/>
                <w:bCs/>
                <w:color w:val="auto"/>
                <w:spacing w:val="0"/>
                <w:kern w:val="0"/>
                <w:sz w:val="21"/>
                <w:szCs w:val="21"/>
                <w:highlight w:val="none"/>
                <w:lang w:val="en-US" w:eastAsia="zh-CN" w:bidi="ar-SA"/>
              </w:rPr>
              <w:t>均满足</w:t>
            </w:r>
            <w:r>
              <w:rPr>
                <w:rFonts w:hint="eastAsia" w:ascii="宋体" w:hAnsi="宋体" w:cs="宋体"/>
                <w:b/>
                <w:bCs/>
                <w:color w:val="auto"/>
                <w:spacing w:val="0"/>
                <w:kern w:val="0"/>
                <w:sz w:val="21"/>
                <w:szCs w:val="21"/>
                <w:highlight w:val="none"/>
                <w:lang w:val="en-US" w:eastAsia="zh-CN" w:bidi="ar-SA"/>
              </w:rPr>
              <w:t>当前档次要求时方可给分，否则下划一档给分</w:t>
            </w:r>
            <w:r>
              <w:rPr>
                <w:rFonts w:hint="eastAsia" w:ascii="宋体" w:hAnsi="宋体" w:cs="宋体"/>
                <w:bCs/>
                <w:color w:val="auto"/>
                <w:kern w:val="0"/>
                <w:szCs w:val="21"/>
                <w:highlight w:val="none"/>
                <w:lang w:eastAsia="zh-CN"/>
              </w:rPr>
              <w:t>）</w:t>
            </w:r>
          </w:p>
          <w:p w14:paraId="6A467C7C">
            <w:pPr>
              <w:adjustRightInd w:val="0"/>
              <w:spacing w:line="360" w:lineRule="auto"/>
              <w:textAlignment w:val="baseline"/>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TW"/>
              </w:rPr>
              <w:t>三档（</w:t>
            </w: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lang w:eastAsia="zh-TW"/>
              </w:rPr>
              <w:t>分）：</w:t>
            </w:r>
            <w:r>
              <w:rPr>
                <w:rFonts w:hint="eastAsia" w:ascii="宋体" w:hAnsi="宋体" w:cs="宋体"/>
                <w:bCs/>
                <w:color w:val="auto"/>
                <w:szCs w:val="21"/>
                <w:highlight w:val="none"/>
                <w:lang w:eastAsia="zh-CN"/>
              </w:rPr>
              <w:t>在</w:t>
            </w:r>
            <w:r>
              <w:rPr>
                <w:rFonts w:hint="eastAsia" w:ascii="宋体" w:hAnsi="宋体" w:cs="宋体"/>
                <w:bCs/>
                <w:color w:val="auto"/>
                <w:szCs w:val="21"/>
                <w:highlight w:val="none"/>
                <w:lang w:val="en-US" w:eastAsia="zh-CN"/>
              </w:rPr>
              <w:t>满足二档的基础上，</w:t>
            </w:r>
            <w:r>
              <w:rPr>
                <w:rFonts w:hint="eastAsia" w:ascii="宋体" w:hAnsi="宋体" w:eastAsia="宋体" w:cs="宋体"/>
                <w:bCs/>
                <w:color w:val="auto"/>
                <w:szCs w:val="21"/>
                <w:highlight w:val="none"/>
                <w:lang w:eastAsia="zh-TW"/>
              </w:rPr>
              <w:t>投标人对问题食材及配送过程中发生的紧急事件处理预案完整符合实际情况</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有项目的风险预见、风险防范及应对措施</w:t>
            </w:r>
            <w:r>
              <w:rPr>
                <w:rFonts w:hint="eastAsia" w:ascii="宋体" w:hAnsi="宋体" w:eastAsia="宋体" w:cs="宋体"/>
                <w:bCs/>
                <w:color w:val="auto"/>
                <w:szCs w:val="21"/>
                <w:highlight w:val="none"/>
                <w:lang w:eastAsia="zh-TW"/>
              </w:rPr>
              <w:t>；人员配备充实，对配送应急响应迅速，当接到采购人紧急食材采购时，承诺在</w:t>
            </w: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lang w:eastAsia="zh-TW"/>
              </w:rPr>
              <w:t>0分钟内送达</w:t>
            </w:r>
            <w:r>
              <w:rPr>
                <w:rFonts w:hint="eastAsia" w:ascii="宋体" w:hAnsi="宋体" w:eastAsia="宋体" w:cs="宋体"/>
                <w:bCs/>
                <w:color w:val="auto"/>
                <w:szCs w:val="21"/>
                <w:highlight w:val="none"/>
                <w:lang w:val="en-US" w:eastAsia="zh-CN"/>
              </w:rPr>
              <w:t>学校</w:t>
            </w:r>
            <w:r>
              <w:rPr>
                <w:rFonts w:hint="eastAsia" w:ascii="宋体" w:hAnsi="宋体" w:eastAsia="宋体" w:cs="宋体"/>
                <w:bCs/>
                <w:color w:val="auto"/>
                <w:szCs w:val="21"/>
                <w:highlight w:val="none"/>
                <w:lang w:eastAsia="zh-TW"/>
              </w:rPr>
              <w:t>并验收通过</w:t>
            </w:r>
            <w:r>
              <w:rPr>
                <w:rFonts w:hint="eastAsia" w:ascii="宋体" w:hAnsi="宋体" w:eastAsia="宋体" w:cs="宋体"/>
                <w:bCs/>
                <w:color w:val="auto"/>
                <w:szCs w:val="21"/>
                <w:highlight w:val="none"/>
                <w:lang w:eastAsia="zh-CN"/>
              </w:rPr>
              <w:t>。</w:t>
            </w:r>
            <w:r>
              <w:rPr>
                <w:rFonts w:hint="eastAsia" w:ascii="宋体" w:hAnsi="宋体" w:cs="宋体"/>
                <w:bCs/>
                <w:color w:val="auto"/>
                <w:kern w:val="0"/>
                <w:szCs w:val="21"/>
                <w:highlight w:val="none"/>
                <w:lang w:eastAsia="zh-CN"/>
              </w:rPr>
              <w:t>（</w:t>
            </w:r>
            <w:r>
              <w:rPr>
                <w:rFonts w:hint="eastAsia" w:ascii="宋体" w:hAnsi="宋体" w:cs="宋体"/>
                <w:b/>
                <w:bCs/>
                <w:color w:val="auto"/>
                <w:spacing w:val="0"/>
                <w:kern w:val="0"/>
                <w:sz w:val="21"/>
                <w:szCs w:val="21"/>
                <w:highlight w:val="none"/>
                <w:lang w:val="en-US" w:eastAsia="zh-CN" w:bidi="ar-SA"/>
              </w:rPr>
              <w:t>预案完善程度、承诺时间</w:t>
            </w:r>
            <w:r>
              <w:rPr>
                <w:rFonts w:hint="eastAsia" w:ascii="宋体" w:hAnsi="宋体" w:eastAsia="宋体" w:cs="宋体"/>
                <w:b/>
                <w:bCs/>
                <w:color w:val="auto"/>
                <w:spacing w:val="0"/>
                <w:kern w:val="0"/>
                <w:sz w:val="21"/>
                <w:szCs w:val="21"/>
                <w:highlight w:val="none"/>
                <w:lang w:val="en-US" w:eastAsia="zh-CN" w:bidi="ar-SA"/>
              </w:rPr>
              <w:t>均满足</w:t>
            </w:r>
            <w:r>
              <w:rPr>
                <w:rFonts w:hint="eastAsia" w:ascii="宋体" w:hAnsi="宋体" w:cs="宋体"/>
                <w:b/>
                <w:bCs/>
                <w:color w:val="auto"/>
                <w:spacing w:val="0"/>
                <w:kern w:val="0"/>
                <w:sz w:val="21"/>
                <w:szCs w:val="21"/>
                <w:highlight w:val="none"/>
                <w:lang w:val="en-US" w:eastAsia="zh-CN" w:bidi="ar-SA"/>
              </w:rPr>
              <w:t>当前档次要求时方可给分，否则下划一档给分</w:t>
            </w:r>
            <w:r>
              <w:rPr>
                <w:rFonts w:hint="eastAsia" w:ascii="宋体" w:hAnsi="宋体" w:cs="宋体"/>
                <w:bCs/>
                <w:color w:val="auto"/>
                <w:kern w:val="0"/>
                <w:szCs w:val="21"/>
                <w:highlight w:val="none"/>
                <w:lang w:eastAsia="zh-CN"/>
              </w:rPr>
              <w:t>）</w:t>
            </w:r>
          </w:p>
          <w:p w14:paraId="4DD3077B">
            <w:pPr>
              <w:adjustRightInd w:val="0"/>
              <w:spacing w:line="360" w:lineRule="auto"/>
              <w:textAlignment w:val="baseline"/>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四</w:t>
            </w:r>
            <w:r>
              <w:rPr>
                <w:rFonts w:hint="eastAsia" w:ascii="宋体" w:hAnsi="宋体" w:eastAsia="宋体" w:cs="宋体"/>
                <w:bCs/>
                <w:color w:val="auto"/>
                <w:szCs w:val="21"/>
                <w:highlight w:val="none"/>
                <w:lang w:eastAsia="zh-TW"/>
              </w:rPr>
              <w:t>档（</w:t>
            </w:r>
            <w:r>
              <w:rPr>
                <w:rFonts w:hint="eastAsia" w:ascii="宋体" w:hAnsi="宋体" w:eastAsia="宋体" w:cs="宋体"/>
                <w:bCs/>
                <w:color w:val="auto"/>
                <w:szCs w:val="21"/>
                <w:highlight w:val="none"/>
              </w:rPr>
              <w:t>10</w:t>
            </w:r>
            <w:r>
              <w:rPr>
                <w:rFonts w:hint="eastAsia" w:ascii="宋体" w:hAnsi="宋体" w:eastAsia="宋体" w:cs="宋体"/>
                <w:bCs/>
                <w:color w:val="auto"/>
                <w:szCs w:val="21"/>
                <w:highlight w:val="none"/>
                <w:lang w:eastAsia="zh-TW"/>
              </w:rPr>
              <w:t>分）：</w:t>
            </w:r>
            <w:r>
              <w:rPr>
                <w:rFonts w:hint="eastAsia" w:ascii="宋体" w:hAnsi="宋体" w:cs="宋体"/>
                <w:bCs/>
                <w:color w:val="auto"/>
                <w:szCs w:val="21"/>
                <w:highlight w:val="none"/>
                <w:lang w:eastAsia="zh-CN"/>
              </w:rPr>
              <w:t>在</w:t>
            </w:r>
            <w:r>
              <w:rPr>
                <w:rFonts w:hint="eastAsia" w:ascii="宋体" w:hAnsi="宋体" w:cs="宋体"/>
                <w:bCs/>
                <w:color w:val="auto"/>
                <w:szCs w:val="21"/>
                <w:highlight w:val="none"/>
                <w:lang w:val="en-US" w:eastAsia="zh-CN"/>
              </w:rPr>
              <w:t>满足三档的基础上，</w:t>
            </w:r>
            <w:r>
              <w:rPr>
                <w:rFonts w:hint="eastAsia" w:ascii="宋体" w:hAnsi="宋体" w:eastAsia="宋体" w:cs="宋体"/>
                <w:bCs/>
                <w:color w:val="auto"/>
                <w:szCs w:val="21"/>
                <w:highlight w:val="none"/>
                <w:lang w:eastAsia="zh-TW"/>
              </w:rPr>
              <w:t>投标人对</w:t>
            </w:r>
            <w:r>
              <w:rPr>
                <w:rFonts w:hint="eastAsia" w:ascii="宋体" w:hAnsi="宋体" w:cs="宋体"/>
                <w:bCs/>
                <w:color w:val="auto"/>
                <w:szCs w:val="21"/>
                <w:highlight w:val="none"/>
                <w:lang w:val="en-US" w:eastAsia="zh-CN"/>
              </w:rPr>
              <w:t>项目的风险预见、风险防范及应对措施详尽、完善</w:t>
            </w:r>
            <w:r>
              <w:rPr>
                <w:rFonts w:hint="eastAsia" w:ascii="宋体" w:hAnsi="宋体" w:eastAsia="宋体" w:cs="宋体"/>
                <w:bCs/>
                <w:color w:val="auto"/>
                <w:szCs w:val="21"/>
                <w:highlight w:val="none"/>
                <w:lang w:eastAsia="zh-TW"/>
              </w:rPr>
              <w:t>；人员配备充实，对配送应急响应迅速，当接到采购人紧急食材采购时，承诺在30分钟内送达</w:t>
            </w:r>
            <w:r>
              <w:rPr>
                <w:rFonts w:hint="eastAsia" w:ascii="宋体" w:hAnsi="宋体" w:eastAsia="宋体" w:cs="宋体"/>
                <w:bCs/>
                <w:color w:val="auto"/>
                <w:szCs w:val="21"/>
                <w:highlight w:val="none"/>
                <w:lang w:val="en-US" w:eastAsia="zh-CN"/>
              </w:rPr>
              <w:t>学校</w:t>
            </w:r>
            <w:r>
              <w:rPr>
                <w:rFonts w:hint="eastAsia" w:ascii="宋体" w:hAnsi="宋体" w:eastAsia="宋体" w:cs="宋体"/>
                <w:bCs/>
                <w:color w:val="auto"/>
                <w:szCs w:val="21"/>
                <w:highlight w:val="none"/>
                <w:lang w:eastAsia="zh-TW"/>
              </w:rPr>
              <w:t>并验收通过，</w:t>
            </w:r>
            <w:r>
              <w:rPr>
                <w:rFonts w:hint="eastAsia" w:ascii="宋体" w:hAnsi="宋体" w:cs="宋体"/>
                <w:bCs/>
                <w:color w:val="auto"/>
                <w:szCs w:val="21"/>
                <w:highlight w:val="none"/>
                <w:lang w:val="en-US" w:eastAsia="zh-CN"/>
              </w:rPr>
              <w:t>完全满足</w:t>
            </w:r>
            <w:r>
              <w:rPr>
                <w:rFonts w:hint="eastAsia" w:ascii="宋体" w:hAnsi="宋体" w:eastAsia="宋体" w:cs="宋体"/>
                <w:bCs/>
                <w:color w:val="auto"/>
                <w:szCs w:val="21"/>
                <w:highlight w:val="none"/>
                <w:lang w:eastAsia="zh-TW"/>
              </w:rPr>
              <w:t>采购人</w:t>
            </w:r>
            <w:r>
              <w:rPr>
                <w:rFonts w:hint="eastAsia" w:ascii="宋体" w:hAnsi="宋体" w:cs="宋体"/>
                <w:bCs/>
                <w:color w:val="auto"/>
                <w:szCs w:val="21"/>
                <w:highlight w:val="none"/>
                <w:lang w:val="en-US" w:eastAsia="zh-CN"/>
              </w:rPr>
              <w:t>要求</w:t>
            </w:r>
            <w:r>
              <w:rPr>
                <w:rFonts w:hint="eastAsia" w:ascii="宋体" w:hAnsi="宋体" w:eastAsia="宋体" w:cs="宋体"/>
                <w:bCs/>
                <w:color w:val="auto"/>
                <w:szCs w:val="21"/>
                <w:highlight w:val="none"/>
                <w:lang w:eastAsia="zh-CN"/>
              </w:rPr>
              <w:t>。</w:t>
            </w:r>
            <w:r>
              <w:rPr>
                <w:rFonts w:hint="eastAsia" w:ascii="宋体" w:hAnsi="宋体" w:cs="宋体"/>
                <w:bCs/>
                <w:color w:val="auto"/>
                <w:kern w:val="0"/>
                <w:szCs w:val="21"/>
                <w:highlight w:val="none"/>
                <w:lang w:eastAsia="zh-CN"/>
              </w:rPr>
              <w:t>（</w:t>
            </w:r>
            <w:r>
              <w:rPr>
                <w:rFonts w:hint="eastAsia" w:ascii="宋体" w:hAnsi="宋体" w:cs="宋体"/>
                <w:b/>
                <w:bCs/>
                <w:color w:val="auto"/>
                <w:spacing w:val="0"/>
                <w:kern w:val="0"/>
                <w:sz w:val="21"/>
                <w:szCs w:val="21"/>
                <w:highlight w:val="none"/>
                <w:lang w:val="en-US" w:eastAsia="zh-CN" w:bidi="ar-SA"/>
              </w:rPr>
              <w:t>预案完善程度、承诺时间</w:t>
            </w:r>
            <w:r>
              <w:rPr>
                <w:rFonts w:hint="eastAsia" w:ascii="宋体" w:hAnsi="宋体" w:eastAsia="宋体" w:cs="宋体"/>
                <w:b/>
                <w:bCs/>
                <w:color w:val="auto"/>
                <w:spacing w:val="0"/>
                <w:kern w:val="0"/>
                <w:sz w:val="21"/>
                <w:szCs w:val="21"/>
                <w:highlight w:val="none"/>
                <w:lang w:val="en-US" w:eastAsia="zh-CN" w:bidi="ar-SA"/>
              </w:rPr>
              <w:t>均满足</w:t>
            </w:r>
            <w:r>
              <w:rPr>
                <w:rFonts w:hint="eastAsia" w:ascii="宋体" w:hAnsi="宋体" w:cs="宋体"/>
                <w:b/>
                <w:bCs/>
                <w:color w:val="auto"/>
                <w:spacing w:val="0"/>
                <w:kern w:val="0"/>
                <w:sz w:val="21"/>
                <w:szCs w:val="21"/>
                <w:highlight w:val="none"/>
                <w:lang w:val="en-US" w:eastAsia="zh-CN" w:bidi="ar-SA"/>
              </w:rPr>
              <w:t>当前档次要求时方可给分，否则下划一档给分</w:t>
            </w:r>
            <w:r>
              <w:rPr>
                <w:rFonts w:hint="eastAsia" w:ascii="宋体" w:hAnsi="宋体" w:cs="宋体"/>
                <w:bCs/>
                <w:color w:val="auto"/>
                <w:kern w:val="0"/>
                <w:szCs w:val="21"/>
                <w:highlight w:val="none"/>
                <w:lang w:eastAsia="zh-CN"/>
              </w:rPr>
              <w:t>）</w:t>
            </w:r>
          </w:p>
        </w:tc>
      </w:tr>
      <w:tr w14:paraId="7A37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0" w:type="dxa"/>
            <w:vMerge w:val="continue"/>
            <w:noWrap w:val="0"/>
            <w:vAlign w:val="center"/>
          </w:tcPr>
          <w:p w14:paraId="36177225">
            <w:pPr>
              <w:adjustRightInd w:val="0"/>
              <w:spacing w:line="360" w:lineRule="auto"/>
              <w:jc w:val="center"/>
              <w:textAlignment w:val="baseline"/>
              <w:rPr>
                <w:rFonts w:hint="eastAsia" w:ascii="宋体" w:hAnsi="宋体" w:eastAsia="宋体" w:cs="宋体"/>
                <w:b/>
                <w:color w:val="auto"/>
                <w:szCs w:val="21"/>
                <w:highlight w:val="none"/>
              </w:rPr>
            </w:pPr>
          </w:p>
        </w:tc>
        <w:tc>
          <w:tcPr>
            <w:tcW w:w="1280" w:type="dxa"/>
            <w:vMerge w:val="continue"/>
            <w:noWrap w:val="0"/>
            <w:vAlign w:val="center"/>
          </w:tcPr>
          <w:p w14:paraId="5A53B1F4">
            <w:pPr>
              <w:adjustRightInd w:val="0"/>
              <w:spacing w:line="360" w:lineRule="auto"/>
              <w:jc w:val="center"/>
              <w:textAlignment w:val="baseline"/>
              <w:rPr>
                <w:rFonts w:hint="eastAsia" w:ascii="宋体" w:hAnsi="宋体" w:eastAsia="宋体" w:cs="宋体"/>
                <w:b/>
                <w:color w:val="auto"/>
                <w:szCs w:val="21"/>
                <w:highlight w:val="none"/>
              </w:rPr>
            </w:pPr>
          </w:p>
        </w:tc>
        <w:tc>
          <w:tcPr>
            <w:tcW w:w="709" w:type="dxa"/>
            <w:vMerge w:val="continue"/>
            <w:noWrap w:val="0"/>
            <w:vAlign w:val="center"/>
          </w:tcPr>
          <w:p w14:paraId="6BEDEAF2">
            <w:pPr>
              <w:adjustRightInd w:val="0"/>
              <w:spacing w:line="360" w:lineRule="auto"/>
              <w:jc w:val="center"/>
              <w:textAlignment w:val="baseline"/>
              <w:rPr>
                <w:rFonts w:hint="eastAsia" w:ascii="宋体" w:hAnsi="宋体" w:eastAsia="宋体" w:cs="宋体"/>
                <w:b/>
                <w:color w:val="auto"/>
                <w:szCs w:val="21"/>
                <w:highlight w:val="none"/>
              </w:rPr>
            </w:pPr>
          </w:p>
        </w:tc>
        <w:tc>
          <w:tcPr>
            <w:tcW w:w="1559" w:type="dxa"/>
            <w:noWrap w:val="0"/>
            <w:vAlign w:val="center"/>
          </w:tcPr>
          <w:p w14:paraId="699DE558">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lang w:eastAsia="zh-TW"/>
              </w:rPr>
              <w:t>（</w:t>
            </w:r>
            <w:r>
              <w:rPr>
                <w:rFonts w:hint="eastAsia" w:ascii="宋体" w:hAnsi="宋体" w:cs="宋体"/>
                <w:bCs/>
                <w:color w:val="auto"/>
                <w:szCs w:val="21"/>
                <w:highlight w:val="none"/>
                <w:lang w:eastAsia="zh-CN"/>
              </w:rPr>
              <w:t>5</w:t>
            </w:r>
            <w:r>
              <w:rPr>
                <w:rFonts w:hint="eastAsia" w:ascii="宋体" w:hAnsi="宋体" w:eastAsia="宋体" w:cs="宋体"/>
                <w:b w:val="0"/>
                <w:bCs/>
                <w:color w:val="auto"/>
                <w:szCs w:val="21"/>
                <w:highlight w:val="none"/>
                <w:lang w:eastAsia="zh-TW"/>
              </w:rPr>
              <w:t>）</w:t>
            </w:r>
            <w:r>
              <w:rPr>
                <w:rFonts w:hint="eastAsia" w:ascii="宋体" w:hAnsi="宋体" w:eastAsia="宋体" w:cs="宋体"/>
                <w:b w:val="0"/>
                <w:bCs/>
                <w:color w:val="auto"/>
                <w:szCs w:val="21"/>
                <w:highlight w:val="none"/>
                <w:lang w:val="zh-TW" w:eastAsia="zh-TW" w:bidi="zh-TW"/>
              </w:rPr>
              <w:t>拟投入人员</w:t>
            </w:r>
            <w:r>
              <w:rPr>
                <w:rFonts w:hint="eastAsia" w:ascii="宋体" w:hAnsi="宋体" w:eastAsia="宋体" w:cs="宋体"/>
                <w:b w:val="0"/>
                <w:bCs/>
                <w:color w:val="auto"/>
                <w:szCs w:val="21"/>
                <w:highlight w:val="none"/>
                <w:lang w:val="zh-TW" w:bidi="zh-TW"/>
              </w:rPr>
              <w:t>、车辆</w:t>
            </w:r>
            <w:r>
              <w:rPr>
                <w:rFonts w:hint="eastAsia" w:ascii="宋体" w:hAnsi="宋体" w:eastAsia="宋体" w:cs="宋体"/>
                <w:b w:val="0"/>
                <w:bCs/>
                <w:color w:val="auto"/>
                <w:szCs w:val="21"/>
                <w:highlight w:val="none"/>
                <w:lang w:val="zh-TW" w:eastAsia="zh-TW" w:bidi="zh-TW"/>
              </w:rPr>
              <w:t>配置</w:t>
            </w:r>
            <w:r>
              <w:rPr>
                <w:rFonts w:hint="eastAsia" w:ascii="宋体" w:hAnsi="宋体" w:eastAsia="宋体" w:cs="宋体"/>
                <w:b w:val="0"/>
                <w:bCs/>
                <w:color w:val="auto"/>
                <w:szCs w:val="21"/>
                <w:highlight w:val="none"/>
                <w:lang w:val="zh-TW" w:bidi="zh-TW"/>
              </w:rPr>
              <w:t>分</w:t>
            </w:r>
            <w:r>
              <w:rPr>
                <w:rFonts w:hint="eastAsia" w:ascii="宋体" w:hAnsi="宋体" w:eastAsia="宋体" w:cs="宋体"/>
                <w:b w:val="0"/>
                <w:bCs/>
                <w:color w:val="auto"/>
                <w:szCs w:val="21"/>
                <w:highlight w:val="none"/>
                <w:lang w:eastAsia="zh-TW"/>
              </w:rPr>
              <w:t>（满分</w:t>
            </w:r>
            <w:r>
              <w:rPr>
                <w:rFonts w:hint="eastAsia" w:ascii="宋体" w:hAnsi="宋体" w:eastAsia="宋体" w:cs="宋体"/>
                <w:b w:val="0"/>
                <w:bCs/>
                <w:color w:val="auto"/>
                <w:szCs w:val="21"/>
                <w:highlight w:val="none"/>
              </w:rPr>
              <w:t>10</w:t>
            </w:r>
            <w:r>
              <w:rPr>
                <w:rFonts w:hint="eastAsia" w:ascii="宋体" w:hAnsi="宋体" w:eastAsia="宋体" w:cs="宋体"/>
                <w:b w:val="0"/>
                <w:bCs/>
                <w:color w:val="auto"/>
                <w:szCs w:val="21"/>
                <w:highlight w:val="none"/>
                <w:lang w:eastAsia="zh-TW"/>
              </w:rPr>
              <w:t>分</w:t>
            </w:r>
            <w:r>
              <w:rPr>
                <w:rFonts w:hint="eastAsia" w:ascii="宋体" w:hAnsi="宋体" w:eastAsia="宋体" w:cs="宋体"/>
                <w:b w:val="0"/>
                <w:bCs/>
                <w:color w:val="auto"/>
                <w:szCs w:val="21"/>
                <w:highlight w:val="none"/>
              </w:rPr>
              <w:t>）</w:t>
            </w:r>
          </w:p>
          <w:p w14:paraId="718B4638">
            <w:pPr>
              <w:adjustRightInd w:val="0"/>
              <w:spacing w:line="360" w:lineRule="auto"/>
              <w:jc w:val="center"/>
              <w:textAlignment w:val="baseline"/>
              <w:rPr>
                <w:rFonts w:hint="eastAsia" w:ascii="宋体" w:hAnsi="宋体" w:eastAsia="宋体" w:cs="宋体"/>
                <w:bCs/>
                <w:color w:val="auto"/>
                <w:szCs w:val="21"/>
                <w:highlight w:val="none"/>
                <w:lang w:eastAsia="zh-TW"/>
              </w:rPr>
            </w:pPr>
          </w:p>
        </w:tc>
        <w:tc>
          <w:tcPr>
            <w:tcW w:w="5404" w:type="dxa"/>
            <w:noWrap w:val="0"/>
            <w:vAlign w:val="center"/>
          </w:tcPr>
          <w:p w14:paraId="37B8A378">
            <w:pPr>
              <w:spacing w:line="360" w:lineRule="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一档（</w:t>
            </w:r>
            <w:r>
              <w:rPr>
                <w:rFonts w:hint="eastAsia" w:ascii="宋体" w:hAnsi="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分）：拟投入本项目人员</w:t>
            </w:r>
            <w:r>
              <w:rPr>
                <w:rFonts w:hint="eastAsia" w:ascii="宋体" w:hAnsi="宋体" w:cs="宋体"/>
                <w:bCs/>
                <w:color w:val="auto"/>
                <w:kern w:val="0"/>
                <w:szCs w:val="21"/>
                <w:highlight w:val="none"/>
                <w:lang w:val="en-US" w:eastAsia="zh-CN"/>
              </w:rPr>
              <w:t>15</w:t>
            </w:r>
            <w:r>
              <w:rPr>
                <w:rFonts w:hint="eastAsia" w:ascii="宋体" w:hAnsi="宋体" w:eastAsia="宋体" w:cs="宋体"/>
                <w:bCs/>
                <w:color w:val="auto"/>
                <w:kern w:val="0"/>
                <w:szCs w:val="21"/>
                <w:highlight w:val="none"/>
              </w:rPr>
              <w:t>人以上</w:t>
            </w:r>
            <w:r>
              <w:rPr>
                <w:rFonts w:hint="eastAsia" w:ascii="宋体" w:hAnsi="宋体" w:cs="宋体"/>
                <w:bCs/>
                <w:color w:val="auto"/>
                <w:kern w:val="0"/>
                <w:szCs w:val="21"/>
                <w:highlight w:val="none"/>
                <w:lang w:val="en-US" w:eastAsia="zh-CN"/>
              </w:rPr>
              <w:t>不满25人</w:t>
            </w:r>
            <w:r>
              <w:rPr>
                <w:rFonts w:hint="eastAsia" w:ascii="宋体" w:hAnsi="宋体" w:eastAsia="宋体" w:cs="宋体"/>
                <w:bCs/>
                <w:color w:val="auto"/>
                <w:kern w:val="0"/>
                <w:szCs w:val="21"/>
                <w:highlight w:val="none"/>
              </w:rPr>
              <w:t>，主要负责人及成员均具有有效</w:t>
            </w:r>
            <w:r>
              <w:rPr>
                <w:rFonts w:hint="eastAsia" w:ascii="宋体" w:hAnsi="宋体" w:cs="宋体"/>
                <w:bCs/>
                <w:color w:val="auto"/>
                <w:kern w:val="0"/>
                <w:szCs w:val="21"/>
                <w:highlight w:val="none"/>
                <w:lang w:eastAsia="zh-CN"/>
              </w:rPr>
              <w:t>的</w:t>
            </w:r>
            <w:r>
              <w:rPr>
                <w:rFonts w:hint="eastAsia" w:ascii="宋体" w:hAnsi="宋体" w:eastAsia="宋体" w:cs="宋体"/>
                <w:bCs/>
                <w:color w:val="auto"/>
                <w:kern w:val="0"/>
                <w:szCs w:val="21"/>
                <w:highlight w:val="none"/>
                <w:lang w:val="en-US" w:eastAsia="zh-CN"/>
              </w:rPr>
              <w:t>身份证</w:t>
            </w:r>
            <w:r>
              <w:rPr>
                <w:rFonts w:hint="eastAsia" w:ascii="宋体" w:hAnsi="宋体" w:cs="宋体"/>
                <w:bCs/>
                <w:color w:val="auto"/>
                <w:kern w:val="0"/>
                <w:szCs w:val="21"/>
                <w:highlight w:val="none"/>
                <w:lang w:val="en-US" w:eastAsia="zh-CN"/>
              </w:rPr>
              <w:t>扫描件</w:t>
            </w:r>
            <w:r>
              <w:rPr>
                <w:rFonts w:hint="eastAsia" w:ascii="宋体" w:hAnsi="宋体" w:eastAsia="宋体" w:cs="宋体"/>
                <w:bCs/>
                <w:color w:val="auto"/>
                <w:kern w:val="0"/>
                <w:szCs w:val="21"/>
                <w:highlight w:val="none"/>
                <w:lang w:val="en-US" w:eastAsia="zh-CN"/>
              </w:rPr>
              <w:t>、</w:t>
            </w:r>
            <w:r>
              <w:rPr>
                <w:rFonts w:hint="eastAsia" w:ascii="宋体" w:hAnsi="宋体" w:eastAsia="宋体" w:cs="宋体"/>
                <w:bCs/>
                <w:color w:val="auto"/>
                <w:kern w:val="0"/>
                <w:szCs w:val="21"/>
                <w:highlight w:val="none"/>
              </w:rPr>
              <w:t>健康证</w:t>
            </w:r>
            <w:r>
              <w:rPr>
                <w:rFonts w:hint="eastAsia" w:ascii="宋体" w:hAnsi="宋体" w:cs="宋体"/>
                <w:bCs/>
                <w:color w:val="auto"/>
                <w:kern w:val="0"/>
                <w:szCs w:val="21"/>
                <w:highlight w:val="none"/>
                <w:lang w:val="en-US" w:eastAsia="zh-CN"/>
              </w:rPr>
              <w:t>扫描件</w:t>
            </w:r>
            <w:r>
              <w:rPr>
                <w:rFonts w:hint="eastAsia" w:ascii="宋体" w:hAnsi="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司机</w:t>
            </w:r>
            <w:r>
              <w:rPr>
                <w:rFonts w:hint="eastAsia"/>
                <w:color w:val="auto"/>
                <w:highlight w:val="none"/>
                <w:lang w:val="en-US" w:eastAsia="zh-CN"/>
              </w:rPr>
              <w:t>具有</w:t>
            </w:r>
            <w:r>
              <w:rPr>
                <w:rFonts w:hint="eastAsia" w:ascii="宋体" w:hAnsi="宋体" w:eastAsia="宋体" w:cs="宋体"/>
                <w:bCs/>
                <w:color w:val="auto"/>
                <w:kern w:val="0"/>
                <w:szCs w:val="21"/>
                <w:highlight w:val="none"/>
                <w:lang w:val="en-US" w:eastAsia="zh-CN"/>
              </w:rPr>
              <w:t>有效的驾驶证</w:t>
            </w:r>
            <w:r>
              <w:rPr>
                <w:rFonts w:hint="eastAsia" w:ascii="宋体" w:hAnsi="宋体" w:cs="宋体"/>
                <w:bCs/>
                <w:color w:val="auto"/>
                <w:kern w:val="0"/>
                <w:szCs w:val="21"/>
                <w:highlight w:val="none"/>
                <w:lang w:val="en-US" w:eastAsia="zh-CN"/>
              </w:rPr>
              <w:t>扫描件，</w:t>
            </w:r>
            <w:r>
              <w:rPr>
                <w:rFonts w:hint="eastAsia" w:ascii="宋体" w:hAnsi="宋体"/>
                <w:color w:val="auto"/>
                <w:szCs w:val="21"/>
                <w:highlight w:val="none"/>
              </w:rPr>
              <w:t>非精神病人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投标阶段可提供承诺函</w:t>
            </w:r>
            <w:r>
              <w:rPr>
                <w:rFonts w:hint="eastAsia" w:ascii="宋体" w:hAnsi="宋体"/>
                <w:color w:val="auto"/>
                <w:szCs w:val="21"/>
                <w:highlight w:val="none"/>
                <w:lang w:eastAsia="zh-CN"/>
              </w:rPr>
              <w:t>）</w:t>
            </w:r>
            <w:r>
              <w:rPr>
                <w:rFonts w:hint="eastAsia" w:ascii="宋体" w:hAnsi="宋体"/>
                <w:color w:val="auto"/>
                <w:szCs w:val="21"/>
                <w:highlight w:val="none"/>
              </w:rPr>
              <w:t>，无犯罪记录</w:t>
            </w:r>
            <w:r>
              <w:rPr>
                <w:rFonts w:hint="eastAsia" w:ascii="宋体" w:hAnsi="宋体"/>
                <w:color w:val="auto"/>
                <w:szCs w:val="21"/>
                <w:highlight w:val="none"/>
                <w:lang w:eastAsia="zh-CN"/>
              </w:rPr>
              <w:t>；</w:t>
            </w:r>
            <w:r>
              <w:rPr>
                <w:rFonts w:hint="eastAsia" w:ascii="宋体" w:hAnsi="宋体" w:eastAsia="宋体" w:cs="宋体"/>
                <w:bCs/>
                <w:color w:val="auto"/>
                <w:kern w:val="0"/>
                <w:szCs w:val="21"/>
                <w:highlight w:val="none"/>
                <w:lang w:val="en-US" w:eastAsia="zh-CN"/>
              </w:rPr>
              <w:t>投入人员</w:t>
            </w:r>
            <w:r>
              <w:rPr>
                <w:rFonts w:hint="eastAsia" w:ascii="宋体" w:hAnsi="宋体" w:eastAsia="宋体" w:cs="宋体"/>
                <w:bCs/>
                <w:color w:val="auto"/>
                <w:kern w:val="0"/>
                <w:szCs w:val="21"/>
                <w:highlight w:val="none"/>
              </w:rPr>
              <w:t>具有1年以上食品经营及配送相关工作经验，拟投入</w:t>
            </w:r>
            <w:r>
              <w:rPr>
                <w:rFonts w:hint="eastAsia" w:ascii="宋体" w:hAnsi="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辆以上</w:t>
            </w:r>
            <w:r>
              <w:rPr>
                <w:rFonts w:hint="eastAsia" w:ascii="宋体" w:hAnsi="宋体" w:cs="宋体"/>
                <w:bCs/>
                <w:color w:val="auto"/>
                <w:kern w:val="0"/>
                <w:szCs w:val="21"/>
                <w:highlight w:val="none"/>
                <w:lang w:val="en-US" w:eastAsia="zh-CN"/>
              </w:rPr>
              <w:t>不满15辆</w:t>
            </w:r>
            <w:r>
              <w:rPr>
                <w:rFonts w:hint="eastAsia" w:ascii="宋体" w:hAnsi="宋体" w:eastAsia="宋体" w:cs="宋体"/>
                <w:bCs/>
                <w:color w:val="auto"/>
                <w:kern w:val="0"/>
                <w:szCs w:val="21"/>
                <w:highlight w:val="none"/>
              </w:rPr>
              <w:t>冷链运输车</w:t>
            </w:r>
            <w:r>
              <w:rPr>
                <w:rFonts w:hint="eastAsia" w:ascii="宋体" w:hAnsi="宋体" w:cs="宋体"/>
                <w:bCs/>
                <w:color w:val="auto"/>
                <w:kern w:val="0"/>
                <w:szCs w:val="21"/>
                <w:highlight w:val="none"/>
                <w:lang w:eastAsia="zh-CN"/>
              </w:rPr>
              <w:t>。</w:t>
            </w:r>
          </w:p>
          <w:p w14:paraId="06A82051">
            <w:pPr>
              <w:spacing w:line="360" w:lineRule="auto"/>
              <w:rPr>
                <w:rFonts w:hint="eastAsia" w:ascii="宋体" w:hAnsi="宋体" w:cs="宋体"/>
                <w:bCs/>
                <w:color w:val="auto"/>
                <w:kern w:val="0"/>
                <w:szCs w:val="21"/>
                <w:highlight w:val="none"/>
                <w:lang w:eastAsia="zh-CN"/>
              </w:rPr>
            </w:pPr>
            <w:r>
              <w:rPr>
                <w:rFonts w:hint="eastAsia" w:ascii="宋体" w:hAnsi="宋体" w:eastAsia="宋体" w:cs="宋体"/>
                <w:bCs/>
                <w:color w:val="auto"/>
                <w:kern w:val="0"/>
                <w:szCs w:val="21"/>
                <w:highlight w:val="none"/>
              </w:rPr>
              <w:t>二档（</w:t>
            </w:r>
            <w:r>
              <w:rPr>
                <w:rFonts w:hint="eastAsia" w:ascii="宋体" w:hAnsi="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分）：拟投入本项目人员</w:t>
            </w:r>
            <w:r>
              <w:rPr>
                <w:rFonts w:hint="eastAsia" w:ascii="宋体" w:hAnsi="宋体" w:cs="宋体"/>
                <w:bCs/>
                <w:color w:val="auto"/>
                <w:kern w:val="0"/>
                <w:szCs w:val="21"/>
                <w:highlight w:val="none"/>
                <w:lang w:val="en-US" w:eastAsia="zh-CN"/>
              </w:rPr>
              <w:t>25</w:t>
            </w:r>
            <w:r>
              <w:rPr>
                <w:rFonts w:hint="eastAsia" w:ascii="宋体" w:hAnsi="宋体" w:eastAsia="宋体" w:cs="宋体"/>
                <w:bCs/>
                <w:color w:val="auto"/>
                <w:kern w:val="0"/>
                <w:szCs w:val="21"/>
                <w:highlight w:val="none"/>
              </w:rPr>
              <w:t>人以上</w:t>
            </w:r>
            <w:r>
              <w:rPr>
                <w:rFonts w:hint="eastAsia" w:ascii="宋体" w:hAnsi="宋体" w:cs="宋体"/>
                <w:bCs/>
                <w:color w:val="auto"/>
                <w:kern w:val="0"/>
                <w:szCs w:val="21"/>
                <w:highlight w:val="none"/>
                <w:lang w:val="en-US" w:eastAsia="zh-CN"/>
              </w:rPr>
              <w:t>不满35人</w:t>
            </w:r>
            <w:r>
              <w:rPr>
                <w:rFonts w:hint="eastAsia" w:ascii="宋体" w:hAnsi="宋体" w:eastAsia="宋体" w:cs="宋体"/>
                <w:bCs/>
                <w:color w:val="auto"/>
                <w:kern w:val="0"/>
                <w:szCs w:val="21"/>
                <w:highlight w:val="none"/>
              </w:rPr>
              <w:t>，主要负责人及成员均具有有效的</w:t>
            </w:r>
            <w:r>
              <w:rPr>
                <w:rFonts w:hint="eastAsia" w:ascii="宋体" w:hAnsi="宋体" w:eastAsia="宋体" w:cs="宋体"/>
                <w:bCs/>
                <w:color w:val="auto"/>
                <w:kern w:val="0"/>
                <w:szCs w:val="21"/>
                <w:highlight w:val="none"/>
                <w:lang w:val="en-US" w:eastAsia="zh-CN"/>
              </w:rPr>
              <w:t>身份证</w:t>
            </w:r>
            <w:r>
              <w:rPr>
                <w:rFonts w:hint="eastAsia" w:ascii="宋体" w:hAnsi="宋体" w:cs="宋体"/>
                <w:bCs/>
                <w:color w:val="auto"/>
                <w:kern w:val="0"/>
                <w:szCs w:val="21"/>
                <w:highlight w:val="none"/>
                <w:lang w:val="en-US" w:eastAsia="zh-CN"/>
              </w:rPr>
              <w:t>扫描件</w:t>
            </w:r>
            <w:r>
              <w:rPr>
                <w:rFonts w:hint="eastAsia" w:ascii="宋体" w:hAnsi="宋体" w:eastAsia="宋体" w:cs="宋体"/>
                <w:bCs/>
                <w:color w:val="auto"/>
                <w:kern w:val="0"/>
                <w:szCs w:val="21"/>
                <w:highlight w:val="none"/>
                <w:lang w:val="en-US" w:eastAsia="zh-CN"/>
              </w:rPr>
              <w:t>、</w:t>
            </w:r>
            <w:r>
              <w:rPr>
                <w:rFonts w:hint="eastAsia" w:ascii="宋体" w:hAnsi="宋体" w:eastAsia="宋体" w:cs="宋体"/>
                <w:bCs/>
                <w:color w:val="auto"/>
                <w:kern w:val="0"/>
                <w:szCs w:val="21"/>
                <w:highlight w:val="none"/>
              </w:rPr>
              <w:t>健康证</w:t>
            </w:r>
            <w:r>
              <w:rPr>
                <w:rFonts w:hint="eastAsia" w:ascii="宋体" w:hAnsi="宋体" w:cs="宋体"/>
                <w:bCs/>
                <w:color w:val="auto"/>
                <w:kern w:val="0"/>
                <w:szCs w:val="21"/>
                <w:highlight w:val="none"/>
                <w:lang w:val="en-US" w:eastAsia="zh-CN"/>
              </w:rPr>
              <w:t>扫描件</w:t>
            </w:r>
            <w:r>
              <w:rPr>
                <w:rFonts w:hint="eastAsia" w:ascii="宋体" w:hAnsi="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司机</w:t>
            </w:r>
            <w:r>
              <w:rPr>
                <w:rFonts w:hint="eastAsia"/>
                <w:color w:val="auto"/>
                <w:highlight w:val="none"/>
                <w:lang w:val="en-US" w:eastAsia="zh-CN"/>
              </w:rPr>
              <w:t>具有</w:t>
            </w:r>
            <w:r>
              <w:rPr>
                <w:rFonts w:hint="eastAsia" w:ascii="宋体" w:hAnsi="宋体" w:eastAsia="宋体" w:cs="宋体"/>
                <w:bCs/>
                <w:color w:val="auto"/>
                <w:kern w:val="0"/>
                <w:szCs w:val="21"/>
                <w:highlight w:val="none"/>
                <w:lang w:val="en-US" w:eastAsia="zh-CN"/>
              </w:rPr>
              <w:t>有效的驾驶证</w:t>
            </w:r>
            <w:r>
              <w:rPr>
                <w:rFonts w:hint="eastAsia" w:ascii="宋体" w:hAnsi="宋体" w:cs="宋体"/>
                <w:bCs/>
                <w:color w:val="auto"/>
                <w:kern w:val="0"/>
                <w:szCs w:val="21"/>
                <w:highlight w:val="none"/>
                <w:lang w:val="en-US" w:eastAsia="zh-CN"/>
              </w:rPr>
              <w:t>扫描件，</w:t>
            </w:r>
            <w:r>
              <w:rPr>
                <w:rFonts w:hint="eastAsia" w:ascii="宋体" w:hAnsi="宋体"/>
                <w:color w:val="auto"/>
                <w:szCs w:val="21"/>
                <w:highlight w:val="none"/>
              </w:rPr>
              <w:t>非精神病人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投标阶段可提供承诺函</w:t>
            </w:r>
            <w:r>
              <w:rPr>
                <w:rFonts w:hint="eastAsia" w:ascii="宋体" w:hAnsi="宋体"/>
                <w:color w:val="auto"/>
                <w:szCs w:val="21"/>
                <w:highlight w:val="none"/>
                <w:lang w:eastAsia="zh-CN"/>
              </w:rPr>
              <w:t>）</w:t>
            </w:r>
            <w:r>
              <w:rPr>
                <w:rFonts w:hint="eastAsia" w:ascii="宋体" w:hAnsi="宋体"/>
                <w:color w:val="auto"/>
                <w:szCs w:val="21"/>
                <w:highlight w:val="none"/>
              </w:rPr>
              <w:t>，无犯罪记录</w:t>
            </w:r>
            <w:r>
              <w:rPr>
                <w:rFonts w:hint="eastAsia" w:ascii="宋体" w:hAnsi="宋体"/>
                <w:color w:val="auto"/>
                <w:szCs w:val="21"/>
                <w:highlight w:val="none"/>
                <w:lang w:eastAsia="zh-CN"/>
              </w:rPr>
              <w:t>；</w:t>
            </w:r>
            <w:r>
              <w:rPr>
                <w:rFonts w:hint="eastAsia" w:ascii="宋体" w:hAnsi="宋体" w:eastAsia="宋体" w:cs="宋体"/>
                <w:bCs/>
                <w:color w:val="auto"/>
                <w:kern w:val="0"/>
                <w:szCs w:val="21"/>
                <w:highlight w:val="none"/>
                <w:lang w:val="en-US" w:eastAsia="zh-CN"/>
              </w:rPr>
              <w:t>投入人员</w:t>
            </w:r>
            <w:r>
              <w:rPr>
                <w:rFonts w:hint="eastAsia" w:ascii="宋体" w:hAnsi="宋体" w:eastAsia="宋体" w:cs="宋体"/>
                <w:bCs/>
                <w:color w:val="auto"/>
                <w:kern w:val="0"/>
                <w:szCs w:val="21"/>
                <w:highlight w:val="none"/>
              </w:rPr>
              <w:t>具有1年以上食品经营及配送相关工作经验，拟投入</w:t>
            </w:r>
            <w:r>
              <w:rPr>
                <w:rFonts w:hint="eastAsia" w:ascii="宋体" w:hAnsi="宋体" w:cs="宋体"/>
                <w:bCs/>
                <w:color w:val="auto"/>
                <w:kern w:val="0"/>
                <w:szCs w:val="21"/>
                <w:highlight w:val="none"/>
                <w:lang w:val="en-US" w:eastAsia="zh-CN"/>
              </w:rPr>
              <w:t>15</w:t>
            </w:r>
            <w:r>
              <w:rPr>
                <w:rFonts w:hint="eastAsia" w:ascii="宋体" w:hAnsi="宋体" w:eastAsia="宋体" w:cs="宋体"/>
                <w:bCs/>
                <w:color w:val="auto"/>
                <w:kern w:val="0"/>
                <w:szCs w:val="21"/>
                <w:highlight w:val="none"/>
              </w:rPr>
              <w:t>辆以上</w:t>
            </w:r>
            <w:r>
              <w:rPr>
                <w:rFonts w:hint="eastAsia" w:ascii="宋体" w:hAnsi="宋体" w:cs="宋体"/>
                <w:bCs/>
                <w:color w:val="auto"/>
                <w:kern w:val="0"/>
                <w:szCs w:val="21"/>
                <w:highlight w:val="none"/>
                <w:lang w:val="en-US" w:eastAsia="zh-CN"/>
              </w:rPr>
              <w:t>不满20辆</w:t>
            </w:r>
            <w:r>
              <w:rPr>
                <w:rFonts w:hint="eastAsia" w:ascii="宋体" w:hAnsi="宋体" w:eastAsia="宋体" w:cs="宋体"/>
                <w:bCs/>
                <w:color w:val="auto"/>
                <w:kern w:val="0"/>
                <w:szCs w:val="21"/>
                <w:highlight w:val="none"/>
              </w:rPr>
              <w:t>冷链运输车；</w:t>
            </w:r>
            <w:r>
              <w:rPr>
                <w:rFonts w:hint="eastAsia" w:ascii="宋体" w:hAnsi="宋体" w:cs="宋体"/>
                <w:bCs/>
                <w:color w:val="auto"/>
                <w:kern w:val="0"/>
                <w:szCs w:val="21"/>
                <w:highlight w:val="none"/>
                <w:lang w:eastAsia="zh-CN"/>
              </w:rPr>
              <w:t>（</w:t>
            </w:r>
            <w:r>
              <w:rPr>
                <w:rFonts w:hint="eastAsia" w:ascii="宋体" w:hAnsi="宋体" w:eastAsia="宋体" w:cs="宋体"/>
                <w:b/>
                <w:bCs/>
                <w:color w:val="auto"/>
                <w:spacing w:val="0"/>
                <w:kern w:val="0"/>
                <w:sz w:val="21"/>
                <w:szCs w:val="21"/>
                <w:highlight w:val="none"/>
                <w:lang w:val="en-US" w:eastAsia="zh-CN" w:bidi="ar-SA"/>
              </w:rPr>
              <w:t>人员数量、工作经验、运输车数量均满足</w:t>
            </w:r>
            <w:r>
              <w:rPr>
                <w:rFonts w:hint="eastAsia" w:ascii="宋体" w:hAnsi="宋体" w:cs="宋体"/>
                <w:b/>
                <w:bCs/>
                <w:color w:val="auto"/>
                <w:spacing w:val="0"/>
                <w:kern w:val="0"/>
                <w:sz w:val="21"/>
                <w:szCs w:val="21"/>
                <w:highlight w:val="none"/>
                <w:lang w:val="en-US" w:eastAsia="zh-CN" w:bidi="ar-SA"/>
              </w:rPr>
              <w:t>当前档次要求时方可给分，否则下划一档给分</w:t>
            </w:r>
            <w:r>
              <w:rPr>
                <w:rFonts w:hint="eastAsia" w:ascii="宋体" w:hAnsi="宋体" w:cs="宋体"/>
                <w:bCs/>
                <w:color w:val="auto"/>
                <w:kern w:val="0"/>
                <w:szCs w:val="21"/>
                <w:highlight w:val="none"/>
                <w:lang w:eastAsia="zh-CN"/>
              </w:rPr>
              <w:t>）</w:t>
            </w:r>
          </w:p>
          <w:p w14:paraId="4195701A">
            <w:pPr>
              <w:spacing w:line="360" w:lineRule="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三档（</w:t>
            </w:r>
            <w:r>
              <w:rPr>
                <w:rFonts w:hint="eastAsia" w:ascii="宋体" w:hAnsi="宋体" w:cs="宋体"/>
                <w:bCs/>
                <w:color w:val="auto"/>
                <w:kern w:val="0"/>
                <w:szCs w:val="21"/>
                <w:highlight w:val="none"/>
                <w:lang w:val="en-US" w:eastAsia="zh-CN"/>
              </w:rPr>
              <w:t>7</w:t>
            </w:r>
            <w:r>
              <w:rPr>
                <w:rFonts w:hint="eastAsia" w:ascii="宋体" w:hAnsi="宋体" w:eastAsia="宋体" w:cs="宋体"/>
                <w:bCs/>
                <w:color w:val="auto"/>
                <w:kern w:val="0"/>
                <w:szCs w:val="21"/>
                <w:highlight w:val="none"/>
              </w:rPr>
              <w:t>分）：拟投入本项目人员</w:t>
            </w:r>
            <w:r>
              <w:rPr>
                <w:rFonts w:hint="eastAsia" w:ascii="宋体" w:hAnsi="宋体" w:cs="宋体"/>
                <w:bCs/>
                <w:color w:val="auto"/>
                <w:kern w:val="0"/>
                <w:szCs w:val="21"/>
                <w:highlight w:val="none"/>
                <w:lang w:val="en-US" w:eastAsia="zh-CN"/>
              </w:rPr>
              <w:t>35</w:t>
            </w:r>
            <w:r>
              <w:rPr>
                <w:rFonts w:hint="eastAsia" w:ascii="宋体" w:hAnsi="宋体" w:eastAsia="宋体" w:cs="宋体"/>
                <w:bCs/>
                <w:color w:val="auto"/>
                <w:kern w:val="0"/>
                <w:szCs w:val="21"/>
                <w:highlight w:val="none"/>
              </w:rPr>
              <w:t>人以上</w:t>
            </w:r>
            <w:r>
              <w:rPr>
                <w:rFonts w:hint="eastAsia" w:ascii="宋体" w:hAnsi="宋体" w:cs="宋体"/>
                <w:bCs/>
                <w:color w:val="auto"/>
                <w:kern w:val="0"/>
                <w:szCs w:val="21"/>
                <w:highlight w:val="none"/>
                <w:lang w:val="en-US" w:eastAsia="zh-CN"/>
              </w:rPr>
              <w:t>不满40人</w:t>
            </w:r>
            <w:r>
              <w:rPr>
                <w:rFonts w:hint="eastAsia" w:ascii="宋体" w:hAnsi="宋体" w:eastAsia="宋体" w:cs="宋体"/>
                <w:bCs/>
                <w:color w:val="auto"/>
                <w:kern w:val="0"/>
                <w:szCs w:val="21"/>
                <w:highlight w:val="none"/>
              </w:rPr>
              <w:t>，主要负责人及成员均有有效的</w:t>
            </w:r>
            <w:r>
              <w:rPr>
                <w:rFonts w:hint="eastAsia" w:ascii="宋体" w:hAnsi="宋体" w:eastAsia="宋体" w:cs="宋体"/>
                <w:bCs/>
                <w:color w:val="auto"/>
                <w:kern w:val="0"/>
                <w:szCs w:val="21"/>
                <w:highlight w:val="none"/>
                <w:lang w:val="en-US" w:eastAsia="zh-CN"/>
              </w:rPr>
              <w:t>身份证</w:t>
            </w:r>
            <w:r>
              <w:rPr>
                <w:rFonts w:hint="eastAsia" w:ascii="宋体" w:hAnsi="宋体" w:cs="宋体"/>
                <w:bCs/>
                <w:color w:val="auto"/>
                <w:kern w:val="0"/>
                <w:szCs w:val="21"/>
                <w:highlight w:val="none"/>
                <w:lang w:val="en-US" w:eastAsia="zh-CN"/>
              </w:rPr>
              <w:t>扫描件</w:t>
            </w:r>
            <w:r>
              <w:rPr>
                <w:rFonts w:hint="eastAsia" w:ascii="宋体" w:hAnsi="宋体" w:eastAsia="宋体" w:cs="宋体"/>
                <w:bCs/>
                <w:color w:val="auto"/>
                <w:kern w:val="0"/>
                <w:szCs w:val="21"/>
                <w:highlight w:val="none"/>
                <w:lang w:val="en-US" w:eastAsia="zh-CN"/>
              </w:rPr>
              <w:t>、</w:t>
            </w:r>
            <w:r>
              <w:rPr>
                <w:rFonts w:hint="eastAsia" w:ascii="宋体" w:hAnsi="宋体" w:eastAsia="宋体" w:cs="宋体"/>
                <w:bCs/>
                <w:color w:val="auto"/>
                <w:kern w:val="0"/>
                <w:szCs w:val="21"/>
                <w:highlight w:val="none"/>
              </w:rPr>
              <w:t>健康证</w:t>
            </w:r>
            <w:r>
              <w:rPr>
                <w:rFonts w:hint="eastAsia" w:ascii="宋体" w:hAnsi="宋体" w:cs="宋体"/>
                <w:bCs/>
                <w:color w:val="auto"/>
                <w:kern w:val="0"/>
                <w:szCs w:val="21"/>
                <w:highlight w:val="none"/>
                <w:lang w:val="en-US" w:eastAsia="zh-CN"/>
              </w:rPr>
              <w:t>扫描件</w:t>
            </w:r>
            <w:r>
              <w:rPr>
                <w:rFonts w:hint="eastAsia" w:ascii="宋体" w:hAnsi="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司机</w:t>
            </w:r>
            <w:r>
              <w:rPr>
                <w:rFonts w:hint="eastAsia" w:ascii="宋体" w:hAnsi="宋体" w:cs="宋体"/>
                <w:bCs/>
                <w:color w:val="auto"/>
                <w:kern w:val="0"/>
                <w:szCs w:val="21"/>
                <w:highlight w:val="none"/>
                <w:lang w:val="en-US" w:eastAsia="zh-CN"/>
              </w:rPr>
              <w:t>具有</w:t>
            </w:r>
            <w:r>
              <w:rPr>
                <w:rFonts w:hint="eastAsia" w:ascii="宋体" w:hAnsi="宋体" w:eastAsia="宋体" w:cs="宋体"/>
                <w:bCs/>
                <w:color w:val="auto"/>
                <w:kern w:val="0"/>
                <w:szCs w:val="21"/>
                <w:highlight w:val="none"/>
                <w:lang w:val="en-US" w:eastAsia="zh-CN"/>
              </w:rPr>
              <w:t>有效的驾驶证</w:t>
            </w:r>
            <w:r>
              <w:rPr>
                <w:rFonts w:hint="eastAsia" w:ascii="宋体" w:hAnsi="宋体" w:cs="宋体"/>
                <w:bCs/>
                <w:color w:val="auto"/>
                <w:kern w:val="0"/>
                <w:szCs w:val="21"/>
                <w:highlight w:val="none"/>
                <w:lang w:val="en-US" w:eastAsia="zh-CN"/>
              </w:rPr>
              <w:t>扫描件，</w:t>
            </w:r>
            <w:r>
              <w:rPr>
                <w:rFonts w:hint="eastAsia" w:ascii="宋体" w:hAnsi="宋体"/>
                <w:color w:val="auto"/>
                <w:szCs w:val="21"/>
                <w:highlight w:val="none"/>
              </w:rPr>
              <w:t>非精神病人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投标阶段可提供承诺函</w:t>
            </w:r>
            <w:r>
              <w:rPr>
                <w:rFonts w:hint="eastAsia" w:ascii="宋体" w:hAnsi="宋体"/>
                <w:color w:val="auto"/>
                <w:szCs w:val="21"/>
                <w:highlight w:val="none"/>
                <w:lang w:eastAsia="zh-CN"/>
              </w:rPr>
              <w:t>）</w:t>
            </w:r>
            <w:r>
              <w:rPr>
                <w:rFonts w:hint="eastAsia" w:ascii="宋体" w:hAnsi="宋体"/>
                <w:color w:val="auto"/>
                <w:szCs w:val="21"/>
                <w:highlight w:val="none"/>
              </w:rPr>
              <w:t>，无犯罪记录</w:t>
            </w:r>
            <w:r>
              <w:rPr>
                <w:rFonts w:hint="eastAsia" w:ascii="宋体" w:hAnsi="宋体"/>
                <w:color w:val="auto"/>
                <w:szCs w:val="21"/>
                <w:highlight w:val="none"/>
                <w:lang w:eastAsia="zh-CN"/>
              </w:rPr>
              <w:t>；</w:t>
            </w:r>
            <w:r>
              <w:rPr>
                <w:rFonts w:hint="eastAsia" w:ascii="宋体" w:hAnsi="宋体" w:eastAsia="宋体" w:cs="宋体"/>
                <w:bCs/>
                <w:color w:val="auto"/>
                <w:kern w:val="0"/>
                <w:szCs w:val="21"/>
                <w:highlight w:val="none"/>
                <w:lang w:val="en-US" w:eastAsia="zh-CN"/>
              </w:rPr>
              <w:t>投入人员</w:t>
            </w:r>
            <w:r>
              <w:rPr>
                <w:rFonts w:hint="eastAsia" w:ascii="宋体" w:hAnsi="宋体" w:eastAsia="宋体" w:cs="宋体"/>
                <w:bCs/>
                <w:color w:val="auto"/>
                <w:kern w:val="0"/>
                <w:szCs w:val="21"/>
                <w:highlight w:val="none"/>
              </w:rPr>
              <w:t>有2年以上食品经营及配送相关工作经验，拟投入</w:t>
            </w:r>
            <w:r>
              <w:rPr>
                <w:rFonts w:hint="eastAsia" w:ascii="宋体" w:hAnsi="宋体" w:cs="宋体"/>
                <w:bCs/>
                <w:color w:val="auto"/>
                <w:kern w:val="0"/>
                <w:szCs w:val="21"/>
                <w:highlight w:val="none"/>
                <w:lang w:val="en-US" w:eastAsia="zh-CN"/>
              </w:rPr>
              <w:t>20</w:t>
            </w:r>
            <w:r>
              <w:rPr>
                <w:rFonts w:hint="eastAsia" w:ascii="宋体" w:hAnsi="宋体" w:eastAsia="宋体" w:cs="宋体"/>
                <w:bCs/>
                <w:color w:val="auto"/>
                <w:kern w:val="0"/>
                <w:szCs w:val="21"/>
                <w:highlight w:val="none"/>
              </w:rPr>
              <w:t>辆以上</w:t>
            </w:r>
            <w:r>
              <w:rPr>
                <w:rFonts w:hint="eastAsia" w:ascii="宋体" w:hAnsi="宋体" w:cs="宋体"/>
                <w:bCs/>
                <w:color w:val="auto"/>
                <w:kern w:val="0"/>
                <w:szCs w:val="21"/>
                <w:highlight w:val="none"/>
                <w:lang w:val="en-US" w:eastAsia="zh-CN"/>
              </w:rPr>
              <w:t>不满25辆</w:t>
            </w:r>
            <w:r>
              <w:rPr>
                <w:rFonts w:hint="eastAsia" w:ascii="宋体" w:hAnsi="宋体" w:eastAsia="宋体" w:cs="宋体"/>
                <w:bCs/>
                <w:color w:val="auto"/>
                <w:kern w:val="0"/>
                <w:szCs w:val="21"/>
                <w:highlight w:val="none"/>
              </w:rPr>
              <w:t>冷链运输车</w:t>
            </w:r>
            <w:r>
              <w:rPr>
                <w:rFonts w:hint="eastAsia" w:ascii="宋体" w:hAnsi="宋体" w:eastAsia="宋体" w:cs="宋体"/>
                <w:bCs/>
                <w:color w:val="auto"/>
                <w:kern w:val="0"/>
                <w:szCs w:val="21"/>
                <w:highlight w:val="none"/>
                <w:lang w:eastAsia="zh-CN"/>
              </w:rPr>
              <w:t>。</w:t>
            </w:r>
            <w:r>
              <w:rPr>
                <w:rFonts w:hint="eastAsia" w:ascii="宋体" w:hAnsi="宋体" w:cs="宋体"/>
                <w:bCs/>
                <w:color w:val="auto"/>
                <w:kern w:val="0"/>
                <w:szCs w:val="21"/>
                <w:highlight w:val="none"/>
                <w:lang w:eastAsia="zh-CN"/>
              </w:rPr>
              <w:t>（</w:t>
            </w:r>
            <w:r>
              <w:rPr>
                <w:rFonts w:hint="eastAsia" w:ascii="宋体" w:hAnsi="宋体" w:eastAsia="宋体" w:cs="宋体"/>
                <w:b/>
                <w:bCs/>
                <w:color w:val="auto"/>
                <w:spacing w:val="0"/>
                <w:kern w:val="0"/>
                <w:sz w:val="21"/>
                <w:szCs w:val="21"/>
                <w:highlight w:val="none"/>
                <w:lang w:val="en-US" w:eastAsia="zh-CN" w:bidi="ar-SA"/>
              </w:rPr>
              <w:t>人员数量、工作经验、运输车数量均满足</w:t>
            </w:r>
            <w:r>
              <w:rPr>
                <w:rFonts w:hint="eastAsia" w:ascii="宋体" w:hAnsi="宋体" w:cs="宋体"/>
                <w:b/>
                <w:bCs/>
                <w:color w:val="auto"/>
                <w:spacing w:val="0"/>
                <w:kern w:val="0"/>
                <w:sz w:val="21"/>
                <w:szCs w:val="21"/>
                <w:highlight w:val="none"/>
                <w:lang w:val="en-US" w:eastAsia="zh-CN" w:bidi="ar-SA"/>
              </w:rPr>
              <w:t>当前档次要求时方可给分，否则下划一档给分</w:t>
            </w:r>
            <w:r>
              <w:rPr>
                <w:rFonts w:hint="eastAsia" w:ascii="宋体" w:hAnsi="宋体" w:cs="宋体"/>
                <w:bCs/>
                <w:color w:val="auto"/>
                <w:kern w:val="0"/>
                <w:szCs w:val="21"/>
                <w:highlight w:val="none"/>
                <w:lang w:eastAsia="zh-CN"/>
              </w:rPr>
              <w:t>）</w:t>
            </w:r>
          </w:p>
          <w:p w14:paraId="0D2C31B0">
            <w:pPr>
              <w:spacing w:line="360" w:lineRule="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val="en-US" w:eastAsia="zh-CN"/>
              </w:rPr>
              <w:t>四</w:t>
            </w:r>
            <w:r>
              <w:rPr>
                <w:rFonts w:hint="eastAsia" w:ascii="宋体" w:hAnsi="宋体" w:eastAsia="宋体" w:cs="宋体"/>
                <w:bCs/>
                <w:color w:val="auto"/>
                <w:kern w:val="0"/>
                <w:szCs w:val="21"/>
                <w:highlight w:val="none"/>
              </w:rPr>
              <w:t>档（10分）：拟投入本项目人员</w:t>
            </w:r>
            <w:r>
              <w:rPr>
                <w:rFonts w:hint="eastAsia" w:ascii="宋体" w:hAnsi="宋体" w:eastAsia="宋体" w:cs="宋体"/>
                <w:bCs/>
                <w:color w:val="auto"/>
                <w:kern w:val="0"/>
                <w:szCs w:val="21"/>
                <w:highlight w:val="none"/>
                <w:lang w:val="en-US" w:eastAsia="zh-CN"/>
              </w:rPr>
              <w:t>4</w:t>
            </w:r>
            <w:r>
              <w:rPr>
                <w:rFonts w:hint="eastAsia" w:ascii="宋体" w:hAnsi="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人以上，主要负责人及成员均有有效的</w:t>
            </w:r>
            <w:r>
              <w:rPr>
                <w:rFonts w:hint="eastAsia" w:ascii="宋体" w:hAnsi="宋体" w:eastAsia="宋体" w:cs="宋体"/>
                <w:bCs/>
                <w:color w:val="auto"/>
                <w:kern w:val="0"/>
                <w:szCs w:val="21"/>
                <w:highlight w:val="none"/>
                <w:lang w:val="en-US" w:eastAsia="zh-CN"/>
              </w:rPr>
              <w:t>身份证</w:t>
            </w:r>
            <w:r>
              <w:rPr>
                <w:rFonts w:hint="eastAsia" w:ascii="宋体" w:hAnsi="宋体" w:cs="宋体"/>
                <w:bCs/>
                <w:color w:val="auto"/>
                <w:kern w:val="0"/>
                <w:szCs w:val="21"/>
                <w:highlight w:val="none"/>
                <w:lang w:val="en-US" w:eastAsia="zh-CN"/>
              </w:rPr>
              <w:t>扫描件</w:t>
            </w:r>
            <w:r>
              <w:rPr>
                <w:rFonts w:hint="eastAsia" w:ascii="宋体" w:hAnsi="宋体" w:eastAsia="宋体" w:cs="宋体"/>
                <w:bCs/>
                <w:color w:val="auto"/>
                <w:kern w:val="0"/>
                <w:szCs w:val="21"/>
                <w:highlight w:val="none"/>
                <w:lang w:val="en-US" w:eastAsia="zh-CN"/>
              </w:rPr>
              <w:t>、</w:t>
            </w:r>
            <w:r>
              <w:rPr>
                <w:rFonts w:hint="eastAsia" w:ascii="宋体" w:hAnsi="宋体" w:eastAsia="宋体" w:cs="宋体"/>
                <w:bCs/>
                <w:color w:val="auto"/>
                <w:kern w:val="0"/>
                <w:szCs w:val="21"/>
                <w:highlight w:val="none"/>
              </w:rPr>
              <w:t>健康证</w:t>
            </w:r>
            <w:r>
              <w:rPr>
                <w:rFonts w:hint="eastAsia" w:ascii="宋体" w:hAnsi="宋体" w:cs="宋体"/>
                <w:bCs/>
                <w:color w:val="auto"/>
                <w:kern w:val="0"/>
                <w:szCs w:val="21"/>
                <w:highlight w:val="none"/>
                <w:lang w:val="en-US" w:eastAsia="zh-CN"/>
              </w:rPr>
              <w:t>扫描件</w:t>
            </w:r>
            <w:r>
              <w:rPr>
                <w:rFonts w:hint="eastAsia" w:ascii="宋体" w:hAnsi="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司机</w:t>
            </w:r>
            <w:r>
              <w:rPr>
                <w:rFonts w:hint="eastAsia" w:ascii="宋体" w:hAnsi="宋体" w:cs="宋体"/>
                <w:bCs/>
                <w:color w:val="auto"/>
                <w:kern w:val="0"/>
                <w:szCs w:val="21"/>
                <w:highlight w:val="none"/>
                <w:lang w:val="en-US" w:eastAsia="zh-CN"/>
              </w:rPr>
              <w:t>具有</w:t>
            </w:r>
            <w:r>
              <w:rPr>
                <w:rFonts w:hint="eastAsia" w:ascii="宋体" w:hAnsi="宋体" w:eastAsia="宋体" w:cs="宋体"/>
                <w:bCs/>
                <w:color w:val="auto"/>
                <w:kern w:val="0"/>
                <w:szCs w:val="21"/>
                <w:highlight w:val="none"/>
                <w:lang w:val="en-US" w:eastAsia="zh-CN"/>
              </w:rPr>
              <w:t>有效的驾驶证</w:t>
            </w:r>
            <w:r>
              <w:rPr>
                <w:rFonts w:hint="eastAsia" w:ascii="宋体" w:hAnsi="宋体" w:cs="宋体"/>
                <w:bCs/>
                <w:color w:val="auto"/>
                <w:kern w:val="0"/>
                <w:szCs w:val="21"/>
                <w:highlight w:val="none"/>
                <w:lang w:val="en-US" w:eastAsia="zh-CN"/>
              </w:rPr>
              <w:t>扫描件，</w:t>
            </w:r>
            <w:r>
              <w:rPr>
                <w:rFonts w:hint="eastAsia" w:ascii="宋体" w:hAnsi="宋体"/>
                <w:color w:val="auto"/>
                <w:szCs w:val="21"/>
                <w:highlight w:val="none"/>
              </w:rPr>
              <w:t>非精神病人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投标阶段可提供承诺函</w:t>
            </w:r>
            <w:r>
              <w:rPr>
                <w:rFonts w:hint="eastAsia" w:ascii="宋体" w:hAnsi="宋体"/>
                <w:color w:val="auto"/>
                <w:szCs w:val="21"/>
                <w:highlight w:val="none"/>
                <w:lang w:eastAsia="zh-CN"/>
              </w:rPr>
              <w:t>）</w:t>
            </w:r>
            <w:r>
              <w:rPr>
                <w:rFonts w:hint="eastAsia" w:ascii="宋体" w:hAnsi="宋体"/>
                <w:color w:val="auto"/>
                <w:szCs w:val="21"/>
                <w:highlight w:val="none"/>
              </w:rPr>
              <w:t>，无犯罪记录</w:t>
            </w:r>
            <w:r>
              <w:rPr>
                <w:rFonts w:hint="eastAsia" w:ascii="宋体" w:hAnsi="宋体"/>
                <w:color w:val="auto"/>
                <w:szCs w:val="21"/>
                <w:highlight w:val="none"/>
                <w:lang w:eastAsia="zh-CN"/>
              </w:rPr>
              <w:t>；</w:t>
            </w:r>
            <w:r>
              <w:rPr>
                <w:rFonts w:hint="eastAsia" w:ascii="宋体" w:hAnsi="宋体" w:eastAsia="宋体" w:cs="宋体"/>
                <w:bCs/>
                <w:color w:val="auto"/>
                <w:kern w:val="0"/>
                <w:szCs w:val="21"/>
                <w:highlight w:val="none"/>
                <w:lang w:val="en-US" w:eastAsia="zh-CN"/>
              </w:rPr>
              <w:t>投入人员</w:t>
            </w:r>
            <w:r>
              <w:rPr>
                <w:rFonts w:hint="eastAsia" w:ascii="宋体" w:hAnsi="宋体" w:eastAsia="宋体" w:cs="宋体"/>
                <w:bCs/>
                <w:color w:val="auto"/>
                <w:kern w:val="0"/>
                <w:szCs w:val="21"/>
                <w:highlight w:val="none"/>
              </w:rPr>
              <w:t>有2年以上食品经营及配送相关工作经验，拟投入</w:t>
            </w:r>
            <w:r>
              <w:rPr>
                <w:rFonts w:hint="eastAsia" w:ascii="宋体" w:hAnsi="宋体" w:cs="宋体"/>
                <w:bCs/>
                <w:color w:val="auto"/>
                <w:kern w:val="0"/>
                <w:szCs w:val="21"/>
                <w:highlight w:val="none"/>
                <w:lang w:val="en-US" w:eastAsia="zh-CN"/>
              </w:rPr>
              <w:t>25</w:t>
            </w:r>
            <w:r>
              <w:rPr>
                <w:rFonts w:hint="eastAsia" w:ascii="宋体" w:hAnsi="宋体" w:eastAsia="宋体" w:cs="宋体"/>
                <w:bCs/>
                <w:color w:val="auto"/>
                <w:kern w:val="0"/>
                <w:szCs w:val="21"/>
                <w:highlight w:val="none"/>
              </w:rPr>
              <w:t>辆以上冷链运输车</w:t>
            </w:r>
            <w:r>
              <w:rPr>
                <w:rFonts w:hint="eastAsia" w:ascii="宋体" w:hAnsi="宋体" w:eastAsia="宋体" w:cs="宋体"/>
                <w:bCs/>
                <w:color w:val="auto"/>
                <w:kern w:val="0"/>
                <w:szCs w:val="21"/>
                <w:highlight w:val="none"/>
                <w:lang w:eastAsia="zh-CN"/>
              </w:rPr>
              <w:t>。</w:t>
            </w:r>
            <w:r>
              <w:rPr>
                <w:rFonts w:hint="eastAsia" w:ascii="宋体" w:hAnsi="宋体" w:cs="宋体"/>
                <w:bCs/>
                <w:color w:val="auto"/>
                <w:kern w:val="0"/>
                <w:szCs w:val="21"/>
                <w:highlight w:val="none"/>
                <w:lang w:eastAsia="zh-CN"/>
              </w:rPr>
              <w:t>（</w:t>
            </w:r>
            <w:r>
              <w:rPr>
                <w:rFonts w:hint="eastAsia" w:ascii="宋体" w:hAnsi="宋体" w:eastAsia="宋体" w:cs="宋体"/>
                <w:b/>
                <w:bCs/>
                <w:color w:val="auto"/>
                <w:spacing w:val="0"/>
                <w:kern w:val="0"/>
                <w:sz w:val="21"/>
                <w:szCs w:val="21"/>
                <w:highlight w:val="none"/>
                <w:lang w:val="en-US" w:eastAsia="zh-CN" w:bidi="ar-SA"/>
              </w:rPr>
              <w:t>人员数量、工作经验、运输车数量均满足</w:t>
            </w:r>
            <w:r>
              <w:rPr>
                <w:rFonts w:hint="eastAsia" w:ascii="宋体" w:hAnsi="宋体" w:cs="宋体"/>
                <w:b/>
                <w:bCs/>
                <w:color w:val="auto"/>
                <w:spacing w:val="0"/>
                <w:kern w:val="0"/>
                <w:sz w:val="21"/>
                <w:szCs w:val="21"/>
                <w:highlight w:val="none"/>
                <w:lang w:val="en-US" w:eastAsia="zh-CN" w:bidi="ar-SA"/>
              </w:rPr>
              <w:t>当前档次要求时方可给分，否则下划一档给分</w:t>
            </w:r>
            <w:r>
              <w:rPr>
                <w:rFonts w:hint="eastAsia" w:ascii="宋体" w:hAnsi="宋体" w:cs="宋体"/>
                <w:bCs/>
                <w:color w:val="auto"/>
                <w:kern w:val="0"/>
                <w:szCs w:val="21"/>
                <w:highlight w:val="none"/>
                <w:lang w:eastAsia="zh-CN"/>
              </w:rPr>
              <w:t>）</w:t>
            </w:r>
          </w:p>
          <w:p w14:paraId="4147EB24">
            <w:pPr>
              <w:adjustRightInd w:val="0"/>
              <w:spacing w:line="360" w:lineRule="auto"/>
              <w:ind w:firstLine="422" w:firstLineChars="200"/>
              <w:jc w:val="left"/>
              <w:textAlignment w:val="baseline"/>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备注：</w:t>
            </w:r>
            <w:r>
              <w:rPr>
                <w:rFonts w:hint="eastAsia" w:ascii="宋体" w:hAnsi="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以上主要拟投入车辆</w:t>
            </w:r>
            <w:r>
              <w:rPr>
                <w:rFonts w:hint="eastAsia" w:ascii="宋体" w:hAnsi="宋体" w:cs="宋体"/>
                <w:b/>
                <w:bCs/>
                <w:color w:val="auto"/>
                <w:kern w:val="0"/>
                <w:szCs w:val="21"/>
                <w:highlight w:val="none"/>
                <w:lang w:val="en-US" w:eastAsia="zh-CN"/>
              </w:rPr>
              <w:t>如为</w:t>
            </w:r>
            <w:r>
              <w:rPr>
                <w:rFonts w:hint="eastAsia" w:ascii="宋体" w:hAnsi="宋体" w:eastAsia="宋体" w:cs="宋体"/>
                <w:b/>
                <w:bCs/>
                <w:color w:val="auto"/>
                <w:kern w:val="0"/>
                <w:szCs w:val="21"/>
                <w:highlight w:val="none"/>
                <w:lang w:val="en-US" w:eastAsia="zh-CN"/>
              </w:rPr>
              <w:t>投标人名下的</w:t>
            </w:r>
            <w:r>
              <w:rPr>
                <w:rFonts w:hint="eastAsia" w:ascii="宋体" w:hAnsi="宋体" w:eastAsia="宋体" w:cs="宋体"/>
                <w:b/>
                <w:bCs/>
                <w:color w:val="auto"/>
                <w:kern w:val="0"/>
                <w:szCs w:val="21"/>
                <w:highlight w:val="none"/>
              </w:rPr>
              <w:t>需提供车辆证明材料</w:t>
            </w:r>
            <w:r>
              <w:rPr>
                <w:rFonts w:hint="eastAsia" w:ascii="宋体" w:hAnsi="宋体" w:cs="宋体"/>
                <w:b/>
                <w:bCs/>
                <w:color w:val="auto"/>
                <w:kern w:val="0"/>
                <w:szCs w:val="21"/>
                <w:highlight w:val="none"/>
                <w:lang w:eastAsia="zh-CN"/>
              </w:rPr>
              <w:t>扫描件</w:t>
            </w:r>
            <w:r>
              <w:rPr>
                <w:rFonts w:hint="eastAsia" w:ascii="宋体" w:hAnsi="宋体" w:eastAsia="宋体" w:cs="宋体"/>
                <w:b/>
                <w:bCs/>
                <w:color w:val="auto"/>
                <w:kern w:val="0"/>
                <w:szCs w:val="21"/>
                <w:highlight w:val="none"/>
              </w:rPr>
              <w:t>（包括：车辆照片、机动车登记证书、车辆行驶证、车辆年检记录、司机驾驶证等清晰证明材料），</w:t>
            </w:r>
            <w:r>
              <w:rPr>
                <w:rFonts w:hint="eastAsia"/>
                <w:b/>
                <w:bCs/>
                <w:color w:val="auto"/>
                <w:sz w:val="21"/>
                <w:szCs w:val="21"/>
                <w:highlight w:val="none"/>
                <w:lang w:val="en-US" w:eastAsia="zh-CN"/>
              </w:rPr>
              <w:t>在满足各档次拟投入车辆的情况下，</w:t>
            </w:r>
            <w:r>
              <w:rPr>
                <w:rFonts w:hint="eastAsia" w:ascii="宋体" w:hAnsi="宋体" w:eastAsia="宋体" w:cs="宋体"/>
                <w:b/>
                <w:bCs/>
                <w:color w:val="auto"/>
                <w:kern w:val="0"/>
                <w:sz w:val="21"/>
                <w:szCs w:val="21"/>
                <w:highlight w:val="none"/>
              </w:rPr>
              <w:t>车辆</w:t>
            </w:r>
            <w:r>
              <w:rPr>
                <w:rFonts w:hint="eastAsia" w:ascii="宋体" w:hAnsi="宋体" w:cs="宋体"/>
                <w:b/>
                <w:bCs/>
                <w:color w:val="auto"/>
                <w:kern w:val="0"/>
                <w:sz w:val="21"/>
                <w:szCs w:val="21"/>
                <w:highlight w:val="none"/>
                <w:lang w:val="en-US" w:eastAsia="zh-CN"/>
              </w:rPr>
              <w:t>如为</w:t>
            </w:r>
            <w:r>
              <w:rPr>
                <w:rFonts w:hint="eastAsia" w:ascii="宋体" w:hAnsi="宋体" w:eastAsia="宋体" w:cs="宋体"/>
                <w:b/>
                <w:bCs/>
                <w:color w:val="auto"/>
                <w:kern w:val="0"/>
                <w:sz w:val="21"/>
                <w:szCs w:val="21"/>
                <w:highlight w:val="none"/>
                <w:lang w:val="en-US" w:eastAsia="zh-CN"/>
              </w:rPr>
              <w:t>租赁，租赁期覆盖本项目合同服务期的，得满分；租赁期未覆盖本项目合同服务期，但承诺续租到本项目服务期满的，扣1分</w:t>
            </w:r>
            <w:r>
              <w:rPr>
                <w:rFonts w:hint="eastAsia" w:ascii="宋体" w:hAnsi="宋体" w:eastAsia="宋体" w:cs="宋体"/>
                <w:b/>
                <w:bCs/>
                <w:color w:val="auto"/>
                <w:kern w:val="0"/>
                <w:szCs w:val="21"/>
                <w:highlight w:val="none"/>
                <w:lang w:eastAsia="zh-CN"/>
              </w:rPr>
              <w:t>，</w:t>
            </w:r>
            <w:r>
              <w:rPr>
                <w:rFonts w:hint="eastAsia" w:ascii="宋体" w:hAnsi="宋体" w:eastAsia="宋体" w:cs="宋体"/>
                <w:b/>
                <w:color w:val="auto"/>
                <w:szCs w:val="21"/>
                <w:highlight w:val="none"/>
              </w:rPr>
              <w:t>不能提供上述资料的</w:t>
            </w:r>
            <w:r>
              <w:rPr>
                <w:rFonts w:hint="eastAsia" w:ascii="宋体" w:hAnsi="宋体" w:cs="宋体"/>
                <w:b/>
                <w:color w:val="auto"/>
                <w:szCs w:val="21"/>
                <w:highlight w:val="none"/>
                <w:lang w:val="en-US" w:eastAsia="zh-CN"/>
              </w:rPr>
              <w:t>不得</w:t>
            </w:r>
            <w:r>
              <w:rPr>
                <w:rFonts w:hint="eastAsia" w:ascii="宋体" w:hAnsi="宋体" w:eastAsia="宋体" w:cs="宋体"/>
                <w:b/>
                <w:color w:val="auto"/>
                <w:szCs w:val="21"/>
                <w:highlight w:val="none"/>
              </w:rPr>
              <w:t>分</w:t>
            </w:r>
            <w:r>
              <w:rPr>
                <w:rFonts w:hint="eastAsia" w:ascii="宋体" w:hAnsi="宋体" w:cs="宋体"/>
                <w:b/>
                <w:color w:val="auto"/>
                <w:szCs w:val="21"/>
                <w:highlight w:val="none"/>
                <w:lang w:eastAsia="zh-CN"/>
              </w:rPr>
              <w:t>。</w:t>
            </w:r>
          </w:p>
          <w:p w14:paraId="3C2A6D23">
            <w:pPr>
              <w:numPr>
                <w:ilvl w:val="0"/>
                <w:numId w:val="0"/>
              </w:numPr>
              <w:adjustRightInd w:val="0"/>
              <w:spacing w:line="360" w:lineRule="auto"/>
              <w:ind w:firstLine="422" w:firstLineChars="200"/>
              <w:jc w:val="left"/>
              <w:textAlignment w:val="baseline"/>
              <w:rPr>
                <w:rFonts w:hint="eastAsia" w:ascii="宋体" w:hAnsi="宋体" w:eastAsia="宋体" w:cs="宋体"/>
                <w:b/>
                <w:color w:val="auto"/>
                <w:szCs w:val="21"/>
                <w:highlight w:val="none"/>
              </w:rPr>
            </w:pPr>
            <w:r>
              <w:rPr>
                <w:rFonts w:hint="eastAsia" w:ascii="宋体" w:hAnsi="宋体" w:eastAsia="宋体" w:cs="宋体"/>
                <w:b/>
                <w:color w:val="auto"/>
                <w:kern w:val="2"/>
                <w:sz w:val="21"/>
                <w:szCs w:val="21"/>
                <w:highlight w:val="none"/>
                <w:lang w:val="en-US" w:eastAsia="zh-CN" w:bidi="ar-SA"/>
              </w:rPr>
              <w:t>2.</w:t>
            </w:r>
            <w:r>
              <w:rPr>
                <w:rFonts w:hint="eastAsia" w:ascii="宋体" w:hAnsi="宋体" w:eastAsia="宋体" w:cs="宋体"/>
                <w:b/>
                <w:bCs/>
                <w:color w:val="auto"/>
                <w:szCs w:val="21"/>
                <w:highlight w:val="none"/>
              </w:rPr>
              <w:t>投标</w:t>
            </w:r>
            <w:r>
              <w:rPr>
                <w:rFonts w:hint="eastAsia" w:ascii="宋体" w:hAnsi="宋体" w:eastAsia="宋体" w:cs="宋体"/>
                <w:b/>
                <w:color w:val="auto"/>
                <w:szCs w:val="21"/>
                <w:highlight w:val="none"/>
              </w:rPr>
              <w:t>文件中需提供投标</w:t>
            </w:r>
            <w:r>
              <w:rPr>
                <w:rFonts w:hint="eastAsia" w:ascii="宋体" w:hAnsi="宋体" w:eastAsia="宋体" w:cs="宋体"/>
                <w:b/>
                <w:color w:val="auto"/>
                <w:szCs w:val="21"/>
                <w:highlight w:val="none"/>
                <w:lang w:val="en-US" w:eastAsia="zh-CN"/>
              </w:rPr>
              <w:t>人</w:t>
            </w:r>
            <w:r>
              <w:rPr>
                <w:rFonts w:hint="eastAsia" w:ascii="宋体" w:hAnsi="宋体" w:cs="宋体"/>
                <w:b/>
                <w:bCs/>
                <w:color w:val="auto"/>
                <w:szCs w:val="21"/>
                <w:highlight w:val="none"/>
                <w:u w:val="none"/>
                <w:lang w:eastAsia="zh-CN"/>
              </w:rPr>
              <w:t>2025年1月至2025年6月</w:t>
            </w:r>
            <w:r>
              <w:rPr>
                <w:rFonts w:hint="eastAsia" w:ascii="宋体" w:hAnsi="宋体" w:cs="宋体"/>
                <w:b/>
                <w:bCs/>
                <w:color w:val="auto"/>
                <w:szCs w:val="21"/>
                <w:highlight w:val="none"/>
              </w:rPr>
              <w:t>任意三个月</w:t>
            </w:r>
            <w:r>
              <w:rPr>
                <w:rFonts w:hint="eastAsia" w:ascii="宋体" w:hAnsi="宋体" w:eastAsia="宋体" w:cs="宋体"/>
                <w:b/>
                <w:bCs/>
                <w:color w:val="auto"/>
                <w:szCs w:val="21"/>
                <w:highlight w:val="none"/>
              </w:rPr>
              <w:t>为</w:t>
            </w:r>
            <w:r>
              <w:rPr>
                <w:rFonts w:hint="eastAsia" w:ascii="宋体" w:hAnsi="宋体" w:eastAsia="宋体" w:cs="宋体"/>
                <w:b/>
                <w:bCs/>
                <w:color w:val="auto"/>
                <w:kern w:val="0"/>
                <w:szCs w:val="21"/>
                <w:highlight w:val="none"/>
              </w:rPr>
              <w:t>拟</w:t>
            </w:r>
            <w:r>
              <w:rPr>
                <w:rFonts w:hint="eastAsia" w:ascii="宋体" w:hAnsi="宋体" w:eastAsia="宋体" w:cs="宋体"/>
                <w:b/>
                <w:bCs/>
                <w:color w:val="auto"/>
                <w:szCs w:val="21"/>
                <w:highlight w:val="none"/>
                <w:lang w:val="en-US" w:eastAsia="zh-CN"/>
              </w:rPr>
              <w:t>投入人员</w:t>
            </w:r>
            <w:r>
              <w:rPr>
                <w:rFonts w:hint="eastAsia" w:ascii="宋体" w:hAnsi="宋体" w:eastAsia="宋体" w:cs="宋体"/>
                <w:b/>
                <w:bCs/>
                <w:color w:val="auto"/>
                <w:szCs w:val="21"/>
                <w:highlight w:val="none"/>
              </w:rPr>
              <w:t>缴</w:t>
            </w:r>
            <w:r>
              <w:rPr>
                <w:rFonts w:hint="eastAsia" w:ascii="宋体" w:hAnsi="宋体" w:eastAsia="宋体" w:cs="宋体"/>
                <w:b/>
                <w:color w:val="auto"/>
                <w:szCs w:val="21"/>
                <w:highlight w:val="none"/>
              </w:rPr>
              <w:t>纳的社会保险证明材料</w:t>
            </w:r>
            <w:r>
              <w:rPr>
                <w:rFonts w:hint="eastAsia" w:ascii="宋体" w:hAnsi="宋体" w:cs="宋体"/>
                <w:b/>
                <w:color w:val="auto"/>
                <w:szCs w:val="21"/>
                <w:highlight w:val="none"/>
                <w:lang w:eastAsia="zh-CN"/>
              </w:rPr>
              <w:t>扫描件</w:t>
            </w:r>
            <w:r>
              <w:rPr>
                <w:rFonts w:hint="eastAsia" w:ascii="宋体" w:hAnsi="宋体" w:eastAsia="宋体" w:cs="宋体"/>
                <w:b/>
                <w:bCs/>
                <w:color w:val="auto"/>
                <w:kern w:val="0"/>
                <w:szCs w:val="21"/>
                <w:highlight w:val="none"/>
              </w:rPr>
              <w:t>或拟投入人员属于投标人正式职员的劳动合同等相关证明材料</w:t>
            </w:r>
            <w:r>
              <w:rPr>
                <w:rFonts w:hint="eastAsia" w:ascii="宋体" w:hAnsi="宋体" w:cs="宋体"/>
                <w:b/>
                <w:bCs/>
                <w:color w:val="auto"/>
                <w:kern w:val="0"/>
                <w:szCs w:val="21"/>
                <w:highlight w:val="none"/>
                <w:lang w:eastAsia="zh-CN"/>
              </w:rPr>
              <w:t>扫描件</w:t>
            </w:r>
            <w:r>
              <w:rPr>
                <w:rFonts w:hint="eastAsia" w:ascii="宋体" w:hAnsi="宋体" w:eastAsia="宋体" w:cs="宋体"/>
                <w:b/>
                <w:bCs/>
                <w:color w:val="auto"/>
                <w:kern w:val="0"/>
                <w:szCs w:val="21"/>
                <w:highlight w:val="none"/>
              </w:rPr>
              <w:t>等</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新成立的公司提供成立后的相关资料</w:t>
            </w:r>
            <w:r>
              <w:rPr>
                <w:rFonts w:hint="eastAsia" w:ascii="宋体" w:hAnsi="宋体" w:cs="宋体"/>
                <w:b/>
                <w:bCs/>
                <w:color w:val="auto"/>
                <w:szCs w:val="21"/>
                <w:highlight w:val="none"/>
                <w:lang w:eastAsia="zh-CN"/>
              </w:rPr>
              <w:t>）</w:t>
            </w: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lang w:val="en-US" w:eastAsia="zh-CN"/>
              </w:rPr>
              <w:t>工作经验以社保或劳动合同或相关证书获得时间作为佐证。</w:t>
            </w:r>
            <w:r>
              <w:rPr>
                <w:rFonts w:hint="eastAsia" w:ascii="宋体" w:hAnsi="宋体" w:eastAsia="宋体" w:cs="宋体"/>
                <w:b/>
                <w:color w:val="auto"/>
                <w:szCs w:val="21"/>
                <w:highlight w:val="none"/>
              </w:rPr>
              <w:t>不能提供上述资料的</w:t>
            </w:r>
            <w:r>
              <w:rPr>
                <w:rFonts w:hint="eastAsia" w:ascii="宋体" w:hAnsi="宋体" w:cs="宋体"/>
                <w:b/>
                <w:color w:val="auto"/>
                <w:szCs w:val="21"/>
                <w:highlight w:val="none"/>
                <w:lang w:val="en-US" w:eastAsia="zh-CN"/>
              </w:rPr>
              <w:t>不得</w:t>
            </w:r>
            <w:r>
              <w:rPr>
                <w:rFonts w:hint="eastAsia" w:ascii="宋体" w:hAnsi="宋体" w:eastAsia="宋体" w:cs="宋体"/>
                <w:b/>
                <w:color w:val="auto"/>
                <w:szCs w:val="21"/>
                <w:highlight w:val="none"/>
              </w:rPr>
              <w:t>分。</w:t>
            </w:r>
          </w:p>
          <w:p w14:paraId="43E7A082">
            <w:pPr>
              <w:numPr>
                <w:ilvl w:val="0"/>
                <w:numId w:val="0"/>
              </w:numPr>
              <w:adjustRightInd w:val="0"/>
              <w:spacing w:line="360" w:lineRule="auto"/>
              <w:ind w:firstLine="422" w:firstLineChars="200"/>
              <w:jc w:val="left"/>
              <w:textAlignment w:val="baseline"/>
              <w:rPr>
                <w:rFonts w:hint="eastAsia" w:ascii="宋体" w:hAnsi="宋体" w:eastAsia="宋体" w:cs="宋体"/>
                <w:b/>
                <w:color w:val="auto"/>
                <w:szCs w:val="21"/>
                <w:highlight w:val="none"/>
                <w:lang w:eastAsia="zh-TW"/>
              </w:rPr>
            </w:pPr>
            <w:r>
              <w:rPr>
                <w:rFonts w:hint="eastAsia" w:ascii="宋体" w:hAnsi="宋体" w:eastAsia="宋体" w:cs="宋体"/>
                <w:b/>
                <w:color w:val="auto"/>
                <w:kern w:val="2"/>
                <w:sz w:val="21"/>
                <w:szCs w:val="21"/>
                <w:highlight w:val="none"/>
                <w:lang w:val="en-US" w:eastAsia="zh-TW" w:bidi="ar-SA"/>
              </w:rPr>
              <w:t>3.</w:t>
            </w:r>
            <w:r>
              <w:rPr>
                <w:rFonts w:hint="eastAsia" w:ascii="宋体" w:hAnsi="宋体" w:eastAsia="宋体" w:cs="宋体"/>
                <w:b/>
                <w:color w:val="auto"/>
                <w:szCs w:val="21"/>
                <w:highlight w:val="none"/>
                <w:lang w:eastAsia="zh-TW"/>
              </w:rPr>
              <w:t>投标人拟投入本项目的车辆</w:t>
            </w:r>
            <w:r>
              <w:rPr>
                <w:rFonts w:hint="eastAsia" w:ascii="宋体" w:hAnsi="宋体" w:cs="宋体"/>
                <w:b/>
                <w:color w:val="auto"/>
                <w:szCs w:val="21"/>
                <w:highlight w:val="none"/>
                <w:lang w:val="en-US" w:eastAsia="zh-CN"/>
              </w:rPr>
              <w:t>和</w:t>
            </w:r>
            <w:r>
              <w:rPr>
                <w:rFonts w:hint="eastAsia" w:ascii="宋体" w:hAnsi="宋体" w:eastAsia="宋体" w:cs="宋体"/>
                <w:b/>
                <w:color w:val="auto"/>
                <w:szCs w:val="21"/>
                <w:highlight w:val="none"/>
                <w:lang w:eastAsia="zh-TW"/>
              </w:rPr>
              <w:t>人员，必须在项目实施前按投标文件承诺按时到位，保证项目正常实施。如中标人未履行承诺，视为虚假投标，并承担相关法律责任及由此产生采购人的各项损失。</w:t>
            </w:r>
          </w:p>
        </w:tc>
      </w:tr>
      <w:tr w14:paraId="12A2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730" w:type="dxa"/>
            <w:noWrap w:val="0"/>
            <w:vAlign w:val="center"/>
          </w:tcPr>
          <w:p w14:paraId="5AF51763">
            <w:pPr>
              <w:adjustRightInd w:val="0"/>
              <w:spacing w:line="360" w:lineRule="auto"/>
              <w:jc w:val="center"/>
              <w:textAlignment w:val="baseline"/>
              <w:rPr>
                <w:rFonts w:hint="eastAsia" w:ascii="宋体" w:hAnsi="宋体" w:cs="宋体"/>
                <w:b/>
                <w:color w:val="auto"/>
                <w:szCs w:val="21"/>
                <w:highlight w:val="none"/>
                <w:lang w:val="en-US" w:eastAsia="zh-CN"/>
              </w:rPr>
            </w:pPr>
          </w:p>
          <w:p w14:paraId="2BEA3980">
            <w:pPr>
              <w:adjustRightInd w:val="0"/>
              <w:spacing w:line="360" w:lineRule="auto"/>
              <w:jc w:val="center"/>
              <w:textAlignment w:val="baseline"/>
              <w:rPr>
                <w:rFonts w:hint="eastAsia" w:ascii="宋体" w:hAnsi="宋体" w:cs="宋体"/>
                <w:b/>
                <w:color w:val="auto"/>
                <w:szCs w:val="21"/>
                <w:highlight w:val="none"/>
                <w:lang w:val="en-US" w:eastAsia="zh-CN"/>
              </w:rPr>
            </w:pPr>
          </w:p>
          <w:p w14:paraId="6EFCD7E7">
            <w:pPr>
              <w:adjustRightInd w:val="0"/>
              <w:spacing w:line="360" w:lineRule="auto"/>
              <w:jc w:val="center"/>
              <w:textAlignment w:val="baseline"/>
              <w:rPr>
                <w:rFonts w:hint="eastAsia" w:ascii="宋体" w:hAnsi="宋体" w:cs="宋体"/>
                <w:b/>
                <w:color w:val="auto"/>
                <w:szCs w:val="21"/>
                <w:highlight w:val="none"/>
                <w:lang w:val="en-US" w:eastAsia="zh-CN"/>
              </w:rPr>
            </w:pPr>
          </w:p>
          <w:p w14:paraId="1E884396">
            <w:pPr>
              <w:adjustRightInd w:val="0"/>
              <w:spacing w:line="360" w:lineRule="auto"/>
              <w:jc w:val="center"/>
              <w:textAlignment w:val="baseline"/>
              <w:rPr>
                <w:rFonts w:hint="eastAsia" w:ascii="宋体" w:hAnsi="宋体" w:cs="宋体"/>
                <w:b/>
                <w:color w:val="auto"/>
                <w:szCs w:val="21"/>
                <w:highlight w:val="none"/>
                <w:lang w:val="en-US" w:eastAsia="zh-CN"/>
              </w:rPr>
            </w:pPr>
          </w:p>
          <w:p w14:paraId="395EFC33">
            <w:pPr>
              <w:adjustRightInd w:val="0"/>
              <w:spacing w:line="360" w:lineRule="auto"/>
              <w:jc w:val="center"/>
              <w:textAlignment w:val="baseline"/>
              <w:rPr>
                <w:rFonts w:hint="eastAsia" w:ascii="宋体" w:hAnsi="宋体" w:cs="宋体"/>
                <w:b/>
                <w:color w:val="auto"/>
                <w:szCs w:val="21"/>
                <w:highlight w:val="none"/>
                <w:lang w:val="en-US" w:eastAsia="zh-CN"/>
              </w:rPr>
            </w:pPr>
          </w:p>
          <w:p w14:paraId="6CB9E4F4">
            <w:pPr>
              <w:adjustRightInd w:val="0"/>
              <w:spacing w:line="360" w:lineRule="auto"/>
              <w:jc w:val="center"/>
              <w:textAlignment w:val="baseline"/>
              <w:rPr>
                <w:rFonts w:hint="eastAsia" w:ascii="宋体" w:hAnsi="宋体" w:cs="宋体"/>
                <w:b/>
                <w:color w:val="auto"/>
                <w:szCs w:val="21"/>
                <w:highlight w:val="none"/>
                <w:lang w:val="en-US" w:eastAsia="zh-CN"/>
              </w:rPr>
            </w:pPr>
          </w:p>
          <w:p w14:paraId="444AB43A">
            <w:pPr>
              <w:adjustRightInd w:val="0"/>
              <w:spacing w:line="360" w:lineRule="auto"/>
              <w:jc w:val="center"/>
              <w:textAlignment w:val="baseline"/>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3</w:t>
            </w:r>
          </w:p>
        </w:tc>
        <w:tc>
          <w:tcPr>
            <w:tcW w:w="1280" w:type="dxa"/>
            <w:noWrap w:val="0"/>
            <w:vAlign w:val="center"/>
          </w:tcPr>
          <w:p w14:paraId="3CB50680">
            <w:pPr>
              <w:adjustRightInd w:val="0"/>
              <w:spacing w:line="360" w:lineRule="auto"/>
              <w:jc w:val="center"/>
              <w:textAlignment w:val="baseline"/>
              <w:rPr>
                <w:rFonts w:hint="eastAsia" w:ascii="宋体" w:hAnsi="宋体" w:eastAsia="宋体" w:cs="宋体"/>
                <w:b/>
                <w:bCs/>
                <w:color w:val="auto"/>
                <w:szCs w:val="21"/>
                <w:highlight w:val="none"/>
              </w:rPr>
            </w:pPr>
          </w:p>
          <w:p w14:paraId="4A5894CA">
            <w:pPr>
              <w:adjustRightInd w:val="0"/>
              <w:spacing w:line="360" w:lineRule="auto"/>
              <w:jc w:val="center"/>
              <w:textAlignment w:val="baseline"/>
              <w:rPr>
                <w:rFonts w:hint="eastAsia" w:ascii="宋体" w:hAnsi="宋体" w:eastAsia="宋体" w:cs="宋体"/>
                <w:b/>
                <w:bCs/>
                <w:color w:val="auto"/>
                <w:szCs w:val="21"/>
                <w:highlight w:val="none"/>
              </w:rPr>
            </w:pPr>
          </w:p>
          <w:p w14:paraId="6286B324">
            <w:pPr>
              <w:adjustRightInd w:val="0"/>
              <w:spacing w:line="360" w:lineRule="auto"/>
              <w:jc w:val="center"/>
              <w:textAlignment w:val="baseline"/>
              <w:rPr>
                <w:rFonts w:hint="eastAsia" w:ascii="宋体" w:hAnsi="宋体" w:eastAsia="宋体" w:cs="宋体"/>
                <w:b/>
                <w:bCs/>
                <w:color w:val="auto"/>
                <w:szCs w:val="21"/>
                <w:highlight w:val="none"/>
              </w:rPr>
            </w:pPr>
          </w:p>
          <w:p w14:paraId="13B7EB51">
            <w:pPr>
              <w:adjustRightInd w:val="0"/>
              <w:spacing w:line="360" w:lineRule="auto"/>
              <w:jc w:val="center"/>
              <w:textAlignment w:val="baseline"/>
              <w:rPr>
                <w:rFonts w:hint="eastAsia" w:ascii="宋体" w:hAnsi="宋体" w:eastAsia="宋体" w:cs="宋体"/>
                <w:b/>
                <w:bCs/>
                <w:color w:val="auto"/>
                <w:szCs w:val="21"/>
                <w:highlight w:val="none"/>
              </w:rPr>
            </w:pPr>
          </w:p>
          <w:p w14:paraId="39C1C6F7">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商务分</w:t>
            </w:r>
          </w:p>
        </w:tc>
        <w:tc>
          <w:tcPr>
            <w:tcW w:w="709" w:type="dxa"/>
            <w:noWrap w:val="0"/>
            <w:vAlign w:val="center"/>
          </w:tcPr>
          <w:p w14:paraId="53F17806">
            <w:pPr>
              <w:adjustRightInd w:val="0"/>
              <w:spacing w:line="360" w:lineRule="auto"/>
              <w:jc w:val="center"/>
              <w:textAlignment w:val="baseline"/>
              <w:rPr>
                <w:rFonts w:hint="eastAsia" w:ascii="宋体" w:hAnsi="宋体" w:cs="宋体"/>
                <w:b/>
                <w:bCs/>
                <w:color w:val="auto"/>
                <w:szCs w:val="21"/>
                <w:highlight w:val="none"/>
                <w:lang w:val="en-US" w:eastAsia="zh-CN"/>
              </w:rPr>
            </w:pPr>
          </w:p>
          <w:p w14:paraId="410E5F10">
            <w:pPr>
              <w:adjustRightInd w:val="0"/>
              <w:spacing w:line="360" w:lineRule="auto"/>
              <w:jc w:val="center"/>
              <w:textAlignment w:val="baseline"/>
              <w:rPr>
                <w:rFonts w:hint="eastAsia" w:ascii="宋体" w:hAnsi="宋体" w:cs="宋体"/>
                <w:b/>
                <w:bCs/>
                <w:color w:val="auto"/>
                <w:szCs w:val="21"/>
                <w:highlight w:val="none"/>
                <w:lang w:val="en-US" w:eastAsia="zh-CN"/>
              </w:rPr>
            </w:pPr>
          </w:p>
          <w:p w14:paraId="3FFD9771">
            <w:pPr>
              <w:adjustRightInd w:val="0"/>
              <w:spacing w:line="360" w:lineRule="auto"/>
              <w:jc w:val="center"/>
              <w:textAlignment w:val="baseline"/>
              <w:rPr>
                <w:rFonts w:hint="eastAsia" w:ascii="宋体" w:hAnsi="宋体" w:cs="宋体"/>
                <w:b/>
                <w:bCs/>
                <w:color w:val="auto"/>
                <w:szCs w:val="21"/>
                <w:highlight w:val="none"/>
                <w:lang w:val="en-US" w:eastAsia="zh-CN"/>
              </w:rPr>
            </w:pPr>
          </w:p>
          <w:p w14:paraId="2ADAAB51">
            <w:pPr>
              <w:adjustRightInd w:val="0"/>
              <w:spacing w:line="360" w:lineRule="auto"/>
              <w:jc w:val="center"/>
              <w:textAlignment w:val="baseline"/>
              <w:rPr>
                <w:rFonts w:hint="eastAsia" w:ascii="宋体" w:hAnsi="宋体" w:cs="宋体"/>
                <w:b/>
                <w:bCs/>
                <w:color w:val="auto"/>
                <w:szCs w:val="21"/>
                <w:highlight w:val="none"/>
                <w:lang w:val="en-US" w:eastAsia="zh-CN"/>
              </w:rPr>
            </w:pPr>
          </w:p>
          <w:p w14:paraId="05DBE57E">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cs="宋体"/>
                <w:b/>
                <w:bCs/>
                <w:color w:val="auto"/>
                <w:szCs w:val="21"/>
                <w:highlight w:val="none"/>
                <w:lang w:val="en-US" w:eastAsia="zh-CN"/>
              </w:rPr>
              <w:t>40</w:t>
            </w:r>
            <w:r>
              <w:rPr>
                <w:rFonts w:hint="eastAsia" w:ascii="宋体" w:hAnsi="宋体" w:eastAsia="宋体" w:cs="宋体"/>
                <w:b/>
                <w:bCs/>
                <w:color w:val="auto"/>
                <w:szCs w:val="21"/>
                <w:highlight w:val="none"/>
              </w:rPr>
              <w:t>分</w:t>
            </w:r>
          </w:p>
        </w:tc>
        <w:tc>
          <w:tcPr>
            <w:tcW w:w="1559" w:type="dxa"/>
            <w:noWrap w:val="0"/>
            <w:vAlign w:val="center"/>
          </w:tcPr>
          <w:p w14:paraId="6226895D">
            <w:pPr>
              <w:adjustRightInd w:val="0"/>
              <w:spacing w:line="360" w:lineRule="auto"/>
              <w:jc w:val="center"/>
              <w:textAlignment w:val="baseline"/>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综合实力分</w:t>
            </w:r>
            <w:r>
              <w:rPr>
                <w:rFonts w:hint="eastAsia" w:ascii="宋体" w:hAnsi="宋体" w:eastAsia="宋体" w:cs="宋体"/>
                <w:b w:val="0"/>
                <w:bCs/>
                <w:color w:val="auto"/>
                <w:szCs w:val="21"/>
                <w:highlight w:val="none"/>
                <w:lang w:eastAsia="zh-TW"/>
              </w:rPr>
              <w:t>（满分</w:t>
            </w:r>
            <w:r>
              <w:rPr>
                <w:rFonts w:hint="eastAsia" w:ascii="宋体" w:hAnsi="宋体" w:cs="宋体"/>
                <w:b w:val="0"/>
                <w:bCs/>
                <w:color w:val="auto"/>
                <w:szCs w:val="21"/>
                <w:highlight w:val="none"/>
                <w:lang w:val="en-US" w:eastAsia="zh-CN"/>
              </w:rPr>
              <w:t>4</w:t>
            </w:r>
            <w:r>
              <w:rPr>
                <w:rFonts w:hint="eastAsia" w:ascii="宋体" w:hAnsi="宋体" w:eastAsia="宋体" w:cs="宋体"/>
                <w:b w:val="0"/>
                <w:bCs/>
                <w:color w:val="auto"/>
                <w:szCs w:val="21"/>
                <w:highlight w:val="none"/>
              </w:rPr>
              <w:t>0</w:t>
            </w:r>
            <w:r>
              <w:rPr>
                <w:rFonts w:hint="eastAsia" w:ascii="宋体" w:hAnsi="宋体" w:eastAsia="宋体" w:cs="宋体"/>
                <w:b w:val="0"/>
                <w:bCs/>
                <w:color w:val="auto"/>
                <w:szCs w:val="21"/>
                <w:highlight w:val="none"/>
                <w:lang w:eastAsia="zh-TW"/>
              </w:rPr>
              <w:t>分</w:t>
            </w:r>
            <w:r>
              <w:rPr>
                <w:rFonts w:hint="eastAsia" w:ascii="宋体" w:hAnsi="宋体" w:eastAsia="宋体" w:cs="宋体"/>
                <w:b w:val="0"/>
                <w:bCs/>
                <w:color w:val="auto"/>
                <w:szCs w:val="21"/>
                <w:highlight w:val="none"/>
              </w:rPr>
              <w:t>）</w:t>
            </w:r>
          </w:p>
          <w:p w14:paraId="570030E4">
            <w:pPr>
              <w:adjustRightInd w:val="0"/>
              <w:spacing w:line="360" w:lineRule="auto"/>
              <w:jc w:val="center"/>
              <w:textAlignment w:val="baseline"/>
              <w:rPr>
                <w:rFonts w:hint="eastAsia" w:ascii="宋体" w:hAnsi="宋体" w:cs="宋体"/>
                <w:bCs/>
                <w:color w:val="auto"/>
                <w:szCs w:val="21"/>
                <w:highlight w:val="none"/>
                <w:lang w:val="en-US" w:eastAsia="zh-CN"/>
              </w:rPr>
            </w:pPr>
          </w:p>
        </w:tc>
        <w:tc>
          <w:tcPr>
            <w:tcW w:w="5404" w:type="dxa"/>
            <w:shd w:val="clear" w:color="auto" w:fill="auto"/>
            <w:noWrap w:val="0"/>
            <w:vAlign w:val="center"/>
          </w:tcPr>
          <w:p w14:paraId="6FB2D2F7">
            <w:pPr>
              <w:numPr>
                <w:ilvl w:val="-1"/>
                <w:numId w:val="0"/>
              </w:numPr>
              <w:spacing w:line="360" w:lineRule="auto"/>
              <w:ind w:firstLine="0" w:firstLineChars="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lang w:val="en-US" w:eastAsia="zh-CN"/>
              </w:rPr>
              <w:t>1</w:t>
            </w:r>
            <w:r>
              <w:rPr>
                <w:rFonts w:hint="eastAsia" w:ascii="宋体" w:hAnsi="宋体" w:eastAsia="宋体" w:cs="宋体"/>
                <w:bCs/>
                <w:color w:val="auto"/>
                <w:kern w:val="0"/>
                <w:szCs w:val="21"/>
                <w:highlight w:val="none"/>
              </w:rPr>
              <w:t>)投标人通过ISO9001质量管理体系认证或ISO22000食品安全管理体系认证或</w:t>
            </w:r>
            <w:r>
              <w:rPr>
                <w:rFonts w:hint="eastAsia" w:ascii="宋体" w:hAnsi="宋体" w:eastAsia="宋体" w:cs="宋体"/>
                <w:color w:val="auto"/>
                <w:szCs w:val="21"/>
                <w:highlight w:val="none"/>
                <w:shd w:val="clear" w:color="auto" w:fill="FFFFFF"/>
              </w:rPr>
              <w:t>ISO14000</w:t>
            </w:r>
            <w:r>
              <w:rPr>
                <w:rFonts w:hint="eastAsia" w:ascii="宋体" w:hAnsi="宋体" w:eastAsia="宋体" w:cs="宋体"/>
                <w:bCs/>
                <w:color w:val="auto"/>
                <w:kern w:val="0"/>
                <w:szCs w:val="21"/>
                <w:highlight w:val="none"/>
              </w:rPr>
              <w:t>环境管理体系认证ISO45001职业健康安全管理体系认证的，每提供一项有效证件</w:t>
            </w:r>
            <w:r>
              <w:rPr>
                <w:rFonts w:hint="eastAsia" w:ascii="宋体" w:hAnsi="宋体" w:cs="宋体"/>
                <w:bCs/>
                <w:color w:val="auto"/>
                <w:kern w:val="0"/>
                <w:szCs w:val="21"/>
                <w:highlight w:val="none"/>
                <w:lang w:eastAsia="zh-CN"/>
              </w:rPr>
              <w:t>扫描件</w:t>
            </w:r>
            <w:r>
              <w:rPr>
                <w:rFonts w:hint="eastAsia" w:ascii="宋体" w:hAnsi="宋体" w:eastAsia="宋体" w:cs="宋体"/>
                <w:bCs/>
                <w:color w:val="auto"/>
                <w:kern w:val="0"/>
                <w:szCs w:val="21"/>
                <w:highlight w:val="none"/>
              </w:rPr>
              <w:t>得</w:t>
            </w:r>
            <w:r>
              <w:rPr>
                <w:rFonts w:hint="eastAsia" w:ascii="宋体" w:hAnsi="宋体" w:eastAsia="宋体" w:cs="宋体"/>
                <w:bCs/>
                <w:color w:val="auto"/>
                <w:kern w:val="0"/>
                <w:szCs w:val="21"/>
                <w:highlight w:val="none"/>
                <w:lang w:val="en-US" w:eastAsia="zh-CN"/>
              </w:rPr>
              <w:t>1</w:t>
            </w:r>
            <w:r>
              <w:rPr>
                <w:rFonts w:hint="eastAsia" w:ascii="宋体" w:hAnsi="宋体" w:eastAsia="宋体" w:cs="宋体"/>
                <w:bCs/>
                <w:color w:val="auto"/>
                <w:kern w:val="0"/>
                <w:szCs w:val="21"/>
                <w:highlight w:val="none"/>
              </w:rPr>
              <w:t>分</w:t>
            </w:r>
            <w:r>
              <w:rPr>
                <w:rFonts w:hint="eastAsia" w:ascii="宋体" w:hAnsi="宋体" w:eastAsia="宋体" w:cs="宋体"/>
                <w:b/>
                <w:bCs/>
                <w:color w:val="auto"/>
                <w:szCs w:val="21"/>
                <w:highlight w:val="none"/>
              </w:rPr>
              <w:t>（满分</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分）</w:t>
            </w:r>
            <w:r>
              <w:rPr>
                <w:rFonts w:hint="eastAsia" w:ascii="宋体" w:hAnsi="宋体" w:cs="宋体"/>
                <w:bCs/>
                <w:color w:val="auto"/>
                <w:kern w:val="0"/>
                <w:szCs w:val="21"/>
                <w:highlight w:val="none"/>
                <w:lang w:val="en-US" w:eastAsia="zh-CN"/>
              </w:rPr>
              <w:t>。</w:t>
            </w:r>
            <w:r>
              <w:rPr>
                <w:rFonts w:hint="eastAsia" w:ascii="宋体" w:hAnsi="宋体" w:eastAsia="宋体" w:cs="宋体"/>
                <w:bCs/>
                <w:color w:val="auto"/>
                <w:kern w:val="0"/>
                <w:szCs w:val="21"/>
                <w:highlight w:val="none"/>
              </w:rPr>
              <w:t xml:space="preserve">  </w:t>
            </w:r>
          </w:p>
          <w:p w14:paraId="6675EA8A">
            <w:pPr>
              <w:numPr>
                <w:ilvl w:val="0"/>
                <w:numId w:val="0"/>
              </w:numPr>
              <w:spacing w:line="360" w:lineRule="auto"/>
              <w:ind w:firstLine="0" w:firstLineChars="0"/>
              <w:jc w:val="left"/>
              <w:rPr>
                <w:rFonts w:hint="eastAsia"/>
                <w:color w:val="auto"/>
                <w:highlight w:val="none"/>
              </w:rPr>
            </w:pP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w:t>
            </w:r>
            <w:r>
              <w:rPr>
                <w:rFonts w:hint="eastAsia" w:ascii="宋体" w:hAnsi="宋体" w:eastAsia="宋体" w:cs="宋体"/>
                <w:bCs/>
                <w:color w:val="auto"/>
                <w:szCs w:val="21"/>
                <w:highlight w:val="none"/>
              </w:rPr>
              <w:t>投标人</w:t>
            </w:r>
            <w:r>
              <w:rPr>
                <w:rFonts w:hint="eastAsia" w:ascii="宋体" w:hAnsi="宋体" w:eastAsia="宋体" w:cs="宋体"/>
                <w:b/>
                <w:bCs w:val="0"/>
                <w:color w:val="auto"/>
                <w:szCs w:val="21"/>
                <w:highlight w:val="none"/>
                <w:u w:val="single"/>
              </w:rPr>
              <w:t>在当地或</w:t>
            </w:r>
            <w:r>
              <w:rPr>
                <w:rFonts w:hint="eastAsia" w:ascii="宋体" w:hAnsi="宋体" w:eastAsia="宋体" w:cs="宋体"/>
                <w:bCs/>
                <w:color w:val="auto"/>
                <w:szCs w:val="21"/>
                <w:highlight w:val="none"/>
              </w:rPr>
              <w:t>区内具有自有资产的或合作经营的果蔬</w:t>
            </w:r>
            <w:r>
              <w:rPr>
                <w:rFonts w:hint="eastAsia" w:ascii="宋体" w:hAnsi="宋体" w:cs="宋体"/>
                <w:bCs/>
                <w:color w:val="auto"/>
                <w:szCs w:val="21"/>
                <w:highlight w:val="none"/>
                <w:lang w:val="en-US" w:eastAsia="zh-CN"/>
              </w:rPr>
              <w:t>种植</w:t>
            </w:r>
            <w:r>
              <w:rPr>
                <w:rFonts w:hint="eastAsia" w:ascii="宋体" w:hAnsi="宋体" w:eastAsia="宋体" w:cs="宋体"/>
                <w:bCs/>
                <w:color w:val="auto"/>
                <w:szCs w:val="21"/>
                <w:highlight w:val="none"/>
              </w:rPr>
              <w:t>，禽、畜养殖基地，</w:t>
            </w:r>
            <w:r>
              <w:rPr>
                <w:rFonts w:hint="eastAsia" w:ascii="宋体" w:hAnsi="宋体" w:eastAsia="宋体" w:cs="宋体"/>
                <w:bCs/>
                <w:color w:val="auto"/>
                <w:szCs w:val="21"/>
                <w:highlight w:val="none"/>
                <w:lang w:val="en-US" w:eastAsia="zh-CN"/>
              </w:rPr>
              <w:t>每</w:t>
            </w:r>
            <w:r>
              <w:rPr>
                <w:rFonts w:hint="eastAsia" w:ascii="宋体" w:hAnsi="宋体" w:cs="宋体"/>
                <w:bCs/>
                <w:color w:val="auto"/>
                <w:szCs w:val="21"/>
                <w:highlight w:val="none"/>
                <w:lang w:val="en-US" w:eastAsia="zh-CN"/>
              </w:rPr>
              <w:t>有一个基地得1分，需提供</w:t>
            </w:r>
            <w:r>
              <w:rPr>
                <w:rFonts w:hint="eastAsia" w:ascii="宋体" w:hAnsi="宋体" w:eastAsia="宋体" w:cs="宋体"/>
                <w:bCs/>
                <w:color w:val="auto"/>
                <w:szCs w:val="21"/>
                <w:highlight w:val="none"/>
              </w:rPr>
              <w:t>相关证明材料</w:t>
            </w:r>
            <w:r>
              <w:rPr>
                <w:rFonts w:hint="eastAsia" w:ascii="宋体" w:hAnsi="宋体" w:eastAsia="宋体" w:cs="宋体"/>
                <w:b/>
                <w:bCs/>
                <w:color w:val="auto"/>
                <w:szCs w:val="21"/>
                <w:highlight w:val="none"/>
              </w:rPr>
              <w:t>（满分</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分）</w:t>
            </w:r>
            <w:r>
              <w:rPr>
                <w:rFonts w:hint="eastAsia" w:ascii="宋体" w:hAnsi="宋体" w:cs="宋体"/>
                <w:bCs/>
                <w:color w:val="auto"/>
                <w:kern w:val="0"/>
                <w:szCs w:val="21"/>
                <w:highlight w:val="none"/>
                <w:lang w:eastAsia="zh-CN"/>
              </w:rPr>
              <w:t>。</w:t>
            </w:r>
          </w:p>
          <w:p w14:paraId="74FDEC1B">
            <w:pPr>
              <w:numPr>
                <w:ilvl w:val="0"/>
                <w:numId w:val="0"/>
              </w:numPr>
              <w:spacing w:line="360" w:lineRule="auto"/>
              <w:jc w:val="left"/>
              <w:rPr>
                <w:rFonts w:hint="eastAsia" w:eastAsia="宋体"/>
                <w:color w:val="auto"/>
                <w:highlight w:val="none"/>
                <w:lang w:eastAsia="zh-CN"/>
              </w:rPr>
            </w:pPr>
            <w:r>
              <w:rPr>
                <w:rFonts w:hint="eastAsia" w:ascii="宋体" w:hAnsi="宋体" w:eastAsia="宋体" w:cs="宋体"/>
                <w:bCs/>
                <w:color w:val="auto"/>
                <w:kern w:val="0"/>
                <w:szCs w:val="21"/>
                <w:highlight w:val="none"/>
              </w:rPr>
              <w:t>(</w:t>
            </w:r>
            <w:r>
              <w:rPr>
                <w:rFonts w:hint="eastAsia" w:cs="宋体"/>
                <w:bCs/>
                <w:color w:val="auto"/>
                <w:kern w:val="0"/>
                <w:szCs w:val="21"/>
                <w:highlight w:val="none"/>
                <w:lang w:val="en-US" w:eastAsia="zh-CN"/>
              </w:rPr>
              <w:t>3</w:t>
            </w:r>
            <w:r>
              <w:rPr>
                <w:rFonts w:hint="eastAsia" w:ascii="宋体" w:hAnsi="宋体" w:eastAsia="宋体" w:cs="宋体"/>
                <w:bCs/>
                <w:color w:val="auto"/>
                <w:kern w:val="0"/>
                <w:szCs w:val="21"/>
                <w:highlight w:val="none"/>
              </w:rPr>
              <w:t>)</w:t>
            </w:r>
            <w:r>
              <w:rPr>
                <w:rFonts w:hint="eastAsia" w:ascii="宋体" w:hAnsi="宋体" w:eastAsia="宋体" w:cs="宋体"/>
                <w:bCs/>
                <w:color w:val="auto"/>
                <w:szCs w:val="21"/>
                <w:highlight w:val="none"/>
              </w:rPr>
              <w:t>投标人在</w:t>
            </w:r>
            <w:r>
              <w:rPr>
                <w:rFonts w:hint="eastAsia" w:ascii="宋体" w:hAnsi="宋体" w:eastAsia="宋体" w:cs="宋体"/>
                <w:bCs/>
                <w:color w:val="auto"/>
                <w:szCs w:val="21"/>
                <w:highlight w:val="none"/>
                <w:lang w:eastAsia="zh-CN"/>
              </w:rPr>
              <w:t>区内</w:t>
            </w:r>
            <w:r>
              <w:rPr>
                <w:rFonts w:hint="eastAsia" w:ascii="宋体" w:hAnsi="宋体" w:eastAsia="宋体" w:cs="宋体"/>
                <w:bCs/>
                <w:color w:val="auto"/>
                <w:kern w:val="0"/>
                <w:szCs w:val="21"/>
                <w:highlight w:val="none"/>
              </w:rPr>
              <w:t>拟投入</w:t>
            </w:r>
            <w:r>
              <w:rPr>
                <w:rFonts w:hint="eastAsia" w:ascii="宋体" w:hAnsi="宋体" w:eastAsia="宋体" w:cs="宋体"/>
                <w:bCs/>
                <w:color w:val="auto"/>
                <w:szCs w:val="21"/>
                <w:highlight w:val="none"/>
              </w:rPr>
              <w:t>具有自有或租赁与经营品种相适应的仓储场地，在当地或</w:t>
            </w:r>
            <w:r>
              <w:rPr>
                <w:rFonts w:hint="eastAsia" w:ascii="宋体" w:hAnsi="宋体" w:eastAsia="宋体" w:cs="宋体"/>
                <w:bCs/>
                <w:color w:val="auto"/>
                <w:szCs w:val="21"/>
                <w:highlight w:val="none"/>
                <w:lang w:eastAsia="zh-CN"/>
              </w:rPr>
              <w:t>区内</w:t>
            </w:r>
            <w:r>
              <w:rPr>
                <w:rFonts w:hint="eastAsia" w:ascii="宋体" w:hAnsi="宋体" w:eastAsia="宋体" w:cs="宋体"/>
                <w:bCs/>
                <w:color w:val="auto"/>
                <w:szCs w:val="21"/>
                <w:highlight w:val="none"/>
              </w:rPr>
              <w:t>面积有</w:t>
            </w:r>
            <w:r>
              <w:rPr>
                <w:rFonts w:hint="eastAsia" w:cs="宋体"/>
                <w:bCs/>
                <w:color w:val="auto"/>
                <w:szCs w:val="21"/>
                <w:highlight w:val="none"/>
                <w:lang w:val="en-US" w:eastAsia="zh-CN"/>
              </w:rPr>
              <w:t>500</w:t>
            </w:r>
            <w:r>
              <w:rPr>
                <w:rFonts w:hint="eastAsia" w:cs="宋体"/>
                <w:bCs/>
                <w:color w:val="auto"/>
                <w:szCs w:val="21"/>
                <w:highlight w:val="none"/>
                <w:lang w:eastAsia="zh-CN"/>
              </w:rPr>
              <w:t>平方米</w:t>
            </w:r>
            <w:r>
              <w:rPr>
                <w:rFonts w:hint="eastAsia" w:ascii="宋体" w:hAnsi="宋体" w:eastAsia="宋体" w:cs="宋体"/>
                <w:bCs/>
                <w:color w:val="auto"/>
                <w:kern w:val="0"/>
                <w:szCs w:val="21"/>
                <w:highlight w:val="none"/>
                <w:lang w:eastAsia="zh-TW"/>
              </w:rPr>
              <w:t>以上</w:t>
            </w:r>
            <w:r>
              <w:rPr>
                <w:rFonts w:hint="eastAsia" w:cs="宋体"/>
                <w:bCs/>
                <w:color w:val="auto"/>
                <w:szCs w:val="21"/>
                <w:highlight w:val="none"/>
                <w:lang w:val="en-US" w:eastAsia="zh-CN"/>
              </w:rPr>
              <w:t>不满1000</w:t>
            </w:r>
            <w:r>
              <w:rPr>
                <w:rFonts w:hint="eastAsia" w:cs="宋体"/>
                <w:bCs/>
                <w:color w:val="auto"/>
                <w:szCs w:val="21"/>
                <w:highlight w:val="none"/>
                <w:lang w:eastAsia="zh-CN"/>
              </w:rPr>
              <w:t>平方米</w:t>
            </w:r>
            <w:r>
              <w:rPr>
                <w:rFonts w:hint="eastAsia" w:ascii="宋体" w:hAnsi="宋体" w:eastAsia="宋体" w:cs="宋体"/>
                <w:bCs/>
                <w:color w:val="auto"/>
                <w:szCs w:val="21"/>
                <w:highlight w:val="none"/>
              </w:rPr>
              <w:t>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w:t>
            </w:r>
            <w:r>
              <w:rPr>
                <w:rFonts w:hint="eastAsia" w:cs="宋体"/>
                <w:bCs/>
                <w:color w:val="auto"/>
                <w:szCs w:val="21"/>
                <w:highlight w:val="none"/>
                <w:lang w:eastAsia="zh-CN"/>
              </w:rPr>
              <w:t>（</w:t>
            </w:r>
            <w:r>
              <w:rPr>
                <w:rFonts w:hint="eastAsia" w:cs="宋体"/>
                <w:bCs/>
                <w:color w:val="auto"/>
                <w:szCs w:val="21"/>
                <w:highlight w:val="none"/>
                <w:lang w:val="en-US" w:eastAsia="zh-CN"/>
              </w:rPr>
              <w:t>投标阶段无</w:t>
            </w:r>
            <w:r>
              <w:rPr>
                <w:rFonts w:hint="eastAsia" w:ascii="宋体" w:hAnsi="宋体" w:eastAsia="宋体" w:cs="宋体"/>
                <w:bCs/>
                <w:color w:val="auto"/>
                <w:szCs w:val="21"/>
                <w:highlight w:val="none"/>
              </w:rPr>
              <w:t>仓储场地</w:t>
            </w:r>
            <w:r>
              <w:rPr>
                <w:rFonts w:hint="eastAsia" w:cs="宋体"/>
                <w:bCs/>
                <w:color w:val="auto"/>
                <w:szCs w:val="21"/>
                <w:highlight w:val="none"/>
                <w:lang w:eastAsia="zh-CN"/>
              </w:rPr>
              <w:t>，</w:t>
            </w:r>
            <w:r>
              <w:rPr>
                <w:rFonts w:hint="eastAsia" w:cs="宋体"/>
                <w:bCs/>
                <w:color w:val="auto"/>
                <w:szCs w:val="21"/>
                <w:highlight w:val="none"/>
                <w:lang w:val="en-US" w:eastAsia="zh-CN"/>
              </w:rPr>
              <w:t>承诺中标后</w:t>
            </w:r>
            <w:r>
              <w:rPr>
                <w:rFonts w:hint="eastAsia" w:ascii="宋体" w:hAnsi="宋体"/>
                <w:color w:val="auto"/>
                <w:szCs w:val="21"/>
                <w:highlight w:val="none"/>
              </w:rPr>
              <w:t>20天内</w:t>
            </w:r>
            <w:r>
              <w:rPr>
                <w:rFonts w:hint="eastAsia" w:cs="宋体"/>
                <w:bCs/>
                <w:color w:val="auto"/>
                <w:szCs w:val="21"/>
                <w:highlight w:val="none"/>
                <w:lang w:val="en-US" w:eastAsia="zh-CN"/>
              </w:rPr>
              <w:t>提供相应面积</w:t>
            </w:r>
            <w:r>
              <w:rPr>
                <w:rFonts w:hint="eastAsia" w:ascii="宋体" w:hAnsi="宋体" w:eastAsia="宋体" w:cs="宋体"/>
                <w:bCs/>
                <w:color w:val="auto"/>
                <w:szCs w:val="21"/>
                <w:highlight w:val="none"/>
              </w:rPr>
              <w:t>仓储场地</w:t>
            </w:r>
            <w:r>
              <w:rPr>
                <w:rFonts w:hint="eastAsia" w:cs="宋体"/>
                <w:bCs/>
                <w:color w:val="auto"/>
                <w:szCs w:val="21"/>
                <w:highlight w:val="none"/>
                <w:lang w:val="en-US" w:eastAsia="zh-CN"/>
              </w:rPr>
              <w:t>的得1分</w:t>
            </w:r>
            <w:r>
              <w:rPr>
                <w:rFonts w:hint="eastAsia" w:cs="宋体"/>
                <w:bCs/>
                <w:color w:val="auto"/>
                <w:szCs w:val="21"/>
                <w:highlight w:val="none"/>
                <w:lang w:eastAsia="zh-CN"/>
              </w:rPr>
              <w:t>）</w:t>
            </w:r>
            <w:r>
              <w:rPr>
                <w:rFonts w:hint="eastAsia" w:ascii="宋体" w:hAnsi="宋体" w:eastAsia="宋体" w:cs="宋体"/>
                <w:bCs/>
                <w:color w:val="auto"/>
                <w:szCs w:val="21"/>
                <w:highlight w:val="none"/>
              </w:rPr>
              <w:t>；在当地或</w:t>
            </w:r>
            <w:r>
              <w:rPr>
                <w:rFonts w:hint="eastAsia" w:ascii="宋体" w:hAnsi="宋体" w:eastAsia="宋体" w:cs="宋体"/>
                <w:bCs/>
                <w:color w:val="auto"/>
                <w:szCs w:val="21"/>
                <w:highlight w:val="none"/>
                <w:lang w:eastAsia="zh-CN"/>
              </w:rPr>
              <w:t>区内</w:t>
            </w:r>
            <w:r>
              <w:rPr>
                <w:rFonts w:hint="eastAsia" w:ascii="宋体" w:hAnsi="宋体" w:eastAsia="宋体" w:cs="宋体"/>
                <w:bCs/>
                <w:color w:val="auto"/>
                <w:szCs w:val="21"/>
                <w:highlight w:val="none"/>
              </w:rPr>
              <w:t>面积有</w:t>
            </w:r>
            <w:r>
              <w:rPr>
                <w:rFonts w:hint="eastAsia" w:cs="宋体"/>
                <w:bCs/>
                <w:color w:val="auto"/>
                <w:szCs w:val="21"/>
                <w:highlight w:val="none"/>
                <w:lang w:val="en-US" w:eastAsia="zh-CN"/>
              </w:rPr>
              <w:t>1000</w:t>
            </w:r>
            <w:r>
              <w:rPr>
                <w:rFonts w:hint="eastAsia" w:cs="宋体"/>
                <w:bCs/>
                <w:color w:val="auto"/>
                <w:szCs w:val="21"/>
                <w:highlight w:val="none"/>
                <w:lang w:eastAsia="zh-CN"/>
              </w:rPr>
              <w:t>平方米</w:t>
            </w:r>
            <w:r>
              <w:rPr>
                <w:rFonts w:hint="eastAsia" w:ascii="宋体" w:hAnsi="宋体" w:eastAsia="宋体" w:cs="宋体"/>
                <w:bCs/>
                <w:color w:val="auto"/>
                <w:kern w:val="0"/>
                <w:szCs w:val="21"/>
                <w:highlight w:val="none"/>
                <w:lang w:eastAsia="zh-TW"/>
              </w:rPr>
              <w:t>以上</w:t>
            </w:r>
            <w:r>
              <w:rPr>
                <w:rFonts w:hint="eastAsia" w:cs="宋体"/>
                <w:bCs/>
                <w:color w:val="auto"/>
                <w:szCs w:val="21"/>
                <w:highlight w:val="none"/>
                <w:lang w:val="en-US" w:eastAsia="zh-CN"/>
              </w:rPr>
              <w:t>不满1500</w:t>
            </w:r>
            <w:r>
              <w:rPr>
                <w:rFonts w:hint="eastAsia" w:cs="宋体"/>
                <w:bCs/>
                <w:color w:val="auto"/>
                <w:szCs w:val="21"/>
                <w:highlight w:val="none"/>
                <w:lang w:eastAsia="zh-CN"/>
              </w:rPr>
              <w:t>平方米</w:t>
            </w:r>
            <w:r>
              <w:rPr>
                <w:rFonts w:hint="eastAsia" w:ascii="宋体" w:hAnsi="宋体" w:eastAsia="宋体" w:cs="宋体"/>
                <w:bCs/>
                <w:color w:val="auto"/>
                <w:szCs w:val="21"/>
                <w:highlight w:val="none"/>
              </w:rPr>
              <w:t>得</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分</w:t>
            </w:r>
            <w:r>
              <w:rPr>
                <w:rFonts w:hint="eastAsia" w:cs="宋体"/>
                <w:bCs/>
                <w:color w:val="auto"/>
                <w:szCs w:val="21"/>
                <w:highlight w:val="none"/>
                <w:lang w:eastAsia="zh-CN"/>
              </w:rPr>
              <w:t>（</w:t>
            </w:r>
            <w:r>
              <w:rPr>
                <w:rFonts w:hint="eastAsia" w:cs="宋体"/>
                <w:bCs/>
                <w:color w:val="auto"/>
                <w:szCs w:val="21"/>
                <w:highlight w:val="none"/>
                <w:lang w:val="en-US" w:eastAsia="zh-CN"/>
              </w:rPr>
              <w:t>投标阶段无</w:t>
            </w:r>
            <w:r>
              <w:rPr>
                <w:rFonts w:hint="eastAsia" w:ascii="宋体" w:hAnsi="宋体" w:eastAsia="宋体" w:cs="宋体"/>
                <w:bCs/>
                <w:color w:val="auto"/>
                <w:szCs w:val="21"/>
                <w:highlight w:val="none"/>
              </w:rPr>
              <w:t>仓储场地</w:t>
            </w:r>
            <w:r>
              <w:rPr>
                <w:rFonts w:hint="eastAsia" w:cs="宋体"/>
                <w:bCs/>
                <w:color w:val="auto"/>
                <w:szCs w:val="21"/>
                <w:highlight w:val="none"/>
                <w:lang w:eastAsia="zh-CN"/>
              </w:rPr>
              <w:t>，</w:t>
            </w:r>
            <w:r>
              <w:rPr>
                <w:rFonts w:hint="eastAsia" w:cs="宋体"/>
                <w:bCs/>
                <w:color w:val="auto"/>
                <w:szCs w:val="21"/>
                <w:highlight w:val="none"/>
                <w:lang w:val="en-US" w:eastAsia="zh-CN"/>
              </w:rPr>
              <w:t>承诺中标后</w:t>
            </w:r>
            <w:r>
              <w:rPr>
                <w:rFonts w:hint="eastAsia" w:ascii="宋体" w:hAnsi="宋体"/>
                <w:color w:val="auto"/>
                <w:szCs w:val="21"/>
                <w:highlight w:val="none"/>
              </w:rPr>
              <w:t>20天内</w:t>
            </w:r>
            <w:r>
              <w:rPr>
                <w:rFonts w:hint="eastAsia" w:cs="宋体"/>
                <w:bCs/>
                <w:color w:val="auto"/>
                <w:szCs w:val="21"/>
                <w:highlight w:val="none"/>
                <w:lang w:val="en-US" w:eastAsia="zh-CN"/>
              </w:rPr>
              <w:t>提供相应面积</w:t>
            </w:r>
            <w:r>
              <w:rPr>
                <w:rFonts w:hint="eastAsia" w:ascii="宋体" w:hAnsi="宋体" w:eastAsia="宋体" w:cs="宋体"/>
                <w:bCs/>
                <w:color w:val="auto"/>
                <w:szCs w:val="21"/>
                <w:highlight w:val="none"/>
              </w:rPr>
              <w:t>仓储场地</w:t>
            </w:r>
            <w:r>
              <w:rPr>
                <w:rFonts w:hint="eastAsia" w:cs="宋体"/>
                <w:bCs/>
                <w:color w:val="auto"/>
                <w:szCs w:val="21"/>
                <w:highlight w:val="none"/>
                <w:lang w:val="en-US" w:eastAsia="zh-CN"/>
              </w:rPr>
              <w:t>的得2分</w:t>
            </w:r>
            <w:r>
              <w:rPr>
                <w:rFonts w:hint="eastAsia" w:cs="宋体"/>
                <w:bCs/>
                <w:color w:val="auto"/>
                <w:szCs w:val="21"/>
                <w:highlight w:val="none"/>
                <w:lang w:eastAsia="zh-CN"/>
              </w:rPr>
              <w:t>）</w:t>
            </w:r>
            <w:r>
              <w:rPr>
                <w:rFonts w:hint="eastAsia" w:ascii="宋体" w:hAnsi="宋体" w:eastAsia="宋体" w:cs="宋体"/>
                <w:bCs/>
                <w:color w:val="auto"/>
                <w:szCs w:val="21"/>
                <w:highlight w:val="none"/>
              </w:rPr>
              <w:t>；在当地或</w:t>
            </w:r>
            <w:r>
              <w:rPr>
                <w:rFonts w:hint="eastAsia" w:ascii="宋体" w:hAnsi="宋体" w:eastAsia="宋体" w:cs="宋体"/>
                <w:bCs/>
                <w:color w:val="auto"/>
                <w:szCs w:val="21"/>
                <w:highlight w:val="none"/>
                <w:lang w:eastAsia="zh-CN"/>
              </w:rPr>
              <w:t>区内</w:t>
            </w:r>
            <w:r>
              <w:rPr>
                <w:rFonts w:hint="eastAsia" w:ascii="宋体" w:hAnsi="宋体" w:eastAsia="宋体" w:cs="宋体"/>
                <w:bCs/>
                <w:color w:val="auto"/>
                <w:szCs w:val="21"/>
                <w:highlight w:val="none"/>
              </w:rPr>
              <w:t>面积有</w:t>
            </w:r>
            <w:r>
              <w:rPr>
                <w:rFonts w:hint="eastAsia" w:cs="宋体"/>
                <w:bCs/>
                <w:color w:val="auto"/>
                <w:szCs w:val="21"/>
                <w:highlight w:val="none"/>
                <w:lang w:val="en-US" w:eastAsia="zh-CN"/>
              </w:rPr>
              <w:t>15</w:t>
            </w:r>
            <w:r>
              <w:rPr>
                <w:rFonts w:hint="eastAsia" w:ascii="宋体" w:hAnsi="宋体" w:eastAsia="宋体" w:cs="宋体"/>
                <w:bCs/>
                <w:color w:val="auto"/>
                <w:szCs w:val="21"/>
                <w:highlight w:val="none"/>
                <w:lang w:val="en-US" w:eastAsia="zh-CN"/>
              </w:rPr>
              <w:t>00</w:t>
            </w:r>
            <w:r>
              <w:rPr>
                <w:rFonts w:hint="eastAsia" w:cs="宋体"/>
                <w:bCs/>
                <w:color w:val="auto"/>
                <w:szCs w:val="21"/>
                <w:highlight w:val="none"/>
                <w:lang w:eastAsia="zh-CN"/>
              </w:rPr>
              <w:t>平方米</w:t>
            </w:r>
            <w:r>
              <w:rPr>
                <w:rFonts w:hint="eastAsia" w:ascii="宋体" w:hAnsi="宋体" w:eastAsia="宋体" w:cs="宋体"/>
                <w:bCs/>
                <w:color w:val="auto"/>
                <w:kern w:val="0"/>
                <w:szCs w:val="21"/>
                <w:highlight w:val="none"/>
                <w:lang w:eastAsia="zh-TW"/>
              </w:rPr>
              <w:t>以上</w:t>
            </w:r>
            <w:r>
              <w:rPr>
                <w:rFonts w:hint="eastAsia" w:ascii="宋体" w:hAnsi="宋体" w:eastAsia="宋体" w:cs="宋体"/>
                <w:bCs/>
                <w:color w:val="auto"/>
                <w:szCs w:val="21"/>
                <w:highlight w:val="none"/>
              </w:rPr>
              <w:t>得</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分</w:t>
            </w:r>
            <w:r>
              <w:rPr>
                <w:rFonts w:hint="eastAsia" w:cs="宋体"/>
                <w:bCs/>
                <w:color w:val="auto"/>
                <w:szCs w:val="21"/>
                <w:highlight w:val="none"/>
                <w:lang w:eastAsia="zh-CN"/>
              </w:rPr>
              <w:t>（</w:t>
            </w:r>
            <w:r>
              <w:rPr>
                <w:rFonts w:hint="eastAsia" w:cs="宋体"/>
                <w:bCs/>
                <w:color w:val="auto"/>
                <w:szCs w:val="21"/>
                <w:highlight w:val="none"/>
                <w:lang w:val="en-US" w:eastAsia="zh-CN"/>
              </w:rPr>
              <w:t>投标阶段无</w:t>
            </w:r>
            <w:r>
              <w:rPr>
                <w:rFonts w:hint="eastAsia" w:ascii="宋体" w:hAnsi="宋体" w:eastAsia="宋体" w:cs="宋体"/>
                <w:bCs/>
                <w:color w:val="auto"/>
                <w:szCs w:val="21"/>
                <w:highlight w:val="none"/>
              </w:rPr>
              <w:t>仓储场地</w:t>
            </w:r>
            <w:r>
              <w:rPr>
                <w:rFonts w:hint="eastAsia" w:cs="宋体"/>
                <w:bCs/>
                <w:color w:val="auto"/>
                <w:szCs w:val="21"/>
                <w:highlight w:val="none"/>
                <w:lang w:eastAsia="zh-CN"/>
              </w:rPr>
              <w:t>，</w:t>
            </w:r>
            <w:r>
              <w:rPr>
                <w:rFonts w:hint="eastAsia" w:cs="宋体"/>
                <w:bCs/>
                <w:color w:val="auto"/>
                <w:szCs w:val="21"/>
                <w:highlight w:val="none"/>
                <w:lang w:val="en-US" w:eastAsia="zh-CN"/>
              </w:rPr>
              <w:t>承诺中标后</w:t>
            </w:r>
            <w:r>
              <w:rPr>
                <w:rFonts w:hint="eastAsia" w:ascii="宋体" w:hAnsi="宋体"/>
                <w:color w:val="auto"/>
                <w:szCs w:val="21"/>
                <w:highlight w:val="none"/>
              </w:rPr>
              <w:t>20天内</w:t>
            </w:r>
            <w:r>
              <w:rPr>
                <w:rFonts w:hint="eastAsia" w:cs="宋体"/>
                <w:bCs/>
                <w:color w:val="auto"/>
                <w:szCs w:val="21"/>
                <w:highlight w:val="none"/>
                <w:lang w:val="en-US" w:eastAsia="zh-CN"/>
              </w:rPr>
              <w:t>提供相应面积</w:t>
            </w:r>
            <w:r>
              <w:rPr>
                <w:rFonts w:hint="eastAsia" w:ascii="宋体" w:hAnsi="宋体" w:eastAsia="宋体" w:cs="宋体"/>
                <w:bCs/>
                <w:color w:val="auto"/>
                <w:szCs w:val="21"/>
                <w:highlight w:val="none"/>
              </w:rPr>
              <w:t>仓储场地</w:t>
            </w:r>
            <w:r>
              <w:rPr>
                <w:rFonts w:hint="eastAsia" w:cs="宋体"/>
                <w:bCs/>
                <w:color w:val="auto"/>
                <w:szCs w:val="21"/>
                <w:highlight w:val="none"/>
                <w:lang w:val="en-US" w:eastAsia="zh-CN"/>
              </w:rPr>
              <w:t>的得3分</w:t>
            </w:r>
            <w:r>
              <w:rPr>
                <w:rFonts w:hint="eastAsia" w:cs="宋体"/>
                <w:bCs/>
                <w:color w:val="auto"/>
                <w:szCs w:val="21"/>
                <w:highlight w:val="none"/>
                <w:lang w:eastAsia="zh-CN"/>
              </w:rPr>
              <w:t>）</w:t>
            </w:r>
            <w:r>
              <w:rPr>
                <w:rFonts w:hint="eastAsia" w:ascii="宋体" w:hAnsi="宋体" w:eastAsia="宋体" w:cs="宋体"/>
                <w:b/>
                <w:bCs/>
                <w:color w:val="auto"/>
                <w:szCs w:val="21"/>
                <w:highlight w:val="none"/>
              </w:rPr>
              <w:t>（满分</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分）</w:t>
            </w:r>
            <w:r>
              <w:rPr>
                <w:rFonts w:hint="eastAsia" w:cs="宋体"/>
                <w:bCs/>
                <w:color w:val="auto"/>
                <w:kern w:val="0"/>
                <w:szCs w:val="21"/>
                <w:highlight w:val="none"/>
                <w:lang w:eastAsia="zh-CN"/>
              </w:rPr>
              <w:t>。</w:t>
            </w:r>
          </w:p>
          <w:p w14:paraId="7B41F3C4">
            <w:pPr>
              <w:numPr>
                <w:ilvl w:val="0"/>
                <w:numId w:val="0"/>
              </w:numPr>
              <w:spacing w:line="360" w:lineRule="auto"/>
              <w:ind w:firstLine="0" w:firstLineChars="0"/>
              <w:jc w:val="left"/>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4</w:t>
            </w:r>
            <w:r>
              <w:rPr>
                <w:rFonts w:hint="eastAsia" w:ascii="宋体" w:hAnsi="宋体" w:eastAsia="宋体" w:cs="宋体"/>
                <w:bCs/>
                <w:color w:val="auto"/>
                <w:kern w:val="0"/>
                <w:szCs w:val="21"/>
                <w:highlight w:val="none"/>
              </w:rPr>
              <w:t>)投标人在当地</w:t>
            </w:r>
            <w:r>
              <w:rPr>
                <w:rFonts w:hint="eastAsia" w:ascii="宋体" w:hAnsi="宋体" w:eastAsia="宋体" w:cs="宋体"/>
                <w:bCs/>
                <w:color w:val="auto"/>
                <w:szCs w:val="21"/>
                <w:highlight w:val="none"/>
              </w:rPr>
              <w:t>或</w:t>
            </w:r>
            <w:r>
              <w:rPr>
                <w:rFonts w:hint="eastAsia" w:ascii="宋体" w:hAnsi="宋体" w:eastAsia="宋体" w:cs="宋体"/>
                <w:bCs/>
                <w:color w:val="auto"/>
                <w:szCs w:val="21"/>
                <w:highlight w:val="none"/>
                <w:lang w:eastAsia="zh-CN"/>
              </w:rPr>
              <w:t>区</w:t>
            </w:r>
            <w:r>
              <w:rPr>
                <w:rFonts w:hint="eastAsia" w:ascii="宋体" w:hAnsi="宋体" w:eastAsia="宋体" w:cs="宋体"/>
                <w:bCs/>
                <w:color w:val="auto"/>
                <w:szCs w:val="21"/>
                <w:highlight w:val="none"/>
                <w:lang w:val="en-US" w:eastAsia="zh-CN"/>
              </w:rPr>
              <w:t>内</w:t>
            </w:r>
            <w:r>
              <w:rPr>
                <w:rFonts w:hint="eastAsia" w:ascii="宋体" w:hAnsi="宋体" w:eastAsia="宋体" w:cs="宋体"/>
                <w:bCs/>
                <w:color w:val="auto"/>
                <w:kern w:val="0"/>
                <w:szCs w:val="21"/>
                <w:highlight w:val="none"/>
              </w:rPr>
              <w:t>拟投入与经营品种相适应的自有或租赁储备冷库或保鲜仓库（</w:t>
            </w:r>
            <w:r>
              <w:rPr>
                <w:rFonts w:hint="eastAsia" w:ascii="宋体" w:hAnsi="宋体" w:cs="宋体"/>
                <w:bCs/>
                <w:color w:val="auto"/>
                <w:kern w:val="0"/>
                <w:szCs w:val="21"/>
                <w:highlight w:val="none"/>
                <w:lang w:val="en-US" w:eastAsia="zh-CN"/>
              </w:rPr>
              <w:t>存储</w:t>
            </w:r>
            <w:r>
              <w:rPr>
                <w:rFonts w:hint="eastAsia" w:ascii="宋体" w:hAnsi="宋体" w:eastAsia="宋体" w:cs="宋体"/>
                <w:bCs/>
                <w:color w:val="auto"/>
                <w:kern w:val="0"/>
                <w:szCs w:val="21"/>
                <w:highlight w:val="none"/>
              </w:rPr>
              <w:t>蔬菜水果、畜肉、禽肉类等生鲜食品），面积在</w:t>
            </w:r>
            <w:r>
              <w:rPr>
                <w:rFonts w:hint="eastAsia" w:cs="宋体"/>
                <w:bCs/>
                <w:color w:val="auto"/>
                <w:szCs w:val="21"/>
                <w:highlight w:val="none"/>
                <w:lang w:val="en-US" w:eastAsia="zh-CN"/>
              </w:rPr>
              <w:t>200</w:t>
            </w:r>
            <w:r>
              <w:rPr>
                <w:rFonts w:hint="eastAsia" w:cs="宋体"/>
                <w:bCs/>
                <w:color w:val="auto"/>
                <w:szCs w:val="21"/>
                <w:highlight w:val="none"/>
                <w:lang w:eastAsia="zh-CN"/>
              </w:rPr>
              <w:t>平方米</w:t>
            </w:r>
            <w:r>
              <w:rPr>
                <w:rFonts w:hint="eastAsia" w:ascii="宋体" w:hAnsi="宋体" w:eastAsia="宋体" w:cs="宋体"/>
                <w:bCs/>
                <w:color w:val="auto"/>
                <w:kern w:val="0"/>
                <w:szCs w:val="21"/>
                <w:highlight w:val="none"/>
                <w:lang w:eastAsia="zh-TW"/>
              </w:rPr>
              <w:t>以上</w:t>
            </w:r>
            <w:r>
              <w:rPr>
                <w:rFonts w:hint="eastAsia" w:cs="宋体"/>
                <w:bCs/>
                <w:color w:val="auto"/>
                <w:szCs w:val="21"/>
                <w:highlight w:val="none"/>
                <w:lang w:val="en-US" w:eastAsia="zh-CN"/>
              </w:rPr>
              <w:t>不满400</w:t>
            </w:r>
            <w:r>
              <w:rPr>
                <w:rFonts w:hint="eastAsia" w:cs="宋体"/>
                <w:bCs/>
                <w:color w:val="auto"/>
                <w:szCs w:val="21"/>
                <w:highlight w:val="none"/>
                <w:lang w:eastAsia="zh-CN"/>
              </w:rPr>
              <w:t>平方米</w:t>
            </w:r>
            <w:r>
              <w:rPr>
                <w:rFonts w:hint="eastAsia" w:ascii="宋体" w:hAnsi="宋体" w:eastAsia="宋体" w:cs="宋体"/>
                <w:bCs/>
                <w:color w:val="auto"/>
                <w:kern w:val="0"/>
                <w:szCs w:val="21"/>
                <w:highlight w:val="none"/>
              </w:rPr>
              <w:t>得</w:t>
            </w:r>
            <w:r>
              <w:rPr>
                <w:rFonts w:hint="eastAsia" w:ascii="宋体" w:hAnsi="宋体" w:eastAsia="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分</w:t>
            </w:r>
            <w:r>
              <w:rPr>
                <w:rFonts w:hint="eastAsia" w:cs="宋体"/>
                <w:bCs/>
                <w:color w:val="auto"/>
                <w:szCs w:val="21"/>
                <w:highlight w:val="none"/>
                <w:lang w:eastAsia="zh-CN"/>
              </w:rPr>
              <w:t>（</w:t>
            </w:r>
            <w:r>
              <w:rPr>
                <w:rFonts w:hint="eastAsia" w:cs="宋体"/>
                <w:bCs/>
                <w:color w:val="auto"/>
                <w:szCs w:val="21"/>
                <w:highlight w:val="none"/>
                <w:lang w:val="en-US" w:eastAsia="zh-CN"/>
              </w:rPr>
              <w:t>投标阶段无</w:t>
            </w:r>
            <w:r>
              <w:rPr>
                <w:rFonts w:hint="eastAsia" w:ascii="宋体" w:hAnsi="宋体" w:eastAsia="宋体" w:cs="宋体"/>
                <w:bCs/>
                <w:color w:val="auto"/>
                <w:kern w:val="0"/>
                <w:szCs w:val="21"/>
                <w:highlight w:val="none"/>
              </w:rPr>
              <w:t>冷库或保鲜仓库</w:t>
            </w:r>
            <w:r>
              <w:rPr>
                <w:rFonts w:hint="eastAsia" w:cs="宋体"/>
                <w:bCs/>
                <w:color w:val="auto"/>
                <w:szCs w:val="21"/>
                <w:highlight w:val="none"/>
                <w:lang w:eastAsia="zh-CN"/>
              </w:rPr>
              <w:t>，</w:t>
            </w:r>
            <w:r>
              <w:rPr>
                <w:rFonts w:hint="eastAsia" w:cs="宋体"/>
                <w:bCs/>
                <w:color w:val="auto"/>
                <w:szCs w:val="21"/>
                <w:highlight w:val="none"/>
                <w:lang w:val="en-US" w:eastAsia="zh-CN"/>
              </w:rPr>
              <w:t>承诺中标后</w:t>
            </w:r>
            <w:r>
              <w:rPr>
                <w:rFonts w:hint="eastAsia" w:ascii="宋体" w:hAnsi="宋体"/>
                <w:color w:val="auto"/>
                <w:szCs w:val="21"/>
                <w:highlight w:val="none"/>
              </w:rPr>
              <w:t>20天内</w:t>
            </w:r>
            <w:r>
              <w:rPr>
                <w:rFonts w:hint="eastAsia" w:cs="宋体"/>
                <w:bCs/>
                <w:color w:val="auto"/>
                <w:szCs w:val="21"/>
                <w:highlight w:val="none"/>
                <w:lang w:val="en-US" w:eastAsia="zh-CN"/>
              </w:rPr>
              <w:t>提供相应面积</w:t>
            </w:r>
            <w:r>
              <w:rPr>
                <w:rFonts w:hint="eastAsia" w:ascii="宋体" w:hAnsi="宋体" w:eastAsia="宋体" w:cs="宋体"/>
                <w:bCs/>
                <w:color w:val="auto"/>
                <w:szCs w:val="21"/>
                <w:highlight w:val="none"/>
              </w:rPr>
              <w:t>仓储场地</w:t>
            </w:r>
            <w:r>
              <w:rPr>
                <w:rFonts w:hint="eastAsia" w:cs="宋体"/>
                <w:bCs/>
                <w:color w:val="auto"/>
                <w:szCs w:val="21"/>
                <w:highlight w:val="none"/>
                <w:lang w:val="en-US" w:eastAsia="zh-CN"/>
              </w:rPr>
              <w:t>的得1分</w:t>
            </w:r>
            <w:r>
              <w:rPr>
                <w:rFonts w:hint="eastAsia" w:cs="宋体"/>
                <w:bCs/>
                <w:color w:val="auto"/>
                <w:szCs w:val="21"/>
                <w:highlight w:val="none"/>
                <w:lang w:eastAsia="zh-CN"/>
              </w:rPr>
              <w:t>）</w:t>
            </w:r>
            <w:r>
              <w:rPr>
                <w:rFonts w:hint="eastAsia" w:ascii="宋体" w:hAnsi="宋体" w:eastAsia="宋体" w:cs="宋体"/>
                <w:bCs/>
                <w:color w:val="auto"/>
                <w:kern w:val="0"/>
                <w:szCs w:val="21"/>
                <w:highlight w:val="none"/>
              </w:rPr>
              <w:t>；</w:t>
            </w:r>
            <w:r>
              <w:rPr>
                <w:rFonts w:hint="eastAsia" w:cs="宋体"/>
                <w:bCs/>
                <w:color w:val="auto"/>
                <w:szCs w:val="21"/>
                <w:highlight w:val="none"/>
                <w:lang w:val="en-US" w:eastAsia="zh-CN"/>
              </w:rPr>
              <w:t>400</w:t>
            </w:r>
            <w:r>
              <w:rPr>
                <w:rFonts w:hint="eastAsia" w:cs="宋体"/>
                <w:bCs/>
                <w:color w:val="auto"/>
                <w:szCs w:val="21"/>
                <w:highlight w:val="none"/>
                <w:lang w:eastAsia="zh-CN"/>
              </w:rPr>
              <w:t>平方米</w:t>
            </w:r>
            <w:r>
              <w:rPr>
                <w:rFonts w:hint="eastAsia" w:ascii="宋体" w:hAnsi="宋体" w:eastAsia="宋体" w:cs="宋体"/>
                <w:bCs/>
                <w:color w:val="auto"/>
                <w:kern w:val="0"/>
                <w:szCs w:val="21"/>
                <w:highlight w:val="none"/>
                <w:lang w:eastAsia="zh-TW"/>
              </w:rPr>
              <w:t>以上</w:t>
            </w:r>
            <w:r>
              <w:rPr>
                <w:rFonts w:hint="eastAsia" w:cs="宋体"/>
                <w:bCs/>
                <w:color w:val="auto"/>
                <w:szCs w:val="21"/>
                <w:highlight w:val="none"/>
                <w:lang w:val="en-US" w:eastAsia="zh-CN"/>
              </w:rPr>
              <w:t>不满600</w:t>
            </w:r>
            <w:r>
              <w:rPr>
                <w:rFonts w:hint="eastAsia" w:cs="宋体"/>
                <w:bCs/>
                <w:color w:val="auto"/>
                <w:szCs w:val="21"/>
                <w:highlight w:val="none"/>
                <w:lang w:eastAsia="zh-CN"/>
              </w:rPr>
              <w:t>平方米</w:t>
            </w:r>
            <w:r>
              <w:rPr>
                <w:rFonts w:hint="eastAsia" w:ascii="宋体" w:hAnsi="宋体" w:eastAsia="宋体" w:cs="宋体"/>
                <w:bCs/>
                <w:color w:val="auto"/>
                <w:kern w:val="0"/>
                <w:szCs w:val="21"/>
                <w:highlight w:val="none"/>
              </w:rPr>
              <w:t>得</w:t>
            </w:r>
            <w:r>
              <w:rPr>
                <w:rFonts w:hint="eastAsia" w:ascii="宋体" w:hAnsi="宋体" w:eastAsia="宋体" w:cs="宋体"/>
                <w:bCs/>
                <w:color w:val="auto"/>
                <w:kern w:val="0"/>
                <w:szCs w:val="21"/>
                <w:highlight w:val="none"/>
                <w:lang w:val="en-US" w:eastAsia="zh-CN"/>
              </w:rPr>
              <w:t>4</w:t>
            </w:r>
            <w:r>
              <w:rPr>
                <w:rFonts w:hint="eastAsia" w:ascii="宋体" w:hAnsi="宋体" w:eastAsia="宋体" w:cs="宋体"/>
                <w:bCs/>
                <w:color w:val="auto"/>
                <w:kern w:val="0"/>
                <w:szCs w:val="21"/>
                <w:highlight w:val="none"/>
              </w:rPr>
              <w:t>分</w:t>
            </w:r>
            <w:r>
              <w:rPr>
                <w:rFonts w:hint="eastAsia" w:cs="宋体"/>
                <w:bCs/>
                <w:color w:val="auto"/>
                <w:szCs w:val="21"/>
                <w:highlight w:val="none"/>
                <w:lang w:eastAsia="zh-CN"/>
              </w:rPr>
              <w:t>（</w:t>
            </w:r>
            <w:r>
              <w:rPr>
                <w:rFonts w:hint="eastAsia" w:cs="宋体"/>
                <w:bCs/>
                <w:color w:val="auto"/>
                <w:szCs w:val="21"/>
                <w:highlight w:val="none"/>
                <w:lang w:val="en-US" w:eastAsia="zh-CN"/>
              </w:rPr>
              <w:t>投标阶段无</w:t>
            </w:r>
            <w:r>
              <w:rPr>
                <w:rFonts w:hint="eastAsia" w:ascii="宋体" w:hAnsi="宋体" w:eastAsia="宋体" w:cs="宋体"/>
                <w:bCs/>
                <w:color w:val="auto"/>
                <w:kern w:val="0"/>
                <w:szCs w:val="21"/>
                <w:highlight w:val="none"/>
              </w:rPr>
              <w:t>冷库或保鲜仓库</w:t>
            </w:r>
            <w:r>
              <w:rPr>
                <w:rFonts w:hint="eastAsia" w:cs="宋体"/>
                <w:bCs/>
                <w:color w:val="auto"/>
                <w:szCs w:val="21"/>
                <w:highlight w:val="none"/>
                <w:lang w:eastAsia="zh-CN"/>
              </w:rPr>
              <w:t>，</w:t>
            </w:r>
            <w:r>
              <w:rPr>
                <w:rFonts w:hint="eastAsia" w:cs="宋体"/>
                <w:bCs/>
                <w:color w:val="auto"/>
                <w:szCs w:val="21"/>
                <w:highlight w:val="none"/>
                <w:lang w:val="en-US" w:eastAsia="zh-CN"/>
              </w:rPr>
              <w:t>承诺中标后</w:t>
            </w:r>
            <w:r>
              <w:rPr>
                <w:rFonts w:hint="eastAsia" w:ascii="宋体" w:hAnsi="宋体"/>
                <w:color w:val="auto"/>
                <w:szCs w:val="21"/>
                <w:highlight w:val="none"/>
              </w:rPr>
              <w:t>20天内</w:t>
            </w:r>
            <w:r>
              <w:rPr>
                <w:rFonts w:hint="eastAsia" w:cs="宋体"/>
                <w:bCs/>
                <w:color w:val="auto"/>
                <w:szCs w:val="21"/>
                <w:highlight w:val="none"/>
                <w:lang w:val="en-US" w:eastAsia="zh-CN"/>
              </w:rPr>
              <w:t>提供相应面积</w:t>
            </w:r>
            <w:r>
              <w:rPr>
                <w:rFonts w:hint="eastAsia" w:ascii="宋体" w:hAnsi="宋体" w:eastAsia="宋体" w:cs="宋体"/>
                <w:bCs/>
                <w:color w:val="auto"/>
                <w:szCs w:val="21"/>
                <w:highlight w:val="none"/>
              </w:rPr>
              <w:t>仓储场地</w:t>
            </w:r>
            <w:r>
              <w:rPr>
                <w:rFonts w:hint="eastAsia" w:cs="宋体"/>
                <w:bCs/>
                <w:color w:val="auto"/>
                <w:szCs w:val="21"/>
                <w:highlight w:val="none"/>
                <w:lang w:val="en-US" w:eastAsia="zh-CN"/>
              </w:rPr>
              <w:t>的得2分</w:t>
            </w:r>
            <w:r>
              <w:rPr>
                <w:rFonts w:hint="eastAsia" w:cs="宋体"/>
                <w:bCs/>
                <w:color w:val="auto"/>
                <w:szCs w:val="21"/>
                <w:highlight w:val="none"/>
                <w:lang w:eastAsia="zh-CN"/>
              </w:rPr>
              <w:t>）</w:t>
            </w: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lang w:val="en-US" w:eastAsia="zh-CN"/>
              </w:rPr>
              <w:t>6</w:t>
            </w:r>
            <w:r>
              <w:rPr>
                <w:rFonts w:hint="eastAsia" w:ascii="宋体" w:hAnsi="宋体" w:eastAsia="宋体" w:cs="宋体"/>
                <w:bCs/>
                <w:color w:val="auto"/>
                <w:kern w:val="0"/>
                <w:szCs w:val="21"/>
                <w:highlight w:val="none"/>
              </w:rPr>
              <w:t>00</w:t>
            </w:r>
            <w:r>
              <w:rPr>
                <w:rFonts w:hint="eastAsia" w:ascii="宋体" w:hAnsi="宋体" w:eastAsia="宋体" w:cs="宋体"/>
                <w:bCs/>
                <w:color w:val="auto"/>
                <w:kern w:val="0"/>
                <w:szCs w:val="21"/>
                <w:highlight w:val="none"/>
                <w:lang w:val="en-US" w:eastAsia="zh-CN"/>
              </w:rPr>
              <w:t>平方</w:t>
            </w:r>
            <w:r>
              <w:rPr>
                <w:rFonts w:hint="eastAsia" w:ascii="宋体" w:hAnsi="宋体" w:eastAsia="宋体" w:cs="宋体"/>
                <w:bCs/>
                <w:color w:val="auto"/>
                <w:kern w:val="0"/>
                <w:szCs w:val="21"/>
                <w:highlight w:val="none"/>
              </w:rPr>
              <w:t>米以上得</w:t>
            </w:r>
            <w:r>
              <w:rPr>
                <w:rFonts w:hint="eastAsia" w:ascii="宋体" w:hAnsi="宋体" w:eastAsia="宋体" w:cs="宋体"/>
                <w:bCs/>
                <w:color w:val="auto"/>
                <w:kern w:val="0"/>
                <w:szCs w:val="21"/>
                <w:highlight w:val="none"/>
                <w:lang w:val="en-US" w:eastAsia="zh-CN"/>
              </w:rPr>
              <w:t>6</w:t>
            </w:r>
            <w:r>
              <w:rPr>
                <w:rFonts w:hint="eastAsia" w:ascii="宋体" w:hAnsi="宋体" w:eastAsia="宋体" w:cs="宋体"/>
                <w:bCs/>
                <w:color w:val="auto"/>
                <w:kern w:val="0"/>
                <w:szCs w:val="21"/>
                <w:highlight w:val="none"/>
              </w:rPr>
              <w:t>分</w:t>
            </w:r>
            <w:r>
              <w:rPr>
                <w:rFonts w:hint="eastAsia" w:cs="宋体"/>
                <w:bCs/>
                <w:color w:val="auto"/>
                <w:szCs w:val="21"/>
                <w:highlight w:val="none"/>
                <w:lang w:eastAsia="zh-CN"/>
              </w:rPr>
              <w:t>（</w:t>
            </w:r>
            <w:r>
              <w:rPr>
                <w:rFonts w:hint="eastAsia" w:cs="宋体"/>
                <w:bCs/>
                <w:color w:val="auto"/>
                <w:szCs w:val="21"/>
                <w:highlight w:val="none"/>
                <w:lang w:val="en-US" w:eastAsia="zh-CN"/>
              </w:rPr>
              <w:t>投标阶段无</w:t>
            </w:r>
            <w:r>
              <w:rPr>
                <w:rFonts w:hint="eastAsia" w:ascii="宋体" w:hAnsi="宋体" w:eastAsia="宋体" w:cs="宋体"/>
                <w:bCs/>
                <w:color w:val="auto"/>
                <w:kern w:val="0"/>
                <w:szCs w:val="21"/>
                <w:highlight w:val="none"/>
              </w:rPr>
              <w:t>冷库或保鲜仓库</w:t>
            </w:r>
            <w:r>
              <w:rPr>
                <w:rFonts w:hint="eastAsia" w:cs="宋体"/>
                <w:bCs/>
                <w:color w:val="auto"/>
                <w:szCs w:val="21"/>
                <w:highlight w:val="none"/>
                <w:lang w:eastAsia="zh-CN"/>
              </w:rPr>
              <w:t>，</w:t>
            </w:r>
            <w:r>
              <w:rPr>
                <w:rFonts w:hint="eastAsia" w:cs="宋体"/>
                <w:bCs/>
                <w:color w:val="auto"/>
                <w:szCs w:val="21"/>
                <w:highlight w:val="none"/>
                <w:lang w:val="en-US" w:eastAsia="zh-CN"/>
              </w:rPr>
              <w:t>承诺中标后</w:t>
            </w:r>
            <w:r>
              <w:rPr>
                <w:rFonts w:hint="eastAsia" w:ascii="宋体" w:hAnsi="宋体"/>
                <w:color w:val="auto"/>
                <w:szCs w:val="21"/>
                <w:highlight w:val="none"/>
              </w:rPr>
              <w:t>20天内</w:t>
            </w:r>
            <w:r>
              <w:rPr>
                <w:rFonts w:hint="eastAsia" w:cs="宋体"/>
                <w:bCs/>
                <w:color w:val="auto"/>
                <w:szCs w:val="21"/>
                <w:highlight w:val="none"/>
                <w:lang w:val="en-US" w:eastAsia="zh-CN"/>
              </w:rPr>
              <w:t>提供相应面积</w:t>
            </w:r>
            <w:r>
              <w:rPr>
                <w:rFonts w:hint="eastAsia" w:ascii="宋体" w:hAnsi="宋体" w:eastAsia="宋体" w:cs="宋体"/>
                <w:bCs/>
                <w:color w:val="auto"/>
                <w:szCs w:val="21"/>
                <w:highlight w:val="none"/>
              </w:rPr>
              <w:t>仓储场地</w:t>
            </w:r>
            <w:r>
              <w:rPr>
                <w:rFonts w:hint="eastAsia" w:cs="宋体"/>
                <w:bCs/>
                <w:color w:val="auto"/>
                <w:szCs w:val="21"/>
                <w:highlight w:val="none"/>
                <w:lang w:val="en-US" w:eastAsia="zh-CN"/>
              </w:rPr>
              <w:t>的得3分</w:t>
            </w:r>
            <w:r>
              <w:rPr>
                <w:rFonts w:hint="eastAsia" w:cs="宋体"/>
                <w:bCs/>
                <w:color w:val="auto"/>
                <w:szCs w:val="21"/>
                <w:highlight w:val="none"/>
                <w:lang w:eastAsia="zh-CN"/>
              </w:rPr>
              <w:t>）</w:t>
            </w:r>
            <w:r>
              <w:rPr>
                <w:rFonts w:hint="eastAsia" w:ascii="宋体" w:hAnsi="宋体" w:eastAsia="宋体" w:cs="宋体"/>
                <w:b/>
                <w:bCs/>
                <w:color w:val="auto"/>
                <w:kern w:val="0"/>
                <w:szCs w:val="21"/>
                <w:highlight w:val="none"/>
              </w:rPr>
              <w:t>（满分</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分）</w:t>
            </w:r>
            <w:r>
              <w:rPr>
                <w:rFonts w:hint="eastAsia" w:ascii="宋体" w:hAnsi="宋体" w:cs="宋体"/>
                <w:bCs/>
                <w:color w:val="auto"/>
                <w:kern w:val="0"/>
                <w:szCs w:val="21"/>
                <w:highlight w:val="none"/>
                <w:lang w:eastAsia="zh-CN"/>
              </w:rPr>
              <w:t>。</w:t>
            </w:r>
          </w:p>
          <w:p w14:paraId="20EC3301">
            <w:pPr>
              <w:widowControl/>
              <w:numPr>
                <w:ilvl w:val="0"/>
                <w:numId w:val="0"/>
              </w:numPr>
              <w:spacing w:line="360" w:lineRule="auto"/>
              <w:ind w:firstLine="0" w:firstLineChars="0"/>
              <w:jc w:val="left"/>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rPr>
              <w:t>投标人具有独立的食材检验检测能力和独立的检验室，</w:t>
            </w:r>
            <w:r>
              <w:rPr>
                <w:rFonts w:hint="eastAsia" w:ascii="宋体" w:hAnsi="宋体" w:eastAsia="宋体" w:cs="宋体"/>
                <w:color w:val="auto"/>
                <w:szCs w:val="21"/>
                <w:highlight w:val="none"/>
                <w:lang w:val="en-US" w:eastAsia="zh-CN"/>
              </w:rPr>
              <w:t>并</w:t>
            </w:r>
            <w:r>
              <w:rPr>
                <w:rFonts w:hint="eastAsia" w:ascii="宋体" w:hAnsi="宋体" w:eastAsia="宋体" w:cs="宋体"/>
                <w:bCs/>
                <w:color w:val="auto"/>
                <w:kern w:val="0"/>
                <w:szCs w:val="21"/>
                <w:highlight w:val="none"/>
              </w:rPr>
              <w:t>有专业的食品安全检测能力人员</w:t>
            </w:r>
            <w:r>
              <w:rPr>
                <w:rFonts w:hint="eastAsia" w:ascii="宋体" w:hAnsi="宋体" w:eastAsia="宋体" w:cs="宋体"/>
                <w:bCs/>
                <w:color w:val="auto"/>
                <w:kern w:val="0"/>
                <w:szCs w:val="21"/>
                <w:highlight w:val="none"/>
                <w:lang w:val="en-US" w:eastAsia="zh-CN"/>
              </w:rPr>
              <w:t>每提供1人得1</w:t>
            </w:r>
            <w:r>
              <w:rPr>
                <w:rFonts w:hint="eastAsia" w:ascii="宋体" w:hAnsi="宋体" w:cs="宋体"/>
                <w:bCs/>
                <w:color w:val="auto"/>
                <w:kern w:val="0"/>
                <w:szCs w:val="21"/>
                <w:highlight w:val="none"/>
                <w:lang w:val="en-US" w:eastAsia="zh-CN"/>
              </w:rPr>
              <w:t>分，最多得2分</w:t>
            </w:r>
            <w:r>
              <w:rPr>
                <w:rFonts w:hint="eastAsia" w:ascii="宋体" w:hAnsi="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配备有</w:t>
            </w:r>
            <w:r>
              <w:rPr>
                <w:rFonts w:hint="eastAsia" w:ascii="宋体" w:hAnsi="宋体" w:cs="宋体"/>
                <w:bCs/>
                <w:color w:val="auto"/>
                <w:kern w:val="0"/>
                <w:szCs w:val="21"/>
                <w:highlight w:val="none"/>
                <w:lang w:val="en-US" w:eastAsia="zh-CN"/>
              </w:rPr>
              <w:t>公共</w:t>
            </w:r>
            <w:r>
              <w:rPr>
                <w:rFonts w:hint="eastAsia" w:ascii="宋体" w:hAnsi="宋体" w:eastAsia="宋体" w:cs="宋体"/>
                <w:bCs/>
                <w:color w:val="auto"/>
                <w:kern w:val="0"/>
                <w:szCs w:val="21"/>
                <w:highlight w:val="none"/>
                <w:lang w:val="en-US" w:eastAsia="zh-CN"/>
              </w:rPr>
              <w:t>营养师证每提供1人得1分</w:t>
            </w:r>
            <w:r>
              <w:rPr>
                <w:rFonts w:hint="eastAsia" w:ascii="宋体" w:hAnsi="宋体" w:cs="宋体"/>
                <w:bCs/>
                <w:color w:val="auto"/>
                <w:kern w:val="0"/>
                <w:szCs w:val="21"/>
                <w:highlight w:val="none"/>
                <w:lang w:val="en-US" w:eastAsia="zh-CN"/>
              </w:rPr>
              <w:t>，最多得2分</w:t>
            </w:r>
            <w:r>
              <w:rPr>
                <w:rFonts w:hint="eastAsia" w:ascii="宋体" w:hAnsi="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食品安全管理员每提供1人得1分</w:t>
            </w:r>
            <w:r>
              <w:rPr>
                <w:rFonts w:hint="eastAsia" w:ascii="宋体" w:hAnsi="宋体" w:cs="宋体"/>
                <w:bCs/>
                <w:color w:val="auto"/>
                <w:kern w:val="0"/>
                <w:szCs w:val="21"/>
                <w:highlight w:val="none"/>
                <w:lang w:val="en-US" w:eastAsia="zh-CN"/>
              </w:rPr>
              <w:t>，最多得2分</w:t>
            </w:r>
            <w:r>
              <w:rPr>
                <w:rFonts w:hint="eastAsia" w:ascii="宋体" w:hAnsi="宋体" w:cs="宋体"/>
                <w:bCs/>
                <w:color w:val="auto"/>
                <w:kern w:val="0"/>
                <w:szCs w:val="21"/>
                <w:highlight w:val="none"/>
                <w:lang w:eastAsia="zh-CN"/>
              </w:rPr>
              <w:t>；</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bCs w:val="0"/>
                <w:color w:val="auto"/>
                <w:kern w:val="0"/>
                <w:sz w:val="21"/>
                <w:szCs w:val="21"/>
                <w:highlight w:val="none"/>
                <w:lang w:val="en-US" w:eastAsia="zh-CN"/>
              </w:rPr>
              <w:t>满分6分）。</w:t>
            </w:r>
          </w:p>
          <w:p w14:paraId="3CCAAC57">
            <w:pPr>
              <w:widowControl/>
              <w:numPr>
                <w:ilvl w:val="0"/>
                <w:numId w:val="0"/>
              </w:numPr>
              <w:spacing w:line="360" w:lineRule="auto"/>
              <w:ind w:firstLine="0" w:firstLineChars="0"/>
              <w:jc w:val="lef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6</w:t>
            </w: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lang w:val="en-US" w:eastAsia="zh-CN"/>
              </w:rPr>
              <w:t>投标人</w:t>
            </w:r>
            <w:r>
              <w:rPr>
                <w:rFonts w:hint="eastAsia" w:ascii="宋体" w:hAnsi="宋体" w:eastAsia="宋体" w:cs="宋体"/>
                <w:color w:val="auto"/>
                <w:szCs w:val="21"/>
                <w:highlight w:val="none"/>
              </w:rPr>
              <w:t>具备自有检测设备(包括但不限于：食用油品质检测仪</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肉类水分检测仪</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兽药残留检测仪</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瘦肉精检测仪</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多功能食品安全检测仪</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重金属检测仪</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食品添加剂检测仪</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农药残留检测仪</w:t>
            </w:r>
            <w:r>
              <w:rPr>
                <w:rFonts w:hint="eastAsia" w:ascii="宋体" w:hAnsi="宋体" w:cs="宋体"/>
                <w:color w:val="auto"/>
                <w:szCs w:val="21"/>
                <w:highlight w:val="none"/>
                <w:lang w:eastAsia="zh-CN"/>
              </w:rPr>
              <w:t>、</w:t>
            </w:r>
            <w:r>
              <w:rPr>
                <w:rFonts w:hint="eastAsia"/>
                <w:color w:val="auto"/>
                <w:highlight w:val="none"/>
              </w:rPr>
              <w:t>胶体金读数仪</w:t>
            </w:r>
            <w:r>
              <w:rPr>
                <w:rFonts w:hint="eastAsia"/>
                <w:color w:val="auto"/>
                <w:highlight w:val="none"/>
                <w:lang w:eastAsia="zh-CN"/>
              </w:rPr>
              <w:t>、</w:t>
            </w:r>
            <w:r>
              <w:rPr>
                <w:rFonts w:hint="eastAsia"/>
                <w:color w:val="auto"/>
                <w:highlight w:val="none"/>
              </w:rPr>
              <w:t>恒温水浴锅</w:t>
            </w:r>
            <w:r>
              <w:rPr>
                <w:rFonts w:hint="eastAsia"/>
                <w:color w:val="auto"/>
                <w:highlight w:val="none"/>
                <w:lang w:eastAsia="zh-CN"/>
              </w:rPr>
              <w:t>、</w:t>
            </w:r>
            <w:r>
              <w:rPr>
                <w:rFonts w:hint="eastAsia"/>
                <w:color w:val="auto"/>
                <w:highlight w:val="none"/>
              </w:rPr>
              <w:t>台式低速离心机</w:t>
            </w:r>
            <w:r>
              <w:rPr>
                <w:rFonts w:hint="eastAsia"/>
                <w:color w:val="auto"/>
                <w:highlight w:val="none"/>
                <w:lang w:eastAsia="zh-CN"/>
              </w:rPr>
              <w:t>、</w:t>
            </w:r>
            <w:r>
              <w:rPr>
                <w:rFonts w:hint="eastAsia"/>
                <w:color w:val="auto"/>
                <w:highlight w:val="none"/>
              </w:rPr>
              <w:t>样品浓缩仪</w:t>
            </w:r>
            <w:r>
              <w:rPr>
                <w:rFonts w:hint="eastAsia"/>
                <w:color w:val="auto"/>
                <w:highlight w:val="none"/>
                <w:lang w:eastAsia="zh-CN"/>
              </w:rPr>
              <w:t>、</w:t>
            </w:r>
            <w:r>
              <w:rPr>
                <w:rFonts w:hint="eastAsia"/>
                <w:color w:val="auto"/>
                <w:highlight w:val="none"/>
              </w:rPr>
              <w:t>高压蒸汽灭菌灭菌锅</w:t>
            </w:r>
            <w:r>
              <w:rPr>
                <w:rFonts w:hint="eastAsia"/>
                <w:color w:val="auto"/>
                <w:highlight w:val="none"/>
                <w:lang w:eastAsia="zh-CN"/>
              </w:rPr>
              <w:t>、</w:t>
            </w:r>
            <w:r>
              <w:rPr>
                <w:rFonts w:hint="eastAsia"/>
                <w:color w:val="auto"/>
                <w:highlight w:val="none"/>
              </w:rPr>
              <w:t>恒温培养箱</w:t>
            </w:r>
            <w:r>
              <w:rPr>
                <w:rFonts w:hint="eastAsia" w:ascii="宋体" w:hAnsi="宋体" w:eastAsia="宋体" w:cs="宋体"/>
                <w:color w:val="auto"/>
                <w:szCs w:val="21"/>
                <w:highlight w:val="none"/>
              </w:rPr>
              <w:t>)，每台设备</w:t>
            </w:r>
            <w:r>
              <w:rPr>
                <w:rFonts w:hint="eastAsia" w:ascii="宋体" w:hAnsi="宋体" w:cs="宋体"/>
                <w:color w:val="auto"/>
                <w:szCs w:val="21"/>
                <w:highlight w:val="none"/>
                <w:lang w:eastAsia="zh-CN"/>
              </w:rPr>
              <w:t>（</w:t>
            </w:r>
            <w:r>
              <w:rPr>
                <w:rFonts w:hint="eastAsia"/>
                <w:color w:val="auto"/>
                <w:highlight w:val="none"/>
                <w:lang w:val="en-US" w:eastAsia="zh-CN"/>
              </w:rPr>
              <w:t>同类设备数量大于1台时只按1台计</w:t>
            </w:r>
            <w:r>
              <w:rPr>
                <w:rFonts w:hint="eastAsia"/>
                <w:color w:val="auto"/>
                <w:sz w:val="24"/>
                <w:szCs w:val="24"/>
                <w:highlight w:val="none"/>
                <w:lang w:val="en-US" w:eastAsia="zh-CN"/>
              </w:rPr>
              <w:t>。</w:t>
            </w:r>
            <w:r>
              <w:rPr>
                <w:rFonts w:hint="eastAsia"/>
                <w:b/>
                <w:bCs/>
                <w:color w:val="auto"/>
                <w:sz w:val="24"/>
                <w:szCs w:val="24"/>
                <w:highlight w:val="none"/>
                <w:u w:val="single"/>
                <w:lang w:val="en-US" w:eastAsia="zh-CN"/>
              </w:rPr>
              <w:t>同一台设备具有以上所列多台检测仪功能的，可按多台设备计分，例如同一台设备同时具有食品添加剂检测仪及农药残留检测仪功能的，可按同时具有这两台设备计分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得1</w:t>
            </w:r>
            <w:r>
              <w:rPr>
                <w:rFonts w:hint="eastAsia" w:ascii="宋体" w:hAnsi="宋体" w:eastAsia="宋体" w:cs="宋体"/>
                <w:color w:val="auto"/>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b/>
                <w:color w:val="auto"/>
                <w:szCs w:val="21"/>
                <w:highlight w:val="none"/>
              </w:rPr>
              <w:t>以上检测设备必须提供清晰的彩色图片和投标人购买设备的发票。</w:t>
            </w:r>
            <w:r>
              <w:rPr>
                <w:rFonts w:hint="eastAsia" w:ascii="宋体" w:hAnsi="宋体" w:eastAsia="宋体" w:cs="宋体"/>
                <w:b/>
                <w:bCs/>
                <w:color w:val="auto"/>
                <w:sz w:val="21"/>
                <w:szCs w:val="21"/>
                <w:highlight w:val="none"/>
              </w:rPr>
              <w:t>（满分</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p w14:paraId="65F52A5D">
            <w:pPr>
              <w:numPr>
                <w:ilvl w:val="0"/>
                <w:numId w:val="0"/>
              </w:numPr>
              <w:spacing w:line="360" w:lineRule="auto"/>
              <w:ind w:firstLine="0" w:firstLineChars="0"/>
              <w:jc w:val="left"/>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lang w:val="en-US" w:eastAsia="zh-CN"/>
              </w:rPr>
              <w:t>7</w:t>
            </w:r>
            <w:r>
              <w:rPr>
                <w:rFonts w:hint="eastAsia" w:ascii="宋体" w:hAnsi="宋体" w:eastAsia="宋体" w:cs="宋体"/>
                <w:bCs/>
                <w:color w:val="auto"/>
                <w:kern w:val="0"/>
                <w:szCs w:val="21"/>
                <w:highlight w:val="none"/>
              </w:rPr>
              <w:t>)投标人</w:t>
            </w:r>
            <w:r>
              <w:rPr>
                <w:rFonts w:hint="eastAsia" w:ascii="宋体" w:hAnsi="宋体" w:cs="宋体"/>
                <w:bCs/>
                <w:color w:val="auto"/>
                <w:kern w:val="0"/>
                <w:szCs w:val="21"/>
                <w:highlight w:val="none"/>
                <w:lang w:val="en-US" w:eastAsia="zh-CN"/>
              </w:rPr>
              <w:t>具有</w:t>
            </w:r>
            <w:r>
              <w:rPr>
                <w:rFonts w:hint="eastAsia" w:ascii="宋体" w:hAnsi="宋体" w:eastAsia="宋体" w:cs="宋体"/>
                <w:bCs/>
                <w:color w:val="auto"/>
                <w:kern w:val="0"/>
                <w:szCs w:val="21"/>
                <w:highlight w:val="none"/>
              </w:rPr>
              <w:t>近</w:t>
            </w:r>
            <w:r>
              <w:rPr>
                <w:rFonts w:hint="eastAsia" w:ascii="宋体" w:hAnsi="宋体" w:cs="宋体"/>
                <w:bCs/>
                <w:color w:val="auto"/>
                <w:kern w:val="0"/>
                <w:szCs w:val="21"/>
                <w:highlight w:val="none"/>
                <w:lang w:eastAsia="zh-CN"/>
              </w:rPr>
              <w:t>三</w:t>
            </w:r>
            <w:r>
              <w:rPr>
                <w:rFonts w:hint="eastAsia" w:ascii="宋体" w:hAnsi="宋体" w:eastAsia="宋体" w:cs="宋体"/>
                <w:bCs/>
                <w:color w:val="auto"/>
                <w:kern w:val="0"/>
                <w:szCs w:val="21"/>
                <w:highlight w:val="none"/>
              </w:rPr>
              <w:t>年（2022年1月1日至今）</w:t>
            </w:r>
            <w:r>
              <w:rPr>
                <w:rFonts w:hint="eastAsia" w:ascii="宋体" w:hAnsi="宋体" w:cs="宋体"/>
                <w:b/>
                <w:color w:val="auto"/>
                <w:szCs w:val="21"/>
                <w:highlight w:val="none"/>
                <w:lang w:val="en-US" w:eastAsia="zh-CN"/>
              </w:rPr>
              <w:t>内的</w:t>
            </w:r>
            <w:r>
              <w:rPr>
                <w:rFonts w:hint="eastAsia" w:ascii="宋体" w:hAnsi="宋体" w:eastAsia="宋体" w:cs="宋体"/>
                <w:bCs/>
                <w:color w:val="auto"/>
                <w:kern w:val="0"/>
                <w:szCs w:val="21"/>
                <w:highlight w:val="none"/>
              </w:rPr>
              <w:t>食材或食品配送服务</w:t>
            </w:r>
            <w:r>
              <w:rPr>
                <w:rFonts w:hint="eastAsia" w:ascii="宋体" w:hAnsi="宋体" w:cs="宋体"/>
                <w:bCs/>
                <w:color w:val="auto"/>
                <w:kern w:val="0"/>
                <w:szCs w:val="21"/>
                <w:highlight w:val="none"/>
                <w:lang w:val="en-US" w:eastAsia="zh-CN"/>
              </w:rPr>
              <w:t>业绩</w:t>
            </w:r>
            <w:r>
              <w:rPr>
                <w:rFonts w:hint="eastAsia" w:ascii="宋体" w:hAnsi="宋体" w:eastAsia="宋体" w:cs="宋体"/>
                <w:bCs/>
                <w:color w:val="auto"/>
                <w:kern w:val="0"/>
                <w:szCs w:val="21"/>
                <w:highlight w:val="none"/>
              </w:rPr>
              <w:t>，提供</w:t>
            </w:r>
            <w:r>
              <w:rPr>
                <w:rFonts w:hint="eastAsia" w:ascii="宋体" w:hAnsi="宋体" w:eastAsia="宋体" w:cs="宋体"/>
                <w:bCs/>
                <w:color w:val="auto"/>
                <w:kern w:val="0"/>
                <w:szCs w:val="21"/>
                <w:highlight w:val="none"/>
                <w:lang w:val="en-US" w:eastAsia="zh-CN"/>
              </w:rPr>
              <w:t>中标通知书或</w:t>
            </w:r>
            <w:r>
              <w:rPr>
                <w:rFonts w:hint="eastAsia" w:ascii="宋体" w:hAnsi="宋体" w:eastAsia="宋体" w:cs="宋体"/>
                <w:bCs/>
                <w:color w:val="auto"/>
                <w:kern w:val="0"/>
                <w:szCs w:val="21"/>
                <w:highlight w:val="none"/>
              </w:rPr>
              <w:t>合同清晰</w:t>
            </w:r>
            <w:r>
              <w:rPr>
                <w:rFonts w:hint="eastAsia" w:ascii="宋体" w:hAnsi="宋体" w:cs="宋体"/>
                <w:bCs/>
                <w:color w:val="auto"/>
                <w:kern w:val="0"/>
                <w:szCs w:val="21"/>
                <w:highlight w:val="none"/>
                <w:lang w:eastAsia="zh-CN"/>
              </w:rPr>
              <w:t>扫描件</w:t>
            </w: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lang w:val="en-US" w:eastAsia="zh-CN"/>
              </w:rPr>
              <w:t>以及该业绩至少</w:t>
            </w:r>
            <w:r>
              <w:rPr>
                <w:rFonts w:hint="eastAsia" w:ascii="宋体" w:hAnsi="宋体" w:eastAsia="宋体" w:cs="宋体"/>
                <w:bCs/>
                <w:color w:val="auto"/>
                <w:kern w:val="0"/>
                <w:szCs w:val="21"/>
                <w:highlight w:val="none"/>
                <w:lang w:val="en-US" w:eastAsia="zh-CN"/>
              </w:rPr>
              <w:t>3个月</w:t>
            </w:r>
            <w:r>
              <w:rPr>
                <w:rFonts w:hint="eastAsia" w:ascii="宋体" w:hAnsi="宋体" w:cs="宋体"/>
                <w:bCs/>
                <w:color w:val="auto"/>
                <w:kern w:val="0"/>
                <w:szCs w:val="21"/>
                <w:highlight w:val="none"/>
                <w:lang w:val="en-US" w:eastAsia="zh-CN"/>
              </w:rPr>
              <w:t>的</w:t>
            </w:r>
            <w:r>
              <w:rPr>
                <w:rFonts w:hint="eastAsia" w:ascii="宋体" w:hAnsi="宋体" w:eastAsia="宋体" w:cs="宋体"/>
                <w:bCs/>
                <w:color w:val="auto"/>
                <w:kern w:val="0"/>
                <w:szCs w:val="21"/>
                <w:highlight w:val="none"/>
              </w:rPr>
              <w:t>供货发票</w:t>
            </w:r>
            <w:r>
              <w:rPr>
                <w:rFonts w:hint="eastAsia" w:ascii="宋体" w:hAnsi="宋体" w:cs="宋体"/>
                <w:bCs/>
                <w:color w:val="auto"/>
                <w:kern w:val="0"/>
                <w:szCs w:val="21"/>
                <w:highlight w:val="none"/>
                <w:lang w:eastAsia="zh-CN"/>
              </w:rPr>
              <w:t>扫描件</w:t>
            </w:r>
            <w:r>
              <w:rPr>
                <w:rFonts w:hint="eastAsia" w:ascii="宋体" w:hAnsi="宋体" w:eastAsia="宋体" w:cs="宋体"/>
                <w:bCs/>
                <w:color w:val="auto"/>
                <w:kern w:val="0"/>
                <w:szCs w:val="21"/>
                <w:highlight w:val="none"/>
                <w:lang w:eastAsia="zh-CN"/>
              </w:rPr>
              <w:t>和</w:t>
            </w:r>
            <w:r>
              <w:rPr>
                <w:rFonts w:hint="eastAsia" w:ascii="宋体" w:hAnsi="宋体" w:cs="宋体"/>
                <w:bCs/>
                <w:color w:val="auto"/>
                <w:kern w:val="0"/>
                <w:szCs w:val="21"/>
                <w:highlight w:val="none"/>
                <w:lang w:val="en-US" w:eastAsia="zh-CN"/>
              </w:rPr>
              <w:t>采购人</w:t>
            </w:r>
            <w:r>
              <w:rPr>
                <w:rFonts w:hint="eastAsia" w:ascii="宋体" w:hAnsi="宋体" w:eastAsia="宋体" w:cs="宋体"/>
                <w:bCs/>
                <w:color w:val="auto"/>
                <w:kern w:val="0"/>
                <w:szCs w:val="21"/>
                <w:highlight w:val="none"/>
                <w:lang w:val="en-US" w:eastAsia="zh-CN"/>
              </w:rPr>
              <w:t>支付货款的转账凭证</w:t>
            </w:r>
            <w:r>
              <w:rPr>
                <w:rFonts w:hint="eastAsia" w:ascii="宋体" w:hAnsi="宋体" w:eastAsia="宋体" w:cs="宋体"/>
                <w:bCs/>
                <w:color w:val="auto"/>
                <w:kern w:val="0"/>
                <w:szCs w:val="21"/>
                <w:highlight w:val="none"/>
              </w:rPr>
              <w:t>作为评审依据，每</w:t>
            </w:r>
            <w:r>
              <w:rPr>
                <w:rFonts w:hint="eastAsia" w:ascii="宋体" w:hAnsi="宋体" w:cs="宋体"/>
                <w:bCs/>
                <w:color w:val="auto"/>
                <w:kern w:val="0"/>
                <w:szCs w:val="21"/>
                <w:highlight w:val="none"/>
                <w:lang w:val="en-US" w:eastAsia="zh-CN"/>
              </w:rPr>
              <w:t>个业绩</w:t>
            </w:r>
            <w:r>
              <w:rPr>
                <w:rFonts w:hint="eastAsia" w:ascii="宋体" w:hAnsi="宋体" w:eastAsia="宋体" w:cs="宋体"/>
                <w:bCs/>
                <w:color w:val="auto"/>
                <w:kern w:val="0"/>
                <w:szCs w:val="21"/>
                <w:highlight w:val="none"/>
              </w:rPr>
              <w:t>得</w:t>
            </w:r>
            <w:r>
              <w:rPr>
                <w:rFonts w:hint="eastAsia" w:ascii="宋体" w:hAnsi="宋体" w:eastAsia="宋体" w:cs="宋体"/>
                <w:bCs/>
                <w:color w:val="auto"/>
                <w:kern w:val="0"/>
                <w:szCs w:val="21"/>
                <w:highlight w:val="none"/>
                <w:lang w:val="en-US" w:eastAsia="zh-CN"/>
              </w:rPr>
              <w:t>0.</w:t>
            </w:r>
            <w:r>
              <w:rPr>
                <w:rFonts w:hint="eastAsia" w:ascii="宋体" w:hAnsi="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分</w:t>
            </w:r>
            <w:r>
              <w:rPr>
                <w:rFonts w:hint="eastAsia" w:ascii="宋体" w:hAnsi="宋体" w:eastAsia="宋体" w:cs="宋体"/>
                <w:b/>
                <w:bCs/>
                <w:color w:val="auto"/>
                <w:kern w:val="0"/>
                <w:szCs w:val="21"/>
                <w:highlight w:val="none"/>
              </w:rPr>
              <w:t>（满分</w:t>
            </w:r>
            <w:r>
              <w:rPr>
                <w:rFonts w:hint="eastAsia" w:ascii="宋体" w:hAnsi="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分）</w:t>
            </w:r>
            <w:r>
              <w:rPr>
                <w:rFonts w:hint="eastAsia" w:ascii="宋体" w:hAnsi="宋体" w:cs="宋体"/>
                <w:bCs/>
                <w:color w:val="auto"/>
                <w:kern w:val="0"/>
                <w:szCs w:val="21"/>
                <w:highlight w:val="none"/>
                <w:lang w:val="en-US" w:eastAsia="zh-CN"/>
              </w:rPr>
              <w:t>。</w:t>
            </w:r>
          </w:p>
          <w:p w14:paraId="35D6F106">
            <w:pPr>
              <w:numPr>
                <w:ilvl w:val="0"/>
                <w:numId w:val="0"/>
              </w:numPr>
              <w:spacing w:line="360" w:lineRule="auto"/>
              <w:ind w:firstLine="0" w:firstLineChars="0"/>
              <w:jc w:val="left"/>
              <w:rPr>
                <w:rFonts w:hint="eastAsia" w:ascii="宋体" w:hAnsi="宋体" w:cs="宋体"/>
                <w:color w:val="auto"/>
                <w:highlight w:val="none"/>
                <w:lang w:eastAsia="zh-CN"/>
              </w:rPr>
            </w:pPr>
            <w:r>
              <w:rPr>
                <w:rFonts w:hint="eastAsia" w:ascii="宋体" w:hAnsi="宋体" w:eastAsia="宋体" w:cs="宋体"/>
                <w:bCs/>
                <w:color w:val="auto"/>
                <w:kern w:val="0"/>
                <w:szCs w:val="21"/>
                <w:highlight w:val="none"/>
                <w:lang w:eastAsia="zh-CN"/>
              </w:rPr>
              <w:t>（</w:t>
            </w:r>
            <w:r>
              <w:rPr>
                <w:rFonts w:hint="eastAsia" w:ascii="宋体" w:hAnsi="宋体" w:cs="宋体"/>
                <w:bCs/>
                <w:color w:val="auto"/>
                <w:kern w:val="0"/>
                <w:szCs w:val="21"/>
                <w:highlight w:val="none"/>
                <w:lang w:val="en-US" w:eastAsia="zh-CN"/>
              </w:rPr>
              <w:t>8</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投标人2024年以来购买有</w:t>
            </w:r>
            <w:r>
              <w:rPr>
                <w:rFonts w:hint="eastAsia" w:ascii="宋体" w:hAnsi="宋体" w:cs="宋体"/>
                <w:bCs/>
                <w:color w:val="auto"/>
                <w:kern w:val="0"/>
                <w:szCs w:val="21"/>
                <w:highlight w:val="none"/>
                <w:lang w:eastAsia="zh-CN"/>
              </w:rPr>
              <w:t>食品安全责任险</w:t>
            </w:r>
            <w:r>
              <w:rPr>
                <w:rFonts w:hint="eastAsia" w:ascii="宋体" w:hAnsi="宋体" w:eastAsia="宋体" w:cs="宋体"/>
                <w:bCs/>
                <w:color w:val="auto"/>
                <w:kern w:val="0"/>
                <w:szCs w:val="21"/>
                <w:highlight w:val="none"/>
              </w:rPr>
              <w:t>并在有效期内，提供有效完整的保险单据材料，保额为</w:t>
            </w:r>
            <w:r>
              <w:rPr>
                <w:rFonts w:hint="eastAsia" w:cs="宋体"/>
                <w:bCs/>
                <w:color w:val="auto"/>
                <w:szCs w:val="21"/>
                <w:highlight w:val="none"/>
                <w:lang w:val="en-US" w:eastAsia="zh-CN"/>
              </w:rPr>
              <w:t>1000万元</w:t>
            </w:r>
            <w:r>
              <w:rPr>
                <w:rFonts w:hint="eastAsia" w:ascii="宋体" w:hAnsi="宋体" w:eastAsia="宋体" w:cs="宋体"/>
                <w:bCs/>
                <w:color w:val="auto"/>
                <w:kern w:val="0"/>
                <w:szCs w:val="21"/>
                <w:highlight w:val="none"/>
                <w:lang w:eastAsia="zh-TW"/>
              </w:rPr>
              <w:t>以上</w:t>
            </w:r>
            <w:r>
              <w:rPr>
                <w:rFonts w:hint="eastAsia" w:cs="宋体"/>
                <w:bCs/>
                <w:color w:val="auto"/>
                <w:szCs w:val="21"/>
                <w:highlight w:val="none"/>
                <w:lang w:val="en-US" w:eastAsia="zh-CN"/>
              </w:rPr>
              <w:t>不满1500万元</w:t>
            </w:r>
            <w:r>
              <w:rPr>
                <w:rFonts w:hint="eastAsia" w:ascii="宋体" w:hAnsi="宋体" w:eastAsia="宋体" w:cs="宋体"/>
                <w:bCs/>
                <w:color w:val="auto"/>
                <w:kern w:val="0"/>
                <w:szCs w:val="21"/>
                <w:highlight w:val="none"/>
              </w:rPr>
              <w:t>的得1分</w:t>
            </w:r>
            <w:r>
              <w:rPr>
                <w:rFonts w:hint="eastAsia" w:cs="宋体"/>
                <w:bCs/>
                <w:color w:val="auto"/>
                <w:szCs w:val="21"/>
                <w:highlight w:val="none"/>
                <w:lang w:eastAsia="zh-CN"/>
              </w:rPr>
              <w:t>（</w:t>
            </w:r>
            <w:r>
              <w:rPr>
                <w:rFonts w:hint="eastAsia" w:cs="宋体"/>
                <w:bCs/>
                <w:color w:val="auto"/>
                <w:szCs w:val="21"/>
                <w:highlight w:val="none"/>
                <w:lang w:val="en-US" w:eastAsia="zh-CN"/>
              </w:rPr>
              <w:t>投标阶段未购买</w:t>
            </w:r>
            <w:r>
              <w:rPr>
                <w:rFonts w:hint="eastAsia" w:ascii="宋体" w:hAnsi="宋体" w:eastAsia="宋体" w:cs="宋体"/>
                <w:bCs/>
                <w:color w:val="auto"/>
                <w:kern w:val="0"/>
                <w:szCs w:val="21"/>
                <w:highlight w:val="none"/>
              </w:rPr>
              <w:t>安全责任险</w:t>
            </w:r>
            <w:r>
              <w:rPr>
                <w:rFonts w:hint="eastAsia" w:cs="宋体"/>
                <w:bCs/>
                <w:color w:val="auto"/>
                <w:szCs w:val="21"/>
                <w:highlight w:val="none"/>
                <w:lang w:eastAsia="zh-CN"/>
              </w:rPr>
              <w:t>，</w:t>
            </w:r>
            <w:r>
              <w:rPr>
                <w:rFonts w:hint="eastAsia" w:cs="宋体"/>
                <w:bCs/>
                <w:color w:val="auto"/>
                <w:szCs w:val="21"/>
                <w:highlight w:val="none"/>
                <w:lang w:val="en-US" w:eastAsia="zh-CN"/>
              </w:rPr>
              <w:t>承诺中标后提供相应额度</w:t>
            </w:r>
            <w:r>
              <w:rPr>
                <w:rFonts w:hint="eastAsia" w:ascii="宋体" w:hAnsi="宋体" w:eastAsia="宋体" w:cs="宋体"/>
                <w:bCs/>
                <w:color w:val="auto"/>
                <w:kern w:val="0"/>
                <w:szCs w:val="21"/>
                <w:highlight w:val="none"/>
              </w:rPr>
              <w:t>安全责任险</w:t>
            </w:r>
            <w:r>
              <w:rPr>
                <w:rFonts w:hint="eastAsia" w:cs="宋体"/>
                <w:bCs/>
                <w:color w:val="auto"/>
                <w:szCs w:val="21"/>
                <w:highlight w:val="none"/>
                <w:lang w:val="en-US" w:eastAsia="zh-CN"/>
              </w:rPr>
              <w:t>的得0.5分</w:t>
            </w:r>
            <w:r>
              <w:rPr>
                <w:rFonts w:hint="eastAsia" w:cs="宋体"/>
                <w:bCs/>
                <w:color w:val="auto"/>
                <w:szCs w:val="21"/>
                <w:highlight w:val="none"/>
                <w:lang w:eastAsia="zh-CN"/>
              </w:rPr>
              <w:t>）</w:t>
            </w:r>
            <w:r>
              <w:rPr>
                <w:rFonts w:hint="eastAsia" w:ascii="宋体" w:hAnsi="宋体" w:eastAsia="宋体" w:cs="宋体"/>
                <w:bCs/>
                <w:color w:val="auto"/>
                <w:kern w:val="0"/>
                <w:szCs w:val="21"/>
                <w:highlight w:val="none"/>
              </w:rPr>
              <w:t>，保额为</w:t>
            </w:r>
            <w:r>
              <w:rPr>
                <w:rFonts w:hint="eastAsia" w:cs="宋体"/>
                <w:bCs/>
                <w:color w:val="auto"/>
                <w:szCs w:val="21"/>
                <w:highlight w:val="none"/>
                <w:lang w:val="en-US" w:eastAsia="zh-CN"/>
              </w:rPr>
              <w:t>1500万元</w:t>
            </w:r>
            <w:r>
              <w:rPr>
                <w:rFonts w:hint="eastAsia" w:ascii="宋体" w:hAnsi="宋体" w:eastAsia="宋体" w:cs="宋体"/>
                <w:bCs/>
                <w:color w:val="auto"/>
                <w:kern w:val="0"/>
                <w:szCs w:val="21"/>
                <w:highlight w:val="none"/>
                <w:lang w:eastAsia="zh-TW"/>
              </w:rPr>
              <w:t>以上</w:t>
            </w:r>
            <w:r>
              <w:rPr>
                <w:rFonts w:hint="eastAsia" w:cs="宋体"/>
                <w:bCs/>
                <w:color w:val="auto"/>
                <w:szCs w:val="21"/>
                <w:highlight w:val="none"/>
                <w:lang w:val="en-US" w:eastAsia="zh-CN"/>
              </w:rPr>
              <w:t>不满2000万元</w:t>
            </w:r>
            <w:r>
              <w:rPr>
                <w:rFonts w:hint="eastAsia" w:ascii="宋体" w:hAnsi="宋体" w:eastAsia="宋体" w:cs="宋体"/>
                <w:bCs/>
                <w:color w:val="auto"/>
                <w:kern w:val="0"/>
                <w:szCs w:val="21"/>
                <w:highlight w:val="none"/>
              </w:rPr>
              <w:t>的得</w:t>
            </w: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分</w:t>
            </w:r>
            <w:r>
              <w:rPr>
                <w:rFonts w:hint="eastAsia" w:cs="宋体"/>
                <w:bCs/>
                <w:color w:val="auto"/>
                <w:szCs w:val="21"/>
                <w:highlight w:val="none"/>
                <w:lang w:eastAsia="zh-CN"/>
              </w:rPr>
              <w:t>（</w:t>
            </w:r>
            <w:r>
              <w:rPr>
                <w:rFonts w:hint="eastAsia" w:cs="宋体"/>
                <w:bCs/>
                <w:color w:val="auto"/>
                <w:szCs w:val="21"/>
                <w:highlight w:val="none"/>
                <w:lang w:val="en-US" w:eastAsia="zh-CN"/>
              </w:rPr>
              <w:t>投标阶段未购买</w:t>
            </w:r>
            <w:r>
              <w:rPr>
                <w:rFonts w:hint="eastAsia" w:ascii="宋体" w:hAnsi="宋体" w:eastAsia="宋体" w:cs="宋体"/>
                <w:bCs/>
                <w:color w:val="auto"/>
                <w:kern w:val="0"/>
                <w:szCs w:val="21"/>
                <w:highlight w:val="none"/>
              </w:rPr>
              <w:t>安全责任险</w:t>
            </w:r>
            <w:r>
              <w:rPr>
                <w:rFonts w:hint="eastAsia" w:cs="宋体"/>
                <w:bCs/>
                <w:color w:val="auto"/>
                <w:szCs w:val="21"/>
                <w:highlight w:val="none"/>
                <w:lang w:eastAsia="zh-CN"/>
              </w:rPr>
              <w:t>，</w:t>
            </w:r>
            <w:r>
              <w:rPr>
                <w:rFonts w:hint="eastAsia" w:cs="宋体"/>
                <w:bCs/>
                <w:color w:val="auto"/>
                <w:szCs w:val="21"/>
                <w:highlight w:val="none"/>
                <w:lang w:val="en-US" w:eastAsia="zh-CN"/>
              </w:rPr>
              <w:t>承诺中标后提供相应额度</w:t>
            </w:r>
            <w:r>
              <w:rPr>
                <w:rFonts w:hint="eastAsia" w:ascii="宋体" w:hAnsi="宋体" w:eastAsia="宋体" w:cs="宋体"/>
                <w:bCs/>
                <w:color w:val="auto"/>
                <w:kern w:val="0"/>
                <w:szCs w:val="21"/>
                <w:highlight w:val="none"/>
              </w:rPr>
              <w:t>安全责任险</w:t>
            </w:r>
            <w:r>
              <w:rPr>
                <w:rFonts w:hint="eastAsia" w:cs="宋体"/>
                <w:bCs/>
                <w:color w:val="auto"/>
                <w:szCs w:val="21"/>
                <w:highlight w:val="none"/>
                <w:lang w:val="en-US" w:eastAsia="zh-CN"/>
              </w:rPr>
              <w:t>的得1.5分</w:t>
            </w:r>
            <w:r>
              <w:rPr>
                <w:rFonts w:hint="eastAsia" w:cs="宋体"/>
                <w:bCs/>
                <w:color w:val="auto"/>
                <w:szCs w:val="21"/>
                <w:highlight w:val="none"/>
                <w:lang w:eastAsia="zh-CN"/>
              </w:rPr>
              <w:t>）</w:t>
            </w:r>
            <w:r>
              <w:rPr>
                <w:rFonts w:hint="eastAsia" w:ascii="宋体" w:hAnsi="宋体" w:eastAsia="宋体" w:cs="宋体"/>
                <w:bCs/>
                <w:color w:val="auto"/>
                <w:kern w:val="0"/>
                <w:szCs w:val="21"/>
                <w:highlight w:val="none"/>
              </w:rPr>
              <w:t>，保额为</w:t>
            </w:r>
            <w:r>
              <w:rPr>
                <w:rFonts w:hint="eastAsia" w:ascii="宋体" w:hAnsi="宋体" w:eastAsia="宋体" w:cs="宋体"/>
                <w:bCs/>
                <w:color w:val="auto"/>
                <w:kern w:val="0"/>
                <w:szCs w:val="21"/>
                <w:highlight w:val="none"/>
                <w:lang w:val="en-US" w:eastAsia="zh-CN"/>
              </w:rPr>
              <w:t>2000</w:t>
            </w:r>
            <w:r>
              <w:rPr>
                <w:rFonts w:hint="eastAsia" w:ascii="宋体" w:hAnsi="宋体" w:eastAsia="宋体" w:cs="宋体"/>
                <w:bCs/>
                <w:color w:val="auto"/>
                <w:kern w:val="0"/>
                <w:szCs w:val="21"/>
                <w:highlight w:val="none"/>
              </w:rPr>
              <w:t>万元</w:t>
            </w:r>
            <w:r>
              <w:rPr>
                <w:rFonts w:hint="eastAsia" w:ascii="宋体" w:hAnsi="宋体" w:eastAsia="宋体" w:cs="宋体"/>
                <w:bCs/>
                <w:color w:val="auto"/>
                <w:kern w:val="0"/>
                <w:szCs w:val="21"/>
                <w:highlight w:val="none"/>
                <w:lang w:eastAsia="zh-TW"/>
              </w:rPr>
              <w:t>及以上</w:t>
            </w:r>
            <w:r>
              <w:rPr>
                <w:rFonts w:hint="eastAsia" w:ascii="宋体" w:hAnsi="宋体" w:eastAsia="宋体" w:cs="宋体"/>
                <w:bCs/>
                <w:color w:val="auto"/>
                <w:kern w:val="0"/>
                <w:szCs w:val="21"/>
                <w:highlight w:val="none"/>
              </w:rPr>
              <w:t>的得</w:t>
            </w:r>
            <w:r>
              <w:rPr>
                <w:rFonts w:hint="eastAsia" w:ascii="宋体" w:hAnsi="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分</w:t>
            </w:r>
            <w:r>
              <w:rPr>
                <w:rFonts w:hint="eastAsia" w:cs="宋体"/>
                <w:bCs/>
                <w:color w:val="auto"/>
                <w:szCs w:val="21"/>
                <w:highlight w:val="none"/>
                <w:lang w:eastAsia="zh-CN"/>
              </w:rPr>
              <w:t>（</w:t>
            </w:r>
            <w:r>
              <w:rPr>
                <w:rFonts w:hint="eastAsia" w:cs="宋体"/>
                <w:bCs/>
                <w:color w:val="auto"/>
                <w:szCs w:val="21"/>
                <w:highlight w:val="none"/>
                <w:lang w:val="en-US" w:eastAsia="zh-CN"/>
              </w:rPr>
              <w:t>投标阶段未购买</w:t>
            </w:r>
            <w:r>
              <w:rPr>
                <w:rFonts w:hint="eastAsia" w:ascii="宋体" w:hAnsi="宋体" w:eastAsia="宋体" w:cs="宋体"/>
                <w:bCs/>
                <w:color w:val="auto"/>
                <w:kern w:val="0"/>
                <w:szCs w:val="21"/>
                <w:highlight w:val="none"/>
              </w:rPr>
              <w:t>安全责任险</w:t>
            </w:r>
            <w:r>
              <w:rPr>
                <w:rFonts w:hint="eastAsia" w:cs="宋体"/>
                <w:bCs/>
                <w:color w:val="auto"/>
                <w:szCs w:val="21"/>
                <w:highlight w:val="none"/>
                <w:lang w:eastAsia="zh-CN"/>
              </w:rPr>
              <w:t>，</w:t>
            </w:r>
            <w:r>
              <w:rPr>
                <w:rFonts w:hint="eastAsia" w:cs="宋体"/>
                <w:bCs/>
                <w:color w:val="auto"/>
                <w:szCs w:val="21"/>
                <w:highlight w:val="none"/>
                <w:lang w:val="en-US" w:eastAsia="zh-CN"/>
              </w:rPr>
              <w:t>承诺中标后提供相应额度</w:t>
            </w:r>
            <w:r>
              <w:rPr>
                <w:rFonts w:hint="eastAsia" w:ascii="宋体" w:hAnsi="宋体" w:eastAsia="宋体" w:cs="宋体"/>
                <w:bCs/>
                <w:color w:val="auto"/>
                <w:kern w:val="0"/>
                <w:szCs w:val="21"/>
                <w:highlight w:val="none"/>
              </w:rPr>
              <w:t>安全责任险</w:t>
            </w:r>
            <w:r>
              <w:rPr>
                <w:rFonts w:hint="eastAsia" w:cs="宋体"/>
                <w:bCs/>
                <w:color w:val="auto"/>
                <w:szCs w:val="21"/>
                <w:highlight w:val="none"/>
                <w:lang w:val="en-US" w:eastAsia="zh-CN"/>
              </w:rPr>
              <w:t>的得2.5分</w:t>
            </w:r>
            <w:r>
              <w:rPr>
                <w:rFonts w:hint="eastAsia" w:cs="宋体"/>
                <w:bCs/>
                <w:color w:val="auto"/>
                <w:szCs w:val="21"/>
                <w:highlight w:val="none"/>
                <w:lang w:eastAsia="zh-CN"/>
              </w:rPr>
              <w:t>）</w:t>
            </w:r>
            <w:r>
              <w:rPr>
                <w:rFonts w:hint="eastAsia" w:ascii="宋体" w:hAnsi="宋体" w:eastAsia="宋体" w:cs="宋体"/>
                <w:b/>
                <w:bCs/>
                <w:color w:val="auto"/>
                <w:kern w:val="0"/>
                <w:szCs w:val="21"/>
                <w:highlight w:val="none"/>
              </w:rPr>
              <w:t>（满分</w:t>
            </w:r>
            <w:r>
              <w:rPr>
                <w:rFonts w:hint="eastAsia" w:ascii="宋体" w:hAnsi="宋体" w:cs="宋体"/>
                <w:b/>
                <w:bCs/>
                <w:color w:val="auto"/>
                <w:kern w:val="0"/>
                <w:szCs w:val="21"/>
                <w:highlight w:val="none"/>
                <w:lang w:val="en-US" w:eastAsia="zh-CN"/>
              </w:rPr>
              <w:t>5</w:t>
            </w:r>
            <w:r>
              <w:rPr>
                <w:rFonts w:hint="eastAsia" w:ascii="宋体" w:hAnsi="宋体" w:eastAsia="宋体" w:cs="宋体"/>
                <w:b/>
                <w:bCs/>
                <w:color w:val="auto"/>
                <w:kern w:val="0"/>
                <w:szCs w:val="21"/>
                <w:highlight w:val="none"/>
              </w:rPr>
              <w:t>分）</w:t>
            </w:r>
            <w:r>
              <w:rPr>
                <w:rFonts w:hint="eastAsia" w:ascii="宋体" w:hAnsi="宋体" w:eastAsia="宋体" w:cs="宋体"/>
                <w:bCs/>
                <w:color w:val="auto"/>
                <w:kern w:val="0"/>
                <w:szCs w:val="21"/>
                <w:highlight w:val="none"/>
              </w:rPr>
              <w:t>。</w:t>
            </w:r>
          </w:p>
          <w:p w14:paraId="344C6D5D">
            <w:pPr>
              <w:numPr>
                <w:ilvl w:val="0"/>
                <w:numId w:val="0"/>
              </w:numPr>
              <w:spacing w:line="360" w:lineRule="auto"/>
              <w:jc w:val="left"/>
              <w:rPr>
                <w:rFonts w:hint="eastAsia"/>
                <w:color w:val="auto"/>
                <w:highlight w:val="none"/>
                <w:lang w:eastAsia="zh-CN"/>
              </w:rPr>
            </w:pPr>
          </w:p>
          <w:p w14:paraId="1FB4397E">
            <w:pPr>
              <w:numPr>
                <w:ilvl w:val="0"/>
                <w:numId w:val="0"/>
              </w:numPr>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eastAsia="zh-TW"/>
              </w:rPr>
              <w:t>备注：</w:t>
            </w:r>
            <w:r>
              <w:rPr>
                <w:rFonts w:hint="eastAsia" w:ascii="宋体" w:hAnsi="宋体" w:eastAsia="宋体" w:cs="宋体"/>
                <w:b/>
                <w:bCs/>
                <w:color w:val="auto"/>
                <w:kern w:val="0"/>
                <w:szCs w:val="21"/>
                <w:highlight w:val="none"/>
              </w:rPr>
              <w:t>1、当地是指</w:t>
            </w:r>
            <w:r>
              <w:rPr>
                <w:rFonts w:hint="eastAsia" w:ascii="宋体" w:hAnsi="宋体" w:eastAsia="宋体" w:cs="宋体"/>
                <w:b/>
                <w:bCs/>
                <w:color w:val="auto"/>
                <w:kern w:val="0"/>
                <w:szCs w:val="21"/>
                <w:highlight w:val="none"/>
                <w:lang w:val="en-US" w:eastAsia="zh-CN"/>
              </w:rPr>
              <w:t>宾阳县</w:t>
            </w:r>
            <w:r>
              <w:rPr>
                <w:rFonts w:hint="eastAsia" w:ascii="宋体" w:hAnsi="宋体" w:eastAsia="宋体" w:cs="宋体"/>
                <w:b/>
                <w:bCs/>
                <w:color w:val="auto"/>
                <w:kern w:val="0"/>
                <w:szCs w:val="21"/>
                <w:highlight w:val="none"/>
              </w:rPr>
              <w:t>范围内，区内是指广西区内；</w:t>
            </w:r>
          </w:p>
          <w:p w14:paraId="086BC92F">
            <w:pPr>
              <w:numPr>
                <w:ilvl w:val="-1"/>
                <w:numId w:val="0"/>
              </w:numPr>
              <w:spacing w:line="360" w:lineRule="auto"/>
              <w:jc w:val="left"/>
              <w:rPr>
                <w:rFonts w:hint="eastAsia" w:ascii="宋体" w:hAnsi="宋体" w:eastAsia="宋体" w:cs="宋体"/>
                <w:b/>
                <w:bCs/>
                <w:color w:val="auto"/>
                <w:kern w:val="0"/>
                <w:szCs w:val="21"/>
                <w:highlight w:val="none"/>
                <w:lang w:eastAsia="zh-TW"/>
              </w:rPr>
            </w:pPr>
            <w:r>
              <w:rPr>
                <w:rFonts w:hint="eastAsia" w:ascii="宋体" w:hAnsi="宋体" w:eastAsia="宋体" w:cs="宋体"/>
                <w:b/>
                <w:bCs/>
                <w:color w:val="auto"/>
                <w:kern w:val="0"/>
                <w:sz w:val="21"/>
                <w:szCs w:val="21"/>
                <w:highlight w:val="none"/>
                <w:lang w:val="en-US" w:eastAsia="zh-TW" w:bidi="ar-SA"/>
              </w:rPr>
              <w:t>2</w:t>
            </w:r>
            <w:r>
              <w:rPr>
                <w:rFonts w:hint="eastAsia" w:ascii="宋体" w:hAnsi="宋体" w:cs="宋体"/>
                <w:b/>
                <w:bCs/>
                <w:color w:val="auto"/>
                <w:kern w:val="0"/>
                <w:sz w:val="21"/>
                <w:szCs w:val="21"/>
                <w:highlight w:val="none"/>
                <w:lang w:val="en-US" w:eastAsia="zh-CN" w:bidi="ar-SA"/>
              </w:rPr>
              <w:t>.</w:t>
            </w:r>
            <w:r>
              <w:rPr>
                <w:rFonts w:hint="eastAsia" w:ascii="宋体" w:hAnsi="宋体" w:eastAsia="宋体" w:cs="宋体"/>
                <w:b/>
                <w:bCs/>
                <w:color w:val="auto"/>
                <w:kern w:val="0"/>
                <w:szCs w:val="21"/>
                <w:highlight w:val="none"/>
                <w:lang w:eastAsia="zh-TW"/>
              </w:rPr>
              <w:t>相关证明材料应包含：属于自有产权的须提供产权证明</w:t>
            </w:r>
            <w:r>
              <w:rPr>
                <w:rFonts w:hint="eastAsia" w:ascii="宋体" w:hAnsi="宋体" w:eastAsia="宋体" w:cs="宋体"/>
                <w:b/>
                <w:bCs/>
                <w:color w:val="auto"/>
                <w:kern w:val="0"/>
                <w:szCs w:val="21"/>
                <w:highlight w:val="none"/>
              </w:rPr>
              <w:t>（产权证明为：投标人名下的产权或投标人</w:t>
            </w:r>
            <w:r>
              <w:rPr>
                <w:rFonts w:hint="eastAsia" w:ascii="宋体" w:hAnsi="宋体" w:cs="宋体"/>
                <w:b/>
                <w:bCs/>
                <w:color w:val="auto"/>
                <w:kern w:val="0"/>
                <w:szCs w:val="21"/>
                <w:highlight w:val="none"/>
                <w:lang w:val="en-US" w:eastAsia="zh-CN"/>
              </w:rPr>
              <w:t>法定代表人</w:t>
            </w:r>
            <w:r>
              <w:rPr>
                <w:rFonts w:hint="eastAsia" w:ascii="宋体" w:hAnsi="宋体" w:eastAsia="宋体" w:cs="宋体"/>
                <w:b/>
                <w:bCs/>
                <w:color w:val="auto"/>
                <w:kern w:val="0"/>
                <w:szCs w:val="21"/>
                <w:highlight w:val="none"/>
              </w:rPr>
              <w:t>名下或可证明与投标人有产权关系的证明材料）</w:t>
            </w:r>
            <w:r>
              <w:rPr>
                <w:rFonts w:hint="eastAsia" w:ascii="宋体" w:hAnsi="宋体" w:eastAsia="宋体" w:cs="宋体"/>
                <w:b/>
                <w:bCs/>
                <w:color w:val="auto"/>
                <w:kern w:val="0"/>
                <w:szCs w:val="21"/>
                <w:highlight w:val="none"/>
                <w:lang w:eastAsia="zh-TW"/>
              </w:rPr>
              <w:t>以及场地图片；属于租赁的须提供租赁合同</w:t>
            </w:r>
            <w:r>
              <w:rPr>
                <w:rFonts w:hint="eastAsia" w:ascii="宋体" w:hAnsi="宋体" w:cs="宋体"/>
                <w:b/>
                <w:bCs/>
                <w:color w:val="auto"/>
                <w:kern w:val="0"/>
                <w:szCs w:val="21"/>
                <w:highlight w:val="none"/>
                <w:lang w:eastAsia="zh-CN"/>
              </w:rPr>
              <w:t>扫描件</w:t>
            </w:r>
            <w:r>
              <w:rPr>
                <w:rFonts w:hint="eastAsia" w:ascii="宋体" w:hAnsi="宋体" w:eastAsia="宋体" w:cs="宋体"/>
                <w:b/>
                <w:bCs/>
                <w:color w:val="auto"/>
                <w:kern w:val="0"/>
                <w:szCs w:val="21"/>
                <w:highlight w:val="none"/>
                <w:lang w:eastAsia="zh-TW"/>
              </w:rPr>
              <w:t>及2024年以来的租金缴纳转账凭证</w:t>
            </w:r>
            <w:r>
              <w:rPr>
                <w:rFonts w:hint="eastAsia" w:ascii="宋体" w:hAnsi="宋体" w:cs="宋体"/>
                <w:b/>
                <w:bCs/>
                <w:color w:val="auto"/>
                <w:kern w:val="0"/>
                <w:szCs w:val="21"/>
                <w:highlight w:val="none"/>
                <w:lang w:eastAsia="zh-CN"/>
              </w:rPr>
              <w:t>扫描件</w:t>
            </w:r>
            <w:r>
              <w:rPr>
                <w:rFonts w:hint="eastAsia" w:ascii="宋体" w:hAnsi="宋体" w:eastAsia="宋体" w:cs="宋体"/>
                <w:b/>
                <w:bCs/>
                <w:color w:val="auto"/>
                <w:kern w:val="0"/>
                <w:szCs w:val="21"/>
                <w:highlight w:val="none"/>
                <w:lang w:eastAsia="zh-TW"/>
              </w:rPr>
              <w:t>以及场地图片等</w:t>
            </w:r>
            <w:r>
              <w:rPr>
                <w:rFonts w:hint="eastAsia" w:ascii="宋体" w:hAnsi="宋体" w:eastAsia="宋体" w:cs="宋体"/>
                <w:b/>
                <w:bCs/>
                <w:color w:val="auto"/>
                <w:kern w:val="0"/>
                <w:szCs w:val="21"/>
                <w:highlight w:val="none"/>
              </w:rPr>
              <w:t>，否则评标委员会有权不计分值</w:t>
            </w:r>
            <w:r>
              <w:rPr>
                <w:rFonts w:hint="eastAsia" w:ascii="宋体" w:hAnsi="宋体" w:eastAsia="宋体" w:cs="宋体"/>
                <w:b/>
                <w:bCs/>
                <w:color w:val="auto"/>
                <w:kern w:val="0"/>
                <w:szCs w:val="21"/>
                <w:highlight w:val="none"/>
                <w:lang w:eastAsia="zh-TW"/>
              </w:rPr>
              <w:t>。</w:t>
            </w:r>
          </w:p>
          <w:p w14:paraId="31C2B459">
            <w:pPr>
              <w:numPr>
                <w:ilvl w:val="-1"/>
                <w:numId w:val="0"/>
              </w:numPr>
              <w:spacing w:line="360" w:lineRule="auto"/>
              <w:jc w:val="left"/>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3.投标人拟投入本项目的场地和设备，必须在项目实施前按投标文件承诺按时到位，保证项目正常实施。如中标人未履行承诺，视为虚假投标，并承担相关法律责任及由此产生采购人的各项损失。</w:t>
            </w:r>
          </w:p>
          <w:p w14:paraId="783FC633">
            <w:pPr>
              <w:numPr>
                <w:ilvl w:val="0"/>
                <w:numId w:val="0"/>
              </w:numPr>
              <w:adjustRightInd w:val="0"/>
              <w:spacing w:line="360" w:lineRule="auto"/>
              <w:ind w:left="0" w:leftChars="0" w:firstLine="420" w:firstLineChars="200"/>
              <w:jc w:val="left"/>
              <w:textAlignment w:val="baseline"/>
              <w:rPr>
                <w:rFonts w:hint="eastAsia"/>
                <w:color w:val="auto"/>
                <w:highlight w:val="none"/>
                <w:lang w:val="en-US" w:eastAsia="zh-CN"/>
              </w:rPr>
            </w:pPr>
          </w:p>
        </w:tc>
      </w:tr>
      <w:tr w14:paraId="71D1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2" w:type="dxa"/>
            <w:gridSpan w:val="5"/>
            <w:noWrap w:val="0"/>
            <w:vAlign w:val="center"/>
          </w:tcPr>
          <w:p w14:paraId="1AB3A236">
            <w:pPr>
              <w:spacing w:line="360" w:lineRule="auto"/>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总得分=1+2+3。</w:t>
            </w:r>
          </w:p>
        </w:tc>
      </w:tr>
      <w:tr w14:paraId="3392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2" w:type="dxa"/>
            <w:gridSpan w:val="5"/>
            <w:noWrap w:val="0"/>
            <w:vAlign w:val="center"/>
          </w:tcPr>
          <w:p w14:paraId="4CDC4DE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投标人可就《采购需求》中的某个或全部分标的货物和服务内容分别按分标作完整唯一报价，为确保中标人对食材供应的品质保障和送货安全时效性，本项目每个投标人只可中</w:t>
            </w:r>
            <w:r>
              <w:rPr>
                <w:rFonts w:hint="eastAsia" w:ascii="宋体" w:hAnsi="宋体" w:eastAsia="宋体" w:cs="宋体"/>
                <w:b/>
                <w:bCs/>
                <w:color w:val="auto"/>
                <w:szCs w:val="21"/>
                <w:highlight w:val="none"/>
                <w:lang w:val="en-US" w:eastAsia="zh-CN"/>
              </w:rPr>
              <w:t>标1</w:t>
            </w:r>
            <w:r>
              <w:rPr>
                <w:rFonts w:hint="eastAsia" w:ascii="宋体" w:hAnsi="宋体" w:eastAsia="宋体" w:cs="宋体"/>
                <w:b/>
                <w:bCs/>
                <w:color w:val="auto"/>
                <w:szCs w:val="21"/>
                <w:highlight w:val="none"/>
              </w:rPr>
              <w:t>个分标(最多</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个)；按</w:t>
            </w:r>
            <w:r>
              <w:rPr>
                <w:rFonts w:hint="eastAsia" w:ascii="宋体" w:hAnsi="宋体" w:cs="宋体"/>
                <w:b/>
                <w:bCs/>
                <w:color w:val="auto"/>
                <w:szCs w:val="21"/>
                <w:highlight w:val="none"/>
                <w:lang w:val="en-US" w:eastAsia="zh-CN"/>
              </w:rPr>
              <w:t>A分标</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B分标</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C分标</w:t>
            </w:r>
            <w:r>
              <w:rPr>
                <w:rFonts w:hint="eastAsia" w:ascii="宋体" w:hAnsi="宋体" w:eastAsia="宋体" w:cs="宋体"/>
                <w:b/>
                <w:bCs/>
                <w:color w:val="auto"/>
                <w:szCs w:val="21"/>
                <w:highlight w:val="none"/>
              </w:rPr>
              <w:t>顺序确定中标人。</w:t>
            </w:r>
          </w:p>
        </w:tc>
      </w:tr>
    </w:tbl>
    <w:p w14:paraId="06C46907">
      <w:pPr>
        <w:pStyle w:val="2"/>
        <w:rPr>
          <w:rFonts w:hint="eastAsia"/>
          <w:color w:val="auto"/>
          <w:highlight w:val="none"/>
        </w:rPr>
      </w:pPr>
    </w:p>
    <w:p w14:paraId="31FA80AC">
      <w:pPr>
        <w:pStyle w:val="2"/>
        <w:rPr>
          <w:rFonts w:hint="eastAsia"/>
          <w:color w:val="auto"/>
          <w:highlight w:val="none"/>
        </w:rPr>
      </w:pPr>
    </w:p>
    <w:p w14:paraId="2BD04BFD">
      <w:pPr>
        <w:pStyle w:val="2"/>
        <w:rPr>
          <w:rFonts w:hint="eastAsia"/>
          <w:color w:val="auto"/>
          <w:highlight w:val="none"/>
        </w:rPr>
      </w:pPr>
    </w:p>
    <w:p w14:paraId="3B8381DD">
      <w:pPr>
        <w:pStyle w:val="2"/>
        <w:rPr>
          <w:rFonts w:hint="eastAsia"/>
          <w:color w:val="auto"/>
          <w:highlight w:val="none"/>
        </w:rPr>
      </w:pPr>
    </w:p>
    <w:p w14:paraId="6328CCD5">
      <w:pPr>
        <w:pStyle w:val="4"/>
        <w:jc w:val="center"/>
        <w:rPr>
          <w:rFonts w:hint="eastAsia"/>
          <w:b w:val="0"/>
          <w:color w:val="auto"/>
          <w:sz w:val="30"/>
          <w:szCs w:val="30"/>
          <w:highlight w:val="none"/>
        </w:rPr>
      </w:pPr>
      <w:r>
        <w:rPr>
          <w:rFonts w:hint="eastAsia"/>
          <w:b w:val="0"/>
          <w:color w:val="auto"/>
          <w:sz w:val="30"/>
          <w:szCs w:val="30"/>
          <w:highlight w:val="none"/>
        </w:rPr>
        <w:t>第四节 中标候选人推荐原则</w:t>
      </w:r>
      <w:bookmarkEnd w:id="108"/>
    </w:p>
    <w:p w14:paraId="43CD9A27">
      <w:pPr>
        <w:pStyle w:val="13"/>
        <w:spacing w:line="360" w:lineRule="auto"/>
        <w:ind w:left="472"/>
        <w:contextualSpacing/>
        <w:jc w:val="center"/>
        <w:rPr>
          <w:rFonts w:hint="eastAsia" w:hAnsi="宋体"/>
          <w:b/>
          <w:bCs/>
          <w:color w:val="auto"/>
          <w:sz w:val="24"/>
          <w:szCs w:val="24"/>
          <w:highlight w:val="none"/>
        </w:rPr>
      </w:pPr>
      <w:r>
        <w:rPr>
          <w:rFonts w:hint="eastAsia" w:hAnsi="宋体"/>
          <w:b/>
          <w:bCs/>
          <w:color w:val="auto"/>
          <w:sz w:val="24"/>
          <w:szCs w:val="24"/>
          <w:highlight w:val="none"/>
        </w:rPr>
        <w:t>综合评分法</w:t>
      </w:r>
    </w:p>
    <w:p w14:paraId="17CAFD69">
      <w:pPr>
        <w:spacing w:line="360" w:lineRule="auto"/>
        <w:ind w:firstLine="420"/>
        <w:rPr>
          <w:rFonts w:ascii="Calibri" w:hAnsi="宋体"/>
          <w:b/>
          <w:bCs/>
          <w:color w:val="auto"/>
          <w:szCs w:val="21"/>
          <w:highlight w:val="none"/>
          <w:u w:val="single"/>
        </w:rPr>
      </w:pPr>
      <w:r>
        <w:rPr>
          <w:rFonts w:hint="eastAsia" w:hAnsi="宋体"/>
          <w:color w:val="auto"/>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878294A">
      <w:pPr>
        <w:pStyle w:val="13"/>
        <w:spacing w:line="360" w:lineRule="auto"/>
        <w:ind w:firstLine="420" w:firstLineChars="200"/>
        <w:contextualSpacing/>
        <w:rPr>
          <w:rFonts w:hint="eastAsia" w:hAnsi="宋体"/>
          <w:color w:val="auto"/>
          <w:highlight w:val="none"/>
        </w:rPr>
      </w:pPr>
    </w:p>
    <w:p w14:paraId="4A1A03F7">
      <w:pPr>
        <w:rPr>
          <w:rFonts w:hint="eastAsia" w:hAnsi="宋体"/>
          <w:color w:val="auto"/>
          <w:highlight w:val="none"/>
        </w:rPr>
      </w:pPr>
    </w:p>
    <w:p w14:paraId="17776774">
      <w:pPr>
        <w:pStyle w:val="4"/>
        <w:spacing w:before="0" w:after="0" w:line="360" w:lineRule="auto"/>
        <w:ind w:firstLine="600" w:firstLineChars="200"/>
        <w:jc w:val="center"/>
        <w:rPr>
          <w:rFonts w:hint="eastAsia"/>
          <w:b w:val="0"/>
          <w:color w:val="auto"/>
          <w:sz w:val="30"/>
          <w:szCs w:val="30"/>
          <w:highlight w:val="none"/>
        </w:rPr>
      </w:pPr>
      <w:bookmarkStart w:id="109" w:name="_Toc80093008"/>
      <w:r>
        <w:rPr>
          <w:rFonts w:hint="eastAsia"/>
          <w:b w:val="0"/>
          <w:color w:val="auto"/>
          <w:sz w:val="30"/>
          <w:szCs w:val="30"/>
          <w:highlight w:val="none"/>
        </w:rPr>
        <w:t>第五节 评标报告</w:t>
      </w:r>
      <w:bookmarkEnd w:id="109"/>
    </w:p>
    <w:p w14:paraId="77A962C2">
      <w:pPr>
        <w:pStyle w:val="32"/>
        <w:spacing w:before="0"/>
        <w:ind w:firstLine="482"/>
        <w:rPr>
          <w:rFonts w:hint="eastAsia" w:ascii="宋体" w:hAnsi="宋体"/>
          <w:b/>
          <w:bCs/>
          <w:color w:val="auto"/>
          <w:szCs w:val="24"/>
          <w:highlight w:val="none"/>
        </w:rPr>
      </w:pPr>
      <w:r>
        <w:rPr>
          <w:rFonts w:hint="eastAsia" w:ascii="宋体" w:hAnsi="宋体"/>
          <w:b/>
          <w:bCs/>
          <w:color w:val="auto"/>
          <w:szCs w:val="24"/>
          <w:highlight w:val="none"/>
        </w:rPr>
        <w:t>（一）评标报告与推荐中标候选人</w:t>
      </w:r>
    </w:p>
    <w:p w14:paraId="41F44A20">
      <w:pPr>
        <w:pStyle w:val="13"/>
        <w:tabs>
          <w:tab w:val="left" w:pos="2472"/>
        </w:tabs>
        <w:spacing w:line="360" w:lineRule="auto"/>
        <w:ind w:firstLine="420" w:firstLineChars="200"/>
        <w:rPr>
          <w:rFonts w:hint="eastAsia" w:hAnsi="宋体"/>
          <w:color w:val="auto"/>
          <w:highlight w:val="none"/>
        </w:rPr>
      </w:pPr>
      <w:r>
        <w:rPr>
          <w:rFonts w:hint="eastAsia" w:hAnsi="宋体"/>
          <w:color w:val="auto"/>
          <w:highlight w:val="none"/>
        </w:rPr>
        <w:t>评标委员会根据原始评标记录和评标结果编写评标报告，并通过电子交易平台向采购人、采购代理机构提交。</w:t>
      </w:r>
    </w:p>
    <w:p w14:paraId="1184FDDB">
      <w:pPr>
        <w:widowControl/>
        <w:spacing w:line="360" w:lineRule="auto"/>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（二）评标争议事项处理</w:t>
      </w:r>
    </w:p>
    <w:p w14:paraId="4358D09B">
      <w:pPr>
        <w:pStyle w:val="13"/>
        <w:tabs>
          <w:tab w:val="left" w:pos="2472"/>
        </w:tabs>
        <w:spacing w:line="360" w:lineRule="auto"/>
        <w:ind w:firstLine="420" w:firstLineChars="200"/>
        <w:rPr>
          <w:rFonts w:hint="eastAsia" w:hAnsi="宋体"/>
          <w:color w:val="auto"/>
          <w:highlight w:val="none"/>
        </w:rPr>
      </w:pPr>
      <w:r>
        <w:rPr>
          <w:rFonts w:hint="eastAsia" w:hAnsi="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6B1DAE1">
      <w:pPr>
        <w:pStyle w:val="13"/>
        <w:tabs>
          <w:tab w:val="left" w:pos="2472"/>
        </w:tabs>
        <w:spacing w:line="460" w:lineRule="exact"/>
        <w:rPr>
          <w:rFonts w:hint="eastAsia" w:ascii="Times New Roman" w:hAnsi="Times New Roman"/>
          <w:b/>
          <w:color w:val="auto"/>
          <w:sz w:val="36"/>
          <w:highlight w:val="none"/>
        </w:rPr>
        <w:sectPr>
          <w:pgSz w:w="11906" w:h="16838"/>
          <w:pgMar w:top="1134" w:right="1134" w:bottom="1134" w:left="1134" w:header="720" w:footer="720" w:gutter="0"/>
          <w:cols w:space="720" w:num="1"/>
          <w:docGrid w:type="lines" w:linePitch="331" w:charSpace="0"/>
        </w:sectPr>
      </w:pPr>
    </w:p>
    <w:p w14:paraId="25A7AA85">
      <w:pPr>
        <w:pStyle w:val="13"/>
        <w:tabs>
          <w:tab w:val="left" w:pos="2472"/>
        </w:tabs>
        <w:spacing w:line="460" w:lineRule="exact"/>
        <w:jc w:val="center"/>
        <w:rPr>
          <w:rFonts w:ascii="Times New Roman" w:hAnsi="Times New Roman"/>
          <w:b/>
          <w:color w:val="auto"/>
          <w:sz w:val="36"/>
          <w:highlight w:val="none"/>
        </w:rPr>
      </w:pPr>
    </w:p>
    <w:p w14:paraId="3F3A5FD6">
      <w:pPr>
        <w:pStyle w:val="13"/>
        <w:tabs>
          <w:tab w:val="left" w:pos="2472"/>
        </w:tabs>
        <w:spacing w:line="460" w:lineRule="exact"/>
        <w:jc w:val="center"/>
        <w:rPr>
          <w:rFonts w:ascii="Times New Roman" w:hAnsi="Times New Roman"/>
          <w:b/>
          <w:color w:val="auto"/>
          <w:sz w:val="36"/>
          <w:highlight w:val="none"/>
        </w:rPr>
      </w:pPr>
    </w:p>
    <w:p w14:paraId="581BEC69">
      <w:pPr>
        <w:pStyle w:val="13"/>
        <w:tabs>
          <w:tab w:val="left" w:pos="2472"/>
        </w:tabs>
        <w:spacing w:line="460" w:lineRule="exact"/>
        <w:jc w:val="center"/>
        <w:rPr>
          <w:rFonts w:ascii="Times New Roman" w:hAnsi="Times New Roman"/>
          <w:b/>
          <w:color w:val="auto"/>
          <w:sz w:val="36"/>
          <w:highlight w:val="none"/>
        </w:rPr>
      </w:pPr>
    </w:p>
    <w:p w14:paraId="37FE7B6B">
      <w:pPr>
        <w:pStyle w:val="13"/>
        <w:tabs>
          <w:tab w:val="left" w:pos="2472"/>
        </w:tabs>
        <w:spacing w:line="460" w:lineRule="exact"/>
        <w:jc w:val="center"/>
        <w:rPr>
          <w:rFonts w:ascii="Times New Roman" w:hAnsi="Times New Roman"/>
          <w:b/>
          <w:color w:val="auto"/>
          <w:sz w:val="36"/>
          <w:highlight w:val="none"/>
        </w:rPr>
      </w:pPr>
    </w:p>
    <w:p w14:paraId="37DAE447">
      <w:pPr>
        <w:pStyle w:val="13"/>
        <w:tabs>
          <w:tab w:val="left" w:pos="2472"/>
        </w:tabs>
        <w:spacing w:line="460" w:lineRule="exact"/>
        <w:jc w:val="center"/>
        <w:rPr>
          <w:rFonts w:ascii="Times New Roman" w:hAnsi="Times New Roman"/>
          <w:b/>
          <w:color w:val="auto"/>
          <w:sz w:val="36"/>
          <w:highlight w:val="none"/>
        </w:rPr>
      </w:pPr>
    </w:p>
    <w:p w14:paraId="2B501734">
      <w:pPr>
        <w:pStyle w:val="13"/>
        <w:tabs>
          <w:tab w:val="left" w:pos="2472"/>
        </w:tabs>
        <w:spacing w:line="460" w:lineRule="exact"/>
        <w:jc w:val="center"/>
        <w:rPr>
          <w:rFonts w:ascii="Times New Roman" w:hAnsi="Times New Roman"/>
          <w:b/>
          <w:color w:val="auto"/>
          <w:sz w:val="36"/>
          <w:highlight w:val="none"/>
        </w:rPr>
      </w:pPr>
    </w:p>
    <w:p w14:paraId="2514AC3E">
      <w:pPr>
        <w:pStyle w:val="13"/>
        <w:tabs>
          <w:tab w:val="left" w:pos="2472"/>
        </w:tabs>
        <w:spacing w:line="460" w:lineRule="exact"/>
        <w:jc w:val="center"/>
        <w:rPr>
          <w:rFonts w:ascii="Times New Roman" w:hAnsi="Times New Roman"/>
          <w:b/>
          <w:color w:val="auto"/>
          <w:sz w:val="36"/>
          <w:highlight w:val="none"/>
        </w:rPr>
      </w:pPr>
    </w:p>
    <w:p w14:paraId="61639FE5">
      <w:pPr>
        <w:pStyle w:val="13"/>
        <w:tabs>
          <w:tab w:val="left" w:pos="2472"/>
        </w:tabs>
        <w:spacing w:line="460" w:lineRule="exact"/>
        <w:jc w:val="center"/>
        <w:rPr>
          <w:rFonts w:ascii="Times New Roman" w:hAnsi="Times New Roman"/>
          <w:b/>
          <w:color w:val="auto"/>
          <w:sz w:val="36"/>
          <w:highlight w:val="none"/>
        </w:rPr>
      </w:pPr>
    </w:p>
    <w:p w14:paraId="49CBDBE0">
      <w:pPr>
        <w:pStyle w:val="13"/>
        <w:tabs>
          <w:tab w:val="left" w:pos="2472"/>
        </w:tabs>
        <w:spacing w:line="460" w:lineRule="exact"/>
        <w:jc w:val="center"/>
        <w:rPr>
          <w:rFonts w:ascii="Times New Roman" w:hAnsi="Times New Roman"/>
          <w:b/>
          <w:color w:val="auto"/>
          <w:sz w:val="36"/>
          <w:highlight w:val="none"/>
        </w:rPr>
      </w:pPr>
    </w:p>
    <w:p w14:paraId="449EA6B6">
      <w:pPr>
        <w:pStyle w:val="13"/>
        <w:tabs>
          <w:tab w:val="left" w:pos="2472"/>
        </w:tabs>
        <w:spacing w:line="460" w:lineRule="exact"/>
        <w:jc w:val="center"/>
        <w:rPr>
          <w:rFonts w:ascii="Times New Roman" w:hAnsi="Times New Roman"/>
          <w:b/>
          <w:color w:val="auto"/>
          <w:sz w:val="36"/>
          <w:highlight w:val="none"/>
        </w:rPr>
      </w:pPr>
    </w:p>
    <w:p w14:paraId="0ABA571E">
      <w:pPr>
        <w:pStyle w:val="13"/>
        <w:tabs>
          <w:tab w:val="left" w:pos="2472"/>
        </w:tabs>
        <w:spacing w:line="460" w:lineRule="exact"/>
        <w:jc w:val="center"/>
        <w:rPr>
          <w:rFonts w:ascii="Times New Roman" w:hAnsi="Times New Roman"/>
          <w:b/>
          <w:color w:val="auto"/>
          <w:sz w:val="36"/>
          <w:highlight w:val="none"/>
        </w:rPr>
      </w:pPr>
    </w:p>
    <w:p w14:paraId="377A778F">
      <w:pPr>
        <w:pStyle w:val="13"/>
        <w:tabs>
          <w:tab w:val="left" w:pos="2472"/>
        </w:tabs>
        <w:spacing w:line="460" w:lineRule="exact"/>
        <w:jc w:val="center"/>
        <w:rPr>
          <w:rFonts w:hint="eastAsia" w:ascii="Times New Roman" w:hAnsi="Times New Roman"/>
          <w:b/>
          <w:color w:val="auto"/>
          <w:sz w:val="36"/>
          <w:highlight w:val="none"/>
        </w:rPr>
      </w:pPr>
    </w:p>
    <w:p w14:paraId="4510379C">
      <w:pPr>
        <w:pStyle w:val="13"/>
        <w:tabs>
          <w:tab w:val="left" w:pos="2472"/>
        </w:tabs>
        <w:spacing w:line="460" w:lineRule="exact"/>
        <w:jc w:val="center"/>
        <w:rPr>
          <w:rFonts w:hint="eastAsia" w:ascii="Times New Roman" w:hAnsi="Times New Roman"/>
          <w:b/>
          <w:color w:val="auto"/>
          <w:sz w:val="36"/>
          <w:highlight w:val="none"/>
        </w:rPr>
      </w:pPr>
    </w:p>
    <w:p w14:paraId="71962828">
      <w:pPr>
        <w:pStyle w:val="13"/>
        <w:tabs>
          <w:tab w:val="left" w:pos="2472"/>
        </w:tabs>
        <w:spacing w:line="460" w:lineRule="exact"/>
        <w:jc w:val="center"/>
        <w:outlineLvl w:val="0"/>
        <w:rPr>
          <w:rFonts w:ascii="Times New Roman" w:hAnsi="Times New Roman"/>
          <w:b/>
          <w:color w:val="auto"/>
          <w:sz w:val="36"/>
          <w:highlight w:val="none"/>
        </w:rPr>
      </w:pPr>
      <w:bookmarkStart w:id="110" w:name="_Toc80093009"/>
      <w:r>
        <w:rPr>
          <w:rFonts w:hint="eastAsia" w:ascii="Times New Roman" w:hAnsi="Times New Roman"/>
          <w:b/>
          <w:color w:val="auto"/>
          <w:sz w:val="36"/>
          <w:highlight w:val="none"/>
        </w:rPr>
        <w:t>第五章 拟签订的合同文本</w:t>
      </w:r>
      <w:bookmarkEnd w:id="110"/>
    </w:p>
    <w:p w14:paraId="18BE35BB">
      <w:pPr>
        <w:pStyle w:val="13"/>
        <w:tabs>
          <w:tab w:val="left" w:pos="720"/>
        </w:tabs>
        <w:spacing w:line="460" w:lineRule="exact"/>
        <w:rPr>
          <w:bCs/>
          <w:color w:val="auto"/>
          <w:highlight w:val="none"/>
        </w:rPr>
        <w:sectPr>
          <w:pgSz w:w="11906" w:h="16838"/>
          <w:pgMar w:top="1134" w:right="1134" w:bottom="1134" w:left="1134" w:header="720" w:footer="720" w:gutter="0"/>
          <w:cols w:space="720" w:num="1"/>
          <w:docGrid w:type="lines" w:linePitch="331" w:charSpace="0"/>
        </w:sectPr>
      </w:pPr>
    </w:p>
    <w:p w14:paraId="63CA1B58">
      <w:pPr>
        <w:spacing w:line="360" w:lineRule="auto"/>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广西政府采购云平台合同编号：</w:t>
      </w:r>
      <w:r>
        <w:rPr>
          <w:rFonts w:hint="eastAsia" w:ascii="仿宋_GB2312" w:hAnsi="楷体" w:eastAsia="仿宋_GB2312"/>
          <w:color w:val="auto"/>
          <w:sz w:val="24"/>
          <w:highlight w:val="none"/>
          <w:u w:val="single"/>
        </w:rPr>
        <w:t xml:space="preserve">           </w:t>
      </w:r>
    </w:p>
    <w:p w14:paraId="53AEDA4E">
      <w:pPr>
        <w:spacing w:line="360" w:lineRule="auto"/>
        <w:jc w:val="center"/>
        <w:rPr>
          <w:rFonts w:hint="eastAsia" w:ascii="宋体"/>
          <w:b/>
          <w:bCs/>
          <w:color w:val="auto"/>
          <w:sz w:val="52"/>
          <w:highlight w:val="none"/>
        </w:rPr>
      </w:pPr>
      <w:r>
        <w:rPr>
          <w:rFonts w:hint="eastAsia" w:ascii="宋体"/>
          <w:b/>
          <w:bCs/>
          <w:color w:val="auto"/>
          <w:sz w:val="52"/>
          <w:highlight w:val="none"/>
        </w:rPr>
        <w:t>南宁市政府采购</w:t>
      </w:r>
    </w:p>
    <w:p w14:paraId="1F8A3F4E">
      <w:pPr>
        <w:spacing w:line="360" w:lineRule="auto"/>
        <w:ind w:firstLine="420" w:firstLineChars="200"/>
        <w:rPr>
          <w:rFonts w:hint="eastAsia" w:ascii="宋体"/>
          <w:color w:val="auto"/>
          <w:highlight w:val="none"/>
        </w:rPr>
      </w:pPr>
    </w:p>
    <w:p w14:paraId="27A9D976">
      <w:pPr>
        <w:spacing w:line="360" w:lineRule="auto"/>
        <w:ind w:firstLine="420" w:firstLineChars="200"/>
        <w:rPr>
          <w:rFonts w:hint="eastAsia" w:ascii="宋体"/>
          <w:color w:val="auto"/>
          <w:highlight w:val="none"/>
        </w:rPr>
      </w:pPr>
      <w:r>
        <w:rPr>
          <w:rFonts w:hint="eastAsia" w:ascii="宋体"/>
          <w:color w:val="auto"/>
          <w:highlight w:val="none"/>
        </w:rPr>
        <w:t xml:space="preserve">                                                 </w:t>
      </w:r>
    </w:p>
    <w:p w14:paraId="31A0A551">
      <w:pPr>
        <w:spacing w:line="360" w:lineRule="auto"/>
        <w:jc w:val="center"/>
        <w:rPr>
          <w:rFonts w:hint="eastAsia" w:ascii="宋体"/>
          <w:b/>
          <w:bCs/>
          <w:color w:val="auto"/>
          <w:sz w:val="44"/>
          <w:highlight w:val="none"/>
        </w:rPr>
      </w:pPr>
      <w:r>
        <w:rPr>
          <w:rFonts w:hint="eastAsia" w:ascii="宋体"/>
          <w:b/>
          <w:bCs/>
          <w:color w:val="auto"/>
          <w:sz w:val="44"/>
          <w:highlight w:val="none"/>
          <w:u w:val="single"/>
        </w:rPr>
        <w:t xml:space="preserve">         （项目名称）         </w:t>
      </w:r>
      <w:r>
        <w:rPr>
          <w:rFonts w:hint="eastAsia" w:ascii="宋体"/>
          <w:b/>
          <w:bCs/>
          <w:color w:val="auto"/>
          <w:sz w:val="44"/>
          <w:highlight w:val="none"/>
        </w:rPr>
        <w:t>合同</w:t>
      </w:r>
    </w:p>
    <w:p w14:paraId="13C175E8">
      <w:pPr>
        <w:spacing w:line="360" w:lineRule="auto"/>
        <w:jc w:val="center"/>
        <w:rPr>
          <w:rFonts w:hint="eastAsia" w:ascii="宋体"/>
          <w:b/>
          <w:bCs/>
          <w:color w:val="auto"/>
          <w:sz w:val="44"/>
          <w:highlight w:val="none"/>
        </w:rPr>
      </w:pPr>
    </w:p>
    <w:p w14:paraId="4B1A2C4C">
      <w:pPr>
        <w:spacing w:line="360" w:lineRule="auto"/>
        <w:jc w:val="center"/>
        <w:rPr>
          <w:rFonts w:hint="eastAsia" w:ascii="宋体"/>
          <w:b/>
          <w:bCs/>
          <w:color w:val="auto"/>
          <w:sz w:val="44"/>
          <w:highlight w:val="none"/>
        </w:rPr>
      </w:pPr>
    </w:p>
    <w:p w14:paraId="0558A29C">
      <w:pPr>
        <w:spacing w:line="360" w:lineRule="auto"/>
        <w:ind w:firstLine="3507" w:firstLineChars="794"/>
        <w:rPr>
          <w:rFonts w:hint="eastAsia" w:ascii="宋体"/>
          <w:b/>
          <w:bCs/>
          <w:color w:val="auto"/>
          <w:sz w:val="44"/>
          <w:highlight w:val="none"/>
        </w:rPr>
      </w:pPr>
    </w:p>
    <w:p w14:paraId="127ADC4D">
      <w:pPr>
        <w:spacing w:line="360" w:lineRule="auto"/>
        <w:ind w:firstLine="3507" w:firstLineChars="794"/>
        <w:rPr>
          <w:rFonts w:hint="eastAsia" w:ascii="宋体"/>
          <w:b/>
          <w:bCs/>
          <w:color w:val="auto"/>
          <w:sz w:val="44"/>
          <w:highlight w:val="none"/>
        </w:rPr>
      </w:pPr>
    </w:p>
    <w:p w14:paraId="4CD83FEF">
      <w:pPr>
        <w:ind w:firstLine="1995" w:firstLineChars="552"/>
        <w:rPr>
          <w:rFonts w:hint="eastAsia" w:ascii="宋体" w:hAnsi="宋体" w:eastAsia="宋体"/>
          <w:b/>
          <w:color w:val="auto"/>
          <w:sz w:val="36"/>
          <w:szCs w:val="36"/>
          <w:highlight w:val="none"/>
          <w:lang w:eastAsia="zh-CN"/>
        </w:rPr>
      </w:pPr>
      <w:r>
        <w:rPr>
          <w:rFonts w:hint="eastAsia" w:ascii="宋体" w:hAnsi="宋体"/>
          <w:b/>
          <w:color w:val="auto"/>
          <w:sz w:val="36"/>
          <w:szCs w:val="36"/>
          <w:highlight w:val="none"/>
        </w:rPr>
        <w:t>项目编号：</w:t>
      </w:r>
      <w:r>
        <w:rPr>
          <w:rFonts w:hint="eastAsia" w:ascii="宋体" w:hAnsi="宋体"/>
          <w:b/>
          <w:color w:val="auto"/>
          <w:sz w:val="36"/>
          <w:szCs w:val="36"/>
          <w:highlight w:val="none"/>
          <w:lang w:eastAsia="zh-CN"/>
        </w:rPr>
        <w:t>NNZC2025-G3-260098-GXZL</w:t>
      </w:r>
    </w:p>
    <w:p w14:paraId="2BD7A05B">
      <w:pPr>
        <w:ind w:firstLine="1995" w:firstLineChars="552"/>
        <w:rPr>
          <w:rFonts w:hint="eastAsia" w:ascii="宋体" w:hAnsi="宋体"/>
          <w:b/>
          <w:color w:val="auto"/>
          <w:sz w:val="36"/>
          <w:szCs w:val="36"/>
          <w:highlight w:val="none"/>
        </w:rPr>
      </w:pPr>
      <w:r>
        <w:rPr>
          <w:rFonts w:hint="eastAsia" w:ascii="宋体" w:hAnsi="宋体"/>
          <w:b/>
          <w:color w:val="auto"/>
          <w:sz w:val="36"/>
          <w:szCs w:val="36"/>
          <w:highlight w:val="none"/>
        </w:rPr>
        <w:t>计划编号：</w:t>
      </w:r>
      <w:r>
        <w:rPr>
          <w:rFonts w:hint="eastAsia" w:ascii="宋体" w:hAnsi="宋体"/>
          <w:b/>
          <w:color w:val="auto"/>
          <w:sz w:val="36"/>
          <w:szCs w:val="36"/>
          <w:highlight w:val="none"/>
          <w:u w:val="single"/>
        </w:rPr>
        <w:t xml:space="preserve">   </w:t>
      </w:r>
      <w:bookmarkStart w:id="111" w:name="PO_3000001866_PM001WMC001"/>
      <w:r>
        <w:rPr>
          <w:rFonts w:hint="eastAsia" w:ascii="宋体" w:hAnsi="宋体"/>
          <w:b/>
          <w:color w:val="auto"/>
          <w:sz w:val="30"/>
          <w:szCs w:val="30"/>
          <w:highlight w:val="none"/>
          <w:u w:val="single"/>
        </w:rPr>
        <w:t>[采购计划文号]</w:t>
      </w:r>
      <w:bookmarkEnd w:id="111"/>
      <w:r>
        <w:rPr>
          <w:rFonts w:hint="eastAsia" w:ascii="宋体" w:hAnsi="宋体"/>
          <w:b/>
          <w:color w:val="auto"/>
          <w:sz w:val="36"/>
          <w:szCs w:val="36"/>
          <w:highlight w:val="none"/>
          <w:u w:val="single"/>
        </w:rPr>
        <w:t xml:space="preserve">      </w:t>
      </w:r>
    </w:p>
    <w:p w14:paraId="651F0B49">
      <w:pPr>
        <w:ind w:firstLine="1970" w:firstLineChars="545"/>
        <w:rPr>
          <w:rFonts w:hint="eastAsia" w:ascii="宋体" w:hAnsi="宋体"/>
          <w:b/>
          <w:color w:val="auto"/>
          <w:sz w:val="36"/>
          <w:szCs w:val="36"/>
          <w:highlight w:val="none"/>
          <w:u w:val="single"/>
        </w:rPr>
      </w:pPr>
    </w:p>
    <w:p w14:paraId="39DD729E">
      <w:pPr>
        <w:ind w:firstLine="1995" w:firstLineChars="552"/>
        <w:rPr>
          <w:rFonts w:hint="eastAsia" w:ascii="宋体" w:hAnsi="宋体"/>
          <w:b/>
          <w:color w:val="auto"/>
          <w:sz w:val="36"/>
          <w:szCs w:val="36"/>
          <w:highlight w:val="none"/>
          <w:u w:val="single"/>
        </w:rPr>
      </w:pPr>
    </w:p>
    <w:p w14:paraId="1D4C6755">
      <w:pPr>
        <w:ind w:firstLine="1995" w:firstLineChars="552"/>
        <w:rPr>
          <w:rFonts w:hint="eastAsia" w:ascii="宋体" w:hAnsi="宋体"/>
          <w:b/>
          <w:color w:val="auto"/>
          <w:sz w:val="36"/>
          <w:szCs w:val="36"/>
          <w:highlight w:val="none"/>
          <w:u w:val="single"/>
        </w:rPr>
      </w:pPr>
    </w:p>
    <w:p w14:paraId="67C019E8">
      <w:pPr>
        <w:tabs>
          <w:tab w:val="left" w:pos="7200"/>
        </w:tabs>
        <w:spacing w:line="360" w:lineRule="auto"/>
        <w:ind w:firstLine="1995" w:firstLineChars="552"/>
        <w:rPr>
          <w:rFonts w:hint="eastAsia"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 xml:space="preserve">                       </w:t>
      </w:r>
    </w:p>
    <w:p w14:paraId="0B906DD3">
      <w:pPr>
        <w:tabs>
          <w:tab w:val="left" w:pos="7380"/>
        </w:tabs>
        <w:spacing w:line="360" w:lineRule="auto"/>
        <w:ind w:firstLine="1995" w:firstLineChars="552"/>
        <w:rPr>
          <w:rFonts w:hint="eastAsia" w:ascii="宋体"/>
          <w:b/>
          <w:bCs/>
          <w:color w:val="auto"/>
          <w:sz w:val="44"/>
          <w:highlight w:val="none"/>
        </w:rPr>
      </w:pPr>
      <w:r>
        <w:rPr>
          <w:rFonts w:hint="eastAsia" w:ascii="宋体" w:hAnsi="宋体"/>
          <w:b/>
          <w:color w:val="auto"/>
          <w:sz w:val="36"/>
          <w:szCs w:val="36"/>
          <w:highlight w:val="none"/>
          <w:lang w:val="en-US" w:eastAsia="zh-CN"/>
        </w:rPr>
        <w:t>中标人</w:t>
      </w:r>
      <w:r>
        <w:rPr>
          <w:rFonts w:hint="eastAsia" w:ascii="宋体" w:hAnsi="宋体"/>
          <w:b/>
          <w:color w:val="auto"/>
          <w:sz w:val="36"/>
          <w:szCs w:val="36"/>
          <w:highlight w:val="none"/>
        </w:rPr>
        <w:t>：</w:t>
      </w:r>
      <w:r>
        <w:rPr>
          <w:rFonts w:hint="eastAsia" w:ascii="宋体" w:hAnsi="宋体"/>
          <w:b/>
          <w:color w:val="auto"/>
          <w:sz w:val="36"/>
          <w:szCs w:val="36"/>
          <w:highlight w:val="none"/>
          <w:u w:val="single"/>
        </w:rPr>
        <w:t xml:space="preserve">                   </w:t>
      </w:r>
    </w:p>
    <w:p w14:paraId="2B9C4743">
      <w:pPr>
        <w:tabs>
          <w:tab w:val="left" w:pos="7380"/>
        </w:tabs>
        <w:spacing w:line="360" w:lineRule="auto"/>
        <w:rPr>
          <w:rFonts w:hint="eastAsia" w:ascii="宋体"/>
          <w:b/>
          <w:bCs/>
          <w:color w:val="auto"/>
          <w:sz w:val="44"/>
          <w:highlight w:val="none"/>
        </w:rPr>
      </w:pPr>
    </w:p>
    <w:p w14:paraId="631D3105">
      <w:pPr>
        <w:spacing w:before="120" w:line="360" w:lineRule="auto"/>
        <w:ind w:firstLine="960" w:firstLineChars="400"/>
        <w:rPr>
          <w:rFonts w:hint="eastAsia" w:ascii="仿宋_GB2312" w:hAnsi="楷体" w:eastAsia="仿宋_GB2312"/>
          <w:color w:val="auto"/>
          <w:sz w:val="24"/>
          <w:highlight w:val="none"/>
        </w:rPr>
      </w:pPr>
    </w:p>
    <w:p w14:paraId="7596A1A2">
      <w:pPr>
        <w:spacing w:before="120" w:line="360" w:lineRule="auto"/>
        <w:ind w:firstLine="960" w:firstLineChars="400"/>
        <w:rPr>
          <w:rFonts w:hint="eastAsia" w:ascii="仿宋_GB2312" w:hAnsi="楷体" w:eastAsia="仿宋_GB2312"/>
          <w:color w:val="auto"/>
          <w:sz w:val="24"/>
          <w:highlight w:val="none"/>
        </w:rPr>
      </w:pPr>
    </w:p>
    <w:p w14:paraId="135AA4DE">
      <w:pPr>
        <w:spacing w:before="120" w:line="360" w:lineRule="auto"/>
        <w:ind w:firstLine="2280" w:firstLineChars="95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签订日期：</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年</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月</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w:t>
      </w:r>
    </w:p>
    <w:p w14:paraId="3F5E253B">
      <w:pPr>
        <w:pStyle w:val="34"/>
        <w:ind w:firstLine="883"/>
        <w:jc w:val="center"/>
        <w:rPr>
          <w:rFonts w:hint="eastAsia" w:ascii="宋体"/>
          <w:b/>
          <w:bCs/>
          <w:color w:val="auto"/>
          <w:sz w:val="44"/>
          <w:highlight w:val="none"/>
        </w:rPr>
      </w:pPr>
    </w:p>
    <w:p w14:paraId="3CC6509A">
      <w:pPr>
        <w:snapToGrid w:val="0"/>
        <w:spacing w:line="360" w:lineRule="auto"/>
        <w:jc w:val="center"/>
        <w:rPr>
          <w:rFonts w:hint="eastAsia" w:ascii="仿宋_GB2312" w:hAnsi="楷体" w:eastAsia="仿宋_GB2312"/>
          <w:b/>
          <w:color w:val="auto"/>
          <w:sz w:val="24"/>
          <w:highlight w:val="none"/>
        </w:rPr>
      </w:pPr>
      <w:r>
        <w:rPr>
          <w:rFonts w:hint="eastAsia" w:ascii="宋体"/>
          <w:b/>
          <w:bCs/>
          <w:color w:val="auto"/>
          <w:sz w:val="44"/>
          <w:highlight w:val="none"/>
        </w:rPr>
        <w:br w:type="page"/>
      </w:r>
      <w:r>
        <w:rPr>
          <w:rFonts w:hint="eastAsia" w:ascii="仿宋_GB2312" w:hAnsi="楷体" w:eastAsia="仿宋_GB2312"/>
          <w:b/>
          <w:color w:val="auto"/>
          <w:sz w:val="24"/>
          <w:highlight w:val="none"/>
        </w:rPr>
        <w:t>合同目录</w:t>
      </w:r>
    </w:p>
    <w:p w14:paraId="2B76DA7C">
      <w:pPr>
        <w:snapToGrid w:val="0"/>
        <w:spacing w:line="360" w:lineRule="auto"/>
        <w:jc w:val="center"/>
        <w:rPr>
          <w:rFonts w:hint="eastAsia" w:ascii="宋体"/>
          <w:b/>
          <w:bCs/>
          <w:color w:val="auto"/>
          <w:sz w:val="44"/>
          <w:highlight w:val="none"/>
        </w:rPr>
      </w:pPr>
    </w:p>
    <w:p w14:paraId="61288E69">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第一部分 合同书</w:t>
      </w:r>
      <w:r>
        <w:rPr>
          <w:rFonts w:hint="eastAsia" w:ascii="仿宋_GB2312" w:hAnsi="仿宋" w:eastAsia="仿宋_GB2312" w:cs="仿宋_GB2312"/>
          <w:color w:val="auto"/>
          <w:kern w:val="0"/>
          <w:sz w:val="24"/>
          <w:highlight w:val="none"/>
        </w:rPr>
        <w:t>……………………………………………………………（页码）</w:t>
      </w:r>
    </w:p>
    <w:p w14:paraId="396078F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二、第二部分 合同一般条款……………………………………………………（页码）</w:t>
      </w:r>
    </w:p>
    <w:p w14:paraId="70DE434B">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三、第三部分 合同专用条款……………………………………………………（页码）</w:t>
      </w:r>
    </w:p>
    <w:p w14:paraId="6AC3E13B">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w:t>
      </w:r>
      <w:r>
        <w:rPr>
          <w:rFonts w:hint="eastAsia" w:ascii="仿宋_GB2312" w:hAnsi="仿宋" w:eastAsia="仿宋_GB2312"/>
          <w:color w:val="auto"/>
          <w:sz w:val="24"/>
          <w:highlight w:val="none"/>
        </w:rPr>
        <w:t>第四部分 合同附件</w:t>
      </w:r>
      <w:r>
        <w:rPr>
          <w:rFonts w:hint="eastAsia" w:ascii="仿宋_GB2312" w:hAnsi="仿宋" w:eastAsia="仿宋_GB2312" w:cs="仿宋_GB2312"/>
          <w:color w:val="auto"/>
          <w:kern w:val="0"/>
          <w:sz w:val="24"/>
          <w:highlight w:val="none"/>
        </w:rPr>
        <w:t>…………………………………………………………（页码）</w:t>
      </w:r>
    </w:p>
    <w:p w14:paraId="0D0EF97B">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4.1中标通知书 …………………………………………………………………（页码）</w:t>
      </w:r>
    </w:p>
    <w:p w14:paraId="36713677">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4.2招标文件</w:t>
      </w:r>
      <w:r>
        <w:rPr>
          <w:rFonts w:hint="eastAsia" w:ascii="仿宋_GB2312" w:hAnsi="仿宋" w:eastAsia="仿宋_GB2312" w:cs="仿宋_GB2312"/>
          <w:color w:val="auto"/>
          <w:kern w:val="0"/>
          <w:sz w:val="24"/>
          <w:highlight w:val="none"/>
          <w:lang w:val="en-US" w:eastAsia="zh-CN"/>
        </w:rPr>
        <w:t>采购</w:t>
      </w:r>
      <w:r>
        <w:rPr>
          <w:rFonts w:hint="eastAsia" w:ascii="仿宋_GB2312" w:hAnsi="仿宋" w:eastAsia="仿宋_GB2312" w:cs="仿宋_GB2312"/>
          <w:color w:val="auto"/>
          <w:kern w:val="0"/>
          <w:sz w:val="24"/>
          <w:highlight w:val="none"/>
        </w:rPr>
        <w:t>需求一览表 …………………………………………………（页码）</w:t>
      </w:r>
    </w:p>
    <w:p w14:paraId="18DEE86E">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4.3招标文件的更改通知（如有） ……………………………………………（页码）</w:t>
      </w:r>
    </w:p>
    <w:p w14:paraId="66A6B0A8">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4.4投标函 ………………………………………………………………………（页码）</w:t>
      </w:r>
    </w:p>
    <w:p w14:paraId="219DF9B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4.5报价表 ………………………………………………………………………（页码）</w:t>
      </w:r>
    </w:p>
    <w:p w14:paraId="1B6457E1">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4.6投标服务技术资料表 ………………………………………………………（页码）</w:t>
      </w:r>
    </w:p>
    <w:p w14:paraId="07833B14">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4.7商务条款偏离表 ……………………………………………………………（页码）</w:t>
      </w:r>
    </w:p>
    <w:p w14:paraId="4FD7A17C">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4.8澄清函（如有请提供） ……………………………………………………（页码）</w:t>
      </w:r>
    </w:p>
    <w:p w14:paraId="4F571E9B">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4.9其他与本合同相关的资料（如有请提供） ………………………………（页码）</w:t>
      </w:r>
    </w:p>
    <w:p w14:paraId="3F2A3F07">
      <w:pPr>
        <w:snapToGrid w:val="0"/>
        <w:spacing w:line="360" w:lineRule="auto"/>
        <w:rPr>
          <w:rFonts w:hint="eastAsia" w:ascii="仿宋_GB2312" w:hAnsi="仿宋" w:eastAsia="仿宋_GB2312" w:cs="仿宋_GB2312"/>
          <w:color w:val="auto"/>
          <w:kern w:val="0"/>
          <w:sz w:val="24"/>
          <w:highlight w:val="none"/>
        </w:rPr>
      </w:pPr>
    </w:p>
    <w:p w14:paraId="2A8F6DDA">
      <w:pPr>
        <w:pStyle w:val="11"/>
        <w:rPr>
          <w:color w:val="auto"/>
          <w:highlight w:val="none"/>
        </w:rPr>
        <w:sectPr>
          <w:pgSz w:w="11906" w:h="16838"/>
          <w:pgMar w:top="1134" w:right="1134" w:bottom="1134" w:left="1134" w:header="720" w:footer="720" w:gutter="0"/>
          <w:cols w:space="720" w:num="1"/>
          <w:docGrid w:type="lines" w:linePitch="331" w:charSpace="0"/>
        </w:sectPr>
      </w:pPr>
    </w:p>
    <w:p w14:paraId="6EA5E52B">
      <w:pPr>
        <w:pStyle w:val="34"/>
        <w:spacing w:after="0"/>
        <w:ind w:firstLine="560"/>
        <w:jc w:val="center"/>
        <w:rPr>
          <w:rFonts w:hint="eastAsia" w:ascii="仿宋_GB2312" w:hAnsi="楷体" w:eastAsia="仿宋_GB2312"/>
          <w:b/>
          <w:color w:val="auto"/>
          <w:sz w:val="28"/>
          <w:szCs w:val="28"/>
          <w:highlight w:val="none"/>
        </w:rPr>
      </w:pPr>
      <w:r>
        <w:rPr>
          <w:rFonts w:hint="eastAsia" w:ascii="仿宋_GB2312" w:hAnsi="楷体" w:eastAsia="仿宋_GB2312"/>
          <w:b/>
          <w:color w:val="auto"/>
          <w:sz w:val="28"/>
          <w:szCs w:val="28"/>
          <w:highlight w:val="none"/>
        </w:rPr>
        <w:t>第一部分 合同书</w:t>
      </w:r>
    </w:p>
    <w:p w14:paraId="7A25557B">
      <w:pPr>
        <w:spacing w:line="360" w:lineRule="auto"/>
        <w:ind w:firstLine="480" w:firstLineChars="200"/>
        <w:rPr>
          <w:rFonts w:hint="eastAsia" w:ascii="仿宋_GB2312" w:hAnsi="楷体" w:eastAsia="仿宋_GB2312" w:cs="Times New Roman"/>
          <w:color w:val="auto"/>
          <w:sz w:val="24"/>
          <w:highlight w:val="none"/>
        </w:rPr>
      </w:pP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r>
        <w:rPr>
          <w:rFonts w:hint="eastAsia" w:ascii="仿宋_GB2312" w:hAnsi="楷体" w:eastAsia="仿宋_GB2312"/>
          <w:color w:val="auto"/>
          <w:sz w:val="24"/>
          <w:highlight w:val="none"/>
        </w:rPr>
        <w:t>，</w:t>
      </w:r>
      <w:r>
        <w:rPr>
          <w:rFonts w:hint="eastAsia" w:ascii="仿宋_GB2312" w:hAnsi="仿宋" w:eastAsia="仿宋_GB2312"/>
          <w:color w:val="auto"/>
          <w:sz w:val="24"/>
          <w:highlight w:val="none"/>
          <w:u w:val="single"/>
        </w:rPr>
        <w:t xml:space="preserve">  （采购人名称）  </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以</w:t>
      </w:r>
      <w:r>
        <w:rPr>
          <w:rFonts w:hint="eastAsia" w:ascii="仿宋_GB2312" w:hAnsi="仿宋" w:eastAsia="仿宋_GB2312"/>
          <w:color w:val="auto"/>
          <w:sz w:val="24"/>
          <w:highlight w:val="none"/>
          <w:u w:val="single"/>
        </w:rPr>
        <w:t xml:space="preserve">   公开招标方式  </w:t>
      </w:r>
      <w:r>
        <w:rPr>
          <w:rFonts w:hint="eastAsia" w:ascii="仿宋_GB2312" w:hAnsi="仿宋" w:eastAsia="仿宋_GB2312"/>
          <w:color w:val="auto"/>
          <w:sz w:val="24"/>
          <w:highlight w:val="none"/>
        </w:rPr>
        <w:t>对</w:t>
      </w:r>
      <w:r>
        <w:rPr>
          <w:rFonts w:hint="eastAsia" w:ascii="仿宋_GB2312" w:hAnsi="仿宋" w:eastAsia="仿宋_GB2312"/>
          <w:color w:val="auto"/>
          <w:sz w:val="24"/>
          <w:highlight w:val="none"/>
          <w:u w:val="single"/>
        </w:rPr>
        <w:t xml:space="preserve">        </w:t>
      </w:r>
      <w:r>
        <w:rPr>
          <w:rFonts w:hint="eastAsia" w:ascii="仿宋_GB2312" w:hAnsi="楷体" w:eastAsia="仿宋_GB2312"/>
          <w:color w:val="auto"/>
          <w:sz w:val="24"/>
          <w:highlight w:val="none"/>
        </w:rPr>
        <w:t>项目进行了采购。经</w:t>
      </w:r>
      <w:r>
        <w:rPr>
          <w:rFonts w:hint="eastAsia" w:ascii="仿宋_GB2312" w:hAnsi="楷体" w:eastAsia="仿宋_GB2312"/>
          <w:color w:val="auto"/>
          <w:sz w:val="24"/>
          <w:highlight w:val="none"/>
          <w:u w:val="single"/>
        </w:rPr>
        <w:t xml:space="preserve">   （相关评定主体名称）   </w:t>
      </w:r>
      <w:r>
        <w:rPr>
          <w:rFonts w:hint="eastAsia" w:ascii="仿宋_GB2312" w:hAnsi="楷体" w:eastAsia="仿宋_GB2312"/>
          <w:color w:val="auto"/>
          <w:sz w:val="24"/>
          <w:highlight w:val="none"/>
        </w:rPr>
        <w:t>评定，</w:t>
      </w:r>
      <w:r>
        <w:rPr>
          <w:rFonts w:hint="eastAsia" w:ascii="仿宋_GB2312" w:hAnsi="楷体" w:eastAsia="仿宋_GB2312"/>
          <w:color w:val="auto"/>
          <w:sz w:val="24"/>
          <w:highlight w:val="none"/>
          <w:u w:val="single"/>
        </w:rPr>
        <w:t xml:space="preserve">   （中标人名称）</w:t>
      </w:r>
      <w:r>
        <w:rPr>
          <w:rFonts w:hint="eastAsia" w:ascii="仿宋_GB2312" w:hAnsi="楷体" w:eastAsia="仿宋_GB2312"/>
          <w:color w:val="auto"/>
          <w:sz w:val="24"/>
          <w:highlight w:val="none"/>
        </w:rPr>
        <w:t>为该项目中标人。</w:t>
      </w:r>
      <w:r>
        <w:rPr>
          <w:rFonts w:hint="eastAsia" w:ascii="仿宋_GB2312" w:hAnsi="楷体" w:eastAsia="仿宋_GB2312" w:cs="Times New Roman"/>
          <w:color w:val="auto"/>
          <w:sz w:val="24"/>
          <w:highlight w:val="none"/>
        </w:rPr>
        <w:t xml:space="preserve">现于中标通知书发出之日起 </w:t>
      </w:r>
      <w:r>
        <w:rPr>
          <w:rFonts w:hint="eastAsia" w:ascii="仿宋_GB2312" w:hAnsi="楷体" w:eastAsia="仿宋_GB2312" w:cs="Times New Roman"/>
          <w:color w:val="auto"/>
          <w:sz w:val="24"/>
          <w:highlight w:val="none"/>
          <w:u w:val="single"/>
        </w:rPr>
        <w:t xml:space="preserve">    </w:t>
      </w:r>
      <w:r>
        <w:rPr>
          <w:rFonts w:hint="eastAsia" w:ascii="仿宋_GB2312" w:hAnsi="楷体" w:eastAsia="仿宋_GB2312" w:cs="Times New Roman"/>
          <w:color w:val="auto"/>
          <w:sz w:val="24"/>
          <w:highlight w:val="none"/>
        </w:rPr>
        <w:t>日内（根据项目实际情况填写，不能超过25日），按照采购文件确定的事项签订本合同。</w:t>
      </w:r>
    </w:p>
    <w:p w14:paraId="10D37C8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eastAsia="zh-CN"/>
        </w:rPr>
        <w:t>宾阳县学生资助服务中心</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lang w:val="zh-CN"/>
        </w:rPr>
        <w:t>(以下简称：甲方)和</w:t>
      </w:r>
      <w:r>
        <w:rPr>
          <w:rFonts w:hint="eastAsia" w:ascii="仿宋_GB2312" w:hAnsi="楷体" w:eastAsia="仿宋_GB2312"/>
          <w:color w:val="auto"/>
          <w:sz w:val="24"/>
          <w:highlight w:val="none"/>
          <w:u w:val="single"/>
        </w:rPr>
        <w:t xml:space="preserve">   （中标人名称）   </w:t>
      </w:r>
      <w:r>
        <w:rPr>
          <w:rFonts w:hint="eastAsia" w:ascii="仿宋_GB2312" w:hAnsi="楷体" w:eastAsia="仿宋_GB2312"/>
          <w:color w:val="auto"/>
          <w:sz w:val="24"/>
          <w:highlight w:val="none"/>
          <w:lang w:val="zh-CN"/>
        </w:rPr>
        <w:t>(以下简称：乙方)协商一致，约定以下合同</w:t>
      </w:r>
      <w:r>
        <w:rPr>
          <w:rFonts w:hint="eastAsia" w:ascii="仿宋_GB2312" w:hAnsi="楷体" w:eastAsia="仿宋_GB2312"/>
          <w:color w:val="auto"/>
          <w:sz w:val="24"/>
          <w:highlight w:val="none"/>
        </w:rPr>
        <w:t>条款，以兹共同遵守、全面履行。</w:t>
      </w:r>
    </w:p>
    <w:p w14:paraId="32C93676">
      <w:pPr>
        <w:spacing w:line="360" w:lineRule="auto"/>
        <w:ind w:firstLine="482" w:firstLineChars="200"/>
        <w:rPr>
          <w:rFonts w:hint="eastAsia" w:ascii="仿宋_GB2312" w:hAnsi="楷体" w:eastAsia="仿宋_GB2312"/>
          <w:b/>
          <w:color w:val="auto"/>
          <w:sz w:val="24"/>
          <w:highlight w:val="none"/>
        </w:rPr>
      </w:pPr>
      <w:bookmarkStart w:id="112" w:name="_Toc3029"/>
      <w:bookmarkStart w:id="113" w:name="_Toc24059"/>
      <w:bookmarkStart w:id="114" w:name="_Toc2232"/>
      <w:r>
        <w:rPr>
          <w:rFonts w:hint="eastAsia" w:ascii="仿宋_GB2312" w:hAnsi="楷体" w:eastAsia="仿宋_GB2312"/>
          <w:b/>
          <w:color w:val="auto"/>
          <w:sz w:val="24"/>
          <w:highlight w:val="none"/>
        </w:rPr>
        <w:t>1.1 合同组成部分</w:t>
      </w:r>
      <w:bookmarkEnd w:id="112"/>
      <w:bookmarkEnd w:id="113"/>
      <w:bookmarkEnd w:id="114"/>
    </w:p>
    <w:p w14:paraId="7FA5D97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0B0BB2B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1.1.1 本合同及其补充合同、变更协议；</w:t>
      </w:r>
    </w:p>
    <w:p w14:paraId="7FBE4AF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1.1.2 中标通知书；</w:t>
      </w:r>
    </w:p>
    <w:p w14:paraId="1BFC7C2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1.1.3 投标文件及“投标报价”（含澄清或者说明文件）；</w:t>
      </w:r>
    </w:p>
    <w:p w14:paraId="2ADFDD0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1.1.4 招标文件（含澄清或者修改文件）；</w:t>
      </w:r>
    </w:p>
    <w:p w14:paraId="19713A5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1.1.5 其他相关采购文件。</w:t>
      </w:r>
    </w:p>
    <w:p w14:paraId="0E78978D">
      <w:pPr>
        <w:spacing w:line="360" w:lineRule="auto"/>
        <w:ind w:firstLine="482" w:firstLineChars="200"/>
        <w:rPr>
          <w:rFonts w:hint="eastAsia" w:ascii="仿宋_GB2312" w:hAnsi="楷体" w:eastAsia="仿宋_GB2312"/>
          <w:b/>
          <w:color w:val="auto"/>
          <w:sz w:val="24"/>
          <w:highlight w:val="none"/>
        </w:rPr>
      </w:pPr>
      <w:bookmarkStart w:id="115" w:name="_Toc24300"/>
      <w:bookmarkStart w:id="116" w:name="_Toc27126"/>
      <w:bookmarkStart w:id="117" w:name="_Toc21295"/>
      <w:r>
        <w:rPr>
          <w:rFonts w:hint="eastAsia" w:ascii="仿宋_GB2312" w:hAnsi="楷体" w:eastAsia="仿宋_GB2312"/>
          <w:b/>
          <w:color w:val="auto"/>
          <w:sz w:val="24"/>
          <w:highlight w:val="none"/>
        </w:rPr>
        <w:t>1.2 标的物</w:t>
      </w:r>
      <w:bookmarkEnd w:id="115"/>
      <w:bookmarkEnd w:id="116"/>
      <w:bookmarkEnd w:id="117"/>
    </w:p>
    <w:p w14:paraId="2797BE6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 标的物1信息</w:t>
      </w:r>
    </w:p>
    <w:p w14:paraId="548EA797">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1.2.1.1名称：</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3882E099">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1.2.1.2数量：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6373FAF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1.2.1.3质量：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54D4A3C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w:t>
      </w:r>
    </w:p>
    <w:p w14:paraId="139734CE">
      <w:pPr>
        <w:spacing w:line="360" w:lineRule="auto"/>
        <w:ind w:firstLine="482" w:firstLineChars="200"/>
        <w:rPr>
          <w:rFonts w:hint="eastAsia" w:ascii="仿宋_GB2312" w:hAnsi="楷体" w:eastAsia="仿宋_GB2312"/>
          <w:b/>
          <w:color w:val="auto"/>
          <w:sz w:val="24"/>
          <w:highlight w:val="none"/>
        </w:rPr>
      </w:pPr>
      <w:bookmarkStart w:id="118" w:name="_Toc23292"/>
      <w:bookmarkStart w:id="119" w:name="_Toc21631"/>
      <w:bookmarkStart w:id="120" w:name="_Toc21551"/>
      <w:r>
        <w:rPr>
          <w:rFonts w:hint="eastAsia" w:ascii="仿宋_GB2312" w:hAnsi="楷体" w:eastAsia="仿宋_GB2312"/>
          <w:b/>
          <w:color w:val="auto"/>
          <w:sz w:val="24"/>
          <w:highlight w:val="none"/>
        </w:rPr>
        <w:t>1.3 价款</w:t>
      </w:r>
      <w:bookmarkEnd w:id="118"/>
      <w:bookmarkEnd w:id="119"/>
      <w:bookmarkEnd w:id="120"/>
    </w:p>
    <w:p w14:paraId="2B9816F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w:t>
      </w:r>
      <w:r>
        <w:rPr>
          <w:rFonts w:hint="eastAsia" w:ascii="仿宋_GB2312" w:hAnsi="楷体" w:eastAsia="仿宋_GB2312"/>
          <w:color w:val="auto"/>
          <w:sz w:val="24"/>
          <w:highlight w:val="none"/>
          <w:lang w:val="en-US" w:eastAsia="zh-CN"/>
        </w:rPr>
        <w:t>中标下浮系数为</w:t>
      </w:r>
      <w:r>
        <w:rPr>
          <w:rFonts w:hint="eastAsia" w:ascii="仿宋_GB2312" w:hAnsi="楷体" w:eastAsia="仿宋_GB2312"/>
          <w:color w:val="auto"/>
          <w:sz w:val="24"/>
          <w:highlight w:val="none"/>
          <w:u w:val="single"/>
          <w:lang w:val="en-US" w:eastAsia="zh-CN"/>
        </w:rPr>
        <w:t xml:space="preserve">   </w:t>
      </w:r>
      <w:r>
        <w:rPr>
          <w:rFonts w:hint="eastAsia" w:ascii="仿宋_GB2312" w:hAnsi="楷体" w:eastAsia="仿宋_GB2312"/>
          <w:color w:val="auto"/>
          <w:sz w:val="24"/>
          <w:highlight w:val="none"/>
          <w:lang w:val="en-US" w:eastAsia="zh-CN"/>
        </w:rPr>
        <w:t>%，</w:t>
      </w:r>
      <w:r>
        <w:rPr>
          <w:rFonts w:hint="eastAsia" w:ascii="仿宋_GB2312" w:hAnsi="楷体" w:eastAsia="仿宋_GB2312"/>
          <w:color w:val="auto"/>
          <w:sz w:val="24"/>
          <w:highlight w:val="none"/>
        </w:rPr>
        <w:t>总价为</w:t>
      </w:r>
      <w:r>
        <w:rPr>
          <w:rFonts w:hint="eastAsia" w:ascii="仿宋_GB2312" w:hAnsi="楷体" w:eastAsia="仿宋_GB2312"/>
          <w:color w:val="auto"/>
          <w:sz w:val="24"/>
          <w:highlight w:val="none"/>
          <w:lang w:eastAsia="zh-CN"/>
        </w:rPr>
        <w:t>（</w:t>
      </w:r>
      <w:r>
        <w:rPr>
          <w:rFonts w:hint="eastAsia" w:ascii="仿宋_GB2312" w:hAnsi="楷体" w:eastAsia="仿宋_GB2312"/>
          <w:color w:val="auto"/>
          <w:sz w:val="24"/>
          <w:highlight w:val="none"/>
          <w:lang w:val="en-US" w:eastAsia="zh-CN"/>
        </w:rPr>
        <w:t>暂定，以实际采购金额为准</w:t>
      </w:r>
      <w:r>
        <w:rPr>
          <w:rFonts w:hint="eastAsia" w:ascii="仿宋_GB2312" w:hAnsi="楷体" w:eastAsia="仿宋_GB2312"/>
          <w:color w:val="auto"/>
          <w:sz w:val="24"/>
          <w:highlight w:val="none"/>
          <w:lang w:eastAsia="zh-CN"/>
        </w:rPr>
        <w:t>）</w:t>
      </w:r>
      <w:r>
        <w:rPr>
          <w:rFonts w:hint="eastAsia" w:ascii="仿宋_GB2312" w:hAnsi="楷体" w:eastAsia="仿宋_GB2312"/>
          <w:color w:val="auto"/>
          <w:sz w:val="24"/>
          <w:highlight w:val="none"/>
        </w:rPr>
        <w:t>：人民币</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元（大写：</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元人民币，含税）。</w:t>
      </w:r>
    </w:p>
    <w:p w14:paraId="13B8D844">
      <w:pPr>
        <w:spacing w:line="360" w:lineRule="auto"/>
        <w:ind w:firstLine="482" w:firstLineChars="200"/>
        <w:rPr>
          <w:rFonts w:hint="eastAsia" w:ascii="仿宋_GB2312" w:hAnsi="楷体" w:eastAsia="仿宋_GB2312"/>
          <w:b/>
          <w:color w:val="auto"/>
          <w:sz w:val="24"/>
          <w:highlight w:val="none"/>
        </w:rPr>
      </w:pPr>
      <w:bookmarkStart w:id="121" w:name="_Toc22618"/>
      <w:bookmarkStart w:id="122" w:name="_Toc1814"/>
      <w:bookmarkStart w:id="123" w:name="_Toc10340"/>
      <w:r>
        <w:rPr>
          <w:rFonts w:hint="eastAsia" w:ascii="仿宋_GB2312" w:hAnsi="楷体" w:eastAsia="仿宋_GB2312"/>
          <w:b/>
          <w:color w:val="auto"/>
          <w:sz w:val="24"/>
          <w:highlight w:val="none"/>
        </w:rPr>
        <w:t>1.4 付款方式和发票开具方式</w:t>
      </w:r>
      <w:bookmarkEnd w:id="121"/>
      <w:bookmarkEnd w:id="122"/>
      <w:bookmarkEnd w:id="123"/>
    </w:p>
    <w:p w14:paraId="75278B1E">
      <w:pPr>
        <w:pStyle w:val="22"/>
        <w:spacing w:line="24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1.4.1 付款方式：</w:t>
      </w:r>
    </w:p>
    <w:p w14:paraId="0C604468">
      <w:pPr>
        <w:pStyle w:val="22"/>
        <w:spacing w:line="240" w:lineRule="auto"/>
        <w:ind w:firstLine="480" w:firstLineChars="200"/>
        <w:rPr>
          <w:rFonts w:hint="eastAsia" w:ascii="仿宋_GB2312" w:hAnsi="楷体" w:eastAsia="仿宋_GB2312" w:cs="Times New Roman"/>
          <w:color w:val="auto"/>
          <w:sz w:val="24"/>
          <w:highlight w:val="none"/>
          <w:lang w:val="en-US" w:eastAsia="zh-CN"/>
        </w:rPr>
      </w:pPr>
      <w:r>
        <w:rPr>
          <w:rFonts w:hint="eastAsia" w:ascii="仿宋_GB2312" w:hAnsi="楷体" w:eastAsia="仿宋_GB2312" w:cs="Times New Roman"/>
          <w:color w:val="auto"/>
          <w:sz w:val="24"/>
          <w:highlight w:val="none"/>
          <w:lang w:val="en-US" w:eastAsia="zh-CN"/>
        </w:rPr>
        <w:t>1、定价方法</w:t>
      </w:r>
    </w:p>
    <w:p w14:paraId="5EC0A501">
      <w:pPr>
        <w:pStyle w:val="22"/>
        <w:spacing w:line="240" w:lineRule="auto"/>
        <w:ind w:firstLine="480" w:firstLineChars="200"/>
        <w:rPr>
          <w:rFonts w:hint="eastAsia" w:ascii="仿宋_GB2312" w:hAnsi="楷体" w:eastAsia="仿宋_GB2312" w:cs="Times New Roman"/>
          <w:color w:val="auto"/>
          <w:sz w:val="24"/>
          <w:highlight w:val="none"/>
          <w:lang w:val="en-US" w:eastAsia="zh-CN"/>
        </w:rPr>
      </w:pPr>
      <w:r>
        <w:rPr>
          <w:rFonts w:hint="eastAsia" w:ascii="仿宋_GB2312" w:hAnsi="楷体" w:eastAsia="仿宋_GB2312" w:cs="Times New Roman"/>
          <w:color w:val="auto"/>
          <w:sz w:val="24"/>
          <w:highlight w:val="none"/>
          <w:lang w:val="en-US" w:eastAsia="zh-CN"/>
        </w:rPr>
        <w:t>食品原料供货价格随行就市，每月进行一次询价，由宾阳县教育局、学校代表、县市场监督管理局、县发展和改革局、县人大代表或县政协委员和学生家长代表组成的询价小组对宾阳县境内2个农贸市场</w:t>
      </w:r>
      <w:r>
        <w:rPr>
          <w:rFonts w:hint="eastAsia" w:ascii="宋体" w:hAnsi="宋体" w:cs="宋体"/>
          <w:bCs/>
          <w:color w:val="auto"/>
          <w:sz w:val="24"/>
          <w:szCs w:val="24"/>
          <w:highlight w:val="none"/>
          <w:lang w:eastAsia="zh-CN"/>
        </w:rPr>
        <w:t>（或</w:t>
      </w:r>
      <w:r>
        <w:rPr>
          <w:rFonts w:hint="eastAsia" w:ascii="宋体" w:hAnsi="宋体" w:cs="宋体"/>
          <w:bCs/>
          <w:color w:val="auto"/>
          <w:sz w:val="24"/>
          <w:szCs w:val="24"/>
          <w:highlight w:val="none"/>
          <w:lang w:val="en-US" w:eastAsia="zh-CN"/>
        </w:rPr>
        <w:t>2个以上）</w:t>
      </w:r>
      <w:r>
        <w:rPr>
          <w:rFonts w:hint="eastAsia" w:ascii="仿宋_GB2312" w:hAnsi="楷体" w:eastAsia="仿宋_GB2312" w:cs="Times New Roman"/>
          <w:color w:val="auto"/>
          <w:sz w:val="24"/>
          <w:highlight w:val="none"/>
          <w:lang w:val="en-US" w:eastAsia="zh-CN"/>
        </w:rPr>
        <w:t>、1个大型超市进行市场询价，以各市场粮油类、肉类、禽蛋类、干货类、蔬菜类等产品的零售均价作为基准价。其中，某项产品的供应单价=当期的基准价×（1-下浮系数）。询价所需经费列入财政预算予以保障。</w:t>
      </w:r>
    </w:p>
    <w:p w14:paraId="54AC6DBB">
      <w:pPr>
        <w:pStyle w:val="22"/>
        <w:spacing w:line="240" w:lineRule="auto"/>
        <w:ind w:firstLine="480" w:firstLineChars="200"/>
        <w:rPr>
          <w:rFonts w:hint="eastAsia" w:ascii="仿宋_GB2312" w:hAnsi="楷体" w:eastAsia="仿宋_GB2312" w:cs="Times New Roman"/>
          <w:color w:val="auto"/>
          <w:sz w:val="24"/>
          <w:highlight w:val="none"/>
          <w:lang w:val="en-US" w:eastAsia="zh-CN"/>
        </w:rPr>
      </w:pPr>
      <w:r>
        <w:rPr>
          <w:rFonts w:hint="eastAsia" w:ascii="仿宋_GB2312" w:hAnsi="楷体" w:eastAsia="仿宋_GB2312" w:cs="Times New Roman"/>
          <w:color w:val="auto"/>
          <w:sz w:val="24"/>
          <w:highlight w:val="none"/>
          <w:lang w:val="en-US" w:eastAsia="zh-CN"/>
        </w:rPr>
        <w:t xml:space="preserve">2、结算及付款方式 </w:t>
      </w:r>
    </w:p>
    <w:p w14:paraId="55EA4B2E">
      <w:pPr>
        <w:pStyle w:val="22"/>
        <w:spacing w:line="240" w:lineRule="auto"/>
        <w:ind w:firstLine="480" w:firstLineChars="200"/>
        <w:rPr>
          <w:rFonts w:hint="eastAsia" w:ascii="仿宋_GB2312" w:hAnsi="楷体" w:eastAsia="仿宋_GB2312" w:cs="Times New Roman"/>
          <w:color w:val="auto"/>
          <w:sz w:val="24"/>
          <w:highlight w:val="none"/>
          <w:lang w:val="en-US" w:eastAsia="zh-CN"/>
        </w:rPr>
      </w:pPr>
      <w:r>
        <w:rPr>
          <w:rFonts w:hint="eastAsia" w:ascii="仿宋_GB2312" w:hAnsi="楷体" w:eastAsia="仿宋_GB2312" w:cs="Times New Roman"/>
          <w:color w:val="auto"/>
          <w:sz w:val="24"/>
          <w:highlight w:val="none"/>
          <w:lang w:val="en-US" w:eastAsia="zh-CN"/>
        </w:rPr>
        <w:t>（1）结算方式</w:t>
      </w:r>
    </w:p>
    <w:p w14:paraId="5B165FF3">
      <w:pPr>
        <w:pStyle w:val="22"/>
        <w:spacing w:line="240" w:lineRule="auto"/>
        <w:ind w:firstLine="480" w:firstLineChars="200"/>
        <w:rPr>
          <w:rFonts w:hint="eastAsia" w:ascii="仿宋_GB2312" w:hAnsi="楷体" w:eastAsia="仿宋_GB2312" w:cs="Times New Roman"/>
          <w:color w:val="auto"/>
          <w:sz w:val="24"/>
          <w:highlight w:val="none"/>
          <w:lang w:val="en-US" w:eastAsia="zh-CN"/>
        </w:rPr>
      </w:pPr>
      <w:r>
        <w:rPr>
          <w:rFonts w:hint="eastAsia" w:ascii="仿宋_GB2312" w:hAnsi="楷体" w:eastAsia="仿宋_GB2312" w:cs="Times New Roman"/>
          <w:color w:val="auto"/>
          <w:sz w:val="24"/>
          <w:highlight w:val="none"/>
          <w:lang w:val="en-US" w:eastAsia="zh-CN"/>
        </w:rPr>
        <w:t>食品食材货款每月结算一次，原则上每月初10个工作日（非工作日顺延）内结算上个月的货款，中标人结算前须按采购人（学校）要求提供完整合格的付款材料，双方对上个月双方签署的验收单进行核算，具体结算金额以实际配送数量为准。</w:t>
      </w:r>
    </w:p>
    <w:p w14:paraId="1ACF80F3">
      <w:pPr>
        <w:pStyle w:val="22"/>
        <w:spacing w:line="240" w:lineRule="auto"/>
        <w:ind w:firstLine="480" w:firstLineChars="200"/>
        <w:rPr>
          <w:rFonts w:hint="eastAsia" w:ascii="仿宋_GB2312" w:hAnsi="楷体" w:eastAsia="仿宋_GB2312" w:cs="Times New Roman"/>
          <w:color w:val="auto"/>
          <w:sz w:val="24"/>
          <w:highlight w:val="none"/>
          <w:lang w:val="en-US" w:eastAsia="zh-CN"/>
        </w:rPr>
      </w:pPr>
      <w:r>
        <w:rPr>
          <w:rFonts w:hint="eastAsia" w:ascii="仿宋_GB2312" w:hAnsi="楷体" w:eastAsia="仿宋_GB2312" w:cs="Times New Roman"/>
          <w:color w:val="auto"/>
          <w:sz w:val="24"/>
          <w:highlight w:val="none"/>
          <w:lang w:val="en-US" w:eastAsia="zh-CN"/>
        </w:rPr>
        <w:t>（2）付款方式</w:t>
      </w:r>
    </w:p>
    <w:p w14:paraId="0D846F8A">
      <w:pPr>
        <w:pStyle w:val="22"/>
        <w:spacing w:line="240" w:lineRule="auto"/>
        <w:ind w:firstLine="480" w:firstLineChars="200"/>
        <w:rPr>
          <w:rFonts w:hint="eastAsia" w:ascii="仿宋_GB2312" w:hAnsi="楷体" w:eastAsia="仿宋_GB2312" w:cs="Times New Roman"/>
          <w:color w:val="auto"/>
          <w:sz w:val="24"/>
          <w:highlight w:val="none"/>
          <w:lang w:val="en-US" w:eastAsia="zh-CN"/>
        </w:rPr>
      </w:pPr>
      <w:r>
        <w:rPr>
          <w:rFonts w:hint="eastAsia" w:ascii="仿宋_GB2312" w:hAnsi="楷体" w:eastAsia="仿宋_GB2312" w:cs="Times New Roman"/>
          <w:color w:val="auto"/>
          <w:sz w:val="24"/>
          <w:highlight w:val="none"/>
          <w:lang w:val="en-US" w:eastAsia="zh-CN"/>
        </w:rPr>
        <w:t>待双方对核算确认无误后，由中标人向学校开具并提供与其真实业务相符的正式发票，属营养餐的需要单独开具（属营养餐的货款由各学校按财务制度拨付），学校收到税务票据后安排支付。各学校按相关财务制度进行对账，审核无误后，由各校通过银行对公账户转账的方式汇入中标人的银行账户，各学校不得用现金直接支付，特殊情况等事项由学校与中标人协商确定。</w:t>
      </w:r>
    </w:p>
    <w:p w14:paraId="67F1EF7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1.4.2 发票开具方式：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25FC4F0A">
      <w:pPr>
        <w:spacing w:line="360" w:lineRule="auto"/>
        <w:ind w:firstLine="482" w:firstLineChars="200"/>
        <w:rPr>
          <w:rFonts w:hint="eastAsia" w:ascii="仿宋_GB2312" w:hAnsi="楷体" w:eastAsia="仿宋_GB2312"/>
          <w:b/>
          <w:color w:val="auto"/>
          <w:sz w:val="24"/>
          <w:highlight w:val="none"/>
        </w:rPr>
      </w:pPr>
      <w:bookmarkStart w:id="124" w:name="_Toc19304"/>
      <w:bookmarkStart w:id="125" w:name="_Toc2846"/>
      <w:bookmarkStart w:id="126" w:name="_Toc32071"/>
      <w:r>
        <w:rPr>
          <w:rFonts w:hint="eastAsia" w:ascii="仿宋_GB2312" w:hAnsi="楷体" w:eastAsia="仿宋_GB2312"/>
          <w:b/>
          <w:color w:val="auto"/>
          <w:sz w:val="24"/>
          <w:highlight w:val="none"/>
        </w:rPr>
        <w:t>1.5 标的物交付期限、地点、方式</w:t>
      </w:r>
      <w:bookmarkEnd w:id="124"/>
      <w:bookmarkEnd w:id="125"/>
      <w:bookmarkEnd w:id="126"/>
      <w:r>
        <w:rPr>
          <w:rFonts w:hint="eastAsia" w:ascii="仿宋_GB2312" w:hAnsi="楷体" w:eastAsia="仿宋_GB2312"/>
          <w:b/>
          <w:color w:val="auto"/>
          <w:sz w:val="24"/>
          <w:highlight w:val="none"/>
        </w:rPr>
        <w:t>和合同履约期限</w:t>
      </w:r>
    </w:p>
    <w:p w14:paraId="6B49D948">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1.5.1 交付期限：</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none"/>
        </w:rPr>
        <w:t>；</w:t>
      </w:r>
    </w:p>
    <w:p w14:paraId="4CCD6E7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1.5.2 交付地点：</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4975AA9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1.5.3 交付方式：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64AB0D3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w:t>
      </w:r>
      <w:r>
        <w:rPr>
          <w:rFonts w:ascii="仿宋_GB2312" w:hAnsi="楷体" w:eastAsia="仿宋_GB2312"/>
          <w:color w:val="auto"/>
          <w:sz w:val="24"/>
          <w:highlight w:val="none"/>
        </w:rPr>
        <w:t>4</w:t>
      </w:r>
      <w:r>
        <w:rPr>
          <w:rFonts w:hint="eastAsia" w:ascii="仿宋_GB2312" w:hAnsi="楷体" w:eastAsia="仿宋_GB2312"/>
          <w:color w:val="auto"/>
          <w:sz w:val="24"/>
          <w:highlight w:val="none"/>
        </w:rPr>
        <w:t xml:space="preserve"> 合同履约期限：</w:t>
      </w:r>
      <w:r>
        <w:rPr>
          <w:rFonts w:hint="eastAsia" w:ascii="宋体" w:hAnsi="宋体" w:eastAsia="宋体" w:cs="宋体"/>
          <w:color w:val="auto"/>
          <w:sz w:val="21"/>
          <w:szCs w:val="21"/>
          <w:highlight w:val="none"/>
          <w:shd w:val="clear" w:color="auto" w:fill="auto"/>
          <w:lang w:eastAsia="zh-CN"/>
        </w:rPr>
        <w:t>供货合同期为二年，</w:t>
      </w:r>
      <w:r>
        <w:rPr>
          <w:rFonts w:hint="eastAsia" w:ascii="宋体" w:hAnsi="宋体" w:eastAsia="宋体" w:cs="宋体"/>
          <w:color w:val="auto"/>
          <w:sz w:val="21"/>
          <w:szCs w:val="21"/>
          <w:highlight w:val="none"/>
          <w:shd w:val="clear" w:color="auto" w:fill="auto"/>
          <w:lang w:val="en-US" w:eastAsia="zh-CN"/>
        </w:rPr>
        <w:t>合同</w:t>
      </w:r>
      <w:r>
        <w:rPr>
          <w:rFonts w:hint="eastAsia" w:ascii="宋体" w:hAnsi="宋体" w:eastAsia="宋体" w:cs="宋体"/>
          <w:color w:val="auto"/>
          <w:sz w:val="21"/>
          <w:szCs w:val="21"/>
          <w:highlight w:val="none"/>
          <w:shd w:val="clear" w:color="auto" w:fill="auto"/>
          <w:lang w:eastAsia="zh-CN"/>
        </w:rPr>
        <w:t>期满后，如采购人未能及时</w:t>
      </w:r>
      <w:r>
        <w:rPr>
          <w:rFonts w:hint="eastAsia" w:ascii="宋体" w:hAnsi="宋体" w:eastAsia="宋体" w:cs="宋体"/>
          <w:color w:val="auto"/>
          <w:sz w:val="21"/>
          <w:szCs w:val="21"/>
          <w:highlight w:val="none"/>
          <w:shd w:val="clear" w:color="auto" w:fill="auto"/>
          <w:lang w:val="en-US" w:eastAsia="zh-CN"/>
        </w:rPr>
        <w:t>通过招标确定新的供应商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经采购人同意并补签协议（合同）后，</w:t>
      </w:r>
      <w:r>
        <w:rPr>
          <w:rFonts w:hint="eastAsia" w:ascii="宋体" w:hAnsi="宋体" w:eastAsia="宋体" w:cs="宋体"/>
          <w:color w:val="auto"/>
          <w:sz w:val="21"/>
          <w:szCs w:val="21"/>
          <w:highlight w:val="none"/>
          <w:shd w:val="clear" w:color="auto" w:fill="auto"/>
          <w:lang w:eastAsia="zh-CN"/>
        </w:rPr>
        <w:t>中标人按合同约定继续履行</w:t>
      </w:r>
      <w:r>
        <w:rPr>
          <w:rFonts w:hint="eastAsia" w:ascii="宋体" w:hAnsi="宋体" w:eastAsia="宋体" w:cs="宋体"/>
          <w:color w:val="auto"/>
          <w:sz w:val="21"/>
          <w:szCs w:val="21"/>
          <w:highlight w:val="none"/>
          <w:shd w:val="clear" w:color="auto" w:fill="auto"/>
          <w:lang w:val="en-US" w:eastAsia="zh-CN"/>
        </w:rPr>
        <w:t>合同</w:t>
      </w:r>
      <w:r>
        <w:rPr>
          <w:rFonts w:hint="eastAsia" w:ascii="宋体" w:hAnsi="宋体" w:eastAsia="宋体" w:cs="宋体"/>
          <w:color w:val="auto"/>
          <w:sz w:val="21"/>
          <w:szCs w:val="21"/>
          <w:highlight w:val="none"/>
          <w:shd w:val="clear" w:color="auto" w:fill="auto"/>
          <w:lang w:eastAsia="zh-CN"/>
        </w:rPr>
        <w:t>，直到采购人招到新的</w:t>
      </w:r>
      <w:r>
        <w:rPr>
          <w:rFonts w:hint="eastAsia" w:ascii="宋体" w:hAnsi="宋体" w:eastAsia="宋体" w:cs="宋体"/>
          <w:color w:val="auto"/>
          <w:sz w:val="21"/>
          <w:szCs w:val="21"/>
          <w:highlight w:val="none"/>
          <w:shd w:val="clear" w:color="auto" w:fill="auto"/>
          <w:lang w:val="en-US" w:eastAsia="zh-CN"/>
        </w:rPr>
        <w:t>供应商</w:t>
      </w:r>
      <w:r>
        <w:rPr>
          <w:rFonts w:hint="eastAsia" w:ascii="宋体" w:hAnsi="宋体" w:eastAsia="宋体" w:cs="宋体"/>
          <w:color w:val="auto"/>
          <w:sz w:val="21"/>
          <w:szCs w:val="21"/>
          <w:highlight w:val="none"/>
          <w:shd w:val="clear" w:color="auto" w:fill="auto"/>
          <w:lang w:eastAsia="zh-CN"/>
        </w:rPr>
        <w:t>为止，</w:t>
      </w:r>
      <w:r>
        <w:rPr>
          <w:rFonts w:hint="eastAsia" w:ascii="宋体" w:hAnsi="宋体" w:eastAsia="宋体" w:cs="宋体"/>
          <w:color w:val="auto"/>
          <w:sz w:val="21"/>
          <w:szCs w:val="21"/>
          <w:highlight w:val="none"/>
          <w:shd w:val="clear" w:color="auto" w:fill="auto"/>
          <w:lang w:val="en-US" w:eastAsia="zh-CN"/>
        </w:rPr>
        <w:t>但补签协议（合同）采购金额不得超过原合同采购金额的百分之十</w:t>
      </w:r>
      <w:r>
        <w:rPr>
          <w:rFonts w:hint="eastAsia" w:ascii="宋体" w:hAnsi="宋体" w:eastAsia="宋体" w:cs="宋体"/>
          <w:color w:val="auto"/>
          <w:sz w:val="21"/>
          <w:szCs w:val="21"/>
          <w:highlight w:val="none"/>
          <w:lang w:eastAsia="zh-CN"/>
        </w:rPr>
        <w:t>。</w:t>
      </w:r>
    </w:p>
    <w:p w14:paraId="60FF63EF">
      <w:pPr>
        <w:spacing w:line="360" w:lineRule="auto"/>
        <w:ind w:firstLine="482" w:firstLineChars="200"/>
        <w:rPr>
          <w:rFonts w:hint="eastAsia" w:ascii="仿宋_GB2312" w:hAnsi="楷体" w:eastAsia="仿宋_GB2312"/>
          <w:b/>
          <w:color w:val="auto"/>
          <w:sz w:val="24"/>
          <w:highlight w:val="none"/>
        </w:rPr>
      </w:pPr>
      <w:bookmarkStart w:id="127" w:name="_Toc27250"/>
      <w:bookmarkStart w:id="128" w:name="_Toc21423"/>
      <w:bookmarkStart w:id="129" w:name="_Toc19554"/>
      <w:r>
        <w:rPr>
          <w:rFonts w:hint="eastAsia" w:ascii="仿宋_GB2312" w:hAnsi="楷体" w:eastAsia="仿宋_GB2312"/>
          <w:b/>
          <w:color w:val="auto"/>
          <w:sz w:val="24"/>
          <w:highlight w:val="none"/>
        </w:rPr>
        <w:t>1.6 违约责任</w:t>
      </w:r>
      <w:bookmarkEnd w:id="127"/>
      <w:bookmarkEnd w:id="128"/>
      <w:bookmarkEnd w:id="129"/>
    </w:p>
    <w:p w14:paraId="1819AD4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仿宋_GB2312" w:hAnsi="楷体" w:eastAsia="仿宋_GB2312"/>
          <w:color w:val="auto"/>
          <w:sz w:val="24"/>
          <w:highlight w:val="none"/>
        </w:rPr>
        <w:t>根据项目实际填写，一般为万分之五</w:t>
      </w:r>
      <w:r>
        <w:rPr>
          <w:rFonts w:hint="eastAsia" w:ascii="宋体" w:hAnsi="宋体"/>
          <w:color w:val="auto"/>
          <w:szCs w:val="21"/>
          <w:highlight w:val="none"/>
        </w:rPr>
        <w:t>）</w:t>
      </w:r>
      <w:r>
        <w:rPr>
          <w:rFonts w:hint="eastAsia" w:ascii="仿宋_GB2312" w:hAnsi="楷体" w:eastAsia="仿宋_GB2312"/>
          <w:color w:val="auto"/>
          <w:sz w:val="24"/>
          <w:highlight w:val="none"/>
        </w:rPr>
        <w:t>计算，最高限额为本合同总价的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 xml:space="preserve">%（根据项目实际填写，一般为20%）；迟延超过【 </w:t>
      </w:r>
      <w:r>
        <w:rPr>
          <w:rFonts w:ascii="仿宋_GB2312" w:hAnsi="楷体" w:eastAsia="仿宋_GB2312"/>
          <w:color w:val="auto"/>
          <w:sz w:val="24"/>
          <w:highlight w:val="none"/>
        </w:rPr>
        <w:t xml:space="preserve"> </w:t>
      </w:r>
      <w:r>
        <w:rPr>
          <w:rFonts w:hint="eastAsia" w:ascii="仿宋_GB2312" w:hAnsi="楷体" w:eastAsia="仿宋_GB2312"/>
          <w:color w:val="auto"/>
          <w:sz w:val="24"/>
          <w:highlight w:val="none"/>
        </w:rPr>
        <w:t>】日的，甲方有权在要求乙方支付违约金的同时，书面通知乙方解除本合同，乙方应退回全部已收取的合同价款并按合同总金额的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（根据项目实际填写，一般为20%）向甲方支付违约金；</w:t>
      </w:r>
    </w:p>
    <w:p w14:paraId="437051A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1.6.2 除不可抗力外，如果甲方没有按照本合同约定的付款方式付款，乙方可要求甲方支付违约金，违约金按每迟延付款一日的应付而未付款的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（根据项目实际填写，一般为万分之五）计算，最高限额为欠付金额的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%（根据项目实际填写，一般为20%）；迟延付款的违约金计算数额达到前述最高限额之日起，乙方有权在要求甲方支付违约金的同时，书面通知甲方解除本合同；</w:t>
      </w:r>
    </w:p>
    <w:p w14:paraId="46DE273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D7C7D6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1.6.4乙方在质保期内未按承诺提供售后等服务的，每发生一次向甲方支付    （根据项目实际填写）元的违约金。</w:t>
      </w:r>
    </w:p>
    <w:p w14:paraId="70A540F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12E557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318D94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18344F0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1.6.8</w:t>
      </w:r>
      <w:r>
        <w:rPr>
          <w:rFonts w:hint="eastAsia" w:ascii="仿宋_GB2312" w:hAnsi="楷体" w:eastAsia="仿宋_GB2312" w:cs="Times New Roman"/>
          <w:color w:val="auto"/>
          <w:sz w:val="24"/>
          <w:szCs w:val="24"/>
          <w:highlight w:val="none"/>
          <w:lang w:val="en-US" w:eastAsia="zh-CN"/>
        </w:rPr>
        <w:t>乙方</w:t>
      </w:r>
      <w:r>
        <w:rPr>
          <w:rFonts w:hint="eastAsia" w:ascii="仿宋_GB2312" w:hAnsi="楷体" w:eastAsia="仿宋_GB2312" w:cs="Times New Roman"/>
          <w:color w:val="auto"/>
          <w:sz w:val="24"/>
          <w:szCs w:val="24"/>
          <w:highlight w:val="none"/>
        </w:rPr>
        <w:t>接到</w:t>
      </w:r>
      <w:r>
        <w:rPr>
          <w:rFonts w:hint="eastAsia" w:ascii="仿宋_GB2312" w:hAnsi="楷体" w:eastAsia="仿宋_GB2312" w:cs="Times New Roman"/>
          <w:color w:val="auto"/>
          <w:sz w:val="24"/>
          <w:szCs w:val="24"/>
          <w:highlight w:val="none"/>
          <w:lang w:val="en-US" w:eastAsia="zh-CN"/>
        </w:rPr>
        <w:t>甲方</w:t>
      </w:r>
      <w:r>
        <w:rPr>
          <w:rFonts w:hint="eastAsia" w:ascii="仿宋_GB2312" w:hAnsi="楷体" w:eastAsia="仿宋_GB2312" w:cs="Times New Roman"/>
          <w:color w:val="auto"/>
          <w:sz w:val="24"/>
          <w:szCs w:val="24"/>
          <w:highlight w:val="none"/>
        </w:rPr>
        <w:t>书面整改通知后连续3次或累计5次未按要求及时整改的</w:t>
      </w:r>
      <w:r>
        <w:rPr>
          <w:rFonts w:hint="eastAsia" w:ascii="仿宋_GB2312" w:hAnsi="楷体" w:eastAsia="仿宋_GB2312" w:cs="Times New Roman"/>
          <w:color w:val="auto"/>
          <w:sz w:val="24"/>
          <w:szCs w:val="24"/>
          <w:highlight w:val="none"/>
          <w:lang w:eastAsia="zh-CN"/>
        </w:rPr>
        <w:t>，</w:t>
      </w:r>
      <w:r>
        <w:rPr>
          <w:rFonts w:hint="eastAsia" w:ascii="仿宋_GB2312" w:hAnsi="楷体" w:eastAsia="仿宋_GB2312" w:cs="Times New Roman"/>
          <w:color w:val="auto"/>
          <w:sz w:val="24"/>
          <w:highlight w:val="none"/>
        </w:rPr>
        <w:t>采购人</w:t>
      </w:r>
      <w:r>
        <w:rPr>
          <w:rFonts w:hint="eastAsia" w:ascii="仿宋_GB2312" w:hAnsi="楷体" w:eastAsia="仿宋_GB2312"/>
          <w:color w:val="auto"/>
          <w:sz w:val="24"/>
          <w:highlight w:val="none"/>
        </w:rPr>
        <w:t>有权报政府采购监管部门解除合同。</w:t>
      </w:r>
    </w:p>
    <w:p w14:paraId="67CC035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1.6.9</w:t>
      </w:r>
      <w:r>
        <w:rPr>
          <w:rFonts w:hint="eastAsia" w:ascii="仿宋_GB2312" w:hAnsi="楷体" w:eastAsia="仿宋_GB2312" w:cs="Times New Roman"/>
          <w:color w:val="auto"/>
          <w:sz w:val="24"/>
          <w:szCs w:val="24"/>
          <w:highlight w:val="none"/>
          <w:lang w:val="en-US" w:eastAsia="zh-CN"/>
        </w:rPr>
        <w:t>乙方</w:t>
      </w:r>
      <w:r>
        <w:rPr>
          <w:rFonts w:hint="eastAsia" w:ascii="仿宋_GB2312" w:hAnsi="楷体" w:eastAsia="仿宋_GB2312"/>
          <w:color w:val="auto"/>
          <w:sz w:val="24"/>
          <w:highlight w:val="none"/>
        </w:rPr>
        <w:t>不能继续履行合同时，应提前3个月通知</w:t>
      </w:r>
      <w:r>
        <w:rPr>
          <w:rFonts w:hint="eastAsia" w:ascii="仿宋_GB2312" w:hAnsi="楷体" w:eastAsia="仿宋_GB2312"/>
          <w:color w:val="auto"/>
          <w:sz w:val="24"/>
          <w:highlight w:val="none"/>
          <w:lang w:val="en-US" w:eastAsia="zh-CN"/>
        </w:rPr>
        <w:t>甲方</w:t>
      </w:r>
      <w:r>
        <w:rPr>
          <w:rFonts w:hint="eastAsia" w:ascii="仿宋_GB2312" w:hAnsi="楷体" w:eastAsia="仿宋_GB2312"/>
          <w:color w:val="auto"/>
          <w:sz w:val="24"/>
          <w:highlight w:val="none"/>
        </w:rPr>
        <w:t>，</w:t>
      </w:r>
      <w:r>
        <w:rPr>
          <w:rFonts w:hint="eastAsia" w:ascii="仿宋_GB2312" w:hAnsi="楷体" w:eastAsia="仿宋_GB2312"/>
          <w:color w:val="auto"/>
          <w:sz w:val="24"/>
          <w:highlight w:val="none"/>
          <w:lang w:val="en-US" w:eastAsia="zh-CN"/>
        </w:rPr>
        <w:t>甲方</w:t>
      </w:r>
      <w:r>
        <w:rPr>
          <w:rFonts w:hint="eastAsia" w:ascii="仿宋_GB2312" w:hAnsi="楷体" w:eastAsia="仿宋_GB2312"/>
          <w:color w:val="auto"/>
          <w:sz w:val="24"/>
          <w:highlight w:val="none"/>
        </w:rPr>
        <w:t>同意后方可终止合同。若供应商擅自中止合同，采购人有权要求供应商支付上个月货款 20%的违约金。</w:t>
      </w:r>
    </w:p>
    <w:p w14:paraId="24EDDF25">
      <w:pPr>
        <w:pStyle w:val="10"/>
        <w:rPr>
          <w:rFonts w:hint="eastAsia"/>
          <w:color w:val="auto"/>
          <w:highlight w:val="none"/>
        </w:rPr>
      </w:pPr>
    </w:p>
    <w:p w14:paraId="341DFC5B">
      <w:pPr>
        <w:spacing w:line="360" w:lineRule="auto"/>
        <w:ind w:firstLine="482" w:firstLineChars="200"/>
        <w:rPr>
          <w:rFonts w:hint="eastAsia" w:ascii="仿宋_GB2312" w:hAnsi="楷体" w:eastAsia="仿宋_GB2312"/>
          <w:b/>
          <w:color w:val="auto"/>
          <w:sz w:val="24"/>
          <w:highlight w:val="none"/>
        </w:rPr>
      </w:pPr>
      <w:bookmarkStart w:id="130" w:name="_Toc28375"/>
      <w:bookmarkStart w:id="131" w:name="_Toc16021"/>
      <w:bookmarkStart w:id="132" w:name="_Toc15583"/>
      <w:r>
        <w:rPr>
          <w:rFonts w:hint="eastAsia" w:ascii="仿宋_GB2312" w:hAnsi="楷体" w:eastAsia="仿宋_GB2312"/>
          <w:b/>
          <w:color w:val="auto"/>
          <w:sz w:val="24"/>
          <w:highlight w:val="none"/>
        </w:rPr>
        <w:t>1.7 合同争议的解决</w:t>
      </w:r>
      <w:bookmarkEnd w:id="130"/>
      <w:bookmarkEnd w:id="131"/>
      <w:bookmarkEnd w:id="132"/>
    </w:p>
    <w:p w14:paraId="27DBC39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1.7.2</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种方式解决：</w:t>
      </w:r>
    </w:p>
    <w:p w14:paraId="6958415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1.7.1 将争议提交</w:t>
      </w:r>
      <w:r>
        <w:rPr>
          <w:rFonts w:hint="eastAsia" w:ascii="仿宋_GB2312" w:hAnsi="楷体" w:eastAsia="仿宋_GB2312"/>
          <w:color w:val="auto"/>
          <w:sz w:val="24"/>
          <w:highlight w:val="none"/>
          <w:u w:val="single"/>
        </w:rPr>
        <w:t>南宁市</w:t>
      </w:r>
      <w:r>
        <w:rPr>
          <w:rFonts w:hint="eastAsia" w:ascii="仿宋_GB2312" w:hAnsi="楷体" w:eastAsia="仿宋_GB2312"/>
          <w:color w:val="auto"/>
          <w:sz w:val="24"/>
          <w:highlight w:val="none"/>
        </w:rPr>
        <w:t>仲裁委员会依申请仲裁时其现行有效的仲裁规则裁决；</w:t>
      </w:r>
    </w:p>
    <w:p w14:paraId="7D0E366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1.7.2 向</w:t>
      </w:r>
      <w:r>
        <w:rPr>
          <w:rFonts w:hint="eastAsia" w:ascii="仿宋_GB2312" w:hAnsi="楷体" w:eastAsia="仿宋_GB2312"/>
          <w:color w:val="auto"/>
          <w:sz w:val="24"/>
          <w:highlight w:val="none"/>
          <w:u w:val="single"/>
        </w:rPr>
        <w:t xml:space="preserve">  </w:t>
      </w:r>
      <w:r>
        <w:rPr>
          <w:rFonts w:hint="eastAsia" w:ascii="仿宋_GB2312" w:hAnsi="楷体" w:eastAsia="仿宋_GB2312"/>
          <w:strike w:val="0"/>
          <w:color w:val="auto"/>
          <w:sz w:val="24"/>
          <w:highlight w:val="none"/>
          <w:u w:val="single"/>
          <w:lang w:eastAsia="zh-CN"/>
        </w:rPr>
        <w:t>采购人</w:t>
      </w:r>
      <w:r>
        <w:rPr>
          <w:rFonts w:hint="eastAsia" w:ascii="仿宋_GB2312" w:hAnsi="楷体" w:eastAsia="仿宋_GB2312"/>
          <w:color w:val="auto"/>
          <w:sz w:val="24"/>
          <w:highlight w:val="none"/>
          <w:u w:val="single"/>
        </w:rPr>
        <w:t>所在地有管辖权的</w:t>
      </w:r>
      <w:r>
        <w:rPr>
          <w:rFonts w:hint="eastAsia" w:ascii="仿宋_GB2312" w:hAnsi="楷体" w:eastAsia="仿宋_GB2312"/>
          <w:color w:val="auto"/>
          <w:sz w:val="24"/>
          <w:highlight w:val="none"/>
          <w:u w:val="single"/>
          <w:lang w:val="en-US" w:eastAsia="zh-CN"/>
        </w:rPr>
        <w:t xml:space="preserve"> </w:t>
      </w:r>
      <w:r>
        <w:rPr>
          <w:rFonts w:hint="eastAsia" w:ascii="仿宋_GB2312" w:hAnsi="楷体" w:eastAsia="仿宋_GB2312"/>
          <w:color w:val="auto"/>
          <w:sz w:val="24"/>
          <w:highlight w:val="none"/>
        </w:rPr>
        <w:t>人民法院起诉。</w:t>
      </w:r>
    </w:p>
    <w:p w14:paraId="35D37CB1">
      <w:pPr>
        <w:spacing w:line="360" w:lineRule="auto"/>
        <w:ind w:firstLine="482" w:firstLineChars="200"/>
        <w:rPr>
          <w:rFonts w:hint="eastAsia" w:ascii="仿宋_GB2312" w:hAnsi="楷体" w:eastAsia="仿宋_GB2312"/>
          <w:b/>
          <w:color w:val="auto"/>
          <w:sz w:val="24"/>
          <w:highlight w:val="none"/>
        </w:rPr>
      </w:pPr>
      <w:bookmarkStart w:id="133" w:name="_Toc15322"/>
      <w:bookmarkStart w:id="134" w:name="_Toc7245"/>
      <w:bookmarkStart w:id="135" w:name="_Toc11173"/>
      <w:r>
        <w:rPr>
          <w:rFonts w:hint="eastAsia" w:ascii="仿宋_GB2312" w:hAnsi="楷体" w:eastAsia="仿宋_GB2312"/>
          <w:b/>
          <w:color w:val="auto"/>
          <w:sz w:val="24"/>
          <w:highlight w:val="none"/>
        </w:rPr>
        <w:t>1.8 合同生效</w:t>
      </w:r>
      <w:bookmarkEnd w:id="133"/>
      <w:bookmarkEnd w:id="134"/>
      <w:bookmarkEnd w:id="135"/>
    </w:p>
    <w:p w14:paraId="5FB568F5">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本合同自双方</w:t>
      </w:r>
      <w:r>
        <w:rPr>
          <w:rFonts w:hint="eastAsia" w:ascii="仿宋_GB2312" w:hAnsi="楷体" w:eastAsia="仿宋_GB2312"/>
          <w:strike w:val="0"/>
          <w:color w:val="auto"/>
          <w:sz w:val="24"/>
          <w:highlight w:val="none"/>
          <w:lang w:eastAsia="zh-CN"/>
        </w:rPr>
        <w:t>法定代表人或委托代理人签字并</w:t>
      </w:r>
      <w:r>
        <w:rPr>
          <w:rFonts w:hint="eastAsia" w:ascii="仿宋_GB2312" w:hAnsi="楷体" w:eastAsia="仿宋_GB2312"/>
          <w:color w:val="auto"/>
          <w:sz w:val="24"/>
          <w:highlight w:val="none"/>
        </w:rPr>
        <w:t>加盖有效公章时生效。</w:t>
      </w:r>
    </w:p>
    <w:p w14:paraId="0BEE7C9D">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甲方：                                   乙方：</w:t>
      </w:r>
    </w:p>
    <w:p w14:paraId="794938B0">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统一社会信用代码：                        统一社会信用代码或身份证号码：</w:t>
      </w:r>
    </w:p>
    <w:p w14:paraId="1A38625D">
      <w:pPr>
        <w:spacing w:line="360" w:lineRule="auto"/>
        <w:ind w:firstLine="200"/>
        <w:rPr>
          <w:rFonts w:hint="eastAsia" w:ascii="仿宋_GB2312" w:hAnsi="楷体" w:eastAsia="仿宋_GB2312"/>
          <w:color w:val="auto"/>
          <w:sz w:val="24"/>
          <w:highlight w:val="none"/>
          <w:lang w:val="zh-CN"/>
        </w:rPr>
      </w:pPr>
    </w:p>
    <w:p w14:paraId="22CA5A60">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住所：                                   住所：</w:t>
      </w:r>
    </w:p>
    <w:p w14:paraId="54A12721">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法定代表人或                             法定代表人</w:t>
      </w:r>
    </w:p>
    <w:p w14:paraId="2727D81F">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委托代理人（签字）：                     或委托代理人（签字）： </w:t>
      </w:r>
    </w:p>
    <w:p w14:paraId="3C7F6404">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联系人：                                 联系人：</w:t>
      </w:r>
    </w:p>
    <w:p w14:paraId="5E9AC40B">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约定送达地址：                           约定送达地址：</w:t>
      </w:r>
    </w:p>
    <w:p w14:paraId="42143286">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邮政编码：                               邮政编码：</w:t>
      </w:r>
    </w:p>
    <w:p w14:paraId="4AA76A01">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电话：                                    电话： </w:t>
      </w:r>
    </w:p>
    <w:p w14:paraId="2D63D1B6">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传真：                                    传真：</w:t>
      </w:r>
    </w:p>
    <w:p w14:paraId="67F83BC6">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电子邮箱：                               电子邮箱：</w:t>
      </w:r>
    </w:p>
    <w:p w14:paraId="2F37A425">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开户银行：                               开户银行： </w:t>
      </w:r>
    </w:p>
    <w:p w14:paraId="2315EF32">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开户名称：                               开户名称： </w:t>
      </w:r>
    </w:p>
    <w:p w14:paraId="2F95C323">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开户账号：</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rPr>
        <w:t>开户账号：</w:t>
      </w:r>
    </w:p>
    <w:p w14:paraId="0EE518B9">
      <w:pPr>
        <w:spacing w:line="360" w:lineRule="auto"/>
        <w:ind w:firstLine="200"/>
        <w:jc w:val="center"/>
        <w:rPr>
          <w:rFonts w:hint="eastAsia" w:ascii="仿宋_GB2312" w:hAnsi="楷体" w:eastAsia="仿宋_GB2312"/>
          <w:b/>
          <w:color w:val="auto"/>
          <w:sz w:val="28"/>
          <w:szCs w:val="28"/>
          <w:highlight w:val="none"/>
        </w:rPr>
      </w:pPr>
      <w:bookmarkStart w:id="136" w:name="_Toc331685783"/>
      <w:r>
        <w:rPr>
          <w:rFonts w:hint="eastAsia" w:ascii="仿宋_GB2312" w:hAnsi="楷体" w:eastAsia="仿宋_GB2312"/>
          <w:b/>
          <w:color w:val="auto"/>
          <w:highlight w:val="none"/>
        </w:rPr>
        <w:br w:type="page"/>
      </w:r>
      <w:r>
        <w:rPr>
          <w:rFonts w:hint="eastAsia" w:ascii="仿宋_GB2312" w:hAnsi="楷体" w:eastAsia="仿宋_GB2312"/>
          <w:b/>
          <w:color w:val="auto"/>
          <w:sz w:val="28"/>
          <w:szCs w:val="28"/>
          <w:highlight w:val="none"/>
        </w:rPr>
        <w:t>第二部分 合同一般条款</w:t>
      </w:r>
      <w:bookmarkEnd w:id="136"/>
    </w:p>
    <w:p w14:paraId="08A16DD0">
      <w:pPr>
        <w:spacing w:line="360" w:lineRule="auto"/>
        <w:ind w:firstLine="482" w:firstLineChars="200"/>
        <w:rPr>
          <w:rFonts w:hint="eastAsia" w:ascii="仿宋_GB2312" w:hAnsi="楷体" w:eastAsia="仿宋_GB2312"/>
          <w:b/>
          <w:color w:val="auto"/>
          <w:sz w:val="24"/>
          <w:highlight w:val="none"/>
        </w:rPr>
      </w:pPr>
      <w:bookmarkStart w:id="137" w:name="_Toc279701240"/>
      <w:bookmarkStart w:id="138" w:name="_Toc19614"/>
      <w:bookmarkStart w:id="139" w:name="_Ref467379225"/>
      <w:bookmarkStart w:id="140" w:name="_Ref467378463"/>
      <w:bookmarkStart w:id="141" w:name="_Ref467379205"/>
      <w:bookmarkStart w:id="142" w:name="_Toc16917"/>
      <w:bookmarkStart w:id="143" w:name="_Ref467379109"/>
      <w:bookmarkStart w:id="144" w:name="_Ref467379101"/>
      <w:bookmarkStart w:id="145" w:name="_Toc487900349"/>
      <w:bookmarkStart w:id="146" w:name="_Toc28763"/>
      <w:bookmarkStart w:id="147" w:name="_Ref467378404"/>
      <w:bookmarkStart w:id="148" w:name="_Toc259093669"/>
      <w:bookmarkStart w:id="149" w:name="_Ref467379094"/>
      <w:bookmarkStart w:id="150" w:name="_Ref467379195"/>
      <w:bookmarkStart w:id="151" w:name="_Ref467378499"/>
      <w:bookmarkStart w:id="152" w:name="_Ref467379214"/>
      <w:r>
        <w:rPr>
          <w:rFonts w:hint="eastAsia" w:ascii="仿宋_GB2312" w:hAnsi="楷体" w:eastAsia="仿宋_GB2312"/>
          <w:b/>
          <w:color w:val="auto"/>
          <w:sz w:val="24"/>
          <w:highlight w:val="none"/>
        </w:rPr>
        <w:t>2.1 定义</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39DE88F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本合同中的下列词语应按以下内容进行解释：</w:t>
      </w:r>
    </w:p>
    <w:p w14:paraId="0D2AD60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 “合同”系指采购人和中标人签订的载明双方当事人所达成的协议，并包括所有的附件、附录和构成合同的其他文件。</w:t>
      </w:r>
    </w:p>
    <w:p w14:paraId="0243781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2.1.2 “合同价”系指根据合同约定，中标人在完全履行合同义务后，采购人应支付给中标人的价格。</w:t>
      </w:r>
    </w:p>
    <w:p w14:paraId="00C2701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7F0D09E3">
      <w:pPr>
        <w:spacing w:line="360" w:lineRule="auto"/>
        <w:ind w:firstLine="480" w:firstLineChars="200"/>
        <w:rPr>
          <w:rFonts w:hint="eastAsia" w:ascii="仿宋_GB2312" w:hAnsi="楷体" w:eastAsia="仿宋_GB2312"/>
          <w:color w:val="auto"/>
          <w:sz w:val="24"/>
          <w:highlight w:val="none"/>
        </w:rPr>
      </w:pPr>
      <w:bookmarkStart w:id="153" w:name="_Ref467378840"/>
      <w:r>
        <w:rPr>
          <w:rFonts w:hint="eastAsia" w:ascii="仿宋_GB2312" w:hAnsi="楷体" w:eastAsia="仿宋_GB2312"/>
          <w:color w:val="auto"/>
          <w:sz w:val="24"/>
          <w:highlight w:val="none"/>
        </w:rPr>
        <w:t>2.1.4 “甲方”系指与中标人签署合同的采购人</w:t>
      </w:r>
      <w:bookmarkEnd w:id="153"/>
      <w:r>
        <w:rPr>
          <w:rFonts w:hint="eastAsia" w:ascii="仿宋_GB2312" w:hAnsi="楷体" w:eastAsia="仿宋_GB2312"/>
          <w:color w:val="auto"/>
          <w:sz w:val="24"/>
          <w:highlight w:val="none"/>
        </w:rPr>
        <w:t>；采购人委托采购机构代表其与乙方签订合同的，采购人的授权委托书作为合同附件。</w:t>
      </w:r>
    </w:p>
    <w:p w14:paraId="670B0D35">
      <w:pPr>
        <w:spacing w:line="360" w:lineRule="auto"/>
        <w:ind w:firstLine="480" w:firstLineChars="200"/>
        <w:rPr>
          <w:rFonts w:hint="eastAsia" w:ascii="仿宋_GB2312" w:hAnsi="楷体" w:eastAsia="仿宋_GB2312"/>
          <w:color w:val="auto"/>
          <w:sz w:val="24"/>
          <w:highlight w:val="none"/>
        </w:rPr>
      </w:pPr>
      <w:bookmarkStart w:id="154" w:name="_Ref467379400"/>
      <w:r>
        <w:rPr>
          <w:rFonts w:hint="eastAsia" w:ascii="仿宋_GB2312" w:hAnsi="楷体" w:eastAsia="仿宋_GB2312"/>
          <w:color w:val="auto"/>
          <w:sz w:val="24"/>
          <w:highlight w:val="none"/>
        </w:rPr>
        <w:t>2.1.5 “乙方”系指根据合同约定交付标的物的</w:t>
      </w:r>
      <w:bookmarkEnd w:id="154"/>
      <w:r>
        <w:rPr>
          <w:rFonts w:hint="eastAsia" w:ascii="仿宋_GB2312" w:hAnsi="楷体" w:eastAsia="仿宋_GB2312"/>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1B753705">
      <w:pPr>
        <w:spacing w:line="360" w:lineRule="auto"/>
        <w:ind w:firstLine="480" w:firstLineChars="200"/>
        <w:rPr>
          <w:rFonts w:hint="eastAsia" w:ascii="仿宋_GB2312" w:hAnsi="楷体" w:eastAsia="仿宋_GB2312"/>
          <w:color w:val="auto"/>
          <w:sz w:val="24"/>
          <w:highlight w:val="none"/>
        </w:rPr>
      </w:pPr>
      <w:bookmarkStart w:id="155" w:name="_Ref467379436"/>
      <w:r>
        <w:rPr>
          <w:rFonts w:hint="eastAsia" w:ascii="仿宋_GB2312" w:hAnsi="楷体" w:eastAsia="仿宋_GB2312"/>
          <w:color w:val="auto"/>
          <w:sz w:val="24"/>
          <w:highlight w:val="none"/>
        </w:rPr>
        <w:t>2.1.6 “现场”系指合同约定标的物将要运至或者实施或者安装的地点。</w:t>
      </w:r>
      <w:bookmarkEnd w:id="155"/>
    </w:p>
    <w:p w14:paraId="18567A05">
      <w:pPr>
        <w:spacing w:line="360" w:lineRule="auto"/>
        <w:ind w:firstLine="482" w:firstLineChars="200"/>
        <w:rPr>
          <w:rFonts w:hint="eastAsia" w:ascii="仿宋_GB2312" w:hAnsi="楷体" w:eastAsia="仿宋_GB2312"/>
          <w:b/>
          <w:color w:val="auto"/>
          <w:sz w:val="24"/>
          <w:highlight w:val="none"/>
        </w:rPr>
      </w:pPr>
      <w:bookmarkStart w:id="156" w:name="_Toc259093670"/>
      <w:bookmarkStart w:id="157" w:name="_Toc13336"/>
      <w:bookmarkStart w:id="158" w:name="_Toc487900350"/>
      <w:bookmarkStart w:id="159" w:name="_Toc32504"/>
      <w:bookmarkStart w:id="160" w:name="_Toc27635"/>
      <w:bookmarkStart w:id="161" w:name="_Toc279701241"/>
      <w:r>
        <w:rPr>
          <w:rFonts w:hint="eastAsia" w:ascii="仿宋_GB2312" w:hAnsi="楷体" w:eastAsia="仿宋_GB2312"/>
          <w:b/>
          <w:color w:val="auto"/>
          <w:sz w:val="24"/>
          <w:highlight w:val="none"/>
        </w:rPr>
        <w:t>2.2 技术规范</w:t>
      </w:r>
      <w:bookmarkEnd w:id="156"/>
      <w:bookmarkEnd w:id="157"/>
      <w:bookmarkEnd w:id="158"/>
      <w:bookmarkEnd w:id="159"/>
      <w:bookmarkEnd w:id="160"/>
      <w:bookmarkEnd w:id="161"/>
    </w:p>
    <w:p w14:paraId="77E7F39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5BC98B7C">
      <w:pPr>
        <w:spacing w:line="360" w:lineRule="auto"/>
        <w:ind w:firstLine="482" w:firstLineChars="200"/>
        <w:rPr>
          <w:rFonts w:hint="eastAsia" w:ascii="仿宋_GB2312" w:hAnsi="楷体" w:eastAsia="仿宋_GB2312"/>
          <w:b/>
          <w:color w:val="auto"/>
          <w:sz w:val="24"/>
          <w:highlight w:val="none"/>
        </w:rPr>
      </w:pPr>
      <w:bookmarkStart w:id="162" w:name="_Toc27853"/>
      <w:bookmarkStart w:id="163" w:name="_Toc279701242"/>
      <w:bookmarkStart w:id="164" w:name="_Toc259093671"/>
      <w:bookmarkStart w:id="165" w:name="_Toc487900351"/>
      <w:bookmarkStart w:id="166" w:name="_Toc9829"/>
      <w:bookmarkStart w:id="167" w:name="_Toc31634"/>
      <w:r>
        <w:rPr>
          <w:rFonts w:hint="eastAsia" w:ascii="仿宋_GB2312" w:hAnsi="楷体" w:eastAsia="仿宋_GB2312"/>
          <w:b/>
          <w:color w:val="auto"/>
          <w:sz w:val="24"/>
          <w:highlight w:val="none"/>
        </w:rPr>
        <w:t>2.3 知识产权</w:t>
      </w:r>
      <w:bookmarkEnd w:id="162"/>
      <w:bookmarkEnd w:id="163"/>
      <w:bookmarkEnd w:id="164"/>
      <w:bookmarkEnd w:id="165"/>
      <w:bookmarkEnd w:id="166"/>
      <w:bookmarkEnd w:id="167"/>
    </w:p>
    <w:p w14:paraId="24FCE88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64DA2C2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57E6190A">
      <w:pPr>
        <w:spacing w:line="360" w:lineRule="auto"/>
        <w:ind w:firstLine="482" w:firstLineChars="200"/>
        <w:rPr>
          <w:rFonts w:hint="eastAsia" w:ascii="仿宋_GB2312" w:hAnsi="楷体" w:eastAsia="仿宋_GB2312"/>
          <w:b/>
          <w:color w:val="auto"/>
          <w:sz w:val="24"/>
          <w:highlight w:val="none"/>
        </w:rPr>
      </w:pPr>
      <w:bookmarkStart w:id="168" w:name="_Toc11932"/>
      <w:bookmarkStart w:id="169" w:name="_Toc29149"/>
      <w:bookmarkStart w:id="170" w:name="_Toc4194"/>
      <w:r>
        <w:rPr>
          <w:rFonts w:hint="eastAsia" w:ascii="仿宋_GB2312" w:hAnsi="楷体" w:eastAsia="仿宋_GB2312"/>
          <w:b/>
          <w:color w:val="auto"/>
          <w:sz w:val="24"/>
          <w:highlight w:val="none"/>
        </w:rPr>
        <w:t>2.4 包装和装运</w:t>
      </w:r>
      <w:bookmarkEnd w:id="168"/>
      <w:bookmarkEnd w:id="169"/>
      <w:bookmarkEnd w:id="170"/>
    </w:p>
    <w:p w14:paraId="6613B62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2.4.1除</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另有约定外</w:t>
      </w:r>
      <w:r>
        <w:rPr>
          <w:rFonts w:hint="eastAsia" w:ascii="仿宋_GB2312" w:hAnsi="楷体" w:eastAsia="仿宋_GB2312"/>
          <w:color w:val="auto"/>
          <w:sz w:val="24"/>
          <w:highlight w:val="none"/>
          <w:lang w:eastAsia="zh-CN"/>
        </w:rPr>
        <w:t>，</w:t>
      </w:r>
      <w:r>
        <w:rPr>
          <w:rFonts w:hint="eastAsia" w:ascii="仿宋_GB2312" w:hAnsi="楷体" w:eastAsia="仿宋_GB2312"/>
          <w:color w:val="auto"/>
          <w:sz w:val="24"/>
          <w:highlight w:val="none"/>
        </w:rPr>
        <w:t>乙方交付的全部标的物</w:t>
      </w:r>
      <w:r>
        <w:rPr>
          <w:rFonts w:hint="eastAsia" w:ascii="仿宋_GB2312" w:hAnsi="楷体" w:eastAsia="仿宋_GB2312"/>
          <w:color w:val="auto"/>
          <w:sz w:val="24"/>
          <w:highlight w:val="none"/>
          <w:lang w:eastAsia="zh-CN"/>
        </w:rPr>
        <w:t>，</w:t>
      </w:r>
      <w:r>
        <w:rPr>
          <w:rFonts w:hint="eastAsia" w:ascii="仿宋_GB2312" w:hAnsi="楷体" w:eastAsia="仿宋_GB2312"/>
          <w:color w:val="auto"/>
          <w:sz w:val="24"/>
          <w:highlight w:val="none"/>
        </w:rPr>
        <w:t>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0DA453E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2.4.2 装运标的物的要求和通知，详见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4836054A">
      <w:pPr>
        <w:spacing w:line="360" w:lineRule="auto"/>
        <w:ind w:firstLine="482" w:firstLineChars="200"/>
        <w:rPr>
          <w:rFonts w:hint="eastAsia" w:ascii="仿宋_GB2312" w:hAnsi="楷体" w:eastAsia="仿宋_GB2312"/>
          <w:b/>
          <w:color w:val="auto"/>
          <w:sz w:val="24"/>
          <w:highlight w:val="none"/>
        </w:rPr>
      </w:pPr>
      <w:bookmarkStart w:id="171" w:name="_Ref467378591"/>
      <w:bookmarkStart w:id="172" w:name="_Toc279701245"/>
      <w:bookmarkStart w:id="173" w:name="_Ref467379527"/>
      <w:bookmarkStart w:id="174" w:name="_Toc487900354"/>
      <w:bookmarkStart w:id="175" w:name="_Ref467379542"/>
      <w:bookmarkStart w:id="176" w:name="_Ref467378541"/>
      <w:bookmarkStart w:id="177" w:name="_Toc259093674"/>
      <w:bookmarkStart w:id="178" w:name="_Ref467379536"/>
      <w:bookmarkStart w:id="179" w:name="_Toc26182"/>
      <w:bookmarkStart w:id="180" w:name="_Toc19074"/>
      <w:bookmarkStart w:id="181" w:name="_Toc30272"/>
      <w:r>
        <w:rPr>
          <w:rFonts w:hint="eastAsia" w:ascii="仿宋_GB2312" w:hAnsi="楷体" w:eastAsia="仿宋_GB2312"/>
          <w:b/>
          <w:color w:val="auto"/>
          <w:sz w:val="24"/>
          <w:highlight w:val="none"/>
        </w:rPr>
        <w:t>2.</w:t>
      </w:r>
      <w:bookmarkEnd w:id="171"/>
      <w:bookmarkEnd w:id="172"/>
      <w:bookmarkEnd w:id="173"/>
      <w:bookmarkEnd w:id="174"/>
      <w:bookmarkEnd w:id="175"/>
      <w:bookmarkEnd w:id="176"/>
      <w:bookmarkEnd w:id="177"/>
      <w:bookmarkEnd w:id="178"/>
      <w:r>
        <w:rPr>
          <w:rFonts w:hint="eastAsia" w:ascii="仿宋_GB2312" w:hAnsi="楷体" w:eastAsia="仿宋_GB2312"/>
          <w:b/>
          <w:color w:val="auto"/>
          <w:sz w:val="24"/>
          <w:highlight w:val="none"/>
        </w:rPr>
        <w:t>5 履约检查和问题反馈</w:t>
      </w:r>
      <w:bookmarkEnd w:id="179"/>
      <w:bookmarkEnd w:id="180"/>
      <w:bookmarkEnd w:id="181"/>
    </w:p>
    <w:p w14:paraId="3AE3337E">
      <w:pPr>
        <w:spacing w:line="360" w:lineRule="auto"/>
        <w:ind w:firstLine="480" w:firstLineChars="200"/>
        <w:rPr>
          <w:rFonts w:hint="eastAsia" w:ascii="仿宋_GB2312" w:hAnsi="楷体" w:eastAsia="仿宋_GB2312"/>
          <w:color w:val="auto"/>
          <w:sz w:val="24"/>
          <w:highlight w:val="none"/>
        </w:rPr>
      </w:pPr>
      <w:bookmarkStart w:id="182" w:name="_Ref467379657"/>
      <w:r>
        <w:rPr>
          <w:rFonts w:hint="eastAsia" w:ascii="仿宋_GB2312" w:hAnsi="楷体" w:eastAsia="仿宋_GB2312"/>
          <w:color w:val="auto"/>
          <w:sz w:val="24"/>
          <w:highlight w:val="none"/>
        </w:rPr>
        <w:t>2.5.1</w:t>
      </w:r>
      <w:bookmarkEnd w:id="182"/>
      <w:bookmarkStart w:id="183" w:name="_Toc186431854"/>
      <w:bookmarkStart w:id="184" w:name="_Toc259093676"/>
      <w:bookmarkStart w:id="185" w:name="_Toc487900357"/>
      <w:bookmarkStart w:id="186" w:name="_Ref467379793"/>
      <w:bookmarkStart w:id="187" w:name="_Toc279701247"/>
      <w:bookmarkStart w:id="188" w:name="_Ref467379807"/>
      <w:r>
        <w:rPr>
          <w:rFonts w:hint="eastAsia" w:ascii="仿宋_GB2312" w:hAnsi="楷体" w:eastAsia="仿宋_GB2312"/>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4370967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2.5.2 合同履行期间，甲方有权将履行过程中出现的问题反馈给乙方，双方当事人应以书面形式约定需要完善和改进的内容</w:t>
      </w:r>
      <w:bookmarkEnd w:id="183"/>
      <w:bookmarkStart w:id="189" w:name="_Toc186431855"/>
      <w:r>
        <w:rPr>
          <w:rFonts w:hint="eastAsia" w:ascii="仿宋_GB2312" w:hAnsi="楷体" w:eastAsia="仿宋_GB2312"/>
          <w:color w:val="auto"/>
          <w:sz w:val="24"/>
          <w:highlight w:val="none"/>
        </w:rPr>
        <w:t>。</w:t>
      </w:r>
    </w:p>
    <w:bookmarkEnd w:id="189"/>
    <w:p w14:paraId="0BC3898A">
      <w:pPr>
        <w:spacing w:line="360" w:lineRule="auto"/>
        <w:ind w:firstLine="482" w:firstLineChars="200"/>
        <w:rPr>
          <w:rFonts w:hint="eastAsia" w:ascii="仿宋_GB2312" w:hAnsi="楷体" w:eastAsia="仿宋_GB2312"/>
          <w:b/>
          <w:color w:val="auto"/>
          <w:sz w:val="24"/>
          <w:highlight w:val="none"/>
        </w:rPr>
      </w:pPr>
      <w:bookmarkStart w:id="190" w:name="_Toc7836"/>
      <w:bookmarkStart w:id="191" w:name="_Toc19219"/>
      <w:bookmarkStart w:id="192" w:name="_Toc28451"/>
      <w:r>
        <w:rPr>
          <w:rFonts w:hint="eastAsia" w:ascii="仿宋_GB2312" w:hAnsi="楷体" w:eastAsia="仿宋_GB2312"/>
          <w:b/>
          <w:color w:val="auto"/>
          <w:sz w:val="24"/>
          <w:highlight w:val="none"/>
        </w:rPr>
        <w:t>2.6 结算方式和付款条件</w:t>
      </w:r>
      <w:bookmarkEnd w:id="184"/>
      <w:bookmarkEnd w:id="185"/>
      <w:bookmarkEnd w:id="186"/>
      <w:bookmarkEnd w:id="187"/>
      <w:bookmarkEnd w:id="188"/>
      <w:bookmarkEnd w:id="190"/>
      <w:bookmarkEnd w:id="191"/>
      <w:bookmarkEnd w:id="192"/>
    </w:p>
    <w:p w14:paraId="1DEE19D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5B4D5370">
      <w:pPr>
        <w:spacing w:line="360" w:lineRule="auto"/>
        <w:ind w:firstLine="482" w:firstLineChars="200"/>
        <w:rPr>
          <w:rFonts w:hint="eastAsia" w:ascii="仿宋_GB2312" w:hAnsi="楷体" w:eastAsia="仿宋_GB2312"/>
          <w:b/>
          <w:color w:val="auto"/>
          <w:sz w:val="24"/>
          <w:highlight w:val="none"/>
        </w:rPr>
      </w:pPr>
      <w:bookmarkStart w:id="193" w:name="_Toc259093677"/>
      <w:bookmarkStart w:id="194" w:name="_Toc487900358"/>
      <w:bookmarkStart w:id="195" w:name="_Toc279701248"/>
      <w:bookmarkStart w:id="196" w:name="_Ref467379852"/>
      <w:bookmarkStart w:id="197" w:name="_Ref467379863"/>
      <w:bookmarkStart w:id="198" w:name="_Ref467379923"/>
      <w:bookmarkStart w:id="199" w:name="_Toc16110"/>
      <w:bookmarkStart w:id="200" w:name="_Toc774"/>
      <w:bookmarkStart w:id="201" w:name="_Toc3225"/>
      <w:r>
        <w:rPr>
          <w:rFonts w:hint="eastAsia" w:ascii="仿宋_GB2312" w:hAnsi="楷体" w:eastAsia="仿宋_GB2312"/>
          <w:b/>
          <w:color w:val="auto"/>
          <w:sz w:val="24"/>
          <w:highlight w:val="none"/>
        </w:rPr>
        <w:t>2.7 技术资料</w:t>
      </w:r>
      <w:bookmarkEnd w:id="193"/>
      <w:bookmarkEnd w:id="194"/>
      <w:bookmarkEnd w:id="195"/>
      <w:bookmarkEnd w:id="196"/>
      <w:bookmarkEnd w:id="197"/>
      <w:bookmarkEnd w:id="198"/>
      <w:r>
        <w:rPr>
          <w:rFonts w:hint="eastAsia" w:ascii="仿宋_GB2312" w:hAnsi="楷体" w:eastAsia="仿宋_GB2312"/>
          <w:b/>
          <w:color w:val="auto"/>
          <w:sz w:val="24"/>
          <w:highlight w:val="none"/>
        </w:rPr>
        <w:t>和保密义务</w:t>
      </w:r>
      <w:bookmarkEnd w:id="199"/>
      <w:bookmarkEnd w:id="200"/>
      <w:bookmarkEnd w:id="201"/>
    </w:p>
    <w:p w14:paraId="7A46AC1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2.7.1 乙方有权依据合同约定和项目需要，向甲方了解有关情况，调阅有关资料等，甲方应予积极配合；</w:t>
      </w:r>
    </w:p>
    <w:p w14:paraId="4798760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2.7.2 乙方有义务妥善保管和保护由甲方提供的前款信息和资料等；</w:t>
      </w:r>
    </w:p>
    <w:p w14:paraId="4A2B8A1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0C3AF9F7">
      <w:pPr>
        <w:spacing w:line="360" w:lineRule="auto"/>
        <w:ind w:firstLine="482" w:firstLineChars="200"/>
        <w:rPr>
          <w:rFonts w:hint="eastAsia" w:ascii="仿宋_GB2312" w:hAnsi="楷体" w:eastAsia="仿宋_GB2312"/>
          <w:b/>
          <w:color w:val="auto"/>
          <w:sz w:val="24"/>
          <w:highlight w:val="none"/>
        </w:rPr>
      </w:pPr>
      <w:bookmarkStart w:id="202" w:name="_Toc7860"/>
      <w:r>
        <w:rPr>
          <w:rFonts w:hint="eastAsia" w:ascii="仿宋_GB2312" w:hAnsi="楷体" w:eastAsia="仿宋_GB2312"/>
          <w:b/>
          <w:color w:val="auto"/>
          <w:sz w:val="24"/>
          <w:highlight w:val="none"/>
        </w:rPr>
        <w:t>2.8 质量保证</w:t>
      </w:r>
      <w:bookmarkEnd w:id="202"/>
    </w:p>
    <w:p w14:paraId="5F3D9E8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2.8.1 乙方应建立和完善履行合同的内部质量保证体系，并提供相关内部规章制度给甲方，以便甲方进行监督检查；</w:t>
      </w:r>
    </w:p>
    <w:p w14:paraId="2EBF023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2.8.2 乙方应保证履行合同的人员数量和素质、软件和硬件设备的配置、场地、环境和设施等满足全面履行合同的要求，并应接受甲方的监督检查。</w:t>
      </w:r>
    </w:p>
    <w:p w14:paraId="6B39D666">
      <w:pPr>
        <w:spacing w:line="360" w:lineRule="auto"/>
        <w:ind w:firstLine="480" w:firstLineChars="200"/>
        <w:rPr>
          <w:rFonts w:hint="eastAsia" w:ascii="仿宋_GB2312" w:hAnsi="仿宋" w:eastAsia="仿宋_GB2312" w:cs="仿宋_GB2312"/>
          <w:color w:val="auto"/>
          <w:kern w:val="0"/>
          <w:sz w:val="24"/>
          <w:highlight w:val="none"/>
        </w:rPr>
      </w:pPr>
      <w:r>
        <w:rPr>
          <w:rFonts w:hint="eastAsia" w:ascii="仿宋_GB2312" w:hAnsi="仿宋" w:eastAsia="仿宋_GB2312"/>
          <w:color w:val="auto"/>
          <w:sz w:val="24"/>
          <w:highlight w:val="none"/>
        </w:rPr>
        <w:t>2.8.3乙方应确保项目</w:t>
      </w:r>
      <w:r>
        <w:rPr>
          <w:rFonts w:hint="eastAsia" w:ascii="仿宋_GB2312" w:hAnsi="仿宋" w:eastAsia="仿宋_GB2312"/>
          <w:color w:val="auto"/>
          <w:sz w:val="24"/>
          <w:highlight w:val="none"/>
          <w:lang w:eastAsia="zh-CN"/>
        </w:rPr>
        <w:t>服务</w:t>
      </w:r>
      <w:r>
        <w:rPr>
          <w:rFonts w:hint="eastAsia" w:ascii="仿宋_GB2312" w:hAnsi="仿宋" w:eastAsia="仿宋_GB2312"/>
          <w:color w:val="auto"/>
          <w:sz w:val="24"/>
          <w:highlight w:val="none"/>
        </w:rPr>
        <w:t>人员的数量和水平与投标文件一致。未经甲方书面同意，乙方不得擅自更换投标文件中注明的项目经理和技术负责人。否则</w:t>
      </w:r>
      <w:r>
        <w:rPr>
          <w:rFonts w:hint="eastAsia" w:ascii="仿宋_GB2312" w:hAnsi="仿宋" w:eastAsia="仿宋_GB2312" w:cs="仿宋_GB2312"/>
          <w:color w:val="auto"/>
          <w:kern w:val="0"/>
          <w:sz w:val="24"/>
          <w:highlight w:val="none"/>
        </w:rPr>
        <w:t>甲方有权放弃或终止合同，并没收履约保证金。</w:t>
      </w:r>
    </w:p>
    <w:p w14:paraId="0291C49F">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（根据项目实际情况填写，一般为30%）。</w:t>
      </w:r>
    </w:p>
    <w:p w14:paraId="4DFFCB86">
      <w:pPr>
        <w:pStyle w:val="14"/>
        <w:rPr>
          <w:rFonts w:hint="eastAsia"/>
          <w:color w:val="auto"/>
          <w:sz w:val="24"/>
          <w:szCs w:val="24"/>
          <w:highlight w:val="none"/>
        </w:rPr>
      </w:pPr>
      <w:r>
        <w:rPr>
          <w:rFonts w:hint="eastAsia" w:ascii="仿宋_GB2312" w:hAnsi="仿宋" w:eastAsia="仿宋_GB2312"/>
          <w:color w:val="auto"/>
          <w:sz w:val="24"/>
          <w:highlight w:val="none"/>
        </w:rPr>
        <w:t>2.8.</w:t>
      </w:r>
      <w:r>
        <w:rPr>
          <w:rFonts w:hint="eastAsia" w:hAnsi="仿宋"/>
          <w:color w:val="auto"/>
          <w:sz w:val="24"/>
          <w:highlight w:val="none"/>
          <w:lang w:val="en-US" w:eastAsia="zh-CN"/>
        </w:rPr>
        <w:t>5乙方</w:t>
      </w:r>
      <w:r>
        <w:rPr>
          <w:rFonts w:hint="eastAsia"/>
          <w:color w:val="auto"/>
          <w:sz w:val="24"/>
          <w:szCs w:val="24"/>
          <w:highlight w:val="none"/>
        </w:rPr>
        <w:t>具备符合食品安全要求及满足采购配送需要的仓储（要求能分类存放）、有冷库和冷藏运输等设施设备，确保食品原料的新鲜、安全储存和安全运输。</w:t>
      </w:r>
    </w:p>
    <w:p w14:paraId="5B95986F">
      <w:pPr>
        <w:pStyle w:val="14"/>
        <w:rPr>
          <w:rFonts w:hint="eastAsia"/>
          <w:color w:val="auto"/>
          <w:sz w:val="24"/>
          <w:szCs w:val="24"/>
          <w:highlight w:val="none"/>
        </w:rPr>
      </w:pPr>
      <w:r>
        <w:rPr>
          <w:rFonts w:hint="eastAsia" w:ascii="仿宋_GB2312" w:hAnsi="仿宋" w:eastAsia="仿宋_GB2312"/>
          <w:color w:val="auto"/>
          <w:sz w:val="24"/>
          <w:highlight w:val="none"/>
        </w:rPr>
        <w:t>2.8.</w:t>
      </w:r>
      <w:r>
        <w:rPr>
          <w:rFonts w:hint="eastAsia" w:hAnsi="仿宋"/>
          <w:color w:val="auto"/>
          <w:sz w:val="24"/>
          <w:highlight w:val="none"/>
          <w:lang w:val="en-US" w:eastAsia="zh-CN"/>
        </w:rPr>
        <w:t>6乙方</w:t>
      </w:r>
      <w:r>
        <w:rPr>
          <w:rFonts w:hint="eastAsia"/>
          <w:color w:val="auto"/>
          <w:sz w:val="24"/>
          <w:szCs w:val="24"/>
          <w:highlight w:val="none"/>
        </w:rPr>
        <w:t>从生产加工单位、生产基地、流通经营单位（商店、超市、个体工商户）采购食品原材料的，要查验供货商的资质证件，无《食品经营许可证》或《食品生产许可证》的食品生产经营者供应的食品不得采购，要留存有供货方的资质证件和盖章（或签字）的购物凭证或每笔送货单；腐败变质、掺杂掺假、发霉生虫、有害有毒的食品及原料以及无产地、无厂名、无生产日期和保质期或标志不清、超过保质期限的食品不得采购；采购畜禽肉类的，要索取并留存供货方盖章（或签字）的动物产品检疫合格证明或肉品品质合格证明原件，并在送货给各学校时复印给各学校存档。</w:t>
      </w:r>
    </w:p>
    <w:p w14:paraId="007BF769">
      <w:pPr>
        <w:pStyle w:val="14"/>
        <w:rPr>
          <w:rFonts w:hint="eastAsia"/>
          <w:color w:val="auto"/>
          <w:sz w:val="24"/>
          <w:szCs w:val="24"/>
          <w:highlight w:val="none"/>
        </w:rPr>
      </w:pPr>
      <w:r>
        <w:rPr>
          <w:rFonts w:hint="eastAsia" w:ascii="仿宋_GB2312" w:hAnsi="仿宋" w:eastAsia="仿宋_GB2312"/>
          <w:color w:val="auto"/>
          <w:sz w:val="24"/>
          <w:highlight w:val="none"/>
        </w:rPr>
        <w:t>2.8.</w:t>
      </w:r>
      <w:r>
        <w:rPr>
          <w:rFonts w:hint="eastAsia" w:hAnsi="仿宋"/>
          <w:color w:val="auto"/>
          <w:sz w:val="24"/>
          <w:highlight w:val="none"/>
          <w:lang w:val="en-US" w:eastAsia="zh-CN"/>
        </w:rPr>
        <w:t>7乙方</w:t>
      </w:r>
      <w:r>
        <w:rPr>
          <w:rFonts w:hint="eastAsia"/>
          <w:color w:val="auto"/>
          <w:sz w:val="24"/>
          <w:szCs w:val="24"/>
          <w:highlight w:val="none"/>
        </w:rPr>
        <w:t>不得委托非本公司的单位或者个人直接配送食品原料给学校；不允许私自设立分装点或分存点。</w:t>
      </w:r>
    </w:p>
    <w:p w14:paraId="1C23DA1D">
      <w:pPr>
        <w:pStyle w:val="14"/>
        <w:rPr>
          <w:rFonts w:hint="eastAsia"/>
          <w:color w:val="auto"/>
          <w:sz w:val="24"/>
          <w:szCs w:val="24"/>
          <w:highlight w:val="none"/>
          <w:lang w:val="en-US" w:eastAsia="zh-CN"/>
        </w:rPr>
      </w:pPr>
      <w:r>
        <w:rPr>
          <w:rFonts w:hint="eastAsia" w:ascii="仿宋_GB2312" w:hAnsi="仿宋" w:eastAsia="仿宋_GB2312"/>
          <w:color w:val="auto"/>
          <w:sz w:val="24"/>
          <w:highlight w:val="none"/>
        </w:rPr>
        <w:t>2.8.</w:t>
      </w:r>
      <w:r>
        <w:rPr>
          <w:rFonts w:hint="eastAsia" w:hAnsi="仿宋"/>
          <w:color w:val="auto"/>
          <w:sz w:val="24"/>
          <w:highlight w:val="none"/>
          <w:lang w:val="en-US" w:eastAsia="zh-CN"/>
        </w:rPr>
        <w:t>8</w:t>
      </w:r>
      <w:r>
        <w:rPr>
          <w:rFonts w:hint="eastAsia"/>
          <w:color w:val="auto"/>
          <w:sz w:val="24"/>
          <w:szCs w:val="24"/>
          <w:highlight w:val="none"/>
        </w:rPr>
        <w:t>食品</w:t>
      </w:r>
      <w:r>
        <w:rPr>
          <w:rFonts w:hint="eastAsia"/>
          <w:color w:val="auto"/>
          <w:sz w:val="24"/>
          <w:szCs w:val="24"/>
          <w:highlight w:val="none"/>
          <w:lang w:eastAsia="zh-CN"/>
        </w:rPr>
        <w:t>原料</w:t>
      </w:r>
      <w:r>
        <w:rPr>
          <w:rFonts w:hint="eastAsia"/>
          <w:color w:val="auto"/>
          <w:sz w:val="24"/>
          <w:szCs w:val="24"/>
          <w:highlight w:val="none"/>
        </w:rPr>
        <w:t>配送要求</w:t>
      </w:r>
      <w:r>
        <w:rPr>
          <w:rFonts w:hint="eastAsia" w:hAnsi="仿宋"/>
          <w:color w:val="auto"/>
          <w:sz w:val="24"/>
          <w:highlight w:val="none"/>
          <w:lang w:val="en-US" w:eastAsia="zh-CN"/>
        </w:rPr>
        <w:t>乙方</w:t>
      </w:r>
      <w:r>
        <w:rPr>
          <w:rFonts w:hint="eastAsia"/>
          <w:color w:val="auto"/>
          <w:sz w:val="24"/>
          <w:szCs w:val="24"/>
          <w:highlight w:val="none"/>
        </w:rPr>
        <w:t>必须进行留样。</w:t>
      </w:r>
      <w:r>
        <w:rPr>
          <w:rFonts w:hint="eastAsia"/>
          <w:color w:val="auto"/>
          <w:sz w:val="24"/>
          <w:szCs w:val="24"/>
          <w:highlight w:val="none"/>
          <w:lang w:val="en-US" w:eastAsia="zh-CN"/>
        </w:rPr>
        <w:t>中标人严格执行食品留样制度及留样食品盛放容器要求、放置条件要求、冷藏时间要求（48小时）、留样数量要求（125克），并做好留样食品名称、留样数量、留样时间、留样人员、审核人员等台账记录。</w:t>
      </w:r>
    </w:p>
    <w:p w14:paraId="3DD0E470">
      <w:pPr>
        <w:pStyle w:val="14"/>
        <w:rPr>
          <w:rFonts w:hint="eastAsia"/>
          <w:color w:val="auto"/>
          <w:sz w:val="24"/>
          <w:szCs w:val="24"/>
          <w:highlight w:val="none"/>
          <w:lang w:val="en-US" w:eastAsia="zh-CN"/>
        </w:rPr>
      </w:pPr>
      <w:r>
        <w:rPr>
          <w:rFonts w:hint="eastAsia" w:ascii="仿宋_GB2312" w:hAnsi="仿宋" w:eastAsia="仿宋_GB2312"/>
          <w:color w:val="auto"/>
          <w:sz w:val="24"/>
          <w:highlight w:val="none"/>
        </w:rPr>
        <w:t>2.8.</w:t>
      </w:r>
      <w:r>
        <w:rPr>
          <w:rFonts w:hint="eastAsia" w:hAnsi="仿宋"/>
          <w:color w:val="auto"/>
          <w:sz w:val="24"/>
          <w:highlight w:val="none"/>
          <w:lang w:val="en-US" w:eastAsia="zh-CN"/>
        </w:rPr>
        <w:t>9</w:t>
      </w:r>
      <w:r>
        <w:rPr>
          <w:rFonts w:hint="eastAsia"/>
          <w:color w:val="auto"/>
          <w:sz w:val="24"/>
          <w:szCs w:val="24"/>
          <w:highlight w:val="none"/>
          <w:lang w:eastAsia="zh-CN"/>
        </w:rPr>
        <w:t>为保障食品安全和学生饮食安全，中标人须针对本项目购买不低于</w:t>
      </w:r>
      <w:r>
        <w:rPr>
          <w:rFonts w:hint="eastAsia"/>
          <w:color w:val="auto"/>
          <w:sz w:val="24"/>
          <w:szCs w:val="24"/>
          <w:highlight w:val="none"/>
          <w:lang w:val="en-US" w:eastAsia="zh-CN"/>
        </w:rPr>
        <w:t>1000万元保额的食品安全责任险。</w:t>
      </w:r>
    </w:p>
    <w:p w14:paraId="6D02F8CB">
      <w:pPr>
        <w:pStyle w:val="14"/>
        <w:rPr>
          <w:rFonts w:hint="eastAsia"/>
          <w:color w:val="auto"/>
          <w:sz w:val="24"/>
          <w:szCs w:val="24"/>
          <w:highlight w:val="none"/>
          <w:lang w:val="en-US" w:eastAsia="zh-CN"/>
        </w:rPr>
      </w:pPr>
      <w:r>
        <w:rPr>
          <w:rFonts w:hint="eastAsia" w:ascii="仿宋_GB2312" w:hAnsi="仿宋" w:eastAsia="仿宋_GB2312"/>
          <w:color w:val="auto"/>
          <w:sz w:val="24"/>
          <w:highlight w:val="none"/>
        </w:rPr>
        <w:t>2.8.</w:t>
      </w:r>
      <w:r>
        <w:rPr>
          <w:rFonts w:hint="eastAsia" w:hAnsi="仿宋"/>
          <w:color w:val="auto"/>
          <w:sz w:val="24"/>
          <w:highlight w:val="none"/>
          <w:lang w:val="en-US" w:eastAsia="zh-CN"/>
        </w:rPr>
        <w:t>10</w:t>
      </w:r>
      <w:r>
        <w:rPr>
          <w:rFonts w:hint="eastAsia"/>
          <w:color w:val="auto"/>
          <w:sz w:val="24"/>
          <w:szCs w:val="24"/>
          <w:highlight w:val="none"/>
          <w:lang w:val="en-US" w:eastAsia="zh-CN"/>
        </w:rPr>
        <w:t>各类食材产品质量要求：</w:t>
      </w:r>
    </w:p>
    <w:p w14:paraId="4532F07A">
      <w:pPr>
        <w:pStyle w:val="14"/>
        <w:rPr>
          <w:rFonts w:hint="eastAsia"/>
          <w:color w:val="auto"/>
          <w:sz w:val="24"/>
          <w:szCs w:val="24"/>
          <w:highlight w:val="none"/>
          <w:lang w:val="en-US" w:eastAsia="zh-CN"/>
        </w:rPr>
      </w:pPr>
      <w:r>
        <w:rPr>
          <w:rFonts w:hint="eastAsia"/>
          <w:color w:val="auto"/>
          <w:sz w:val="24"/>
          <w:szCs w:val="24"/>
          <w:highlight w:val="none"/>
          <w:lang w:val="en-US" w:eastAsia="zh-CN"/>
        </w:rPr>
        <w:t>1、食品原料的食品安全指标应符合相应食品安全国家标准的规定，分等分级的质量指标不低于国家有关食品质量标准的中位数水平，如质量或规格等级划分为1、2、3、4、5或大（L）、中（M）、小（S）的，应选择 1、2、3 或大（L）、中（M）等级。鼓励在同等条件下依法依规优先采购符合本地、国家、自治区、南宁市食品安全标准的本地食品食材。</w:t>
      </w:r>
    </w:p>
    <w:p w14:paraId="58268B13">
      <w:pPr>
        <w:pStyle w:val="14"/>
        <w:rPr>
          <w:rFonts w:hint="eastAsia"/>
          <w:color w:val="auto"/>
          <w:sz w:val="24"/>
          <w:szCs w:val="24"/>
          <w:highlight w:val="none"/>
          <w:lang w:val="en-US" w:eastAsia="zh-CN"/>
        </w:rPr>
      </w:pPr>
      <w:r>
        <w:rPr>
          <w:rFonts w:hint="eastAsia"/>
          <w:color w:val="auto"/>
          <w:sz w:val="24"/>
          <w:szCs w:val="24"/>
          <w:highlight w:val="none"/>
          <w:lang w:val="en-US" w:eastAsia="zh-CN"/>
        </w:rPr>
        <w:t>2、大米、小麦粉或面粉等成品粮的食品安全指标应符合GB2715-2016的规定，其中大米的质量指标不低于GB/T1354-2018一级定等指标的技术要求，小麦粉（面粉）的质量指标不低于GB/T 1355-2021的特制二等指标的技术要求。</w:t>
      </w:r>
    </w:p>
    <w:p w14:paraId="4CAF3E31">
      <w:pPr>
        <w:pStyle w:val="14"/>
        <w:rPr>
          <w:rFonts w:hint="eastAsia"/>
          <w:color w:val="auto"/>
          <w:sz w:val="24"/>
          <w:szCs w:val="24"/>
          <w:highlight w:val="none"/>
          <w:lang w:val="en-US" w:eastAsia="zh-CN"/>
        </w:rPr>
      </w:pPr>
      <w:r>
        <w:rPr>
          <w:rFonts w:hint="eastAsia"/>
          <w:color w:val="auto"/>
          <w:sz w:val="24"/>
          <w:szCs w:val="24"/>
          <w:highlight w:val="none"/>
          <w:lang w:val="en-US" w:eastAsia="zh-CN"/>
        </w:rPr>
        <w:t>3、鲜米粉（干/鲜湿米粉）应符合DBS45/ 050-2021要求，符合《中华人民共和国食品安全法》要求。</w:t>
      </w:r>
    </w:p>
    <w:p w14:paraId="004D96EF">
      <w:pPr>
        <w:pStyle w:val="14"/>
        <w:rPr>
          <w:rFonts w:hint="eastAsia"/>
          <w:color w:val="auto"/>
          <w:sz w:val="24"/>
          <w:szCs w:val="24"/>
          <w:highlight w:val="none"/>
          <w:lang w:val="en-US" w:eastAsia="zh-CN"/>
        </w:rPr>
      </w:pPr>
      <w:r>
        <w:rPr>
          <w:rFonts w:hint="eastAsia"/>
          <w:color w:val="auto"/>
          <w:sz w:val="24"/>
          <w:szCs w:val="24"/>
          <w:highlight w:val="none"/>
          <w:lang w:val="en-US" w:eastAsia="zh-CN"/>
        </w:rPr>
        <w:t>4、成品食用油的食品安全指标应符合GB2716-2018的规定，其中：花生油质量必须符合GB/T 1534-2017/XG1-2019一级标准；菜籽油的质量指标不低于GB/T1536-2021的二级菜籽油的技术要求。严禁配送使用循环包装容器（周转桶）盛装的食用油。食用油必须具有“SC”食品生产许可证标志和产品合格证，产品原材料必须为非转基因原材料。</w:t>
      </w:r>
    </w:p>
    <w:p w14:paraId="3575C855">
      <w:pPr>
        <w:pStyle w:val="14"/>
        <w:rPr>
          <w:rFonts w:hint="eastAsia"/>
          <w:color w:val="auto"/>
          <w:sz w:val="24"/>
          <w:szCs w:val="24"/>
          <w:highlight w:val="none"/>
          <w:lang w:val="en-US" w:eastAsia="zh-CN"/>
        </w:rPr>
      </w:pPr>
      <w:r>
        <w:rPr>
          <w:rFonts w:hint="eastAsia"/>
          <w:color w:val="auto"/>
          <w:sz w:val="24"/>
          <w:szCs w:val="24"/>
          <w:highlight w:val="none"/>
          <w:lang w:val="en-US" w:eastAsia="zh-CN"/>
        </w:rPr>
        <w:t>5、新鲜畜禽肉的食品安全指标应符合GB2707-2016、GB18394-2020的规定，猪肉、牛羊肉、鸡鸭鹅等肉类必须具有动物检验检疫合格证明、动物产品检疫合格证的新鲜肉（不得采购冷冻肉）。国家有定点屠宰、检验检疫要求的品种，应来自定点屠宰厂出品、有国家规定的动物产品检疫合格证明及验讫印章、肉品品质检验合格证明及验讫印章。</w:t>
      </w:r>
    </w:p>
    <w:p w14:paraId="636820E6">
      <w:pPr>
        <w:pStyle w:val="14"/>
        <w:rPr>
          <w:rFonts w:hint="eastAsia"/>
          <w:color w:val="auto"/>
          <w:sz w:val="24"/>
          <w:szCs w:val="24"/>
          <w:highlight w:val="none"/>
          <w:lang w:val="en-US" w:eastAsia="zh-CN"/>
        </w:rPr>
      </w:pPr>
      <w:r>
        <w:rPr>
          <w:rFonts w:hint="eastAsia"/>
          <w:color w:val="auto"/>
          <w:sz w:val="24"/>
          <w:szCs w:val="24"/>
          <w:highlight w:val="none"/>
          <w:lang w:val="en-US" w:eastAsia="zh-CN"/>
        </w:rPr>
        <w:t>6、糖、酱油、醋、生粉以及盐、味精、鸡精、料酒等符合国家计量法规格要求，正规厂商生产，品质良好，包装用密封性能好、无毒、无害塑料编织袋，包装需印有供货企业名称、地址、联系电话及生产日期等字样；在保质期内且保质期限有效期大于保质期的 50%。</w:t>
      </w:r>
    </w:p>
    <w:p w14:paraId="0E8B44CD">
      <w:pPr>
        <w:pStyle w:val="14"/>
        <w:rPr>
          <w:rFonts w:hint="eastAsia"/>
          <w:color w:val="auto"/>
          <w:sz w:val="24"/>
          <w:szCs w:val="24"/>
          <w:highlight w:val="none"/>
          <w:lang w:val="en-US" w:eastAsia="zh-CN"/>
        </w:rPr>
      </w:pPr>
      <w:r>
        <w:rPr>
          <w:rFonts w:hint="eastAsia"/>
          <w:color w:val="auto"/>
          <w:sz w:val="24"/>
          <w:szCs w:val="24"/>
          <w:highlight w:val="none"/>
          <w:lang w:val="en-US" w:eastAsia="zh-CN"/>
        </w:rPr>
        <w:t>7、豆制品类：（1）水豆腐感官指标无豆渣、无石膏脚，不粗、不红、不酸。理化指标含水量＜85%，蛋白质含量＞7.5%，砷（以As计)＜0.5毫克千克，铅（以P计)＜0.1毫克千克，食品添加剂符合现行GB2760-2024的规定。（2）油豆腐感官指标：皮厚软弱，无实心，色泽金黄，内心呈海绵状，富有弹性。理化指标：水分60%,蛋白质22%,砷0.5mg/kg，铅l.Omg/kg，添加剂符合现行GB2760-2024标准。</w:t>
      </w:r>
    </w:p>
    <w:p w14:paraId="40026142">
      <w:pPr>
        <w:pStyle w:val="14"/>
        <w:rPr>
          <w:rFonts w:hint="eastAsia"/>
          <w:color w:val="auto"/>
          <w:sz w:val="24"/>
          <w:szCs w:val="24"/>
          <w:highlight w:val="none"/>
          <w:lang w:val="en-US" w:eastAsia="zh-CN"/>
        </w:rPr>
      </w:pPr>
      <w:r>
        <w:rPr>
          <w:rFonts w:hint="eastAsia"/>
          <w:color w:val="auto"/>
          <w:sz w:val="24"/>
          <w:szCs w:val="24"/>
          <w:highlight w:val="none"/>
          <w:lang w:val="en-US" w:eastAsia="zh-CN"/>
        </w:rPr>
        <w:t xml:space="preserve">    8、糕点类保证新鲜且符合《中华人民共和国食品安全法》要求。每只包点单独且密封包装，保质期不少于3天，并有生产许可证SC认证，且供货剩余保存期不少于原有保质期的三分之二。糕点体积、表皮色泽与形状、包心色泽、弹柔性、口感均符合国家相关规定与标准。正规厂商生产，品质良好，包装用密封性能好、无毒、无害的食品专用包装（直接接触食品的包装必须为食品级）。包装、运输和储存必须符合保质、保量、运输安全和分类、分等储存的要求，严防污染；标明产品名称、净含量、生产者名称和地址、生产日期、保质期、产品标准号、质量等级、生产许可证号、产品批号等内容。</w:t>
      </w:r>
    </w:p>
    <w:p w14:paraId="61D53952">
      <w:pPr>
        <w:pStyle w:val="14"/>
        <w:rPr>
          <w:rFonts w:hint="eastAsia"/>
          <w:color w:val="auto"/>
          <w:sz w:val="24"/>
          <w:szCs w:val="24"/>
          <w:highlight w:val="none"/>
          <w:lang w:val="en-US" w:eastAsia="zh-CN"/>
        </w:rPr>
      </w:pPr>
      <w:r>
        <w:rPr>
          <w:rFonts w:hint="eastAsia"/>
          <w:color w:val="auto"/>
          <w:sz w:val="24"/>
          <w:szCs w:val="24"/>
          <w:highlight w:val="none"/>
          <w:lang w:val="en-US" w:eastAsia="zh-CN"/>
        </w:rPr>
        <w:t>9、蔬菜类、水果类应保证新鲜，每批次蔬菜必须经过农药残留检测并出具农药残留指标检验合格证明：</w:t>
      </w:r>
    </w:p>
    <w:p w14:paraId="65C72787">
      <w:pPr>
        <w:pStyle w:val="14"/>
        <w:rPr>
          <w:rFonts w:hint="eastAsia"/>
          <w:color w:val="auto"/>
          <w:sz w:val="24"/>
          <w:szCs w:val="24"/>
          <w:highlight w:val="none"/>
          <w:lang w:val="en-US" w:eastAsia="zh-CN"/>
        </w:rPr>
      </w:pPr>
      <w:r>
        <w:rPr>
          <w:rFonts w:hint="eastAsia"/>
          <w:color w:val="auto"/>
          <w:sz w:val="24"/>
          <w:szCs w:val="24"/>
          <w:highlight w:val="none"/>
          <w:lang w:val="en-US" w:eastAsia="zh-CN"/>
        </w:rPr>
        <w:t xml:space="preserve">（1）叶菜类：外形正常，叶梗光滑幼嫩，不干瘪凋萎，无黄叶，色泽正常。去除根须，不含土，无虫害，大白菜、卷心菜切开心不变黑，无腐烂情形，无明显浸水现象。 </w:t>
      </w:r>
    </w:p>
    <w:p w14:paraId="6DC2B726">
      <w:pPr>
        <w:pStyle w:val="14"/>
        <w:rPr>
          <w:rFonts w:hint="eastAsia"/>
          <w:color w:val="auto"/>
          <w:sz w:val="24"/>
          <w:szCs w:val="24"/>
          <w:highlight w:val="none"/>
          <w:lang w:val="en-US" w:eastAsia="zh-CN"/>
        </w:rPr>
      </w:pPr>
      <w:r>
        <w:rPr>
          <w:rFonts w:hint="eastAsia"/>
          <w:color w:val="auto"/>
          <w:sz w:val="24"/>
          <w:szCs w:val="24"/>
          <w:highlight w:val="none"/>
          <w:lang w:val="en-US" w:eastAsia="zh-CN"/>
        </w:rPr>
        <w:t xml:space="preserve">（2）根茎类(如香芋、土豆、莴笋)：无虫咬、发芽、发霉现象，新鲜，农药残留不超标。 </w:t>
      </w:r>
    </w:p>
    <w:p w14:paraId="16A57D70">
      <w:pPr>
        <w:pStyle w:val="14"/>
        <w:rPr>
          <w:rFonts w:hint="eastAsia"/>
          <w:color w:val="auto"/>
          <w:sz w:val="24"/>
          <w:szCs w:val="24"/>
          <w:highlight w:val="none"/>
          <w:lang w:val="en-US" w:eastAsia="zh-CN"/>
        </w:rPr>
      </w:pPr>
      <w:r>
        <w:rPr>
          <w:rFonts w:hint="eastAsia"/>
          <w:color w:val="auto"/>
          <w:sz w:val="24"/>
          <w:szCs w:val="24"/>
          <w:highlight w:val="none"/>
          <w:lang w:val="en-US" w:eastAsia="zh-CN"/>
        </w:rPr>
        <w:t xml:space="preserve">（3）花果类(如西兰花、白菜花)：无虫害，成熟度良好，新鲜固有的色泽鲜明，无发霉发黄。 </w:t>
      </w:r>
    </w:p>
    <w:p w14:paraId="7E6B4D17">
      <w:pPr>
        <w:pStyle w:val="14"/>
        <w:rPr>
          <w:rFonts w:hint="eastAsia"/>
          <w:color w:val="auto"/>
          <w:sz w:val="24"/>
          <w:szCs w:val="24"/>
          <w:highlight w:val="none"/>
          <w:lang w:val="en-US" w:eastAsia="zh-CN"/>
        </w:rPr>
      </w:pPr>
      <w:r>
        <w:rPr>
          <w:rFonts w:hint="eastAsia"/>
          <w:color w:val="auto"/>
          <w:sz w:val="24"/>
          <w:szCs w:val="24"/>
          <w:highlight w:val="none"/>
          <w:lang w:val="en-US" w:eastAsia="zh-CN"/>
        </w:rPr>
        <w:t>（4）瓜果类：外表光亮无斑点，有新鲜连接的秧，形状正常、大小均匀，无软榻，成熟度适度。无腐烂，无污染，清洁，新鲜，无异味、无病虫损害。</w:t>
      </w:r>
    </w:p>
    <w:p w14:paraId="46503E75">
      <w:pPr>
        <w:pStyle w:val="14"/>
        <w:rPr>
          <w:rFonts w:hint="eastAsia"/>
          <w:color w:val="auto"/>
          <w:sz w:val="24"/>
          <w:szCs w:val="24"/>
          <w:highlight w:val="none"/>
          <w:lang w:val="en-US" w:eastAsia="zh-CN"/>
        </w:rPr>
      </w:pPr>
      <w:r>
        <w:rPr>
          <w:rFonts w:hint="eastAsia"/>
          <w:color w:val="auto"/>
          <w:sz w:val="24"/>
          <w:szCs w:val="24"/>
          <w:highlight w:val="none"/>
          <w:lang w:val="en-US" w:eastAsia="zh-CN"/>
        </w:rPr>
        <w:t>10、鲜、冻动物性水产品（包括海水产品和淡水产品）食品安全指标应符合GB2733-2015的规定，产品应保持较好的外观，达到相应的等级且在保质期内；水产品必须保证新鲜（冰鲜海产品除外）。</w:t>
      </w:r>
    </w:p>
    <w:p w14:paraId="1338BDF2">
      <w:pPr>
        <w:pStyle w:val="14"/>
        <w:rPr>
          <w:rFonts w:hint="eastAsia"/>
          <w:color w:val="auto"/>
          <w:sz w:val="24"/>
          <w:szCs w:val="24"/>
          <w:highlight w:val="none"/>
          <w:lang w:val="en-US" w:eastAsia="zh-CN"/>
        </w:rPr>
      </w:pPr>
      <w:r>
        <w:rPr>
          <w:rFonts w:hint="eastAsia"/>
          <w:color w:val="auto"/>
          <w:sz w:val="24"/>
          <w:szCs w:val="24"/>
          <w:highlight w:val="none"/>
          <w:lang w:val="en-US" w:eastAsia="zh-CN"/>
        </w:rPr>
        <w:t>11、乳制品（仅限发酵乳、巴氏杀菌乳、灭菌乳）的食品安全指标应分别符合GB19302-2010（即将实施2025版）、GB19645-2010、GB 25190-2010（即将实施1号修改单）、T/DACS016-2024、T/DACS017-2024的规定。</w:t>
      </w:r>
    </w:p>
    <w:p w14:paraId="66409DA6">
      <w:pPr>
        <w:pStyle w:val="14"/>
        <w:rPr>
          <w:rFonts w:hint="eastAsia"/>
          <w:color w:val="auto"/>
          <w:sz w:val="24"/>
          <w:szCs w:val="24"/>
          <w:highlight w:val="none"/>
          <w:lang w:val="en-US" w:eastAsia="zh-CN"/>
        </w:rPr>
      </w:pPr>
      <w:r>
        <w:rPr>
          <w:rFonts w:hint="eastAsia"/>
          <w:color w:val="auto"/>
          <w:sz w:val="24"/>
          <w:szCs w:val="24"/>
          <w:highlight w:val="none"/>
          <w:lang w:val="en-US" w:eastAsia="zh-CN"/>
        </w:rPr>
        <w:t>12、鲜蛋的食品安全指标应符合GB 2749-2015的规定，感官性状指标不低于国家有关食品质量标准的二级指标要求，应保证新鲜。</w:t>
      </w:r>
    </w:p>
    <w:p w14:paraId="6B293580">
      <w:pPr>
        <w:pStyle w:val="14"/>
        <w:rPr>
          <w:rFonts w:hint="eastAsia"/>
          <w:color w:val="auto"/>
          <w:sz w:val="24"/>
          <w:szCs w:val="24"/>
          <w:highlight w:val="none"/>
          <w:lang w:val="en-US" w:eastAsia="zh-CN"/>
        </w:rPr>
      </w:pPr>
      <w:r>
        <w:rPr>
          <w:rFonts w:hint="eastAsia"/>
          <w:color w:val="auto"/>
          <w:sz w:val="24"/>
          <w:szCs w:val="24"/>
          <w:highlight w:val="none"/>
          <w:lang w:val="en-US" w:eastAsia="zh-CN"/>
        </w:rPr>
        <w:t>13、干杂类要求色泽鲜艳、干燥有韧性，无破碎、虫蛀、霉坏和泥土杂质，具有产品本身应具有的食品外观，在保质期内且保质期限有效期大于保质期的 50%，符合国家对该类食品的规定要求，且有预包装。</w:t>
      </w:r>
    </w:p>
    <w:p w14:paraId="562FC3F7">
      <w:pPr>
        <w:pStyle w:val="14"/>
        <w:rPr>
          <w:rFonts w:hint="eastAsia"/>
          <w:color w:val="auto"/>
          <w:sz w:val="24"/>
          <w:szCs w:val="24"/>
          <w:highlight w:val="none"/>
          <w:lang w:val="en-US" w:eastAsia="zh-CN"/>
        </w:rPr>
      </w:pPr>
      <w:r>
        <w:rPr>
          <w:rFonts w:hint="eastAsia"/>
          <w:color w:val="auto"/>
          <w:sz w:val="24"/>
          <w:szCs w:val="24"/>
          <w:highlight w:val="none"/>
          <w:lang w:val="en-US" w:eastAsia="zh-CN"/>
        </w:rPr>
        <w:t>14、幼儿园配送品种应符合幼儿园膳食管理的相关要求。</w:t>
      </w:r>
    </w:p>
    <w:p w14:paraId="0DBC58AB">
      <w:pPr>
        <w:pStyle w:val="14"/>
        <w:rPr>
          <w:rFonts w:hint="eastAsia"/>
          <w:color w:val="auto"/>
          <w:sz w:val="24"/>
          <w:szCs w:val="24"/>
          <w:highlight w:val="none"/>
          <w:lang w:val="en-US" w:eastAsia="zh-CN"/>
        </w:rPr>
      </w:pPr>
      <w:r>
        <w:rPr>
          <w:rFonts w:hint="eastAsia"/>
          <w:color w:val="auto"/>
          <w:sz w:val="24"/>
          <w:szCs w:val="24"/>
          <w:highlight w:val="none"/>
          <w:lang w:val="en-US" w:eastAsia="zh-CN"/>
        </w:rPr>
        <w:t>15、所有食品原料不能含有转基因成分，国家政策有调整的除外。</w:t>
      </w:r>
    </w:p>
    <w:p w14:paraId="52AA1197">
      <w:pPr>
        <w:pStyle w:val="14"/>
        <w:rPr>
          <w:rFonts w:hint="eastAsia"/>
          <w:color w:val="auto"/>
          <w:sz w:val="24"/>
          <w:szCs w:val="24"/>
          <w:highlight w:val="none"/>
          <w:lang w:val="en-US" w:eastAsia="zh-CN"/>
        </w:rPr>
      </w:pPr>
      <w:r>
        <w:rPr>
          <w:rFonts w:hint="eastAsia"/>
          <w:color w:val="auto"/>
          <w:sz w:val="24"/>
          <w:szCs w:val="24"/>
          <w:highlight w:val="none"/>
          <w:lang w:val="en-US" w:eastAsia="zh-CN"/>
        </w:rPr>
        <w:t>16、所有食品原料食品安全指标均应符合食品安全国家标准、国家有关食品质量标准。如相关食品安全国家标准、国家有关食品质量标准更新并实施，则按新版标准执行。</w:t>
      </w:r>
    </w:p>
    <w:p w14:paraId="4232639F">
      <w:pPr>
        <w:pStyle w:val="14"/>
        <w:rPr>
          <w:rFonts w:hint="eastAsia"/>
          <w:color w:val="auto"/>
          <w:highlight w:val="none"/>
        </w:rPr>
      </w:pPr>
    </w:p>
    <w:p w14:paraId="72966692">
      <w:pPr>
        <w:spacing w:line="360" w:lineRule="auto"/>
        <w:ind w:firstLine="482" w:firstLineChars="200"/>
        <w:rPr>
          <w:rFonts w:hint="eastAsia" w:ascii="仿宋_GB2312" w:hAnsi="楷体" w:eastAsia="仿宋_GB2312"/>
          <w:b/>
          <w:color w:val="auto"/>
          <w:sz w:val="24"/>
          <w:highlight w:val="none"/>
        </w:rPr>
      </w:pPr>
      <w:bookmarkStart w:id="203" w:name="_Toc17244"/>
      <w:bookmarkStart w:id="204" w:name="_Toc279701252"/>
      <w:bookmarkStart w:id="205" w:name="_Toc487900362"/>
      <w:bookmarkStart w:id="206" w:name="_Toc259093681"/>
      <w:r>
        <w:rPr>
          <w:rFonts w:hint="eastAsia" w:ascii="仿宋_GB2312" w:hAnsi="楷体" w:eastAsia="仿宋_GB2312"/>
          <w:b/>
          <w:color w:val="auto"/>
          <w:sz w:val="24"/>
          <w:highlight w:val="none"/>
        </w:rPr>
        <w:t>2.9 标的物的风险负担</w:t>
      </w:r>
      <w:bookmarkEnd w:id="203"/>
    </w:p>
    <w:p w14:paraId="7E06E6FD">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03056252">
      <w:pPr>
        <w:spacing w:line="360" w:lineRule="auto"/>
        <w:ind w:firstLine="482" w:firstLineChars="200"/>
        <w:rPr>
          <w:rFonts w:hint="eastAsia" w:ascii="仿宋_GB2312" w:hAnsi="楷体" w:eastAsia="仿宋_GB2312"/>
          <w:b/>
          <w:color w:val="auto"/>
          <w:sz w:val="24"/>
          <w:highlight w:val="none"/>
        </w:rPr>
      </w:pPr>
      <w:bookmarkStart w:id="207" w:name="_Toc14055"/>
      <w:r>
        <w:rPr>
          <w:rFonts w:hint="eastAsia" w:ascii="仿宋_GB2312" w:hAnsi="楷体" w:eastAsia="仿宋_GB2312"/>
          <w:b/>
          <w:color w:val="auto"/>
          <w:sz w:val="24"/>
          <w:highlight w:val="none"/>
        </w:rPr>
        <w:t>2.10 延迟交货</w:t>
      </w:r>
      <w:bookmarkEnd w:id="204"/>
      <w:bookmarkEnd w:id="205"/>
      <w:bookmarkEnd w:id="206"/>
      <w:bookmarkEnd w:id="207"/>
      <w:r>
        <w:rPr>
          <w:rFonts w:hint="eastAsia" w:ascii="仿宋_GB2312" w:hAnsi="楷体" w:eastAsia="仿宋_GB2312"/>
          <w:b/>
          <w:color w:val="auto"/>
          <w:sz w:val="24"/>
          <w:highlight w:val="none"/>
        </w:rPr>
        <w:t>/交付</w:t>
      </w:r>
    </w:p>
    <w:p w14:paraId="022B884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207CECA7">
      <w:pPr>
        <w:spacing w:line="360" w:lineRule="auto"/>
        <w:ind w:firstLine="482" w:firstLineChars="200"/>
        <w:rPr>
          <w:rFonts w:hint="eastAsia" w:ascii="仿宋_GB2312" w:hAnsi="楷体" w:eastAsia="仿宋_GB2312"/>
          <w:b/>
          <w:color w:val="auto"/>
          <w:sz w:val="24"/>
          <w:highlight w:val="none"/>
        </w:rPr>
      </w:pPr>
      <w:bookmarkStart w:id="208" w:name="_Toc7502"/>
      <w:bookmarkStart w:id="209" w:name="_Toc487900364"/>
      <w:bookmarkStart w:id="210" w:name="_Ref467378121"/>
      <w:bookmarkStart w:id="211" w:name="_Toc279701254"/>
      <w:bookmarkStart w:id="212" w:name="_Toc259093683"/>
      <w:r>
        <w:rPr>
          <w:rFonts w:hint="eastAsia" w:ascii="仿宋_GB2312" w:hAnsi="楷体" w:eastAsia="仿宋_GB2312"/>
          <w:b/>
          <w:color w:val="auto"/>
          <w:sz w:val="24"/>
          <w:highlight w:val="none"/>
        </w:rPr>
        <w:t>2.11 合同变更</w:t>
      </w:r>
      <w:bookmarkEnd w:id="208"/>
    </w:p>
    <w:p w14:paraId="68B5DDD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464EF1C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13" w:name="_Toc279701259"/>
      <w:bookmarkStart w:id="214" w:name="_Toc259093688"/>
      <w:bookmarkStart w:id="215" w:name="_Toc487900369"/>
    </w:p>
    <w:p w14:paraId="4D0D3DF0">
      <w:pPr>
        <w:spacing w:line="360" w:lineRule="auto"/>
        <w:ind w:firstLine="482" w:firstLineChars="200"/>
        <w:rPr>
          <w:rFonts w:hint="eastAsia" w:ascii="仿宋_GB2312" w:hAnsi="楷体" w:eastAsia="仿宋_GB2312"/>
          <w:b/>
          <w:color w:val="auto"/>
          <w:sz w:val="24"/>
          <w:highlight w:val="none"/>
        </w:rPr>
      </w:pPr>
      <w:bookmarkStart w:id="216" w:name="_Toc22955"/>
      <w:bookmarkStart w:id="217" w:name="_Toc10366"/>
      <w:bookmarkStart w:id="218" w:name="_Toc15237"/>
      <w:r>
        <w:rPr>
          <w:rFonts w:hint="eastAsia" w:ascii="仿宋_GB2312" w:hAnsi="楷体" w:eastAsia="仿宋_GB2312"/>
          <w:b/>
          <w:color w:val="auto"/>
          <w:sz w:val="24"/>
          <w:highlight w:val="none"/>
        </w:rPr>
        <w:t>2.12 合同转让</w:t>
      </w:r>
      <w:bookmarkEnd w:id="213"/>
      <w:bookmarkEnd w:id="214"/>
      <w:bookmarkEnd w:id="215"/>
      <w:r>
        <w:rPr>
          <w:rFonts w:hint="eastAsia" w:ascii="仿宋_GB2312" w:hAnsi="楷体" w:eastAsia="仿宋_GB2312"/>
          <w:b/>
          <w:color w:val="auto"/>
          <w:sz w:val="24"/>
          <w:highlight w:val="none"/>
        </w:rPr>
        <w:t>和分包</w:t>
      </w:r>
      <w:bookmarkEnd w:id="216"/>
      <w:bookmarkEnd w:id="217"/>
      <w:bookmarkEnd w:id="218"/>
    </w:p>
    <w:p w14:paraId="39B344F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46A9109">
      <w:pPr>
        <w:spacing w:line="360" w:lineRule="auto"/>
        <w:ind w:firstLine="482" w:firstLineChars="200"/>
        <w:rPr>
          <w:rFonts w:hint="eastAsia" w:ascii="仿宋_GB2312" w:hAnsi="楷体" w:eastAsia="仿宋_GB2312"/>
          <w:b/>
          <w:color w:val="auto"/>
          <w:sz w:val="24"/>
          <w:highlight w:val="none"/>
        </w:rPr>
      </w:pPr>
      <w:bookmarkStart w:id="219" w:name="_Toc16508"/>
      <w:bookmarkStart w:id="220" w:name="_Toc13566"/>
      <w:bookmarkStart w:id="221" w:name="_Toc14066"/>
      <w:r>
        <w:rPr>
          <w:rFonts w:hint="eastAsia" w:ascii="仿宋_GB2312" w:hAnsi="楷体" w:eastAsia="仿宋_GB2312"/>
          <w:b/>
          <w:color w:val="auto"/>
          <w:sz w:val="24"/>
          <w:highlight w:val="none"/>
        </w:rPr>
        <w:t>2.13 不可抗力</w:t>
      </w:r>
      <w:bookmarkEnd w:id="219"/>
      <w:bookmarkEnd w:id="220"/>
      <w:bookmarkEnd w:id="221"/>
    </w:p>
    <w:p w14:paraId="77480A5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2.13.1如果任何一方遭遇法律规定的不可抗力，致使合同履行受阻时，履行合同的期限应予延长，延长的期限应相当于不可抗力所影响的时间；</w:t>
      </w:r>
    </w:p>
    <w:p w14:paraId="6204251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约定时间内以书面形式通知对方当事人，并在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约定时间内，将有关部门出具的证明文件送达对方当事人。</w:t>
      </w:r>
    </w:p>
    <w:p w14:paraId="0F94E85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2.13.3 因不可抗力致使不能实现合同目的的，当事人可以解除合同；</w:t>
      </w:r>
    </w:p>
    <w:p w14:paraId="799C931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2.13.4 因不可抗力致使合同有变更必要的，双方当事人应在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约定时间内以书面形式变更合同；</w:t>
      </w:r>
    </w:p>
    <w:p w14:paraId="60C3D718">
      <w:pPr>
        <w:spacing w:line="360" w:lineRule="auto"/>
        <w:ind w:firstLine="482" w:firstLineChars="200"/>
        <w:rPr>
          <w:rFonts w:hint="eastAsia" w:ascii="仿宋_GB2312" w:hAnsi="楷体" w:eastAsia="仿宋_GB2312"/>
          <w:b/>
          <w:color w:val="auto"/>
          <w:sz w:val="24"/>
          <w:highlight w:val="none"/>
        </w:rPr>
      </w:pPr>
      <w:bookmarkStart w:id="222" w:name="_Toc30676"/>
      <w:bookmarkStart w:id="223" w:name="_Toc689"/>
      <w:bookmarkStart w:id="224" w:name="_Toc259093684"/>
      <w:bookmarkStart w:id="225" w:name="_Toc487900365"/>
      <w:bookmarkStart w:id="226" w:name="_Toc279701255"/>
      <w:bookmarkStart w:id="227" w:name="_Toc6969"/>
      <w:r>
        <w:rPr>
          <w:rFonts w:hint="eastAsia" w:ascii="仿宋_GB2312" w:hAnsi="楷体" w:eastAsia="仿宋_GB2312"/>
          <w:b/>
          <w:color w:val="auto"/>
          <w:sz w:val="24"/>
          <w:highlight w:val="none"/>
        </w:rPr>
        <w:t>2.14 税费</w:t>
      </w:r>
      <w:bookmarkEnd w:id="222"/>
      <w:bookmarkEnd w:id="223"/>
      <w:bookmarkEnd w:id="224"/>
      <w:bookmarkEnd w:id="225"/>
      <w:bookmarkEnd w:id="226"/>
      <w:bookmarkEnd w:id="227"/>
    </w:p>
    <w:p w14:paraId="2B234D3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与合同有关的一切税费，均按照中华人民共和国法律的相关规定执行。</w:t>
      </w:r>
    </w:p>
    <w:p w14:paraId="5D79D2AB">
      <w:pPr>
        <w:spacing w:line="360" w:lineRule="auto"/>
        <w:ind w:firstLine="482" w:firstLineChars="200"/>
        <w:rPr>
          <w:rFonts w:hint="eastAsia" w:ascii="仿宋_GB2312" w:hAnsi="楷体" w:eastAsia="仿宋_GB2312"/>
          <w:b/>
          <w:color w:val="auto"/>
          <w:sz w:val="24"/>
          <w:highlight w:val="none"/>
        </w:rPr>
      </w:pPr>
      <w:bookmarkStart w:id="228" w:name="_Toc259093687"/>
      <w:bookmarkStart w:id="229" w:name="_Toc16959"/>
      <w:bookmarkStart w:id="230" w:name="_Toc487900368"/>
      <w:bookmarkStart w:id="231" w:name="_Toc279701258"/>
      <w:bookmarkStart w:id="232" w:name="_Toc8298"/>
      <w:bookmarkStart w:id="233" w:name="_Toc7102"/>
      <w:r>
        <w:rPr>
          <w:rFonts w:hint="eastAsia" w:ascii="仿宋_GB2312" w:hAnsi="楷体" w:eastAsia="仿宋_GB2312"/>
          <w:b/>
          <w:color w:val="auto"/>
          <w:sz w:val="24"/>
          <w:highlight w:val="none"/>
        </w:rPr>
        <w:t>2.15 乙方破产</w:t>
      </w:r>
      <w:bookmarkEnd w:id="228"/>
      <w:bookmarkEnd w:id="229"/>
      <w:bookmarkEnd w:id="230"/>
      <w:bookmarkEnd w:id="231"/>
      <w:bookmarkEnd w:id="232"/>
      <w:bookmarkEnd w:id="233"/>
    </w:p>
    <w:p w14:paraId="7990DA7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CDE812A">
      <w:pPr>
        <w:spacing w:line="360" w:lineRule="auto"/>
        <w:ind w:firstLine="482" w:firstLineChars="200"/>
        <w:rPr>
          <w:rFonts w:hint="eastAsia" w:ascii="仿宋_GB2312" w:hAnsi="楷体" w:eastAsia="仿宋_GB2312"/>
          <w:b/>
          <w:color w:val="auto"/>
          <w:sz w:val="24"/>
          <w:highlight w:val="none"/>
        </w:rPr>
      </w:pPr>
      <w:bookmarkStart w:id="234" w:name="_Toc15387"/>
      <w:bookmarkStart w:id="235" w:name="_Toc6134"/>
      <w:bookmarkStart w:id="236" w:name="_Toc29333"/>
      <w:r>
        <w:rPr>
          <w:rFonts w:hint="eastAsia" w:ascii="仿宋_GB2312" w:hAnsi="楷体" w:eastAsia="仿宋_GB2312"/>
          <w:b/>
          <w:color w:val="auto"/>
          <w:sz w:val="24"/>
          <w:highlight w:val="none"/>
        </w:rPr>
        <w:t>2.16 合同中止、终止</w:t>
      </w:r>
      <w:bookmarkEnd w:id="234"/>
      <w:bookmarkEnd w:id="235"/>
      <w:bookmarkEnd w:id="236"/>
    </w:p>
    <w:p w14:paraId="10D8013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2.16.1 双方当事人不得擅自中止或者终止合同；</w:t>
      </w:r>
    </w:p>
    <w:p w14:paraId="6A54C55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6F34B89E">
      <w:pPr>
        <w:spacing w:line="360" w:lineRule="auto"/>
        <w:ind w:firstLine="482" w:firstLineChars="200"/>
        <w:rPr>
          <w:rFonts w:hint="eastAsia" w:ascii="仿宋_GB2312" w:hAnsi="楷体" w:eastAsia="仿宋_GB2312"/>
          <w:b/>
          <w:color w:val="auto"/>
          <w:sz w:val="24"/>
          <w:highlight w:val="none"/>
        </w:rPr>
      </w:pPr>
      <w:bookmarkStart w:id="237" w:name="_Toc14563"/>
      <w:bookmarkStart w:id="238" w:name="_Toc6596"/>
      <w:bookmarkStart w:id="239" w:name="_Toc1125"/>
      <w:r>
        <w:rPr>
          <w:rFonts w:hint="eastAsia" w:ascii="仿宋_GB2312" w:hAnsi="楷体" w:eastAsia="仿宋_GB2312"/>
          <w:b/>
          <w:color w:val="auto"/>
          <w:sz w:val="24"/>
          <w:highlight w:val="none"/>
        </w:rPr>
        <w:t>2.17 检验和验收</w:t>
      </w:r>
      <w:bookmarkEnd w:id="237"/>
      <w:bookmarkEnd w:id="238"/>
      <w:bookmarkEnd w:id="239"/>
    </w:p>
    <w:p w14:paraId="27E2F38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约定时间内组织验收，并可依法邀请相关方参加，验收应出具验收书。</w:t>
      </w:r>
    </w:p>
    <w:p w14:paraId="042FE63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CD9137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i/>
          <w:color w:val="auto"/>
          <w:sz w:val="24"/>
          <w:highlight w:val="none"/>
        </w:rPr>
        <w:t>。</w:t>
      </w:r>
    </w:p>
    <w:bookmarkEnd w:id="209"/>
    <w:bookmarkEnd w:id="210"/>
    <w:bookmarkEnd w:id="211"/>
    <w:bookmarkEnd w:id="212"/>
    <w:p w14:paraId="0FDB68D0">
      <w:pPr>
        <w:spacing w:line="360" w:lineRule="auto"/>
        <w:ind w:firstLine="482" w:firstLineChars="200"/>
        <w:rPr>
          <w:rFonts w:hint="eastAsia" w:ascii="仿宋_GB2312" w:hAnsi="楷体" w:eastAsia="仿宋_GB2312"/>
          <w:b/>
          <w:color w:val="auto"/>
          <w:sz w:val="24"/>
          <w:highlight w:val="none"/>
        </w:rPr>
      </w:pPr>
      <w:bookmarkStart w:id="240" w:name="_Toc279701261"/>
      <w:bookmarkStart w:id="241" w:name="_Toc259093690"/>
      <w:bookmarkStart w:id="242" w:name="_Toc487900371"/>
      <w:bookmarkStart w:id="243" w:name="_Toc11284"/>
      <w:bookmarkStart w:id="244" w:name="_Toc19604"/>
      <w:bookmarkStart w:id="245" w:name="_Toc25182"/>
      <w:r>
        <w:rPr>
          <w:rFonts w:hint="eastAsia" w:ascii="仿宋_GB2312" w:hAnsi="楷体" w:eastAsia="仿宋_GB2312"/>
          <w:b/>
          <w:color w:val="auto"/>
          <w:sz w:val="24"/>
          <w:highlight w:val="none"/>
        </w:rPr>
        <w:t>2.18 通知</w:t>
      </w:r>
      <w:bookmarkEnd w:id="240"/>
      <w:bookmarkEnd w:id="241"/>
      <w:bookmarkEnd w:id="242"/>
      <w:r>
        <w:rPr>
          <w:rFonts w:hint="eastAsia" w:ascii="仿宋_GB2312" w:hAnsi="楷体" w:eastAsia="仿宋_GB2312"/>
          <w:b/>
          <w:color w:val="auto"/>
          <w:sz w:val="24"/>
          <w:highlight w:val="none"/>
        </w:rPr>
        <w:t>和送达</w:t>
      </w:r>
      <w:bookmarkEnd w:id="243"/>
      <w:bookmarkEnd w:id="244"/>
      <w:bookmarkEnd w:id="245"/>
    </w:p>
    <w:p w14:paraId="69B62BB9">
      <w:pPr>
        <w:spacing w:line="360" w:lineRule="auto"/>
        <w:ind w:firstLine="480" w:firstLineChars="200"/>
        <w:rPr>
          <w:rFonts w:hint="eastAsia" w:ascii="仿宋_GB2312" w:hAnsi="楷体" w:eastAsia="仿宋_GB2312"/>
          <w:color w:val="auto"/>
          <w:sz w:val="24"/>
          <w:highlight w:val="none"/>
        </w:rPr>
      </w:pPr>
      <w:bookmarkStart w:id="246" w:name="_Toc6698"/>
      <w:bookmarkStart w:id="247" w:name="_Toc3135"/>
      <w:bookmarkStart w:id="248" w:name="_Toc487900372"/>
      <w:bookmarkStart w:id="249" w:name="_Toc279701262"/>
      <w:bookmarkStart w:id="250" w:name="_Toc259093691"/>
      <w:r>
        <w:rPr>
          <w:rFonts w:hint="eastAsia" w:ascii="仿宋_GB2312" w:hAnsi="楷体" w:eastAsia="仿宋_GB2312"/>
          <w:color w:val="auto"/>
          <w:sz w:val="24"/>
          <w:highlight w:val="none"/>
        </w:rPr>
        <w:t>2.18.1 任何一方因履行合同而以合同第一部分尾部所列明的</w:t>
      </w:r>
      <w:r>
        <w:rPr>
          <w:rFonts w:hint="eastAsia" w:ascii="仿宋_GB2312" w:hAnsi="楷体" w:eastAsia="仿宋_GB2312"/>
          <w:color w:val="auto"/>
          <w:sz w:val="24"/>
          <w:highlight w:val="none"/>
          <w:u w:val="single"/>
        </w:rPr>
        <w:t>“约定送达地址”</w:t>
      </w:r>
      <w:r>
        <w:rPr>
          <w:rFonts w:hint="eastAsia" w:ascii="仿宋_GB2312" w:hAnsi="楷体" w:eastAsia="仿宋_GB2312"/>
          <w:color w:val="auto"/>
          <w:sz w:val="24"/>
          <w:highlight w:val="none"/>
        </w:rPr>
        <w:t>为收件地址的所有通知、文件、材料，均视为已向对方当事人送达；任何一方变更上述送达方式或者地址的，应于</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个工作日内（根据项目实际情况填写）书面通知对方当事人，在对方当事人收到有关变更通知之前，变更前的约定送达方式或者地址仍视为有效。</w:t>
      </w:r>
      <w:bookmarkEnd w:id="246"/>
      <w:bookmarkEnd w:id="247"/>
    </w:p>
    <w:p w14:paraId="0DF957E2">
      <w:pPr>
        <w:spacing w:line="360" w:lineRule="auto"/>
        <w:ind w:firstLine="480" w:firstLineChars="200"/>
        <w:rPr>
          <w:rFonts w:hint="eastAsia" w:ascii="仿宋_GB2312" w:hAnsi="楷体" w:eastAsia="仿宋_GB2312"/>
          <w:color w:val="auto"/>
          <w:sz w:val="24"/>
          <w:highlight w:val="none"/>
        </w:rPr>
      </w:pPr>
      <w:bookmarkStart w:id="251" w:name="_Toc23294"/>
      <w:bookmarkStart w:id="252" w:name="_Toc23128"/>
      <w:r>
        <w:rPr>
          <w:rFonts w:hint="eastAsia" w:ascii="仿宋_GB2312" w:hAnsi="楷体" w:eastAsia="仿宋_GB2312"/>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1"/>
      <w:bookmarkEnd w:id="252"/>
    </w:p>
    <w:p w14:paraId="25994A96">
      <w:pPr>
        <w:spacing w:line="360" w:lineRule="auto"/>
        <w:ind w:firstLine="482" w:firstLineChars="200"/>
        <w:rPr>
          <w:rFonts w:hint="eastAsia" w:ascii="仿宋_GB2312" w:hAnsi="楷体" w:eastAsia="仿宋_GB2312"/>
          <w:b/>
          <w:color w:val="auto"/>
          <w:sz w:val="24"/>
          <w:highlight w:val="none"/>
        </w:rPr>
      </w:pPr>
      <w:bookmarkStart w:id="253" w:name="_Toc30599"/>
      <w:bookmarkStart w:id="254" w:name="_Toc4355"/>
      <w:bookmarkStart w:id="255" w:name="_Toc18540"/>
      <w:r>
        <w:rPr>
          <w:rFonts w:hint="eastAsia" w:ascii="仿宋_GB2312" w:hAnsi="楷体" w:eastAsia="仿宋_GB2312"/>
          <w:b/>
          <w:color w:val="auto"/>
          <w:sz w:val="24"/>
          <w:highlight w:val="none"/>
        </w:rPr>
        <w:t>2.19 计量单位</w:t>
      </w:r>
      <w:bookmarkEnd w:id="248"/>
      <w:bookmarkEnd w:id="249"/>
      <w:bookmarkEnd w:id="250"/>
      <w:bookmarkEnd w:id="253"/>
      <w:bookmarkEnd w:id="254"/>
      <w:bookmarkEnd w:id="255"/>
    </w:p>
    <w:p w14:paraId="5CB8E5E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除技术规范中另有规定外</w:t>
      </w:r>
      <w:r>
        <w:rPr>
          <w:rFonts w:hint="eastAsia" w:ascii="仿宋_GB2312" w:hAnsi="楷体" w:eastAsia="仿宋_GB2312"/>
          <w:color w:val="auto"/>
          <w:sz w:val="24"/>
          <w:highlight w:val="none"/>
          <w:lang w:eastAsia="zh-CN"/>
        </w:rPr>
        <w:t>，</w:t>
      </w:r>
      <w:r>
        <w:rPr>
          <w:rFonts w:hint="eastAsia" w:ascii="仿宋_GB2312" w:hAnsi="楷体" w:eastAsia="仿宋_GB2312"/>
          <w:color w:val="auto"/>
          <w:sz w:val="24"/>
          <w:highlight w:val="none"/>
        </w:rPr>
        <w:t>合同的计量单位均使用国家法定计量单位。</w:t>
      </w:r>
    </w:p>
    <w:p w14:paraId="7B28EBC8">
      <w:pPr>
        <w:spacing w:line="360" w:lineRule="auto"/>
        <w:ind w:firstLine="482" w:firstLineChars="200"/>
        <w:rPr>
          <w:rFonts w:hint="eastAsia" w:ascii="仿宋_GB2312" w:hAnsi="楷体" w:eastAsia="仿宋_GB2312"/>
          <w:b/>
          <w:color w:val="auto"/>
          <w:sz w:val="24"/>
          <w:highlight w:val="none"/>
        </w:rPr>
      </w:pPr>
      <w:bookmarkStart w:id="256" w:name="_Toc10330"/>
      <w:bookmarkStart w:id="257" w:name="_Toc12773"/>
      <w:bookmarkStart w:id="258" w:name="_Toc259093692"/>
      <w:bookmarkStart w:id="259" w:name="_Toc18567"/>
      <w:bookmarkStart w:id="260" w:name="_Toc279701263"/>
      <w:bookmarkStart w:id="261" w:name="_Toc487900373"/>
      <w:r>
        <w:rPr>
          <w:rFonts w:hint="eastAsia" w:ascii="仿宋_GB2312" w:hAnsi="楷体" w:eastAsia="仿宋_GB2312"/>
          <w:b/>
          <w:color w:val="auto"/>
          <w:sz w:val="24"/>
          <w:highlight w:val="none"/>
        </w:rPr>
        <w:t>2.20 合同使用的文字和适用的法律</w:t>
      </w:r>
      <w:bookmarkEnd w:id="256"/>
      <w:bookmarkEnd w:id="257"/>
      <w:bookmarkEnd w:id="258"/>
      <w:bookmarkEnd w:id="259"/>
      <w:bookmarkEnd w:id="260"/>
      <w:bookmarkEnd w:id="261"/>
    </w:p>
    <w:p w14:paraId="111B542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2.20.1 合同使用汉语书就、变更和解释；</w:t>
      </w:r>
    </w:p>
    <w:p w14:paraId="10E9636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2.20.2 合同适用中华人民共和国法律。</w:t>
      </w:r>
    </w:p>
    <w:p w14:paraId="1B3E7F6C">
      <w:pPr>
        <w:spacing w:line="360" w:lineRule="auto"/>
        <w:ind w:firstLine="482" w:firstLineChars="200"/>
        <w:rPr>
          <w:rFonts w:hint="eastAsia" w:ascii="仿宋_GB2312" w:hAnsi="楷体" w:eastAsia="仿宋_GB2312"/>
          <w:b/>
          <w:color w:val="auto"/>
          <w:sz w:val="24"/>
          <w:highlight w:val="none"/>
        </w:rPr>
      </w:pPr>
      <w:bookmarkStart w:id="262" w:name="_Toc12004"/>
      <w:bookmarkStart w:id="263" w:name="_Toc3148"/>
      <w:bookmarkStart w:id="264" w:name="_Toc16673"/>
      <w:bookmarkStart w:id="265" w:name="_Toc259093693"/>
      <w:bookmarkStart w:id="266" w:name="_Toc279701264"/>
      <w:bookmarkStart w:id="267" w:name="_Toc487900374"/>
      <w:r>
        <w:rPr>
          <w:rFonts w:hint="eastAsia" w:ascii="仿宋_GB2312" w:hAnsi="楷体" w:eastAsia="仿宋_GB2312"/>
          <w:b/>
          <w:color w:val="auto"/>
          <w:sz w:val="24"/>
          <w:highlight w:val="none"/>
        </w:rPr>
        <w:t>2.21 履约保证金</w:t>
      </w:r>
      <w:bookmarkEnd w:id="262"/>
      <w:bookmarkEnd w:id="263"/>
      <w:bookmarkEnd w:id="264"/>
      <w:bookmarkEnd w:id="265"/>
      <w:bookmarkEnd w:id="266"/>
    </w:p>
    <w:p w14:paraId="719FEE31">
      <w:pPr>
        <w:spacing w:line="360" w:lineRule="auto"/>
        <w:ind w:firstLine="480" w:firstLineChars="200"/>
        <w:rPr>
          <w:rFonts w:hint="eastAsia" w:ascii="仿宋_GB2312" w:hAnsi="仿宋" w:eastAsia="仿宋_GB2312" w:cs="Arial"/>
          <w:snapToGrid w:val="0"/>
          <w:color w:val="auto"/>
          <w:kern w:val="0"/>
          <w:sz w:val="24"/>
          <w:highlight w:val="none"/>
          <w:lang w:eastAsia="zh-CN"/>
        </w:rPr>
      </w:pPr>
      <w:r>
        <w:rPr>
          <w:rFonts w:hint="eastAsia" w:ascii="仿宋_GB2312" w:hAnsi="楷体" w:eastAsia="仿宋_GB2312"/>
          <w:color w:val="auto"/>
          <w:sz w:val="24"/>
          <w:highlight w:val="none"/>
        </w:rPr>
        <w:t>每个</w:t>
      </w:r>
      <w:r>
        <w:rPr>
          <w:rFonts w:hint="eastAsia" w:ascii="仿宋_GB2312" w:hAnsi="楷体" w:eastAsia="仿宋_GB2312"/>
          <w:color w:val="auto"/>
          <w:sz w:val="24"/>
          <w:highlight w:val="none"/>
          <w:lang w:eastAsia="zh-CN"/>
        </w:rPr>
        <w:t>分标</w:t>
      </w:r>
      <w:r>
        <w:rPr>
          <w:rFonts w:hint="eastAsia" w:ascii="仿宋_GB2312" w:hAnsi="楷体" w:eastAsia="仿宋_GB2312"/>
          <w:color w:val="auto"/>
          <w:sz w:val="24"/>
          <w:highlight w:val="none"/>
        </w:rPr>
        <w:t>的</w:t>
      </w:r>
      <w:r>
        <w:rPr>
          <w:rFonts w:hint="eastAsia" w:ascii="仿宋_GB2312" w:hAnsi="楷体" w:eastAsia="仿宋_GB2312"/>
          <w:color w:val="auto"/>
          <w:sz w:val="24"/>
          <w:highlight w:val="none"/>
          <w:lang w:eastAsia="zh-CN"/>
        </w:rPr>
        <w:t>履约</w:t>
      </w:r>
      <w:r>
        <w:rPr>
          <w:rFonts w:hint="eastAsia" w:ascii="仿宋_GB2312" w:hAnsi="楷体" w:eastAsia="仿宋_GB2312"/>
          <w:color w:val="auto"/>
          <w:sz w:val="24"/>
          <w:highlight w:val="none"/>
        </w:rPr>
        <w:t>保证金为</w:t>
      </w:r>
      <w:r>
        <w:rPr>
          <w:rFonts w:hint="eastAsia" w:ascii="仿宋_GB2312" w:hAnsi="楷体" w:eastAsia="仿宋_GB2312"/>
          <w:color w:val="auto"/>
          <w:sz w:val="24"/>
          <w:highlight w:val="none"/>
          <w:lang w:val="en-US" w:eastAsia="zh-CN"/>
        </w:rPr>
        <w:t>伍</w:t>
      </w:r>
      <w:r>
        <w:rPr>
          <w:rFonts w:hint="eastAsia" w:ascii="仿宋_GB2312" w:hAnsi="楷体" w:eastAsia="仿宋_GB2312"/>
          <w:color w:val="auto"/>
          <w:sz w:val="24"/>
          <w:highlight w:val="none"/>
        </w:rPr>
        <w:t>拾万元整（¥</w:t>
      </w:r>
      <w:r>
        <w:rPr>
          <w:rFonts w:hint="eastAsia" w:ascii="仿宋_GB2312" w:hAnsi="楷体" w:eastAsia="仿宋_GB2312"/>
          <w:color w:val="auto"/>
          <w:sz w:val="24"/>
          <w:highlight w:val="none"/>
          <w:lang w:val="en-US" w:eastAsia="zh-CN"/>
        </w:rPr>
        <w:t>5</w:t>
      </w:r>
      <w:r>
        <w:rPr>
          <w:rFonts w:hint="eastAsia" w:ascii="仿宋_GB2312" w:hAnsi="楷体" w:eastAsia="仿宋_GB2312"/>
          <w:color w:val="auto"/>
          <w:sz w:val="24"/>
          <w:highlight w:val="none"/>
        </w:rPr>
        <w:t>00000.00）</w:t>
      </w:r>
      <w:r>
        <w:rPr>
          <w:rFonts w:hint="eastAsia" w:ascii="仿宋_GB2312" w:hAnsi="楷体" w:eastAsia="仿宋_GB2312"/>
          <w:color w:val="auto"/>
          <w:sz w:val="24"/>
          <w:highlight w:val="none"/>
          <w:lang w:eastAsia="zh-CN"/>
        </w:rPr>
        <w:t>。</w:t>
      </w:r>
    </w:p>
    <w:p w14:paraId="6473B7E4">
      <w:pPr>
        <w:spacing w:line="360" w:lineRule="auto"/>
        <w:ind w:firstLine="482" w:firstLineChars="200"/>
        <w:rPr>
          <w:rFonts w:hint="eastAsia" w:ascii="仿宋_GB2312" w:hAnsi="仿宋" w:eastAsia="仿宋_GB2312"/>
          <w:color w:val="auto"/>
          <w:kern w:val="0"/>
          <w:sz w:val="24"/>
          <w:highlight w:val="none"/>
          <w:lang w:val="zh-CN"/>
        </w:rPr>
      </w:pPr>
      <w:r>
        <w:rPr>
          <w:rFonts w:hint="eastAsia" w:ascii="仿宋_GB2312" w:hAnsi="楷体" w:eastAsia="仿宋_GB2312"/>
          <w:b/>
          <w:color w:val="auto"/>
          <w:sz w:val="24"/>
          <w:highlight w:val="none"/>
        </w:rPr>
        <w:t>2.22 中小企业政策</w:t>
      </w:r>
    </w:p>
    <w:p w14:paraId="085368B5">
      <w:pPr>
        <w:spacing w:line="360" w:lineRule="auto"/>
        <w:ind w:firstLine="480" w:firstLineChars="200"/>
        <w:rPr>
          <w:rFonts w:hint="eastAsia"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2.22.1本合同（☑是  □否）为</w:t>
      </w:r>
      <w:r>
        <w:rPr>
          <w:rFonts w:hint="eastAsia" w:ascii="仿宋_GB2312" w:hAnsi="仿宋" w:eastAsia="仿宋_GB2312" w:cs="Times New Roman"/>
          <w:color w:val="auto"/>
          <w:kern w:val="0"/>
          <w:sz w:val="24"/>
          <w:highlight w:val="none"/>
          <w:lang w:val="zh-CN"/>
        </w:rPr>
        <w:t>中小企业“政采贷”可</w:t>
      </w:r>
      <w:r>
        <w:rPr>
          <w:rFonts w:hint="eastAsia" w:ascii="仿宋_GB2312" w:hAnsi="仿宋" w:eastAsia="仿宋_GB2312"/>
          <w:color w:val="auto"/>
          <w:kern w:val="0"/>
          <w:sz w:val="24"/>
          <w:highlight w:val="none"/>
          <w:lang w:val="zh-CN"/>
        </w:rPr>
        <w:t>融资合同，关于中小企业信用融资事项见采购文件“投标人须知正文”。</w:t>
      </w:r>
    </w:p>
    <w:p w14:paraId="294888BA">
      <w:pPr>
        <w:spacing w:line="360" w:lineRule="auto"/>
        <w:ind w:firstLine="480" w:firstLineChars="200"/>
        <w:rPr>
          <w:rFonts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2.22.2</w:t>
      </w:r>
      <w:r>
        <w:rPr>
          <w:rFonts w:ascii="仿宋_GB2312" w:hAnsi="仿宋" w:eastAsia="仿宋_GB2312"/>
          <w:color w:val="auto"/>
          <w:kern w:val="0"/>
          <w:sz w:val="24"/>
          <w:highlight w:val="none"/>
          <w:lang w:val="zh-CN"/>
        </w:rPr>
        <w:t>本合同（</w:t>
      </w:r>
      <w:r>
        <w:rPr>
          <w:rFonts w:hint="eastAsia" w:ascii="仿宋_GB2312" w:hAnsi="仿宋" w:eastAsia="仿宋_GB2312"/>
          <w:color w:val="auto"/>
          <w:kern w:val="0"/>
          <w:sz w:val="24"/>
          <w:highlight w:val="none"/>
          <w:lang w:val="zh-CN"/>
        </w:rPr>
        <w:t>☑</w:t>
      </w:r>
      <w:r>
        <w:rPr>
          <w:rFonts w:ascii="仿宋_GB2312" w:hAnsi="仿宋" w:eastAsia="仿宋_GB2312"/>
          <w:color w:val="auto"/>
          <w:kern w:val="0"/>
          <w:sz w:val="24"/>
          <w:highlight w:val="none"/>
          <w:lang w:val="zh-CN"/>
        </w:rPr>
        <w:t xml:space="preserve">是  </w:t>
      </w:r>
      <w:r>
        <w:rPr>
          <w:rFonts w:hint="eastAsia" w:ascii="仿宋_GB2312" w:hAnsi="仿宋" w:eastAsia="仿宋_GB2312"/>
          <w:color w:val="auto"/>
          <w:kern w:val="0"/>
          <w:sz w:val="24"/>
          <w:highlight w:val="none"/>
          <w:lang w:val="zh-CN"/>
        </w:rPr>
        <w:t>□否）为中小企业预留合同。</w:t>
      </w:r>
    </w:p>
    <w:bookmarkEnd w:id="267"/>
    <w:p w14:paraId="5F21E875">
      <w:pPr>
        <w:spacing w:line="360" w:lineRule="auto"/>
        <w:ind w:firstLine="482" w:firstLineChars="200"/>
        <w:rPr>
          <w:rFonts w:hint="eastAsia" w:ascii="仿宋_GB2312" w:hAnsi="楷体" w:eastAsia="仿宋_GB2312"/>
          <w:b/>
          <w:color w:val="auto"/>
          <w:sz w:val="24"/>
          <w:highlight w:val="none"/>
        </w:rPr>
      </w:pPr>
      <w:bookmarkStart w:id="268" w:name="_Toc19890"/>
      <w:bookmarkStart w:id="269" w:name="_Toc6885"/>
      <w:bookmarkStart w:id="270" w:name="_Toc14001"/>
      <w:r>
        <w:rPr>
          <w:rFonts w:hint="eastAsia" w:ascii="仿宋_GB2312" w:hAnsi="楷体" w:eastAsia="仿宋_GB2312"/>
          <w:b/>
          <w:color w:val="auto"/>
          <w:sz w:val="24"/>
          <w:highlight w:val="none"/>
        </w:rPr>
        <w:t>2.23 合同份数</w:t>
      </w:r>
      <w:bookmarkEnd w:id="268"/>
      <w:bookmarkEnd w:id="269"/>
      <w:bookmarkEnd w:id="270"/>
    </w:p>
    <w:p w14:paraId="68E486E0">
      <w:pPr>
        <w:spacing w:line="360" w:lineRule="auto"/>
        <w:ind w:firstLine="480" w:firstLineChars="200"/>
        <w:rPr>
          <w:rFonts w:hint="eastAsia" w:ascii="仿宋_GB2312" w:hAnsi="楷体" w:eastAsia="仿宋_GB2312"/>
          <w:color w:val="auto"/>
          <w:sz w:val="24"/>
          <w:highlight w:val="none"/>
        </w:rPr>
      </w:pPr>
      <w:r>
        <w:rPr>
          <w:rFonts w:hint="eastAsia" w:ascii="仿宋_GB2312" w:hAnsi="宋体" w:eastAsia="仿宋_GB2312"/>
          <w:color w:val="auto"/>
          <w:sz w:val="24"/>
          <w:highlight w:val="none"/>
        </w:rPr>
        <w:t>本合同壹式</w:t>
      </w:r>
      <w:r>
        <w:rPr>
          <w:rFonts w:hint="eastAsia" w:ascii="仿宋_GB2312" w:hAnsi="仿宋" w:eastAsia="仿宋_GB2312"/>
          <w:color w:val="auto"/>
          <w:sz w:val="24"/>
          <w:highlight w:val="none"/>
          <w:u w:val="single"/>
          <w:lang w:val="en-US" w:eastAsia="zh-CN"/>
        </w:rPr>
        <w:t>肆</w:t>
      </w:r>
      <w:r>
        <w:rPr>
          <w:rFonts w:hint="eastAsia" w:ascii="仿宋_GB2312" w:hAnsi="宋体" w:eastAsia="仿宋_GB2312"/>
          <w:color w:val="auto"/>
          <w:sz w:val="24"/>
          <w:highlight w:val="none"/>
        </w:rPr>
        <w:t>份，甲方执</w:t>
      </w:r>
      <w:r>
        <w:rPr>
          <w:rFonts w:hint="eastAsia" w:ascii="仿宋_GB2312" w:hAnsi="宋体" w:eastAsia="仿宋_GB2312"/>
          <w:color w:val="auto"/>
          <w:sz w:val="24"/>
          <w:highlight w:val="none"/>
          <w:u w:val="single"/>
          <w:lang w:val="en-US" w:eastAsia="zh-CN"/>
        </w:rPr>
        <w:t xml:space="preserve">贰 </w:t>
      </w:r>
      <w:r>
        <w:rPr>
          <w:rFonts w:hint="eastAsia" w:ascii="仿宋_GB2312" w:hAnsi="宋体" w:eastAsia="仿宋_GB2312"/>
          <w:color w:val="auto"/>
          <w:sz w:val="24"/>
          <w:highlight w:val="none"/>
        </w:rPr>
        <w:t>份，乙方执</w:t>
      </w:r>
      <w:r>
        <w:rPr>
          <w:rFonts w:hint="eastAsia" w:ascii="仿宋_GB2312" w:hAnsi="宋体" w:eastAsia="仿宋_GB2312"/>
          <w:color w:val="auto"/>
          <w:sz w:val="24"/>
          <w:highlight w:val="none"/>
          <w:u w:val="single"/>
          <w:lang w:val="en-US" w:eastAsia="zh-CN"/>
        </w:rPr>
        <w:t>贰</w:t>
      </w:r>
      <w:r>
        <w:rPr>
          <w:rFonts w:hint="eastAsia" w:ascii="仿宋_GB2312" w:hAnsi="宋体" w:eastAsia="仿宋_GB2312"/>
          <w:color w:val="auto"/>
          <w:sz w:val="24"/>
          <w:highlight w:val="none"/>
        </w:rPr>
        <w:t>份。</w:t>
      </w:r>
      <w:r>
        <w:rPr>
          <w:rFonts w:hint="eastAsia" w:ascii="仿宋_GB2312" w:hAnsi="楷体" w:eastAsia="仿宋_GB2312"/>
          <w:color w:val="auto"/>
          <w:sz w:val="24"/>
          <w:highlight w:val="none"/>
        </w:rPr>
        <w:t>每份均具有同等法律效力。</w:t>
      </w:r>
    </w:p>
    <w:p w14:paraId="06B896AA">
      <w:pPr>
        <w:spacing w:line="360" w:lineRule="auto"/>
        <w:jc w:val="center"/>
        <w:rPr>
          <w:rFonts w:hint="eastAsia" w:ascii="仿宋_GB2312" w:hAnsi="楷体" w:eastAsia="仿宋_GB2312"/>
          <w:b/>
          <w:color w:val="auto"/>
          <w:sz w:val="28"/>
          <w:szCs w:val="28"/>
          <w:highlight w:val="none"/>
        </w:rPr>
      </w:pPr>
      <w:r>
        <w:rPr>
          <w:rFonts w:hint="eastAsia" w:ascii="仿宋_GB2312" w:hAnsi="楷体" w:eastAsia="仿宋_GB2312"/>
          <w:color w:val="auto"/>
          <w:highlight w:val="none"/>
        </w:rPr>
        <w:br w:type="page"/>
      </w:r>
      <w:bookmarkStart w:id="271" w:name="_Toc331685784"/>
      <w:r>
        <w:rPr>
          <w:rFonts w:hint="eastAsia" w:ascii="仿宋_GB2312" w:hAnsi="楷体" w:eastAsia="仿宋_GB2312"/>
          <w:b/>
          <w:color w:val="auto"/>
          <w:sz w:val="28"/>
          <w:szCs w:val="28"/>
          <w:highlight w:val="none"/>
        </w:rPr>
        <w:t>第三部分  合同专用条款</w:t>
      </w:r>
      <w:bookmarkEnd w:id="271"/>
    </w:p>
    <w:p w14:paraId="22B93F8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6AD09517">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3.1具有知识产权的标的物知识产权归属：</w:t>
      </w:r>
    </w:p>
    <w:p w14:paraId="0C231443">
      <w:pPr>
        <w:spacing w:line="360" w:lineRule="auto"/>
        <w:ind w:firstLine="480" w:firstLineChars="200"/>
        <w:rPr>
          <w:rFonts w:ascii="仿宋_GB2312" w:hAnsi="楷体" w:eastAsia="仿宋_GB2312"/>
          <w:color w:val="auto"/>
          <w:sz w:val="24"/>
          <w:highlight w:val="none"/>
        </w:rPr>
      </w:pPr>
    </w:p>
    <w:p w14:paraId="43F4A9BB">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3.2包装和装运专用条款（如果有）：</w:t>
      </w:r>
    </w:p>
    <w:p w14:paraId="2F018F39">
      <w:pPr>
        <w:spacing w:line="360" w:lineRule="auto"/>
        <w:ind w:firstLine="480" w:firstLineChars="200"/>
        <w:rPr>
          <w:rFonts w:ascii="仿宋_GB2312" w:hAnsi="楷体" w:eastAsia="仿宋_GB2312"/>
          <w:color w:val="auto"/>
          <w:sz w:val="24"/>
          <w:highlight w:val="none"/>
        </w:rPr>
      </w:pPr>
    </w:p>
    <w:p w14:paraId="7ADB76C2">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3.3装运标的物的要求和通知：</w:t>
      </w:r>
    </w:p>
    <w:p w14:paraId="2B81A356">
      <w:pPr>
        <w:spacing w:line="360" w:lineRule="auto"/>
        <w:ind w:firstLine="480" w:firstLineChars="200"/>
        <w:rPr>
          <w:rFonts w:ascii="仿宋_GB2312" w:hAnsi="楷体" w:eastAsia="仿宋_GB2312"/>
          <w:color w:val="auto"/>
          <w:sz w:val="24"/>
          <w:highlight w:val="none"/>
        </w:rPr>
      </w:pPr>
    </w:p>
    <w:p w14:paraId="57875822">
      <w:pPr>
        <w:spacing w:line="360" w:lineRule="auto"/>
        <w:ind w:firstLine="480" w:firstLineChars="200"/>
        <w:rPr>
          <w:rFonts w:ascii="仿宋_GB2312" w:hAnsi="楷体" w:eastAsia="仿宋_GB2312"/>
          <w:b/>
          <w:color w:val="auto"/>
          <w:sz w:val="24"/>
          <w:highlight w:val="none"/>
        </w:rPr>
      </w:pPr>
      <w:r>
        <w:rPr>
          <w:rFonts w:hint="eastAsia" w:ascii="仿宋_GB2312" w:hAnsi="楷体" w:eastAsia="仿宋_GB2312"/>
          <w:color w:val="auto"/>
          <w:sz w:val="24"/>
          <w:highlight w:val="none"/>
        </w:rPr>
        <w:t>3.4</w:t>
      </w:r>
      <w:r>
        <w:rPr>
          <w:rFonts w:hint="eastAsia" w:ascii="仿宋_GB2312" w:hAnsi="楷体" w:eastAsia="仿宋_GB2312"/>
          <w:b/>
          <w:color w:val="auto"/>
          <w:sz w:val="24"/>
          <w:highlight w:val="none"/>
        </w:rPr>
        <w:t>结算方式和付款条件</w:t>
      </w:r>
    </w:p>
    <w:p w14:paraId="031AEAE9">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本次项目合同总价为大写人民币</w:t>
      </w:r>
      <w:r>
        <w:rPr>
          <w:rFonts w:hint="eastAsia" w:ascii="仿宋_GB2312" w:hAnsi="楷体" w:eastAsia="仿宋_GB2312"/>
          <w:color w:val="auto"/>
          <w:sz w:val="24"/>
          <w:highlight w:val="none"/>
          <w:lang w:eastAsia="zh-CN"/>
        </w:rPr>
        <w:t>（</w:t>
      </w:r>
      <w:r>
        <w:rPr>
          <w:rFonts w:hint="eastAsia" w:ascii="仿宋_GB2312" w:hAnsi="楷体" w:eastAsia="仿宋_GB2312"/>
          <w:color w:val="auto"/>
          <w:sz w:val="24"/>
          <w:highlight w:val="none"/>
          <w:lang w:val="en-US" w:eastAsia="zh-CN"/>
        </w:rPr>
        <w:t>暂定，以实际采购金额为准</w:t>
      </w:r>
      <w:r>
        <w:rPr>
          <w:rFonts w:hint="eastAsia" w:ascii="仿宋_GB2312" w:hAnsi="楷体" w:eastAsia="仿宋_GB2312"/>
          <w:color w:val="auto"/>
          <w:sz w:val="24"/>
          <w:highlight w:val="none"/>
          <w:lang w:eastAsia="zh-CN"/>
        </w:rPr>
        <w:t>）</w:t>
      </w:r>
      <w:r>
        <w:rPr>
          <w:rFonts w:hint="eastAsia" w:ascii="仿宋_GB2312" w:eastAsia="仿宋_GB2312" w:cs="仿宋_GB2312"/>
          <w:color w:val="auto"/>
          <w:kern w:val="0"/>
          <w:sz w:val="24"/>
          <w:highlight w:val="none"/>
          <w:u w:val="single"/>
          <w:lang w:val="zh-CN"/>
        </w:rPr>
        <w:t xml:space="preserve">            （￥    元）</w:t>
      </w:r>
      <w:r>
        <w:rPr>
          <w:rFonts w:hint="eastAsia" w:ascii="仿宋_GB2312" w:eastAsia="仿宋_GB2312" w:cs="仿宋_GB2312"/>
          <w:color w:val="auto"/>
          <w:kern w:val="0"/>
          <w:sz w:val="24"/>
          <w:highlight w:val="none"/>
          <w:lang w:val="zh-CN"/>
        </w:rPr>
        <w:t>。本项目采用以下勾选结算方式进行支付：</w:t>
      </w:r>
    </w:p>
    <w:p w14:paraId="1EB5CF61">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□采用一次性支付方式，付款条件为：</w:t>
      </w:r>
      <w:r>
        <w:rPr>
          <w:rFonts w:hint="eastAsia" w:ascii="仿宋_GB2312" w:eastAsia="仿宋_GB2312" w:cs="仿宋_GB2312"/>
          <w:color w:val="auto"/>
          <w:kern w:val="0"/>
          <w:sz w:val="24"/>
          <w:highlight w:val="none"/>
          <w:u w:val="single"/>
        </w:rPr>
        <w:t xml:space="preserve">           </w:t>
      </w:r>
    </w:p>
    <w:p w14:paraId="2A65C9FC">
      <w:pPr>
        <w:spacing w:line="360" w:lineRule="auto"/>
        <w:ind w:firstLine="480" w:firstLineChars="200"/>
        <w:rPr>
          <w:rFonts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lang w:val="zh-CN"/>
        </w:rPr>
        <w:t>☑采用分期付款方式，付款条件为</w:t>
      </w:r>
      <w:r>
        <w:rPr>
          <w:rFonts w:hint="eastAsia" w:ascii="仿宋_GB2312" w:eastAsia="仿宋_GB2312" w:cs="仿宋_GB2312"/>
          <w:color w:val="auto"/>
          <w:kern w:val="0"/>
          <w:sz w:val="24"/>
          <w:highlight w:val="none"/>
        </w:rPr>
        <w:t>：</w:t>
      </w:r>
    </w:p>
    <w:p w14:paraId="170CD09D">
      <w:pPr>
        <w:spacing w:line="360" w:lineRule="auto"/>
        <w:ind w:firstLine="480" w:firstLineChars="200"/>
        <w:rPr>
          <w:rFonts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lang w:val="zh-CN"/>
        </w:rPr>
        <w:t>第一期付款</w:t>
      </w:r>
      <w:r>
        <w:rPr>
          <w:rFonts w:hint="eastAsia" w:ascii="仿宋_GB2312" w:eastAsia="仿宋_GB2312" w:cs="仿宋_GB2312"/>
          <w:color w:val="auto"/>
          <w:kern w:val="0"/>
          <w:sz w:val="24"/>
          <w:highlight w:val="none"/>
        </w:rPr>
        <w:t>：</w:t>
      </w:r>
      <w:r>
        <w:rPr>
          <w:rFonts w:hint="eastAsia" w:ascii="仿宋_GB2312" w:eastAsia="仿宋_GB2312" w:cs="仿宋_GB2312"/>
          <w:color w:val="auto"/>
          <w:kern w:val="0"/>
          <w:sz w:val="24"/>
          <w:highlight w:val="none"/>
          <w:u w:val="single"/>
        </w:rPr>
        <w:t xml:space="preserve">                                        </w:t>
      </w:r>
    </w:p>
    <w:p w14:paraId="24F0F965">
      <w:pPr>
        <w:spacing w:line="360" w:lineRule="auto"/>
        <w:ind w:firstLine="480" w:firstLineChars="200"/>
        <w:rPr>
          <w:rFonts w:ascii="仿宋_GB2312" w:eastAsia="仿宋_GB2312" w:cs="仿宋_GB2312"/>
          <w:color w:val="auto"/>
          <w:kern w:val="0"/>
          <w:sz w:val="24"/>
          <w:highlight w:val="none"/>
          <w:u w:val="single"/>
        </w:rPr>
      </w:pPr>
      <w:r>
        <w:rPr>
          <w:rFonts w:hint="eastAsia" w:ascii="仿宋_GB2312" w:eastAsia="仿宋_GB2312" w:cs="仿宋_GB2312"/>
          <w:color w:val="auto"/>
          <w:kern w:val="0"/>
          <w:sz w:val="24"/>
          <w:highlight w:val="none"/>
          <w:lang w:val="zh-CN"/>
        </w:rPr>
        <w:t>第</w:t>
      </w:r>
      <w:r>
        <w:rPr>
          <w:rFonts w:hint="eastAsia" w:ascii="仿宋_GB2312" w:eastAsia="仿宋_GB2312" w:cs="仿宋_GB2312"/>
          <w:color w:val="auto"/>
          <w:kern w:val="0"/>
          <w:sz w:val="24"/>
          <w:highlight w:val="none"/>
        </w:rPr>
        <w:t>二</w:t>
      </w:r>
      <w:r>
        <w:rPr>
          <w:rFonts w:hint="eastAsia" w:ascii="仿宋_GB2312" w:eastAsia="仿宋_GB2312" w:cs="仿宋_GB2312"/>
          <w:color w:val="auto"/>
          <w:kern w:val="0"/>
          <w:sz w:val="24"/>
          <w:highlight w:val="none"/>
          <w:lang w:val="zh-CN"/>
        </w:rPr>
        <w:t>期付款</w:t>
      </w:r>
      <w:r>
        <w:rPr>
          <w:rFonts w:hint="eastAsia" w:ascii="仿宋_GB2312" w:eastAsia="仿宋_GB2312" w:cs="仿宋_GB2312"/>
          <w:color w:val="auto"/>
          <w:kern w:val="0"/>
          <w:sz w:val="24"/>
          <w:highlight w:val="none"/>
        </w:rPr>
        <w:t>：</w:t>
      </w:r>
      <w:r>
        <w:rPr>
          <w:rFonts w:hint="eastAsia" w:ascii="仿宋_GB2312" w:eastAsia="仿宋_GB2312" w:cs="仿宋_GB2312"/>
          <w:color w:val="auto"/>
          <w:kern w:val="0"/>
          <w:sz w:val="24"/>
          <w:highlight w:val="none"/>
          <w:u w:val="single"/>
        </w:rPr>
        <w:t xml:space="preserve">                                        </w:t>
      </w:r>
    </w:p>
    <w:p w14:paraId="1E025BB5">
      <w:pPr>
        <w:spacing w:line="360" w:lineRule="auto"/>
        <w:ind w:firstLine="480" w:firstLineChars="200"/>
        <w:rPr>
          <w:rFonts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rPr>
        <w:t>……</w:t>
      </w:r>
    </w:p>
    <w:p w14:paraId="76128165">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甲方无故逾期支付服务费用的，按照每逾期一日支付欠付服务费额度的（</w:t>
      </w:r>
      <w:r>
        <w:rPr>
          <w:rFonts w:hint="eastAsia" w:ascii="仿宋_GB2312" w:hAnsi="楷体" w:eastAsia="仿宋_GB2312"/>
          <w:color w:val="auto"/>
          <w:sz w:val="24"/>
          <w:highlight w:val="none"/>
        </w:rPr>
        <w:t>根据项目实际填写，一般为万分之五</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承担违约责任，违约金上限按照《合同书》约定执行。</w:t>
      </w:r>
    </w:p>
    <w:p w14:paraId="6511DCC9">
      <w:pPr>
        <w:spacing w:line="360" w:lineRule="auto"/>
        <w:ind w:firstLine="480" w:firstLineChars="200"/>
        <w:rPr>
          <w:rFonts w:ascii="仿宋_GB2312" w:hAnsi="仿宋" w:eastAsia="仿宋_GB2312"/>
          <w:color w:val="auto"/>
          <w:sz w:val="24"/>
          <w:highlight w:val="none"/>
          <w:lang w:val="zh-CN"/>
        </w:rPr>
      </w:pPr>
    </w:p>
    <w:p w14:paraId="49C6469B">
      <w:pPr>
        <w:spacing w:line="360" w:lineRule="auto"/>
        <w:ind w:firstLine="480" w:firstLineChars="200"/>
        <w:rPr>
          <w:rFonts w:ascii="仿宋_GB2312" w:hAnsi="楷体" w:eastAsia="仿宋_GB2312"/>
          <w:b/>
          <w:color w:val="auto"/>
          <w:sz w:val="24"/>
          <w:highlight w:val="none"/>
        </w:rPr>
      </w:pPr>
      <w:r>
        <w:rPr>
          <w:rFonts w:hint="eastAsia" w:ascii="仿宋_GB2312" w:hAnsi="楷体" w:eastAsia="仿宋_GB2312"/>
          <w:color w:val="auto"/>
          <w:sz w:val="24"/>
          <w:highlight w:val="none"/>
        </w:rPr>
        <w:t>3.5</w:t>
      </w:r>
      <w:r>
        <w:rPr>
          <w:rFonts w:hint="eastAsia" w:ascii="仿宋_GB2312" w:hAnsi="楷体" w:eastAsia="仿宋_GB2312"/>
          <w:b/>
          <w:color w:val="auto"/>
          <w:sz w:val="24"/>
          <w:highlight w:val="none"/>
        </w:rPr>
        <w:t>标的物的风险负担</w:t>
      </w:r>
    </w:p>
    <w:p w14:paraId="690B0F1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w:t>
      </w:r>
    </w:p>
    <w:p w14:paraId="093638A0">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乙方 </w:t>
      </w:r>
    </w:p>
    <w:p w14:paraId="1B3A4721">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3.5.1受不可抗力影响的一方在不可抗力发生后，应在日内（根据项目实际填写）以书面形式通知对方当事人，并在日内，将有关部门出具的证明文件送达对方当事人。</w:t>
      </w:r>
    </w:p>
    <w:p w14:paraId="4CD8E51C">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3.5.2因不可抗力致使合同有变更必要的，双方当事人应在日内（根据项目实际填写）以书面形式变更合同；</w:t>
      </w:r>
    </w:p>
    <w:p w14:paraId="4860900B">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744CF1A1">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3.5.4 检验和验收标准、程序等具体内容以及前述验收书的效力：</w:t>
      </w:r>
    </w:p>
    <w:p w14:paraId="1B17693B">
      <w:pPr>
        <w:spacing w:line="360" w:lineRule="auto"/>
        <w:ind w:firstLine="480" w:firstLineChars="200"/>
        <w:rPr>
          <w:rFonts w:ascii="仿宋_GB2312" w:hAnsi="楷体" w:eastAsia="仿宋_GB2312"/>
          <w:color w:val="auto"/>
          <w:sz w:val="24"/>
          <w:highlight w:val="none"/>
        </w:rPr>
      </w:pPr>
    </w:p>
    <w:p w14:paraId="16ED13EF">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3.5.5 其他：</w:t>
      </w:r>
    </w:p>
    <w:p w14:paraId="52A7CB58">
      <w:pPr>
        <w:spacing w:line="360" w:lineRule="auto"/>
        <w:ind w:firstLine="480" w:firstLineChars="200"/>
        <w:rPr>
          <w:rFonts w:ascii="仿宋" w:hAnsi="仿宋" w:eastAsia="仿宋" w:cs="仿宋"/>
          <w:b/>
          <w:color w:val="auto"/>
          <w:sz w:val="24"/>
          <w:highlight w:val="none"/>
        </w:rPr>
      </w:pPr>
      <w:r>
        <w:rPr>
          <w:rFonts w:hint="eastAsia" w:ascii="仿宋_GB2312" w:hAnsi="楷体" w:eastAsia="仿宋_GB2312"/>
          <w:color w:val="auto"/>
          <w:sz w:val="24"/>
          <w:highlight w:val="none"/>
        </w:rPr>
        <w:t>3.6</w:t>
      </w:r>
      <w:r>
        <w:rPr>
          <w:rFonts w:hint="eastAsia" w:ascii="仿宋" w:hAnsi="仿宋" w:eastAsia="仿宋" w:cs="仿宋"/>
          <w:b/>
          <w:color w:val="auto"/>
          <w:sz w:val="24"/>
          <w:highlight w:val="none"/>
        </w:rPr>
        <w:t>项目验收：</w:t>
      </w:r>
    </w:p>
    <w:p w14:paraId="7D4B0FA1">
      <w:pPr>
        <w:tabs>
          <w:tab w:val="left" w:pos="904"/>
        </w:tabs>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29DA1678">
      <w:pPr>
        <w:tabs>
          <w:tab w:val="left" w:pos="904"/>
        </w:tabs>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26F9E4BD">
      <w:pPr>
        <w:tabs>
          <w:tab w:val="left" w:pos="904"/>
        </w:tabs>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22C1FEC0">
      <w:pPr>
        <w:tabs>
          <w:tab w:val="left" w:pos="904"/>
        </w:tabs>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3.6.4验收产生的费用首次验收费用由甲方承担，如首次验收不合格，后续验收费用由乙方支付。</w:t>
      </w:r>
    </w:p>
    <w:p w14:paraId="209F79F6">
      <w:pPr>
        <w:tabs>
          <w:tab w:val="left" w:pos="904"/>
        </w:tabs>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3.6.5验收内容及资料要求：</w:t>
      </w:r>
    </w:p>
    <w:p w14:paraId="01E2920C">
      <w:pPr>
        <w:tabs>
          <w:tab w:val="left" w:pos="904"/>
        </w:tabs>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根据采购文件确定的技术指标或者服务要求确定验收指标和标准。未进行相应约定的，应当符合国家强制性规定、政策要求、安全标准、行业或企业有关标准等。</w:t>
      </w:r>
    </w:p>
    <w:p w14:paraId="6E5638A7">
      <w:pPr>
        <w:tabs>
          <w:tab w:val="left" w:pos="904"/>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3.6.6</w:t>
      </w:r>
      <w:r>
        <w:rPr>
          <w:rFonts w:hint="eastAsia" w:ascii="仿宋" w:hAnsi="仿宋" w:eastAsia="仿宋" w:cs="仿宋"/>
          <w:color w:val="auto"/>
          <w:sz w:val="24"/>
          <w:highlight w:val="none"/>
        </w:rPr>
        <w:t>验收内容</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21B1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D9ACA33">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584FE126">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72445309">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 验收标准</w:t>
            </w:r>
          </w:p>
        </w:tc>
      </w:tr>
      <w:tr w14:paraId="018E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6E55C107">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28CEBF4C">
            <w:pPr>
              <w:widowControl/>
              <w:spacing w:line="360" w:lineRule="auto"/>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交付标的物数量</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684E1783">
            <w:pPr>
              <w:widowControl/>
              <w:spacing w:line="360" w:lineRule="auto"/>
              <w:ind w:firstLine="200"/>
              <w:jc w:val="center"/>
              <w:rPr>
                <w:rFonts w:ascii="仿宋" w:hAnsi="仿宋" w:eastAsia="仿宋" w:cs="仿宋"/>
                <w:color w:val="auto"/>
                <w:kern w:val="0"/>
                <w:sz w:val="24"/>
                <w:highlight w:val="none"/>
              </w:rPr>
            </w:pPr>
          </w:p>
        </w:tc>
      </w:tr>
      <w:tr w14:paraId="653E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2256445">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64D38728">
            <w:pPr>
              <w:widowControl/>
              <w:spacing w:line="360" w:lineRule="auto"/>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交付标的物质量文件</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22D4AE5B">
            <w:pPr>
              <w:widowControl/>
              <w:spacing w:line="360" w:lineRule="auto"/>
              <w:ind w:firstLine="200"/>
              <w:jc w:val="center"/>
              <w:rPr>
                <w:rFonts w:ascii="仿宋" w:hAnsi="仿宋" w:eastAsia="仿宋" w:cs="仿宋"/>
                <w:color w:val="auto"/>
                <w:kern w:val="0"/>
                <w:sz w:val="24"/>
                <w:highlight w:val="none"/>
              </w:rPr>
            </w:pPr>
          </w:p>
        </w:tc>
      </w:tr>
      <w:tr w14:paraId="0110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595AD7B">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5CB0A5D5">
            <w:pPr>
              <w:spacing w:line="360" w:lineRule="auto"/>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64DFA1F2">
            <w:pPr>
              <w:pStyle w:val="10"/>
              <w:spacing w:after="0" w:line="360" w:lineRule="auto"/>
              <w:ind w:firstLine="200"/>
              <w:jc w:val="left"/>
              <w:rPr>
                <w:rFonts w:ascii="仿宋" w:hAnsi="仿宋" w:eastAsia="仿宋" w:cs="仿宋"/>
                <w:color w:val="auto"/>
                <w:highlight w:val="none"/>
              </w:rPr>
            </w:pPr>
          </w:p>
        </w:tc>
      </w:tr>
      <w:tr w14:paraId="12F0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6F59434">
            <w:pPr>
              <w:widowControl/>
              <w:spacing w:line="360" w:lineRule="auto"/>
              <w:ind w:firstLine="20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65E3157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售后服务承诺</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7BDDF164">
            <w:pPr>
              <w:widowControl/>
              <w:spacing w:line="360" w:lineRule="auto"/>
              <w:ind w:firstLine="200"/>
              <w:jc w:val="center"/>
              <w:rPr>
                <w:rFonts w:ascii="仿宋" w:hAnsi="仿宋" w:eastAsia="仿宋" w:cs="仿宋"/>
                <w:color w:val="auto"/>
                <w:kern w:val="0"/>
                <w:sz w:val="24"/>
                <w:highlight w:val="none"/>
              </w:rPr>
            </w:pPr>
          </w:p>
        </w:tc>
      </w:tr>
      <w:tr w14:paraId="6DDF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AAEE49A">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6</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3D795374">
            <w:pPr>
              <w:widowControl/>
              <w:spacing w:line="360" w:lineRule="auto"/>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54477B8B">
            <w:pPr>
              <w:widowControl/>
              <w:spacing w:line="360" w:lineRule="auto"/>
              <w:ind w:firstLine="200"/>
              <w:jc w:val="left"/>
              <w:rPr>
                <w:rFonts w:ascii="仿宋" w:hAnsi="仿宋" w:eastAsia="仿宋" w:cs="仿宋"/>
                <w:color w:val="auto"/>
                <w:kern w:val="0"/>
                <w:sz w:val="24"/>
                <w:highlight w:val="none"/>
              </w:rPr>
            </w:pPr>
          </w:p>
        </w:tc>
      </w:tr>
    </w:tbl>
    <w:p w14:paraId="511EF69A">
      <w:pPr>
        <w:tabs>
          <w:tab w:val="left" w:pos="904"/>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3.6.7验收资料要求</w:t>
      </w:r>
    </w:p>
    <w:p w14:paraId="09CC9FF7">
      <w:pPr>
        <w:tabs>
          <w:tab w:val="left" w:pos="904"/>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验收资料要求包括（不限于）以下内容：</w:t>
      </w:r>
    </w:p>
    <w:p w14:paraId="62EFF20E">
      <w:pPr>
        <w:tabs>
          <w:tab w:val="left" w:pos="904"/>
        </w:tabs>
        <w:adjustRightInd w:val="0"/>
        <w:snapToGrid w:val="0"/>
        <w:spacing w:line="360" w:lineRule="auto"/>
        <w:ind w:firstLine="240" w:firstLineChars="100"/>
        <w:jc w:val="left"/>
        <w:rPr>
          <w:rFonts w:ascii="仿宋" w:hAnsi="仿宋" w:eastAsia="仿宋" w:cs="仿宋"/>
          <w:color w:val="auto"/>
          <w:sz w:val="24"/>
          <w:highlight w:val="none"/>
        </w:rPr>
      </w:pPr>
      <w:r>
        <w:rPr>
          <w:rFonts w:hint="eastAsia" w:ascii="仿宋" w:hAnsi="仿宋" w:eastAsia="仿宋" w:cs="仿宋"/>
          <w:color w:val="auto"/>
          <w:sz w:val="24"/>
          <w:highlight w:val="none"/>
        </w:rPr>
        <w:t>（1）采购文件；</w:t>
      </w:r>
    </w:p>
    <w:p w14:paraId="3CD1CE10">
      <w:pPr>
        <w:tabs>
          <w:tab w:val="left" w:pos="904"/>
        </w:tabs>
        <w:adjustRightInd w:val="0"/>
        <w:snapToGrid w:val="0"/>
        <w:spacing w:line="360" w:lineRule="auto"/>
        <w:ind w:firstLine="240" w:firstLineChars="100"/>
        <w:jc w:val="left"/>
        <w:rPr>
          <w:rFonts w:ascii="仿宋" w:hAnsi="仿宋" w:eastAsia="仿宋" w:cs="仿宋"/>
          <w:color w:val="auto"/>
          <w:sz w:val="24"/>
          <w:highlight w:val="none"/>
        </w:rPr>
      </w:pPr>
      <w:r>
        <w:rPr>
          <w:rFonts w:hint="eastAsia" w:ascii="仿宋" w:hAnsi="仿宋" w:eastAsia="仿宋" w:cs="仿宋"/>
          <w:color w:val="auto"/>
          <w:sz w:val="24"/>
          <w:highlight w:val="none"/>
        </w:rPr>
        <w:t>（2）投标文件；</w:t>
      </w:r>
    </w:p>
    <w:p w14:paraId="7ABE9304">
      <w:pPr>
        <w:tabs>
          <w:tab w:val="left" w:pos="904"/>
        </w:tabs>
        <w:adjustRightInd w:val="0"/>
        <w:snapToGrid w:val="0"/>
        <w:spacing w:line="360" w:lineRule="auto"/>
        <w:ind w:firstLine="240" w:firstLineChars="100"/>
        <w:jc w:val="left"/>
        <w:rPr>
          <w:rFonts w:ascii="仿宋" w:hAnsi="仿宋" w:eastAsia="仿宋" w:cs="仿宋"/>
          <w:color w:val="auto"/>
          <w:sz w:val="24"/>
          <w:highlight w:val="none"/>
        </w:rPr>
      </w:pPr>
      <w:r>
        <w:rPr>
          <w:rFonts w:hint="eastAsia" w:ascii="仿宋" w:hAnsi="仿宋" w:eastAsia="仿宋" w:cs="仿宋"/>
          <w:color w:val="auto"/>
          <w:sz w:val="24"/>
          <w:highlight w:val="none"/>
        </w:rPr>
        <w:t>（3）采购合同；</w:t>
      </w:r>
    </w:p>
    <w:p w14:paraId="0E39A1EC">
      <w:pPr>
        <w:tabs>
          <w:tab w:val="left" w:pos="904"/>
        </w:tabs>
        <w:adjustRightInd w:val="0"/>
        <w:snapToGrid w:val="0"/>
        <w:spacing w:line="360" w:lineRule="auto"/>
        <w:ind w:firstLine="240" w:firstLineChars="100"/>
        <w:jc w:val="left"/>
        <w:rPr>
          <w:rFonts w:ascii="仿宋" w:hAnsi="仿宋" w:eastAsia="仿宋" w:cs="仿宋_GB2312"/>
          <w:b/>
          <w:color w:val="auto"/>
          <w:sz w:val="36"/>
          <w:szCs w:val="20"/>
          <w:highlight w:val="none"/>
        </w:rPr>
      </w:pPr>
      <w:r>
        <w:rPr>
          <w:rFonts w:hint="eastAsia" w:ascii="仿宋" w:hAnsi="仿宋" w:eastAsia="仿宋" w:cs="仿宋"/>
          <w:color w:val="auto"/>
          <w:sz w:val="24"/>
          <w:highlight w:val="none"/>
        </w:rPr>
        <w:t>（4）其他需提供的相关材料。</w:t>
      </w:r>
    </w:p>
    <w:p w14:paraId="130253A5">
      <w:pPr>
        <w:rPr>
          <w:color w:val="auto"/>
          <w:highlight w:val="none"/>
        </w:rPr>
      </w:pPr>
    </w:p>
    <w:p w14:paraId="1D90A1D6">
      <w:pPr>
        <w:spacing w:line="360" w:lineRule="auto"/>
        <w:ind w:left="720" w:firstLine="723" w:firstLineChars="200"/>
        <w:outlineLvl w:val="0"/>
        <w:rPr>
          <w:rFonts w:hint="eastAsia" w:ascii="仿宋" w:hAnsi="仿宋" w:eastAsia="仿宋" w:cs="仿宋_GB2312"/>
          <w:b/>
          <w:color w:val="auto"/>
          <w:sz w:val="36"/>
          <w:szCs w:val="20"/>
          <w:highlight w:val="none"/>
        </w:rPr>
      </w:pPr>
    </w:p>
    <w:p w14:paraId="44B8244E">
      <w:pPr>
        <w:spacing w:line="360" w:lineRule="auto"/>
        <w:ind w:left="720" w:firstLine="723" w:firstLineChars="200"/>
        <w:outlineLvl w:val="0"/>
        <w:rPr>
          <w:rFonts w:hint="eastAsia" w:ascii="仿宋" w:hAnsi="仿宋" w:eastAsia="仿宋" w:cs="仿宋_GB2312"/>
          <w:b/>
          <w:color w:val="auto"/>
          <w:sz w:val="36"/>
          <w:szCs w:val="20"/>
          <w:highlight w:val="none"/>
        </w:rPr>
      </w:pPr>
    </w:p>
    <w:p w14:paraId="3D236B6F">
      <w:pPr>
        <w:spacing w:line="360" w:lineRule="auto"/>
        <w:ind w:left="720" w:firstLine="723" w:firstLineChars="200"/>
        <w:outlineLvl w:val="0"/>
        <w:rPr>
          <w:rFonts w:hint="eastAsia" w:ascii="仿宋" w:hAnsi="仿宋" w:eastAsia="仿宋" w:cs="仿宋_GB2312"/>
          <w:b/>
          <w:color w:val="auto"/>
          <w:sz w:val="36"/>
          <w:szCs w:val="20"/>
          <w:highlight w:val="none"/>
        </w:rPr>
      </w:pPr>
    </w:p>
    <w:p w14:paraId="21AC8FAA">
      <w:pPr>
        <w:tabs>
          <w:tab w:val="left" w:pos="7380"/>
        </w:tabs>
        <w:spacing w:line="360" w:lineRule="auto"/>
        <w:rPr>
          <w:rFonts w:hAnsi="宋体"/>
          <w:color w:val="auto"/>
          <w:highlight w:val="none"/>
        </w:rPr>
        <w:sectPr>
          <w:pgSz w:w="11906" w:h="16838"/>
          <w:pgMar w:top="1134" w:right="1134" w:bottom="1134" w:left="1134" w:header="720" w:footer="720" w:gutter="0"/>
          <w:cols w:space="720" w:num="1"/>
          <w:docGrid w:type="lines" w:linePitch="331" w:charSpace="0"/>
        </w:sectPr>
      </w:pPr>
    </w:p>
    <w:p w14:paraId="4212FBCC">
      <w:pPr>
        <w:pStyle w:val="13"/>
        <w:spacing w:line="360" w:lineRule="auto"/>
        <w:ind w:left="178" w:leftChars="85"/>
        <w:rPr>
          <w:rFonts w:hint="eastAsia" w:hAnsi="宋体"/>
          <w:color w:val="auto"/>
          <w:highlight w:val="none"/>
        </w:rPr>
      </w:pPr>
    </w:p>
    <w:p w14:paraId="26929AD2">
      <w:pPr>
        <w:pStyle w:val="13"/>
        <w:tabs>
          <w:tab w:val="left" w:pos="2472"/>
        </w:tabs>
        <w:spacing w:line="460" w:lineRule="exact"/>
        <w:jc w:val="center"/>
        <w:rPr>
          <w:rFonts w:hint="eastAsia" w:ascii="Times New Roman" w:hAnsi="Times New Roman"/>
          <w:b/>
          <w:color w:val="auto"/>
          <w:sz w:val="36"/>
          <w:highlight w:val="none"/>
        </w:rPr>
      </w:pPr>
    </w:p>
    <w:p w14:paraId="5CA36D63">
      <w:pPr>
        <w:pStyle w:val="13"/>
        <w:tabs>
          <w:tab w:val="left" w:pos="2472"/>
        </w:tabs>
        <w:spacing w:line="460" w:lineRule="exact"/>
        <w:jc w:val="center"/>
        <w:rPr>
          <w:rFonts w:hint="eastAsia" w:ascii="Times New Roman" w:hAnsi="Times New Roman"/>
          <w:b/>
          <w:color w:val="auto"/>
          <w:sz w:val="36"/>
          <w:highlight w:val="none"/>
        </w:rPr>
      </w:pPr>
    </w:p>
    <w:p w14:paraId="5B31335D">
      <w:pPr>
        <w:pStyle w:val="13"/>
        <w:tabs>
          <w:tab w:val="left" w:pos="2472"/>
        </w:tabs>
        <w:spacing w:line="460" w:lineRule="exact"/>
        <w:jc w:val="center"/>
        <w:rPr>
          <w:rFonts w:hint="eastAsia" w:ascii="Times New Roman" w:hAnsi="Times New Roman"/>
          <w:b/>
          <w:color w:val="auto"/>
          <w:sz w:val="36"/>
          <w:highlight w:val="none"/>
        </w:rPr>
      </w:pPr>
    </w:p>
    <w:p w14:paraId="331ED988">
      <w:pPr>
        <w:pStyle w:val="13"/>
        <w:tabs>
          <w:tab w:val="left" w:pos="2472"/>
        </w:tabs>
        <w:spacing w:line="460" w:lineRule="exact"/>
        <w:jc w:val="center"/>
        <w:rPr>
          <w:rFonts w:hint="eastAsia" w:ascii="Times New Roman" w:hAnsi="Times New Roman"/>
          <w:b/>
          <w:color w:val="auto"/>
          <w:sz w:val="36"/>
          <w:highlight w:val="none"/>
        </w:rPr>
      </w:pPr>
    </w:p>
    <w:p w14:paraId="68328BAA">
      <w:pPr>
        <w:pStyle w:val="13"/>
        <w:tabs>
          <w:tab w:val="left" w:pos="2472"/>
        </w:tabs>
        <w:spacing w:line="460" w:lineRule="exact"/>
        <w:jc w:val="center"/>
        <w:rPr>
          <w:rFonts w:hint="eastAsia" w:ascii="Times New Roman" w:hAnsi="Times New Roman"/>
          <w:b/>
          <w:color w:val="auto"/>
          <w:sz w:val="36"/>
          <w:highlight w:val="none"/>
        </w:rPr>
      </w:pPr>
    </w:p>
    <w:p w14:paraId="56F6FCEA">
      <w:pPr>
        <w:pStyle w:val="13"/>
        <w:tabs>
          <w:tab w:val="left" w:pos="2472"/>
        </w:tabs>
        <w:spacing w:line="460" w:lineRule="exact"/>
        <w:jc w:val="center"/>
        <w:rPr>
          <w:rFonts w:hint="eastAsia" w:ascii="Times New Roman" w:hAnsi="Times New Roman"/>
          <w:b/>
          <w:color w:val="auto"/>
          <w:sz w:val="36"/>
          <w:highlight w:val="none"/>
        </w:rPr>
      </w:pPr>
    </w:p>
    <w:p w14:paraId="19B4D91C">
      <w:pPr>
        <w:pStyle w:val="13"/>
        <w:tabs>
          <w:tab w:val="left" w:pos="2472"/>
        </w:tabs>
        <w:spacing w:line="460" w:lineRule="exact"/>
        <w:jc w:val="center"/>
        <w:rPr>
          <w:rFonts w:hint="eastAsia" w:ascii="Times New Roman" w:hAnsi="Times New Roman"/>
          <w:b/>
          <w:color w:val="auto"/>
          <w:sz w:val="36"/>
          <w:highlight w:val="none"/>
        </w:rPr>
      </w:pPr>
    </w:p>
    <w:p w14:paraId="2C9B8297">
      <w:pPr>
        <w:pStyle w:val="13"/>
        <w:tabs>
          <w:tab w:val="left" w:pos="2472"/>
        </w:tabs>
        <w:spacing w:line="460" w:lineRule="exact"/>
        <w:jc w:val="center"/>
        <w:rPr>
          <w:rFonts w:hint="eastAsia" w:ascii="Times New Roman" w:hAnsi="Times New Roman"/>
          <w:b/>
          <w:color w:val="auto"/>
          <w:sz w:val="36"/>
          <w:highlight w:val="none"/>
        </w:rPr>
      </w:pPr>
    </w:p>
    <w:p w14:paraId="26C61A90">
      <w:pPr>
        <w:pStyle w:val="13"/>
        <w:tabs>
          <w:tab w:val="left" w:pos="2472"/>
        </w:tabs>
        <w:spacing w:line="460" w:lineRule="exact"/>
        <w:jc w:val="center"/>
        <w:rPr>
          <w:rFonts w:hint="eastAsia" w:ascii="Times New Roman" w:hAnsi="Times New Roman"/>
          <w:b/>
          <w:color w:val="auto"/>
          <w:sz w:val="36"/>
          <w:highlight w:val="none"/>
        </w:rPr>
      </w:pPr>
    </w:p>
    <w:p w14:paraId="46AC8FFA">
      <w:pPr>
        <w:pStyle w:val="13"/>
        <w:tabs>
          <w:tab w:val="left" w:pos="2472"/>
        </w:tabs>
        <w:spacing w:line="460" w:lineRule="exact"/>
        <w:jc w:val="center"/>
        <w:outlineLvl w:val="0"/>
        <w:rPr>
          <w:rFonts w:ascii="Times New Roman" w:hAnsi="Times New Roman"/>
          <w:b/>
          <w:color w:val="auto"/>
          <w:sz w:val="36"/>
          <w:highlight w:val="none"/>
        </w:rPr>
      </w:pPr>
      <w:bookmarkStart w:id="272" w:name="_Toc80093010"/>
      <w:r>
        <w:rPr>
          <w:rFonts w:hint="eastAsia" w:ascii="Times New Roman" w:hAnsi="Times New Roman"/>
          <w:b/>
          <w:color w:val="auto"/>
          <w:sz w:val="36"/>
          <w:highlight w:val="none"/>
        </w:rPr>
        <w:t>第六章 投标文件格式</w:t>
      </w:r>
      <w:bookmarkEnd w:id="272"/>
    </w:p>
    <w:p w14:paraId="3FB166E2">
      <w:pPr>
        <w:pStyle w:val="13"/>
        <w:spacing w:line="360" w:lineRule="auto"/>
        <w:rPr>
          <w:rFonts w:hAnsi="宋体"/>
          <w:color w:val="auto"/>
          <w:highlight w:val="none"/>
        </w:rPr>
        <w:sectPr>
          <w:pgSz w:w="11906" w:h="16838"/>
          <w:pgMar w:top="1134" w:right="1134" w:bottom="1134" w:left="1134" w:header="720" w:footer="720" w:gutter="0"/>
          <w:cols w:space="720" w:num="1"/>
          <w:docGrid w:type="lines" w:linePitch="331" w:charSpace="0"/>
        </w:sectPr>
      </w:pPr>
    </w:p>
    <w:p w14:paraId="204CA990">
      <w:pPr>
        <w:pStyle w:val="13"/>
        <w:ind w:firstLine="551" w:firstLineChars="196"/>
        <w:jc w:val="center"/>
        <w:outlineLvl w:val="1"/>
        <w:rPr>
          <w:rFonts w:hint="eastAsia" w:hAnsi="宋体"/>
          <w:b/>
          <w:bCs/>
          <w:color w:val="auto"/>
          <w:sz w:val="28"/>
          <w:szCs w:val="28"/>
          <w:highlight w:val="none"/>
        </w:rPr>
      </w:pPr>
      <w:bookmarkStart w:id="273" w:name="_Toc80093011"/>
      <w:r>
        <w:rPr>
          <w:rFonts w:hint="eastAsia" w:hAnsi="宋体"/>
          <w:b/>
          <w:bCs/>
          <w:color w:val="auto"/>
          <w:sz w:val="28"/>
          <w:szCs w:val="28"/>
          <w:highlight w:val="none"/>
        </w:rPr>
        <w:t>第一节 投标文件外层包装封面</w:t>
      </w:r>
      <w:bookmarkEnd w:id="273"/>
    </w:p>
    <w:p w14:paraId="2B19789B">
      <w:pPr>
        <w:spacing w:before="120" w:beforeLines="50" w:after="120" w:afterLines="50"/>
        <w:jc w:val="center"/>
        <w:rPr>
          <w:rFonts w:hint="eastAsia" w:ascii="宋体" w:hAnsi="宋体" w:cs="宋体"/>
          <w:color w:val="auto"/>
          <w:spacing w:val="20"/>
          <w:sz w:val="44"/>
          <w:szCs w:val="44"/>
          <w:highlight w:val="none"/>
        </w:rPr>
      </w:pPr>
    </w:p>
    <w:p w14:paraId="0B0CB789">
      <w:pPr>
        <w:spacing w:before="120" w:beforeLines="50" w:after="120" w:afterLines="50"/>
        <w:jc w:val="center"/>
        <w:rPr>
          <w:rFonts w:hint="eastAsia" w:ascii="宋体" w:hAnsi="宋体" w:cs="宋体"/>
          <w:color w:val="auto"/>
          <w:spacing w:val="20"/>
          <w:sz w:val="44"/>
          <w:szCs w:val="44"/>
          <w:highlight w:val="none"/>
        </w:rPr>
      </w:pPr>
    </w:p>
    <w:p w14:paraId="262BA624">
      <w:pPr>
        <w:spacing w:before="120" w:beforeLines="50" w:after="120" w:afterLines="50"/>
        <w:jc w:val="center"/>
        <w:rPr>
          <w:rFonts w:hint="eastAsia" w:ascii="宋体" w:hAnsi="宋体" w:cs="宋体"/>
          <w:color w:val="auto"/>
          <w:spacing w:val="20"/>
          <w:sz w:val="44"/>
          <w:szCs w:val="44"/>
          <w:highlight w:val="none"/>
        </w:rPr>
      </w:pPr>
    </w:p>
    <w:p w14:paraId="3003B545">
      <w:pPr>
        <w:spacing w:before="120" w:beforeLines="50" w:after="120" w:afterLines="50"/>
        <w:jc w:val="center"/>
        <w:rPr>
          <w:rFonts w:hint="eastAsia" w:ascii="宋体" w:hAnsi="宋体" w:cs="宋体"/>
          <w:color w:val="auto"/>
          <w:spacing w:val="20"/>
          <w:sz w:val="44"/>
          <w:szCs w:val="44"/>
          <w:highlight w:val="none"/>
        </w:rPr>
      </w:pPr>
    </w:p>
    <w:p w14:paraId="31AC6B8D">
      <w:pPr>
        <w:spacing w:before="120" w:beforeLines="50" w:after="120" w:afterLines="50"/>
        <w:jc w:val="center"/>
        <w:rPr>
          <w:rFonts w:hint="eastAsia"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0F4AEE11">
      <w:pPr>
        <w:pStyle w:val="14"/>
        <w:rPr>
          <w:color w:val="auto"/>
          <w:highlight w:val="none"/>
        </w:rPr>
      </w:pPr>
    </w:p>
    <w:p w14:paraId="3656FC99">
      <w:pPr>
        <w:rPr>
          <w:color w:val="auto"/>
          <w:highlight w:val="none"/>
        </w:rPr>
      </w:pPr>
    </w:p>
    <w:p w14:paraId="190E3C14">
      <w:pPr>
        <w:pStyle w:val="14"/>
        <w:rPr>
          <w:color w:val="auto"/>
          <w:highlight w:val="none"/>
        </w:rPr>
      </w:pPr>
    </w:p>
    <w:p w14:paraId="4E6BFD04">
      <w:pPr>
        <w:rPr>
          <w:color w:val="auto"/>
          <w:highlight w:val="none"/>
        </w:rPr>
      </w:pPr>
    </w:p>
    <w:p w14:paraId="152A84D8">
      <w:pPr>
        <w:pStyle w:val="14"/>
        <w:rPr>
          <w:color w:val="auto"/>
          <w:highlight w:val="none"/>
        </w:rPr>
      </w:pPr>
    </w:p>
    <w:p w14:paraId="2564A606">
      <w:pPr>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4"/>
        <w:tblW w:w="0" w:type="auto"/>
        <w:jc w:val="center"/>
        <w:tblLayout w:type="fixed"/>
        <w:tblCellMar>
          <w:top w:w="0" w:type="dxa"/>
          <w:left w:w="108" w:type="dxa"/>
          <w:bottom w:w="0" w:type="dxa"/>
          <w:right w:w="108" w:type="dxa"/>
        </w:tblCellMar>
      </w:tblPr>
      <w:tblGrid>
        <w:gridCol w:w="1601"/>
        <w:gridCol w:w="6172"/>
      </w:tblGrid>
      <w:tr w14:paraId="18D897B4">
        <w:tblPrEx>
          <w:tblCellMar>
            <w:top w:w="0" w:type="dxa"/>
            <w:left w:w="108" w:type="dxa"/>
            <w:bottom w:w="0" w:type="dxa"/>
            <w:right w:w="108" w:type="dxa"/>
          </w:tblCellMar>
        </w:tblPrEx>
        <w:trPr>
          <w:jc w:val="center"/>
        </w:trPr>
        <w:tc>
          <w:tcPr>
            <w:tcW w:w="1601" w:type="dxa"/>
            <w:noWrap w:val="0"/>
            <w:vAlign w:val="bottom"/>
          </w:tcPr>
          <w:p w14:paraId="60AF0E33">
            <w:pPr>
              <w:jc w:val="distribute"/>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bottom w:val="single" w:color="000000" w:sz="4" w:space="0"/>
            </w:tcBorders>
            <w:noWrap w:val="0"/>
            <w:vAlign w:val="bottom"/>
          </w:tcPr>
          <w:p w14:paraId="062760F2">
            <w:pPr>
              <w:jc w:val="left"/>
              <w:rPr>
                <w:rFonts w:hint="eastAsia" w:ascii="宋体" w:hAnsi="宋体" w:cs="宋体"/>
                <w:color w:val="auto"/>
                <w:sz w:val="24"/>
                <w:highlight w:val="none"/>
              </w:rPr>
            </w:pPr>
            <w:r>
              <w:rPr>
                <w:rFonts w:hint="eastAsia" w:ascii="宋体" w:hAnsi="宋体" w:cs="宋体"/>
                <w:color w:val="auto"/>
                <w:sz w:val="24"/>
                <w:highlight w:val="none"/>
                <w:lang w:eastAsia="zh-CN"/>
              </w:rPr>
              <w:t>宾阳县公办中小学、幼儿园、中职学校食堂食品原料集采集配服务采购项目</w:t>
            </w:r>
          </w:p>
        </w:tc>
      </w:tr>
      <w:tr w14:paraId="43F75960">
        <w:tblPrEx>
          <w:tblCellMar>
            <w:top w:w="0" w:type="dxa"/>
            <w:left w:w="108" w:type="dxa"/>
            <w:bottom w:w="0" w:type="dxa"/>
            <w:right w:w="108" w:type="dxa"/>
          </w:tblCellMar>
        </w:tblPrEx>
        <w:trPr>
          <w:jc w:val="center"/>
        </w:trPr>
        <w:tc>
          <w:tcPr>
            <w:tcW w:w="1601" w:type="dxa"/>
            <w:noWrap w:val="0"/>
            <w:vAlign w:val="bottom"/>
          </w:tcPr>
          <w:p w14:paraId="6E100288">
            <w:pPr>
              <w:jc w:val="distribute"/>
              <w:rPr>
                <w:rFonts w:ascii="宋体" w:hAnsi="宋体" w:cs="宋体"/>
                <w:color w:val="auto"/>
                <w:sz w:val="24"/>
                <w:highlight w:val="none"/>
              </w:rPr>
            </w:pPr>
            <w:r>
              <w:rPr>
                <w:rFonts w:hint="eastAsia" w:ascii="宋体" w:hAnsi="宋体" w:cs="宋体"/>
                <w:color w:val="auto"/>
                <w:sz w:val="24"/>
                <w:highlight w:val="none"/>
              </w:rPr>
              <w:t>采购方式：</w:t>
            </w:r>
          </w:p>
        </w:tc>
        <w:tc>
          <w:tcPr>
            <w:tcW w:w="6172" w:type="dxa"/>
            <w:tcBorders>
              <w:top w:val="single" w:color="000000" w:sz="4" w:space="0"/>
              <w:bottom w:val="single" w:color="000000" w:sz="4" w:space="0"/>
            </w:tcBorders>
            <w:noWrap w:val="0"/>
            <w:vAlign w:val="bottom"/>
          </w:tcPr>
          <w:p w14:paraId="24F036A2">
            <w:pPr>
              <w:jc w:val="left"/>
              <w:rPr>
                <w:rFonts w:ascii="宋体" w:hAnsi="宋体" w:cs="宋体"/>
                <w:color w:val="auto"/>
                <w:sz w:val="24"/>
                <w:highlight w:val="none"/>
              </w:rPr>
            </w:pPr>
          </w:p>
        </w:tc>
      </w:tr>
      <w:tr w14:paraId="30A126D3">
        <w:tblPrEx>
          <w:tblCellMar>
            <w:top w:w="0" w:type="dxa"/>
            <w:left w:w="108" w:type="dxa"/>
            <w:bottom w:w="0" w:type="dxa"/>
            <w:right w:w="108" w:type="dxa"/>
          </w:tblCellMar>
        </w:tblPrEx>
        <w:trPr>
          <w:jc w:val="center"/>
        </w:trPr>
        <w:tc>
          <w:tcPr>
            <w:tcW w:w="1601" w:type="dxa"/>
            <w:noWrap w:val="0"/>
            <w:vAlign w:val="bottom"/>
          </w:tcPr>
          <w:p w14:paraId="774B70EF">
            <w:pPr>
              <w:jc w:val="distribute"/>
              <w:rPr>
                <w:rFonts w:hint="eastAsia"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bottom w:val="single" w:color="000000" w:sz="4" w:space="0"/>
            </w:tcBorders>
            <w:noWrap w:val="0"/>
            <w:vAlign w:val="bottom"/>
          </w:tcPr>
          <w:p w14:paraId="52F15D0E">
            <w:pPr>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NNZC2025-G3-260098-GXZL</w:t>
            </w:r>
          </w:p>
        </w:tc>
      </w:tr>
      <w:tr w14:paraId="6985C77C">
        <w:tblPrEx>
          <w:tblCellMar>
            <w:top w:w="0" w:type="dxa"/>
            <w:left w:w="108" w:type="dxa"/>
            <w:bottom w:w="0" w:type="dxa"/>
            <w:right w:w="108" w:type="dxa"/>
          </w:tblCellMar>
        </w:tblPrEx>
        <w:trPr>
          <w:jc w:val="center"/>
        </w:trPr>
        <w:tc>
          <w:tcPr>
            <w:tcW w:w="1601" w:type="dxa"/>
            <w:noWrap w:val="0"/>
            <w:vAlign w:val="bottom"/>
          </w:tcPr>
          <w:p w14:paraId="70232ED5">
            <w:pPr>
              <w:jc w:val="distribute"/>
              <w:rPr>
                <w:rFonts w:hint="eastAsia"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bottom w:val="single" w:color="000000" w:sz="4" w:space="0"/>
            </w:tcBorders>
            <w:noWrap w:val="0"/>
            <w:vAlign w:val="bottom"/>
          </w:tcPr>
          <w:p w14:paraId="5952910E">
            <w:pPr>
              <w:jc w:val="left"/>
              <w:rPr>
                <w:rFonts w:ascii="宋体" w:hAnsi="宋体" w:cs="宋体"/>
                <w:color w:val="auto"/>
                <w:sz w:val="24"/>
                <w:highlight w:val="none"/>
              </w:rPr>
            </w:pPr>
          </w:p>
        </w:tc>
      </w:tr>
      <w:tr w14:paraId="64E2472B">
        <w:tblPrEx>
          <w:tblCellMar>
            <w:top w:w="0" w:type="dxa"/>
            <w:left w:w="108" w:type="dxa"/>
            <w:bottom w:w="0" w:type="dxa"/>
            <w:right w:w="108" w:type="dxa"/>
          </w:tblCellMar>
        </w:tblPrEx>
        <w:trPr>
          <w:jc w:val="center"/>
        </w:trPr>
        <w:tc>
          <w:tcPr>
            <w:tcW w:w="1601" w:type="dxa"/>
            <w:noWrap w:val="0"/>
            <w:vAlign w:val="bottom"/>
          </w:tcPr>
          <w:p w14:paraId="7F01F5E2">
            <w:pPr>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bottom w:val="single" w:color="000000" w:sz="4" w:space="0"/>
            </w:tcBorders>
            <w:noWrap w:val="0"/>
            <w:vAlign w:val="bottom"/>
          </w:tcPr>
          <w:p w14:paraId="1F4B8AAB">
            <w:pPr>
              <w:jc w:val="left"/>
              <w:rPr>
                <w:rFonts w:ascii="宋体" w:hAnsi="宋体" w:cs="宋体"/>
                <w:color w:val="auto"/>
                <w:sz w:val="24"/>
                <w:highlight w:val="none"/>
              </w:rPr>
            </w:pPr>
          </w:p>
        </w:tc>
      </w:tr>
      <w:tr w14:paraId="0CA4B1BE">
        <w:tblPrEx>
          <w:tblCellMar>
            <w:top w:w="0" w:type="dxa"/>
            <w:left w:w="108" w:type="dxa"/>
            <w:bottom w:w="0" w:type="dxa"/>
            <w:right w:w="108" w:type="dxa"/>
          </w:tblCellMar>
        </w:tblPrEx>
        <w:trPr>
          <w:jc w:val="center"/>
        </w:trPr>
        <w:tc>
          <w:tcPr>
            <w:tcW w:w="1601" w:type="dxa"/>
            <w:noWrap w:val="0"/>
            <w:vAlign w:val="bottom"/>
          </w:tcPr>
          <w:p w14:paraId="002D24BB">
            <w:pPr>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bottom w:val="single" w:color="000000" w:sz="4" w:space="0"/>
            </w:tcBorders>
            <w:noWrap w:val="0"/>
            <w:vAlign w:val="bottom"/>
          </w:tcPr>
          <w:p w14:paraId="2713024A">
            <w:pPr>
              <w:jc w:val="left"/>
              <w:rPr>
                <w:rFonts w:ascii="宋体" w:hAnsi="宋体" w:cs="宋体"/>
                <w:color w:val="auto"/>
                <w:sz w:val="24"/>
                <w:highlight w:val="none"/>
              </w:rPr>
            </w:pPr>
          </w:p>
        </w:tc>
      </w:tr>
    </w:tbl>
    <w:p w14:paraId="0DD835F8">
      <w:pPr>
        <w:ind w:firstLine="4200" w:firstLineChars="1750"/>
        <w:rPr>
          <w:rFonts w:hint="eastAsia" w:ascii="宋体" w:hAnsi="宋体" w:cs="宋体"/>
          <w:color w:val="auto"/>
          <w:sz w:val="24"/>
          <w:highlight w:val="none"/>
        </w:rPr>
      </w:pPr>
    </w:p>
    <w:p w14:paraId="53CBF309">
      <w:pPr>
        <w:ind w:firstLine="4200" w:firstLineChars="1750"/>
        <w:rPr>
          <w:rFonts w:hint="eastAsia" w:ascii="宋体" w:hAnsi="宋体" w:cs="宋体"/>
          <w:color w:val="auto"/>
          <w:sz w:val="24"/>
          <w:highlight w:val="none"/>
        </w:rPr>
      </w:pPr>
    </w:p>
    <w:p w14:paraId="221498AA">
      <w:pPr>
        <w:ind w:firstLine="4200" w:firstLineChars="1750"/>
        <w:rPr>
          <w:rFonts w:hint="eastAsia" w:ascii="宋体" w:hAnsi="宋体" w:cs="宋体"/>
          <w:color w:val="auto"/>
          <w:sz w:val="24"/>
          <w:highlight w:val="none"/>
        </w:rPr>
      </w:pPr>
    </w:p>
    <w:p w14:paraId="462BF243">
      <w:pPr>
        <w:ind w:firstLine="5880" w:firstLineChars="2450"/>
        <w:rPr>
          <w:rFonts w:hint="eastAsia" w:ascii="宋体" w:hAnsi="宋体" w:cs="宋体"/>
          <w:color w:val="auto"/>
          <w:sz w:val="24"/>
          <w:highlight w:val="none"/>
        </w:rPr>
      </w:pPr>
      <w:r>
        <w:rPr>
          <w:rFonts w:hint="eastAsia" w:ascii="宋体" w:hAnsi="宋体" w:cs="宋体"/>
          <w:color w:val="auto"/>
          <w:sz w:val="24"/>
          <w:highlight w:val="none"/>
        </w:rPr>
        <w:t>投标截止时间前不得解密</w:t>
      </w:r>
    </w:p>
    <w:p w14:paraId="3D7FD1CA">
      <w:pPr>
        <w:ind w:firstLine="6480" w:firstLineChars="2700"/>
        <w:rPr>
          <w:rFonts w:ascii="宋体" w:hAnsi="宋体" w:cs="宋体"/>
          <w:color w:val="auto"/>
          <w:sz w:val="24"/>
          <w:highlight w:val="none"/>
        </w:rPr>
        <w:sectPr>
          <w:headerReference r:id="rId6" w:type="default"/>
          <w:footerReference r:id="rId7" w:type="default"/>
          <w:pgSz w:w="11907" w:h="16840"/>
          <w:pgMar w:top="1531" w:right="1418" w:bottom="1361" w:left="1418" w:header="720" w:footer="720" w:gutter="0"/>
          <w:cols w:space="720" w:num="1"/>
          <w:docGrid w:linePitch="285" w:charSpace="0"/>
        </w:sectPr>
      </w:pPr>
      <w:r>
        <w:rPr>
          <w:rFonts w:hint="eastAsia" w:ascii="宋体" w:hAnsi="宋体" w:cs="宋体"/>
          <w:color w:val="auto"/>
          <w:sz w:val="24"/>
          <w:highlight w:val="none"/>
        </w:rPr>
        <w:t>年   月   日</w:t>
      </w:r>
    </w:p>
    <w:p w14:paraId="181E7220">
      <w:pPr>
        <w:pStyle w:val="13"/>
        <w:jc w:val="center"/>
        <w:outlineLvl w:val="1"/>
        <w:rPr>
          <w:rFonts w:hint="eastAsia" w:hAnsi="宋体"/>
          <w:b/>
          <w:bCs/>
          <w:color w:val="auto"/>
          <w:sz w:val="28"/>
          <w:szCs w:val="28"/>
          <w:highlight w:val="none"/>
        </w:rPr>
      </w:pPr>
      <w:bookmarkStart w:id="274" w:name="_Toc80093012"/>
      <w:r>
        <w:rPr>
          <w:rFonts w:hint="eastAsia" w:hAnsi="宋体"/>
          <w:b/>
          <w:bCs/>
          <w:color w:val="auto"/>
          <w:sz w:val="28"/>
          <w:szCs w:val="28"/>
          <w:highlight w:val="none"/>
        </w:rPr>
        <w:t>第二节 资格证明文件格式</w:t>
      </w:r>
      <w:bookmarkEnd w:id="274"/>
    </w:p>
    <w:p w14:paraId="51DE1955">
      <w:pPr>
        <w:pStyle w:val="13"/>
        <w:spacing w:line="360" w:lineRule="auto"/>
        <w:ind w:firstLine="420"/>
        <w:rPr>
          <w:rFonts w:hint="eastAsia" w:hAnsi="宋体"/>
          <w:color w:val="auto"/>
          <w:sz w:val="30"/>
          <w:highlight w:val="none"/>
        </w:rPr>
      </w:pPr>
    </w:p>
    <w:p w14:paraId="0BF4B777">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547CB007">
      <w:pPr>
        <w:snapToGrid w:val="0"/>
        <w:spacing w:before="165" w:beforeLines="50" w:after="50"/>
        <w:rPr>
          <w:rFonts w:hint="eastAsia" w:ascii="宋体" w:hAnsi="宋体"/>
          <w:color w:val="auto"/>
          <w:sz w:val="24"/>
          <w:szCs w:val="20"/>
          <w:highlight w:val="none"/>
        </w:rPr>
      </w:pPr>
    </w:p>
    <w:p w14:paraId="65B86368">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资格证明文件（封面）</w:t>
      </w:r>
    </w:p>
    <w:p w14:paraId="3CE4B191">
      <w:pPr>
        <w:snapToGrid w:val="0"/>
        <w:spacing w:before="165" w:beforeLines="50" w:after="50"/>
        <w:rPr>
          <w:rFonts w:ascii="宋体" w:hAnsi="宋体"/>
          <w:bCs/>
          <w:color w:val="auto"/>
          <w:sz w:val="24"/>
          <w:szCs w:val="20"/>
          <w:highlight w:val="none"/>
        </w:rPr>
      </w:pPr>
    </w:p>
    <w:p w14:paraId="5FE69BDA">
      <w:pPr>
        <w:snapToGrid w:val="0"/>
        <w:spacing w:before="165" w:beforeLines="50" w:after="50"/>
        <w:rPr>
          <w:rFonts w:ascii="宋体" w:hAnsi="宋体"/>
          <w:bCs/>
          <w:color w:val="auto"/>
          <w:sz w:val="24"/>
          <w:szCs w:val="20"/>
          <w:highlight w:val="none"/>
        </w:rPr>
      </w:pPr>
    </w:p>
    <w:p w14:paraId="769B8437">
      <w:pPr>
        <w:snapToGrid w:val="0"/>
        <w:spacing w:before="165" w:beforeLines="50" w:after="50"/>
        <w:rPr>
          <w:rFonts w:ascii="宋体" w:hAnsi="宋体"/>
          <w:bCs/>
          <w:color w:val="auto"/>
          <w:sz w:val="24"/>
          <w:szCs w:val="20"/>
          <w:highlight w:val="none"/>
        </w:rPr>
      </w:pPr>
    </w:p>
    <w:p w14:paraId="05CF2706">
      <w:pPr>
        <w:snapToGrid w:val="0"/>
        <w:spacing w:before="165" w:beforeLines="50" w:after="50"/>
        <w:rPr>
          <w:rFonts w:ascii="宋体" w:hAnsi="宋体"/>
          <w:bCs/>
          <w:color w:val="auto"/>
          <w:sz w:val="24"/>
          <w:szCs w:val="20"/>
          <w:highlight w:val="none"/>
        </w:rPr>
      </w:pPr>
    </w:p>
    <w:p w14:paraId="5BEC3C15">
      <w:pPr>
        <w:snapToGrid w:val="0"/>
        <w:spacing w:before="165" w:beforeLines="50" w:after="50"/>
        <w:rPr>
          <w:rFonts w:ascii="宋体" w:hAnsi="宋体"/>
          <w:bCs/>
          <w:color w:val="auto"/>
          <w:sz w:val="24"/>
          <w:szCs w:val="20"/>
          <w:highlight w:val="none"/>
        </w:rPr>
      </w:pPr>
    </w:p>
    <w:p w14:paraId="4D5A1CA1">
      <w:pPr>
        <w:snapToGrid w:val="0"/>
        <w:spacing w:before="165" w:beforeLines="50" w:after="50"/>
        <w:rPr>
          <w:rFonts w:ascii="宋体" w:hAnsi="宋体"/>
          <w:bCs/>
          <w:color w:val="auto"/>
          <w:sz w:val="24"/>
          <w:szCs w:val="20"/>
          <w:highlight w:val="none"/>
        </w:rPr>
      </w:pPr>
    </w:p>
    <w:p w14:paraId="6A7E5B2A">
      <w:pPr>
        <w:snapToGrid w:val="0"/>
        <w:spacing w:before="165" w:beforeLines="50" w:after="50"/>
        <w:rPr>
          <w:rFonts w:hint="eastAsia" w:ascii="宋体" w:hAnsi="宋体"/>
          <w:bCs/>
          <w:color w:val="auto"/>
          <w:sz w:val="24"/>
          <w:szCs w:val="20"/>
          <w:highlight w:val="none"/>
        </w:rPr>
      </w:pPr>
    </w:p>
    <w:p w14:paraId="7A6EE2E7">
      <w:pPr>
        <w:snapToGrid w:val="0"/>
        <w:spacing w:before="165"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1C65ED88">
      <w:pPr>
        <w:snapToGrid w:val="0"/>
        <w:spacing w:before="165" w:beforeLines="50" w:after="50"/>
        <w:ind w:firstLine="540" w:firstLineChars="225"/>
        <w:rPr>
          <w:rFonts w:hint="eastAsia" w:ascii="宋体" w:hAnsi="宋体"/>
          <w:bCs/>
          <w:color w:val="auto"/>
          <w:sz w:val="24"/>
          <w:szCs w:val="20"/>
          <w:highlight w:val="none"/>
        </w:rPr>
      </w:pPr>
    </w:p>
    <w:p w14:paraId="3FC4CE53">
      <w:pPr>
        <w:snapToGrid w:val="0"/>
        <w:spacing w:before="165"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24926E6B">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22321ADB">
      <w:pPr>
        <w:snapToGrid w:val="0"/>
        <w:spacing w:before="165"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22806EE8">
      <w:pPr>
        <w:pStyle w:val="8"/>
        <w:snapToGrid w:val="0"/>
        <w:spacing w:before="50" w:after="50"/>
        <w:ind w:firstLine="540" w:firstLineChars="225"/>
        <w:rPr>
          <w:rFonts w:hint="eastAsia" w:ascii="宋体" w:hAnsi="宋体"/>
          <w:bCs/>
          <w:color w:val="auto"/>
          <w:sz w:val="24"/>
          <w:szCs w:val="24"/>
          <w:highlight w:val="none"/>
        </w:rPr>
      </w:pPr>
    </w:p>
    <w:p w14:paraId="396096E9">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3081D3FD">
      <w:pPr>
        <w:pStyle w:val="8"/>
        <w:snapToGrid w:val="0"/>
        <w:spacing w:before="50" w:after="50"/>
        <w:ind w:firstLine="540" w:firstLineChars="225"/>
        <w:rPr>
          <w:rFonts w:hint="eastAsia" w:ascii="宋体" w:hAnsi="宋体"/>
          <w:bCs/>
          <w:color w:val="auto"/>
          <w:sz w:val="24"/>
          <w:szCs w:val="24"/>
          <w:highlight w:val="none"/>
        </w:rPr>
      </w:pPr>
    </w:p>
    <w:p w14:paraId="7AD07AF2">
      <w:pPr>
        <w:pStyle w:val="8"/>
        <w:snapToGrid w:val="0"/>
        <w:spacing w:before="50" w:after="50"/>
        <w:ind w:firstLine="960" w:firstLineChars="400"/>
        <w:rPr>
          <w:rFonts w:hint="eastAsia" w:ascii="宋体" w:hAnsi="宋体"/>
          <w:bCs/>
          <w:color w:val="auto"/>
          <w:sz w:val="24"/>
          <w:szCs w:val="24"/>
          <w:highlight w:val="none"/>
        </w:rPr>
      </w:pPr>
    </w:p>
    <w:p w14:paraId="769B675B">
      <w:pPr>
        <w:snapToGrid w:val="0"/>
        <w:spacing w:before="165"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52849439">
      <w:pPr>
        <w:pStyle w:val="13"/>
        <w:spacing w:line="360" w:lineRule="auto"/>
        <w:ind w:firstLine="420"/>
        <w:rPr>
          <w:rFonts w:hAnsi="宋体"/>
          <w:color w:val="auto"/>
          <w:sz w:val="30"/>
          <w:highlight w:val="none"/>
        </w:rPr>
        <w:sectPr>
          <w:pgSz w:w="11906" w:h="16838"/>
          <w:pgMar w:top="1134" w:right="1134" w:bottom="1134" w:left="1134" w:header="720" w:footer="720" w:gutter="0"/>
          <w:cols w:space="720" w:num="1"/>
          <w:docGrid w:type="lines" w:linePitch="331" w:charSpace="0"/>
        </w:sectPr>
      </w:pPr>
    </w:p>
    <w:p w14:paraId="6F7CD03B">
      <w:pPr>
        <w:jc w:val="center"/>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资格证明文件目录</w:t>
      </w:r>
    </w:p>
    <w:p w14:paraId="260D3805">
      <w:pPr>
        <w:snapToGrid w:val="0"/>
        <w:spacing w:line="360" w:lineRule="auto"/>
        <w:rPr>
          <w:rFonts w:hint="eastAsia" w:ascii="仿宋_GB2312" w:hAnsi="仿宋" w:eastAsia="仿宋_GB2312" w:cs="仿宋_GB2312"/>
          <w:color w:val="auto"/>
          <w:kern w:val="0"/>
          <w:sz w:val="24"/>
          <w:highlight w:val="none"/>
        </w:rPr>
      </w:pPr>
    </w:p>
    <w:p w14:paraId="33A53CE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营业执照(或事业法人登记证或其他工商等登记证明材料)扫描件（投标人为自然人的，须提供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rPr>
        <w:t>……………………………………………………………（页码）</w:t>
      </w:r>
    </w:p>
    <w:p w14:paraId="1DBF5845">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二、符合参与政府采购活动的资格条件依法缴纳税收、社会保障资金等方面的材料…………………………………………………………………………………………（页码）</w:t>
      </w:r>
    </w:p>
    <w:p w14:paraId="7310C7C2">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三、财务状况报告方面的材料…………………………………………………………（页码）</w:t>
      </w:r>
    </w:p>
    <w:p w14:paraId="3208E2E5">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四、投标人直接控股股东信息</w:t>
      </w:r>
      <w:r>
        <w:rPr>
          <w:rFonts w:hint="eastAsia" w:ascii="仿宋_GB2312" w:hAnsi="仿宋" w:eastAsia="仿宋_GB2312" w:cs="仿宋_GB2312"/>
          <w:color w:val="auto"/>
          <w:kern w:val="0"/>
          <w:sz w:val="24"/>
          <w:highlight w:val="none"/>
        </w:rPr>
        <w:t>…………………………………………………………（页码）</w:t>
      </w:r>
    </w:p>
    <w:p w14:paraId="53D42991">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五、投标人直接关联关系信息表</w:t>
      </w:r>
      <w:r>
        <w:rPr>
          <w:rFonts w:hint="eastAsia" w:ascii="仿宋_GB2312" w:hAnsi="仿宋" w:eastAsia="仿宋_GB2312" w:cs="仿宋_GB2312"/>
          <w:color w:val="auto"/>
          <w:kern w:val="0"/>
          <w:sz w:val="24"/>
          <w:highlight w:val="none"/>
        </w:rPr>
        <w:t>………………………………………………………（页码）</w:t>
      </w:r>
    </w:p>
    <w:p w14:paraId="0A839F5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六、投标资格声明函……………………………………………………………………（页码）</w:t>
      </w:r>
    </w:p>
    <w:p w14:paraId="27756F82">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七、本项目专门面向中小企业采购，供应商请提供中小企业声明函或其他证明材料（监狱企业、残疾人福利性单位视同小型、微型企业）…………………………………………（页码）</w:t>
      </w:r>
    </w:p>
    <w:p w14:paraId="562D7AD4">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八、</w:t>
      </w:r>
      <w:r>
        <w:rPr>
          <w:rFonts w:hint="eastAsia" w:ascii="仿宋_GB2312" w:hAnsi="仿宋" w:eastAsia="仿宋_GB2312" w:cs="仿宋_GB2312"/>
          <w:color w:val="auto"/>
          <w:kern w:val="0"/>
          <w:sz w:val="24"/>
          <w:highlight w:val="none"/>
          <w:lang w:eastAsia="zh-CN"/>
        </w:rPr>
        <w:t>行政主管部门颁发有效的《食品生产许可证》或《食品经营许可证》</w:t>
      </w:r>
      <w:r>
        <w:rPr>
          <w:rFonts w:hint="eastAsia" w:ascii="仿宋_GB2312" w:hAnsi="仿宋" w:eastAsia="仿宋_GB2312" w:cs="仿宋_GB2312"/>
          <w:color w:val="auto"/>
          <w:sz w:val="24"/>
          <w:highlight w:val="none"/>
        </w:rPr>
        <w:t>的证明材料</w:t>
      </w:r>
      <w:r>
        <w:rPr>
          <w:rFonts w:hint="eastAsia" w:ascii="仿宋_GB2312" w:hAnsi="仿宋" w:eastAsia="仿宋_GB2312" w:cs="仿宋_GB2312"/>
          <w:color w:val="auto"/>
          <w:kern w:val="0"/>
          <w:sz w:val="24"/>
          <w:highlight w:val="none"/>
        </w:rPr>
        <w:t>…………………………（页码）</w:t>
      </w:r>
    </w:p>
    <w:p w14:paraId="6E8AD392">
      <w:pPr>
        <w:pStyle w:val="10"/>
        <w:rPr>
          <w:rFonts w:hint="eastAsia"/>
          <w:color w:val="auto"/>
          <w:highlight w:val="none"/>
        </w:rPr>
      </w:pPr>
      <w:r>
        <w:rPr>
          <w:rFonts w:hint="eastAsia" w:ascii="仿宋_GB2312" w:hAnsi="仿宋" w:eastAsia="仿宋_GB2312" w:cs="仿宋_GB2312"/>
          <w:color w:val="auto"/>
          <w:sz w:val="24"/>
          <w:highlight w:val="none"/>
        </w:rPr>
        <w:t>九、投标人认为需要提供的其他证明材料</w:t>
      </w:r>
      <w:r>
        <w:rPr>
          <w:rFonts w:hint="eastAsia" w:ascii="仿宋_GB2312" w:hAnsi="仿宋" w:eastAsia="仿宋_GB2312" w:cs="仿宋_GB2312"/>
          <w:color w:val="auto"/>
          <w:kern w:val="0"/>
          <w:sz w:val="24"/>
          <w:highlight w:val="none"/>
        </w:rPr>
        <w:t>……………………………………………（页码）</w:t>
      </w:r>
    </w:p>
    <w:p w14:paraId="358F24C7">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337E2149">
      <w:pPr>
        <w:pStyle w:val="13"/>
        <w:spacing w:line="360" w:lineRule="auto"/>
        <w:ind w:firstLine="420"/>
        <w:rPr>
          <w:rFonts w:hAnsi="宋体"/>
          <w:color w:val="auto"/>
          <w:sz w:val="30"/>
          <w:highlight w:val="none"/>
        </w:rPr>
        <w:sectPr>
          <w:pgSz w:w="11906" w:h="16838"/>
          <w:pgMar w:top="1134" w:right="1134" w:bottom="1134" w:left="1134" w:header="720" w:footer="720" w:gutter="0"/>
          <w:cols w:space="720" w:num="1"/>
          <w:docGrid w:type="lines" w:linePitch="331" w:charSpace="0"/>
        </w:sectPr>
      </w:pPr>
    </w:p>
    <w:p w14:paraId="7E5A19E1">
      <w:pPr>
        <w:snapToGrid w:val="0"/>
        <w:spacing w:line="360" w:lineRule="auto"/>
        <w:rPr>
          <w:rFonts w:hint="eastAsia" w:ascii="仿宋_GB2312" w:hAnsi="仿宋" w:eastAsia="仿宋_GB2312" w:cs="仿宋_GB2312"/>
          <w:b/>
          <w:color w:val="auto"/>
          <w:kern w:val="0"/>
          <w:sz w:val="32"/>
          <w:szCs w:val="32"/>
          <w:highlight w:val="none"/>
          <w:lang w:val="zh-CN"/>
        </w:rPr>
      </w:pPr>
    </w:p>
    <w:p w14:paraId="0D37FC0F">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营业执照(或事业法人登记证或其他工商等登记证明材料)扫描件（投标人为自然人的，提供自然人的身份证明）</w:t>
      </w:r>
    </w:p>
    <w:p w14:paraId="509F5A4A">
      <w:pPr>
        <w:spacing w:line="360" w:lineRule="auto"/>
        <w:rPr>
          <w:rFonts w:hint="eastAsia" w:ascii="仿宋_GB2312" w:hAnsi="仿宋" w:eastAsia="仿宋_GB2312" w:cs="仿宋_GB2312"/>
          <w:b/>
          <w:color w:val="auto"/>
          <w:sz w:val="30"/>
          <w:szCs w:val="30"/>
          <w:highlight w:val="none"/>
        </w:rPr>
      </w:pPr>
    </w:p>
    <w:p w14:paraId="418AA8CD">
      <w:pPr>
        <w:snapToGrid w:val="0"/>
        <w:spacing w:line="360" w:lineRule="auto"/>
        <w:ind w:firstLine="576"/>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投标人名称(电子签章)：                              </w:t>
      </w:r>
    </w:p>
    <w:p w14:paraId="1647358A">
      <w:pPr>
        <w:spacing w:line="360" w:lineRule="auto"/>
        <w:jc w:val="center"/>
        <w:rPr>
          <w:rFonts w:hint="default" w:ascii="仿宋_GB2312" w:hAnsi="仿宋" w:eastAsia="仿宋_GB2312" w:cs="仿宋_GB2312"/>
          <w:b/>
          <w:color w:val="auto"/>
          <w:sz w:val="30"/>
          <w:szCs w:val="30"/>
          <w:highlight w:val="none"/>
          <w:lang w:val="en-US" w:eastAsia="zh-CN"/>
        </w:rPr>
      </w:pPr>
      <w:r>
        <w:rPr>
          <w:rFonts w:hint="eastAsia" w:ascii="仿宋_GB2312" w:hAnsi="仿宋" w:eastAsia="仿宋_GB2312" w:cs="仿宋_GB2312"/>
          <w:color w:val="auto"/>
          <w:kern w:val="0"/>
          <w:sz w:val="24"/>
          <w:highlight w:val="none"/>
          <w:lang w:val="zh-CN"/>
        </w:rPr>
        <w:t xml:space="preserve">                   日期：  年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日</w:t>
      </w:r>
    </w:p>
    <w:p w14:paraId="0D207E25">
      <w:pPr>
        <w:spacing w:line="360" w:lineRule="auto"/>
        <w:jc w:val="center"/>
        <w:rPr>
          <w:rFonts w:hint="eastAsia" w:ascii="仿宋_GB2312" w:hAnsi="仿宋" w:eastAsia="仿宋_GB2312" w:cs="仿宋_GB2312"/>
          <w:b/>
          <w:color w:val="auto"/>
          <w:sz w:val="30"/>
          <w:szCs w:val="30"/>
          <w:highlight w:val="none"/>
        </w:rPr>
      </w:pPr>
    </w:p>
    <w:p w14:paraId="6903D668">
      <w:pPr>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二、</w:t>
      </w:r>
      <w:r>
        <w:rPr>
          <w:rFonts w:hint="eastAsia" w:ascii="仿宋_GB2312" w:hAnsi="仿宋" w:eastAsia="仿宋_GB2312" w:cs="仿宋_GB2312"/>
          <w:b/>
          <w:color w:val="auto"/>
          <w:kern w:val="0"/>
          <w:sz w:val="32"/>
          <w:szCs w:val="32"/>
          <w:highlight w:val="none"/>
        </w:rPr>
        <w:t>符合参与政府采购活动的资格条件依法缴纳税收、社会保障资金等方面的材料</w:t>
      </w:r>
    </w:p>
    <w:p w14:paraId="50CC214C">
      <w:pPr>
        <w:snapToGrid w:val="0"/>
        <w:spacing w:line="360" w:lineRule="auto"/>
        <w:ind w:firstLine="480" w:firstLineChars="200"/>
        <w:rPr>
          <w:rFonts w:hint="eastAsia" w:ascii="仿宋_GB2312" w:hAnsi="仿宋" w:eastAsia="仿宋_GB2312" w:cs="仿宋_GB2312"/>
          <w:color w:val="auto"/>
          <w:sz w:val="24"/>
          <w:highlight w:val="none"/>
        </w:rPr>
      </w:pPr>
    </w:p>
    <w:p w14:paraId="0FB5DBFD">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14:paraId="49E77EAD">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14:paraId="3D02B3C2">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75C9BEA">
      <w:pPr>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三、</w:t>
      </w:r>
      <w:r>
        <w:rPr>
          <w:rFonts w:hint="eastAsia" w:ascii="仿宋_GB2312" w:hAnsi="仿宋" w:eastAsia="仿宋_GB2312" w:cs="仿宋_GB2312"/>
          <w:b/>
          <w:color w:val="auto"/>
          <w:kern w:val="0"/>
          <w:sz w:val="32"/>
          <w:szCs w:val="32"/>
          <w:highlight w:val="none"/>
        </w:rPr>
        <w:t>财务状况报告方面的材料</w:t>
      </w:r>
    </w:p>
    <w:p w14:paraId="6B3D3078">
      <w:pPr>
        <w:snapToGrid w:val="0"/>
        <w:spacing w:line="360" w:lineRule="auto"/>
        <w:ind w:firstLine="480" w:firstLineChars="200"/>
        <w:rPr>
          <w:rFonts w:hint="eastAsia" w:ascii="仿宋_GB2312" w:hAnsi="仿宋" w:eastAsia="仿宋_GB2312" w:cs="仿宋_GB2312"/>
          <w:color w:val="auto"/>
          <w:sz w:val="24"/>
          <w:highlight w:val="none"/>
        </w:rPr>
      </w:pPr>
    </w:p>
    <w:p w14:paraId="6C1C0D8A">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14:paraId="22B82033">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14:paraId="372669A2">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27E5E81D">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48C562A5">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217F2F49">
      <w:pPr>
        <w:snapToGrid w:val="0"/>
        <w:spacing w:line="360" w:lineRule="auto"/>
        <w:ind w:right="480"/>
        <w:jc w:val="center"/>
        <w:rPr>
          <w:rFonts w:hint="eastAsia" w:ascii="宋体" w:hAnsi="宋体"/>
          <w:b/>
          <w:color w:val="auto"/>
          <w:sz w:val="28"/>
          <w:szCs w:val="28"/>
          <w:highlight w:val="none"/>
        </w:rPr>
      </w:pPr>
      <w:r>
        <w:rPr>
          <w:rFonts w:ascii="仿宋_GB2312" w:hAnsi="仿宋" w:eastAsia="仿宋_GB2312" w:cs="仿宋_GB2312"/>
          <w:b/>
          <w:color w:val="auto"/>
          <w:kern w:val="0"/>
          <w:sz w:val="32"/>
          <w:szCs w:val="32"/>
          <w:highlight w:val="none"/>
        </w:rPr>
        <w:br w:type="page"/>
      </w:r>
    </w:p>
    <w:p w14:paraId="3499DF36">
      <w:pPr>
        <w:snapToGrid w:val="0"/>
        <w:spacing w:before="50" w:after="165" w:afterLines="50" w:line="360" w:lineRule="auto"/>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四、投标人直接控股股东信息表</w:t>
      </w:r>
    </w:p>
    <w:tbl>
      <w:tblPr>
        <w:tblStyle w:val="24"/>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4F74415">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5611DF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B30527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FDC2AA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D1B098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397EFD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B402F6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61D77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7C0113">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CCCB68">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C6E527">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E52CAA">
            <w:pPr>
              <w:spacing w:line="360" w:lineRule="auto"/>
              <w:jc w:val="center"/>
              <w:rPr>
                <w:rFonts w:ascii="宋体" w:hAnsi="宋体" w:cs="宋体"/>
                <w:color w:val="auto"/>
                <w:kern w:val="0"/>
                <w:sz w:val="24"/>
                <w:highlight w:val="none"/>
              </w:rPr>
            </w:pPr>
          </w:p>
        </w:tc>
      </w:tr>
      <w:tr w14:paraId="5B611BB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E413E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33E3C6">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5153CE">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88207A">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EECBA7">
            <w:pPr>
              <w:spacing w:line="360" w:lineRule="auto"/>
              <w:jc w:val="center"/>
              <w:rPr>
                <w:rFonts w:ascii="宋体" w:hAnsi="宋体" w:cs="宋体"/>
                <w:color w:val="auto"/>
                <w:kern w:val="0"/>
                <w:sz w:val="24"/>
                <w:highlight w:val="none"/>
              </w:rPr>
            </w:pPr>
          </w:p>
        </w:tc>
      </w:tr>
      <w:tr w14:paraId="736AEB0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08ECD1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680CC2">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ACB322">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5D865C">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560BE5">
            <w:pPr>
              <w:spacing w:line="360" w:lineRule="auto"/>
              <w:jc w:val="center"/>
              <w:rPr>
                <w:rFonts w:ascii="宋体" w:hAnsi="宋体" w:cs="宋体"/>
                <w:color w:val="auto"/>
                <w:kern w:val="0"/>
                <w:sz w:val="24"/>
                <w:highlight w:val="none"/>
              </w:rPr>
            </w:pPr>
          </w:p>
        </w:tc>
      </w:tr>
      <w:tr w14:paraId="325250E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E7D6B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E0B266">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B1A565">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C706FA">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9F3B78">
            <w:pPr>
              <w:spacing w:line="360" w:lineRule="auto"/>
              <w:jc w:val="center"/>
              <w:rPr>
                <w:rFonts w:ascii="宋体" w:hAnsi="宋体" w:cs="宋体"/>
                <w:color w:val="auto"/>
                <w:kern w:val="0"/>
                <w:sz w:val="24"/>
                <w:highlight w:val="none"/>
              </w:rPr>
            </w:pPr>
          </w:p>
        </w:tc>
      </w:tr>
    </w:tbl>
    <w:p w14:paraId="51DBDB58">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71EFCFEB">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7931B50">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19A156DF">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3.供应商不存在直接控股股东的，则填“无”。</w:t>
      </w:r>
    </w:p>
    <w:p w14:paraId="754F5F58">
      <w:pPr>
        <w:snapToGrid w:val="0"/>
        <w:spacing w:line="360" w:lineRule="auto"/>
        <w:jc w:val="left"/>
        <w:rPr>
          <w:rFonts w:hint="eastAsia" w:ascii="宋体" w:hAnsi="宋体"/>
          <w:color w:val="auto"/>
          <w:sz w:val="24"/>
          <w:highlight w:val="none"/>
        </w:rPr>
      </w:pPr>
    </w:p>
    <w:p w14:paraId="480F9D56">
      <w:pPr>
        <w:snapToGrid w:val="0"/>
        <w:spacing w:line="360" w:lineRule="auto"/>
        <w:jc w:val="left"/>
        <w:rPr>
          <w:rFonts w:hint="eastAsia" w:ascii="宋体" w:hAnsi="宋体"/>
          <w:color w:val="auto"/>
          <w:sz w:val="24"/>
          <w:highlight w:val="none"/>
        </w:rPr>
      </w:pPr>
    </w:p>
    <w:p w14:paraId="1003FA63">
      <w:pPr>
        <w:snapToGrid w:val="0"/>
        <w:spacing w:line="360" w:lineRule="auto"/>
        <w:jc w:val="left"/>
        <w:rPr>
          <w:rFonts w:hint="eastAsia" w:ascii="宋体" w:hAnsi="宋体"/>
          <w:color w:val="auto"/>
          <w:sz w:val="24"/>
          <w:highlight w:val="none"/>
        </w:rPr>
      </w:pPr>
    </w:p>
    <w:p w14:paraId="35B78765">
      <w:pPr>
        <w:snapToGrid w:val="0"/>
        <w:spacing w:line="360" w:lineRule="auto"/>
        <w:jc w:val="left"/>
        <w:rPr>
          <w:rFonts w:hint="eastAsia" w:ascii="宋体" w:hAnsi="宋体"/>
          <w:color w:val="auto"/>
          <w:sz w:val="24"/>
          <w:highlight w:val="none"/>
        </w:rPr>
      </w:pPr>
    </w:p>
    <w:p w14:paraId="18823319">
      <w:pPr>
        <w:snapToGrid w:val="0"/>
        <w:spacing w:line="360" w:lineRule="auto"/>
        <w:jc w:val="left"/>
        <w:rPr>
          <w:rFonts w:hint="eastAsia" w:ascii="宋体" w:hAnsi="宋体"/>
          <w:color w:val="auto"/>
          <w:sz w:val="24"/>
          <w:highlight w:val="none"/>
        </w:rPr>
      </w:pPr>
    </w:p>
    <w:p w14:paraId="1B7562D1">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1F108A66">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578094CF">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527D81F9">
      <w:pPr>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rPr>
        <w:t>五、投标人直接管理关系信息表</w:t>
      </w:r>
    </w:p>
    <w:tbl>
      <w:tblPr>
        <w:tblStyle w:val="24"/>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61F5331">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68857E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EEE86E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9759D3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A17CE3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61EE3B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DB875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94C37E">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CCC208">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33A7AB">
            <w:pPr>
              <w:spacing w:line="360" w:lineRule="auto"/>
              <w:jc w:val="center"/>
              <w:rPr>
                <w:rFonts w:ascii="宋体" w:hAnsi="宋体" w:cs="宋体"/>
                <w:color w:val="auto"/>
                <w:kern w:val="0"/>
                <w:sz w:val="24"/>
                <w:highlight w:val="none"/>
              </w:rPr>
            </w:pPr>
          </w:p>
        </w:tc>
      </w:tr>
      <w:tr w14:paraId="7BDA7FB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B99C15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A711B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D0BCE6">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43CFC1">
            <w:pPr>
              <w:spacing w:line="360" w:lineRule="auto"/>
              <w:jc w:val="center"/>
              <w:rPr>
                <w:rFonts w:ascii="宋体" w:hAnsi="宋体" w:cs="宋体"/>
                <w:color w:val="auto"/>
                <w:kern w:val="0"/>
                <w:sz w:val="24"/>
                <w:highlight w:val="none"/>
              </w:rPr>
            </w:pPr>
          </w:p>
        </w:tc>
      </w:tr>
      <w:tr w14:paraId="0C5BB6B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470CE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4B78D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746730">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9FDC3C">
            <w:pPr>
              <w:spacing w:line="360" w:lineRule="auto"/>
              <w:jc w:val="center"/>
              <w:rPr>
                <w:rFonts w:ascii="宋体" w:hAnsi="宋体" w:cs="宋体"/>
                <w:color w:val="auto"/>
                <w:kern w:val="0"/>
                <w:sz w:val="24"/>
                <w:highlight w:val="none"/>
              </w:rPr>
            </w:pPr>
          </w:p>
        </w:tc>
      </w:tr>
      <w:tr w14:paraId="3325052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2E84E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A61785">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B28C52">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BE40521">
            <w:pPr>
              <w:spacing w:line="360" w:lineRule="auto"/>
              <w:jc w:val="center"/>
              <w:rPr>
                <w:rFonts w:ascii="宋体" w:hAnsi="宋体" w:cs="宋体"/>
                <w:color w:val="auto"/>
                <w:kern w:val="0"/>
                <w:sz w:val="24"/>
                <w:highlight w:val="none"/>
              </w:rPr>
            </w:pPr>
          </w:p>
        </w:tc>
      </w:tr>
    </w:tbl>
    <w:p w14:paraId="0266FEB0">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78908736">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341F401D">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050433D7">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3.供应商不存在直接管理关系的，则填“无”。</w:t>
      </w:r>
    </w:p>
    <w:p w14:paraId="43CC5322">
      <w:pPr>
        <w:snapToGrid w:val="0"/>
        <w:spacing w:line="360" w:lineRule="auto"/>
        <w:jc w:val="left"/>
        <w:rPr>
          <w:rFonts w:hint="eastAsia" w:ascii="宋体" w:hAnsi="宋体"/>
          <w:color w:val="auto"/>
          <w:sz w:val="24"/>
          <w:highlight w:val="none"/>
        </w:rPr>
      </w:pPr>
    </w:p>
    <w:p w14:paraId="767AAF2A">
      <w:pPr>
        <w:snapToGrid w:val="0"/>
        <w:spacing w:line="360" w:lineRule="auto"/>
        <w:jc w:val="left"/>
        <w:rPr>
          <w:rFonts w:hint="eastAsia" w:ascii="宋体" w:hAnsi="宋体"/>
          <w:color w:val="auto"/>
          <w:sz w:val="24"/>
          <w:highlight w:val="none"/>
        </w:rPr>
      </w:pPr>
    </w:p>
    <w:p w14:paraId="3526D6DE">
      <w:pPr>
        <w:snapToGrid w:val="0"/>
        <w:spacing w:line="360" w:lineRule="auto"/>
        <w:jc w:val="left"/>
        <w:rPr>
          <w:rFonts w:hint="eastAsia" w:ascii="宋体" w:hAnsi="宋体"/>
          <w:color w:val="auto"/>
          <w:sz w:val="24"/>
          <w:highlight w:val="none"/>
        </w:rPr>
      </w:pPr>
    </w:p>
    <w:p w14:paraId="1C16760C">
      <w:pPr>
        <w:snapToGrid w:val="0"/>
        <w:spacing w:line="360" w:lineRule="auto"/>
        <w:jc w:val="left"/>
        <w:rPr>
          <w:rFonts w:hint="eastAsia"/>
          <w:color w:val="auto"/>
          <w:sz w:val="24"/>
          <w:highlight w:val="none"/>
        </w:rPr>
      </w:pPr>
    </w:p>
    <w:p w14:paraId="12BC3701">
      <w:pPr>
        <w:snapToGrid w:val="0"/>
        <w:spacing w:line="360" w:lineRule="auto"/>
        <w:jc w:val="left"/>
        <w:rPr>
          <w:rFonts w:hint="eastAsia"/>
          <w:color w:val="auto"/>
          <w:sz w:val="24"/>
          <w:highlight w:val="none"/>
        </w:rPr>
      </w:pPr>
    </w:p>
    <w:p w14:paraId="3D9A4D05">
      <w:pPr>
        <w:snapToGrid w:val="0"/>
        <w:spacing w:line="360" w:lineRule="auto"/>
        <w:jc w:val="left"/>
        <w:rPr>
          <w:rFonts w:hint="eastAsia"/>
          <w:color w:val="auto"/>
          <w:sz w:val="24"/>
          <w:highlight w:val="none"/>
        </w:rPr>
      </w:pPr>
    </w:p>
    <w:p w14:paraId="07F40288">
      <w:pPr>
        <w:snapToGrid w:val="0"/>
        <w:spacing w:line="360" w:lineRule="auto"/>
        <w:jc w:val="left"/>
        <w:rPr>
          <w:rFonts w:hint="eastAsia" w:ascii="宋体" w:hAnsi="宋体"/>
          <w:color w:val="auto"/>
          <w:sz w:val="24"/>
          <w:highlight w:val="none"/>
        </w:rPr>
      </w:pPr>
    </w:p>
    <w:p w14:paraId="3DC98C65">
      <w:pPr>
        <w:snapToGrid w:val="0"/>
        <w:spacing w:line="360" w:lineRule="auto"/>
        <w:jc w:val="left"/>
        <w:rPr>
          <w:rFonts w:hint="eastAsia" w:ascii="宋体" w:hAnsi="宋体"/>
          <w:color w:val="auto"/>
          <w:sz w:val="24"/>
          <w:highlight w:val="none"/>
        </w:rPr>
      </w:pPr>
    </w:p>
    <w:p w14:paraId="24DEFFE9">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2F24721D">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8B733CD">
      <w:pPr>
        <w:snapToGrid w:val="0"/>
        <w:spacing w:before="50" w:after="165" w:afterLines="50"/>
        <w:jc w:val="left"/>
        <w:rPr>
          <w:rFonts w:hint="eastAsia" w:ascii="宋体" w:hAnsi="宋体"/>
          <w:color w:val="auto"/>
          <w:szCs w:val="21"/>
          <w:highlight w:val="none"/>
        </w:rPr>
      </w:pPr>
    </w:p>
    <w:p w14:paraId="69DF0596">
      <w:pPr>
        <w:snapToGrid w:val="0"/>
        <w:spacing w:before="165" w:beforeLines="50" w:after="50"/>
        <w:jc w:val="left"/>
        <w:rPr>
          <w:rFonts w:hint="eastAsia" w:ascii="宋体" w:hAnsi="宋体"/>
          <w:b/>
          <w:color w:val="auto"/>
          <w:sz w:val="24"/>
          <w:szCs w:val="20"/>
          <w:highlight w:val="none"/>
        </w:rPr>
      </w:pPr>
    </w:p>
    <w:p w14:paraId="26BF63A1">
      <w:pPr>
        <w:snapToGrid w:val="0"/>
        <w:spacing w:before="165" w:beforeLines="50" w:after="50"/>
        <w:jc w:val="left"/>
        <w:rPr>
          <w:rFonts w:hint="eastAsia" w:ascii="宋体" w:hAnsi="宋体"/>
          <w:b/>
          <w:color w:val="auto"/>
          <w:sz w:val="24"/>
          <w:highlight w:val="none"/>
        </w:rPr>
      </w:pPr>
    </w:p>
    <w:p w14:paraId="02374A12">
      <w:pPr>
        <w:snapToGrid w:val="0"/>
        <w:spacing w:before="165" w:beforeLines="50" w:after="50"/>
        <w:jc w:val="left"/>
        <w:rPr>
          <w:rFonts w:hint="eastAsia" w:ascii="宋体" w:hAnsi="宋体"/>
          <w:b/>
          <w:color w:val="auto"/>
          <w:sz w:val="24"/>
          <w:szCs w:val="20"/>
          <w:highlight w:val="none"/>
        </w:rPr>
      </w:pPr>
      <w:r>
        <w:rPr>
          <w:rFonts w:hint="eastAsia" w:ascii="宋体" w:hAnsi="宋体"/>
          <w:b/>
          <w:color w:val="auto"/>
          <w:sz w:val="24"/>
          <w:szCs w:val="20"/>
          <w:highlight w:val="none"/>
        </w:rPr>
        <w:t xml:space="preserve"> </w:t>
      </w:r>
    </w:p>
    <w:p w14:paraId="66E7A79D">
      <w:pPr>
        <w:snapToGrid w:val="0"/>
        <w:spacing w:before="165" w:beforeLines="50" w:after="50"/>
        <w:jc w:val="left"/>
        <w:rPr>
          <w:rFonts w:hint="eastAsia" w:ascii="宋体" w:hAnsi="宋体"/>
          <w:b/>
          <w:color w:val="auto"/>
          <w:sz w:val="24"/>
          <w:szCs w:val="20"/>
          <w:highlight w:val="none"/>
        </w:rPr>
      </w:pPr>
    </w:p>
    <w:p w14:paraId="5AADC4F5">
      <w:pPr>
        <w:snapToGrid w:val="0"/>
        <w:spacing w:before="165" w:beforeLines="50" w:after="50"/>
        <w:jc w:val="left"/>
        <w:rPr>
          <w:rFonts w:hint="eastAsia" w:ascii="宋体" w:hAnsi="宋体"/>
          <w:b/>
          <w:color w:val="auto"/>
          <w:sz w:val="24"/>
          <w:szCs w:val="20"/>
          <w:highlight w:val="none"/>
        </w:rPr>
      </w:pPr>
    </w:p>
    <w:p w14:paraId="7AD9C3B9">
      <w:pPr>
        <w:snapToGrid w:val="0"/>
        <w:spacing w:before="50" w:after="165" w:afterLines="50"/>
        <w:jc w:val="left"/>
        <w:rPr>
          <w:rFonts w:hint="eastAsia" w:ascii="宋体" w:hAnsi="宋体"/>
          <w:color w:val="auto"/>
          <w:highlight w:val="none"/>
        </w:rPr>
      </w:pPr>
    </w:p>
    <w:p w14:paraId="0FE74829">
      <w:pPr>
        <w:snapToGrid w:val="0"/>
        <w:spacing w:before="50" w:after="165" w:afterLines="50"/>
        <w:jc w:val="center"/>
        <w:rPr>
          <w:rFonts w:hint="eastAsia" w:ascii="宋体" w:hAnsi="宋体"/>
          <w:b/>
          <w:color w:val="auto"/>
          <w:sz w:val="32"/>
          <w:szCs w:val="32"/>
          <w:highlight w:val="none"/>
        </w:rPr>
      </w:pPr>
      <w:r>
        <w:rPr>
          <w:rFonts w:hint="eastAsia" w:ascii="宋体" w:hAnsi="宋体"/>
          <w:b/>
          <w:color w:val="auto"/>
          <w:sz w:val="32"/>
          <w:szCs w:val="32"/>
          <w:highlight w:val="none"/>
        </w:rPr>
        <w:t>六、投标资格声明函</w:t>
      </w:r>
    </w:p>
    <w:p w14:paraId="7AB0D7F2">
      <w:pPr>
        <w:tabs>
          <w:tab w:val="left" w:pos="7200"/>
        </w:tabs>
        <w:spacing w:line="360" w:lineRule="auto"/>
        <w:rPr>
          <w:rFonts w:hint="eastAsia" w:ascii="宋体" w:hAns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rPr>
        <w:t>_</w:t>
      </w:r>
      <w:r>
        <w:rPr>
          <w:rFonts w:ascii="宋体" w:hAnsi="宋体"/>
          <w:color w:val="auto"/>
          <w:szCs w:val="21"/>
          <w:highlight w:val="none"/>
          <w:u w:val="single"/>
        </w:rPr>
        <w:t xml:space="preserve">                      </w:t>
      </w:r>
      <w:r>
        <w:rPr>
          <w:rFonts w:hint="eastAsia" w:ascii="宋体" w:hAnsi="宋体"/>
          <w:color w:val="auto"/>
          <w:szCs w:val="21"/>
          <w:highlight w:val="none"/>
        </w:rPr>
        <w:t>（采购代理机构名称）</w:t>
      </w:r>
    </w:p>
    <w:p w14:paraId="3BF71CDC">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我方愿意参加贵方组织的</w:t>
      </w:r>
      <w:r>
        <w:rPr>
          <w:rFonts w:ascii="宋体" w:hAnsi="宋体"/>
          <w:color w:val="auto"/>
          <w:szCs w:val="21"/>
          <w:highlight w:val="none"/>
          <w:u w:val="single"/>
        </w:rPr>
        <w:t xml:space="preserve"> (</w:t>
      </w:r>
      <w:r>
        <w:rPr>
          <w:rFonts w:hint="eastAsia" w:ascii="宋体" w:hAnsi="宋体"/>
          <w:color w:val="auto"/>
          <w:szCs w:val="21"/>
          <w:highlight w:val="none"/>
          <w:u w:val="single"/>
        </w:rPr>
        <w:t>项目名称</w:t>
      </w:r>
      <w:r>
        <w:rPr>
          <w:rFonts w:ascii="宋体" w:hAnsi="宋体"/>
          <w:color w:val="auto"/>
          <w:szCs w:val="21"/>
          <w:highlight w:val="none"/>
          <w:u w:val="single"/>
        </w:rPr>
        <w:t xml:space="preserve">)       </w:t>
      </w:r>
      <w:r>
        <w:rPr>
          <w:rFonts w:hint="eastAsia" w:ascii="宋体" w:hAnsi="宋体"/>
          <w:color w:val="auto"/>
          <w:szCs w:val="21"/>
          <w:highlight w:val="none"/>
        </w:rPr>
        <w:t>（项目编号：</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）项目的投标，为便于贵方公正、择优地确定中标人，我方就本次投标有关事项郑重声明如下：</w:t>
      </w:r>
    </w:p>
    <w:p w14:paraId="7EF1279F">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5D40D941">
      <w:pPr>
        <w:snapToGrid w:val="0"/>
        <w:spacing w:line="360" w:lineRule="auto"/>
        <w:ind w:firstLine="420" w:firstLineChars="200"/>
        <w:jc w:val="left"/>
        <w:rPr>
          <w:rFonts w:hint="eastAsia"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F1364EE">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3.经查询，在“信用中国”和“中国政府采购网”网站我方未被列入失信被执行人、重大税收违法案件当事人名单、政府采购严重违法失信行为记录名单。</w:t>
      </w:r>
    </w:p>
    <w:p w14:paraId="70A0541D">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4.以上事项如有虚假或隐瞒，我方愿意承担一切后果，并不再寻求任何旨在减轻或免除法律责任的辩解。 </w:t>
      </w:r>
    </w:p>
    <w:p w14:paraId="786445C5">
      <w:pPr>
        <w:tabs>
          <w:tab w:val="left" w:pos="7200"/>
        </w:tabs>
        <w:ind w:firstLine="270" w:firstLineChars="150"/>
        <w:rPr>
          <w:rFonts w:ascii="宋体" w:hAnsi="宋体"/>
          <w:color w:val="auto"/>
          <w:sz w:val="18"/>
          <w:szCs w:val="18"/>
          <w:highlight w:val="none"/>
        </w:rPr>
      </w:pPr>
      <w:r>
        <w:rPr>
          <w:rFonts w:hint="eastAsia" w:ascii="宋体" w:hAnsi="宋体"/>
          <w:color w:val="auto"/>
          <w:sz w:val="18"/>
          <w:szCs w:val="18"/>
          <w:highlight w:val="none"/>
        </w:rPr>
        <w:t>说明：</w:t>
      </w:r>
    </w:p>
    <w:p w14:paraId="40CB3292">
      <w:pPr>
        <w:ind w:firstLine="360" w:firstLineChars="200"/>
        <w:jc w:val="left"/>
        <w:rPr>
          <w:rFonts w:hint="eastAsia" w:ascii="宋体" w:hAnsi="宋体"/>
          <w:color w:val="auto"/>
          <w:sz w:val="18"/>
          <w:szCs w:val="18"/>
          <w:highlight w:val="none"/>
        </w:rPr>
      </w:pPr>
      <w:r>
        <w:rPr>
          <w:rFonts w:hint="eastAsia" w:ascii="宋体" w:hAnsi="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438C875A">
      <w:pPr>
        <w:ind w:firstLine="360" w:firstLineChars="200"/>
        <w:jc w:val="left"/>
        <w:rPr>
          <w:rFonts w:hint="eastAsia" w:ascii="宋体" w:hAnsi="宋体"/>
          <w:color w:val="auto"/>
          <w:sz w:val="18"/>
          <w:szCs w:val="18"/>
          <w:highlight w:val="none"/>
        </w:rPr>
      </w:pPr>
      <w:r>
        <w:rPr>
          <w:rFonts w:hint="eastAsia" w:ascii="宋体" w:hAnsi="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2B9EEA1">
      <w:pPr>
        <w:snapToGrid w:val="0"/>
        <w:spacing w:before="50" w:after="165" w:afterLines="50"/>
        <w:jc w:val="left"/>
        <w:rPr>
          <w:rFonts w:ascii="宋体" w:hAnsi="宋体"/>
          <w:color w:val="auto"/>
          <w:sz w:val="18"/>
          <w:szCs w:val="18"/>
          <w:highlight w:val="none"/>
        </w:rPr>
      </w:pPr>
      <w:r>
        <w:rPr>
          <w:rFonts w:hint="eastAsia" w:ascii="宋体" w:hAnsi="宋体"/>
          <w:color w:val="auto"/>
          <w:sz w:val="18"/>
          <w:szCs w:val="18"/>
          <w:highlight w:val="none"/>
        </w:rPr>
        <w:t xml:space="preserve"> </w:t>
      </w:r>
      <w:r>
        <w:rPr>
          <w:rFonts w:hint="eastAsia" w:ascii="宋体" w:hAnsi="宋体"/>
          <w:b/>
          <w:color w:val="auto"/>
          <w:sz w:val="18"/>
          <w:szCs w:val="18"/>
          <w:highlight w:val="none"/>
        </w:rPr>
        <w:t xml:space="preserve">  3.如为联合体投标，盖章处须加盖联合体各方公章并由联合体各方法定代表人分别签署，否则投标无效。</w:t>
      </w:r>
    </w:p>
    <w:p w14:paraId="47F835E0">
      <w:pPr>
        <w:snapToGrid w:val="0"/>
        <w:spacing w:before="50" w:after="331" w:afterLines="100" w:line="360" w:lineRule="auto"/>
        <w:jc w:val="left"/>
        <w:rPr>
          <w:rFonts w:hint="eastAsia" w:ascii="宋体" w:hAnsi="宋体"/>
          <w:color w:val="auto"/>
          <w:sz w:val="24"/>
          <w:highlight w:val="none"/>
        </w:rPr>
      </w:pPr>
      <w:r>
        <w:rPr>
          <w:rFonts w:hint="eastAsia" w:ascii="宋体" w:hAnsi="宋体"/>
          <w:color w:val="auto"/>
          <w:sz w:val="24"/>
          <w:highlight w:val="none"/>
        </w:rPr>
        <w:t xml:space="preserve">                                     </w:t>
      </w:r>
    </w:p>
    <w:p w14:paraId="6A303F6F">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投标人名称(电子签章)：</w:t>
      </w:r>
      <w:r>
        <w:rPr>
          <w:rFonts w:hint="eastAsia" w:ascii="宋体" w:hAnsi="宋体"/>
          <w:color w:val="auto"/>
          <w:szCs w:val="21"/>
          <w:highlight w:val="none"/>
        </w:rPr>
        <w:t xml:space="preserve">                                     年    月    日</w:t>
      </w:r>
    </w:p>
    <w:p w14:paraId="76A7746F">
      <w:pPr>
        <w:pStyle w:val="13"/>
        <w:spacing w:line="600" w:lineRule="exact"/>
        <w:jc w:val="center"/>
        <w:rPr>
          <w:rFonts w:hint="eastAsia" w:ascii="Times New Roman" w:hAnsi="Times New Roman"/>
          <w:b/>
          <w:bCs/>
          <w:color w:val="auto"/>
          <w:sz w:val="30"/>
          <w:szCs w:val="30"/>
          <w:highlight w:val="none"/>
        </w:rPr>
      </w:pPr>
    </w:p>
    <w:p w14:paraId="6BC2414F">
      <w:pPr>
        <w:pStyle w:val="13"/>
        <w:spacing w:line="600" w:lineRule="exact"/>
        <w:jc w:val="center"/>
        <w:rPr>
          <w:rFonts w:hint="eastAsia" w:ascii="Times New Roman" w:hAnsi="Times New Roman"/>
          <w:b/>
          <w:bCs/>
          <w:color w:val="auto"/>
          <w:sz w:val="30"/>
          <w:szCs w:val="30"/>
          <w:highlight w:val="none"/>
        </w:rPr>
      </w:pPr>
    </w:p>
    <w:p w14:paraId="6F0BB5D4">
      <w:pPr>
        <w:pStyle w:val="13"/>
        <w:spacing w:line="600" w:lineRule="exact"/>
        <w:jc w:val="center"/>
        <w:rPr>
          <w:rFonts w:hint="eastAsia" w:ascii="Times New Roman" w:hAnsi="Times New Roman"/>
          <w:b/>
          <w:bCs/>
          <w:color w:val="auto"/>
          <w:sz w:val="30"/>
          <w:szCs w:val="30"/>
          <w:highlight w:val="none"/>
        </w:rPr>
      </w:pPr>
    </w:p>
    <w:p w14:paraId="3A89FE19">
      <w:pPr>
        <w:pStyle w:val="3"/>
        <w:rPr>
          <w:rFonts w:hint="eastAsia"/>
          <w:color w:val="auto"/>
          <w:highlight w:val="none"/>
        </w:rPr>
      </w:pPr>
    </w:p>
    <w:p w14:paraId="7A0F38BE">
      <w:pPr>
        <w:rPr>
          <w:rFonts w:hint="eastAsia"/>
          <w:color w:val="auto"/>
          <w:highlight w:val="none"/>
        </w:rPr>
      </w:pPr>
    </w:p>
    <w:p w14:paraId="019166AB">
      <w:pPr>
        <w:pStyle w:val="13"/>
        <w:spacing w:line="600" w:lineRule="exact"/>
        <w:jc w:val="center"/>
        <w:rPr>
          <w:rFonts w:hint="eastAsia" w:ascii="Times New Roman" w:hAnsi="Times New Roman" w:eastAsia="宋体"/>
          <w:b/>
          <w:bCs/>
          <w:color w:val="auto"/>
          <w:sz w:val="30"/>
          <w:szCs w:val="30"/>
          <w:highlight w:val="none"/>
          <w:lang w:eastAsia="zh-CN"/>
        </w:rPr>
      </w:pPr>
      <w:r>
        <w:rPr>
          <w:rFonts w:hint="eastAsia" w:ascii="Times New Roman" w:hAnsi="Times New Roman"/>
          <w:b/>
          <w:bCs/>
          <w:color w:val="auto"/>
          <w:sz w:val="30"/>
          <w:szCs w:val="30"/>
          <w:highlight w:val="none"/>
        </w:rPr>
        <w:t>七、本项目专门面向中小企业采购，供应商请提供中小企业声明函或其他证明材料（监狱企业、残疾人福利性单位视同小型、微型企业）</w:t>
      </w:r>
    </w:p>
    <w:p w14:paraId="65CBB604">
      <w:pPr>
        <w:pStyle w:val="13"/>
        <w:jc w:val="center"/>
        <w:rPr>
          <w:rFonts w:hint="eastAsia" w:ascii="Times New Roman" w:hAnsi="Times New Roman" w:eastAsia="宋体"/>
          <w:b/>
          <w:color w:val="auto"/>
          <w:sz w:val="30"/>
          <w:szCs w:val="30"/>
          <w:highlight w:val="none"/>
          <w:lang w:eastAsia="zh-CN"/>
        </w:rPr>
      </w:pPr>
      <w:r>
        <w:rPr>
          <w:rFonts w:hint="eastAsia" w:ascii="Times New Roman" w:hAnsi="Times New Roman"/>
          <w:b/>
          <w:color w:val="auto"/>
          <w:sz w:val="30"/>
          <w:szCs w:val="30"/>
          <w:highlight w:val="none"/>
        </w:rPr>
        <w:t>中小企业声明函</w:t>
      </w:r>
      <w:r>
        <w:rPr>
          <w:rFonts w:hint="eastAsia" w:ascii="Times New Roman" w:hAnsi="Times New Roman"/>
          <w:b/>
          <w:color w:val="auto"/>
          <w:sz w:val="30"/>
          <w:szCs w:val="30"/>
          <w:highlight w:val="none"/>
          <w:lang w:eastAsia="zh-CN"/>
        </w:rPr>
        <w:t>（格式）</w:t>
      </w:r>
    </w:p>
    <w:p w14:paraId="05D386C4">
      <w:pPr>
        <w:pStyle w:val="11"/>
        <w:spacing w:line="240" w:lineRule="auto"/>
        <w:ind w:firstLine="0"/>
        <w:rPr>
          <w:rFonts w:ascii="Times New Roman" w:hAnsi="Times New Roman"/>
          <w:color w:val="auto"/>
          <w:sz w:val="21"/>
          <w:szCs w:val="21"/>
          <w:highlight w:val="none"/>
        </w:rPr>
      </w:pPr>
      <w:r>
        <w:rPr>
          <w:rFonts w:hint="eastAsia" w:ascii="Times New Roman" w:hAnsi="宋体"/>
          <w:color w:val="auto"/>
          <w:sz w:val="21"/>
          <w:szCs w:val="21"/>
          <w:highlight w:val="none"/>
        </w:rPr>
        <w:t>说明：</w:t>
      </w:r>
    </w:p>
    <w:p w14:paraId="69C180D6">
      <w:pPr>
        <w:pStyle w:val="11"/>
        <w:spacing w:line="240" w:lineRule="auto"/>
        <w:ind w:firstLine="404" w:firstLineChars="200"/>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eastAsia" w:ascii="Times New Roman" w:hAnsi="宋体"/>
          <w:color w:val="auto"/>
          <w:sz w:val="21"/>
          <w:szCs w:val="21"/>
          <w:highlight w:val="none"/>
        </w:rPr>
        <w:t>、本声明函主要供参加政府采购活动的中小企业填写，非中小企业无需填写。</w:t>
      </w:r>
    </w:p>
    <w:p w14:paraId="43554D88">
      <w:pPr>
        <w:pStyle w:val="11"/>
        <w:spacing w:line="240" w:lineRule="auto"/>
        <w:ind w:firstLine="404" w:firstLineChars="200"/>
        <w:rPr>
          <w:rFonts w:ascii="Times New Roman" w:hAnsi="宋体"/>
          <w:color w:val="auto"/>
          <w:sz w:val="21"/>
          <w:szCs w:val="21"/>
          <w:highlight w:val="none"/>
        </w:rPr>
      </w:pPr>
      <w:r>
        <w:rPr>
          <w:rFonts w:ascii="Times New Roman" w:hAnsi="Times New Roman"/>
          <w:color w:val="auto"/>
          <w:sz w:val="21"/>
          <w:szCs w:val="21"/>
          <w:highlight w:val="none"/>
        </w:rPr>
        <w:t>2</w:t>
      </w:r>
      <w:r>
        <w:rPr>
          <w:rFonts w:hint="eastAsia" w:ascii="Times New Roman" w:hAnsi="宋体"/>
          <w:color w:val="auto"/>
          <w:sz w:val="21"/>
          <w:szCs w:val="21"/>
          <w:highlight w:val="none"/>
        </w:rPr>
        <w:t>、小型、微型企业提供中型企业提供的服务的，视同为中型企业。</w:t>
      </w:r>
    </w:p>
    <w:p w14:paraId="4576FE7A">
      <w:pPr>
        <w:pStyle w:val="11"/>
        <w:spacing w:line="240" w:lineRule="auto"/>
        <w:ind w:firstLine="404" w:firstLineChars="200"/>
        <w:rPr>
          <w:rFonts w:ascii="Times New Roman" w:hAnsi="宋体"/>
          <w:color w:val="auto"/>
          <w:sz w:val="21"/>
          <w:szCs w:val="21"/>
          <w:highlight w:val="none"/>
        </w:rPr>
      </w:pPr>
    </w:p>
    <w:p w14:paraId="3ECE34CC">
      <w:pPr>
        <w:pStyle w:val="10"/>
        <w:spacing w:line="500" w:lineRule="exact"/>
        <w:ind w:right="142" w:firstLine="420" w:firstLineChars="200"/>
        <w:rPr>
          <w:rFonts w:ascii="宋体" w:hAnsi="宋体"/>
          <w:color w:val="auto"/>
          <w:highlight w:val="none"/>
        </w:rPr>
      </w:pPr>
      <w:r>
        <w:rPr>
          <w:rFonts w:ascii="宋体" w:hAnsi="宋体"/>
          <w:color w:val="auto"/>
          <w:highlight w:val="none"/>
        </w:rPr>
        <w:t>本公司（联合体）郑重声明，根据《政府采购促进中小企业发展管理办法》（财库﹝2020﹞46号）的规定，本公司（联合体）参加</w:t>
      </w:r>
      <w:r>
        <w:rPr>
          <w:rFonts w:ascii="宋体" w:hAnsi="宋体"/>
          <w:color w:val="auto"/>
          <w:highlight w:val="none"/>
          <w:u w:val="single"/>
        </w:rPr>
        <w:t>（单位名称）</w:t>
      </w:r>
      <w:r>
        <w:rPr>
          <w:rFonts w:ascii="宋体" w:hAnsi="宋体"/>
          <w:color w:val="auto"/>
          <w:highlight w:val="none"/>
        </w:rPr>
        <w:t>的</w:t>
      </w:r>
      <w:r>
        <w:rPr>
          <w:rFonts w:ascii="宋体" w:hAnsi="宋体"/>
          <w:color w:val="auto"/>
          <w:highlight w:val="none"/>
          <w:u w:val="single"/>
        </w:rPr>
        <w:t>（项目名称）</w:t>
      </w:r>
      <w:r>
        <w:rPr>
          <w:rFonts w:ascii="宋体" w:hAnsi="宋体"/>
          <w:color w:val="auto"/>
          <w:highlight w:val="none"/>
        </w:rPr>
        <w:t>采购活动，</w:t>
      </w:r>
      <w:r>
        <w:rPr>
          <w:rFonts w:hint="eastAsia" w:ascii="宋体" w:hAnsi="宋体"/>
          <w:color w:val="auto"/>
          <w:highlight w:val="none"/>
        </w:rPr>
        <w:t>服务全部由符合政策要求的中小企业承接。相关企业（含联合体中的中小企业、签订分包意向协议的中小企业）的具体情况如下：</w:t>
      </w:r>
    </w:p>
    <w:p w14:paraId="1E80156E">
      <w:pPr>
        <w:tabs>
          <w:tab w:val="left" w:pos="1384"/>
          <w:tab w:val="left" w:pos="4562"/>
          <w:tab w:val="left" w:pos="6803"/>
        </w:tabs>
        <w:spacing w:before="13" w:line="500" w:lineRule="exact"/>
        <w:ind w:right="142" w:firstLine="600" w:firstLineChars="286"/>
        <w:rPr>
          <w:rFonts w:ascii="宋体" w:hAnsi="宋体"/>
          <w:color w:val="auto"/>
          <w:szCs w:val="21"/>
          <w:highlight w:val="none"/>
        </w:rPr>
      </w:pPr>
      <w:r>
        <w:rPr>
          <w:rFonts w:ascii="宋体" w:hAnsi="宋体"/>
          <w:color w:val="auto"/>
          <w:szCs w:val="21"/>
          <w:highlight w:val="none"/>
        </w:rPr>
        <w:t>1.</w:t>
      </w:r>
      <w:r>
        <w:rPr>
          <w:rFonts w:ascii="宋体" w:hAnsi="宋体"/>
          <w:color w:val="auto"/>
          <w:szCs w:val="21"/>
          <w:highlight w:val="none"/>
          <w:u w:val="single"/>
        </w:rPr>
        <w:t>（标的名称）</w:t>
      </w:r>
      <w:r>
        <w:rPr>
          <w:rFonts w:ascii="宋体" w:hAnsi="宋体"/>
          <w:color w:val="auto"/>
          <w:szCs w:val="21"/>
          <w:highlight w:val="none"/>
        </w:rPr>
        <w:t>，属于</w:t>
      </w:r>
      <w:r>
        <w:rPr>
          <w:rFonts w:ascii="宋体" w:hAnsi="宋体"/>
          <w:color w:val="auto"/>
          <w:szCs w:val="21"/>
          <w:highlight w:val="none"/>
          <w:u w:val="single"/>
        </w:rPr>
        <w:t>（采购文件中明确的所属</w:t>
      </w:r>
      <w:r>
        <w:rPr>
          <w:rFonts w:hint="eastAsia" w:ascii="宋体" w:hAnsi="宋体"/>
          <w:color w:val="auto"/>
          <w:szCs w:val="21"/>
          <w:highlight w:val="none"/>
          <w:u w:val="single"/>
        </w:rPr>
        <w:t>行</w:t>
      </w:r>
      <w:r>
        <w:rPr>
          <w:rFonts w:ascii="宋体" w:hAnsi="宋体"/>
          <w:color w:val="auto"/>
          <w:szCs w:val="21"/>
          <w:highlight w:val="none"/>
          <w:u w:val="single"/>
        </w:rPr>
        <w:t>业）</w:t>
      </w:r>
      <w:r>
        <w:rPr>
          <w:rFonts w:ascii="宋体" w:hAnsi="宋体"/>
          <w:color w:val="auto"/>
          <w:szCs w:val="21"/>
          <w:highlight w:val="none"/>
        </w:rPr>
        <w:t>；</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w:t>
      </w:r>
      <w:r>
        <w:rPr>
          <w:rFonts w:ascii="宋体" w:hAnsi="宋体"/>
          <w:color w:val="auto"/>
          <w:szCs w:val="21"/>
          <w:highlight w:val="none"/>
        </w:rPr>
        <w:t>，属于</w:t>
      </w:r>
      <w:r>
        <w:rPr>
          <w:rFonts w:ascii="宋体" w:hAnsi="宋体"/>
          <w:color w:val="auto"/>
          <w:szCs w:val="21"/>
          <w:highlight w:val="none"/>
          <w:u w:val="single"/>
        </w:rPr>
        <w:t>（中型企业、</w:t>
      </w:r>
      <w:r>
        <w:rPr>
          <w:rFonts w:hint="eastAsia" w:ascii="宋体" w:hAnsi="宋体"/>
          <w:color w:val="auto"/>
          <w:szCs w:val="21"/>
          <w:highlight w:val="none"/>
          <w:u w:val="single"/>
        </w:rPr>
        <w:t>小型企业、微型企业）</w:t>
      </w:r>
      <w:r>
        <w:rPr>
          <w:rFonts w:hint="eastAsia" w:ascii="宋体" w:hAnsi="宋体"/>
          <w:color w:val="auto"/>
          <w:szCs w:val="21"/>
          <w:highlight w:val="none"/>
        </w:rPr>
        <w:t>；</w:t>
      </w:r>
    </w:p>
    <w:p w14:paraId="42F5F921">
      <w:pPr>
        <w:tabs>
          <w:tab w:val="left" w:pos="1065"/>
          <w:tab w:val="left" w:pos="4262"/>
          <w:tab w:val="left" w:pos="6477"/>
        </w:tabs>
        <w:spacing w:before="20" w:line="500" w:lineRule="exact"/>
        <w:ind w:right="84" w:firstLine="600" w:firstLineChars="286"/>
        <w:rPr>
          <w:rFonts w:ascii="宋体" w:hAnsi="宋体"/>
          <w:color w:val="auto"/>
          <w:szCs w:val="21"/>
          <w:highlight w:val="none"/>
          <w:u w:val="single"/>
        </w:rPr>
      </w:pPr>
      <w:r>
        <w:rPr>
          <w:rFonts w:ascii="宋体" w:hAnsi="宋体"/>
          <w:color w:val="auto"/>
          <w:szCs w:val="21"/>
          <w:highlight w:val="none"/>
        </w:rPr>
        <w:t>2.</w:t>
      </w:r>
      <w:r>
        <w:rPr>
          <w:rFonts w:ascii="宋体" w:hAnsi="宋体"/>
          <w:color w:val="auto"/>
          <w:szCs w:val="21"/>
          <w:highlight w:val="none"/>
          <w:u w:val="single"/>
        </w:rPr>
        <w:t>（标的名称）</w:t>
      </w:r>
      <w:r>
        <w:rPr>
          <w:rFonts w:ascii="宋体" w:hAnsi="宋体"/>
          <w:color w:val="auto"/>
          <w:szCs w:val="21"/>
          <w:highlight w:val="none"/>
        </w:rPr>
        <w:t>，属于</w:t>
      </w:r>
      <w:r>
        <w:rPr>
          <w:rFonts w:ascii="宋体" w:hAnsi="宋体"/>
          <w:color w:val="auto"/>
          <w:szCs w:val="21"/>
          <w:highlight w:val="none"/>
          <w:u w:val="single"/>
        </w:rPr>
        <w:t>（采购文件中明确的所属</w:t>
      </w:r>
      <w:r>
        <w:rPr>
          <w:rFonts w:hint="eastAsia" w:ascii="宋体" w:hAnsi="宋体"/>
          <w:color w:val="auto"/>
          <w:szCs w:val="21"/>
          <w:highlight w:val="none"/>
          <w:u w:val="single"/>
        </w:rPr>
        <w:t>行业</w:t>
      </w:r>
      <w:r>
        <w:rPr>
          <w:rFonts w:ascii="宋体" w:hAnsi="宋体"/>
          <w:color w:val="auto"/>
          <w:szCs w:val="21"/>
          <w:highlight w:val="none"/>
          <w:u w:val="single"/>
        </w:rPr>
        <w:t>）</w:t>
      </w:r>
      <w:r>
        <w:rPr>
          <w:rFonts w:ascii="宋体" w:hAnsi="宋体"/>
          <w:color w:val="auto"/>
          <w:szCs w:val="21"/>
          <w:highlight w:val="none"/>
        </w:rPr>
        <w:t>；</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w:t>
      </w:r>
      <w:r>
        <w:rPr>
          <w:rFonts w:ascii="宋体" w:hAnsi="宋体"/>
          <w:color w:val="auto"/>
          <w:szCs w:val="21"/>
          <w:highlight w:val="none"/>
        </w:rPr>
        <w:t>，属于</w:t>
      </w:r>
      <w:r>
        <w:rPr>
          <w:rFonts w:ascii="宋体" w:hAnsi="宋体"/>
          <w:color w:val="auto"/>
          <w:szCs w:val="21"/>
          <w:highlight w:val="none"/>
          <w:u w:val="single"/>
        </w:rPr>
        <w:t>（中型企业、</w:t>
      </w:r>
      <w:r>
        <w:rPr>
          <w:rFonts w:hint="eastAsia" w:ascii="宋体" w:hAnsi="宋体"/>
          <w:color w:val="auto"/>
          <w:szCs w:val="21"/>
          <w:highlight w:val="none"/>
          <w:u w:val="single"/>
        </w:rPr>
        <w:t>小型企业、微型企业）</w:t>
      </w:r>
      <w:r>
        <w:rPr>
          <w:rFonts w:hint="eastAsia" w:ascii="宋体" w:hAnsi="宋体"/>
          <w:color w:val="auto"/>
          <w:szCs w:val="21"/>
          <w:highlight w:val="none"/>
        </w:rPr>
        <w:t>；</w:t>
      </w:r>
    </w:p>
    <w:p w14:paraId="17AE2792">
      <w:pPr>
        <w:pStyle w:val="10"/>
        <w:spacing w:before="34" w:line="500" w:lineRule="exact"/>
        <w:ind w:left="765" w:right="142" w:hanging="5"/>
        <w:rPr>
          <w:rFonts w:ascii="宋体" w:hAnsi="宋体"/>
          <w:color w:val="auto"/>
          <w:highlight w:val="none"/>
        </w:rPr>
      </w:pPr>
      <w:r>
        <w:rPr>
          <w:rFonts w:ascii="宋体" w:hAnsi="宋体"/>
          <w:color w:val="auto"/>
          <w:highlight w:val="none"/>
        </w:rPr>
        <w:t xml:space="preserve">…… </w:t>
      </w:r>
    </w:p>
    <w:p w14:paraId="67E89D27">
      <w:pPr>
        <w:pStyle w:val="10"/>
        <w:spacing w:before="34" w:line="500" w:lineRule="exact"/>
        <w:ind w:right="142" w:firstLine="420" w:firstLineChars="200"/>
        <w:rPr>
          <w:rFonts w:hint="eastAsia" w:ascii="宋体" w:hAnsi="宋体"/>
          <w:color w:val="auto"/>
          <w:highlight w:val="none"/>
        </w:rPr>
      </w:pPr>
      <w:r>
        <w:rPr>
          <w:rFonts w:ascii="宋体" w:hAnsi="宋体"/>
          <w:color w:val="auto"/>
          <w:highlight w:val="none"/>
        </w:rPr>
        <w:t>以上企业，不属于大企业的分支机构，不存在控股股东为大企业的情形，也不存在与大企业的负责人为同一人的情形。</w:t>
      </w:r>
    </w:p>
    <w:p w14:paraId="3CC35292">
      <w:pPr>
        <w:pStyle w:val="10"/>
        <w:spacing w:before="34" w:line="500" w:lineRule="exact"/>
        <w:ind w:right="142" w:firstLine="420" w:firstLineChars="200"/>
        <w:rPr>
          <w:rFonts w:ascii="宋体" w:hAnsi="宋体"/>
          <w:color w:val="auto"/>
          <w:highlight w:val="none"/>
        </w:rPr>
      </w:pPr>
      <w:r>
        <w:rPr>
          <w:rFonts w:ascii="宋体" w:hAnsi="宋体"/>
          <w:color w:val="auto"/>
          <w:highlight w:val="none"/>
        </w:rPr>
        <w:t>本企业对上述声明内容的真实性负责。如有虚假，将依法承担相应责任。</w:t>
      </w:r>
    </w:p>
    <w:p w14:paraId="19B14A56">
      <w:pPr>
        <w:pStyle w:val="13"/>
        <w:spacing w:line="360" w:lineRule="auto"/>
        <w:ind w:firstLine="420" w:firstLineChars="200"/>
        <w:rPr>
          <w:rFonts w:hint="eastAsia" w:hAnsi="宋体"/>
          <w:color w:val="auto"/>
          <w:szCs w:val="21"/>
          <w:highlight w:val="none"/>
        </w:rPr>
      </w:pPr>
    </w:p>
    <w:p w14:paraId="56A04999">
      <w:pPr>
        <w:pStyle w:val="13"/>
        <w:spacing w:line="360" w:lineRule="auto"/>
        <w:ind w:firstLine="420" w:firstLineChars="200"/>
        <w:rPr>
          <w:rFonts w:hint="eastAsia" w:hAnsi="宋体"/>
          <w:color w:val="auto"/>
          <w:szCs w:val="21"/>
          <w:highlight w:val="none"/>
        </w:rPr>
      </w:pPr>
    </w:p>
    <w:p w14:paraId="352025C5">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779AD9CA">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91A0EA4">
      <w:pPr>
        <w:pStyle w:val="13"/>
        <w:spacing w:line="360" w:lineRule="auto"/>
        <w:ind w:firstLine="420" w:firstLineChars="200"/>
        <w:rPr>
          <w:rFonts w:hint="eastAsia" w:hAnsi="宋体"/>
          <w:color w:val="auto"/>
          <w:szCs w:val="21"/>
          <w:highlight w:val="none"/>
        </w:rPr>
      </w:pPr>
    </w:p>
    <w:p w14:paraId="3C87E038">
      <w:pPr>
        <w:snapToGrid w:val="0"/>
        <w:spacing w:before="50" w:after="165" w:afterLines="50" w:line="360" w:lineRule="auto"/>
        <w:jc w:val="left"/>
        <w:rPr>
          <w:rFonts w:hint="eastAsia" w:hAnsi="宋体" w:cs="宋体"/>
          <w:color w:val="auto"/>
          <w:sz w:val="20"/>
          <w:highlight w:val="none"/>
        </w:rPr>
      </w:pPr>
      <w:r>
        <w:rPr>
          <w:rFonts w:hint="eastAsia" w:hAnsi="宋体" w:cs="宋体"/>
          <w:color w:val="auto"/>
          <w:sz w:val="20"/>
          <w:highlight w:val="none"/>
        </w:rPr>
        <w:t>注：</w:t>
      </w:r>
    </w:p>
    <w:p w14:paraId="19598744">
      <w:pPr>
        <w:numPr>
          <w:ilvl w:val="0"/>
          <w:numId w:val="10"/>
        </w:numPr>
        <w:snapToGrid w:val="0"/>
        <w:spacing w:before="50" w:after="165" w:afterLines="50" w:line="360" w:lineRule="auto"/>
        <w:jc w:val="left"/>
        <w:rPr>
          <w:rFonts w:hint="eastAsia"/>
          <w:color w:val="auto"/>
          <w:sz w:val="20"/>
          <w:highlight w:val="none"/>
        </w:rPr>
      </w:pPr>
      <w:r>
        <w:rPr>
          <w:rFonts w:hint="eastAsia"/>
          <w:color w:val="auto"/>
          <w:sz w:val="20"/>
          <w:highlight w:val="none"/>
        </w:rPr>
        <w:t>从业人员、营业收入、资产总额填报上一年度数据，无上一年度数据的新成立企业可不填报。</w:t>
      </w:r>
    </w:p>
    <w:p w14:paraId="7958B885">
      <w:pPr>
        <w:numPr>
          <w:ilvl w:val="0"/>
          <w:numId w:val="10"/>
        </w:numPr>
        <w:snapToGrid w:val="0"/>
        <w:spacing w:before="50" w:after="331" w:afterLines="100" w:line="360" w:lineRule="auto"/>
        <w:ind w:left="660" w:leftChars="0" w:hanging="360" w:firstLineChars="0"/>
        <w:jc w:val="left"/>
        <w:rPr>
          <w:rFonts w:hint="eastAsia"/>
          <w:color w:val="auto"/>
          <w:sz w:val="20"/>
          <w:highlight w:val="none"/>
        </w:rPr>
      </w:pPr>
      <w:r>
        <w:rPr>
          <w:rFonts w:hint="eastAsia"/>
          <w:color w:val="auto"/>
          <w:sz w:val="20"/>
          <w:highlight w:val="none"/>
        </w:rPr>
        <w:t>请根据自己的真实情况出具《中小企业声明函》。依法享受中小企业优惠政策的，采购人或者采购代理机构在公告中标结果时，同时公告其《中小企业声明函》，接受社会监督。</w:t>
      </w:r>
    </w:p>
    <w:p w14:paraId="60DBDDD5">
      <w:pPr>
        <w:pStyle w:val="20"/>
        <w:numPr>
          <w:ilvl w:val="0"/>
          <w:numId w:val="0"/>
        </w:numPr>
        <w:rPr>
          <w:rFonts w:hint="eastAsia"/>
          <w:color w:val="auto"/>
          <w:highlight w:val="none"/>
          <w:lang w:val="zh-CN"/>
        </w:rPr>
      </w:pPr>
    </w:p>
    <w:p w14:paraId="1E448955">
      <w:pPr>
        <w:pStyle w:val="13"/>
        <w:spacing w:line="360" w:lineRule="auto"/>
        <w:jc w:val="center"/>
        <w:rPr>
          <w:rFonts w:hint="eastAsia"/>
          <w:b/>
          <w:color w:val="auto"/>
          <w:sz w:val="30"/>
          <w:szCs w:val="30"/>
          <w:highlight w:val="none"/>
        </w:rPr>
      </w:pPr>
      <w:r>
        <w:rPr>
          <w:rFonts w:hint="eastAsia"/>
          <w:b/>
          <w:color w:val="auto"/>
          <w:sz w:val="30"/>
          <w:szCs w:val="30"/>
          <w:highlight w:val="none"/>
        </w:rPr>
        <w:t>残疾人福利性单位声明函（</w:t>
      </w:r>
      <w:r>
        <w:rPr>
          <w:rFonts w:hint="eastAsia" w:ascii="Times New Roman" w:hAnsi="Times New Roman"/>
          <w:b/>
          <w:color w:val="auto"/>
          <w:sz w:val="30"/>
          <w:szCs w:val="30"/>
          <w:highlight w:val="none"/>
          <w:lang w:eastAsia="zh-CN"/>
        </w:rPr>
        <w:t>格式</w:t>
      </w:r>
      <w:r>
        <w:rPr>
          <w:rFonts w:hint="eastAsia"/>
          <w:b/>
          <w:color w:val="auto"/>
          <w:sz w:val="30"/>
          <w:szCs w:val="30"/>
          <w:highlight w:val="none"/>
        </w:rPr>
        <w:t>）</w:t>
      </w:r>
    </w:p>
    <w:p w14:paraId="646750BA">
      <w:pPr>
        <w:pStyle w:val="13"/>
        <w:spacing w:line="360" w:lineRule="auto"/>
        <w:jc w:val="center"/>
        <w:rPr>
          <w:b/>
          <w:color w:val="auto"/>
          <w:sz w:val="30"/>
          <w:szCs w:val="30"/>
          <w:highlight w:val="none"/>
        </w:rPr>
      </w:pPr>
    </w:p>
    <w:p w14:paraId="787A0ACE">
      <w:pPr>
        <w:pStyle w:val="13"/>
        <w:spacing w:line="360" w:lineRule="auto"/>
        <w:jc w:val="left"/>
        <w:rPr>
          <w:rFonts w:ascii="仿宋_GB2312" w:eastAsia="仿宋_GB2312"/>
          <w:color w:val="auto"/>
          <w:sz w:val="24"/>
          <w:szCs w:val="24"/>
          <w:highlight w:val="none"/>
        </w:rPr>
      </w:pPr>
      <w:r>
        <w:rPr>
          <w:rFonts w:hint="eastAsia"/>
          <w:color w:val="auto"/>
          <w:sz w:val="30"/>
          <w:szCs w:val="30"/>
          <w:highlight w:val="none"/>
        </w:rPr>
        <w:t xml:space="preserve">   </w:t>
      </w:r>
      <w:r>
        <w:rPr>
          <w:rFonts w:hint="eastAsia" w:ascii="仿宋_GB2312" w:eastAsia="仿宋_GB2312"/>
          <w:color w:val="auto"/>
          <w:sz w:val="24"/>
          <w:szCs w:val="24"/>
          <w:highlight w:val="none"/>
        </w:rPr>
        <w:t>本公司郑重声明，根据《财政部 民政部 中国残疾人联合会关于促进残疾人就业政府采购政策的通知》（财库〔2017〕 141号）的规定，本公司为符合条件的残疾人福利性单位，且本公司参加</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单位的</w:t>
      </w:r>
      <w:r>
        <w:rPr>
          <w:rFonts w:hint="eastAsia" w:ascii="仿宋_GB2312" w:eastAsia="仿宋_GB2312"/>
          <w:color w:val="auto"/>
          <w:sz w:val="24"/>
          <w:szCs w:val="24"/>
          <w:highlight w:val="none"/>
          <w:u w:val="single"/>
          <w:lang w:eastAsia="zh-CN"/>
        </w:rPr>
        <w:t>宾阳县公办中小学、幼儿园、中职学校食堂食品原料集采集配服务采购项目</w:t>
      </w:r>
      <w:r>
        <w:rPr>
          <w:rFonts w:hint="eastAsia" w:ascii="仿宋_GB2312" w:eastAsia="仿宋_GB2312"/>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13EDE7AB">
      <w:pPr>
        <w:pStyle w:val="13"/>
        <w:spacing w:line="360" w:lineRule="auto"/>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本公司对上述声明的真实性负责。如有虚假，将依法承担相应责任。</w:t>
      </w:r>
    </w:p>
    <w:p w14:paraId="37C0320B">
      <w:pPr>
        <w:pStyle w:val="13"/>
        <w:spacing w:line="360" w:lineRule="auto"/>
        <w:jc w:val="left"/>
        <w:rPr>
          <w:rFonts w:hint="eastAsia" w:ascii="仿宋_GB2312" w:eastAsia="仿宋_GB2312"/>
          <w:color w:val="auto"/>
          <w:sz w:val="24"/>
          <w:szCs w:val="24"/>
          <w:highlight w:val="none"/>
        </w:rPr>
      </w:pPr>
    </w:p>
    <w:p w14:paraId="0432850E">
      <w:pPr>
        <w:pStyle w:val="13"/>
        <w:spacing w:line="360" w:lineRule="auto"/>
        <w:jc w:val="left"/>
        <w:rPr>
          <w:b/>
          <w:color w:val="auto"/>
          <w:szCs w:val="21"/>
          <w:highlight w:val="none"/>
        </w:rPr>
      </w:pPr>
    </w:p>
    <w:p w14:paraId="6F754EA9">
      <w:pPr>
        <w:pStyle w:val="13"/>
        <w:spacing w:line="360" w:lineRule="auto"/>
        <w:jc w:val="left"/>
        <w:rPr>
          <w:b/>
          <w:color w:val="auto"/>
          <w:szCs w:val="21"/>
          <w:highlight w:val="none"/>
        </w:rPr>
      </w:pPr>
    </w:p>
    <w:p w14:paraId="1F36C389">
      <w:pPr>
        <w:snapToGrid w:val="0"/>
        <w:spacing w:line="360" w:lineRule="auto"/>
        <w:ind w:left="5137" w:leftChars="1736" w:hanging="1491" w:hangingChars="825"/>
        <w:rPr>
          <w:rFonts w:hint="eastAsia" w:ascii="仿宋_GB2312" w:hAnsi="仿宋" w:eastAsia="仿宋_GB2312" w:cs="仿宋_GB2312"/>
          <w:color w:val="auto"/>
          <w:kern w:val="0"/>
          <w:sz w:val="24"/>
          <w:highlight w:val="none"/>
        </w:rPr>
      </w:pPr>
      <w:r>
        <w:rPr>
          <w:rFonts w:hint="eastAsia"/>
          <w:b/>
          <w:color w:val="auto"/>
          <w:sz w:val="18"/>
          <w:szCs w:val="18"/>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0E8A07BB">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59E5A3FA">
      <w:pPr>
        <w:pStyle w:val="13"/>
        <w:spacing w:line="360" w:lineRule="auto"/>
        <w:ind w:left="5132" w:leftChars="1979" w:hanging="976" w:hangingChars="488"/>
        <w:rPr>
          <w:rFonts w:hint="eastAsia"/>
          <w:color w:val="auto"/>
          <w:sz w:val="20"/>
          <w:highlight w:val="none"/>
        </w:rPr>
      </w:pPr>
    </w:p>
    <w:p w14:paraId="3ACE4DAF">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05F5F339">
      <w:pPr>
        <w:snapToGrid w:val="0"/>
        <w:spacing w:before="50" w:after="165" w:afterLines="50" w:line="360" w:lineRule="auto"/>
        <w:jc w:val="left"/>
        <w:rPr>
          <w:color w:val="auto"/>
          <w:sz w:val="20"/>
          <w:highlight w:val="none"/>
        </w:rPr>
        <w:sectPr>
          <w:pgSz w:w="11906" w:h="16838"/>
          <w:pgMar w:top="1134" w:right="1134" w:bottom="1134" w:left="1134" w:header="720" w:footer="720" w:gutter="0"/>
          <w:cols w:space="720" w:num="1"/>
          <w:docGrid w:type="lines" w:linePitch="331" w:charSpace="0"/>
        </w:sectPr>
      </w:pPr>
    </w:p>
    <w:p w14:paraId="4677593E">
      <w:pPr>
        <w:pStyle w:val="13"/>
        <w:spacing w:line="6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八、符合特定资格要求：</w:t>
      </w:r>
      <w:r>
        <w:rPr>
          <w:rFonts w:hint="eastAsia" w:ascii="Times New Roman" w:hAnsi="Times New Roman"/>
          <w:b/>
          <w:bCs/>
          <w:color w:val="auto"/>
          <w:sz w:val="30"/>
          <w:szCs w:val="30"/>
          <w:highlight w:val="none"/>
          <w:lang w:eastAsia="zh-CN"/>
        </w:rPr>
        <w:t>行政主管部门颁发有效的《食品经营许可证》</w:t>
      </w:r>
      <w:r>
        <w:rPr>
          <w:rFonts w:hint="eastAsia" w:ascii="Times New Roman" w:hAnsi="Times New Roman"/>
          <w:b/>
          <w:bCs/>
          <w:color w:val="auto"/>
          <w:sz w:val="30"/>
          <w:szCs w:val="30"/>
          <w:highlight w:val="none"/>
        </w:rPr>
        <w:t>的证明材料；</w:t>
      </w:r>
    </w:p>
    <w:p w14:paraId="15511512">
      <w:pPr>
        <w:rPr>
          <w:rFonts w:hint="eastAsia"/>
          <w:color w:val="auto"/>
          <w:highlight w:val="none"/>
        </w:rPr>
      </w:pPr>
    </w:p>
    <w:p w14:paraId="5C6D39D5">
      <w:pPr>
        <w:pStyle w:val="35"/>
        <w:rPr>
          <w:rFonts w:hint="eastAsia" w:eastAsia="宋体"/>
          <w:color w:val="auto"/>
          <w:highlight w:val="none"/>
        </w:rPr>
      </w:pPr>
    </w:p>
    <w:p w14:paraId="6AB8264F">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投标人名称(电子签章)：</w:t>
      </w:r>
      <w:r>
        <w:rPr>
          <w:rFonts w:hint="eastAsia" w:ascii="宋体" w:hAnsi="宋体"/>
          <w:color w:val="auto"/>
          <w:szCs w:val="21"/>
          <w:highlight w:val="none"/>
        </w:rPr>
        <w:t xml:space="preserve">                                     年    月    日</w:t>
      </w:r>
    </w:p>
    <w:p w14:paraId="23CA8474">
      <w:pPr>
        <w:rPr>
          <w:rFonts w:hint="eastAsia"/>
          <w:color w:val="auto"/>
          <w:highlight w:val="none"/>
        </w:rPr>
      </w:pPr>
    </w:p>
    <w:p w14:paraId="4A45FD78">
      <w:pPr>
        <w:pStyle w:val="10"/>
        <w:rPr>
          <w:rFonts w:hint="eastAsia"/>
          <w:color w:val="auto"/>
          <w:highlight w:val="none"/>
        </w:rPr>
      </w:pPr>
    </w:p>
    <w:p w14:paraId="7677DCB7">
      <w:pPr>
        <w:pStyle w:val="13"/>
        <w:spacing w:line="600" w:lineRule="exact"/>
        <w:jc w:val="center"/>
        <w:rPr>
          <w:rFonts w:hint="eastAsia" w:cs="宋体"/>
          <w:color w:val="auto"/>
          <w:kern w:val="0"/>
          <w:szCs w:val="21"/>
          <w:highlight w:val="none"/>
        </w:rPr>
      </w:pPr>
    </w:p>
    <w:p w14:paraId="3FA7FC07">
      <w:pPr>
        <w:pStyle w:val="13"/>
        <w:spacing w:line="6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九、投标人认为需要提供的其他证明材料（如有）</w:t>
      </w:r>
    </w:p>
    <w:p w14:paraId="362BD51D">
      <w:pPr>
        <w:pStyle w:val="13"/>
        <w:spacing w:line="600" w:lineRule="exact"/>
        <w:jc w:val="center"/>
        <w:rPr>
          <w:rFonts w:hint="eastAsia" w:ascii="Times New Roman" w:hAnsi="Times New Roman"/>
          <w:b/>
          <w:bCs/>
          <w:color w:val="auto"/>
          <w:sz w:val="30"/>
          <w:szCs w:val="30"/>
          <w:highlight w:val="none"/>
        </w:rPr>
      </w:pPr>
    </w:p>
    <w:p w14:paraId="59F2DA3B">
      <w:pPr>
        <w:pStyle w:val="13"/>
        <w:spacing w:line="600" w:lineRule="exact"/>
        <w:jc w:val="center"/>
        <w:rPr>
          <w:rFonts w:hint="eastAsia" w:ascii="Times New Roman" w:hAnsi="Times New Roman"/>
          <w:b/>
          <w:bCs/>
          <w:color w:val="auto"/>
          <w:sz w:val="30"/>
          <w:szCs w:val="30"/>
          <w:highlight w:val="none"/>
        </w:rPr>
      </w:pPr>
    </w:p>
    <w:p w14:paraId="00F22761">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4E07265">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4D2ABE8">
      <w:pPr>
        <w:pStyle w:val="13"/>
        <w:spacing w:line="600" w:lineRule="exact"/>
        <w:jc w:val="center"/>
        <w:rPr>
          <w:rFonts w:hint="eastAsia" w:ascii="Times New Roman" w:hAnsi="Times New Roman"/>
          <w:color w:val="auto"/>
          <w:highlight w:val="none"/>
        </w:rPr>
      </w:pPr>
    </w:p>
    <w:p w14:paraId="12AABC1F">
      <w:pPr>
        <w:autoSpaceDE w:val="0"/>
        <w:autoSpaceDN w:val="0"/>
        <w:adjustRightInd w:val="0"/>
        <w:spacing w:line="360" w:lineRule="auto"/>
        <w:jc w:val="left"/>
        <w:rPr>
          <w:rFonts w:hAnsi="宋体"/>
          <w:color w:val="auto"/>
          <w:szCs w:val="21"/>
          <w:highlight w:val="none"/>
        </w:rPr>
        <w:sectPr>
          <w:pgSz w:w="11906" w:h="16838"/>
          <w:pgMar w:top="1134" w:right="1134" w:bottom="1134" w:left="1134" w:header="720" w:footer="720" w:gutter="0"/>
          <w:cols w:space="720" w:num="1"/>
          <w:docGrid w:type="lines" w:linePitch="331" w:charSpace="0"/>
        </w:sectPr>
      </w:pPr>
    </w:p>
    <w:p w14:paraId="0FBC4051">
      <w:pPr>
        <w:pStyle w:val="13"/>
        <w:jc w:val="center"/>
        <w:outlineLvl w:val="1"/>
        <w:rPr>
          <w:rFonts w:hAnsi="宋体"/>
          <w:color w:val="auto"/>
          <w:szCs w:val="21"/>
          <w:highlight w:val="none"/>
        </w:rPr>
      </w:pPr>
    </w:p>
    <w:p w14:paraId="44ACFA4D">
      <w:pPr>
        <w:pStyle w:val="13"/>
        <w:jc w:val="center"/>
        <w:outlineLvl w:val="1"/>
        <w:rPr>
          <w:rFonts w:hint="eastAsia" w:hAnsi="宋体"/>
          <w:b/>
          <w:bCs/>
          <w:color w:val="auto"/>
          <w:sz w:val="28"/>
          <w:szCs w:val="28"/>
          <w:highlight w:val="none"/>
        </w:rPr>
      </w:pPr>
      <w:bookmarkStart w:id="275" w:name="_Toc80093013"/>
      <w:bookmarkStart w:id="276" w:name="_Toc19686838"/>
      <w:r>
        <w:rPr>
          <w:rFonts w:hint="eastAsia" w:hAnsi="宋体"/>
          <w:b/>
          <w:bCs/>
          <w:color w:val="auto"/>
          <w:sz w:val="28"/>
          <w:szCs w:val="28"/>
          <w:highlight w:val="none"/>
        </w:rPr>
        <w:t>第三节 商务文件格式</w:t>
      </w:r>
      <w:bookmarkEnd w:id="275"/>
      <w:bookmarkEnd w:id="276"/>
    </w:p>
    <w:p w14:paraId="33B19B79">
      <w:pPr>
        <w:snapToGrid w:val="0"/>
        <w:spacing w:before="165" w:beforeLines="50" w:after="50"/>
        <w:rPr>
          <w:rFonts w:hint="eastAsia" w:ascii="宋体" w:hAnsi="宋体"/>
          <w:color w:val="auto"/>
          <w:sz w:val="30"/>
          <w:szCs w:val="20"/>
          <w:highlight w:val="none"/>
        </w:rPr>
      </w:pPr>
    </w:p>
    <w:p w14:paraId="6A955ED3">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 xml:space="preserve">             电子投标文件</w:t>
      </w:r>
    </w:p>
    <w:p w14:paraId="0B81EABD">
      <w:pPr>
        <w:snapToGrid w:val="0"/>
        <w:spacing w:before="165" w:beforeLines="50" w:after="50"/>
        <w:rPr>
          <w:rFonts w:hint="eastAsia" w:ascii="宋体" w:hAnsi="宋体"/>
          <w:color w:val="auto"/>
          <w:sz w:val="24"/>
          <w:szCs w:val="20"/>
          <w:highlight w:val="none"/>
        </w:rPr>
      </w:pPr>
    </w:p>
    <w:p w14:paraId="3AC79EB3">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商务文件（封面）</w:t>
      </w:r>
    </w:p>
    <w:p w14:paraId="5182F08E">
      <w:pPr>
        <w:snapToGrid w:val="0"/>
        <w:spacing w:before="165" w:beforeLines="50" w:after="50"/>
        <w:rPr>
          <w:rFonts w:hint="eastAsia" w:ascii="宋体" w:hAnsi="宋体"/>
          <w:bCs/>
          <w:color w:val="auto"/>
          <w:sz w:val="24"/>
          <w:szCs w:val="20"/>
          <w:highlight w:val="none"/>
        </w:rPr>
      </w:pPr>
    </w:p>
    <w:p w14:paraId="2F43D70B">
      <w:pPr>
        <w:snapToGrid w:val="0"/>
        <w:spacing w:before="165"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r>
        <w:rPr>
          <w:rFonts w:hint="eastAsia" w:ascii="宋体" w:hAnsi="宋体"/>
          <w:bCs/>
          <w:color w:val="auto"/>
          <w:sz w:val="24"/>
          <w:highlight w:val="none"/>
          <w:lang w:eastAsia="zh-CN"/>
        </w:rPr>
        <w:t>宾阳县公办中小学、幼儿园、中职学校食堂食品原料集采集配服务采购项目</w:t>
      </w:r>
    </w:p>
    <w:p w14:paraId="4EE13C5A">
      <w:pPr>
        <w:snapToGrid w:val="0"/>
        <w:spacing w:before="165" w:beforeLines="50" w:after="50"/>
        <w:ind w:firstLine="540" w:firstLineChars="225"/>
        <w:rPr>
          <w:rFonts w:hint="eastAsia" w:ascii="宋体" w:hAnsi="宋体"/>
          <w:bCs/>
          <w:color w:val="auto"/>
          <w:sz w:val="24"/>
          <w:highlight w:val="none"/>
        </w:rPr>
      </w:pPr>
    </w:p>
    <w:p w14:paraId="0C968688">
      <w:pPr>
        <w:snapToGrid w:val="0"/>
        <w:spacing w:before="165" w:beforeLines="50" w:after="50"/>
        <w:ind w:firstLine="540" w:firstLineChars="225"/>
        <w:rPr>
          <w:rFonts w:hint="eastAsia" w:ascii="宋体" w:hAnsi="宋体" w:eastAsia="宋体"/>
          <w:bCs/>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NNZC2025-G3-260098-GXZL</w:t>
      </w:r>
    </w:p>
    <w:p w14:paraId="2C950A5B">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04A3EA58">
      <w:pPr>
        <w:snapToGrid w:val="0"/>
        <w:spacing w:before="165"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14:paraId="168AB650">
      <w:pPr>
        <w:snapToGrid w:val="0"/>
        <w:spacing w:before="165" w:beforeLines="50" w:after="50"/>
        <w:ind w:firstLine="540" w:firstLineChars="225"/>
        <w:rPr>
          <w:rFonts w:hint="eastAsia" w:ascii="宋体" w:hAnsi="宋体"/>
          <w:bCs/>
          <w:color w:val="auto"/>
          <w:sz w:val="24"/>
          <w:szCs w:val="20"/>
          <w:highlight w:val="none"/>
        </w:rPr>
      </w:pPr>
    </w:p>
    <w:p w14:paraId="7CDFE213">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6FE4ECC0">
      <w:pPr>
        <w:pStyle w:val="8"/>
        <w:snapToGrid w:val="0"/>
        <w:spacing w:before="50" w:after="50"/>
        <w:ind w:firstLine="540" w:firstLineChars="225"/>
        <w:rPr>
          <w:rFonts w:hint="eastAsia" w:ascii="宋体" w:hAnsi="宋体"/>
          <w:bCs/>
          <w:color w:val="auto"/>
          <w:sz w:val="24"/>
          <w:szCs w:val="24"/>
          <w:highlight w:val="none"/>
        </w:rPr>
      </w:pPr>
    </w:p>
    <w:p w14:paraId="51F8E8F7">
      <w:pPr>
        <w:pStyle w:val="8"/>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0DF5FEEF">
      <w:pPr>
        <w:pStyle w:val="8"/>
        <w:snapToGrid w:val="0"/>
        <w:spacing w:before="50" w:after="50"/>
        <w:ind w:firstLine="960" w:firstLineChars="400"/>
        <w:rPr>
          <w:rFonts w:hint="eastAsia" w:ascii="宋体" w:hAnsi="宋体"/>
          <w:bCs/>
          <w:color w:val="auto"/>
          <w:sz w:val="24"/>
          <w:szCs w:val="24"/>
          <w:highlight w:val="none"/>
        </w:rPr>
      </w:pPr>
    </w:p>
    <w:p w14:paraId="23437BA3">
      <w:pPr>
        <w:snapToGrid w:val="0"/>
        <w:spacing w:before="165"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5E3E8092">
      <w:pPr>
        <w:snapToGrid w:val="0"/>
        <w:spacing w:before="165"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2237F5C6">
      <w:pPr>
        <w:spacing w:line="360" w:lineRule="auto"/>
        <w:ind w:right="420"/>
        <w:rPr>
          <w:rFonts w:hint="eastAsia" w:ascii="宋体" w:hAnsi="宋体"/>
          <w:color w:val="auto"/>
          <w:sz w:val="24"/>
          <w:szCs w:val="20"/>
          <w:highlight w:val="none"/>
        </w:rPr>
      </w:pPr>
    </w:p>
    <w:p w14:paraId="0610CBB1">
      <w:pPr>
        <w:spacing w:line="360" w:lineRule="auto"/>
        <w:ind w:right="420"/>
        <w:rPr>
          <w:rFonts w:hint="eastAsia" w:ascii="宋体" w:hAnsi="宋体"/>
          <w:color w:val="auto"/>
          <w:sz w:val="24"/>
          <w:szCs w:val="20"/>
          <w:highlight w:val="none"/>
        </w:rPr>
      </w:pPr>
    </w:p>
    <w:p w14:paraId="414DF9A9">
      <w:pPr>
        <w:spacing w:line="360" w:lineRule="auto"/>
        <w:ind w:right="420"/>
        <w:rPr>
          <w:rFonts w:hint="eastAsia" w:ascii="宋体" w:hAnsi="宋体"/>
          <w:color w:val="auto"/>
          <w:sz w:val="24"/>
          <w:szCs w:val="20"/>
          <w:highlight w:val="none"/>
        </w:rPr>
      </w:pPr>
    </w:p>
    <w:p w14:paraId="773EBAEB">
      <w:pPr>
        <w:spacing w:line="360" w:lineRule="auto"/>
        <w:ind w:right="420"/>
        <w:rPr>
          <w:rFonts w:hint="eastAsia" w:ascii="宋体" w:hAnsi="宋体"/>
          <w:color w:val="auto"/>
          <w:sz w:val="24"/>
          <w:szCs w:val="20"/>
          <w:highlight w:val="none"/>
        </w:rPr>
      </w:pPr>
    </w:p>
    <w:p w14:paraId="29DEB332">
      <w:pPr>
        <w:spacing w:line="360" w:lineRule="auto"/>
        <w:ind w:right="420"/>
        <w:rPr>
          <w:rFonts w:hint="eastAsia" w:ascii="宋体" w:hAnsi="宋体"/>
          <w:color w:val="auto"/>
          <w:sz w:val="24"/>
          <w:szCs w:val="20"/>
          <w:highlight w:val="none"/>
        </w:rPr>
      </w:pPr>
    </w:p>
    <w:p w14:paraId="4BEA82EB">
      <w:pPr>
        <w:spacing w:line="360" w:lineRule="auto"/>
        <w:ind w:right="420"/>
        <w:rPr>
          <w:rFonts w:hint="eastAsia" w:ascii="宋体" w:hAnsi="宋体"/>
          <w:color w:val="auto"/>
          <w:sz w:val="24"/>
          <w:szCs w:val="20"/>
          <w:highlight w:val="none"/>
        </w:rPr>
      </w:pPr>
    </w:p>
    <w:p w14:paraId="115D729E">
      <w:pPr>
        <w:spacing w:line="360" w:lineRule="auto"/>
        <w:ind w:right="420"/>
        <w:rPr>
          <w:rFonts w:hint="eastAsia" w:ascii="宋体" w:hAnsi="宋体"/>
          <w:color w:val="auto"/>
          <w:sz w:val="24"/>
          <w:szCs w:val="20"/>
          <w:highlight w:val="none"/>
        </w:rPr>
      </w:pPr>
    </w:p>
    <w:p w14:paraId="102BF8EE">
      <w:pPr>
        <w:spacing w:line="360" w:lineRule="auto"/>
        <w:ind w:right="420"/>
        <w:rPr>
          <w:rFonts w:hint="eastAsia" w:ascii="宋体" w:hAnsi="宋体"/>
          <w:color w:val="auto"/>
          <w:sz w:val="24"/>
          <w:szCs w:val="20"/>
          <w:highlight w:val="none"/>
        </w:rPr>
      </w:pPr>
    </w:p>
    <w:p w14:paraId="403478CA">
      <w:pPr>
        <w:spacing w:line="360" w:lineRule="auto"/>
        <w:ind w:right="420"/>
        <w:rPr>
          <w:rFonts w:hint="eastAsia" w:ascii="宋体" w:hAnsi="宋体"/>
          <w:color w:val="auto"/>
          <w:sz w:val="24"/>
          <w:szCs w:val="20"/>
          <w:highlight w:val="none"/>
        </w:rPr>
      </w:pPr>
    </w:p>
    <w:p w14:paraId="464CC1AE">
      <w:pPr>
        <w:spacing w:line="360" w:lineRule="auto"/>
        <w:ind w:right="420"/>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 xml:space="preserve"> </w:t>
      </w:r>
    </w:p>
    <w:p w14:paraId="472F3C18">
      <w:pPr>
        <w:rPr>
          <w:rFonts w:hint="eastAsia" w:ascii="仿宋_GB2312" w:hAnsi="仿宋" w:eastAsia="仿宋_GB2312" w:cs="仿宋_GB2312"/>
          <w:b/>
          <w:color w:val="auto"/>
          <w:kern w:val="0"/>
          <w:sz w:val="24"/>
          <w:highlight w:val="none"/>
        </w:rPr>
      </w:pPr>
    </w:p>
    <w:p w14:paraId="213E9CEC">
      <w:pPr>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商务文件目录</w:t>
      </w:r>
    </w:p>
    <w:p w14:paraId="2505FD1D">
      <w:pPr>
        <w:pStyle w:val="37"/>
        <w:spacing w:line="360" w:lineRule="auto"/>
        <w:rPr>
          <w:rFonts w:hint="eastAsia" w:cs="仿宋_GB2312"/>
          <w:color w:val="auto"/>
          <w:highlight w:val="none"/>
        </w:rPr>
      </w:pPr>
      <w:r>
        <w:rPr>
          <w:rFonts w:hint="eastAsia" w:cs="仿宋_GB2312"/>
          <w:color w:val="auto"/>
          <w:highlight w:val="none"/>
        </w:rPr>
        <w:t>一、无串标行为承诺函………………………………………………………………（页码）</w:t>
      </w:r>
    </w:p>
    <w:p w14:paraId="659EA640">
      <w:pPr>
        <w:pStyle w:val="37"/>
        <w:spacing w:line="360" w:lineRule="auto"/>
        <w:rPr>
          <w:rFonts w:hint="eastAsia" w:cs="仿宋_GB2312"/>
          <w:color w:val="auto"/>
          <w:highlight w:val="none"/>
        </w:rPr>
      </w:pPr>
      <w:r>
        <w:rPr>
          <w:rFonts w:hint="eastAsia" w:cs="仿宋_GB2312"/>
          <w:color w:val="auto"/>
          <w:highlight w:val="none"/>
        </w:rPr>
        <w:t>二、法定代表人身份证明及法定代表人有效身份证正反面………………………（页码）</w:t>
      </w:r>
    </w:p>
    <w:p w14:paraId="33F1ED26">
      <w:pPr>
        <w:pStyle w:val="37"/>
        <w:spacing w:line="360" w:lineRule="auto"/>
        <w:rPr>
          <w:rFonts w:hint="eastAsia" w:cs="仿宋_GB2312"/>
          <w:color w:val="auto"/>
          <w:highlight w:val="none"/>
        </w:rPr>
      </w:pPr>
      <w:r>
        <w:rPr>
          <w:rFonts w:hint="eastAsia" w:cs="仿宋_GB2312"/>
          <w:color w:val="auto"/>
          <w:highlight w:val="none"/>
        </w:rPr>
        <w:t>三、法定代表人授权委托书（如有委托时）………………………………………（页码）</w:t>
      </w:r>
    </w:p>
    <w:p w14:paraId="68C2802F">
      <w:pPr>
        <w:pStyle w:val="37"/>
        <w:spacing w:line="360" w:lineRule="auto"/>
        <w:rPr>
          <w:rFonts w:hint="eastAsia" w:cs="仿宋_GB2312"/>
          <w:color w:val="auto"/>
          <w:highlight w:val="none"/>
        </w:rPr>
      </w:pPr>
      <w:r>
        <w:rPr>
          <w:rFonts w:hint="eastAsia" w:cs="仿宋_GB2312"/>
          <w:color w:val="auto"/>
          <w:highlight w:val="none"/>
        </w:rPr>
        <w:t>四、</w:t>
      </w:r>
      <w:r>
        <w:rPr>
          <w:rFonts w:hint="eastAsia" w:cs="仿宋_GB2312"/>
          <w:color w:val="auto"/>
          <w:highlight w:val="none"/>
          <w:lang w:val="zh-CN"/>
        </w:rPr>
        <w:t>商务条款偏离表………………………………</w:t>
      </w:r>
      <w:r>
        <w:rPr>
          <w:rFonts w:hint="eastAsia" w:cs="仿宋_GB2312"/>
          <w:color w:val="auto"/>
          <w:highlight w:val="none"/>
        </w:rPr>
        <w:t>…………………………………（页码）</w:t>
      </w:r>
    </w:p>
    <w:p w14:paraId="71C756AC">
      <w:pPr>
        <w:pStyle w:val="37"/>
        <w:spacing w:line="360" w:lineRule="auto"/>
        <w:rPr>
          <w:rFonts w:hint="eastAsia" w:cs="仿宋_GB2312"/>
          <w:color w:val="auto"/>
          <w:highlight w:val="none"/>
        </w:rPr>
      </w:pPr>
      <w:bookmarkStart w:id="277" w:name="OLE_LINK5"/>
      <w:bookmarkStart w:id="278" w:name="OLE_LINK6"/>
      <w:bookmarkStart w:id="279" w:name="OLE_LINK7"/>
      <w:r>
        <w:rPr>
          <w:rFonts w:hint="eastAsia" w:cs="仿宋_GB2312"/>
          <w:color w:val="auto"/>
          <w:highlight w:val="none"/>
        </w:rPr>
        <w:t>五、投标人情况介绍</w:t>
      </w:r>
      <w:r>
        <w:rPr>
          <w:rFonts w:hint="eastAsia" w:cs="仿宋_GB2312"/>
          <w:color w:val="auto"/>
          <w:highlight w:val="none"/>
          <w:lang w:val="zh-CN"/>
        </w:rPr>
        <w:t>………………………………</w:t>
      </w:r>
      <w:r>
        <w:rPr>
          <w:rFonts w:hint="eastAsia" w:cs="仿宋_GB2312"/>
          <w:color w:val="auto"/>
          <w:highlight w:val="none"/>
        </w:rPr>
        <w:t>…………………………………（页码）</w:t>
      </w:r>
    </w:p>
    <w:p w14:paraId="13996B98">
      <w:pPr>
        <w:pStyle w:val="37"/>
        <w:spacing w:line="360" w:lineRule="auto"/>
        <w:rPr>
          <w:rFonts w:hint="eastAsia" w:cs="仿宋_GB2312"/>
          <w:color w:val="auto"/>
          <w:highlight w:val="none"/>
        </w:rPr>
      </w:pPr>
      <w:r>
        <w:rPr>
          <w:rFonts w:hint="eastAsia" w:cs="仿宋_GB2312"/>
          <w:color w:val="auto"/>
          <w:highlight w:val="none"/>
        </w:rPr>
        <w:t>六、除招标文件规定必须提供以外，投标人认为需要提供的其他证明材料……（页码）</w:t>
      </w:r>
    </w:p>
    <w:bookmarkEnd w:id="277"/>
    <w:bookmarkEnd w:id="278"/>
    <w:bookmarkEnd w:id="279"/>
    <w:p w14:paraId="3F031201">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5E38144A">
      <w:pPr>
        <w:snapToGrid w:val="0"/>
        <w:spacing w:line="360" w:lineRule="auto"/>
        <w:ind w:firstLine="420" w:firstLineChars="200"/>
        <w:jc w:val="left"/>
        <w:rPr>
          <w:rFonts w:ascii="宋体" w:hAnsi="宋体"/>
          <w:color w:val="auto"/>
          <w:highlight w:val="none"/>
        </w:rPr>
        <w:sectPr>
          <w:pgSz w:w="11906" w:h="16838"/>
          <w:pgMar w:top="1134" w:right="1134" w:bottom="1134" w:left="1134" w:header="720" w:footer="720" w:gutter="0"/>
          <w:cols w:space="720" w:num="1"/>
          <w:docGrid w:type="lines" w:linePitch="331" w:charSpace="0"/>
        </w:sectPr>
      </w:pPr>
    </w:p>
    <w:p w14:paraId="25DE93F9">
      <w:pPr>
        <w:snapToGrid w:val="0"/>
        <w:spacing w:before="120" w:beforeLines="50" w:after="50"/>
        <w:ind w:left="420"/>
        <w:jc w:val="center"/>
        <w:rPr>
          <w:rFonts w:hint="eastAsia"/>
          <w:b/>
          <w:bCs/>
          <w:color w:val="auto"/>
          <w:sz w:val="30"/>
          <w:szCs w:val="30"/>
          <w:highlight w:val="none"/>
        </w:rPr>
      </w:pPr>
      <w:r>
        <w:rPr>
          <w:rFonts w:hint="eastAsia"/>
          <w:b/>
          <w:bCs/>
          <w:color w:val="auto"/>
          <w:sz w:val="30"/>
          <w:szCs w:val="30"/>
          <w:highlight w:val="none"/>
        </w:rPr>
        <w:t>一、无串标行为承诺函</w:t>
      </w:r>
    </w:p>
    <w:p w14:paraId="33800EF7">
      <w:pPr>
        <w:snapToGrid w:val="0"/>
        <w:spacing w:before="120" w:beforeLines="50" w:after="50"/>
        <w:ind w:left="420"/>
        <w:jc w:val="center"/>
        <w:rPr>
          <w:rFonts w:hint="eastAsia" w:ascii="宋体" w:hAnsi="宋体"/>
          <w:b/>
          <w:color w:val="auto"/>
          <w:sz w:val="32"/>
          <w:szCs w:val="32"/>
          <w:highlight w:val="none"/>
        </w:rPr>
      </w:pPr>
      <w:r>
        <w:rPr>
          <w:rFonts w:hint="eastAsia" w:ascii="宋体" w:hAnsi="宋体"/>
          <w:b/>
          <w:color w:val="auto"/>
          <w:sz w:val="32"/>
          <w:szCs w:val="32"/>
          <w:highlight w:val="none"/>
        </w:rPr>
        <w:t>投标人参加本项目无围标串标行为的承诺函</w:t>
      </w:r>
    </w:p>
    <w:p w14:paraId="0655CB04">
      <w:pPr>
        <w:snapToGrid w:val="0"/>
        <w:spacing w:before="120" w:beforeLines="50" w:after="50"/>
        <w:rPr>
          <w:rFonts w:ascii="宋体" w:hAnsi="宋体"/>
          <w:b/>
          <w:color w:val="auto"/>
          <w:szCs w:val="21"/>
          <w:highlight w:val="none"/>
        </w:rPr>
      </w:pPr>
    </w:p>
    <w:p w14:paraId="22D0A7A0">
      <w:pPr>
        <w:snapToGrid w:val="0"/>
        <w:spacing w:before="120" w:beforeLines="50" w:after="50" w:line="360" w:lineRule="auto"/>
        <w:jc w:val="left"/>
        <w:rPr>
          <w:rFonts w:hint="eastAsia" w:ascii="宋体" w:hAnsi="宋体"/>
          <w:b/>
          <w:color w:val="auto"/>
          <w:szCs w:val="21"/>
          <w:highlight w:val="none"/>
        </w:rPr>
      </w:pPr>
      <w:r>
        <w:rPr>
          <w:rFonts w:hint="eastAsia" w:ascii="宋体" w:hAnsi="宋体"/>
          <w:b/>
          <w:color w:val="auto"/>
          <w:szCs w:val="21"/>
          <w:highlight w:val="none"/>
        </w:rPr>
        <w:t>一、我方承诺无下列相互串通投标的情形：</w:t>
      </w:r>
    </w:p>
    <w:p w14:paraId="6059D97B">
      <w:pPr>
        <w:snapToGrid w:val="0"/>
        <w:spacing w:before="120" w:beforeLines="50" w:after="50" w:line="360" w:lineRule="auto"/>
        <w:ind w:firstLine="411" w:firstLineChars="196"/>
        <w:jc w:val="left"/>
        <w:rPr>
          <w:rFonts w:hint="eastAsia" w:ascii="宋体" w:hAnsi="宋体" w:eastAsia="宋体"/>
          <w:color w:val="auto"/>
          <w:szCs w:val="21"/>
          <w:highlight w:val="none"/>
          <w:lang w:eastAsia="zh-CN"/>
        </w:rPr>
      </w:pPr>
      <w:r>
        <w:rPr>
          <w:rFonts w:hint="eastAsia" w:ascii="宋体" w:hAnsi="宋体"/>
          <w:color w:val="auto"/>
          <w:szCs w:val="21"/>
          <w:highlight w:val="none"/>
        </w:rPr>
        <w:t>1.不同投标人的投标文件由同一单位或者个人编制；或者不同投标人报名的IP地址一致的</w:t>
      </w:r>
      <w:r>
        <w:rPr>
          <w:rFonts w:hint="eastAsia" w:ascii="宋体" w:hAnsi="宋体"/>
          <w:color w:val="auto"/>
          <w:szCs w:val="21"/>
          <w:highlight w:val="none"/>
          <w:lang w:eastAsia="zh-CN"/>
        </w:rPr>
        <w:t>，</w:t>
      </w:r>
      <w:r>
        <w:rPr>
          <w:rFonts w:hint="eastAsia" w:ascii="宋体" w:hAnsi="宋体"/>
          <w:color w:val="auto"/>
          <w:szCs w:val="21"/>
          <w:highlight w:val="none"/>
        </w:rPr>
        <w:t>或者编制标书硬件设备CPU编号、硬盘编号、网卡地址一致的情况</w:t>
      </w:r>
      <w:r>
        <w:rPr>
          <w:rFonts w:hint="eastAsia" w:ascii="宋体" w:hAnsi="宋体"/>
          <w:color w:val="auto"/>
          <w:szCs w:val="21"/>
          <w:highlight w:val="none"/>
          <w:lang w:eastAsia="zh-CN"/>
        </w:rPr>
        <w:t>；</w:t>
      </w:r>
    </w:p>
    <w:p w14:paraId="662B1009">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09B92C18">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14:paraId="19B58D6E">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078CBF74">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5.不同投标人的投标文件相互混装；</w:t>
      </w:r>
    </w:p>
    <w:p w14:paraId="5E8E2D39">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6.不同投标人的投标保证金从同一单位或者个人账户转出。</w:t>
      </w:r>
    </w:p>
    <w:p w14:paraId="319FB144">
      <w:pPr>
        <w:snapToGrid w:val="0"/>
        <w:spacing w:before="120" w:beforeLines="50" w:after="50" w:line="360" w:lineRule="auto"/>
        <w:jc w:val="left"/>
        <w:rPr>
          <w:rFonts w:hint="eastAsia" w:ascii="宋体" w:hAnsi="宋体"/>
          <w:color w:val="auto"/>
          <w:szCs w:val="21"/>
          <w:highlight w:val="none"/>
        </w:rPr>
      </w:pPr>
      <w:r>
        <w:rPr>
          <w:rFonts w:hint="eastAsia" w:ascii="宋体" w:hAnsi="宋体"/>
          <w:b/>
          <w:color w:val="auto"/>
          <w:szCs w:val="21"/>
          <w:highlight w:val="none"/>
        </w:rPr>
        <w:t>二、我方承诺无下列恶意串通的情形：</w:t>
      </w:r>
    </w:p>
    <w:p w14:paraId="26C69F14">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1.投标人直接或者间接从采购人或者采购代理机构处获得其他投标人的相关信息并修改其投标文件或者投标文件；</w:t>
      </w:r>
    </w:p>
    <w:p w14:paraId="2CF82895">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2.投标人按照采购人或者采购代理机构的授意撤换、修改投标文件或者投标文件；</w:t>
      </w:r>
    </w:p>
    <w:p w14:paraId="0C5B94E0">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3.投标人之间协商报价、技术方案等投标文件或者投标文件的实质性内容；</w:t>
      </w:r>
    </w:p>
    <w:p w14:paraId="483A53FD">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14:paraId="541C1D37">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7830A8B1">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14:paraId="1E0ECC8E">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7.投标人与采购人或者采购代理机构之间、投标人相互之间，为谋求特定投标人中标或者排斥其他投标人的其他串通行为。</w:t>
      </w:r>
    </w:p>
    <w:p w14:paraId="6C8ED593">
      <w:pPr>
        <w:snapToGrid w:val="0"/>
        <w:spacing w:before="120" w:beforeLines="50" w:after="50" w:line="360" w:lineRule="auto"/>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以上情形一经核查属实，我方愿意承担一切后果，并不再寻求任何旨在减轻或者免除法律责任的辩解。</w:t>
      </w:r>
    </w:p>
    <w:p w14:paraId="7D011421">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43C5246E">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134F79CC">
      <w:pPr>
        <w:pStyle w:val="13"/>
        <w:snapToGrid w:val="0"/>
        <w:spacing w:before="295" w:after="295" w:line="360" w:lineRule="auto"/>
        <w:jc w:val="center"/>
        <w:rPr>
          <w:rFonts w:hint="eastAsia" w:hAnsi="宋体"/>
          <w:b/>
          <w:color w:val="auto"/>
          <w:sz w:val="24"/>
          <w:highlight w:val="none"/>
        </w:rPr>
      </w:pPr>
      <w:r>
        <w:rPr>
          <w:rFonts w:hAnsi="宋体"/>
          <w:b/>
          <w:color w:val="auto"/>
          <w:sz w:val="24"/>
          <w:highlight w:val="none"/>
        </w:rPr>
        <w:br w:type="page"/>
      </w:r>
      <w:r>
        <w:rPr>
          <w:rFonts w:hint="eastAsia" w:ascii="Times New Roman" w:hAnsi="Times New Roman"/>
          <w:b/>
          <w:bCs/>
          <w:color w:val="auto"/>
          <w:sz w:val="30"/>
          <w:szCs w:val="30"/>
          <w:highlight w:val="none"/>
        </w:rPr>
        <w:t>二、法定代表人身份证明</w:t>
      </w:r>
    </w:p>
    <w:p w14:paraId="35FC59D5">
      <w:pPr>
        <w:spacing w:before="240" w:beforeLines="100" w:after="120" w:afterLines="50"/>
        <w:ind w:left="540"/>
        <w:jc w:val="center"/>
        <w:rPr>
          <w:rFonts w:hint="eastAsia" w:ascii="宋体" w:hAnsi="Courier New"/>
          <w:b/>
          <w:color w:val="auto"/>
          <w:sz w:val="32"/>
          <w:szCs w:val="32"/>
          <w:highlight w:val="none"/>
        </w:rPr>
      </w:pPr>
    </w:p>
    <w:p w14:paraId="3021F288">
      <w:pPr>
        <w:spacing w:before="240" w:beforeLines="100" w:after="120" w:afterLines="50"/>
        <w:ind w:left="540"/>
        <w:jc w:val="center"/>
        <w:rPr>
          <w:rFonts w:hint="eastAsia"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14:paraId="760E0E50">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2BF12FB4">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3B23B0CA">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5EE05D47">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228FA7F1">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03FB6F07">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2A130583">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14:paraId="5127F77B">
      <w:pPr>
        <w:spacing w:line="500" w:lineRule="exact"/>
        <w:ind w:left="540"/>
        <w:rPr>
          <w:rFonts w:hint="eastAsia" w:ascii="宋体" w:hAnsi="宋体"/>
          <w:color w:val="auto"/>
          <w:sz w:val="24"/>
          <w:highlight w:val="none"/>
        </w:rPr>
      </w:pPr>
    </w:p>
    <w:p w14:paraId="7B221F44">
      <w:pPr>
        <w:spacing w:line="500" w:lineRule="exact"/>
        <w:ind w:left="540"/>
        <w:rPr>
          <w:rFonts w:hint="eastAsia" w:ascii="宋体" w:hAnsi="宋体"/>
          <w:color w:val="auto"/>
          <w:sz w:val="24"/>
          <w:highlight w:val="none"/>
        </w:rPr>
      </w:pPr>
    </w:p>
    <w:p w14:paraId="50C71A3B">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附件：法定代表人有效身份证正反面扫描件</w:t>
      </w:r>
    </w:p>
    <w:p w14:paraId="73B55013">
      <w:pPr>
        <w:spacing w:line="500" w:lineRule="exact"/>
        <w:ind w:left="540"/>
        <w:rPr>
          <w:rFonts w:hint="eastAsia" w:ascii="宋体" w:hAnsi="宋体"/>
          <w:color w:val="auto"/>
          <w:sz w:val="24"/>
          <w:highlight w:val="none"/>
        </w:rPr>
      </w:pPr>
    </w:p>
    <w:p w14:paraId="378B0967">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383324C6">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1498C8A">
      <w:pPr>
        <w:snapToGrid w:val="0"/>
        <w:spacing w:before="120" w:beforeLines="50" w:after="50"/>
        <w:jc w:val="center"/>
        <w:rPr>
          <w:rFonts w:hint="eastAsia" w:ascii="宋体" w:hAnsi="宋体"/>
          <w:b/>
          <w:color w:val="auto"/>
          <w:sz w:val="24"/>
          <w:highlight w:val="none"/>
        </w:rPr>
      </w:pPr>
    </w:p>
    <w:p w14:paraId="38E92F8E">
      <w:pPr>
        <w:snapToGrid w:val="0"/>
        <w:spacing w:before="120" w:beforeLines="50" w:after="50"/>
        <w:ind w:firstLine="600" w:firstLineChars="250"/>
        <w:jc w:val="left"/>
        <w:rPr>
          <w:rFonts w:hint="eastAsia" w:ascii="宋体" w:hAnsi="宋体"/>
          <w:color w:val="auto"/>
          <w:sz w:val="24"/>
          <w:highlight w:val="none"/>
        </w:rPr>
      </w:pPr>
      <w:r>
        <w:rPr>
          <w:rFonts w:hint="eastAsia" w:ascii="宋体" w:hAnsi="宋体"/>
          <w:color w:val="auto"/>
          <w:sz w:val="24"/>
          <w:highlight w:val="none"/>
        </w:rPr>
        <w:t>注：自然人投标的无需提供</w:t>
      </w:r>
    </w:p>
    <w:p w14:paraId="47A16D69">
      <w:pPr>
        <w:snapToGrid w:val="0"/>
        <w:spacing w:before="120" w:beforeLines="50" w:after="50"/>
        <w:ind w:firstLine="600" w:firstLineChars="250"/>
        <w:jc w:val="left"/>
        <w:rPr>
          <w:rFonts w:hint="eastAsia" w:ascii="宋体" w:hAnsi="宋体"/>
          <w:color w:val="auto"/>
          <w:sz w:val="24"/>
          <w:highlight w:val="none"/>
        </w:rPr>
      </w:pPr>
    </w:p>
    <w:p w14:paraId="4B0F772C">
      <w:pPr>
        <w:snapToGrid w:val="0"/>
        <w:spacing w:before="120" w:beforeLines="50" w:after="50"/>
        <w:ind w:firstLine="602" w:firstLineChars="250"/>
        <w:jc w:val="left"/>
        <w:rPr>
          <w:rFonts w:hint="eastAsia" w:ascii="宋体" w:hAnsi="宋体"/>
          <w:b/>
          <w:color w:val="auto"/>
          <w:sz w:val="24"/>
          <w:szCs w:val="20"/>
          <w:highlight w:val="none"/>
        </w:rPr>
      </w:pPr>
    </w:p>
    <w:tbl>
      <w:tblPr>
        <w:tblStyle w:val="24"/>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616C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7E632A99">
            <w:pPr>
              <w:spacing w:line="360" w:lineRule="auto"/>
              <w:rPr>
                <w:rFonts w:ascii="宋体"/>
                <w:b/>
                <w:color w:val="auto"/>
                <w:sz w:val="24"/>
                <w:highlight w:val="none"/>
              </w:rPr>
            </w:pPr>
          </w:p>
          <w:p w14:paraId="4A54F757">
            <w:pPr>
              <w:spacing w:line="360" w:lineRule="auto"/>
              <w:rPr>
                <w:rFonts w:ascii="宋体"/>
                <w:b/>
                <w:color w:val="auto"/>
                <w:sz w:val="24"/>
                <w:highlight w:val="none"/>
              </w:rPr>
            </w:pPr>
            <w:r>
              <w:rPr>
                <w:rFonts w:hint="eastAsia" w:ascii="宋体"/>
                <w:b/>
                <w:color w:val="auto"/>
                <w:sz w:val="24"/>
                <w:highlight w:val="none"/>
              </w:rPr>
              <w:t>法定代表身份证原件扫描件粘帖处（正、反面）</w:t>
            </w:r>
          </w:p>
        </w:tc>
      </w:tr>
    </w:tbl>
    <w:p w14:paraId="2ADC4ADF">
      <w:pPr>
        <w:pStyle w:val="13"/>
        <w:snapToGrid w:val="0"/>
        <w:spacing w:before="295" w:after="295" w:line="360" w:lineRule="auto"/>
        <w:jc w:val="center"/>
        <w:rPr>
          <w:rFonts w:hint="eastAsia" w:hAnsi="宋体"/>
          <w:b/>
          <w:color w:val="auto"/>
          <w:sz w:val="24"/>
          <w:highlight w:val="none"/>
        </w:rPr>
      </w:pPr>
      <w:r>
        <w:rPr>
          <w:rFonts w:hint="eastAsia" w:hAnsi="宋体"/>
          <w:b/>
          <w:color w:val="auto"/>
          <w:sz w:val="24"/>
          <w:highlight w:val="none"/>
        </w:rPr>
        <w:t>附件：</w:t>
      </w:r>
      <w:r>
        <w:rPr>
          <w:rFonts w:hAnsi="宋体"/>
          <w:b/>
          <w:color w:val="auto"/>
          <w:sz w:val="24"/>
          <w:highlight w:val="none"/>
        </w:rPr>
        <w:br w:type="page"/>
      </w:r>
      <w:r>
        <w:rPr>
          <w:rFonts w:hint="eastAsia" w:ascii="Times New Roman" w:hAnsi="Times New Roman"/>
          <w:b/>
          <w:bCs/>
          <w:color w:val="auto"/>
          <w:sz w:val="30"/>
          <w:szCs w:val="30"/>
          <w:highlight w:val="none"/>
        </w:rPr>
        <w:t>三、法定代表人授权委托书（如有委托时）</w:t>
      </w:r>
    </w:p>
    <w:p w14:paraId="09E2355B">
      <w:pPr>
        <w:snapToGrid w:val="0"/>
        <w:spacing w:before="120" w:beforeLines="50" w:after="50"/>
        <w:jc w:val="center"/>
        <w:rPr>
          <w:rFonts w:ascii="宋体" w:hAnsi="宋体"/>
          <w:b/>
          <w:color w:val="auto"/>
          <w:sz w:val="32"/>
          <w:szCs w:val="32"/>
          <w:highlight w:val="none"/>
        </w:rPr>
      </w:pPr>
      <w:r>
        <w:rPr>
          <w:rFonts w:hint="eastAsia" w:ascii="宋体" w:hAnsi="宋体"/>
          <w:b/>
          <w:color w:val="auto"/>
          <w:sz w:val="32"/>
          <w:szCs w:val="32"/>
          <w:highlight w:val="none"/>
        </w:rPr>
        <w:t>法定代表人授权委托书</w:t>
      </w:r>
    </w:p>
    <w:p w14:paraId="7A43DAD6">
      <w:pPr>
        <w:snapToGrid w:val="0"/>
        <w:spacing w:before="120" w:beforeLines="50" w:after="50"/>
        <w:jc w:val="center"/>
        <w:rPr>
          <w:rFonts w:hint="eastAsia" w:ascii="宋体" w:hAnsi="宋体"/>
          <w:b/>
          <w:color w:val="auto"/>
          <w:sz w:val="24"/>
          <w:highlight w:val="none"/>
        </w:rPr>
      </w:pPr>
    </w:p>
    <w:p w14:paraId="58282065">
      <w:pPr>
        <w:pStyle w:val="13"/>
        <w:spacing w:line="440" w:lineRule="exact"/>
        <w:ind w:firstLine="420" w:firstLineChars="200"/>
        <w:rPr>
          <w:rFonts w:hint="eastAsia" w:ascii="Times New Roman" w:hAnsi="Times New Roman" w:eastAsia="宋体"/>
          <w:color w:val="auto"/>
          <w:highlight w:val="none"/>
          <w:lang w:eastAsia="zh-CN"/>
        </w:rPr>
      </w:pPr>
      <w:r>
        <w:rPr>
          <w:rFonts w:hint="eastAsia" w:ascii="Times New Roman" w:hAnsi="Times New Roman"/>
          <w:color w:val="auto"/>
          <w:highlight w:val="none"/>
        </w:rPr>
        <w:t>致：</w:t>
      </w:r>
      <w:r>
        <w:rPr>
          <w:rFonts w:hint="eastAsia" w:hAnsi="宋体"/>
          <w:color w:val="auto"/>
          <w:szCs w:val="21"/>
          <w:highlight w:val="none"/>
          <w:u w:val="single"/>
          <w:lang w:eastAsia="zh-CN"/>
        </w:rPr>
        <w:t>广西众联工程项目管理有限公司</w:t>
      </w:r>
    </w:p>
    <w:p w14:paraId="75E34CFC">
      <w:pPr>
        <w:pStyle w:val="13"/>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本人</w:t>
      </w:r>
      <w:r>
        <w:rPr>
          <w:rFonts w:ascii="Times New Roman" w:hAnsi="Times New Roman"/>
          <w:color w:val="auto"/>
          <w:highlight w:val="none"/>
          <w:u w:val="single"/>
        </w:rPr>
        <w:t xml:space="preserve">        </w:t>
      </w:r>
      <w:r>
        <w:rPr>
          <w:rFonts w:hint="eastAsia" w:ascii="Times New Roman" w:hAnsi="Times New Roman"/>
          <w:color w:val="auto"/>
          <w:highlight w:val="none"/>
        </w:rPr>
        <w:t>（姓名）系</w:t>
      </w:r>
      <w:r>
        <w:rPr>
          <w:rFonts w:ascii="Times New Roman" w:hAnsi="Times New Roman"/>
          <w:color w:val="auto"/>
          <w:highlight w:val="none"/>
          <w:u w:val="single"/>
        </w:rPr>
        <w:t xml:space="preserve">                 </w:t>
      </w:r>
      <w:r>
        <w:rPr>
          <w:rFonts w:hint="eastAsia" w:ascii="Times New Roman" w:hAnsi="Times New Roman"/>
          <w:color w:val="auto"/>
          <w:highlight w:val="none"/>
        </w:rPr>
        <w:t>（投标人名称）的法定代表人，现授权我单位在职正式员工</w:t>
      </w:r>
      <w:r>
        <w:rPr>
          <w:rFonts w:ascii="Times New Roman" w:hAnsi="Times New Roman"/>
          <w:color w:val="auto"/>
          <w:highlight w:val="none"/>
          <w:u w:val="single"/>
        </w:rPr>
        <w:t xml:space="preserve">        </w:t>
      </w:r>
      <w:r>
        <w:rPr>
          <w:rFonts w:hint="eastAsia" w:ascii="Times New Roman" w:hAnsi="Times New Roman"/>
          <w:color w:val="auto"/>
          <w:highlight w:val="none"/>
        </w:rPr>
        <w:t>（姓名和职务）为我方代理人。代理人根据授权，以我方名义签署、澄清、说明、补正、递交、撤回、修改贵方组织的</w:t>
      </w:r>
      <w:r>
        <w:rPr>
          <w:rFonts w:hint="eastAsia"/>
          <w:color w:val="auto"/>
          <w:highlight w:val="none"/>
          <w:u w:val="single"/>
        </w:rPr>
        <w:t xml:space="preserve">                </w:t>
      </w:r>
      <w:r>
        <w:rPr>
          <w:rFonts w:hint="eastAsia"/>
          <w:color w:val="auto"/>
          <w:highlight w:val="none"/>
        </w:rPr>
        <w:t>项目（项目编号：</w:t>
      </w:r>
      <w:r>
        <w:rPr>
          <w:rFonts w:hint="eastAsia"/>
          <w:color w:val="auto"/>
          <w:highlight w:val="none"/>
          <w:lang w:eastAsia="zh-CN"/>
        </w:rPr>
        <w:t>NNZC2025-G3-260098-GXZL</w:t>
      </w:r>
      <w:r>
        <w:rPr>
          <w:rFonts w:hint="eastAsia"/>
          <w:color w:val="auto"/>
          <w:highlight w:val="none"/>
        </w:rPr>
        <w:t>）</w:t>
      </w:r>
      <w:r>
        <w:rPr>
          <w:rFonts w:hint="eastAsia" w:ascii="Times New Roman" w:hAnsi="Times New Roman"/>
          <w:color w:val="auto"/>
          <w:highlight w:val="none"/>
        </w:rPr>
        <w:t>的投标文件、签订合同和处理一切有关事宜，其法律后果由我方承担。</w:t>
      </w:r>
    </w:p>
    <w:p w14:paraId="66F29524">
      <w:pPr>
        <w:pStyle w:val="13"/>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本授权书于</w:t>
      </w:r>
      <w:r>
        <w:rPr>
          <w:rFonts w:hint="eastAsia"/>
          <w:color w:val="auto"/>
          <w:spacing w:val="10"/>
          <w:sz w:val="24"/>
          <w:highlight w:val="none"/>
          <w:u w:val="single"/>
        </w:rPr>
        <w:t xml:space="preserve">    </w:t>
      </w:r>
      <w:r>
        <w:rPr>
          <w:rFonts w:hint="eastAsia" w:ascii="Times New Roman" w:hAnsi="Times New Roman"/>
          <w:color w:val="auto"/>
          <w:highlight w:val="none"/>
        </w:rPr>
        <w:t>年</w:t>
      </w:r>
      <w:r>
        <w:rPr>
          <w:rFonts w:hint="eastAsia"/>
          <w:color w:val="auto"/>
          <w:spacing w:val="10"/>
          <w:sz w:val="24"/>
          <w:highlight w:val="none"/>
          <w:u w:val="single"/>
        </w:rPr>
        <w:t xml:space="preserve">    </w:t>
      </w:r>
      <w:r>
        <w:rPr>
          <w:rFonts w:hint="eastAsia" w:ascii="Times New Roman" w:hAnsi="Times New Roman"/>
          <w:color w:val="auto"/>
          <w:highlight w:val="none"/>
        </w:rPr>
        <w:t>月</w:t>
      </w:r>
      <w:r>
        <w:rPr>
          <w:rFonts w:hint="eastAsia"/>
          <w:color w:val="auto"/>
          <w:spacing w:val="10"/>
          <w:sz w:val="24"/>
          <w:highlight w:val="none"/>
          <w:u w:val="single"/>
        </w:rPr>
        <w:t xml:space="preserve">    </w:t>
      </w:r>
      <w:r>
        <w:rPr>
          <w:rFonts w:hint="eastAsia" w:ascii="Times New Roman" w:hAnsi="Times New Roman"/>
          <w:color w:val="auto"/>
          <w:highlight w:val="none"/>
        </w:rPr>
        <w:t>日签字生效，委托期限：</w:t>
      </w:r>
      <w:r>
        <w:rPr>
          <w:rFonts w:hint="eastAsia"/>
          <w:color w:val="auto"/>
          <w:spacing w:val="10"/>
          <w:sz w:val="24"/>
          <w:highlight w:val="none"/>
          <w:u w:val="single"/>
        </w:rPr>
        <w:t xml:space="preserve">    </w:t>
      </w:r>
      <w:r>
        <w:rPr>
          <w:rFonts w:hint="eastAsia" w:ascii="Times New Roman" w:hAnsi="Times New Roman"/>
          <w:color w:val="auto"/>
          <w:highlight w:val="none"/>
        </w:rPr>
        <w:t>。</w:t>
      </w:r>
    </w:p>
    <w:p w14:paraId="581B0FD7">
      <w:pPr>
        <w:pStyle w:val="13"/>
        <w:spacing w:line="360" w:lineRule="auto"/>
        <w:ind w:firstLine="420"/>
        <w:rPr>
          <w:rFonts w:ascii="Times New Roman" w:hAnsi="Times New Roman"/>
          <w:color w:val="auto"/>
          <w:highlight w:val="none"/>
        </w:rPr>
      </w:pPr>
      <w:r>
        <w:rPr>
          <w:rFonts w:hint="eastAsia" w:ascii="Times New Roman" w:hAnsi="Times New Roman"/>
          <w:color w:val="auto"/>
          <w:highlight w:val="none"/>
        </w:rPr>
        <w:t>代理人无转委托权。</w:t>
      </w:r>
    </w:p>
    <w:p w14:paraId="6E052490">
      <w:pPr>
        <w:pStyle w:val="13"/>
        <w:spacing w:line="360" w:lineRule="auto"/>
        <w:ind w:firstLine="420"/>
        <w:rPr>
          <w:rFonts w:ascii="Times New Roman" w:hAnsi="Times New Roman"/>
          <w:color w:val="auto"/>
          <w:highlight w:val="none"/>
        </w:rPr>
      </w:pPr>
    </w:p>
    <w:p w14:paraId="2DE2C0F9">
      <w:pPr>
        <w:pStyle w:val="13"/>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投标人（或联合体投标</w:t>
      </w:r>
      <w:r>
        <w:rPr>
          <w:rFonts w:hint="eastAsia" w:cs="宋体"/>
          <w:color w:val="auto"/>
          <w:kern w:val="0"/>
          <w:szCs w:val="21"/>
          <w:highlight w:val="none"/>
        </w:rPr>
        <w:t>牵头人名称</w:t>
      </w:r>
      <w:r>
        <w:rPr>
          <w:rFonts w:hint="eastAsia" w:ascii="Times New Roman" w:hAnsi="Times New Roman"/>
          <w:color w:val="auto"/>
          <w:highlight w:val="none"/>
        </w:rPr>
        <w:t>）（盖单位公章）：</w:t>
      </w:r>
      <w:r>
        <w:rPr>
          <w:rFonts w:ascii="Times New Roman" w:hAnsi="Times New Roman"/>
          <w:color w:val="auto"/>
          <w:highlight w:val="none"/>
          <w:u w:val="single"/>
        </w:rPr>
        <w:t xml:space="preserve">                                    </w:t>
      </w:r>
    </w:p>
    <w:p w14:paraId="774489C9">
      <w:pPr>
        <w:pStyle w:val="13"/>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法定代表人（签字）：</w:t>
      </w:r>
      <w:r>
        <w:rPr>
          <w:rFonts w:ascii="Times New Roman" w:hAnsi="Times New Roman"/>
          <w:color w:val="auto"/>
          <w:highlight w:val="none"/>
          <w:u w:val="single"/>
        </w:rPr>
        <w:t xml:space="preserve">                                </w:t>
      </w:r>
    </w:p>
    <w:p w14:paraId="5876DF2E">
      <w:pPr>
        <w:pStyle w:val="13"/>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法定代表人身份证号码：</w:t>
      </w:r>
      <w:r>
        <w:rPr>
          <w:rFonts w:ascii="Times New Roman" w:hAnsi="Times New Roman"/>
          <w:color w:val="auto"/>
          <w:highlight w:val="none"/>
          <w:u w:val="single"/>
        </w:rPr>
        <w:t xml:space="preserve">                                   </w:t>
      </w:r>
    </w:p>
    <w:p w14:paraId="529963ED">
      <w:pPr>
        <w:pStyle w:val="13"/>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委托代理人（签字）：</w:t>
      </w:r>
      <w:r>
        <w:rPr>
          <w:rFonts w:ascii="Times New Roman" w:hAnsi="Times New Roman"/>
          <w:color w:val="auto"/>
          <w:highlight w:val="none"/>
          <w:u w:val="single"/>
        </w:rPr>
        <w:t xml:space="preserve">                                </w:t>
      </w:r>
    </w:p>
    <w:p w14:paraId="27F0713F">
      <w:pPr>
        <w:pStyle w:val="13"/>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委托代理人身份证号码：</w:t>
      </w:r>
      <w:r>
        <w:rPr>
          <w:rFonts w:ascii="Times New Roman" w:hAnsi="Times New Roman"/>
          <w:color w:val="auto"/>
          <w:highlight w:val="none"/>
          <w:u w:val="single"/>
        </w:rPr>
        <w:t xml:space="preserve">                                   </w:t>
      </w:r>
    </w:p>
    <w:p w14:paraId="4447D9CF">
      <w:pPr>
        <w:pStyle w:val="13"/>
        <w:spacing w:line="360" w:lineRule="auto"/>
        <w:ind w:firstLine="420"/>
        <w:rPr>
          <w:rFonts w:ascii="Times New Roman" w:hAnsi="Times New Roman"/>
          <w:color w:val="auto"/>
          <w:highlight w:val="none"/>
          <w:u w:val="single"/>
        </w:rPr>
      </w:pPr>
    </w:p>
    <w:p w14:paraId="7EB0EBBF">
      <w:pPr>
        <w:pStyle w:val="13"/>
        <w:spacing w:line="360" w:lineRule="auto"/>
        <w:ind w:firstLine="420"/>
        <w:rPr>
          <w:rFonts w:ascii="Times New Roman" w:hAnsi="Times New Roman"/>
          <w:color w:val="auto"/>
          <w:highlight w:val="none"/>
          <w:u w:val="single"/>
        </w:rPr>
      </w:pPr>
      <w:r>
        <w:rPr>
          <w:rFonts w:hint="eastAsia" w:cs="宋体"/>
          <w:color w:val="auto"/>
          <w:kern w:val="0"/>
          <w:szCs w:val="21"/>
          <w:highlight w:val="none"/>
        </w:rPr>
        <w:t>成员一名称：</w:t>
      </w:r>
      <w:r>
        <w:rPr>
          <w:rFonts w:hint="eastAsia" w:ascii="Times New Roman" w:hAnsi="Times New Roman"/>
          <w:color w:val="auto"/>
          <w:highlight w:val="none"/>
        </w:rPr>
        <w:t>（盖单位公章）：</w:t>
      </w:r>
      <w:r>
        <w:rPr>
          <w:rFonts w:ascii="Times New Roman" w:hAnsi="Times New Roman"/>
          <w:color w:val="auto"/>
          <w:highlight w:val="none"/>
          <w:u w:val="single"/>
        </w:rPr>
        <w:t xml:space="preserve">                                    </w:t>
      </w:r>
    </w:p>
    <w:p w14:paraId="44139C51">
      <w:pPr>
        <w:pStyle w:val="13"/>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法定代表人（签字）：</w:t>
      </w:r>
      <w:r>
        <w:rPr>
          <w:rFonts w:ascii="Times New Roman" w:hAnsi="Times New Roman"/>
          <w:color w:val="auto"/>
          <w:highlight w:val="none"/>
          <w:u w:val="single"/>
        </w:rPr>
        <w:t xml:space="preserve">                                </w:t>
      </w:r>
    </w:p>
    <w:p w14:paraId="6F31D8D8">
      <w:pPr>
        <w:pStyle w:val="13"/>
        <w:spacing w:line="360" w:lineRule="auto"/>
        <w:ind w:firstLine="420"/>
        <w:rPr>
          <w:rFonts w:ascii="Times New Roman" w:hAnsi="Times New Roman"/>
          <w:color w:val="auto"/>
          <w:highlight w:val="none"/>
          <w:u w:val="single"/>
        </w:rPr>
      </w:pPr>
    </w:p>
    <w:p w14:paraId="1FF450E7">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（盖单位公章）</w:t>
      </w:r>
    </w:p>
    <w:p w14:paraId="2D85EF7D">
      <w:pPr>
        <w:autoSpaceDE w:val="0"/>
        <w:autoSpaceDN w:val="0"/>
        <w:adjustRightInd w:val="0"/>
        <w:spacing w:line="360" w:lineRule="auto"/>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（签字）</w:t>
      </w:r>
    </w:p>
    <w:p w14:paraId="61EEDF50">
      <w:pPr>
        <w:pStyle w:val="13"/>
        <w:ind w:firstLine="420" w:firstLineChars="200"/>
        <w:rPr>
          <w:rFonts w:hint="eastAsia"/>
          <w:color w:val="auto"/>
          <w:highlight w:val="none"/>
        </w:rPr>
      </w:pPr>
      <w:r>
        <w:rPr>
          <w:rFonts w:hint="eastAsia"/>
          <w:color w:val="auto"/>
          <w:highlight w:val="none"/>
        </w:rPr>
        <w:t>......</w:t>
      </w:r>
    </w:p>
    <w:p w14:paraId="65381583">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w:t>
      </w:r>
    </w:p>
    <w:p w14:paraId="65471537">
      <w:pPr>
        <w:spacing w:line="360" w:lineRule="auto"/>
        <w:rPr>
          <w:rFonts w:hint="eastAsia" w:ascii="仿宋_GB2312" w:hAnsi="仿宋_GB2312" w:eastAsia="仿宋_GB2312" w:cs="仿宋_GB2312"/>
          <w:b/>
          <w:bCs/>
          <w:strike/>
          <w:color w:val="auto"/>
          <w:szCs w:val="21"/>
          <w:highlight w:val="none"/>
        </w:rPr>
      </w:pPr>
      <w:r>
        <w:rPr>
          <w:rFonts w:hint="eastAsia" w:ascii="仿宋_GB2312" w:hAnsi="仿宋_GB2312" w:eastAsia="仿宋_GB2312" w:cs="仿宋_GB2312"/>
          <w:color w:val="auto"/>
          <w:szCs w:val="21"/>
          <w:highlight w:val="none"/>
        </w:rPr>
        <w:t>1.法定代表人和委托代理人必须在授权委托书上亲笔签名或签章，亲笔签名或签章是指通过指定广西政府采购云平台办理数字证书（CA认证）获得的以供应商法定代表人或者委托代理人姓名制作的电子印章或手写签字，</w:t>
      </w:r>
      <w:r>
        <w:rPr>
          <w:rFonts w:hint="eastAsia" w:ascii="仿宋_GB2312" w:hAnsi="仿宋_GB2312" w:eastAsia="仿宋_GB2312" w:cs="仿宋_GB2312"/>
          <w:b/>
          <w:bCs/>
          <w:color w:val="auto"/>
          <w:szCs w:val="21"/>
          <w:highlight w:val="none"/>
        </w:rPr>
        <w:t>否则作无效投标处理</w:t>
      </w:r>
      <w:r>
        <w:rPr>
          <w:rFonts w:hint="eastAsia" w:ascii="仿宋_GB2312" w:hAnsi="仿宋_GB2312" w:eastAsia="仿宋_GB2312" w:cs="仿宋_GB2312"/>
          <w:color w:val="auto"/>
          <w:szCs w:val="21"/>
          <w:highlight w:val="none"/>
        </w:rPr>
        <w:t>。</w:t>
      </w:r>
    </w:p>
    <w:p w14:paraId="03DA8FE5">
      <w:pPr>
        <w:spacing w:line="360" w:lineRule="auto"/>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2.以联合体形式投标的，本授权委托书应由联合体牵头人的法定代表人按上述规定签署。</w:t>
      </w:r>
    </w:p>
    <w:p w14:paraId="512F0794">
      <w:pPr>
        <w:snapToGrid w:val="0"/>
        <w:spacing w:before="50" w:after="120" w:afterLines="50" w:line="36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74BD9A3A">
      <w:pPr>
        <w:snapToGrid w:val="0"/>
        <w:spacing w:before="50" w:after="120" w:afterLines="50" w:line="36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 若为联合体投标须各方签字或盖章。</w:t>
      </w:r>
    </w:p>
    <w:p w14:paraId="3BD237C5">
      <w:pPr>
        <w:spacing w:line="360" w:lineRule="auto"/>
        <w:rPr>
          <w:rFonts w:hint="eastAsia" w:ascii="宋体"/>
          <w:b/>
          <w:color w:val="auto"/>
          <w:sz w:val="24"/>
          <w:highlight w:val="none"/>
        </w:rPr>
      </w:pPr>
    </w:p>
    <w:p w14:paraId="7B0DD47D">
      <w:pPr>
        <w:spacing w:line="360" w:lineRule="auto"/>
        <w:rPr>
          <w:b/>
          <w:color w:val="auto"/>
          <w:sz w:val="24"/>
          <w:highlight w:val="none"/>
        </w:rPr>
      </w:pPr>
      <w:r>
        <w:rPr>
          <w:rFonts w:hint="eastAsia" w:ascii="宋体"/>
          <w:b/>
          <w:color w:val="auto"/>
          <w:sz w:val="24"/>
          <w:highlight w:val="none"/>
        </w:rPr>
        <w:t>附件：</w:t>
      </w:r>
    </w:p>
    <w:tbl>
      <w:tblPr>
        <w:tblStyle w:val="24"/>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4511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noWrap w:val="0"/>
            <w:vAlign w:val="top"/>
          </w:tcPr>
          <w:p w14:paraId="4F83A461">
            <w:pPr>
              <w:spacing w:line="360" w:lineRule="auto"/>
              <w:rPr>
                <w:rFonts w:ascii="宋体"/>
                <w:b/>
                <w:color w:val="auto"/>
                <w:sz w:val="24"/>
                <w:highlight w:val="none"/>
              </w:rPr>
            </w:pPr>
          </w:p>
          <w:p w14:paraId="7A384934">
            <w:pPr>
              <w:spacing w:line="360" w:lineRule="auto"/>
              <w:rPr>
                <w:rFonts w:ascii="宋体"/>
                <w:b/>
                <w:color w:val="auto"/>
                <w:sz w:val="24"/>
                <w:highlight w:val="none"/>
              </w:rPr>
            </w:pPr>
            <w:r>
              <w:rPr>
                <w:rFonts w:hint="eastAsia" w:ascii="宋体"/>
                <w:b/>
                <w:color w:val="auto"/>
                <w:sz w:val="24"/>
                <w:highlight w:val="none"/>
              </w:rPr>
              <w:t>全权代表身份证原件扫描件粘帖处（正、反面）</w:t>
            </w:r>
          </w:p>
        </w:tc>
      </w:tr>
    </w:tbl>
    <w:p w14:paraId="1D180D24">
      <w:pPr>
        <w:snapToGrid w:val="0"/>
        <w:spacing w:before="50" w:after="120" w:afterLines="50" w:line="360" w:lineRule="auto"/>
        <w:jc w:val="left"/>
        <w:rPr>
          <w:rFonts w:ascii="仿宋_GB2312" w:hAnsi="仿宋_GB2312" w:eastAsia="仿宋_GB2312" w:cs="仿宋_GB2312"/>
          <w:color w:val="auto"/>
          <w:szCs w:val="21"/>
          <w:highlight w:val="none"/>
        </w:rPr>
      </w:pPr>
    </w:p>
    <w:p w14:paraId="22212710">
      <w:pPr>
        <w:snapToGrid w:val="0"/>
        <w:spacing w:before="120" w:beforeLines="50" w:after="50"/>
        <w:ind w:firstLine="566" w:firstLineChars="236"/>
        <w:jc w:val="center"/>
        <w:rPr>
          <w:rFonts w:ascii="宋体" w:hAnsi="宋体"/>
          <w:color w:val="auto"/>
          <w:highlight w:val="none"/>
        </w:rPr>
      </w:pPr>
      <w:r>
        <w:rPr>
          <w:rFonts w:ascii="宋体" w:hAnsi="宋体"/>
          <w:color w:val="auto"/>
          <w:sz w:val="24"/>
          <w:highlight w:val="none"/>
        </w:rPr>
        <w:t xml:space="preserve"> </w:t>
      </w:r>
      <w:r>
        <w:rPr>
          <w:rFonts w:ascii="宋体" w:hAnsi="宋体"/>
          <w:color w:val="auto"/>
          <w:sz w:val="24"/>
          <w:highlight w:val="none"/>
        </w:rPr>
        <w:br w:type="page"/>
      </w:r>
    </w:p>
    <w:p w14:paraId="44E4C066">
      <w:pPr>
        <w:jc w:val="center"/>
        <w:rPr>
          <w:rFonts w:hint="eastAsia"/>
          <w:b/>
          <w:bCs/>
          <w:color w:val="auto"/>
          <w:sz w:val="30"/>
          <w:szCs w:val="30"/>
          <w:highlight w:val="none"/>
        </w:rPr>
      </w:pPr>
      <w:r>
        <w:rPr>
          <w:rFonts w:hint="eastAsia"/>
          <w:b/>
          <w:bCs/>
          <w:color w:val="auto"/>
          <w:sz w:val="30"/>
          <w:szCs w:val="30"/>
          <w:highlight w:val="none"/>
        </w:rPr>
        <w:t>四、商务条款偏离表</w:t>
      </w:r>
    </w:p>
    <w:p w14:paraId="35DF1E80">
      <w:pPr>
        <w:jc w:val="center"/>
        <w:rPr>
          <w:rFonts w:hint="eastAsia" w:ascii="宋体" w:hAnsi="宋体"/>
          <w:b/>
          <w:color w:val="auto"/>
          <w:sz w:val="24"/>
          <w:szCs w:val="20"/>
          <w:highlight w:val="none"/>
        </w:rPr>
      </w:pPr>
      <w:r>
        <w:rPr>
          <w:rFonts w:hint="eastAsia" w:ascii="宋体" w:hAnsi="宋体"/>
          <w:color w:val="auto"/>
          <w:sz w:val="30"/>
          <w:szCs w:val="20"/>
          <w:highlight w:val="none"/>
        </w:rPr>
        <w:t>(注：按项目需求表具体项目修改)</w:t>
      </w:r>
    </w:p>
    <w:p w14:paraId="331A95AA">
      <w:pPr>
        <w:snapToGrid w:val="0"/>
        <w:spacing w:before="50"/>
        <w:jc w:val="left"/>
        <w:rPr>
          <w:rFonts w:hint="eastAsia" w:ascii="宋体" w:hAnsi="宋体"/>
          <w:color w:val="auto"/>
          <w:sz w:val="24"/>
          <w:highlight w:val="none"/>
        </w:rPr>
      </w:pPr>
    </w:p>
    <w:p w14:paraId="61A6F8DD">
      <w:pPr>
        <w:pStyle w:val="13"/>
        <w:spacing w:line="360" w:lineRule="auto"/>
        <w:ind w:left="-424" w:leftChars="-202" w:firstLine="846"/>
        <w:rPr>
          <w:rFonts w:hint="eastAsia" w:ascii="Times New Roman" w:hAnsi="Times New Roman"/>
          <w:color w:val="auto"/>
          <w:highlight w:val="none"/>
        </w:rPr>
      </w:pPr>
      <w:r>
        <w:rPr>
          <w:rFonts w:hint="eastAsia" w:ascii="Times New Roman" w:hAnsi="Times New Roman"/>
          <w:color w:val="auto"/>
          <w:highlight w:val="none"/>
        </w:rPr>
        <w:t>请逐条对应本项目招标文件第二章“</w:t>
      </w:r>
      <w:r>
        <w:rPr>
          <w:rFonts w:hint="eastAsia" w:ascii="Times New Roman" w:hAnsi="Times New Roman"/>
          <w:color w:val="auto"/>
          <w:highlight w:val="none"/>
          <w:lang w:val="en-US" w:eastAsia="zh-CN"/>
        </w:rPr>
        <w:t>采购</w:t>
      </w:r>
      <w:r>
        <w:rPr>
          <w:rFonts w:hint="eastAsia" w:ascii="Times New Roman" w:hAnsi="Times New Roman"/>
          <w:color w:val="auto"/>
          <w:highlight w:val="none"/>
        </w:rPr>
        <w:t>需求一览表”中“商务条款”的要求，详细填写相应的具体内容。“偏离说明”一栏应当选择“正偏离”、“负偏离”或“无偏离”进行填写。</w:t>
      </w:r>
    </w:p>
    <w:tbl>
      <w:tblPr>
        <w:tblStyle w:val="24"/>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09B9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14:paraId="7BCD899D">
            <w:pPr>
              <w:spacing w:line="340" w:lineRule="exact"/>
              <w:jc w:val="center"/>
              <w:rPr>
                <w:rFonts w:ascii="宋体" w:hAnsi="宋体"/>
                <w:color w:val="auto"/>
                <w:szCs w:val="21"/>
                <w:highlight w:val="none"/>
              </w:rPr>
            </w:pPr>
            <w:r>
              <w:rPr>
                <w:rFonts w:hint="eastAsia" w:ascii="宋体" w:hAnsi="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14:paraId="703CA020">
            <w:pPr>
              <w:spacing w:line="340" w:lineRule="exact"/>
              <w:jc w:val="center"/>
              <w:rPr>
                <w:rFonts w:ascii="宋体" w:hAnsi="宋体"/>
                <w:color w:val="auto"/>
                <w:szCs w:val="21"/>
                <w:highlight w:val="none"/>
              </w:rPr>
            </w:pPr>
            <w:r>
              <w:rPr>
                <w:rFonts w:hint="eastAsia" w:ascii="宋体" w:hAnsi="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noWrap w:val="0"/>
            <w:vAlign w:val="top"/>
          </w:tcPr>
          <w:p w14:paraId="63B26E2B">
            <w:pPr>
              <w:spacing w:line="340" w:lineRule="exact"/>
              <w:jc w:val="center"/>
              <w:rPr>
                <w:rFonts w:ascii="宋体" w:hAnsi="宋体"/>
                <w:color w:val="auto"/>
                <w:szCs w:val="21"/>
                <w:highlight w:val="none"/>
              </w:rPr>
            </w:pPr>
            <w:r>
              <w:rPr>
                <w:rFonts w:hint="eastAsia" w:ascii="宋体" w:hAnsi="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noWrap w:val="0"/>
            <w:vAlign w:val="top"/>
          </w:tcPr>
          <w:p w14:paraId="25160536">
            <w:pPr>
              <w:spacing w:line="3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531E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6406B95C">
            <w:pPr>
              <w:spacing w:line="340" w:lineRule="exact"/>
              <w:rPr>
                <w:rFonts w:ascii="宋体" w:hAnsi="宋体"/>
                <w:color w:val="auto"/>
                <w:szCs w:val="21"/>
                <w:highlight w:val="none"/>
              </w:rPr>
            </w:pPr>
            <w:r>
              <w:rPr>
                <w:rFonts w:hint="eastAsia" w:ascii="宋体" w:hAnsi="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vAlign w:val="top"/>
          </w:tcPr>
          <w:p w14:paraId="582AD6E1">
            <w:pPr>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746AB16E">
            <w:pPr>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29CD9395">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71083FCC">
            <w:pPr>
              <w:spacing w:line="300" w:lineRule="exact"/>
              <w:rPr>
                <w:rFonts w:ascii="宋体" w:hAnsi="宋体"/>
                <w:color w:val="auto"/>
                <w:szCs w:val="21"/>
                <w:highlight w:val="none"/>
              </w:rPr>
            </w:pPr>
          </w:p>
        </w:tc>
      </w:tr>
      <w:tr w14:paraId="1F24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0A5313B4">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5A88688B">
            <w:pPr>
              <w:spacing w:line="340" w:lineRule="exact"/>
              <w:rPr>
                <w:rFonts w:ascii="宋体" w:hAnsi="宋体"/>
                <w:color w:val="auto"/>
                <w:szCs w:val="21"/>
                <w:highlight w:val="none"/>
              </w:rPr>
            </w:pPr>
            <w:r>
              <w:rPr>
                <w:rFonts w:hint="eastAsia" w:ascii="宋体" w:hAnsi="宋体"/>
                <w:color w:val="auto"/>
                <w:szCs w:val="21"/>
                <w:highlight w:val="none"/>
              </w:rPr>
              <w:t>2  ……</w:t>
            </w:r>
          </w:p>
          <w:p w14:paraId="430C894E">
            <w:pPr>
              <w:spacing w:line="34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3AA12AAB">
            <w:pPr>
              <w:spacing w:line="340" w:lineRule="exact"/>
              <w:rPr>
                <w:rFonts w:ascii="宋体" w:hAnsi="宋体"/>
                <w:color w:val="auto"/>
                <w:szCs w:val="21"/>
                <w:highlight w:val="none"/>
              </w:rPr>
            </w:pPr>
            <w:r>
              <w:rPr>
                <w:rFonts w:hint="eastAsia" w:ascii="宋体" w:hAnsi="宋体"/>
                <w:color w:val="auto"/>
                <w:szCs w:val="21"/>
                <w:highlight w:val="none"/>
              </w:rPr>
              <w:t>2  ……</w:t>
            </w:r>
          </w:p>
          <w:p w14:paraId="1CEF796D">
            <w:pPr>
              <w:spacing w:line="30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0346B332">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23404998">
            <w:pPr>
              <w:spacing w:line="300" w:lineRule="exact"/>
              <w:rPr>
                <w:rFonts w:ascii="宋体" w:hAnsi="宋体"/>
                <w:color w:val="auto"/>
                <w:szCs w:val="21"/>
                <w:highlight w:val="none"/>
              </w:rPr>
            </w:pPr>
          </w:p>
        </w:tc>
      </w:tr>
      <w:tr w14:paraId="6193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2856B868">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5AD69727">
            <w:pPr>
              <w:spacing w:line="340" w:lineRule="exact"/>
              <w:rPr>
                <w:rFonts w:ascii="宋体" w:hAnsi="宋体"/>
                <w:color w:val="auto"/>
                <w:szCs w:val="21"/>
                <w:highlight w:val="none"/>
              </w:rPr>
            </w:pPr>
            <w:r>
              <w:rPr>
                <w:rFonts w:hint="eastAsia" w:ascii="宋体" w:hAnsi="宋体"/>
                <w:color w:val="auto"/>
                <w:szCs w:val="21"/>
                <w:highlight w:val="none"/>
              </w:rPr>
              <w:t>3  ……</w:t>
            </w:r>
          </w:p>
          <w:p w14:paraId="0C335934">
            <w:pPr>
              <w:spacing w:line="34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6CF4BA10">
            <w:pPr>
              <w:spacing w:line="340" w:lineRule="exact"/>
              <w:rPr>
                <w:rFonts w:ascii="宋体" w:hAnsi="宋体"/>
                <w:color w:val="auto"/>
                <w:szCs w:val="21"/>
                <w:highlight w:val="none"/>
              </w:rPr>
            </w:pPr>
            <w:r>
              <w:rPr>
                <w:rFonts w:hint="eastAsia" w:ascii="宋体" w:hAnsi="宋体"/>
                <w:color w:val="auto"/>
                <w:szCs w:val="21"/>
                <w:highlight w:val="none"/>
              </w:rPr>
              <w:t>3  ……</w:t>
            </w:r>
          </w:p>
          <w:p w14:paraId="030D01A5">
            <w:pPr>
              <w:spacing w:line="30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265BC4AF">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04B516C6">
            <w:pPr>
              <w:spacing w:line="300" w:lineRule="exact"/>
              <w:rPr>
                <w:rFonts w:ascii="宋体" w:hAnsi="宋体"/>
                <w:color w:val="auto"/>
                <w:szCs w:val="21"/>
                <w:highlight w:val="none"/>
              </w:rPr>
            </w:pPr>
          </w:p>
        </w:tc>
      </w:tr>
      <w:tr w14:paraId="3A1C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220647E2">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5F80664">
            <w:pPr>
              <w:spacing w:line="340" w:lineRule="exact"/>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22E409C2">
            <w:pPr>
              <w:spacing w:line="300" w:lineRule="exact"/>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5B83887A">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24E785E3">
            <w:pPr>
              <w:spacing w:line="300" w:lineRule="exact"/>
              <w:rPr>
                <w:rFonts w:ascii="宋体" w:hAnsi="宋体"/>
                <w:color w:val="auto"/>
                <w:szCs w:val="21"/>
                <w:highlight w:val="none"/>
              </w:rPr>
            </w:pPr>
          </w:p>
        </w:tc>
      </w:tr>
      <w:tr w14:paraId="2ACC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58CDAEF5">
            <w:pPr>
              <w:spacing w:line="340" w:lineRule="exact"/>
              <w:rPr>
                <w:rFonts w:ascii="宋体" w:hAnsi="宋体"/>
                <w:color w:val="auto"/>
                <w:szCs w:val="21"/>
                <w:highlight w:val="none"/>
              </w:rPr>
            </w:pPr>
            <w:r>
              <w:rPr>
                <w:rFonts w:hint="eastAsia" w:ascii="宋体" w:hAnsi="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vAlign w:val="top"/>
          </w:tcPr>
          <w:p w14:paraId="1306D664">
            <w:pPr>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3722FAC4">
            <w:pPr>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31E5E53F">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11EB2946">
            <w:pPr>
              <w:spacing w:line="300" w:lineRule="exact"/>
              <w:rPr>
                <w:rFonts w:ascii="宋体" w:hAnsi="宋体"/>
                <w:color w:val="auto"/>
                <w:szCs w:val="21"/>
                <w:highlight w:val="none"/>
              </w:rPr>
            </w:pPr>
          </w:p>
        </w:tc>
      </w:tr>
      <w:tr w14:paraId="2BAA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2343D926">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0EF129F">
            <w:pPr>
              <w:spacing w:line="340" w:lineRule="exact"/>
              <w:rPr>
                <w:rFonts w:ascii="宋体" w:hAnsi="宋体"/>
                <w:color w:val="auto"/>
                <w:szCs w:val="21"/>
                <w:highlight w:val="none"/>
              </w:rPr>
            </w:pPr>
            <w:r>
              <w:rPr>
                <w:rFonts w:hint="eastAsia" w:ascii="宋体" w:hAnsi="宋体"/>
                <w:color w:val="auto"/>
                <w:szCs w:val="21"/>
                <w:highlight w:val="none"/>
              </w:rPr>
              <w:t>2  ……</w:t>
            </w:r>
          </w:p>
          <w:p w14:paraId="70CE4820">
            <w:pPr>
              <w:spacing w:line="34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3AB605F6">
            <w:pPr>
              <w:spacing w:line="340" w:lineRule="exact"/>
              <w:rPr>
                <w:rFonts w:ascii="宋体" w:hAnsi="宋体"/>
                <w:color w:val="auto"/>
                <w:szCs w:val="21"/>
                <w:highlight w:val="none"/>
              </w:rPr>
            </w:pPr>
            <w:r>
              <w:rPr>
                <w:rFonts w:hint="eastAsia" w:ascii="宋体" w:hAnsi="宋体"/>
                <w:color w:val="auto"/>
                <w:szCs w:val="21"/>
                <w:highlight w:val="none"/>
              </w:rPr>
              <w:t>2  ……</w:t>
            </w:r>
          </w:p>
          <w:p w14:paraId="5D53B654">
            <w:pPr>
              <w:spacing w:line="30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55C3645C">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7B2000A2">
            <w:pPr>
              <w:spacing w:line="300" w:lineRule="exact"/>
              <w:rPr>
                <w:rFonts w:ascii="宋体" w:hAnsi="宋体"/>
                <w:color w:val="auto"/>
                <w:szCs w:val="21"/>
                <w:highlight w:val="none"/>
              </w:rPr>
            </w:pPr>
          </w:p>
        </w:tc>
      </w:tr>
      <w:tr w14:paraId="291A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0AC7A54B">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1B381A4">
            <w:pPr>
              <w:spacing w:line="340" w:lineRule="exact"/>
              <w:rPr>
                <w:rFonts w:ascii="宋体" w:hAnsi="宋体"/>
                <w:color w:val="auto"/>
                <w:szCs w:val="21"/>
                <w:highlight w:val="none"/>
              </w:rPr>
            </w:pPr>
            <w:r>
              <w:rPr>
                <w:rFonts w:hint="eastAsia" w:ascii="宋体" w:hAnsi="宋体"/>
                <w:color w:val="auto"/>
                <w:szCs w:val="21"/>
                <w:highlight w:val="none"/>
              </w:rPr>
              <w:t>3  ……</w:t>
            </w:r>
          </w:p>
          <w:p w14:paraId="688F2920">
            <w:pPr>
              <w:spacing w:line="34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2F7F27A6">
            <w:pPr>
              <w:spacing w:line="340" w:lineRule="exact"/>
              <w:rPr>
                <w:rFonts w:ascii="宋体" w:hAnsi="宋体"/>
                <w:color w:val="auto"/>
                <w:szCs w:val="21"/>
                <w:highlight w:val="none"/>
              </w:rPr>
            </w:pPr>
            <w:r>
              <w:rPr>
                <w:rFonts w:hint="eastAsia" w:ascii="宋体" w:hAnsi="宋体"/>
                <w:color w:val="auto"/>
                <w:szCs w:val="21"/>
                <w:highlight w:val="none"/>
              </w:rPr>
              <w:t>3  ……</w:t>
            </w:r>
          </w:p>
          <w:p w14:paraId="1CB1E303">
            <w:pPr>
              <w:spacing w:line="30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25BDF633">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348DBF34">
            <w:pPr>
              <w:spacing w:line="300" w:lineRule="exact"/>
              <w:rPr>
                <w:rFonts w:ascii="宋体" w:hAnsi="宋体"/>
                <w:color w:val="auto"/>
                <w:szCs w:val="21"/>
                <w:highlight w:val="none"/>
              </w:rPr>
            </w:pPr>
          </w:p>
        </w:tc>
      </w:tr>
      <w:tr w14:paraId="3B20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664DC3E7">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5E9B9B7E">
            <w:pPr>
              <w:spacing w:line="340" w:lineRule="exact"/>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15DCD17D">
            <w:pPr>
              <w:spacing w:line="300" w:lineRule="exact"/>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34A8C8B4">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064C4F52">
            <w:pPr>
              <w:spacing w:line="300" w:lineRule="exact"/>
              <w:rPr>
                <w:rFonts w:ascii="宋体" w:hAnsi="宋体"/>
                <w:color w:val="auto"/>
                <w:szCs w:val="21"/>
                <w:highlight w:val="none"/>
              </w:rPr>
            </w:pPr>
          </w:p>
        </w:tc>
      </w:tr>
      <w:tr w14:paraId="3721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51014FFE">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vAlign w:val="top"/>
          </w:tcPr>
          <w:p w14:paraId="791498F8">
            <w:pPr>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6CD2FE93">
            <w:pPr>
              <w:rPr>
                <w:rFonts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05C3905E">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799D2E2A">
            <w:pPr>
              <w:spacing w:line="300" w:lineRule="exact"/>
              <w:rPr>
                <w:rFonts w:ascii="宋体" w:hAnsi="宋体"/>
                <w:color w:val="auto"/>
                <w:szCs w:val="21"/>
                <w:highlight w:val="none"/>
              </w:rPr>
            </w:pPr>
          </w:p>
        </w:tc>
      </w:tr>
      <w:tr w14:paraId="0544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766E6631">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8C86288">
            <w:pPr>
              <w:spacing w:line="340" w:lineRule="exact"/>
              <w:rPr>
                <w:rFonts w:ascii="宋体" w:hAnsi="宋体"/>
                <w:color w:val="auto"/>
                <w:szCs w:val="21"/>
                <w:highlight w:val="none"/>
              </w:rPr>
            </w:pPr>
            <w:r>
              <w:rPr>
                <w:rFonts w:hint="eastAsia" w:ascii="宋体" w:hAnsi="宋体"/>
                <w:color w:val="auto"/>
                <w:szCs w:val="21"/>
                <w:highlight w:val="none"/>
              </w:rPr>
              <w:t>2  ……</w:t>
            </w:r>
          </w:p>
          <w:p w14:paraId="321440B7">
            <w:pPr>
              <w:spacing w:line="34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1AE7A969">
            <w:pPr>
              <w:spacing w:line="340" w:lineRule="exact"/>
              <w:rPr>
                <w:rFonts w:ascii="宋体" w:hAnsi="宋体"/>
                <w:color w:val="auto"/>
                <w:szCs w:val="21"/>
                <w:highlight w:val="none"/>
              </w:rPr>
            </w:pPr>
            <w:r>
              <w:rPr>
                <w:rFonts w:hint="eastAsia" w:ascii="宋体" w:hAnsi="宋体"/>
                <w:color w:val="auto"/>
                <w:szCs w:val="21"/>
                <w:highlight w:val="none"/>
              </w:rPr>
              <w:t>2  ……</w:t>
            </w:r>
          </w:p>
          <w:p w14:paraId="11EAAE61">
            <w:pPr>
              <w:spacing w:line="30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4B637141">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4A2A8478">
            <w:pPr>
              <w:spacing w:line="300" w:lineRule="exact"/>
              <w:rPr>
                <w:rFonts w:ascii="宋体" w:hAnsi="宋体"/>
                <w:color w:val="auto"/>
                <w:szCs w:val="21"/>
                <w:highlight w:val="none"/>
              </w:rPr>
            </w:pPr>
          </w:p>
        </w:tc>
      </w:tr>
      <w:tr w14:paraId="11C2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6F28FF2D">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0CCF8B1">
            <w:pPr>
              <w:spacing w:line="340" w:lineRule="exact"/>
              <w:rPr>
                <w:rFonts w:ascii="宋体" w:hAnsi="宋体"/>
                <w:color w:val="auto"/>
                <w:szCs w:val="21"/>
                <w:highlight w:val="none"/>
              </w:rPr>
            </w:pPr>
            <w:r>
              <w:rPr>
                <w:rFonts w:hint="eastAsia" w:ascii="宋体" w:hAnsi="宋体"/>
                <w:color w:val="auto"/>
                <w:szCs w:val="21"/>
                <w:highlight w:val="none"/>
              </w:rPr>
              <w:t>3  ……</w:t>
            </w:r>
          </w:p>
          <w:p w14:paraId="3976DE0A">
            <w:pPr>
              <w:spacing w:line="34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485265A5">
            <w:pPr>
              <w:spacing w:line="340" w:lineRule="exact"/>
              <w:rPr>
                <w:rFonts w:ascii="宋体" w:hAnsi="宋体"/>
                <w:color w:val="auto"/>
                <w:szCs w:val="21"/>
                <w:highlight w:val="none"/>
              </w:rPr>
            </w:pPr>
            <w:r>
              <w:rPr>
                <w:rFonts w:hint="eastAsia" w:ascii="宋体" w:hAnsi="宋体"/>
                <w:color w:val="auto"/>
                <w:szCs w:val="21"/>
                <w:highlight w:val="none"/>
              </w:rPr>
              <w:t>3  ……</w:t>
            </w:r>
          </w:p>
          <w:p w14:paraId="73B24E66">
            <w:pPr>
              <w:spacing w:line="300" w:lineRule="exact"/>
              <w:rPr>
                <w:rFonts w:ascii="宋体" w:hAnsi="宋体"/>
                <w:color w:val="auto"/>
                <w:szCs w:val="21"/>
                <w:highlight w:val="none"/>
              </w:rPr>
            </w:pPr>
          </w:p>
        </w:tc>
        <w:tc>
          <w:tcPr>
            <w:tcW w:w="2516" w:type="dxa"/>
            <w:tcBorders>
              <w:left w:val="single" w:color="auto" w:sz="4" w:space="0"/>
              <w:right w:val="single" w:color="auto" w:sz="4" w:space="0"/>
            </w:tcBorders>
            <w:noWrap w:val="0"/>
            <w:vAlign w:val="top"/>
          </w:tcPr>
          <w:p w14:paraId="01998928">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569E5C52">
            <w:pPr>
              <w:spacing w:line="300" w:lineRule="exact"/>
              <w:rPr>
                <w:rFonts w:ascii="宋体" w:hAnsi="宋体"/>
                <w:color w:val="auto"/>
                <w:szCs w:val="21"/>
                <w:highlight w:val="none"/>
              </w:rPr>
            </w:pPr>
          </w:p>
        </w:tc>
      </w:tr>
      <w:tr w14:paraId="67EA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589B695F">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0D4A9A10">
            <w:pPr>
              <w:spacing w:line="340" w:lineRule="exact"/>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3DB8D32A">
            <w:pPr>
              <w:spacing w:line="300" w:lineRule="exact"/>
              <w:rPr>
                <w:rFonts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42E6D782">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1993A2E7">
            <w:pPr>
              <w:spacing w:line="300" w:lineRule="exact"/>
              <w:rPr>
                <w:rFonts w:ascii="宋体" w:hAnsi="宋体"/>
                <w:color w:val="auto"/>
                <w:szCs w:val="21"/>
                <w:highlight w:val="none"/>
              </w:rPr>
            </w:pPr>
          </w:p>
        </w:tc>
      </w:tr>
      <w:tr w14:paraId="2E14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14:paraId="703067BF">
            <w:pPr>
              <w:spacing w:line="340" w:lineRule="exact"/>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14:paraId="32A71CC1">
      <w:pPr>
        <w:pStyle w:val="6"/>
        <w:rPr>
          <w:rFonts w:hint="eastAsia"/>
          <w:color w:val="auto"/>
          <w:highlight w:val="none"/>
        </w:rPr>
      </w:pPr>
    </w:p>
    <w:p w14:paraId="1EE7F416">
      <w:pPr>
        <w:pStyle w:val="13"/>
        <w:spacing w:line="360" w:lineRule="auto"/>
        <w:ind w:left="-708" w:leftChars="-337"/>
        <w:rPr>
          <w:rFonts w:hint="eastAsia" w:ascii="Times New Roman" w:hAnsi="Times New Roman"/>
          <w:color w:val="auto"/>
          <w:highlight w:val="none"/>
        </w:rPr>
      </w:pPr>
    </w:p>
    <w:p w14:paraId="05F71D08">
      <w:pPr>
        <w:pStyle w:val="13"/>
        <w:spacing w:line="360" w:lineRule="auto"/>
        <w:ind w:left="-708" w:leftChars="-337"/>
        <w:rPr>
          <w:rFonts w:ascii="Times New Roman" w:hAnsi="Times New Roman"/>
          <w:color w:val="auto"/>
          <w:highlight w:val="none"/>
        </w:rPr>
      </w:pPr>
      <w:r>
        <w:rPr>
          <w:rFonts w:hint="eastAsia" w:ascii="Times New Roman" w:hAnsi="Times New Roman"/>
          <w:color w:val="auto"/>
          <w:highlight w:val="none"/>
        </w:rPr>
        <w:t>注：</w:t>
      </w:r>
    </w:p>
    <w:p w14:paraId="65086597">
      <w:pPr>
        <w:pStyle w:val="13"/>
        <w:spacing w:line="360" w:lineRule="auto"/>
        <w:ind w:left="-708" w:leftChars="-337" w:firstLine="420" w:firstLineChars="200"/>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表格内容均需按要求填写并盖章，不得留空，否则按投标无效处理。</w:t>
      </w:r>
    </w:p>
    <w:p w14:paraId="321CAE72">
      <w:pPr>
        <w:pStyle w:val="13"/>
        <w:spacing w:line="360" w:lineRule="auto"/>
        <w:ind w:left="-603" w:leftChars="-287" w:firstLine="315" w:firstLineChars="150"/>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如果招标文件需求为小于或大于某个数值标准时</w:t>
      </w:r>
      <w:r>
        <w:rPr>
          <w:rFonts w:hint="eastAsia" w:hAnsi="宋体"/>
          <w:color w:val="auto"/>
          <w:szCs w:val="21"/>
          <w:highlight w:val="none"/>
        </w:rPr>
        <w:t>（指带有</w:t>
      </w:r>
      <w:r>
        <w:rPr>
          <w:rFonts w:hint="eastAsia" w:hAnsi="宋体" w:cs="宋体"/>
          <w:color w:val="auto"/>
          <w:szCs w:val="21"/>
          <w:highlight w:val="none"/>
        </w:rPr>
        <w:t>＜、＞、≤、≥符号的内容</w:t>
      </w:r>
      <w:r>
        <w:rPr>
          <w:rFonts w:hint="eastAsia" w:hAnsi="宋体" w:cs="宋体"/>
          <w:color w:val="auto"/>
          <w:szCs w:val="21"/>
          <w:highlight w:val="none"/>
          <w:lang w:eastAsia="zh-CN"/>
        </w:rPr>
        <w:t>，</w:t>
      </w:r>
      <w:r>
        <w:rPr>
          <w:rFonts w:hint="eastAsia" w:hAnsi="宋体" w:cs="宋体"/>
          <w:color w:val="auto"/>
          <w:szCs w:val="21"/>
          <w:highlight w:val="none"/>
        </w:rPr>
        <w:t>“以内”不属于此类描述</w:t>
      </w:r>
      <w:r>
        <w:rPr>
          <w:rFonts w:hint="eastAsia" w:hAnsi="宋体"/>
          <w:color w:val="auto"/>
          <w:szCs w:val="21"/>
          <w:highlight w:val="none"/>
        </w:rPr>
        <w:t>）</w:t>
      </w:r>
      <w:r>
        <w:rPr>
          <w:rFonts w:hint="eastAsia" w:ascii="Times New Roman" w:hAnsi="Times New Roman"/>
          <w:color w:val="auto"/>
          <w:highlight w:val="none"/>
        </w:rPr>
        <w:t>，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14:paraId="5DB29CDB">
      <w:pPr>
        <w:pStyle w:val="13"/>
        <w:spacing w:line="360" w:lineRule="auto"/>
        <w:ind w:left="-603" w:leftChars="-287" w:firstLine="315" w:firstLineChars="15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当投标文件的商务内容低于招标文件要求时，投标人应当如实写明“负偏离”，否则视为虚假应标。</w:t>
      </w:r>
    </w:p>
    <w:p w14:paraId="01341CFB">
      <w:pPr>
        <w:pStyle w:val="13"/>
        <w:spacing w:line="360" w:lineRule="auto"/>
        <w:ind w:left="-708" w:leftChars="-337" w:firstLine="420" w:firstLineChars="200"/>
        <w:rPr>
          <w:rFonts w:ascii="Times New Roman" w:hAnsi="Times New Roman"/>
          <w:color w:val="auto"/>
          <w:highlight w:val="none"/>
        </w:rPr>
      </w:pPr>
      <w:r>
        <w:rPr>
          <w:rFonts w:hint="eastAsia" w:hAnsi="宋体" w:cs="宋体"/>
          <w:color w:val="auto"/>
          <w:szCs w:val="21"/>
          <w:highlight w:val="none"/>
        </w:rPr>
        <w:t>4.采购需求中带“▲”及“★”的条款，也要分别在本表“</w:t>
      </w:r>
      <w:r>
        <w:rPr>
          <w:rFonts w:hint="eastAsia" w:hAnsi="宋体"/>
          <w:color w:val="auto"/>
          <w:szCs w:val="21"/>
          <w:highlight w:val="none"/>
        </w:rPr>
        <w:t>投标文件的商务需求</w:t>
      </w:r>
      <w:r>
        <w:rPr>
          <w:rFonts w:hint="eastAsia" w:hAnsi="宋体" w:cs="宋体"/>
          <w:color w:val="auto"/>
          <w:szCs w:val="21"/>
          <w:highlight w:val="none"/>
        </w:rPr>
        <w:t>”、“</w:t>
      </w:r>
      <w:r>
        <w:rPr>
          <w:rFonts w:hint="eastAsia" w:hAnsi="宋体"/>
          <w:color w:val="auto"/>
          <w:szCs w:val="21"/>
          <w:highlight w:val="none"/>
        </w:rPr>
        <w:t>投标文件承诺的商务条款</w:t>
      </w:r>
      <w:r>
        <w:rPr>
          <w:rFonts w:hint="eastAsia" w:hAnsi="宋体" w:cs="宋体"/>
          <w:color w:val="auto"/>
          <w:szCs w:val="21"/>
          <w:highlight w:val="none"/>
        </w:rPr>
        <w:t>”中标记。</w:t>
      </w:r>
    </w:p>
    <w:p w14:paraId="68EDB4C6">
      <w:pPr>
        <w:snapToGrid w:val="0"/>
        <w:spacing w:before="50" w:after="50"/>
        <w:rPr>
          <w:rFonts w:ascii="宋体" w:hAnsi="宋体"/>
          <w:color w:val="auto"/>
          <w:sz w:val="24"/>
          <w:highlight w:val="none"/>
        </w:rPr>
      </w:pPr>
    </w:p>
    <w:p w14:paraId="2E82AD30">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6A7E2AB6">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24BAA995">
      <w:pPr>
        <w:snapToGrid w:val="0"/>
        <w:spacing w:before="120" w:beforeLines="50" w:after="50"/>
        <w:ind w:firstLine="3150" w:firstLineChars="1500"/>
        <w:jc w:val="left"/>
        <w:rPr>
          <w:rFonts w:ascii="宋体" w:hAnsi="宋体"/>
          <w:color w:val="auto"/>
          <w:szCs w:val="21"/>
          <w:highlight w:val="none"/>
        </w:rPr>
        <w:sectPr>
          <w:footerReference r:id="rId11" w:type="first"/>
          <w:headerReference r:id="rId8" w:type="default"/>
          <w:footerReference r:id="rId9" w:type="default"/>
          <w:footerReference r:id="rId10" w:type="even"/>
          <w:pgSz w:w="11906" w:h="16838"/>
          <w:pgMar w:top="1440" w:right="1797" w:bottom="1440" w:left="1797" w:header="851" w:footer="992" w:gutter="0"/>
          <w:cols w:space="720" w:num="1"/>
          <w:docGrid w:linePitch="312" w:charSpace="0"/>
        </w:sectPr>
      </w:pPr>
    </w:p>
    <w:p w14:paraId="11C3FB77">
      <w:pPr>
        <w:snapToGrid w:val="0"/>
        <w:spacing w:before="165" w:beforeLines="50" w:after="50"/>
        <w:ind w:firstLine="602" w:firstLineChars="200"/>
        <w:jc w:val="center"/>
        <w:rPr>
          <w:rFonts w:hint="eastAsia"/>
          <w:b/>
          <w:bCs/>
          <w:color w:val="auto"/>
          <w:sz w:val="30"/>
          <w:szCs w:val="30"/>
          <w:highlight w:val="none"/>
        </w:rPr>
      </w:pPr>
      <w:r>
        <w:rPr>
          <w:rFonts w:hint="eastAsia"/>
          <w:b/>
          <w:bCs/>
          <w:color w:val="auto"/>
          <w:sz w:val="30"/>
          <w:szCs w:val="30"/>
          <w:highlight w:val="none"/>
        </w:rPr>
        <w:t>五、投标人情况介绍</w:t>
      </w:r>
    </w:p>
    <w:p w14:paraId="0A6016CB">
      <w:pPr>
        <w:spacing w:line="360" w:lineRule="auto"/>
        <w:ind w:firstLine="4048" w:firstLineChars="1687"/>
        <w:rPr>
          <w:rFonts w:hint="eastAsia" w:ascii="仿宋_GB2312" w:hAnsi="仿宋" w:eastAsia="仿宋_GB2312" w:cs="仿宋_GB2312"/>
          <w:color w:val="auto"/>
          <w:kern w:val="0"/>
          <w:sz w:val="24"/>
          <w:highlight w:val="none"/>
        </w:rPr>
      </w:pPr>
      <w:r>
        <w:rPr>
          <w:rFonts w:hint="eastAsia" w:ascii="宋体" w:hAnsi="宋体"/>
          <w:color w:val="auto"/>
          <w:sz w:val="24"/>
          <w:highlight w:val="none"/>
        </w:rPr>
        <w:t>（格式自拟）</w:t>
      </w:r>
    </w:p>
    <w:p w14:paraId="5D107188">
      <w:pPr>
        <w:snapToGrid w:val="0"/>
        <w:spacing w:line="360" w:lineRule="auto"/>
        <w:ind w:firstLine="4935" w:firstLineChars="2350"/>
        <w:rPr>
          <w:rFonts w:hint="eastAsia" w:hAnsi="宋体"/>
          <w:color w:val="auto"/>
          <w:szCs w:val="21"/>
          <w:highlight w:val="none"/>
        </w:rPr>
      </w:pPr>
      <w:r>
        <w:rPr>
          <w:rFonts w:hAnsi="宋体"/>
          <w:color w:val="auto"/>
          <w:szCs w:val="21"/>
          <w:highlight w:val="none"/>
        </w:rPr>
        <w:t xml:space="preserve"> </w:t>
      </w:r>
    </w:p>
    <w:p w14:paraId="0F3966E4">
      <w:pPr>
        <w:snapToGrid w:val="0"/>
        <w:spacing w:line="360" w:lineRule="auto"/>
        <w:ind w:firstLine="4935" w:firstLineChars="2350"/>
        <w:rPr>
          <w:rFonts w:hint="eastAsia" w:hAnsi="宋体"/>
          <w:color w:val="auto"/>
          <w:szCs w:val="21"/>
          <w:highlight w:val="none"/>
        </w:rPr>
      </w:pPr>
    </w:p>
    <w:p w14:paraId="18880785">
      <w:pPr>
        <w:snapToGrid w:val="0"/>
        <w:spacing w:line="360" w:lineRule="auto"/>
        <w:ind w:firstLine="4935" w:firstLineChars="2350"/>
        <w:rPr>
          <w:rFonts w:hint="eastAsia" w:hAnsi="宋体"/>
          <w:color w:val="auto"/>
          <w:szCs w:val="21"/>
          <w:highlight w:val="none"/>
        </w:rPr>
      </w:pPr>
    </w:p>
    <w:p w14:paraId="1C29BD91">
      <w:pPr>
        <w:snapToGrid w:val="0"/>
        <w:spacing w:line="360" w:lineRule="auto"/>
        <w:ind w:firstLine="4935" w:firstLineChars="2350"/>
        <w:rPr>
          <w:rFonts w:hint="eastAsia" w:hAnsi="宋体"/>
          <w:color w:val="auto"/>
          <w:szCs w:val="21"/>
          <w:highlight w:val="none"/>
        </w:rPr>
      </w:pPr>
    </w:p>
    <w:p w14:paraId="1D533295">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07095AD5">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254626DD">
      <w:pPr>
        <w:snapToGrid w:val="0"/>
        <w:spacing w:before="165" w:beforeLines="50" w:after="50"/>
        <w:ind w:firstLine="602" w:firstLineChars="200"/>
        <w:jc w:val="center"/>
        <w:rPr>
          <w:rFonts w:hint="eastAsia"/>
          <w:b/>
          <w:bCs/>
          <w:color w:val="auto"/>
          <w:sz w:val="30"/>
          <w:szCs w:val="30"/>
          <w:highlight w:val="none"/>
        </w:rPr>
      </w:pPr>
    </w:p>
    <w:p w14:paraId="1BB0D469">
      <w:pPr>
        <w:snapToGrid w:val="0"/>
        <w:spacing w:before="165" w:beforeLines="50" w:after="50"/>
        <w:ind w:firstLine="602" w:firstLineChars="200"/>
        <w:jc w:val="center"/>
        <w:rPr>
          <w:b/>
          <w:bCs/>
          <w:color w:val="auto"/>
          <w:sz w:val="30"/>
          <w:szCs w:val="30"/>
          <w:highlight w:val="none"/>
        </w:rPr>
        <w:sectPr>
          <w:footerReference r:id="rId15" w:type="first"/>
          <w:headerReference r:id="rId12" w:type="default"/>
          <w:footerReference r:id="rId13" w:type="default"/>
          <w:footerReference r:id="rId14" w:type="even"/>
          <w:pgSz w:w="11906" w:h="16838"/>
          <w:pgMar w:top="1134" w:right="1134" w:bottom="1134" w:left="1134" w:header="720" w:footer="720" w:gutter="0"/>
          <w:cols w:space="720" w:num="1"/>
          <w:docGrid w:type="lines" w:linePitch="331" w:charSpace="0"/>
        </w:sectPr>
      </w:pPr>
    </w:p>
    <w:p w14:paraId="6DE67C2F">
      <w:pPr>
        <w:snapToGrid w:val="0"/>
        <w:spacing w:before="165" w:beforeLines="50" w:after="50"/>
        <w:ind w:firstLine="602" w:firstLineChars="200"/>
        <w:jc w:val="center"/>
        <w:rPr>
          <w:rFonts w:hint="eastAsia"/>
          <w:b/>
          <w:bCs/>
          <w:color w:val="auto"/>
          <w:sz w:val="30"/>
          <w:szCs w:val="30"/>
          <w:highlight w:val="none"/>
        </w:rPr>
      </w:pPr>
      <w:r>
        <w:rPr>
          <w:rFonts w:hint="eastAsia"/>
          <w:b/>
          <w:bCs/>
          <w:color w:val="auto"/>
          <w:sz w:val="30"/>
          <w:szCs w:val="30"/>
          <w:highlight w:val="none"/>
        </w:rPr>
        <w:t>六、投标人类似的业绩证明文件（如有要求）</w:t>
      </w:r>
    </w:p>
    <w:p w14:paraId="693294DD">
      <w:pPr>
        <w:pStyle w:val="17"/>
        <w:snapToGrid w:val="0"/>
        <w:ind w:left="480" w:hanging="480"/>
        <w:rPr>
          <w:rFonts w:hint="eastAsia" w:ascii="宋体" w:hAnsi="宋体"/>
          <w:color w:val="auto"/>
          <w:sz w:val="24"/>
          <w:highlight w:val="none"/>
        </w:rPr>
      </w:pPr>
    </w:p>
    <w:p w14:paraId="34F8CA35">
      <w:pPr>
        <w:pStyle w:val="17"/>
        <w:snapToGrid w:val="0"/>
        <w:ind w:left="480" w:hanging="480"/>
        <w:rPr>
          <w:rFonts w:hint="eastAsia" w:ascii="宋体" w:hAnsi="宋体"/>
          <w:color w:val="auto"/>
          <w:sz w:val="24"/>
          <w:highlight w:val="none"/>
        </w:rPr>
      </w:pPr>
    </w:p>
    <w:p w14:paraId="1301ECE6">
      <w:pPr>
        <w:pStyle w:val="17"/>
        <w:snapToGrid w:val="0"/>
        <w:ind w:left="480" w:hanging="480"/>
        <w:rPr>
          <w:rFonts w:hint="eastAsia" w:ascii="宋体" w:hAnsi="宋体"/>
          <w:color w:val="auto"/>
          <w:sz w:val="24"/>
          <w:highlight w:val="none"/>
        </w:rPr>
      </w:pPr>
    </w:p>
    <w:p w14:paraId="414B2B56">
      <w:pPr>
        <w:autoSpaceDE w:val="0"/>
        <w:autoSpaceDN w:val="0"/>
        <w:spacing w:line="360" w:lineRule="auto"/>
        <w:ind w:firstLine="120"/>
        <w:rPr>
          <w:rFonts w:hint="eastAsia" w:ascii="宋体" w:hAnsi="宋体"/>
          <w:color w:val="auto"/>
          <w:sz w:val="24"/>
          <w:highlight w:val="none"/>
        </w:rPr>
      </w:pPr>
      <w:r>
        <w:rPr>
          <w:rFonts w:hint="eastAsia" w:ascii="仿宋_GB2312" w:hAnsi="仿宋" w:eastAsia="仿宋_GB2312" w:cs="仿宋_GB2312"/>
          <w:b/>
          <w:color w:val="auto"/>
          <w:sz w:val="24"/>
          <w:highlight w:val="none"/>
        </w:rPr>
        <w:t xml:space="preserve">附表 </w:t>
      </w:r>
      <w:r>
        <w:rPr>
          <w:rFonts w:hint="eastAsia" w:ascii="仿宋_GB2312" w:hAnsi="仿宋" w:eastAsia="仿宋_GB2312" w:cs="仿宋_GB2312"/>
          <w:b/>
          <w:color w:val="auto"/>
          <w:sz w:val="24"/>
          <w:highlight w:val="none"/>
          <w:lang w:eastAsia="zh-CN"/>
        </w:rPr>
        <w:t>：</w:t>
      </w:r>
      <w:r>
        <w:rPr>
          <w:rFonts w:hint="eastAsia" w:ascii="仿宋_GB2312" w:hAnsi="仿宋" w:eastAsia="仿宋_GB2312" w:cs="仿宋_GB2312"/>
          <w:b/>
          <w:color w:val="auto"/>
          <w:sz w:val="24"/>
          <w:highlight w:val="none"/>
        </w:rPr>
        <w:t>相关项目业绩一览表（投标人同类项目合同、用户验收报告、用户评价意见格式自拟）</w:t>
      </w: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034C8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29FC1AC2">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78770734">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noWrap w:val="0"/>
            <w:vAlign w:val="center"/>
          </w:tcPr>
          <w:p w14:paraId="7E8F7A06">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w:t>
            </w:r>
          </w:p>
          <w:p w14:paraId="6C242DAF">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金额</w:t>
            </w:r>
          </w:p>
          <w:p w14:paraId="41635E81">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noWrap w:val="0"/>
            <w:vAlign w:val="center"/>
          </w:tcPr>
          <w:p w14:paraId="05595206">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noWrap w:val="0"/>
            <w:vAlign w:val="center"/>
          </w:tcPr>
          <w:p w14:paraId="1EAA564C">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采购人联系人及</w:t>
            </w:r>
          </w:p>
          <w:p w14:paraId="1B51A214">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联系电话</w:t>
            </w:r>
          </w:p>
        </w:tc>
      </w:tr>
      <w:tr w14:paraId="7D2A2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2783C510">
            <w:pPr>
              <w:jc w:val="left"/>
              <w:rPr>
                <w:rFonts w:hint="eastAsia" w:ascii="宋体" w:hAnsi="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24EE5549">
            <w:pPr>
              <w:jc w:val="left"/>
              <w:rPr>
                <w:rFonts w:hint="eastAsia" w:ascii="宋体" w:hAnsi="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noWrap w:val="0"/>
            <w:vAlign w:val="center"/>
          </w:tcPr>
          <w:p w14:paraId="28DA54C3">
            <w:pPr>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81988CF">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C6C75B4">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7B74F58">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14:paraId="360A3C70">
            <w:pPr>
              <w:jc w:val="left"/>
              <w:rPr>
                <w:rFonts w:hint="eastAsia" w:ascii="宋体" w:hAnsi="宋体"/>
                <w:color w:val="auto"/>
                <w:sz w:val="24"/>
                <w:highlight w:val="none"/>
              </w:rPr>
            </w:pPr>
          </w:p>
        </w:tc>
      </w:tr>
      <w:tr w14:paraId="376EE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491629ED">
            <w:pPr>
              <w:snapToGrid w:val="0"/>
              <w:spacing w:line="240" w:lineRule="exact"/>
              <w:jc w:val="left"/>
              <w:rPr>
                <w:rFonts w:hint="eastAsia"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42CBA838">
            <w:pPr>
              <w:snapToGrid w:val="0"/>
              <w:spacing w:line="240" w:lineRule="exact"/>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4164E188">
            <w:pPr>
              <w:snapToGrid w:val="0"/>
              <w:spacing w:line="24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E260296">
            <w:pPr>
              <w:snapToGrid w:val="0"/>
              <w:spacing w:line="24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6AE2D3A">
            <w:pPr>
              <w:snapToGrid w:val="0"/>
              <w:spacing w:line="240" w:lineRule="exact"/>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F920039">
            <w:pPr>
              <w:snapToGrid w:val="0"/>
              <w:spacing w:line="240" w:lineRule="exact"/>
              <w:jc w:val="left"/>
              <w:rPr>
                <w:rFonts w:hint="eastAsia"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991498D">
            <w:pPr>
              <w:snapToGrid w:val="0"/>
              <w:spacing w:line="240" w:lineRule="exact"/>
              <w:jc w:val="left"/>
              <w:rPr>
                <w:rFonts w:hint="eastAsia" w:ascii="宋体" w:hAnsi="宋体"/>
                <w:color w:val="auto"/>
                <w:sz w:val="24"/>
                <w:highlight w:val="none"/>
              </w:rPr>
            </w:pPr>
          </w:p>
        </w:tc>
      </w:tr>
      <w:tr w14:paraId="3879D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3EFCFCD6">
            <w:pPr>
              <w:snapToGrid w:val="0"/>
              <w:spacing w:before="50" w:after="165" w:afterLines="50" w:line="400" w:lineRule="exact"/>
              <w:jc w:val="left"/>
              <w:rPr>
                <w:rFonts w:hint="eastAsia"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0DE0BBF8">
            <w:pPr>
              <w:snapToGrid w:val="0"/>
              <w:spacing w:before="50" w:after="165" w:afterLines="50" w:line="400" w:lineRule="exact"/>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5F91D49D">
            <w:pPr>
              <w:snapToGrid w:val="0"/>
              <w:spacing w:before="50" w:after="165"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637162C">
            <w:pPr>
              <w:snapToGrid w:val="0"/>
              <w:spacing w:before="50" w:after="165"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AEFF37A">
            <w:pPr>
              <w:snapToGrid w:val="0"/>
              <w:spacing w:before="50" w:after="165" w:afterLines="50" w:line="400" w:lineRule="exact"/>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440B667">
            <w:pPr>
              <w:snapToGrid w:val="0"/>
              <w:spacing w:before="50" w:after="165" w:afterLines="50" w:line="400" w:lineRule="exact"/>
              <w:jc w:val="left"/>
              <w:rPr>
                <w:rFonts w:hint="eastAsia"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FF3D795">
            <w:pPr>
              <w:snapToGrid w:val="0"/>
              <w:spacing w:before="50" w:after="165" w:afterLines="50" w:line="400" w:lineRule="exact"/>
              <w:jc w:val="left"/>
              <w:rPr>
                <w:rFonts w:hint="eastAsia" w:ascii="宋体" w:hAnsi="宋体"/>
                <w:color w:val="auto"/>
                <w:sz w:val="24"/>
                <w:highlight w:val="none"/>
              </w:rPr>
            </w:pPr>
          </w:p>
        </w:tc>
      </w:tr>
      <w:tr w14:paraId="51A9D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0DEA08CA">
            <w:pPr>
              <w:snapToGrid w:val="0"/>
              <w:spacing w:before="50" w:after="165" w:afterLines="50" w:line="400" w:lineRule="exact"/>
              <w:jc w:val="left"/>
              <w:rPr>
                <w:rFonts w:hint="eastAsia"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07FEEE83">
            <w:pPr>
              <w:snapToGrid w:val="0"/>
              <w:spacing w:before="50" w:after="165" w:afterLines="50" w:line="400" w:lineRule="exact"/>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36CB7D5E">
            <w:pPr>
              <w:snapToGrid w:val="0"/>
              <w:spacing w:before="50" w:after="165"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B385022">
            <w:pPr>
              <w:snapToGrid w:val="0"/>
              <w:spacing w:before="50" w:after="165"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6E1AA5C">
            <w:pPr>
              <w:snapToGrid w:val="0"/>
              <w:spacing w:before="50" w:after="165" w:afterLines="50" w:line="400" w:lineRule="exact"/>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8FFFBD7">
            <w:pPr>
              <w:snapToGrid w:val="0"/>
              <w:spacing w:before="50" w:after="165" w:afterLines="50" w:line="400" w:lineRule="exact"/>
              <w:jc w:val="left"/>
              <w:rPr>
                <w:rFonts w:hint="eastAsia"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2ECD02DF">
            <w:pPr>
              <w:snapToGrid w:val="0"/>
              <w:spacing w:before="50" w:after="165" w:afterLines="50" w:line="400" w:lineRule="exact"/>
              <w:jc w:val="left"/>
              <w:rPr>
                <w:rFonts w:hint="eastAsia" w:ascii="宋体" w:hAnsi="宋体"/>
                <w:color w:val="auto"/>
                <w:sz w:val="24"/>
                <w:highlight w:val="none"/>
              </w:rPr>
            </w:pPr>
          </w:p>
        </w:tc>
      </w:tr>
      <w:tr w14:paraId="7A867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4BD39D9D">
            <w:pPr>
              <w:snapToGrid w:val="0"/>
              <w:spacing w:before="50" w:after="165" w:afterLines="50" w:line="400" w:lineRule="exact"/>
              <w:jc w:val="left"/>
              <w:rPr>
                <w:rFonts w:hint="eastAsia"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588B383E">
            <w:pPr>
              <w:snapToGrid w:val="0"/>
              <w:spacing w:before="50" w:after="165" w:afterLines="50" w:line="400" w:lineRule="exact"/>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7E494B48">
            <w:pPr>
              <w:snapToGrid w:val="0"/>
              <w:spacing w:before="50" w:after="165"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AAAF5D4">
            <w:pPr>
              <w:snapToGrid w:val="0"/>
              <w:spacing w:before="50" w:after="165"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AC77C87">
            <w:pPr>
              <w:snapToGrid w:val="0"/>
              <w:spacing w:before="50" w:after="165" w:afterLines="50" w:line="400" w:lineRule="exact"/>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0976971">
            <w:pPr>
              <w:snapToGrid w:val="0"/>
              <w:spacing w:before="50" w:after="165" w:afterLines="50" w:line="400" w:lineRule="exact"/>
              <w:jc w:val="left"/>
              <w:rPr>
                <w:rFonts w:hint="eastAsia"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C668B1A">
            <w:pPr>
              <w:snapToGrid w:val="0"/>
              <w:spacing w:before="50" w:after="165" w:afterLines="50" w:line="400" w:lineRule="exact"/>
              <w:jc w:val="left"/>
              <w:rPr>
                <w:rFonts w:hint="eastAsia" w:ascii="宋体" w:hAnsi="宋体"/>
                <w:color w:val="auto"/>
                <w:sz w:val="24"/>
                <w:highlight w:val="none"/>
              </w:rPr>
            </w:pPr>
          </w:p>
        </w:tc>
      </w:tr>
      <w:tr w14:paraId="61C8B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7ACBB23A">
            <w:pPr>
              <w:snapToGrid w:val="0"/>
              <w:spacing w:before="50" w:after="165" w:afterLines="50" w:line="400" w:lineRule="exact"/>
              <w:jc w:val="left"/>
              <w:rPr>
                <w:rFonts w:hint="eastAsia"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37505FB3">
            <w:pPr>
              <w:snapToGrid w:val="0"/>
              <w:spacing w:before="50" w:after="165" w:afterLines="50" w:line="400" w:lineRule="exact"/>
              <w:jc w:val="left"/>
              <w:rPr>
                <w:rFonts w:hint="eastAsia"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06E90E14">
            <w:pPr>
              <w:snapToGrid w:val="0"/>
              <w:spacing w:before="50" w:after="165"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FCCBE3B">
            <w:pPr>
              <w:snapToGrid w:val="0"/>
              <w:spacing w:before="50" w:after="165" w:afterLines="50" w:line="400" w:lineRule="exact"/>
              <w:jc w:val="left"/>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97CFB02">
            <w:pPr>
              <w:snapToGrid w:val="0"/>
              <w:spacing w:before="50" w:after="165" w:afterLines="50" w:line="400" w:lineRule="exact"/>
              <w:jc w:val="left"/>
              <w:rPr>
                <w:rFonts w:hint="eastAsia"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6317D91">
            <w:pPr>
              <w:snapToGrid w:val="0"/>
              <w:spacing w:before="50" w:after="165" w:afterLines="50" w:line="400" w:lineRule="exact"/>
              <w:jc w:val="left"/>
              <w:rPr>
                <w:rFonts w:hint="eastAsia"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5356F383">
            <w:pPr>
              <w:snapToGrid w:val="0"/>
              <w:spacing w:before="50" w:after="165" w:afterLines="50" w:line="400" w:lineRule="exact"/>
              <w:jc w:val="left"/>
              <w:rPr>
                <w:rFonts w:hint="eastAsia" w:ascii="宋体" w:hAnsi="宋体"/>
                <w:color w:val="auto"/>
                <w:sz w:val="24"/>
                <w:highlight w:val="none"/>
              </w:rPr>
            </w:pPr>
          </w:p>
        </w:tc>
      </w:tr>
    </w:tbl>
    <w:p w14:paraId="1CA7DEB9">
      <w:pPr>
        <w:pStyle w:val="13"/>
        <w:spacing w:line="360" w:lineRule="auto"/>
        <w:ind w:left="72"/>
        <w:rPr>
          <w:rFonts w:hint="eastAsia" w:ascii="Times New Roman" w:hAnsi="Times New Roman"/>
          <w:color w:val="auto"/>
          <w:highlight w:val="none"/>
        </w:rPr>
      </w:pPr>
      <w:r>
        <w:rPr>
          <w:rFonts w:hint="eastAsia" w:ascii="Times New Roman" w:hAnsi="Times New Roman"/>
          <w:color w:val="auto"/>
          <w:highlight w:val="none"/>
        </w:rPr>
        <w:t>注：投标人可按上述的格式自行编制，须随表提交相应的合同和用户单位验收证明并注明所在投标人商务技术文件页码。</w:t>
      </w:r>
    </w:p>
    <w:p w14:paraId="70BA9B32">
      <w:pPr>
        <w:snapToGrid w:val="0"/>
        <w:spacing w:line="360" w:lineRule="auto"/>
        <w:ind w:firstLine="4935" w:firstLineChars="2350"/>
        <w:rPr>
          <w:rFonts w:hint="eastAsia" w:hAnsi="宋体"/>
          <w:color w:val="auto"/>
          <w:szCs w:val="21"/>
          <w:highlight w:val="none"/>
        </w:rPr>
      </w:pPr>
      <w:r>
        <w:rPr>
          <w:rFonts w:hAnsi="宋体"/>
          <w:color w:val="auto"/>
          <w:szCs w:val="21"/>
          <w:highlight w:val="none"/>
        </w:rPr>
        <w:t xml:space="preserve"> </w:t>
      </w:r>
    </w:p>
    <w:p w14:paraId="045876D5">
      <w:pPr>
        <w:snapToGrid w:val="0"/>
        <w:spacing w:line="360" w:lineRule="auto"/>
        <w:ind w:firstLine="4935" w:firstLineChars="2350"/>
        <w:rPr>
          <w:rFonts w:hint="eastAsia" w:hAnsi="宋体"/>
          <w:color w:val="auto"/>
          <w:szCs w:val="21"/>
          <w:highlight w:val="none"/>
        </w:rPr>
      </w:pPr>
    </w:p>
    <w:p w14:paraId="2167EE82">
      <w:pPr>
        <w:snapToGrid w:val="0"/>
        <w:spacing w:line="360" w:lineRule="auto"/>
        <w:ind w:firstLine="10080" w:firstLineChars="480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70221369">
      <w:pPr>
        <w:snapToGrid w:val="0"/>
        <w:spacing w:line="360" w:lineRule="auto"/>
        <w:ind w:firstLine="10080" w:firstLineChars="4200"/>
        <w:rPr>
          <w:rFonts w:ascii="仿宋_GB2312" w:hAnsi="仿宋" w:eastAsia="仿宋_GB2312" w:cs="仿宋_GB2312"/>
          <w:color w:val="auto"/>
          <w:kern w:val="0"/>
          <w:sz w:val="24"/>
          <w:highlight w:val="none"/>
          <w:lang w:val="zh-CN"/>
        </w:rPr>
        <w:sectPr>
          <w:pgSz w:w="16838" w:h="11906" w:orient="landscape"/>
          <w:pgMar w:top="1134" w:right="1134" w:bottom="1134" w:left="1134" w:header="720" w:footer="720" w:gutter="0"/>
          <w:cols w:space="720" w:num="1"/>
          <w:docGrid w:type="lines" w:linePitch="331" w:charSpace="0"/>
        </w:sect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77497DB5">
      <w:pPr>
        <w:pStyle w:val="13"/>
        <w:jc w:val="center"/>
        <w:outlineLvl w:val="1"/>
        <w:rPr>
          <w:rFonts w:hint="eastAsia" w:hAnsi="宋体"/>
          <w:b/>
          <w:bCs/>
          <w:color w:val="auto"/>
          <w:sz w:val="28"/>
          <w:szCs w:val="28"/>
          <w:highlight w:val="none"/>
        </w:rPr>
      </w:pPr>
      <w:bookmarkStart w:id="280" w:name="_Toc19686839"/>
      <w:bookmarkStart w:id="281" w:name="_Toc80093014"/>
      <w:r>
        <w:rPr>
          <w:rFonts w:hint="eastAsia" w:hAnsi="宋体"/>
          <w:b/>
          <w:bCs/>
          <w:color w:val="auto"/>
          <w:sz w:val="28"/>
          <w:szCs w:val="28"/>
          <w:highlight w:val="none"/>
        </w:rPr>
        <w:t>第四节 技术文件格式</w:t>
      </w:r>
      <w:bookmarkEnd w:id="280"/>
      <w:bookmarkEnd w:id="281"/>
    </w:p>
    <w:p w14:paraId="3729F658">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3355CD6A">
      <w:pPr>
        <w:snapToGrid w:val="0"/>
        <w:spacing w:before="165" w:beforeLines="50" w:after="50"/>
        <w:rPr>
          <w:rFonts w:hint="eastAsia" w:ascii="宋体" w:hAnsi="宋体"/>
          <w:color w:val="auto"/>
          <w:sz w:val="24"/>
          <w:szCs w:val="20"/>
          <w:highlight w:val="none"/>
        </w:rPr>
      </w:pPr>
    </w:p>
    <w:p w14:paraId="5ACDFE1E">
      <w:pPr>
        <w:snapToGrid w:val="0"/>
        <w:spacing w:before="165" w:beforeLines="50" w:after="50"/>
        <w:jc w:val="center"/>
        <w:rPr>
          <w:rFonts w:hint="eastAsia" w:ascii="宋体" w:hAnsi="宋体"/>
          <w:b/>
          <w:bCs/>
          <w:color w:val="auto"/>
          <w:sz w:val="32"/>
          <w:szCs w:val="32"/>
          <w:highlight w:val="none"/>
        </w:rPr>
      </w:pPr>
    </w:p>
    <w:p w14:paraId="49827C0C">
      <w:pPr>
        <w:snapToGrid w:val="0"/>
        <w:spacing w:before="165" w:beforeLines="50" w:after="50"/>
        <w:jc w:val="center"/>
        <w:rPr>
          <w:rFonts w:hint="eastAsia" w:ascii="宋体" w:hAnsi="宋体"/>
          <w:b/>
          <w:bCs/>
          <w:color w:val="auto"/>
          <w:sz w:val="32"/>
          <w:szCs w:val="32"/>
          <w:highlight w:val="none"/>
        </w:rPr>
      </w:pPr>
    </w:p>
    <w:p w14:paraId="5D360C7D">
      <w:pPr>
        <w:snapToGrid w:val="0"/>
        <w:spacing w:before="165" w:beforeLines="50" w:after="50"/>
        <w:jc w:val="center"/>
        <w:rPr>
          <w:rFonts w:hint="eastAsia" w:ascii="宋体" w:hAnsi="宋体"/>
          <w:b/>
          <w:bCs/>
          <w:color w:val="auto"/>
          <w:sz w:val="32"/>
          <w:szCs w:val="32"/>
          <w:highlight w:val="none"/>
        </w:rPr>
      </w:pPr>
    </w:p>
    <w:p w14:paraId="73124530">
      <w:pPr>
        <w:snapToGrid w:val="0"/>
        <w:spacing w:before="165"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技术文件（封面）</w:t>
      </w:r>
    </w:p>
    <w:p w14:paraId="5C93AA4B">
      <w:pPr>
        <w:snapToGrid w:val="0"/>
        <w:spacing w:before="165" w:beforeLines="50" w:after="50"/>
        <w:rPr>
          <w:rFonts w:hint="eastAsia" w:ascii="宋体" w:hAnsi="宋体"/>
          <w:bCs/>
          <w:color w:val="auto"/>
          <w:sz w:val="24"/>
          <w:szCs w:val="20"/>
          <w:highlight w:val="none"/>
        </w:rPr>
      </w:pPr>
    </w:p>
    <w:p w14:paraId="56B8C3C1">
      <w:pPr>
        <w:snapToGrid w:val="0"/>
        <w:spacing w:before="165" w:beforeLines="50" w:after="50" w:line="400" w:lineRule="exact"/>
        <w:ind w:firstLine="360" w:firstLineChars="150"/>
        <w:rPr>
          <w:rFonts w:hint="eastAsia" w:ascii="宋体" w:hAnsi="宋体"/>
          <w:bCs/>
          <w:color w:val="auto"/>
          <w:sz w:val="24"/>
          <w:szCs w:val="20"/>
          <w:highlight w:val="none"/>
        </w:rPr>
      </w:pPr>
      <w:r>
        <w:rPr>
          <w:rFonts w:hint="eastAsia" w:ascii="宋体" w:hAnsi="宋体"/>
          <w:bCs/>
          <w:color w:val="auto"/>
          <w:sz w:val="24"/>
          <w:highlight w:val="none"/>
        </w:rPr>
        <w:t>项目名称：</w:t>
      </w:r>
      <w:r>
        <w:rPr>
          <w:rFonts w:hint="eastAsia" w:ascii="宋体" w:hAnsi="宋体"/>
          <w:bCs/>
          <w:color w:val="auto"/>
          <w:sz w:val="24"/>
          <w:highlight w:val="none"/>
          <w:lang w:eastAsia="zh-CN"/>
        </w:rPr>
        <w:t>宾阳县公办中小学、幼儿园、中职学校食堂食品原料集采集配服务采购项目</w:t>
      </w:r>
      <w:r>
        <w:rPr>
          <w:rFonts w:hint="eastAsia" w:ascii="宋体" w:hAnsi="宋体"/>
          <w:bCs/>
          <w:color w:val="auto"/>
          <w:sz w:val="24"/>
          <w:highlight w:val="none"/>
        </w:rPr>
        <w:t xml:space="preserve"> </w:t>
      </w:r>
    </w:p>
    <w:p w14:paraId="1643476B">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项目编号：</w:t>
      </w:r>
      <w:r>
        <w:rPr>
          <w:rFonts w:hint="eastAsia" w:ascii="宋体" w:hAnsi="宋体"/>
          <w:bCs/>
          <w:color w:val="auto"/>
          <w:sz w:val="24"/>
          <w:highlight w:val="none"/>
          <w:lang w:eastAsia="zh-CN"/>
        </w:rPr>
        <w:t>NNZC2025-G3-260098-GXZL</w:t>
      </w:r>
      <w:r>
        <w:rPr>
          <w:rFonts w:hint="eastAsia" w:ascii="宋体" w:hAnsi="宋体"/>
          <w:bCs/>
          <w:color w:val="auto"/>
          <w:sz w:val="24"/>
          <w:highlight w:val="none"/>
        </w:rPr>
        <w:t xml:space="preserve"> </w:t>
      </w:r>
    </w:p>
    <w:p w14:paraId="46A8C5CC">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w:t>
      </w:r>
    </w:p>
    <w:p w14:paraId="11BBC25B">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14:paraId="1103C03C">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21CC0C4E">
      <w:pPr>
        <w:snapToGrid w:val="0"/>
        <w:spacing w:before="165" w:beforeLines="50" w:after="50"/>
        <w:ind w:firstLine="645"/>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597FF20B">
      <w:pPr>
        <w:snapToGrid w:val="0"/>
        <w:spacing w:before="165" w:beforeLines="50" w:after="50"/>
        <w:ind w:firstLine="645"/>
        <w:jc w:val="center"/>
        <w:rPr>
          <w:rFonts w:hint="eastAsia" w:ascii="宋体" w:hAnsi="宋体"/>
          <w:color w:val="auto"/>
          <w:sz w:val="24"/>
          <w:szCs w:val="20"/>
          <w:highlight w:val="none"/>
        </w:rPr>
      </w:pPr>
    </w:p>
    <w:p w14:paraId="0793EA33">
      <w:pPr>
        <w:jc w:val="center"/>
        <w:rPr>
          <w:rFonts w:hint="eastAsia" w:ascii="仿宋_GB2312" w:hAnsi="仿宋" w:eastAsia="仿宋_GB2312" w:cs="仿宋_GB2312"/>
          <w:b/>
          <w:color w:val="auto"/>
          <w:kern w:val="0"/>
          <w:sz w:val="28"/>
          <w:szCs w:val="28"/>
          <w:highlight w:val="none"/>
        </w:rPr>
      </w:pPr>
      <w:r>
        <w:rPr>
          <w:rFonts w:ascii="宋体" w:hAnsi="宋体"/>
          <w:b/>
          <w:bCs/>
          <w:color w:val="auto"/>
          <w:sz w:val="24"/>
          <w:highlight w:val="none"/>
        </w:rPr>
        <w:br w:type="page"/>
      </w:r>
      <w:bookmarkStart w:id="282" w:name="_Toc80093015"/>
      <w:r>
        <w:rPr>
          <w:rFonts w:hint="eastAsia" w:ascii="仿宋_GB2312" w:hAnsi="仿宋" w:eastAsia="仿宋_GB2312" w:cs="仿宋_GB2312"/>
          <w:b/>
          <w:color w:val="auto"/>
          <w:kern w:val="0"/>
          <w:sz w:val="28"/>
          <w:szCs w:val="28"/>
          <w:highlight w:val="none"/>
        </w:rPr>
        <w:t>技术文件目录</w:t>
      </w:r>
    </w:p>
    <w:p w14:paraId="7216B23B">
      <w:pPr>
        <w:pStyle w:val="37"/>
        <w:spacing w:line="360" w:lineRule="auto"/>
        <w:rPr>
          <w:rFonts w:hint="eastAsia" w:cs="仿宋_GB2312"/>
          <w:color w:val="auto"/>
          <w:highlight w:val="none"/>
        </w:rPr>
      </w:pPr>
      <w:r>
        <w:rPr>
          <w:rFonts w:hint="eastAsia" w:cs="仿宋_GB2312"/>
          <w:color w:val="auto"/>
          <w:highlight w:val="none"/>
        </w:rPr>
        <w:t>一、投标服务技术需求偏离表…………………………………………………（页码）</w:t>
      </w:r>
    </w:p>
    <w:p w14:paraId="6063C5E3">
      <w:pPr>
        <w:pStyle w:val="37"/>
        <w:spacing w:line="360" w:lineRule="auto"/>
        <w:rPr>
          <w:rFonts w:hint="eastAsia" w:cs="仿宋_GB2312"/>
          <w:color w:val="auto"/>
          <w:highlight w:val="none"/>
        </w:rPr>
      </w:pPr>
      <w:r>
        <w:rPr>
          <w:rFonts w:hint="eastAsia" w:cs="仿宋_GB2312"/>
          <w:color w:val="auto"/>
          <w:highlight w:val="none"/>
        </w:rPr>
        <w:t>二、服务方案……………………………………………………………………（页码）</w:t>
      </w:r>
    </w:p>
    <w:p w14:paraId="3049EB3F">
      <w:pPr>
        <w:pStyle w:val="37"/>
        <w:spacing w:line="360" w:lineRule="auto"/>
        <w:rPr>
          <w:rFonts w:hint="eastAsia" w:cs="仿宋_GB2312"/>
          <w:color w:val="auto"/>
          <w:highlight w:val="none"/>
        </w:rPr>
      </w:pPr>
      <w:r>
        <w:rPr>
          <w:rFonts w:hint="eastAsia" w:cs="仿宋_GB2312"/>
          <w:color w:val="auto"/>
          <w:highlight w:val="none"/>
        </w:rPr>
        <w:t>三、</w:t>
      </w:r>
      <w:r>
        <w:rPr>
          <w:rFonts w:hint="eastAsia" w:ascii="宋体" w:hAnsi="宋体"/>
          <w:color w:val="auto"/>
          <w:szCs w:val="21"/>
          <w:highlight w:val="none"/>
          <w:lang w:eastAsia="zh-TW"/>
        </w:rPr>
        <w:t>食材质量保障方案</w:t>
      </w:r>
      <w:r>
        <w:rPr>
          <w:rFonts w:hint="eastAsia" w:cs="仿宋_GB2312"/>
          <w:color w:val="auto"/>
          <w:highlight w:val="none"/>
        </w:rPr>
        <w:t>………………………………</w:t>
      </w:r>
      <w:r>
        <w:rPr>
          <w:rFonts w:hint="eastAsia" w:cs="仿宋_GB2312"/>
          <w:color w:val="auto"/>
          <w:highlight w:val="none"/>
          <w:lang w:val="zh-CN"/>
        </w:rPr>
        <w:t>………</w:t>
      </w:r>
      <w:r>
        <w:rPr>
          <w:rFonts w:hint="eastAsia" w:cs="仿宋_GB2312"/>
          <w:color w:val="auto"/>
          <w:highlight w:val="none"/>
        </w:rPr>
        <w:t>…………………（页码）</w:t>
      </w:r>
    </w:p>
    <w:p w14:paraId="72970BC4">
      <w:pPr>
        <w:pStyle w:val="37"/>
        <w:spacing w:line="360" w:lineRule="auto"/>
        <w:rPr>
          <w:rFonts w:hint="eastAsia" w:cs="仿宋_GB2312"/>
          <w:color w:val="auto"/>
          <w:highlight w:val="none"/>
        </w:rPr>
      </w:pPr>
      <w:r>
        <w:rPr>
          <w:rFonts w:hint="eastAsia" w:cs="仿宋_GB2312"/>
          <w:color w:val="auto"/>
          <w:highlight w:val="none"/>
          <w:lang w:val="en-US" w:eastAsia="zh-CN"/>
        </w:rPr>
        <w:t>四</w:t>
      </w:r>
      <w:r>
        <w:rPr>
          <w:rFonts w:hint="eastAsia" w:cs="仿宋_GB2312"/>
          <w:color w:val="auto"/>
          <w:highlight w:val="none"/>
        </w:rPr>
        <w:t>、</w:t>
      </w:r>
      <w:r>
        <w:rPr>
          <w:rFonts w:hint="eastAsia" w:ascii="宋体" w:hAnsi="宋体"/>
          <w:color w:val="auto"/>
          <w:szCs w:val="21"/>
          <w:highlight w:val="none"/>
          <w:lang w:val="en-US" w:eastAsia="zh-TW"/>
        </w:rPr>
        <w:t>配送方案</w:t>
      </w:r>
      <w:r>
        <w:rPr>
          <w:rFonts w:hint="eastAsia" w:cs="仿宋_GB2312"/>
          <w:color w:val="auto"/>
          <w:highlight w:val="none"/>
        </w:rPr>
        <w:t>………………………………</w:t>
      </w:r>
      <w:r>
        <w:rPr>
          <w:rFonts w:hint="eastAsia" w:cs="仿宋_GB2312"/>
          <w:color w:val="auto"/>
          <w:highlight w:val="none"/>
          <w:lang w:val="zh-CN"/>
        </w:rPr>
        <w:t>………</w:t>
      </w:r>
      <w:r>
        <w:rPr>
          <w:rFonts w:hint="eastAsia" w:cs="仿宋_GB2312"/>
          <w:color w:val="auto"/>
          <w:highlight w:val="none"/>
        </w:rPr>
        <w:t>……………………………（页码）</w:t>
      </w:r>
    </w:p>
    <w:p w14:paraId="1DA1E072">
      <w:pPr>
        <w:pStyle w:val="37"/>
        <w:spacing w:line="360" w:lineRule="auto"/>
        <w:rPr>
          <w:rFonts w:hint="eastAsia" w:cs="仿宋_GB2312"/>
          <w:color w:val="auto"/>
          <w:highlight w:val="none"/>
        </w:rPr>
      </w:pPr>
      <w:r>
        <w:rPr>
          <w:rFonts w:hint="eastAsia" w:cs="仿宋_GB2312"/>
          <w:color w:val="auto"/>
          <w:highlight w:val="none"/>
          <w:lang w:val="en-US" w:eastAsia="zh-CN"/>
        </w:rPr>
        <w:t>五</w:t>
      </w:r>
      <w:r>
        <w:rPr>
          <w:rFonts w:hint="eastAsia" w:cs="仿宋_GB2312"/>
          <w:color w:val="auto"/>
          <w:highlight w:val="none"/>
        </w:rPr>
        <w:t>、</w:t>
      </w:r>
      <w:r>
        <w:rPr>
          <w:rFonts w:hint="eastAsia" w:ascii="宋体" w:hAnsi="宋体"/>
          <w:color w:val="auto"/>
          <w:szCs w:val="21"/>
          <w:highlight w:val="none"/>
          <w:lang w:val="en-US" w:eastAsia="zh-TW"/>
        </w:rPr>
        <w:t>应急预案</w:t>
      </w:r>
      <w:r>
        <w:rPr>
          <w:rFonts w:hint="eastAsia" w:cs="仿宋_GB2312"/>
          <w:color w:val="auto"/>
          <w:highlight w:val="none"/>
        </w:rPr>
        <w:t>………………………………</w:t>
      </w:r>
      <w:r>
        <w:rPr>
          <w:rFonts w:hint="eastAsia" w:cs="仿宋_GB2312"/>
          <w:color w:val="auto"/>
          <w:highlight w:val="none"/>
          <w:lang w:val="zh-CN"/>
        </w:rPr>
        <w:t>………</w:t>
      </w:r>
      <w:r>
        <w:rPr>
          <w:rFonts w:hint="eastAsia" w:cs="仿宋_GB2312"/>
          <w:color w:val="auto"/>
          <w:highlight w:val="none"/>
        </w:rPr>
        <w:t>……………………………（页码）</w:t>
      </w:r>
    </w:p>
    <w:p w14:paraId="0F60F8D4">
      <w:pPr>
        <w:pStyle w:val="37"/>
        <w:spacing w:line="360" w:lineRule="auto"/>
        <w:rPr>
          <w:rFonts w:hint="eastAsia" w:cs="仿宋_GB2312"/>
          <w:color w:val="auto"/>
          <w:highlight w:val="none"/>
        </w:rPr>
      </w:pPr>
      <w:r>
        <w:rPr>
          <w:rFonts w:hint="eastAsia" w:cs="仿宋_GB2312"/>
          <w:color w:val="auto"/>
          <w:highlight w:val="none"/>
          <w:lang w:val="en-US" w:eastAsia="zh-CN"/>
        </w:rPr>
        <w:t>六</w:t>
      </w:r>
      <w:r>
        <w:rPr>
          <w:rFonts w:hint="eastAsia" w:cs="仿宋_GB2312"/>
          <w:color w:val="auto"/>
          <w:highlight w:val="none"/>
        </w:rPr>
        <w:t>、</w:t>
      </w:r>
      <w:r>
        <w:rPr>
          <w:rFonts w:hint="eastAsia" w:ascii="宋体" w:hAnsi="宋体"/>
          <w:color w:val="auto"/>
          <w:szCs w:val="21"/>
          <w:highlight w:val="none"/>
          <w:lang w:val="zh-TW" w:eastAsia="zh-TW"/>
        </w:rPr>
        <w:t>拟投入人员</w:t>
      </w:r>
      <w:r>
        <w:rPr>
          <w:rFonts w:hint="eastAsia" w:ascii="宋体" w:hAnsi="宋体"/>
          <w:color w:val="auto"/>
          <w:szCs w:val="21"/>
          <w:highlight w:val="none"/>
          <w:lang w:val="zh-TW"/>
        </w:rPr>
        <w:t>、车辆</w:t>
      </w:r>
      <w:r>
        <w:rPr>
          <w:rFonts w:hint="eastAsia" w:ascii="宋体" w:hAnsi="宋体"/>
          <w:color w:val="auto"/>
          <w:szCs w:val="21"/>
          <w:highlight w:val="none"/>
          <w:lang w:val="zh-TW" w:eastAsia="zh-TW"/>
        </w:rPr>
        <w:t>配置</w:t>
      </w:r>
      <w:r>
        <w:rPr>
          <w:rFonts w:hint="eastAsia" w:cs="仿宋_GB2312"/>
          <w:color w:val="auto"/>
          <w:highlight w:val="none"/>
        </w:rPr>
        <w:t>………………………………</w:t>
      </w:r>
      <w:r>
        <w:rPr>
          <w:rFonts w:hint="eastAsia" w:cs="仿宋_GB2312"/>
          <w:color w:val="auto"/>
          <w:highlight w:val="none"/>
          <w:lang w:val="zh-CN"/>
        </w:rPr>
        <w:t>………</w:t>
      </w:r>
      <w:r>
        <w:rPr>
          <w:rFonts w:hint="eastAsia" w:cs="仿宋_GB2312"/>
          <w:color w:val="auto"/>
          <w:highlight w:val="none"/>
        </w:rPr>
        <w:t>……………（页码）</w:t>
      </w:r>
    </w:p>
    <w:p w14:paraId="6839CE99">
      <w:pPr>
        <w:pStyle w:val="37"/>
        <w:spacing w:line="360" w:lineRule="auto"/>
        <w:rPr>
          <w:rFonts w:hint="eastAsia" w:cs="仿宋_GB2312"/>
          <w:color w:val="auto"/>
          <w:highlight w:val="none"/>
        </w:rPr>
      </w:pPr>
      <w:r>
        <w:rPr>
          <w:rFonts w:hint="eastAsia" w:cs="仿宋_GB2312"/>
          <w:color w:val="auto"/>
          <w:highlight w:val="none"/>
          <w:lang w:val="en-US" w:eastAsia="zh-CN"/>
        </w:rPr>
        <w:t>七</w:t>
      </w:r>
      <w:r>
        <w:rPr>
          <w:rFonts w:hint="eastAsia" w:cs="仿宋_GB2312"/>
          <w:color w:val="auto"/>
          <w:highlight w:val="none"/>
        </w:rPr>
        <w:t>、投标人对项目的合理化建议和改进措施</w:t>
      </w:r>
      <w:r>
        <w:rPr>
          <w:rFonts w:hint="eastAsia" w:cs="仿宋_GB2312"/>
          <w:color w:val="auto"/>
          <w:highlight w:val="none"/>
          <w:lang w:val="zh-CN"/>
        </w:rPr>
        <w:t>…………………………</w:t>
      </w:r>
      <w:r>
        <w:rPr>
          <w:rFonts w:hint="eastAsia" w:cs="仿宋_GB2312"/>
          <w:color w:val="auto"/>
          <w:highlight w:val="none"/>
        </w:rPr>
        <w:t>………（页码）</w:t>
      </w:r>
    </w:p>
    <w:p w14:paraId="742B6935">
      <w:pPr>
        <w:pStyle w:val="37"/>
        <w:spacing w:line="360" w:lineRule="auto"/>
        <w:rPr>
          <w:rFonts w:hint="eastAsia" w:cs="仿宋_GB2312"/>
          <w:color w:val="auto"/>
          <w:highlight w:val="none"/>
        </w:rPr>
      </w:pPr>
      <w:r>
        <w:rPr>
          <w:rFonts w:hint="eastAsia" w:cs="仿宋_GB2312"/>
          <w:color w:val="auto"/>
          <w:highlight w:val="none"/>
          <w:lang w:val="en-US" w:eastAsia="zh-CN"/>
        </w:rPr>
        <w:t>八</w:t>
      </w:r>
      <w:r>
        <w:rPr>
          <w:rFonts w:hint="eastAsia" w:cs="仿宋_GB2312"/>
          <w:color w:val="auto"/>
          <w:highlight w:val="none"/>
        </w:rPr>
        <w:t>、除招标文件规定必须提供以外，投标人需要说明的其他文件和说明</w:t>
      </w:r>
      <w:r>
        <w:rPr>
          <w:rFonts w:hint="eastAsia" w:cs="仿宋_GB2312"/>
          <w:color w:val="auto"/>
          <w:highlight w:val="none"/>
          <w:lang w:val="zh-CN"/>
        </w:rPr>
        <w:t>…</w:t>
      </w:r>
      <w:r>
        <w:rPr>
          <w:rFonts w:hint="eastAsia" w:cs="仿宋_GB2312"/>
          <w:color w:val="auto"/>
          <w:highlight w:val="none"/>
        </w:rPr>
        <w:t>（页码）</w:t>
      </w:r>
    </w:p>
    <w:p w14:paraId="0491C82E">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00875CE7">
      <w:pPr>
        <w:snapToGrid w:val="0"/>
        <w:spacing w:before="165" w:beforeLines="50" w:after="50"/>
        <w:ind w:left="143" w:leftChars="68" w:firstLine="472" w:firstLineChars="196"/>
        <w:jc w:val="left"/>
        <w:rPr>
          <w:rFonts w:ascii="宋体" w:hAnsi="宋体"/>
          <w:b/>
          <w:color w:val="auto"/>
          <w:sz w:val="24"/>
          <w:highlight w:val="none"/>
        </w:rPr>
      </w:pPr>
    </w:p>
    <w:p w14:paraId="7DAE4AFF">
      <w:pPr>
        <w:snapToGrid w:val="0"/>
        <w:spacing w:before="165" w:beforeLines="50" w:after="50"/>
        <w:ind w:left="143" w:leftChars="68" w:firstLine="472" w:firstLineChars="196"/>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 xml:space="preserve"> </w:t>
      </w:r>
    </w:p>
    <w:p w14:paraId="31FF3D0B">
      <w:pPr>
        <w:pStyle w:val="13"/>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一、技术需求偏离表</w:t>
      </w:r>
    </w:p>
    <w:p w14:paraId="56095258">
      <w:pPr>
        <w:pStyle w:val="13"/>
        <w:spacing w:line="440" w:lineRule="exact"/>
        <w:ind w:firstLine="420" w:firstLineChars="200"/>
        <w:rPr>
          <w:rFonts w:hint="eastAsia"/>
          <w:color w:val="auto"/>
          <w:highlight w:val="none"/>
        </w:rPr>
      </w:pPr>
    </w:p>
    <w:p w14:paraId="4CA8F2C1">
      <w:pPr>
        <w:pStyle w:val="13"/>
        <w:spacing w:line="600" w:lineRule="exact"/>
        <w:ind w:firstLine="480" w:firstLineChars="200"/>
        <w:rPr>
          <w:rFonts w:hAnsi="宋体"/>
          <w:color w:val="auto"/>
          <w:sz w:val="24"/>
          <w:szCs w:val="24"/>
          <w:highlight w:val="none"/>
        </w:rPr>
      </w:pPr>
      <w:r>
        <w:rPr>
          <w:rFonts w:hint="eastAsia" w:hAnsi="宋体"/>
          <w:color w:val="auto"/>
          <w:sz w:val="24"/>
          <w:szCs w:val="24"/>
          <w:highlight w:val="none"/>
        </w:rPr>
        <w:t>请根据所投服务的实际技术参数，</w:t>
      </w:r>
      <w:r>
        <w:rPr>
          <w:rFonts w:hint="eastAsia" w:hAnsi="宋体"/>
          <w:b/>
          <w:color w:val="auto"/>
          <w:sz w:val="28"/>
          <w:szCs w:val="28"/>
          <w:highlight w:val="none"/>
        </w:rPr>
        <w:t>逐条对应</w:t>
      </w:r>
      <w:r>
        <w:rPr>
          <w:rFonts w:hint="eastAsia" w:hAnsi="宋体"/>
          <w:color w:val="auto"/>
          <w:sz w:val="24"/>
          <w:szCs w:val="24"/>
          <w:highlight w:val="none"/>
        </w:rPr>
        <w:t>本项目招标文件第二章</w:t>
      </w:r>
      <w:r>
        <w:rPr>
          <w:rFonts w:hAnsi="宋体"/>
          <w:color w:val="auto"/>
          <w:sz w:val="24"/>
          <w:szCs w:val="24"/>
          <w:highlight w:val="none"/>
        </w:rPr>
        <w:t>“</w:t>
      </w:r>
      <w:r>
        <w:rPr>
          <w:rFonts w:hint="eastAsia" w:hAnsi="宋体"/>
          <w:color w:val="auto"/>
          <w:sz w:val="24"/>
          <w:szCs w:val="24"/>
          <w:highlight w:val="none"/>
          <w:lang w:val="en-US" w:eastAsia="zh-CN"/>
        </w:rPr>
        <w:t>采购</w:t>
      </w:r>
      <w:r>
        <w:rPr>
          <w:rFonts w:hint="eastAsia" w:hAnsi="宋体"/>
          <w:color w:val="auto"/>
          <w:sz w:val="24"/>
          <w:szCs w:val="24"/>
          <w:highlight w:val="none"/>
        </w:rPr>
        <w:t>需求一览表</w:t>
      </w:r>
      <w:r>
        <w:rPr>
          <w:rFonts w:hAnsi="宋体"/>
          <w:color w:val="auto"/>
          <w:sz w:val="24"/>
          <w:szCs w:val="24"/>
          <w:highlight w:val="none"/>
        </w:rPr>
        <w:t>”</w:t>
      </w:r>
      <w:r>
        <w:rPr>
          <w:rFonts w:hint="eastAsia" w:hAnsi="宋体"/>
          <w:color w:val="auto"/>
          <w:sz w:val="24"/>
          <w:szCs w:val="24"/>
          <w:highlight w:val="none"/>
        </w:rPr>
        <w:t>中的</w:t>
      </w:r>
      <w:r>
        <w:rPr>
          <w:rFonts w:hint="eastAsia" w:hAnsi="宋体"/>
          <w:b/>
          <w:color w:val="auto"/>
          <w:sz w:val="28"/>
          <w:szCs w:val="28"/>
          <w:highlight w:val="none"/>
        </w:rPr>
        <w:t>采购清单及服务参数</w:t>
      </w:r>
      <w:r>
        <w:rPr>
          <w:rFonts w:hint="eastAsia" w:hAnsi="宋体"/>
          <w:color w:val="auto"/>
          <w:sz w:val="24"/>
          <w:szCs w:val="24"/>
          <w:highlight w:val="none"/>
        </w:rPr>
        <w:t>详细填写相应的具体内容。</w:t>
      </w:r>
      <w:r>
        <w:rPr>
          <w:rFonts w:hAnsi="宋体"/>
          <w:color w:val="auto"/>
          <w:sz w:val="24"/>
          <w:szCs w:val="24"/>
          <w:highlight w:val="none"/>
        </w:rPr>
        <w:t>“</w:t>
      </w:r>
      <w:r>
        <w:rPr>
          <w:rFonts w:hint="eastAsia" w:hAnsi="宋体"/>
          <w:color w:val="auto"/>
          <w:sz w:val="24"/>
          <w:szCs w:val="24"/>
          <w:highlight w:val="none"/>
        </w:rPr>
        <w:t>偏离说明</w:t>
      </w:r>
      <w:r>
        <w:rPr>
          <w:rFonts w:hAnsi="宋体"/>
          <w:color w:val="auto"/>
          <w:sz w:val="24"/>
          <w:szCs w:val="24"/>
          <w:highlight w:val="none"/>
        </w:rPr>
        <w:t>”</w:t>
      </w:r>
      <w:r>
        <w:rPr>
          <w:rFonts w:hint="eastAsia" w:hAnsi="宋体"/>
          <w:color w:val="auto"/>
          <w:sz w:val="24"/>
          <w:szCs w:val="24"/>
          <w:highlight w:val="none"/>
        </w:rPr>
        <w:t>一栏应当选择</w:t>
      </w:r>
      <w:r>
        <w:rPr>
          <w:rFonts w:hAnsi="宋体"/>
          <w:color w:val="auto"/>
          <w:sz w:val="24"/>
          <w:szCs w:val="24"/>
          <w:highlight w:val="none"/>
        </w:rPr>
        <w:t>“</w:t>
      </w:r>
      <w:r>
        <w:rPr>
          <w:rFonts w:hint="eastAsia" w:hAnsi="宋体"/>
          <w:color w:val="auto"/>
          <w:sz w:val="24"/>
          <w:szCs w:val="24"/>
          <w:highlight w:val="none"/>
        </w:rPr>
        <w:t>正偏离</w:t>
      </w:r>
      <w:r>
        <w:rPr>
          <w:rFonts w:hAnsi="宋体"/>
          <w:color w:val="auto"/>
          <w:sz w:val="24"/>
          <w:szCs w:val="24"/>
          <w:highlight w:val="none"/>
        </w:rPr>
        <w:t>”</w:t>
      </w:r>
      <w:r>
        <w:rPr>
          <w:rFonts w:hint="eastAsia" w:hAnsi="宋体"/>
          <w:color w:val="auto"/>
          <w:sz w:val="24"/>
          <w:szCs w:val="24"/>
          <w:highlight w:val="none"/>
        </w:rPr>
        <w:t>、</w:t>
      </w:r>
      <w:r>
        <w:rPr>
          <w:rFonts w:hAnsi="宋体"/>
          <w:color w:val="auto"/>
          <w:sz w:val="24"/>
          <w:szCs w:val="24"/>
          <w:highlight w:val="none"/>
        </w:rPr>
        <w:t>“</w:t>
      </w:r>
      <w:r>
        <w:rPr>
          <w:rFonts w:hint="eastAsia" w:hAnsi="宋体"/>
          <w:color w:val="auto"/>
          <w:sz w:val="24"/>
          <w:szCs w:val="24"/>
          <w:highlight w:val="none"/>
        </w:rPr>
        <w:t>负偏离</w:t>
      </w:r>
      <w:r>
        <w:rPr>
          <w:rFonts w:hAnsi="宋体"/>
          <w:color w:val="auto"/>
          <w:sz w:val="24"/>
          <w:szCs w:val="24"/>
          <w:highlight w:val="none"/>
        </w:rPr>
        <w:t>”</w:t>
      </w:r>
      <w:r>
        <w:rPr>
          <w:rFonts w:hint="eastAsia" w:hAnsi="宋体"/>
          <w:color w:val="auto"/>
          <w:sz w:val="24"/>
          <w:szCs w:val="24"/>
          <w:highlight w:val="none"/>
        </w:rPr>
        <w:t>或</w:t>
      </w:r>
      <w:r>
        <w:rPr>
          <w:rFonts w:hAnsi="宋体"/>
          <w:color w:val="auto"/>
          <w:sz w:val="24"/>
          <w:szCs w:val="24"/>
          <w:highlight w:val="none"/>
        </w:rPr>
        <w:t>“</w:t>
      </w:r>
      <w:r>
        <w:rPr>
          <w:rFonts w:hint="eastAsia" w:hAnsi="宋体"/>
          <w:color w:val="auto"/>
          <w:sz w:val="24"/>
          <w:szCs w:val="24"/>
          <w:highlight w:val="none"/>
        </w:rPr>
        <w:t>无偏离</w:t>
      </w:r>
      <w:r>
        <w:rPr>
          <w:rFonts w:hAnsi="宋体"/>
          <w:color w:val="auto"/>
          <w:sz w:val="24"/>
          <w:szCs w:val="24"/>
          <w:highlight w:val="none"/>
        </w:rPr>
        <w:t>”</w:t>
      </w:r>
      <w:r>
        <w:rPr>
          <w:rFonts w:hint="eastAsia" w:hAnsi="宋体"/>
          <w:color w:val="auto"/>
          <w:sz w:val="24"/>
          <w:szCs w:val="24"/>
          <w:highlight w:val="none"/>
        </w:rPr>
        <w:t>进行填写。</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3F04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6DC40BA1">
            <w:pPr>
              <w:rPr>
                <w:rFonts w:ascii="宋体" w:hAnsi="宋体"/>
                <w:color w:val="auto"/>
                <w:szCs w:val="21"/>
                <w:highlight w:val="none"/>
              </w:rPr>
            </w:pPr>
            <w:r>
              <w:rPr>
                <w:rFonts w:hint="eastAsia" w:ascii="宋体" w:hAnsi="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14:paraId="7D3575A1">
            <w:pPr>
              <w:jc w:val="center"/>
              <w:rPr>
                <w:rFonts w:ascii="宋体" w:hAnsi="宋体"/>
                <w:color w:val="auto"/>
                <w:szCs w:val="21"/>
                <w:highlight w:val="none"/>
              </w:rPr>
            </w:pPr>
            <w:r>
              <w:rPr>
                <w:rFonts w:hint="eastAsia" w:ascii="宋体" w:hAnsi="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3E5AE23D">
            <w:pPr>
              <w:jc w:val="center"/>
              <w:rPr>
                <w:rFonts w:ascii="宋体" w:hAnsi="宋体"/>
                <w:color w:val="auto"/>
                <w:szCs w:val="21"/>
                <w:highlight w:val="none"/>
              </w:rPr>
            </w:pPr>
            <w:r>
              <w:rPr>
                <w:rFonts w:hint="eastAsia" w:ascii="宋体" w:hAnsi="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14:paraId="6EC077C1">
            <w:pPr>
              <w:rPr>
                <w:rFonts w:ascii="宋体" w:hAnsi="宋体"/>
                <w:color w:val="auto"/>
                <w:szCs w:val="21"/>
                <w:highlight w:val="none"/>
              </w:rPr>
            </w:pPr>
            <w:r>
              <w:rPr>
                <w:rFonts w:hint="eastAsia" w:ascii="宋体" w:hAnsi="宋体"/>
                <w:color w:val="auto"/>
                <w:szCs w:val="21"/>
                <w:highlight w:val="none"/>
              </w:rPr>
              <w:t>偏离说明</w:t>
            </w:r>
          </w:p>
        </w:tc>
      </w:tr>
      <w:tr w14:paraId="75BE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14:paraId="4C7B4CB4">
            <w:pPr>
              <w:widowControl/>
              <w:jc w:val="left"/>
              <w:rPr>
                <w:rFonts w:ascii="宋体" w:hAnsi="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1DADB2A">
            <w:pPr>
              <w:jc w:val="center"/>
              <w:rPr>
                <w:rFonts w:ascii="宋体" w:hAnsi="宋体"/>
                <w:color w:val="auto"/>
                <w:szCs w:val="21"/>
                <w:highlight w:val="none"/>
              </w:rPr>
            </w:pPr>
            <w:r>
              <w:rPr>
                <w:rFonts w:hint="eastAsia" w:ascii="宋体" w:hAnsi="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634D6C78">
            <w:pPr>
              <w:jc w:val="center"/>
              <w:rPr>
                <w:rFonts w:ascii="宋体" w:hAnsi="宋体"/>
                <w:color w:val="auto"/>
                <w:szCs w:val="21"/>
                <w:highlight w:val="none"/>
              </w:rPr>
            </w:pPr>
            <w:r>
              <w:rPr>
                <w:rFonts w:hint="eastAsia" w:ascii="宋体" w:hAnsi="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E569AF6">
            <w:pPr>
              <w:jc w:val="center"/>
              <w:rPr>
                <w:rFonts w:ascii="宋体" w:hAnsi="宋体"/>
                <w:color w:val="auto"/>
                <w:szCs w:val="21"/>
                <w:highlight w:val="none"/>
              </w:rPr>
            </w:pPr>
            <w:r>
              <w:rPr>
                <w:rFonts w:hint="eastAsia" w:ascii="宋体" w:hAnsi="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04026D21">
            <w:pPr>
              <w:jc w:val="center"/>
              <w:rPr>
                <w:rFonts w:ascii="宋体" w:hAnsi="宋体"/>
                <w:color w:val="auto"/>
                <w:szCs w:val="21"/>
                <w:highlight w:val="none"/>
              </w:rPr>
            </w:pPr>
            <w:r>
              <w:rPr>
                <w:rFonts w:hint="eastAsia" w:ascii="宋体" w:hAnsi="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14:paraId="21814420">
            <w:pPr>
              <w:widowControl/>
              <w:jc w:val="left"/>
              <w:rPr>
                <w:rFonts w:ascii="宋体" w:hAnsi="宋体"/>
                <w:color w:val="auto"/>
                <w:szCs w:val="21"/>
                <w:highlight w:val="none"/>
              </w:rPr>
            </w:pPr>
          </w:p>
        </w:tc>
      </w:tr>
      <w:tr w14:paraId="5AFA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4E5A86F1">
            <w:pPr>
              <w:rPr>
                <w:rFonts w:ascii="宋体" w:hAnsi="宋体"/>
                <w:color w:val="auto"/>
                <w:szCs w:val="21"/>
                <w:highlight w:val="none"/>
              </w:rPr>
            </w:pPr>
            <w:r>
              <w:rPr>
                <w:rFonts w:ascii="宋体" w:hAnsi="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EEFCA10">
            <w:pPr>
              <w:rPr>
                <w:rFonts w:ascii="宋体" w:hAnsi="宋体"/>
                <w:color w:val="auto"/>
                <w:szCs w:val="21"/>
                <w:highlight w:val="none"/>
              </w:rPr>
            </w:pPr>
            <w:r>
              <w:rPr>
                <w:rFonts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78B838A2">
            <w:pPr>
              <w:rPr>
                <w:rFonts w:ascii="宋体" w:hAnsi="宋体"/>
                <w:color w:val="auto"/>
                <w:szCs w:val="21"/>
                <w:highlight w:val="none"/>
              </w:rPr>
            </w:pPr>
            <w:r>
              <w:rPr>
                <w:rFonts w:ascii="宋体" w:hAnsi="宋体"/>
                <w:color w:val="auto"/>
                <w:szCs w:val="21"/>
                <w:highlight w:val="none"/>
              </w:rPr>
              <w:t>1  ……</w:t>
            </w:r>
          </w:p>
          <w:p w14:paraId="1392368A">
            <w:pPr>
              <w:rPr>
                <w:rFonts w:ascii="宋体" w:hAnsi="宋体"/>
                <w:color w:val="auto"/>
                <w:szCs w:val="21"/>
                <w:highlight w:val="none"/>
              </w:rPr>
            </w:pPr>
            <w:r>
              <w:rPr>
                <w:rFonts w:ascii="宋体" w:hAnsi="宋体"/>
                <w:color w:val="auto"/>
                <w:szCs w:val="21"/>
                <w:highlight w:val="none"/>
              </w:rPr>
              <w:t>2  ……</w:t>
            </w:r>
          </w:p>
          <w:p w14:paraId="01B880FA">
            <w:pPr>
              <w:rPr>
                <w:rFonts w:ascii="宋体" w:hAnsi="宋体"/>
                <w:color w:val="auto"/>
                <w:szCs w:val="21"/>
                <w:highlight w:val="none"/>
              </w:rPr>
            </w:pPr>
            <w:r>
              <w:rPr>
                <w:rFonts w:ascii="宋体" w:hAnsi="宋体"/>
                <w:color w:val="auto"/>
                <w:szCs w:val="21"/>
                <w:highlight w:val="none"/>
              </w:rPr>
              <w:t>3  ……</w:t>
            </w:r>
          </w:p>
          <w:p w14:paraId="5F269991">
            <w:pPr>
              <w:rPr>
                <w:rFonts w:ascii="宋体" w:hAnsi="宋体"/>
                <w:color w:val="auto"/>
                <w:szCs w:val="21"/>
                <w:highlight w:val="none"/>
              </w:rPr>
            </w:pPr>
            <w:r>
              <w:rPr>
                <w:rFonts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53BB8AA">
            <w:pPr>
              <w:rPr>
                <w:rFonts w:ascii="宋体" w:hAnsi="宋体"/>
                <w:color w:val="auto"/>
                <w:szCs w:val="21"/>
                <w:highlight w:val="none"/>
              </w:rPr>
            </w:pPr>
            <w:r>
              <w:rPr>
                <w:rFonts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4AF429EA">
            <w:pPr>
              <w:rPr>
                <w:rFonts w:ascii="宋体" w:hAnsi="宋体"/>
                <w:color w:val="auto"/>
                <w:szCs w:val="21"/>
                <w:highlight w:val="none"/>
              </w:rPr>
            </w:pPr>
            <w:r>
              <w:rPr>
                <w:rFonts w:ascii="宋体" w:hAnsi="宋体"/>
                <w:color w:val="auto"/>
                <w:szCs w:val="21"/>
                <w:highlight w:val="none"/>
              </w:rPr>
              <w:t>1  ……</w:t>
            </w:r>
          </w:p>
          <w:p w14:paraId="30E216A8">
            <w:pPr>
              <w:rPr>
                <w:rFonts w:ascii="宋体" w:hAnsi="宋体"/>
                <w:color w:val="auto"/>
                <w:szCs w:val="21"/>
                <w:highlight w:val="none"/>
              </w:rPr>
            </w:pPr>
            <w:r>
              <w:rPr>
                <w:rFonts w:ascii="宋体" w:hAnsi="宋体"/>
                <w:color w:val="auto"/>
                <w:szCs w:val="21"/>
                <w:highlight w:val="none"/>
              </w:rPr>
              <w:t>2  ……</w:t>
            </w:r>
          </w:p>
          <w:p w14:paraId="73DB8C63">
            <w:pPr>
              <w:rPr>
                <w:rFonts w:ascii="宋体" w:hAnsi="宋体"/>
                <w:color w:val="auto"/>
                <w:szCs w:val="21"/>
                <w:highlight w:val="none"/>
              </w:rPr>
            </w:pPr>
            <w:r>
              <w:rPr>
                <w:rFonts w:ascii="宋体" w:hAnsi="宋体"/>
                <w:color w:val="auto"/>
                <w:szCs w:val="21"/>
                <w:highlight w:val="none"/>
              </w:rPr>
              <w:t>3  ……</w:t>
            </w:r>
          </w:p>
          <w:p w14:paraId="281B2EC8">
            <w:pPr>
              <w:rPr>
                <w:rFonts w:ascii="宋体" w:hAnsi="宋体"/>
                <w:color w:val="auto"/>
                <w:szCs w:val="21"/>
                <w:highlight w:val="none"/>
              </w:rPr>
            </w:pPr>
            <w:r>
              <w:rPr>
                <w:rFonts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B0FC1B5">
            <w:pPr>
              <w:rPr>
                <w:rFonts w:ascii="宋体" w:hAnsi="宋体"/>
                <w:color w:val="auto"/>
                <w:szCs w:val="21"/>
                <w:highlight w:val="none"/>
              </w:rPr>
            </w:pPr>
            <w:r>
              <w:rPr>
                <w:rFonts w:hint="eastAsia" w:ascii="宋体" w:hAnsi="宋体"/>
                <w:color w:val="auto"/>
                <w:szCs w:val="21"/>
                <w:highlight w:val="none"/>
              </w:rPr>
              <w:t>正偏离（负偏离或无偏离）</w:t>
            </w:r>
          </w:p>
        </w:tc>
      </w:tr>
      <w:tr w14:paraId="07F2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2C75C780">
            <w:pPr>
              <w:rPr>
                <w:rFonts w:ascii="宋体" w:hAnsi="宋体"/>
                <w:color w:val="auto"/>
                <w:szCs w:val="21"/>
                <w:highlight w:val="none"/>
              </w:rPr>
            </w:pPr>
            <w:r>
              <w:rPr>
                <w:rFonts w:ascii="宋体" w:hAnsi="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C70C853">
            <w:pPr>
              <w:rPr>
                <w:rFonts w:ascii="宋体" w:hAnsi="宋体"/>
                <w:color w:val="auto"/>
                <w:szCs w:val="21"/>
                <w:highlight w:val="none"/>
              </w:rPr>
            </w:pPr>
            <w:r>
              <w:rPr>
                <w:rFonts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D4F11D5">
            <w:pPr>
              <w:rPr>
                <w:rFonts w:ascii="宋体" w:hAnsi="宋体"/>
                <w:color w:val="auto"/>
                <w:szCs w:val="21"/>
                <w:highlight w:val="none"/>
              </w:rPr>
            </w:pPr>
            <w:r>
              <w:rPr>
                <w:rFonts w:ascii="宋体" w:hAnsi="宋体"/>
                <w:color w:val="auto"/>
                <w:szCs w:val="21"/>
                <w:highlight w:val="none"/>
              </w:rPr>
              <w:t>1  ……</w:t>
            </w:r>
          </w:p>
          <w:p w14:paraId="0802405B">
            <w:pPr>
              <w:rPr>
                <w:rFonts w:ascii="宋体" w:hAnsi="宋体"/>
                <w:color w:val="auto"/>
                <w:szCs w:val="21"/>
                <w:highlight w:val="none"/>
              </w:rPr>
            </w:pPr>
            <w:r>
              <w:rPr>
                <w:rFonts w:ascii="宋体" w:hAnsi="宋体"/>
                <w:color w:val="auto"/>
                <w:szCs w:val="21"/>
                <w:highlight w:val="none"/>
              </w:rPr>
              <w:t>2  ……</w:t>
            </w:r>
          </w:p>
          <w:p w14:paraId="154D8FB5">
            <w:pPr>
              <w:rPr>
                <w:rFonts w:ascii="宋体" w:hAnsi="宋体"/>
                <w:color w:val="auto"/>
                <w:szCs w:val="21"/>
                <w:highlight w:val="none"/>
              </w:rPr>
            </w:pPr>
            <w:r>
              <w:rPr>
                <w:rFonts w:ascii="宋体" w:hAnsi="宋体"/>
                <w:color w:val="auto"/>
                <w:szCs w:val="21"/>
                <w:highlight w:val="none"/>
              </w:rPr>
              <w:t>3  ……</w:t>
            </w:r>
          </w:p>
          <w:p w14:paraId="7173B3BB">
            <w:pPr>
              <w:rPr>
                <w:rFonts w:ascii="宋体" w:hAnsi="宋体"/>
                <w:color w:val="auto"/>
                <w:szCs w:val="21"/>
                <w:highlight w:val="none"/>
              </w:rPr>
            </w:pPr>
            <w:r>
              <w:rPr>
                <w:rFonts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79EC6FF">
            <w:pPr>
              <w:rPr>
                <w:rFonts w:ascii="宋体" w:hAnsi="宋体"/>
                <w:color w:val="auto"/>
                <w:szCs w:val="21"/>
                <w:highlight w:val="none"/>
              </w:rPr>
            </w:pPr>
            <w:r>
              <w:rPr>
                <w:rFonts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6F317FA5">
            <w:pPr>
              <w:rPr>
                <w:rFonts w:ascii="宋体" w:hAnsi="宋体"/>
                <w:color w:val="auto"/>
                <w:szCs w:val="21"/>
                <w:highlight w:val="none"/>
              </w:rPr>
            </w:pPr>
            <w:r>
              <w:rPr>
                <w:rFonts w:ascii="宋体" w:hAnsi="宋体"/>
                <w:color w:val="auto"/>
                <w:szCs w:val="21"/>
                <w:highlight w:val="none"/>
              </w:rPr>
              <w:t>1  ……</w:t>
            </w:r>
          </w:p>
          <w:p w14:paraId="44885D55">
            <w:pPr>
              <w:rPr>
                <w:rFonts w:ascii="宋体" w:hAnsi="宋体"/>
                <w:color w:val="auto"/>
                <w:szCs w:val="21"/>
                <w:highlight w:val="none"/>
              </w:rPr>
            </w:pPr>
            <w:r>
              <w:rPr>
                <w:rFonts w:ascii="宋体" w:hAnsi="宋体"/>
                <w:color w:val="auto"/>
                <w:szCs w:val="21"/>
                <w:highlight w:val="none"/>
              </w:rPr>
              <w:t>2  ……</w:t>
            </w:r>
          </w:p>
          <w:p w14:paraId="43C330E7">
            <w:pPr>
              <w:rPr>
                <w:rFonts w:ascii="宋体" w:hAnsi="宋体"/>
                <w:color w:val="auto"/>
                <w:szCs w:val="21"/>
                <w:highlight w:val="none"/>
              </w:rPr>
            </w:pPr>
            <w:r>
              <w:rPr>
                <w:rFonts w:ascii="宋体" w:hAnsi="宋体"/>
                <w:color w:val="auto"/>
                <w:szCs w:val="21"/>
                <w:highlight w:val="none"/>
              </w:rPr>
              <w:t>3  ……</w:t>
            </w:r>
          </w:p>
          <w:p w14:paraId="5E1FE9C8">
            <w:pPr>
              <w:rPr>
                <w:rFonts w:ascii="宋体" w:hAnsi="宋体"/>
                <w:color w:val="auto"/>
                <w:szCs w:val="21"/>
                <w:highlight w:val="none"/>
              </w:rPr>
            </w:pPr>
            <w:r>
              <w:rPr>
                <w:rFonts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5892E81">
            <w:pPr>
              <w:rPr>
                <w:rFonts w:ascii="宋体" w:hAnsi="宋体"/>
                <w:color w:val="auto"/>
                <w:szCs w:val="21"/>
                <w:highlight w:val="none"/>
              </w:rPr>
            </w:pPr>
            <w:r>
              <w:rPr>
                <w:rFonts w:hint="eastAsia" w:ascii="宋体" w:hAnsi="宋体"/>
                <w:color w:val="auto"/>
                <w:szCs w:val="21"/>
                <w:highlight w:val="none"/>
              </w:rPr>
              <w:t>正偏离（负偏离或无偏离）</w:t>
            </w:r>
          </w:p>
        </w:tc>
      </w:tr>
      <w:tr w14:paraId="5573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57B60C3F">
            <w:pPr>
              <w:rPr>
                <w:rFonts w:ascii="宋体" w:hAnsi="宋体"/>
                <w:color w:val="auto"/>
                <w:szCs w:val="21"/>
                <w:highlight w:val="none"/>
              </w:rPr>
            </w:pPr>
            <w:r>
              <w:rPr>
                <w:rFonts w:ascii="宋体" w:hAnsi="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5924FA0">
            <w:pPr>
              <w:rPr>
                <w:rFonts w:ascii="宋体" w:hAnsi="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6C60979E">
            <w:pPr>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078146F">
            <w:pPr>
              <w:rPr>
                <w:rFonts w:ascii="宋体" w:hAnsi="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14:paraId="688B3E67">
            <w:pPr>
              <w:rPr>
                <w:rFonts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A0533F5">
            <w:pPr>
              <w:rPr>
                <w:rFonts w:ascii="宋体" w:hAnsi="宋体"/>
                <w:color w:val="auto"/>
                <w:szCs w:val="21"/>
                <w:highlight w:val="none"/>
              </w:rPr>
            </w:pPr>
          </w:p>
        </w:tc>
      </w:tr>
      <w:tr w14:paraId="2D46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42A2B161">
            <w:pPr>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w:t>
            </w:r>
            <w:r>
              <w:rPr>
                <w:rFonts w:ascii="宋体" w:hAnsi="宋体"/>
                <w:color w:val="auto"/>
                <w:szCs w:val="21"/>
                <w:highlight w:val="none"/>
              </w:rPr>
              <w:t>“</w:t>
            </w:r>
            <w:r>
              <w:rPr>
                <w:rFonts w:hint="eastAsia" w:ascii="宋体" w:hAnsi="宋体"/>
                <w:color w:val="auto"/>
                <w:szCs w:val="21"/>
                <w:highlight w:val="none"/>
              </w:rPr>
              <w:t>无</w:t>
            </w:r>
            <w:r>
              <w:rPr>
                <w:rFonts w:ascii="宋体" w:hAnsi="宋体"/>
                <w:color w:val="auto"/>
                <w:szCs w:val="21"/>
                <w:highlight w:val="none"/>
              </w:rPr>
              <w:t>”</w:t>
            </w:r>
            <w:r>
              <w:rPr>
                <w:rFonts w:hint="eastAsia" w:ascii="宋体" w:hAnsi="宋体"/>
                <w:color w:val="auto"/>
                <w:szCs w:val="21"/>
                <w:highlight w:val="none"/>
              </w:rPr>
              <w:t>）</w:t>
            </w:r>
          </w:p>
        </w:tc>
      </w:tr>
    </w:tbl>
    <w:p w14:paraId="1596EF58">
      <w:pPr>
        <w:pStyle w:val="13"/>
        <w:spacing w:line="360" w:lineRule="auto"/>
        <w:rPr>
          <w:rFonts w:hint="eastAsia" w:hAnsi="宋体"/>
          <w:color w:val="auto"/>
          <w:szCs w:val="21"/>
          <w:highlight w:val="none"/>
        </w:rPr>
      </w:pPr>
      <w:r>
        <w:rPr>
          <w:rFonts w:hint="eastAsia" w:hAnsi="宋体"/>
          <w:color w:val="auto"/>
          <w:szCs w:val="21"/>
          <w:highlight w:val="none"/>
        </w:rPr>
        <w:t>注：</w:t>
      </w:r>
    </w:p>
    <w:p w14:paraId="69F637FA">
      <w:pPr>
        <w:pStyle w:val="13"/>
        <w:spacing w:line="360" w:lineRule="auto"/>
        <w:rPr>
          <w:rFonts w:hint="eastAsia" w:hAnsi="宋体"/>
          <w:color w:val="auto"/>
          <w:szCs w:val="21"/>
          <w:highlight w:val="none"/>
        </w:rPr>
      </w:pPr>
      <w:r>
        <w:rPr>
          <w:rFonts w:hint="eastAsia" w:hAnsi="宋体" w:cs="宋体"/>
          <w:color w:val="auto"/>
          <w:szCs w:val="21"/>
          <w:highlight w:val="none"/>
        </w:rPr>
        <w:t>1.</w:t>
      </w:r>
      <w:r>
        <w:rPr>
          <w:rFonts w:hint="eastAsia" w:hAnsi="宋体"/>
          <w:color w:val="auto"/>
          <w:szCs w:val="21"/>
          <w:highlight w:val="none"/>
        </w:rPr>
        <w:t>表格内容均需按要求填写并盖章，不得留空，</w:t>
      </w:r>
      <w:r>
        <w:rPr>
          <w:rFonts w:hint="eastAsia" w:hAnsi="宋体"/>
          <w:bCs/>
          <w:color w:val="auto"/>
          <w:szCs w:val="21"/>
          <w:highlight w:val="none"/>
        </w:rPr>
        <w:t>否则按投标无效处理</w:t>
      </w:r>
      <w:r>
        <w:rPr>
          <w:rFonts w:hint="eastAsia" w:hAnsi="宋体"/>
          <w:color w:val="auto"/>
          <w:szCs w:val="21"/>
          <w:highlight w:val="none"/>
        </w:rPr>
        <w:t>。</w:t>
      </w:r>
    </w:p>
    <w:p w14:paraId="10844233">
      <w:pPr>
        <w:pStyle w:val="13"/>
        <w:spacing w:line="360" w:lineRule="auto"/>
        <w:rPr>
          <w:rFonts w:hAnsi="宋体"/>
          <w:color w:val="auto"/>
          <w:szCs w:val="21"/>
          <w:highlight w:val="none"/>
        </w:rPr>
      </w:pPr>
      <w:r>
        <w:rPr>
          <w:rFonts w:hint="eastAsia" w:hAnsi="宋体"/>
          <w:bCs/>
          <w:color w:val="auto"/>
          <w:szCs w:val="21"/>
          <w:highlight w:val="none"/>
        </w:rPr>
        <w:t>2.当投标文件的服务内容低于招标文件要求时，投标人应当如实写明</w:t>
      </w:r>
      <w:r>
        <w:rPr>
          <w:rFonts w:hAnsi="宋体"/>
          <w:bCs/>
          <w:color w:val="auto"/>
          <w:szCs w:val="21"/>
          <w:highlight w:val="none"/>
        </w:rPr>
        <w:t>“</w:t>
      </w:r>
      <w:r>
        <w:rPr>
          <w:rFonts w:hint="eastAsia" w:hAnsi="宋体"/>
          <w:bCs/>
          <w:color w:val="auto"/>
          <w:szCs w:val="21"/>
          <w:highlight w:val="none"/>
        </w:rPr>
        <w:t>负偏离</w:t>
      </w:r>
      <w:r>
        <w:rPr>
          <w:rFonts w:hAnsi="宋体"/>
          <w:bCs/>
          <w:color w:val="auto"/>
          <w:szCs w:val="21"/>
          <w:highlight w:val="none"/>
        </w:rPr>
        <w:t>”</w:t>
      </w:r>
      <w:r>
        <w:rPr>
          <w:rFonts w:hint="eastAsia" w:hAnsi="宋体"/>
          <w:bCs/>
          <w:color w:val="auto"/>
          <w:szCs w:val="21"/>
          <w:highlight w:val="none"/>
        </w:rPr>
        <w:t>，否则视为虚假应标。</w:t>
      </w:r>
    </w:p>
    <w:p w14:paraId="2DB34E1C">
      <w:pPr>
        <w:pStyle w:val="13"/>
        <w:spacing w:line="360" w:lineRule="auto"/>
        <w:rPr>
          <w:rFonts w:hint="eastAsia"/>
          <w:color w:val="auto"/>
          <w:highlight w:val="none"/>
        </w:rPr>
      </w:pPr>
      <w:r>
        <w:rPr>
          <w:rFonts w:hint="eastAsia"/>
          <w:color w:val="auto"/>
          <w:highlight w:val="none"/>
        </w:rPr>
        <w:t>3.</w:t>
      </w:r>
      <w:r>
        <w:rPr>
          <w:rFonts w:hint="eastAsia" w:hAnsi="宋体" w:cs="宋体"/>
          <w:color w:val="auto"/>
          <w:szCs w:val="21"/>
          <w:highlight w:val="none"/>
        </w:rPr>
        <w:t>采购需求中带“▲”及“★”的条款，也要分别在本表“</w:t>
      </w:r>
      <w:r>
        <w:rPr>
          <w:rFonts w:hint="eastAsia" w:hAnsi="宋体"/>
          <w:color w:val="auto"/>
          <w:szCs w:val="21"/>
          <w:highlight w:val="none"/>
        </w:rPr>
        <w:t>服务参数</w:t>
      </w:r>
      <w:r>
        <w:rPr>
          <w:rFonts w:hint="eastAsia" w:hAnsi="宋体" w:cs="宋体"/>
          <w:color w:val="auto"/>
          <w:szCs w:val="21"/>
          <w:highlight w:val="none"/>
        </w:rPr>
        <w:t>”、“</w:t>
      </w:r>
      <w:r>
        <w:rPr>
          <w:rFonts w:hint="eastAsia" w:hAnsi="宋体"/>
          <w:color w:val="auto"/>
          <w:szCs w:val="21"/>
          <w:highlight w:val="none"/>
        </w:rPr>
        <w:t>所提供服务的内容</w:t>
      </w:r>
      <w:r>
        <w:rPr>
          <w:rFonts w:hint="eastAsia" w:hAnsi="宋体" w:cs="宋体"/>
          <w:color w:val="auto"/>
          <w:szCs w:val="21"/>
          <w:highlight w:val="none"/>
        </w:rPr>
        <w:t>”中标记。</w:t>
      </w:r>
    </w:p>
    <w:p w14:paraId="53B23086">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5D1F1CBA">
      <w:pPr>
        <w:snapToGrid w:val="0"/>
        <w:spacing w:line="360" w:lineRule="auto"/>
        <w:ind w:firstLine="5640" w:firstLineChars="23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ECA7A10">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51D64B5B">
      <w:pPr>
        <w:snapToGrid w:val="0"/>
        <w:spacing w:before="165" w:beforeLines="50" w:after="50"/>
        <w:ind w:left="143" w:leftChars="68" w:firstLine="600" w:firstLineChars="200"/>
        <w:jc w:val="left"/>
        <w:rPr>
          <w:rFonts w:ascii="宋体" w:hAnsi="宋体"/>
          <w:color w:val="auto"/>
          <w:sz w:val="30"/>
          <w:szCs w:val="20"/>
          <w:highlight w:val="none"/>
        </w:rPr>
        <w:sectPr>
          <w:footerReference r:id="rId19" w:type="first"/>
          <w:headerReference r:id="rId16" w:type="default"/>
          <w:footerReference r:id="rId17" w:type="default"/>
          <w:footerReference r:id="rId18" w:type="even"/>
          <w:pgSz w:w="11906" w:h="16838"/>
          <w:pgMar w:top="1134" w:right="1134" w:bottom="1134" w:left="1134" w:header="720" w:footer="720" w:gutter="0"/>
          <w:cols w:space="720" w:num="1"/>
          <w:docGrid w:type="lines" w:linePitch="331" w:charSpace="0"/>
        </w:sectPr>
      </w:pPr>
    </w:p>
    <w:p w14:paraId="56681128">
      <w:pPr>
        <w:snapToGrid w:val="0"/>
        <w:spacing w:before="165" w:beforeLines="50" w:after="50"/>
        <w:jc w:val="center"/>
        <w:rPr>
          <w:rFonts w:hint="eastAsia"/>
          <w:b/>
          <w:bCs/>
          <w:color w:val="auto"/>
          <w:sz w:val="30"/>
          <w:szCs w:val="30"/>
          <w:highlight w:val="none"/>
        </w:rPr>
      </w:pPr>
      <w:r>
        <w:rPr>
          <w:rFonts w:hint="eastAsia"/>
          <w:b/>
          <w:bCs/>
          <w:color w:val="auto"/>
          <w:sz w:val="30"/>
          <w:szCs w:val="30"/>
          <w:highlight w:val="none"/>
        </w:rPr>
        <w:t>二、服务方案</w:t>
      </w:r>
    </w:p>
    <w:p w14:paraId="2EA55D9A">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3B134A86">
      <w:pPr>
        <w:rPr>
          <w:rFonts w:hint="eastAsia" w:ascii="仿宋_GB2312" w:hAnsi="仿宋" w:eastAsia="仿宋_GB2312" w:cs="仿宋_GB2312"/>
          <w:b/>
          <w:bCs/>
          <w:color w:val="auto"/>
          <w:kern w:val="0"/>
          <w:sz w:val="24"/>
          <w:highlight w:val="none"/>
          <w:lang w:val="zh-CN"/>
        </w:rPr>
      </w:pPr>
    </w:p>
    <w:p w14:paraId="324B90BF">
      <w:pPr>
        <w:rPr>
          <w:rFonts w:hint="eastAsia" w:ascii="仿宋_GB2312" w:hAnsi="仿宋" w:eastAsia="仿宋_GB2312" w:cs="仿宋_GB2312"/>
          <w:b/>
          <w:bCs/>
          <w:color w:val="auto"/>
          <w:kern w:val="0"/>
          <w:sz w:val="24"/>
          <w:highlight w:val="none"/>
          <w:lang w:val="zh-CN"/>
        </w:rPr>
      </w:pPr>
    </w:p>
    <w:p w14:paraId="31288181">
      <w:pPr>
        <w:rPr>
          <w:rFonts w:hint="eastAsia" w:ascii="仿宋_GB2312" w:hAnsi="仿宋" w:eastAsia="仿宋_GB2312" w:cs="仿宋_GB2312"/>
          <w:b/>
          <w:bCs/>
          <w:color w:val="auto"/>
          <w:kern w:val="0"/>
          <w:sz w:val="24"/>
          <w:highlight w:val="none"/>
          <w:lang w:val="zh-CN"/>
        </w:rPr>
      </w:pPr>
    </w:p>
    <w:p w14:paraId="4BAB2804">
      <w:pPr>
        <w:autoSpaceDE w:val="0"/>
        <w:autoSpaceDN w:val="0"/>
        <w:spacing w:line="360" w:lineRule="auto"/>
        <w:ind w:firstLine="4440" w:firstLineChars="18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投标人名称（电子签名）：</w:t>
      </w:r>
    </w:p>
    <w:p w14:paraId="0DC3FB20">
      <w:pPr>
        <w:autoSpaceDE w:val="0"/>
        <w:autoSpaceDN w:val="0"/>
        <w:spacing w:line="360" w:lineRule="auto"/>
        <w:rPr>
          <w:rFonts w:hint="eastAsia" w:ascii="仿宋_GB2312" w:hAnsi="仿宋" w:eastAsia="仿宋_GB2312" w:cs="仿宋_GB2312"/>
          <w:b/>
          <w:bCs/>
          <w:color w:val="auto"/>
          <w:sz w:val="32"/>
          <w:szCs w:val="32"/>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14:paraId="2FE3BEA5">
      <w:pPr>
        <w:snapToGrid w:val="0"/>
        <w:spacing w:line="360" w:lineRule="auto"/>
        <w:ind w:firstLine="4935" w:firstLineChars="2350"/>
        <w:rPr>
          <w:rFonts w:hint="eastAsia" w:hAnsi="宋体"/>
          <w:color w:val="auto"/>
          <w:szCs w:val="21"/>
          <w:highlight w:val="none"/>
        </w:rPr>
      </w:pPr>
      <w:r>
        <w:rPr>
          <w:rFonts w:hAnsi="宋体"/>
          <w:color w:val="auto"/>
          <w:szCs w:val="21"/>
          <w:highlight w:val="none"/>
        </w:rPr>
        <w:t xml:space="preserve"> </w:t>
      </w:r>
    </w:p>
    <w:p w14:paraId="5FB601E4">
      <w:pPr>
        <w:snapToGrid w:val="0"/>
        <w:spacing w:before="165" w:beforeLines="50" w:after="50"/>
        <w:jc w:val="center"/>
        <w:rPr>
          <w:rFonts w:hint="eastAsia"/>
          <w:b/>
          <w:bCs/>
          <w:color w:val="auto"/>
          <w:sz w:val="30"/>
          <w:szCs w:val="30"/>
          <w:highlight w:val="none"/>
        </w:rPr>
      </w:pPr>
      <w:r>
        <w:rPr>
          <w:rFonts w:hint="eastAsia"/>
          <w:b/>
          <w:bCs/>
          <w:color w:val="auto"/>
          <w:sz w:val="30"/>
          <w:szCs w:val="30"/>
          <w:highlight w:val="none"/>
        </w:rPr>
        <w:t>三、</w:t>
      </w:r>
      <w:r>
        <w:rPr>
          <w:rFonts w:hint="eastAsia"/>
          <w:b/>
          <w:bCs/>
          <w:color w:val="auto"/>
          <w:sz w:val="30"/>
          <w:szCs w:val="30"/>
          <w:highlight w:val="none"/>
          <w:lang w:eastAsia="zh-TW"/>
        </w:rPr>
        <w:t>食材质量保障方案</w:t>
      </w:r>
    </w:p>
    <w:p w14:paraId="1CF32F0A">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3999180A">
      <w:pPr>
        <w:snapToGrid w:val="0"/>
        <w:spacing w:before="165" w:beforeLines="50" w:after="50"/>
        <w:ind w:left="142"/>
        <w:jc w:val="center"/>
        <w:rPr>
          <w:rFonts w:hint="eastAsia" w:ascii="宋体" w:hAnsi="宋体"/>
          <w:b/>
          <w:color w:val="auto"/>
          <w:sz w:val="32"/>
          <w:szCs w:val="32"/>
          <w:highlight w:val="none"/>
        </w:rPr>
      </w:pPr>
    </w:p>
    <w:p w14:paraId="4F1BEA6F">
      <w:pPr>
        <w:snapToGrid w:val="0"/>
        <w:spacing w:before="165" w:beforeLines="50" w:line="360" w:lineRule="auto"/>
        <w:ind w:right="480" w:firstLine="3967" w:firstLineChars="1653"/>
        <w:rPr>
          <w:rFonts w:hint="eastAsia" w:ascii="宋体" w:hAnsi="宋体"/>
          <w:color w:val="auto"/>
          <w:sz w:val="24"/>
          <w:highlight w:val="none"/>
        </w:rPr>
      </w:pPr>
    </w:p>
    <w:p w14:paraId="200D16BF">
      <w:pPr>
        <w:snapToGrid w:val="0"/>
        <w:spacing w:line="360" w:lineRule="auto"/>
        <w:ind w:firstLine="5160" w:firstLineChars="21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2E70AA1D">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29DE4E67">
      <w:pPr>
        <w:spacing w:line="360" w:lineRule="auto"/>
        <w:ind w:firstLine="4048" w:firstLineChars="1687"/>
        <w:rPr>
          <w:rFonts w:ascii="宋体" w:hAnsi="宋体"/>
          <w:color w:val="auto"/>
          <w:sz w:val="24"/>
          <w:highlight w:val="none"/>
        </w:rPr>
        <w:sectPr>
          <w:pgSz w:w="11906" w:h="16838"/>
          <w:pgMar w:top="1134" w:right="1134" w:bottom="1134" w:left="1134" w:header="720" w:footer="720" w:gutter="0"/>
          <w:cols w:space="720" w:num="1"/>
          <w:docGrid w:type="lines" w:linePitch="331" w:charSpace="0"/>
        </w:sectPr>
      </w:pPr>
    </w:p>
    <w:p w14:paraId="666F1DDD">
      <w:pPr>
        <w:snapToGrid w:val="0"/>
        <w:spacing w:before="165"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四、</w:t>
      </w:r>
      <w:r>
        <w:rPr>
          <w:rFonts w:hint="eastAsia" w:ascii="宋体" w:hAnsi="宋体"/>
          <w:b/>
          <w:color w:val="auto"/>
          <w:sz w:val="32"/>
          <w:szCs w:val="32"/>
          <w:highlight w:val="none"/>
          <w:lang w:val="en-US" w:eastAsia="zh-TW"/>
        </w:rPr>
        <w:t>配送方案</w:t>
      </w:r>
    </w:p>
    <w:p w14:paraId="6C07AE87">
      <w:pPr>
        <w:spacing w:line="360" w:lineRule="auto"/>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（由投标人根据采购需求及招标文件要求编制</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格式自拟，须提供投标阶段能确认投入人员的相关证件及社保证明</w:t>
      </w:r>
      <w:r>
        <w:rPr>
          <w:rFonts w:hint="eastAsia" w:ascii="仿宋_GB2312" w:hAnsi="仿宋" w:eastAsia="仿宋_GB2312" w:cs="仿宋_GB2312"/>
          <w:color w:val="auto"/>
          <w:sz w:val="24"/>
          <w:highlight w:val="none"/>
        </w:rPr>
        <w:t>）</w:t>
      </w:r>
    </w:p>
    <w:p w14:paraId="3EE7763F">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14:paraId="4164B2FD">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14:paraId="5AFFBD4B">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14:paraId="18E35E8D">
      <w:pP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14:paraId="05D9DFE9">
      <w:pPr>
        <w:snapToGrid w:val="0"/>
        <w:spacing w:line="360" w:lineRule="auto"/>
        <w:ind w:firstLine="4320" w:firstLineChars="18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1D99AA4">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14:paraId="122B9EE9">
      <w:pPr>
        <w:snapToGrid w:val="0"/>
        <w:spacing w:before="50" w:after="50"/>
        <w:rPr>
          <w:rFonts w:hint="eastAsia" w:ascii="宋体" w:hAnsi="宋体"/>
          <w:color w:val="auto"/>
          <w:sz w:val="24"/>
          <w:highlight w:val="none"/>
        </w:rPr>
      </w:pPr>
    </w:p>
    <w:p w14:paraId="4521F570">
      <w:pPr>
        <w:snapToGrid w:val="0"/>
        <w:spacing w:before="165" w:beforeLines="50" w:after="50"/>
        <w:jc w:val="center"/>
        <w:rPr>
          <w:rFonts w:hint="eastAsia" w:ascii="宋体" w:hAnsi="宋体"/>
          <w:b/>
          <w:color w:val="auto"/>
          <w:sz w:val="32"/>
          <w:szCs w:val="32"/>
          <w:highlight w:val="none"/>
        </w:rPr>
      </w:pPr>
      <w:r>
        <w:rPr>
          <w:rFonts w:hint="eastAsia" w:ascii="宋体" w:hAnsi="宋体"/>
          <w:b/>
          <w:color w:val="auto"/>
          <w:sz w:val="32"/>
          <w:szCs w:val="32"/>
          <w:highlight w:val="none"/>
        </w:rPr>
        <w:t>五、</w:t>
      </w:r>
      <w:r>
        <w:rPr>
          <w:rFonts w:hint="eastAsia" w:ascii="宋体" w:hAnsi="宋体"/>
          <w:b/>
          <w:color w:val="auto"/>
          <w:sz w:val="32"/>
          <w:szCs w:val="32"/>
          <w:highlight w:val="none"/>
          <w:lang w:eastAsia="zh-TW"/>
        </w:rPr>
        <w:t>应急预案</w:t>
      </w:r>
    </w:p>
    <w:p w14:paraId="5716B0A0">
      <w:pPr>
        <w:spacing w:line="360" w:lineRule="auto"/>
        <w:ind w:firstLine="4048" w:firstLineChars="1687"/>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（格式自拟）</w:t>
      </w:r>
    </w:p>
    <w:p w14:paraId="45A95BF3">
      <w:pPr>
        <w:snapToGrid w:val="0"/>
        <w:spacing w:line="360" w:lineRule="auto"/>
        <w:ind w:firstLine="4935" w:firstLineChars="2350"/>
        <w:rPr>
          <w:rFonts w:hint="eastAsia" w:hAnsi="宋体"/>
          <w:color w:val="auto"/>
          <w:szCs w:val="21"/>
          <w:highlight w:val="none"/>
        </w:rPr>
      </w:pPr>
      <w:r>
        <w:rPr>
          <w:rFonts w:hAnsi="宋体"/>
          <w:color w:val="auto"/>
          <w:szCs w:val="21"/>
          <w:highlight w:val="none"/>
        </w:rPr>
        <w:t xml:space="preserve"> </w:t>
      </w:r>
    </w:p>
    <w:p w14:paraId="13360C7D">
      <w:pPr>
        <w:snapToGrid w:val="0"/>
        <w:spacing w:line="360" w:lineRule="auto"/>
        <w:ind w:firstLine="4935" w:firstLineChars="2350"/>
        <w:rPr>
          <w:rFonts w:hint="eastAsia" w:hAnsi="宋体"/>
          <w:color w:val="auto"/>
          <w:szCs w:val="21"/>
          <w:highlight w:val="none"/>
        </w:rPr>
      </w:pPr>
    </w:p>
    <w:p w14:paraId="521DD967">
      <w:pPr>
        <w:snapToGrid w:val="0"/>
        <w:spacing w:line="360" w:lineRule="auto"/>
        <w:ind w:firstLine="4935" w:firstLineChars="2350"/>
        <w:rPr>
          <w:rFonts w:hint="eastAsia" w:hAnsi="宋体"/>
          <w:color w:val="auto"/>
          <w:szCs w:val="21"/>
          <w:highlight w:val="none"/>
        </w:rPr>
      </w:pPr>
    </w:p>
    <w:p w14:paraId="11F6469C">
      <w:pPr>
        <w:snapToGrid w:val="0"/>
        <w:spacing w:line="360" w:lineRule="auto"/>
        <w:ind w:firstLine="4935" w:firstLineChars="2350"/>
        <w:rPr>
          <w:rFonts w:hint="eastAsia" w:hAnsi="宋体"/>
          <w:color w:val="auto"/>
          <w:szCs w:val="21"/>
          <w:highlight w:val="none"/>
        </w:rPr>
      </w:pPr>
    </w:p>
    <w:p w14:paraId="6FF87F7A">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3D193348">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250D0B07">
      <w:pPr>
        <w:snapToGrid w:val="0"/>
        <w:spacing w:before="165" w:beforeLines="50" w:after="50"/>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六</w:t>
      </w:r>
      <w:r>
        <w:rPr>
          <w:rFonts w:hint="eastAsia" w:ascii="宋体" w:hAnsi="宋体"/>
          <w:b/>
          <w:color w:val="auto"/>
          <w:sz w:val="32"/>
          <w:szCs w:val="32"/>
          <w:highlight w:val="none"/>
        </w:rPr>
        <w:t>、</w:t>
      </w:r>
      <w:r>
        <w:rPr>
          <w:rFonts w:hint="eastAsia" w:ascii="宋体" w:hAnsi="宋体"/>
          <w:b/>
          <w:color w:val="auto"/>
          <w:sz w:val="32"/>
          <w:szCs w:val="32"/>
          <w:highlight w:val="none"/>
          <w:lang w:val="zh-TW" w:eastAsia="zh-TW"/>
        </w:rPr>
        <w:t>拟投入人员</w:t>
      </w:r>
      <w:r>
        <w:rPr>
          <w:rFonts w:hint="eastAsia" w:ascii="宋体" w:hAnsi="宋体"/>
          <w:b/>
          <w:color w:val="auto"/>
          <w:sz w:val="32"/>
          <w:szCs w:val="32"/>
          <w:highlight w:val="none"/>
          <w:lang w:val="zh-TW"/>
        </w:rPr>
        <w:t>、车辆</w:t>
      </w:r>
      <w:r>
        <w:rPr>
          <w:rFonts w:hint="eastAsia" w:ascii="宋体" w:hAnsi="宋体"/>
          <w:b/>
          <w:color w:val="auto"/>
          <w:sz w:val="32"/>
          <w:szCs w:val="32"/>
          <w:highlight w:val="none"/>
          <w:lang w:val="zh-TW" w:eastAsia="zh-TW"/>
        </w:rPr>
        <w:t>配置</w:t>
      </w:r>
    </w:p>
    <w:p w14:paraId="619E2497">
      <w:pPr>
        <w:spacing w:line="360" w:lineRule="auto"/>
        <w:ind w:firstLine="4048" w:firstLineChars="1687"/>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（格式自拟）</w:t>
      </w:r>
    </w:p>
    <w:p w14:paraId="073D14D6">
      <w:pPr>
        <w:snapToGrid w:val="0"/>
        <w:spacing w:line="360" w:lineRule="auto"/>
        <w:ind w:firstLine="4935" w:firstLineChars="2350"/>
        <w:rPr>
          <w:rFonts w:hint="eastAsia" w:hAnsi="宋体"/>
          <w:color w:val="auto"/>
          <w:szCs w:val="21"/>
          <w:highlight w:val="none"/>
        </w:rPr>
      </w:pPr>
      <w:r>
        <w:rPr>
          <w:rFonts w:hAnsi="宋体"/>
          <w:color w:val="auto"/>
          <w:szCs w:val="21"/>
          <w:highlight w:val="none"/>
        </w:rPr>
        <w:t xml:space="preserve"> </w:t>
      </w:r>
    </w:p>
    <w:p w14:paraId="69E827B8">
      <w:pPr>
        <w:snapToGrid w:val="0"/>
        <w:spacing w:line="360" w:lineRule="auto"/>
        <w:ind w:firstLine="4935" w:firstLineChars="2350"/>
        <w:rPr>
          <w:rFonts w:hint="eastAsia" w:hAnsi="宋体"/>
          <w:color w:val="auto"/>
          <w:szCs w:val="21"/>
          <w:highlight w:val="none"/>
        </w:rPr>
      </w:pPr>
    </w:p>
    <w:p w14:paraId="5BD83448">
      <w:pPr>
        <w:snapToGrid w:val="0"/>
        <w:spacing w:line="360" w:lineRule="auto"/>
        <w:ind w:firstLine="4935" w:firstLineChars="2350"/>
        <w:rPr>
          <w:rFonts w:hint="eastAsia" w:hAnsi="宋体"/>
          <w:color w:val="auto"/>
          <w:szCs w:val="21"/>
          <w:highlight w:val="none"/>
        </w:rPr>
      </w:pPr>
    </w:p>
    <w:p w14:paraId="66EEABFA">
      <w:pPr>
        <w:snapToGrid w:val="0"/>
        <w:spacing w:line="360" w:lineRule="auto"/>
        <w:ind w:firstLine="4935" w:firstLineChars="2350"/>
        <w:rPr>
          <w:rFonts w:hint="eastAsia" w:hAnsi="宋体"/>
          <w:color w:val="auto"/>
          <w:szCs w:val="21"/>
          <w:highlight w:val="none"/>
        </w:rPr>
      </w:pPr>
    </w:p>
    <w:p w14:paraId="540CFB92">
      <w:pPr>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00BB2396">
      <w:pPr>
        <w:pStyle w:val="14"/>
        <w:jc w:val="right"/>
        <w:rPr>
          <w:rFonts w:hint="eastAsia"/>
          <w:color w:val="auto"/>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50413E75">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七</w:t>
      </w:r>
      <w:r>
        <w:rPr>
          <w:rFonts w:hint="eastAsia" w:ascii="宋体" w:hAnsi="宋体"/>
          <w:b/>
          <w:color w:val="auto"/>
          <w:sz w:val="32"/>
          <w:szCs w:val="32"/>
          <w:highlight w:val="none"/>
        </w:rPr>
        <w:t>、投标人对本项目的合理化建议和改进措施</w:t>
      </w:r>
    </w:p>
    <w:p w14:paraId="768A176D">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79D6170C">
      <w:pPr>
        <w:spacing w:line="360" w:lineRule="auto"/>
        <w:jc w:val="center"/>
        <w:rPr>
          <w:rFonts w:hint="eastAsia" w:ascii="仿宋_GB2312" w:hAnsi="仿宋" w:eastAsia="仿宋_GB2312" w:cs="仿宋_GB2312"/>
          <w:color w:val="auto"/>
          <w:sz w:val="18"/>
          <w:szCs w:val="18"/>
          <w:highlight w:val="none"/>
        </w:rPr>
      </w:pPr>
    </w:p>
    <w:p w14:paraId="5FF30AE7">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FA24BA9">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83C1B62">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八</w:t>
      </w:r>
      <w:r>
        <w:rPr>
          <w:rFonts w:hint="eastAsia" w:ascii="宋体" w:hAnsi="宋体"/>
          <w:b/>
          <w:color w:val="auto"/>
          <w:sz w:val="32"/>
          <w:szCs w:val="32"/>
          <w:highlight w:val="none"/>
        </w:rPr>
        <w:t>、除招标文件规定必须提供以外，投标人需要说明的其他文件和说明</w:t>
      </w:r>
    </w:p>
    <w:p w14:paraId="7B6DAA96">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4B426E6D">
      <w:pPr>
        <w:spacing w:line="360" w:lineRule="auto"/>
        <w:jc w:val="center"/>
        <w:rPr>
          <w:rFonts w:hint="eastAsia" w:ascii="仿宋_GB2312" w:hAnsi="仿宋" w:eastAsia="仿宋_GB2312" w:cs="仿宋_GB2312"/>
          <w:color w:val="auto"/>
          <w:sz w:val="18"/>
          <w:szCs w:val="18"/>
          <w:highlight w:val="none"/>
        </w:rPr>
      </w:pPr>
    </w:p>
    <w:p w14:paraId="2A04A488">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07E3C64">
      <w:pPr>
        <w:pStyle w:val="14"/>
        <w:jc w:val="right"/>
        <w:rPr>
          <w:rFonts w:hint="eastAsia"/>
          <w:color w:val="auto"/>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7F57461">
      <w:pPr>
        <w:spacing w:line="360" w:lineRule="auto"/>
        <w:jc w:val="center"/>
        <w:rPr>
          <w:rFonts w:hint="eastAsia" w:ascii="宋体" w:hAnsi="宋体"/>
          <w:b/>
          <w:color w:val="auto"/>
          <w:sz w:val="32"/>
          <w:szCs w:val="32"/>
          <w:highlight w:val="none"/>
        </w:rPr>
      </w:pPr>
    </w:p>
    <w:p w14:paraId="0E6D36D2">
      <w:pPr>
        <w:autoSpaceDE w:val="0"/>
        <w:autoSpaceDN w:val="0"/>
        <w:spacing w:line="360" w:lineRule="auto"/>
        <w:ind w:firstLine="4440" w:firstLineChars="1850"/>
        <w:rPr>
          <w:rFonts w:hint="eastAsia" w:ascii="仿宋_GB2312" w:hAnsi="仿宋" w:eastAsia="仿宋_GB2312" w:cs="仿宋_GB2312"/>
          <w:color w:val="auto"/>
          <w:kern w:val="0"/>
          <w:sz w:val="24"/>
          <w:highlight w:val="none"/>
        </w:rPr>
      </w:pPr>
    </w:p>
    <w:p w14:paraId="1DDA1CA0">
      <w:pPr>
        <w:snapToGrid w:val="0"/>
        <w:spacing w:before="165" w:beforeLines="50" w:after="50"/>
        <w:jc w:val="center"/>
        <w:outlineLvl w:val="1"/>
        <w:rPr>
          <w:rFonts w:ascii="宋体" w:hAnsi="宋体"/>
          <w:b/>
          <w:bCs/>
          <w:color w:val="auto"/>
          <w:sz w:val="24"/>
          <w:highlight w:val="none"/>
        </w:rPr>
        <w:sectPr>
          <w:pgSz w:w="11906" w:h="16838"/>
          <w:pgMar w:top="1134" w:right="1134" w:bottom="1134" w:left="1134" w:header="720" w:footer="720" w:gutter="0"/>
          <w:cols w:space="720" w:num="1"/>
          <w:docGrid w:type="lines" w:linePitch="331" w:charSpace="0"/>
        </w:sectPr>
      </w:pPr>
    </w:p>
    <w:p w14:paraId="42841508">
      <w:pPr>
        <w:pStyle w:val="13"/>
        <w:jc w:val="center"/>
        <w:outlineLvl w:val="1"/>
        <w:rPr>
          <w:rFonts w:hint="eastAsia" w:hAnsi="宋体"/>
          <w:b/>
          <w:bCs/>
          <w:color w:val="auto"/>
          <w:sz w:val="28"/>
          <w:szCs w:val="28"/>
          <w:highlight w:val="none"/>
        </w:rPr>
      </w:pPr>
      <w:r>
        <w:rPr>
          <w:rFonts w:hint="eastAsia" w:hAnsi="宋体"/>
          <w:b/>
          <w:bCs/>
          <w:color w:val="auto"/>
          <w:sz w:val="28"/>
          <w:szCs w:val="28"/>
          <w:highlight w:val="none"/>
        </w:rPr>
        <w:t>第五节 报价文件格式</w:t>
      </w:r>
      <w:bookmarkEnd w:id="282"/>
    </w:p>
    <w:p w14:paraId="05AE2756">
      <w:pPr>
        <w:snapToGrid w:val="0"/>
        <w:spacing w:before="165" w:beforeLines="50" w:after="50" w:line="400" w:lineRule="exact"/>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0C650D4E">
      <w:pPr>
        <w:snapToGrid w:val="0"/>
        <w:spacing w:before="165" w:beforeLines="50" w:after="50" w:line="400" w:lineRule="exact"/>
        <w:jc w:val="center"/>
        <w:rPr>
          <w:rFonts w:hint="eastAsia" w:ascii="宋体" w:hAnsi="宋体"/>
          <w:bCs/>
          <w:color w:val="auto"/>
          <w:sz w:val="24"/>
          <w:szCs w:val="20"/>
          <w:highlight w:val="none"/>
        </w:rPr>
      </w:pPr>
    </w:p>
    <w:p w14:paraId="34F519D5">
      <w:pPr>
        <w:snapToGrid w:val="0"/>
        <w:spacing w:before="165"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报价文件（封面）</w:t>
      </w:r>
    </w:p>
    <w:p w14:paraId="59D300B0">
      <w:pPr>
        <w:snapToGrid w:val="0"/>
        <w:spacing w:before="165" w:beforeLines="50" w:after="50" w:line="400" w:lineRule="exact"/>
        <w:rPr>
          <w:rFonts w:hint="eastAsia" w:ascii="宋体" w:hAnsi="宋体"/>
          <w:bCs/>
          <w:color w:val="auto"/>
          <w:sz w:val="24"/>
          <w:szCs w:val="20"/>
          <w:highlight w:val="none"/>
        </w:rPr>
      </w:pPr>
    </w:p>
    <w:p w14:paraId="126C9994">
      <w:pPr>
        <w:snapToGrid w:val="0"/>
        <w:spacing w:before="165" w:beforeLines="50" w:after="50" w:line="400" w:lineRule="exact"/>
        <w:rPr>
          <w:rFonts w:hint="eastAsia" w:ascii="宋体" w:hAnsi="宋体"/>
          <w:bCs/>
          <w:color w:val="auto"/>
          <w:sz w:val="24"/>
          <w:szCs w:val="20"/>
          <w:highlight w:val="none"/>
        </w:rPr>
      </w:pPr>
    </w:p>
    <w:p w14:paraId="068C30EE">
      <w:pPr>
        <w:snapToGrid w:val="0"/>
        <w:spacing w:before="165" w:beforeLines="50" w:after="50" w:line="400" w:lineRule="exact"/>
        <w:rPr>
          <w:rFonts w:hint="eastAsia" w:ascii="宋体" w:hAnsi="宋体"/>
          <w:bCs/>
          <w:color w:val="auto"/>
          <w:sz w:val="24"/>
          <w:szCs w:val="20"/>
          <w:highlight w:val="none"/>
        </w:rPr>
      </w:pPr>
    </w:p>
    <w:p w14:paraId="22B721AD">
      <w:pPr>
        <w:snapToGrid w:val="0"/>
        <w:spacing w:before="165" w:beforeLines="50" w:after="50" w:line="400" w:lineRule="exact"/>
        <w:rPr>
          <w:rFonts w:hint="eastAsia" w:ascii="宋体" w:hAnsi="宋体"/>
          <w:bCs/>
          <w:color w:val="auto"/>
          <w:sz w:val="24"/>
          <w:szCs w:val="20"/>
          <w:highlight w:val="none"/>
        </w:rPr>
      </w:pPr>
    </w:p>
    <w:p w14:paraId="627E9DBA">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项目名称：</w:t>
      </w:r>
      <w:r>
        <w:rPr>
          <w:rFonts w:hint="eastAsia" w:ascii="宋体" w:hAnsi="宋体"/>
          <w:bCs/>
          <w:color w:val="auto"/>
          <w:sz w:val="24"/>
          <w:highlight w:val="none"/>
          <w:lang w:eastAsia="zh-CN"/>
        </w:rPr>
        <w:t>宾阳县公办中小学、幼儿园、中职学校食堂食品原料集采集配服务采购项目</w:t>
      </w:r>
      <w:r>
        <w:rPr>
          <w:rFonts w:hint="eastAsia" w:ascii="宋体" w:hAnsi="宋体"/>
          <w:bCs/>
          <w:color w:val="auto"/>
          <w:sz w:val="24"/>
          <w:highlight w:val="none"/>
        </w:rPr>
        <w:t xml:space="preserve"> </w:t>
      </w:r>
    </w:p>
    <w:p w14:paraId="1E85DF4F">
      <w:pPr>
        <w:snapToGrid w:val="0"/>
        <w:spacing w:before="165" w:beforeLines="50" w:after="50" w:line="400" w:lineRule="exact"/>
        <w:ind w:firstLine="360" w:firstLineChars="150"/>
        <w:rPr>
          <w:rFonts w:hint="eastAsia" w:ascii="宋体" w:hAnsi="宋体"/>
          <w:bCs/>
          <w:color w:val="auto"/>
          <w:sz w:val="24"/>
          <w:highlight w:val="none"/>
        </w:rPr>
      </w:pPr>
    </w:p>
    <w:p w14:paraId="5E3321B3">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项目编号：</w:t>
      </w:r>
      <w:r>
        <w:rPr>
          <w:rFonts w:hint="eastAsia" w:ascii="宋体" w:hAnsi="宋体"/>
          <w:bCs/>
          <w:color w:val="auto"/>
          <w:sz w:val="24"/>
          <w:highlight w:val="none"/>
          <w:lang w:eastAsia="zh-CN"/>
        </w:rPr>
        <w:t>NNZC2025-G3-260098-GXZL</w:t>
      </w:r>
      <w:r>
        <w:rPr>
          <w:rFonts w:hint="eastAsia" w:ascii="宋体" w:hAnsi="宋体"/>
          <w:bCs/>
          <w:color w:val="auto"/>
          <w:sz w:val="24"/>
          <w:highlight w:val="none"/>
        </w:rPr>
        <w:t xml:space="preserve"> </w:t>
      </w:r>
    </w:p>
    <w:p w14:paraId="3E56C0B5">
      <w:pPr>
        <w:snapToGrid w:val="0"/>
        <w:spacing w:before="165" w:beforeLines="50" w:after="50" w:line="400" w:lineRule="exact"/>
        <w:ind w:firstLine="360" w:firstLineChars="150"/>
        <w:rPr>
          <w:rFonts w:hint="eastAsia" w:ascii="宋体" w:hAnsi="宋体"/>
          <w:bCs/>
          <w:color w:val="auto"/>
          <w:sz w:val="24"/>
          <w:highlight w:val="none"/>
        </w:rPr>
      </w:pPr>
    </w:p>
    <w:p w14:paraId="3A182025">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4ED06120">
      <w:pPr>
        <w:snapToGrid w:val="0"/>
        <w:spacing w:before="165" w:beforeLines="50" w:after="50" w:line="400" w:lineRule="exact"/>
        <w:ind w:firstLine="360" w:firstLineChars="150"/>
        <w:rPr>
          <w:rFonts w:hint="eastAsia" w:ascii="宋体" w:hAnsi="宋体"/>
          <w:bCs/>
          <w:color w:val="auto"/>
          <w:sz w:val="24"/>
          <w:highlight w:val="none"/>
        </w:rPr>
      </w:pPr>
    </w:p>
    <w:p w14:paraId="4560F6F4">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7520E990">
      <w:pPr>
        <w:snapToGrid w:val="0"/>
        <w:spacing w:before="165" w:beforeLines="50" w:after="50" w:line="400" w:lineRule="exact"/>
        <w:ind w:firstLine="360" w:firstLineChars="150"/>
        <w:rPr>
          <w:rFonts w:hint="eastAsia" w:ascii="宋体" w:hAnsi="宋体"/>
          <w:bCs/>
          <w:color w:val="auto"/>
          <w:sz w:val="24"/>
          <w:highlight w:val="none"/>
        </w:rPr>
      </w:pPr>
    </w:p>
    <w:p w14:paraId="53A0A8A8">
      <w:pPr>
        <w:snapToGrid w:val="0"/>
        <w:spacing w:before="165"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43CA2E5E">
      <w:pPr>
        <w:pStyle w:val="8"/>
        <w:snapToGrid w:val="0"/>
        <w:spacing w:before="50" w:after="50" w:line="400" w:lineRule="exact"/>
        <w:ind w:firstLine="960" w:firstLineChars="400"/>
        <w:rPr>
          <w:rFonts w:hint="eastAsia" w:ascii="宋体" w:hAnsi="宋体"/>
          <w:bCs/>
          <w:color w:val="auto"/>
          <w:sz w:val="24"/>
          <w:szCs w:val="24"/>
          <w:highlight w:val="none"/>
        </w:rPr>
      </w:pPr>
    </w:p>
    <w:p w14:paraId="60AF2687">
      <w:pPr>
        <w:snapToGrid w:val="0"/>
        <w:spacing w:before="165" w:beforeLines="50" w:after="50" w:line="400" w:lineRule="exact"/>
        <w:rPr>
          <w:rFonts w:ascii="宋体" w:hAnsi="宋体"/>
          <w:color w:val="auto"/>
          <w:sz w:val="24"/>
          <w:highlight w:val="none"/>
        </w:rPr>
        <w:sectPr>
          <w:headerReference r:id="rId20" w:type="default"/>
          <w:footerReference r:id="rId21" w:type="default"/>
          <w:pgSz w:w="11906" w:h="16838"/>
          <w:pgMar w:top="1134" w:right="1134" w:bottom="1134" w:left="1134" w:header="720" w:footer="720" w:gutter="0"/>
          <w:cols w:space="720" w:num="1"/>
          <w:docGrid w:type="lines" w:linePitch="331" w:charSpace="0"/>
        </w:sectPr>
      </w:pPr>
      <w:r>
        <w:rPr>
          <w:rFonts w:hint="eastAsia" w:ascii="宋体" w:hAnsi="宋体"/>
          <w:color w:val="auto"/>
          <w:sz w:val="24"/>
          <w:highlight w:val="none"/>
        </w:rPr>
        <w:t xml:space="preserve">                                                       年  月  日</w:t>
      </w:r>
    </w:p>
    <w:p w14:paraId="6D39D4CB">
      <w:pPr>
        <w:rPr>
          <w:rFonts w:hint="eastAsia" w:ascii="宋体" w:hAnsi="宋体" w:cs="宋体"/>
          <w:color w:val="auto"/>
          <w:highlight w:val="none"/>
        </w:rPr>
      </w:pPr>
    </w:p>
    <w:p w14:paraId="67F3CF03">
      <w:pPr>
        <w:snapToGrid w:val="0"/>
        <w:spacing w:before="165"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报价文件目录</w:t>
      </w:r>
    </w:p>
    <w:p w14:paraId="1DAB356A">
      <w:pPr>
        <w:rPr>
          <w:rFonts w:hint="eastAsia" w:ascii="宋体" w:hAnsi="宋体" w:cs="宋体"/>
          <w:color w:val="auto"/>
          <w:highlight w:val="none"/>
        </w:rPr>
      </w:pPr>
    </w:p>
    <w:p w14:paraId="208FD32E">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一、投标函………………………………………………………（页码）</w:t>
      </w:r>
    </w:p>
    <w:p w14:paraId="63F55F78">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w:t>
      </w:r>
      <w:r>
        <w:rPr>
          <w:rFonts w:hint="eastAsia" w:ascii="仿宋_GB2312" w:hAnsi="仿宋" w:eastAsia="仿宋_GB2312" w:cs="仿宋_GB2312"/>
          <w:color w:val="auto"/>
          <w:kern w:val="0"/>
          <w:sz w:val="24"/>
          <w:highlight w:val="none"/>
          <w:lang w:eastAsia="zh-CN"/>
        </w:rPr>
        <w:t>报价表</w:t>
      </w:r>
      <w:r>
        <w:rPr>
          <w:rFonts w:hint="eastAsia" w:ascii="仿宋_GB2312" w:hAnsi="仿宋" w:eastAsia="仿宋_GB2312" w:cs="仿宋_GB2312"/>
          <w:color w:val="auto"/>
          <w:kern w:val="0"/>
          <w:sz w:val="24"/>
          <w:highlight w:val="none"/>
        </w:rPr>
        <w:t>………………………………………………………（页码）</w:t>
      </w:r>
    </w:p>
    <w:p w14:paraId="744A360C">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三、投标人针对报价需要说明的其他文件和说明……………（页码）</w:t>
      </w:r>
    </w:p>
    <w:p w14:paraId="67DBE8B4">
      <w:pPr>
        <w:snapToGrid w:val="0"/>
        <w:spacing w:before="165" w:beforeLines="50" w:after="50" w:line="400" w:lineRule="exact"/>
        <w:ind w:firstLine="300" w:firstLineChars="100"/>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5BFBF406">
      <w:pPr>
        <w:pStyle w:val="13"/>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一、投标函</w:t>
      </w:r>
    </w:p>
    <w:p w14:paraId="3724F462">
      <w:pPr>
        <w:pStyle w:val="13"/>
        <w:spacing w:line="440" w:lineRule="exact"/>
        <w:ind w:firstLine="420" w:firstLineChars="200"/>
        <w:rPr>
          <w:rFonts w:hint="eastAsia" w:ascii="Times New Roman" w:hAnsi="Times New Roman" w:eastAsia="宋体"/>
          <w:color w:val="auto"/>
          <w:highlight w:val="none"/>
          <w:lang w:eastAsia="zh-CN"/>
        </w:rPr>
      </w:pPr>
      <w:r>
        <w:rPr>
          <w:rFonts w:hint="eastAsia" w:ascii="Times New Roman" w:hAnsi="Times New Roman"/>
          <w:color w:val="auto"/>
          <w:highlight w:val="none"/>
        </w:rPr>
        <w:t>致：</w:t>
      </w:r>
      <w:r>
        <w:rPr>
          <w:rFonts w:hint="eastAsia" w:hAnsi="宋体"/>
          <w:color w:val="auto"/>
          <w:szCs w:val="21"/>
          <w:highlight w:val="none"/>
          <w:u w:val="single"/>
          <w:lang w:eastAsia="zh-CN"/>
        </w:rPr>
        <w:t>广西众联工程项目管理有限公司</w:t>
      </w:r>
    </w:p>
    <w:p w14:paraId="05037D19">
      <w:pPr>
        <w:pStyle w:val="13"/>
        <w:spacing w:line="440" w:lineRule="exact"/>
        <w:ind w:firstLine="420" w:firstLineChars="200"/>
        <w:rPr>
          <w:color w:val="auto"/>
          <w:highlight w:val="none"/>
        </w:rPr>
      </w:pPr>
      <w:r>
        <w:rPr>
          <w:rFonts w:hint="eastAsia"/>
          <w:color w:val="auto"/>
          <w:highlight w:val="none"/>
        </w:rPr>
        <w:t>我方已仔细阅读了贵方组织的</w:t>
      </w:r>
      <w:r>
        <w:rPr>
          <w:rFonts w:ascii="Times New Roman" w:hAnsi="Times New Roman"/>
          <w:color w:val="auto"/>
          <w:highlight w:val="none"/>
          <w:u w:val="single"/>
        </w:rPr>
        <w:t xml:space="preserve">                    </w:t>
      </w:r>
      <w:r>
        <w:rPr>
          <w:rFonts w:hint="eastAsia"/>
          <w:color w:val="auto"/>
          <w:highlight w:val="none"/>
        </w:rPr>
        <w:t>项目（项目编号：</w:t>
      </w:r>
      <w:r>
        <w:rPr>
          <w:rFonts w:hint="eastAsia"/>
          <w:color w:val="auto"/>
          <w:highlight w:val="none"/>
          <w:lang w:eastAsia="zh-CN"/>
        </w:rPr>
        <w:t>NNZC2025-G3-260098-GXZL</w:t>
      </w:r>
      <w:r>
        <w:rPr>
          <w:rFonts w:hint="eastAsia"/>
          <w:color w:val="auto"/>
          <w:highlight w:val="none"/>
        </w:rPr>
        <w:t xml:space="preserve"> ）的招标文件的全部内容，授权</w:t>
      </w:r>
      <w:r>
        <w:rPr>
          <w:rFonts w:ascii="Times New Roman" w:hAnsi="Times New Roman"/>
          <w:color w:val="auto"/>
          <w:highlight w:val="none"/>
          <w:u w:val="single"/>
        </w:rPr>
        <w:t xml:space="preserve">                      </w:t>
      </w:r>
      <w:r>
        <w:rPr>
          <w:rFonts w:hint="eastAsia"/>
          <w:color w:val="auto"/>
          <w:highlight w:val="none"/>
        </w:rPr>
        <w:t>(全权代表姓名)</w:t>
      </w:r>
      <w:r>
        <w:rPr>
          <w:rFonts w:ascii="Times New Roman" w:hAnsi="Times New Roman"/>
          <w:color w:val="auto"/>
          <w:highlight w:val="none"/>
          <w:u w:val="single"/>
        </w:rPr>
        <w:t xml:space="preserve">          </w:t>
      </w:r>
      <w:r>
        <w:rPr>
          <w:rFonts w:hint="eastAsia"/>
          <w:color w:val="auto"/>
          <w:highlight w:val="none"/>
        </w:rPr>
        <w:t xml:space="preserve"> (职务、职称)为全权代表，现正式递交下述文件参加贵方组织的本次政府采购活动： </w:t>
      </w:r>
    </w:p>
    <w:p w14:paraId="31E7792D">
      <w:pPr>
        <w:pStyle w:val="13"/>
        <w:spacing w:line="440" w:lineRule="exact"/>
        <w:ind w:firstLine="420" w:firstLineChars="200"/>
        <w:rPr>
          <w:color w:val="auto"/>
          <w:highlight w:val="none"/>
        </w:rPr>
      </w:pPr>
      <w:r>
        <w:rPr>
          <w:rFonts w:hint="eastAsia"/>
          <w:color w:val="auto"/>
          <w:highlight w:val="none"/>
        </w:rPr>
        <w:t>一、报价文件电子版一份（包含按投标人须知前附表要求提交的全部文件）；</w:t>
      </w:r>
    </w:p>
    <w:p w14:paraId="40325E42">
      <w:pPr>
        <w:pStyle w:val="13"/>
        <w:spacing w:line="440" w:lineRule="exact"/>
        <w:ind w:firstLine="482"/>
        <w:rPr>
          <w:rFonts w:hint="eastAsia"/>
          <w:color w:val="auto"/>
          <w:highlight w:val="none"/>
        </w:rPr>
      </w:pPr>
      <w:r>
        <w:rPr>
          <w:rFonts w:hint="eastAsia"/>
          <w:color w:val="auto"/>
          <w:highlight w:val="none"/>
        </w:rPr>
        <w:t>二、资格文件电子版一份（包含按投标人须知前附表要求提交的全部文件）；</w:t>
      </w:r>
    </w:p>
    <w:p w14:paraId="41F56D35">
      <w:pPr>
        <w:pStyle w:val="13"/>
        <w:spacing w:line="440" w:lineRule="exact"/>
        <w:ind w:firstLine="482"/>
        <w:rPr>
          <w:rFonts w:hint="eastAsia"/>
          <w:color w:val="auto"/>
          <w:highlight w:val="none"/>
        </w:rPr>
      </w:pPr>
      <w:r>
        <w:rPr>
          <w:rFonts w:hint="eastAsia"/>
          <w:color w:val="auto"/>
          <w:highlight w:val="none"/>
        </w:rPr>
        <w:t>三、</w:t>
      </w:r>
      <w:r>
        <w:rPr>
          <w:rFonts w:hint="eastAsia" w:hAnsi="宋体"/>
          <w:color w:val="auto"/>
          <w:highlight w:val="none"/>
        </w:rPr>
        <w:t>技术</w:t>
      </w:r>
      <w:r>
        <w:rPr>
          <w:rFonts w:hint="eastAsia"/>
          <w:color w:val="auto"/>
          <w:highlight w:val="none"/>
        </w:rPr>
        <w:t>文件电子版一份（包含按投标人须知前附表要求提交的全部文件）；</w:t>
      </w:r>
    </w:p>
    <w:p w14:paraId="688B78EE">
      <w:pPr>
        <w:pStyle w:val="13"/>
        <w:spacing w:line="440" w:lineRule="exact"/>
        <w:ind w:firstLine="482"/>
        <w:rPr>
          <w:rFonts w:hint="eastAsia"/>
          <w:color w:val="auto"/>
          <w:highlight w:val="none"/>
        </w:rPr>
      </w:pPr>
      <w:r>
        <w:rPr>
          <w:rFonts w:hint="eastAsia" w:hAnsi="宋体"/>
          <w:color w:val="auto"/>
          <w:highlight w:val="none"/>
        </w:rPr>
        <w:t>四、</w:t>
      </w:r>
      <w:r>
        <w:rPr>
          <w:rFonts w:hint="eastAsia"/>
          <w:color w:val="auto"/>
          <w:highlight w:val="none"/>
        </w:rPr>
        <w:t>商务</w:t>
      </w:r>
      <w:r>
        <w:rPr>
          <w:rFonts w:hint="eastAsia" w:hAnsi="宋体"/>
          <w:color w:val="auto"/>
          <w:highlight w:val="none"/>
        </w:rPr>
        <w:t>文件</w:t>
      </w:r>
      <w:r>
        <w:rPr>
          <w:rFonts w:hint="eastAsia"/>
          <w:color w:val="auto"/>
          <w:highlight w:val="none"/>
        </w:rPr>
        <w:t>电子版一份（包含按投标人须知前附表要求提交的全部文件）；</w:t>
      </w:r>
    </w:p>
    <w:p w14:paraId="79237D1B">
      <w:pPr>
        <w:pStyle w:val="13"/>
        <w:spacing w:line="440" w:lineRule="exact"/>
        <w:ind w:firstLine="482"/>
        <w:rPr>
          <w:rFonts w:ascii="Times New Roman" w:hAnsi="Times New Roman"/>
          <w:color w:val="auto"/>
          <w:highlight w:val="none"/>
        </w:rPr>
      </w:pPr>
      <w:r>
        <w:rPr>
          <w:rFonts w:hint="eastAsia"/>
          <w:color w:val="auto"/>
          <w:highlight w:val="none"/>
        </w:rPr>
        <w:t>据此函，签字人兹宣布：</w:t>
      </w:r>
    </w:p>
    <w:p w14:paraId="774982FD">
      <w:pPr>
        <w:pStyle w:val="13"/>
        <w:spacing w:line="440" w:lineRule="exact"/>
        <w:ind w:firstLine="420" w:firstLineChars="200"/>
        <w:rPr>
          <w:rFonts w:ascii="Times New Roman" w:hAnsi="Times New Roman"/>
          <w:color w:val="auto"/>
          <w:highlight w:val="none"/>
        </w:rPr>
      </w:pPr>
      <w:r>
        <w:rPr>
          <w:rFonts w:hint="eastAsia"/>
          <w:color w:val="auto"/>
          <w:highlight w:val="none"/>
        </w:rPr>
        <w:t>1、我方愿意以（大写）人民币</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元)的投标总报价，服务</w:t>
      </w:r>
      <w:r>
        <w:rPr>
          <w:rFonts w:hint="eastAsia"/>
          <w:color w:val="auto"/>
          <w:highlight w:val="none"/>
          <w:lang w:val="en-US" w:eastAsia="zh-CN"/>
        </w:rPr>
        <w:t>期限：</w:t>
      </w:r>
      <w:r>
        <w:rPr>
          <w:rFonts w:hint="eastAsia"/>
          <w:color w:val="auto"/>
          <w:highlight w:val="none"/>
          <w:u w:val="single"/>
        </w:rPr>
        <w:t xml:space="preserve">              </w:t>
      </w:r>
      <w:r>
        <w:rPr>
          <w:rFonts w:hint="eastAsia"/>
          <w:color w:val="auto"/>
          <w:highlight w:val="none"/>
        </w:rPr>
        <w:t>，提供本项目</w:t>
      </w:r>
      <w:r>
        <w:rPr>
          <w:rFonts w:hint="eastAsia" w:hAnsi="Times New Roman"/>
          <w:color w:val="auto"/>
          <w:highlight w:val="none"/>
        </w:rPr>
        <w:t>招标文件第二章</w:t>
      </w:r>
      <w:r>
        <w:rPr>
          <w:rFonts w:hint="eastAsia"/>
          <w:color w:val="auto"/>
          <w:highlight w:val="none"/>
        </w:rPr>
        <w:t>“</w:t>
      </w:r>
      <w:r>
        <w:rPr>
          <w:rFonts w:hint="eastAsia"/>
          <w:color w:val="auto"/>
          <w:highlight w:val="none"/>
          <w:lang w:val="en-US" w:eastAsia="zh-CN"/>
        </w:rPr>
        <w:t>采购</w:t>
      </w:r>
      <w:r>
        <w:rPr>
          <w:rFonts w:hint="eastAsia"/>
          <w:color w:val="auto"/>
          <w:highlight w:val="none"/>
        </w:rPr>
        <w:t>需求”中的相应的采购内容。</w:t>
      </w:r>
    </w:p>
    <w:p w14:paraId="35A43198">
      <w:pPr>
        <w:pStyle w:val="13"/>
        <w:spacing w:line="360" w:lineRule="exact"/>
        <w:ind w:firstLine="420" w:firstLineChars="200"/>
        <w:rPr>
          <w:rFonts w:hint="eastAsia"/>
          <w:color w:val="auto"/>
          <w:highlight w:val="none"/>
          <w:u w:val="single"/>
        </w:rPr>
      </w:pPr>
      <w:r>
        <w:rPr>
          <w:rFonts w:hint="eastAsia"/>
          <w:color w:val="auto"/>
          <w:highlight w:val="none"/>
        </w:rPr>
        <w:t>2、我方同意自本项目招标文件“第三章 投标人须知”第一节 投标人须知前附表 第21.2项规定的投标截止时间（开标时间）起遵循</w:t>
      </w:r>
      <w:r>
        <w:rPr>
          <w:rFonts w:hint="eastAsia" w:hAnsi="宋体"/>
          <w:color w:val="auto"/>
          <w:highlight w:val="none"/>
        </w:rPr>
        <w:t>本投标函</w:t>
      </w:r>
      <w:r>
        <w:rPr>
          <w:rFonts w:hint="eastAsia"/>
          <w:color w:val="auto"/>
          <w:highlight w:val="none"/>
        </w:rPr>
        <w:t>，并承诺在“投标人须知前附表”第17.2项规定的投标有效期内不修改、撤销投标文件。</w:t>
      </w:r>
    </w:p>
    <w:p w14:paraId="688217D4">
      <w:pPr>
        <w:pStyle w:val="13"/>
        <w:spacing w:line="360" w:lineRule="exact"/>
        <w:ind w:firstLine="420" w:firstLineChars="200"/>
        <w:rPr>
          <w:rFonts w:hint="eastAsia"/>
          <w:color w:val="auto"/>
          <w:highlight w:val="none"/>
          <w:u w:val="single"/>
        </w:rPr>
      </w:pPr>
      <w:r>
        <w:rPr>
          <w:rFonts w:hint="eastAsia"/>
          <w:color w:val="auto"/>
          <w:highlight w:val="none"/>
        </w:rPr>
        <w:t>3、我方所递交的投标文件及有关资料都是内容完整、真实有效和准确的。</w:t>
      </w:r>
    </w:p>
    <w:p w14:paraId="471DEAF9">
      <w:pPr>
        <w:pStyle w:val="13"/>
        <w:spacing w:line="360" w:lineRule="exact"/>
        <w:ind w:firstLine="420" w:firstLineChars="200"/>
        <w:rPr>
          <w:rFonts w:hint="eastAsia"/>
          <w:color w:val="auto"/>
          <w:highlight w:val="none"/>
          <w:u w:val="single"/>
        </w:rPr>
      </w:pPr>
      <w:r>
        <w:rPr>
          <w:rFonts w:hint="eastAsia"/>
          <w:color w:val="auto"/>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14:paraId="2BFC53B3">
      <w:pPr>
        <w:pStyle w:val="13"/>
        <w:numPr>
          <w:ilvl w:val="0"/>
          <w:numId w:val="11"/>
        </w:numPr>
        <w:spacing w:line="440" w:lineRule="exact"/>
        <w:rPr>
          <w:rFonts w:hint="eastAsia"/>
          <w:color w:val="auto"/>
          <w:highlight w:val="none"/>
        </w:rPr>
      </w:pPr>
      <w:r>
        <w:rPr>
          <w:rFonts w:hint="eastAsia"/>
          <w:color w:val="auto"/>
          <w:highlight w:val="none"/>
        </w:rPr>
        <w:t>具有独立承担民事责任的能力；</w:t>
      </w:r>
    </w:p>
    <w:p w14:paraId="4A6F6AC9">
      <w:pPr>
        <w:pStyle w:val="13"/>
        <w:numPr>
          <w:ilvl w:val="0"/>
          <w:numId w:val="11"/>
        </w:numPr>
        <w:spacing w:line="440" w:lineRule="exact"/>
        <w:rPr>
          <w:rFonts w:hint="eastAsia"/>
          <w:color w:val="auto"/>
          <w:highlight w:val="none"/>
        </w:rPr>
      </w:pPr>
      <w:r>
        <w:rPr>
          <w:rFonts w:hint="eastAsia"/>
          <w:color w:val="auto"/>
          <w:highlight w:val="none"/>
        </w:rPr>
        <w:t>具有良好的商业信誉和健全的财务会计制度；</w:t>
      </w:r>
    </w:p>
    <w:p w14:paraId="15B8D41C">
      <w:pPr>
        <w:pStyle w:val="13"/>
        <w:numPr>
          <w:ilvl w:val="0"/>
          <w:numId w:val="11"/>
        </w:numPr>
        <w:spacing w:line="440" w:lineRule="exact"/>
        <w:rPr>
          <w:rFonts w:hint="eastAsia"/>
          <w:color w:val="auto"/>
          <w:highlight w:val="none"/>
        </w:rPr>
      </w:pPr>
      <w:r>
        <w:rPr>
          <w:rFonts w:hint="eastAsia"/>
          <w:color w:val="auto"/>
          <w:highlight w:val="none"/>
        </w:rPr>
        <w:t>具有履行合同所必需的设备和专业技术能力；</w:t>
      </w:r>
    </w:p>
    <w:p w14:paraId="563A0273">
      <w:pPr>
        <w:pStyle w:val="13"/>
        <w:numPr>
          <w:ilvl w:val="0"/>
          <w:numId w:val="11"/>
        </w:numPr>
        <w:spacing w:line="440" w:lineRule="exact"/>
        <w:rPr>
          <w:rFonts w:hint="eastAsia"/>
          <w:color w:val="auto"/>
          <w:highlight w:val="none"/>
        </w:rPr>
      </w:pPr>
      <w:r>
        <w:rPr>
          <w:rFonts w:hint="eastAsia"/>
          <w:color w:val="auto"/>
          <w:highlight w:val="none"/>
        </w:rPr>
        <w:t>有依法缴纳税收和社会保障资金的良好记录；</w:t>
      </w:r>
    </w:p>
    <w:p w14:paraId="7FE35EE6">
      <w:pPr>
        <w:pStyle w:val="13"/>
        <w:numPr>
          <w:ilvl w:val="0"/>
          <w:numId w:val="11"/>
        </w:numPr>
        <w:spacing w:line="440" w:lineRule="exact"/>
        <w:rPr>
          <w:rFonts w:hint="eastAsia"/>
          <w:color w:val="auto"/>
          <w:highlight w:val="none"/>
        </w:rPr>
      </w:pPr>
      <w:r>
        <w:rPr>
          <w:rFonts w:hint="eastAsia"/>
          <w:color w:val="auto"/>
          <w:highlight w:val="none"/>
        </w:rPr>
        <w:t>参加政府采购活动前三年内，在经营活动中没有重大违法记录；</w:t>
      </w:r>
    </w:p>
    <w:p w14:paraId="480540BE">
      <w:pPr>
        <w:pStyle w:val="13"/>
        <w:numPr>
          <w:ilvl w:val="0"/>
          <w:numId w:val="11"/>
        </w:numPr>
        <w:spacing w:line="440" w:lineRule="exact"/>
        <w:rPr>
          <w:rFonts w:hint="eastAsia"/>
          <w:color w:val="auto"/>
          <w:highlight w:val="none"/>
        </w:rPr>
      </w:pPr>
      <w:r>
        <w:rPr>
          <w:rFonts w:hint="eastAsia"/>
          <w:color w:val="auto"/>
          <w:highlight w:val="none"/>
        </w:rPr>
        <w:t>法律、行政法规规定的其他条件。</w:t>
      </w:r>
    </w:p>
    <w:p w14:paraId="39343BAE">
      <w:pPr>
        <w:pStyle w:val="13"/>
        <w:spacing w:line="440" w:lineRule="exact"/>
        <w:ind w:firstLine="482"/>
        <w:rPr>
          <w:rFonts w:hint="eastAsia"/>
          <w:color w:val="auto"/>
          <w:highlight w:val="none"/>
        </w:rPr>
      </w:pPr>
      <w:r>
        <w:rPr>
          <w:rFonts w:hint="eastAsia"/>
          <w:color w:val="auto"/>
          <w:highlight w:val="none"/>
        </w:rPr>
        <w:t>5、</w:t>
      </w:r>
      <w:r>
        <w:rPr>
          <w:rFonts w:hint="eastAsia"/>
          <w:color w:val="auto"/>
          <w:szCs w:val="21"/>
          <w:highlight w:val="none"/>
        </w:rPr>
        <w:t>如本项目采购内容涉及须符合国家强制规定的，我方承诺我方本次投标（包括资格条件和所投产品）均符合国家有关强制规定。</w:t>
      </w:r>
    </w:p>
    <w:p w14:paraId="2C1BBDE9">
      <w:pPr>
        <w:pStyle w:val="13"/>
        <w:spacing w:line="440" w:lineRule="exact"/>
        <w:ind w:firstLine="420" w:firstLineChars="200"/>
        <w:rPr>
          <w:rFonts w:hint="eastAsia"/>
          <w:color w:val="auto"/>
          <w:highlight w:val="none"/>
        </w:rPr>
      </w:pPr>
      <w:r>
        <w:rPr>
          <w:rFonts w:hint="eastAsia"/>
          <w:color w:val="auto"/>
          <w:highlight w:val="none"/>
        </w:rPr>
        <w:t>6、如我方中标，我方承诺在收到中标通知书后，在中标通知书规定的期限内，</w:t>
      </w:r>
      <w:r>
        <w:rPr>
          <w:rFonts w:hint="eastAsia" w:hAnsi="宋体"/>
          <w:color w:val="auto"/>
          <w:highlight w:val="none"/>
        </w:rPr>
        <w:t>根据招标文件、我方的投标文件及有关澄清承诺书的要求按第五章“拟签订的合同文本”与采购人订立书面合同，并按照合同约定</w:t>
      </w:r>
      <w:r>
        <w:rPr>
          <w:rFonts w:hint="eastAsia"/>
          <w:color w:val="auto"/>
          <w:highlight w:val="none"/>
        </w:rPr>
        <w:t>承担完成合同的责任和义务。</w:t>
      </w:r>
    </w:p>
    <w:p w14:paraId="4E7F724C">
      <w:pPr>
        <w:pStyle w:val="13"/>
        <w:spacing w:line="440" w:lineRule="exact"/>
        <w:ind w:firstLine="420" w:firstLineChars="200"/>
        <w:rPr>
          <w:rFonts w:hint="eastAsia"/>
          <w:color w:val="auto"/>
          <w:highlight w:val="none"/>
        </w:rPr>
      </w:pPr>
      <w:r>
        <w:rPr>
          <w:rFonts w:hint="eastAsia"/>
          <w:color w:val="auto"/>
          <w:highlight w:val="none"/>
        </w:rPr>
        <w:t>7、我方已详细审核招标文件，我方知道必须放弃提出含糊不清或误解问题的权利。</w:t>
      </w:r>
    </w:p>
    <w:p w14:paraId="3C8042D7">
      <w:pPr>
        <w:pStyle w:val="13"/>
        <w:spacing w:line="440" w:lineRule="exact"/>
        <w:ind w:firstLine="420" w:firstLineChars="200"/>
        <w:rPr>
          <w:rFonts w:hint="eastAsia"/>
          <w:color w:val="auto"/>
          <w:highlight w:val="none"/>
        </w:rPr>
      </w:pPr>
      <w:r>
        <w:rPr>
          <w:rFonts w:hint="eastAsia"/>
          <w:color w:val="auto"/>
          <w:highlight w:val="none"/>
        </w:rPr>
        <w:t>8、我方同意应贵方要求提供与本投标有关的任何数据或资料。若贵方需要，我方愿意提供我方作出的一切承诺的证明材料。</w:t>
      </w:r>
    </w:p>
    <w:p w14:paraId="402D83F6">
      <w:pPr>
        <w:pStyle w:val="13"/>
        <w:spacing w:line="440" w:lineRule="exact"/>
        <w:ind w:firstLine="420" w:firstLineChars="200"/>
        <w:rPr>
          <w:rFonts w:hint="eastAsia"/>
          <w:color w:val="auto"/>
          <w:highlight w:val="none"/>
        </w:rPr>
      </w:pPr>
      <w:r>
        <w:rPr>
          <w:rFonts w:hint="eastAsia"/>
          <w:color w:val="auto"/>
          <w:highlight w:val="none"/>
        </w:rPr>
        <w:t>9、我方完全理解贵方不一定接受投标报价最低的投标人为</w:t>
      </w:r>
      <w:r>
        <w:rPr>
          <w:rFonts w:hint="eastAsia"/>
          <w:color w:val="auto"/>
          <w:highlight w:val="none"/>
          <w:lang w:val="en-US" w:eastAsia="zh-CN"/>
        </w:rPr>
        <w:t>中标人</w:t>
      </w:r>
      <w:r>
        <w:rPr>
          <w:rFonts w:hint="eastAsia"/>
          <w:color w:val="auto"/>
          <w:highlight w:val="none"/>
        </w:rPr>
        <w:t>的行为。</w:t>
      </w:r>
    </w:p>
    <w:p w14:paraId="353AED51">
      <w:pPr>
        <w:pStyle w:val="13"/>
        <w:spacing w:line="440" w:lineRule="exact"/>
        <w:ind w:firstLine="420" w:firstLineChars="200"/>
        <w:rPr>
          <w:rFonts w:hint="eastAsia"/>
          <w:color w:val="auto"/>
          <w:highlight w:val="none"/>
        </w:rPr>
      </w:pPr>
      <w:r>
        <w:rPr>
          <w:rFonts w:hint="eastAsia"/>
          <w:color w:val="auto"/>
          <w:highlight w:val="none"/>
        </w:rPr>
        <w:t>10、我方将严格遵守《中华人民共和国政府采购法》第七十七条的规定，即供应商有下列情形之一的，处以采购金额千分之五以上千分之十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w:t>
      </w:r>
      <w:r>
        <w:rPr>
          <w:rFonts w:hint="eastAsia" w:hAnsi="宋体"/>
          <w:color w:val="auto"/>
          <w:highlight w:val="none"/>
          <w:lang w:eastAsia="zh-CN"/>
        </w:rPr>
        <w:t>市场监督管理局</w:t>
      </w:r>
      <w:r>
        <w:rPr>
          <w:rFonts w:hint="eastAsia" w:hAnsi="宋体"/>
          <w:color w:val="auto"/>
          <w:highlight w:val="none"/>
        </w:rPr>
        <w:t>吊销营业执照；构成犯罪的，依法追究刑事责任：</w:t>
      </w:r>
    </w:p>
    <w:p w14:paraId="5E752B4E">
      <w:pPr>
        <w:pStyle w:val="13"/>
        <w:numPr>
          <w:ilvl w:val="0"/>
          <w:numId w:val="12"/>
        </w:numPr>
        <w:spacing w:line="440" w:lineRule="exact"/>
        <w:rPr>
          <w:rFonts w:hint="eastAsia" w:hAnsi="宋体"/>
          <w:color w:val="auto"/>
          <w:highlight w:val="none"/>
        </w:rPr>
      </w:pPr>
      <w:r>
        <w:rPr>
          <w:rFonts w:hint="eastAsia" w:hAnsi="宋体"/>
          <w:color w:val="auto"/>
          <w:highlight w:val="none"/>
        </w:rPr>
        <w:t>提供虚假材料谋取中标、成交的；</w:t>
      </w:r>
    </w:p>
    <w:p w14:paraId="3784BA35">
      <w:pPr>
        <w:pStyle w:val="13"/>
        <w:numPr>
          <w:ilvl w:val="0"/>
          <w:numId w:val="12"/>
        </w:numPr>
        <w:spacing w:line="440" w:lineRule="exact"/>
        <w:rPr>
          <w:rFonts w:hint="eastAsia" w:hAnsi="宋体"/>
          <w:color w:val="auto"/>
          <w:highlight w:val="none"/>
        </w:rPr>
      </w:pPr>
      <w:r>
        <w:rPr>
          <w:rFonts w:hint="eastAsia" w:hAnsi="宋体"/>
          <w:color w:val="auto"/>
          <w:highlight w:val="none"/>
        </w:rPr>
        <w:t>采取不正当手段诋毁、排挤其他供应商的；</w:t>
      </w:r>
    </w:p>
    <w:p w14:paraId="367AAB6A">
      <w:pPr>
        <w:pStyle w:val="13"/>
        <w:numPr>
          <w:ilvl w:val="0"/>
          <w:numId w:val="12"/>
        </w:numPr>
        <w:spacing w:line="440" w:lineRule="exact"/>
        <w:rPr>
          <w:rFonts w:hint="eastAsia"/>
          <w:color w:val="auto"/>
          <w:highlight w:val="none"/>
        </w:rPr>
      </w:pPr>
      <w:r>
        <w:rPr>
          <w:rFonts w:hint="eastAsia" w:hAnsi="宋体"/>
          <w:color w:val="auto"/>
          <w:highlight w:val="none"/>
        </w:rPr>
        <w:t>与采购人、其他供应商或者采购代理机构恶意串通的；</w:t>
      </w:r>
    </w:p>
    <w:p w14:paraId="5817D0ED">
      <w:pPr>
        <w:pStyle w:val="13"/>
        <w:numPr>
          <w:ilvl w:val="0"/>
          <w:numId w:val="12"/>
        </w:numPr>
        <w:spacing w:line="440" w:lineRule="exact"/>
        <w:rPr>
          <w:rFonts w:hint="eastAsia"/>
          <w:color w:val="auto"/>
          <w:highlight w:val="none"/>
        </w:rPr>
      </w:pPr>
      <w:r>
        <w:rPr>
          <w:rFonts w:hint="eastAsia" w:hAnsi="宋体"/>
          <w:color w:val="auto"/>
          <w:highlight w:val="none"/>
        </w:rPr>
        <w:t>向采购人、采购代理机构行贿或者提供其他不正当利益的；</w:t>
      </w:r>
    </w:p>
    <w:p w14:paraId="1B247359">
      <w:pPr>
        <w:pStyle w:val="13"/>
        <w:numPr>
          <w:ilvl w:val="0"/>
          <w:numId w:val="12"/>
        </w:numPr>
        <w:spacing w:line="440" w:lineRule="exact"/>
        <w:rPr>
          <w:rFonts w:hint="eastAsia"/>
          <w:color w:val="auto"/>
          <w:highlight w:val="none"/>
        </w:rPr>
      </w:pPr>
      <w:r>
        <w:rPr>
          <w:rFonts w:hint="eastAsia" w:hAnsi="宋体"/>
          <w:color w:val="auto"/>
          <w:highlight w:val="none"/>
        </w:rPr>
        <w:t>在招标采购过程中与采购人进行协商谈判的；</w:t>
      </w:r>
    </w:p>
    <w:p w14:paraId="21AB74E8">
      <w:pPr>
        <w:pStyle w:val="13"/>
        <w:numPr>
          <w:ilvl w:val="0"/>
          <w:numId w:val="12"/>
        </w:numPr>
        <w:spacing w:line="440" w:lineRule="exact"/>
        <w:rPr>
          <w:rFonts w:hint="eastAsia"/>
          <w:color w:val="auto"/>
          <w:highlight w:val="none"/>
        </w:rPr>
      </w:pPr>
      <w:r>
        <w:rPr>
          <w:rFonts w:hint="eastAsia" w:hAnsi="宋体"/>
          <w:color w:val="auto"/>
          <w:highlight w:val="none"/>
        </w:rPr>
        <w:t>拒绝有关部门监督检查或提供虚假情况的。</w:t>
      </w:r>
    </w:p>
    <w:p w14:paraId="652F7FAF">
      <w:pPr>
        <w:pStyle w:val="13"/>
        <w:spacing w:line="440" w:lineRule="exact"/>
        <w:ind w:left="420"/>
        <w:rPr>
          <w:rFonts w:hint="eastAsia"/>
          <w:color w:val="auto"/>
          <w:highlight w:val="none"/>
        </w:rPr>
      </w:pPr>
      <w:r>
        <w:rPr>
          <w:rFonts w:hint="eastAsia"/>
          <w:color w:val="auto"/>
          <w:highlight w:val="none"/>
        </w:rPr>
        <w:t>11、我方及由本人担任法定代表人的其他机构最近三年内被处罚的违法行为有：</w:t>
      </w:r>
      <w:r>
        <w:rPr>
          <w:rFonts w:hint="eastAsia"/>
          <w:color w:val="auto"/>
          <w:highlight w:val="none"/>
          <w:u w:val="single"/>
        </w:rPr>
        <w:t xml:space="preserve">                                        </w:t>
      </w:r>
    </w:p>
    <w:p w14:paraId="72D15A9F">
      <w:pPr>
        <w:pStyle w:val="13"/>
        <w:spacing w:line="440" w:lineRule="exact"/>
        <w:ind w:left="420"/>
        <w:rPr>
          <w:rFonts w:hint="eastAsia"/>
          <w:color w:val="auto"/>
          <w:highlight w:val="none"/>
        </w:rPr>
      </w:pPr>
      <w:r>
        <w:rPr>
          <w:rFonts w:hint="eastAsia"/>
          <w:color w:val="auto"/>
          <w:highlight w:val="none"/>
          <w:u w:val="single"/>
        </w:rPr>
        <w:t xml:space="preserve">                                                                                                                        </w:t>
      </w:r>
    </w:p>
    <w:p w14:paraId="3F0E5C64">
      <w:pPr>
        <w:pStyle w:val="13"/>
        <w:spacing w:line="360" w:lineRule="auto"/>
        <w:ind w:firstLine="420"/>
        <w:rPr>
          <w:rFonts w:hint="eastAsia"/>
          <w:color w:val="auto"/>
          <w:highlight w:val="none"/>
        </w:rPr>
      </w:pPr>
      <w:r>
        <w:rPr>
          <w:rFonts w:hint="eastAsia"/>
          <w:color w:val="auto"/>
          <w:highlight w:val="none"/>
        </w:rPr>
        <w:t>12、以上事项如有虚假或隐瞒，我方愿意承担一切后果，并不再寻求任何旨在减轻或免除法律责任的辩解。</w:t>
      </w:r>
    </w:p>
    <w:p w14:paraId="3482F140">
      <w:pPr>
        <w:pStyle w:val="13"/>
        <w:spacing w:line="360" w:lineRule="auto"/>
        <w:ind w:firstLine="420"/>
        <w:rPr>
          <w:rFonts w:hint="eastAsia"/>
          <w:color w:val="auto"/>
          <w:highlight w:val="none"/>
        </w:rPr>
      </w:pPr>
      <w:r>
        <w:rPr>
          <w:rFonts w:hint="eastAsia"/>
          <w:color w:val="auto"/>
          <w:highlight w:val="none"/>
        </w:rPr>
        <w:t>13、与本投标有关的一切正式往来信函请寄：</w:t>
      </w:r>
    </w:p>
    <w:p w14:paraId="31A52D7B">
      <w:pPr>
        <w:pStyle w:val="13"/>
        <w:spacing w:line="360" w:lineRule="auto"/>
        <w:ind w:firstLine="420"/>
        <w:rPr>
          <w:rFonts w:hint="eastAsia"/>
          <w:color w:val="auto"/>
          <w:highlight w:val="none"/>
        </w:rPr>
      </w:pPr>
      <w:r>
        <w:rPr>
          <w:rFonts w:hint="eastAsia"/>
          <w:color w:val="auto"/>
          <w:highlight w:val="none"/>
        </w:rPr>
        <w:t>地址：</w:t>
      </w:r>
      <w:r>
        <w:rPr>
          <w:rFonts w:hint="eastAsia"/>
          <w:color w:val="auto"/>
          <w:highlight w:val="none"/>
          <w:u w:val="single"/>
        </w:rPr>
        <w:t xml:space="preserve">                                                        </w:t>
      </w:r>
      <w:r>
        <w:rPr>
          <w:rFonts w:hint="eastAsia"/>
          <w:color w:val="auto"/>
          <w:highlight w:val="none"/>
        </w:rPr>
        <w:t xml:space="preserve"> </w:t>
      </w:r>
    </w:p>
    <w:p w14:paraId="5F4DAD3F">
      <w:pPr>
        <w:pStyle w:val="13"/>
        <w:spacing w:line="360" w:lineRule="auto"/>
        <w:ind w:firstLine="420"/>
        <w:rPr>
          <w:rFonts w:hint="eastAsia"/>
          <w:color w:val="auto"/>
          <w:highlight w:val="none"/>
          <w:u w:val="single"/>
        </w:rPr>
      </w:pPr>
      <w:r>
        <w:rPr>
          <w:rFonts w:hint="eastAsia"/>
          <w:color w:val="auto"/>
          <w:highlight w:val="none"/>
        </w:rPr>
        <w:t>电话：</w:t>
      </w:r>
      <w:r>
        <w:rPr>
          <w:rFonts w:hint="eastAsia"/>
          <w:color w:val="auto"/>
          <w:highlight w:val="none"/>
          <w:u w:val="single"/>
        </w:rPr>
        <w:t xml:space="preserve">                                      　　　　　　　　　</w:t>
      </w:r>
    </w:p>
    <w:p w14:paraId="395C8A47">
      <w:pPr>
        <w:pStyle w:val="13"/>
        <w:spacing w:line="360" w:lineRule="auto"/>
        <w:ind w:firstLine="420"/>
        <w:rPr>
          <w:rFonts w:hint="eastAsia"/>
          <w:color w:val="auto"/>
          <w:highlight w:val="none"/>
        </w:rPr>
      </w:pPr>
      <w:r>
        <w:rPr>
          <w:rFonts w:hint="eastAsia"/>
          <w:color w:val="auto"/>
          <w:highlight w:val="none"/>
        </w:rPr>
        <w:t>传真：</w:t>
      </w:r>
      <w:r>
        <w:rPr>
          <w:rFonts w:hint="eastAsia"/>
          <w:color w:val="auto"/>
          <w:highlight w:val="none"/>
          <w:u w:val="single"/>
        </w:rPr>
        <w:t>　　　　　　　　　　　　　　　　　　　　　　　　　　　　</w:t>
      </w:r>
    </w:p>
    <w:p w14:paraId="6878F084">
      <w:pPr>
        <w:pStyle w:val="13"/>
        <w:spacing w:line="360" w:lineRule="auto"/>
        <w:ind w:firstLine="420"/>
        <w:rPr>
          <w:rFonts w:hint="eastAsia"/>
          <w:color w:val="auto"/>
          <w:highlight w:val="none"/>
          <w:u w:val="single"/>
        </w:rPr>
      </w:pPr>
      <w:r>
        <w:rPr>
          <w:rFonts w:hint="eastAsia"/>
          <w:color w:val="auto"/>
          <w:highlight w:val="none"/>
        </w:rPr>
        <w:t>邮政编码：</w:t>
      </w:r>
      <w:r>
        <w:rPr>
          <w:rFonts w:hint="eastAsia"/>
          <w:color w:val="auto"/>
          <w:highlight w:val="none"/>
          <w:u w:val="single"/>
        </w:rPr>
        <w:t xml:space="preserve">                                                    </w:t>
      </w:r>
    </w:p>
    <w:p w14:paraId="27D9764C">
      <w:pPr>
        <w:pStyle w:val="13"/>
        <w:spacing w:line="360" w:lineRule="auto"/>
        <w:ind w:firstLine="420"/>
        <w:rPr>
          <w:rFonts w:hint="eastAsia"/>
          <w:color w:val="auto"/>
          <w:highlight w:val="none"/>
          <w:u w:val="single"/>
        </w:rPr>
      </w:pPr>
      <w:r>
        <w:rPr>
          <w:rFonts w:hint="eastAsia"/>
          <w:color w:val="auto"/>
          <w:highlight w:val="none"/>
        </w:rPr>
        <w:t>开户名称：</w:t>
      </w:r>
      <w:r>
        <w:rPr>
          <w:rFonts w:hint="eastAsia"/>
          <w:color w:val="auto"/>
          <w:highlight w:val="none"/>
          <w:u w:val="single"/>
        </w:rPr>
        <w:t xml:space="preserve">                                                    </w:t>
      </w:r>
    </w:p>
    <w:p w14:paraId="2116A736">
      <w:pPr>
        <w:pStyle w:val="13"/>
        <w:spacing w:line="360" w:lineRule="auto"/>
        <w:ind w:firstLine="420"/>
        <w:rPr>
          <w:rFonts w:hint="eastAsia"/>
          <w:color w:val="auto"/>
          <w:highlight w:val="none"/>
          <w:u w:val="single"/>
        </w:rPr>
      </w:pPr>
      <w:r>
        <w:rPr>
          <w:rFonts w:hint="eastAsia"/>
          <w:color w:val="auto"/>
          <w:highlight w:val="none"/>
        </w:rPr>
        <w:t>开户银行：</w:t>
      </w:r>
      <w:r>
        <w:rPr>
          <w:rFonts w:hint="eastAsia"/>
          <w:color w:val="auto"/>
          <w:highlight w:val="none"/>
          <w:u w:val="single"/>
        </w:rPr>
        <w:t xml:space="preserve">                                                    </w:t>
      </w:r>
    </w:p>
    <w:p w14:paraId="3DA4F166">
      <w:pPr>
        <w:pStyle w:val="13"/>
        <w:spacing w:line="360" w:lineRule="auto"/>
        <w:ind w:firstLine="420"/>
        <w:rPr>
          <w:rFonts w:hint="eastAsia"/>
          <w:color w:val="auto"/>
          <w:highlight w:val="none"/>
          <w:u w:val="single"/>
        </w:rPr>
      </w:pPr>
      <w:r>
        <w:rPr>
          <w:rFonts w:hint="eastAsia"/>
          <w:color w:val="auto"/>
          <w:highlight w:val="none"/>
        </w:rPr>
        <w:t>银行账号：</w:t>
      </w:r>
      <w:r>
        <w:rPr>
          <w:rFonts w:hint="eastAsia"/>
          <w:color w:val="auto"/>
          <w:highlight w:val="none"/>
          <w:u w:val="single"/>
        </w:rPr>
        <w:t xml:space="preserve">                                                    </w:t>
      </w:r>
    </w:p>
    <w:p w14:paraId="44255908">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1593E6F7">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19CF0ABE">
      <w:pPr>
        <w:snapToGrid w:val="0"/>
        <w:spacing w:line="360" w:lineRule="auto"/>
        <w:ind w:firstLine="5160" w:firstLineChars="2150"/>
        <w:rPr>
          <w:rFonts w:ascii="仿宋_GB2312" w:hAnsi="仿宋" w:eastAsia="仿宋_GB2312" w:cs="仿宋_GB2312"/>
          <w:color w:val="auto"/>
          <w:kern w:val="0"/>
          <w:sz w:val="24"/>
          <w:highlight w:val="none"/>
          <w:lang w:val="zh-CN"/>
        </w:rPr>
        <w:sectPr>
          <w:pgSz w:w="11906" w:h="16838"/>
          <w:pgMar w:top="1134" w:right="1134" w:bottom="1134" w:left="1134" w:header="720" w:footer="720" w:gutter="0"/>
          <w:cols w:space="720" w:num="1"/>
          <w:docGrid w:type="lines" w:linePitch="331" w:charSpace="0"/>
        </w:sectPr>
      </w:pPr>
    </w:p>
    <w:p w14:paraId="633E942F">
      <w:pPr>
        <w:pStyle w:val="13"/>
        <w:spacing w:line="360" w:lineRule="auto"/>
        <w:jc w:val="center"/>
        <w:rPr>
          <w:rFonts w:hint="eastAsia" w:eastAsia="宋体"/>
          <w:b/>
          <w:color w:val="auto"/>
          <w:sz w:val="30"/>
          <w:szCs w:val="30"/>
          <w:highlight w:val="none"/>
          <w:lang w:eastAsia="zh-CN"/>
        </w:rPr>
      </w:pPr>
      <w:r>
        <w:rPr>
          <w:rFonts w:hint="eastAsia" w:hAnsi="宋体"/>
          <w:color w:val="auto"/>
          <w:sz w:val="30"/>
          <w:highlight w:val="none"/>
        </w:rPr>
        <w:t>二、</w:t>
      </w:r>
      <w:r>
        <w:rPr>
          <w:rFonts w:hint="eastAsia"/>
          <w:b/>
          <w:color w:val="auto"/>
          <w:sz w:val="30"/>
          <w:szCs w:val="30"/>
          <w:highlight w:val="none"/>
          <w:lang w:eastAsia="zh-CN"/>
        </w:rPr>
        <w:t>报价表</w:t>
      </w:r>
    </w:p>
    <w:p w14:paraId="529F7D25">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lang w:eastAsia="zh-CN"/>
        </w:rPr>
        <w:t>宾阳县公办中小学、幼儿园、中职学校食堂食品原料集采集配服务采购项目</w:t>
      </w:r>
      <w:r>
        <w:rPr>
          <w:rFonts w:hint="eastAsia" w:ascii="宋体" w:hAnsi="宋体"/>
          <w:color w:val="auto"/>
          <w:sz w:val="24"/>
          <w:highlight w:val="none"/>
        </w:rPr>
        <w:t xml:space="preserve">   </w:t>
      </w:r>
    </w:p>
    <w:p w14:paraId="7DB38F40">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项目编号：</w:t>
      </w:r>
      <w:r>
        <w:rPr>
          <w:rFonts w:hint="eastAsia" w:ascii="宋体" w:hAnsi="宋体"/>
          <w:color w:val="auto"/>
          <w:sz w:val="24"/>
          <w:highlight w:val="none"/>
          <w:lang w:eastAsia="zh-CN"/>
        </w:rPr>
        <w:t>NNZC2025-G3-260098-GXZL</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500174F">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tbl>
      <w:tblPr>
        <w:tblStyle w:val="24"/>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621"/>
        <w:gridCol w:w="3055"/>
        <w:gridCol w:w="2334"/>
        <w:gridCol w:w="698"/>
      </w:tblGrid>
      <w:tr w14:paraId="3D4B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651" w:type="dxa"/>
            <w:tcBorders>
              <w:top w:val="single" w:color="auto" w:sz="4" w:space="0"/>
              <w:left w:val="single" w:color="auto" w:sz="4" w:space="0"/>
              <w:bottom w:val="single" w:color="auto" w:sz="4" w:space="0"/>
              <w:right w:val="single" w:color="auto" w:sz="4" w:space="0"/>
            </w:tcBorders>
            <w:noWrap w:val="0"/>
            <w:vAlign w:val="center"/>
          </w:tcPr>
          <w:p w14:paraId="3F9476FE">
            <w:pPr>
              <w:rPr>
                <w:rFonts w:ascii="宋体" w:hAnsi="宋体"/>
                <w:color w:val="auto"/>
                <w:szCs w:val="22"/>
                <w:highlight w:val="none"/>
              </w:rPr>
            </w:pPr>
            <w:r>
              <w:rPr>
                <w:rFonts w:hint="eastAsia" w:ascii="宋体" w:hAnsi="宋体"/>
                <w:color w:val="auto"/>
                <w:szCs w:val="22"/>
                <w:highlight w:val="none"/>
              </w:rPr>
              <w:t>序号</w:t>
            </w:r>
          </w:p>
        </w:tc>
        <w:tc>
          <w:tcPr>
            <w:tcW w:w="2621" w:type="dxa"/>
            <w:tcBorders>
              <w:top w:val="single" w:color="auto" w:sz="4" w:space="0"/>
              <w:left w:val="single" w:color="auto" w:sz="4" w:space="0"/>
              <w:bottom w:val="single" w:color="auto" w:sz="4" w:space="0"/>
              <w:right w:val="single" w:color="auto" w:sz="4" w:space="0"/>
            </w:tcBorders>
            <w:noWrap w:val="0"/>
            <w:vAlign w:val="center"/>
          </w:tcPr>
          <w:p w14:paraId="3994BF99">
            <w:pPr>
              <w:jc w:val="center"/>
              <w:rPr>
                <w:rFonts w:ascii="宋体" w:hAnsi="宋体"/>
                <w:color w:val="auto"/>
                <w:szCs w:val="22"/>
                <w:highlight w:val="none"/>
              </w:rPr>
            </w:pPr>
            <w:r>
              <w:rPr>
                <w:rFonts w:hint="eastAsia" w:ascii="宋体" w:hAnsi="宋体"/>
                <w:color w:val="auto"/>
                <w:szCs w:val="22"/>
                <w:highlight w:val="none"/>
              </w:rPr>
              <w:t>内容</w:t>
            </w:r>
          </w:p>
        </w:tc>
        <w:tc>
          <w:tcPr>
            <w:tcW w:w="3055" w:type="dxa"/>
            <w:tcBorders>
              <w:top w:val="single" w:color="auto" w:sz="4" w:space="0"/>
              <w:left w:val="single" w:color="auto" w:sz="4" w:space="0"/>
              <w:bottom w:val="single" w:color="auto" w:sz="4" w:space="0"/>
              <w:right w:val="single" w:color="auto" w:sz="4" w:space="0"/>
            </w:tcBorders>
            <w:noWrap w:val="0"/>
            <w:vAlign w:val="center"/>
          </w:tcPr>
          <w:p w14:paraId="0DA31FCC">
            <w:pPr>
              <w:spacing w:line="360" w:lineRule="auto"/>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下浮系数报价（%）</w:t>
            </w:r>
          </w:p>
        </w:tc>
        <w:tc>
          <w:tcPr>
            <w:tcW w:w="2334" w:type="dxa"/>
            <w:tcBorders>
              <w:top w:val="single" w:color="auto" w:sz="4" w:space="0"/>
              <w:left w:val="single" w:color="auto" w:sz="4" w:space="0"/>
              <w:bottom w:val="single" w:color="auto" w:sz="4" w:space="0"/>
              <w:right w:val="single" w:color="auto" w:sz="4" w:space="0"/>
            </w:tcBorders>
            <w:noWrap w:val="0"/>
            <w:vAlign w:val="center"/>
          </w:tcPr>
          <w:p w14:paraId="4449062D">
            <w:pPr>
              <w:spacing w:line="360" w:lineRule="auto"/>
              <w:jc w:val="center"/>
              <w:rPr>
                <w:rFonts w:hint="eastAsia" w:ascii="宋体" w:hAnsi="宋体"/>
                <w:color w:val="auto"/>
                <w:szCs w:val="22"/>
                <w:highlight w:val="none"/>
              </w:rPr>
            </w:pPr>
            <w:r>
              <w:rPr>
                <w:rFonts w:hint="eastAsia" w:ascii="宋体" w:hAnsi="宋体"/>
                <w:bCs/>
                <w:color w:val="auto"/>
                <w:szCs w:val="21"/>
                <w:highlight w:val="none"/>
              </w:rPr>
              <w:t>服务期限</w:t>
            </w:r>
          </w:p>
        </w:tc>
        <w:tc>
          <w:tcPr>
            <w:tcW w:w="698" w:type="dxa"/>
            <w:tcBorders>
              <w:top w:val="single" w:color="auto" w:sz="4" w:space="0"/>
              <w:left w:val="single" w:color="auto" w:sz="4" w:space="0"/>
              <w:bottom w:val="single" w:color="auto" w:sz="4" w:space="0"/>
              <w:right w:val="single" w:color="auto" w:sz="4" w:space="0"/>
            </w:tcBorders>
            <w:noWrap w:val="0"/>
            <w:vAlign w:val="center"/>
          </w:tcPr>
          <w:p w14:paraId="4F3EF599">
            <w:pPr>
              <w:rPr>
                <w:rFonts w:ascii="宋体" w:hAnsi="宋体"/>
                <w:color w:val="auto"/>
                <w:szCs w:val="22"/>
                <w:highlight w:val="none"/>
              </w:rPr>
            </w:pPr>
            <w:r>
              <w:rPr>
                <w:rFonts w:hint="eastAsia" w:ascii="宋体" w:hAnsi="宋体"/>
                <w:color w:val="auto"/>
                <w:szCs w:val="22"/>
                <w:highlight w:val="none"/>
              </w:rPr>
              <w:t>备注</w:t>
            </w:r>
          </w:p>
        </w:tc>
      </w:tr>
      <w:tr w14:paraId="34B4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51" w:type="dxa"/>
            <w:tcBorders>
              <w:top w:val="single" w:color="auto" w:sz="4" w:space="0"/>
              <w:left w:val="single" w:color="auto" w:sz="4" w:space="0"/>
              <w:bottom w:val="single" w:color="auto" w:sz="4" w:space="0"/>
              <w:right w:val="single" w:color="auto" w:sz="4" w:space="0"/>
            </w:tcBorders>
            <w:noWrap w:val="0"/>
            <w:vAlign w:val="center"/>
          </w:tcPr>
          <w:p w14:paraId="698A2B64">
            <w:pPr>
              <w:rPr>
                <w:rFonts w:ascii="宋体" w:hAnsi="宋体"/>
                <w:color w:val="auto"/>
                <w:szCs w:val="22"/>
                <w:highlight w:val="none"/>
              </w:rPr>
            </w:pPr>
            <w:r>
              <w:rPr>
                <w:rFonts w:ascii="宋体" w:hAnsi="宋体"/>
                <w:color w:val="auto"/>
                <w:szCs w:val="22"/>
                <w:highlight w:val="none"/>
              </w:rPr>
              <w:t>1</w:t>
            </w:r>
          </w:p>
        </w:tc>
        <w:tc>
          <w:tcPr>
            <w:tcW w:w="2621" w:type="dxa"/>
            <w:tcBorders>
              <w:top w:val="single" w:color="auto" w:sz="4" w:space="0"/>
              <w:left w:val="single" w:color="auto" w:sz="4" w:space="0"/>
              <w:bottom w:val="single" w:color="auto" w:sz="4" w:space="0"/>
              <w:right w:val="single" w:color="auto" w:sz="4" w:space="0"/>
            </w:tcBorders>
            <w:noWrap w:val="0"/>
            <w:vAlign w:val="center"/>
          </w:tcPr>
          <w:p w14:paraId="38716283">
            <w:pPr>
              <w:rPr>
                <w:rFonts w:ascii="宋体" w:hAnsi="宋体"/>
                <w:color w:val="auto"/>
                <w:szCs w:val="22"/>
                <w:highlight w:val="none"/>
              </w:rPr>
            </w:pPr>
          </w:p>
        </w:tc>
        <w:tc>
          <w:tcPr>
            <w:tcW w:w="3055" w:type="dxa"/>
            <w:tcBorders>
              <w:top w:val="single" w:color="auto" w:sz="4" w:space="0"/>
              <w:left w:val="single" w:color="auto" w:sz="4" w:space="0"/>
              <w:bottom w:val="single" w:color="auto" w:sz="4" w:space="0"/>
              <w:right w:val="single" w:color="auto" w:sz="4" w:space="0"/>
            </w:tcBorders>
            <w:noWrap w:val="0"/>
            <w:vAlign w:val="center"/>
          </w:tcPr>
          <w:p w14:paraId="403F11F8">
            <w:pPr>
              <w:rPr>
                <w:rFonts w:ascii="宋体" w:hAnsi="宋体"/>
                <w:color w:val="auto"/>
                <w:szCs w:val="22"/>
                <w:highlight w:val="none"/>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14:paraId="158441D3">
            <w:pPr>
              <w:rPr>
                <w:rFonts w:ascii="宋体" w:hAnsi="宋体"/>
                <w:color w:val="auto"/>
                <w:szCs w:val="22"/>
                <w:highlight w:val="none"/>
              </w:rPr>
            </w:pPr>
          </w:p>
        </w:tc>
        <w:tc>
          <w:tcPr>
            <w:tcW w:w="698" w:type="dxa"/>
            <w:tcBorders>
              <w:top w:val="single" w:color="auto" w:sz="4" w:space="0"/>
              <w:left w:val="single" w:color="auto" w:sz="4" w:space="0"/>
              <w:bottom w:val="single" w:color="auto" w:sz="4" w:space="0"/>
              <w:right w:val="single" w:color="auto" w:sz="4" w:space="0"/>
            </w:tcBorders>
            <w:noWrap w:val="0"/>
            <w:vAlign w:val="center"/>
          </w:tcPr>
          <w:p w14:paraId="5C072DE2">
            <w:pPr>
              <w:rPr>
                <w:rFonts w:ascii="宋体" w:hAnsi="宋体"/>
                <w:color w:val="auto"/>
                <w:szCs w:val="22"/>
                <w:highlight w:val="none"/>
              </w:rPr>
            </w:pPr>
          </w:p>
        </w:tc>
      </w:tr>
      <w:tr w14:paraId="437A2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651" w:type="dxa"/>
            <w:tcBorders>
              <w:top w:val="single" w:color="auto" w:sz="4" w:space="0"/>
              <w:left w:val="single" w:color="auto" w:sz="4" w:space="0"/>
              <w:bottom w:val="single" w:color="auto" w:sz="4" w:space="0"/>
              <w:right w:val="single" w:color="auto" w:sz="4" w:space="0"/>
            </w:tcBorders>
            <w:noWrap w:val="0"/>
            <w:vAlign w:val="center"/>
          </w:tcPr>
          <w:p w14:paraId="178B457E">
            <w:pPr>
              <w:rPr>
                <w:rFonts w:ascii="宋体" w:hAnsi="宋体"/>
                <w:color w:val="auto"/>
                <w:szCs w:val="22"/>
                <w:highlight w:val="none"/>
              </w:rPr>
            </w:pPr>
            <w:r>
              <w:rPr>
                <w:rFonts w:ascii="宋体" w:hAnsi="宋体"/>
                <w:color w:val="auto"/>
                <w:szCs w:val="22"/>
                <w:highlight w:val="none"/>
              </w:rPr>
              <w:t>2</w:t>
            </w:r>
          </w:p>
        </w:tc>
        <w:tc>
          <w:tcPr>
            <w:tcW w:w="2621" w:type="dxa"/>
            <w:tcBorders>
              <w:top w:val="single" w:color="auto" w:sz="4" w:space="0"/>
              <w:left w:val="single" w:color="auto" w:sz="4" w:space="0"/>
              <w:bottom w:val="single" w:color="auto" w:sz="4" w:space="0"/>
              <w:right w:val="single" w:color="auto" w:sz="4" w:space="0"/>
            </w:tcBorders>
            <w:noWrap w:val="0"/>
            <w:vAlign w:val="center"/>
          </w:tcPr>
          <w:p w14:paraId="44AAD3A5">
            <w:pPr>
              <w:rPr>
                <w:rFonts w:ascii="宋体" w:hAnsi="宋体"/>
                <w:color w:val="auto"/>
                <w:szCs w:val="22"/>
                <w:highlight w:val="none"/>
              </w:rPr>
            </w:pPr>
          </w:p>
        </w:tc>
        <w:tc>
          <w:tcPr>
            <w:tcW w:w="3055" w:type="dxa"/>
            <w:tcBorders>
              <w:top w:val="single" w:color="auto" w:sz="4" w:space="0"/>
              <w:left w:val="single" w:color="auto" w:sz="4" w:space="0"/>
              <w:bottom w:val="single" w:color="auto" w:sz="4" w:space="0"/>
              <w:right w:val="single" w:color="auto" w:sz="4" w:space="0"/>
            </w:tcBorders>
            <w:noWrap w:val="0"/>
            <w:vAlign w:val="center"/>
          </w:tcPr>
          <w:p w14:paraId="404838E7">
            <w:pPr>
              <w:rPr>
                <w:rFonts w:ascii="宋体" w:hAnsi="宋体"/>
                <w:color w:val="auto"/>
                <w:szCs w:val="22"/>
                <w:highlight w:val="none"/>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14:paraId="1F0641E8">
            <w:pPr>
              <w:rPr>
                <w:rFonts w:ascii="宋体" w:hAnsi="宋体"/>
                <w:color w:val="auto"/>
                <w:szCs w:val="22"/>
                <w:highlight w:val="none"/>
              </w:rPr>
            </w:pPr>
          </w:p>
        </w:tc>
        <w:tc>
          <w:tcPr>
            <w:tcW w:w="698" w:type="dxa"/>
            <w:tcBorders>
              <w:top w:val="single" w:color="auto" w:sz="4" w:space="0"/>
              <w:left w:val="single" w:color="auto" w:sz="4" w:space="0"/>
              <w:bottom w:val="single" w:color="auto" w:sz="4" w:space="0"/>
              <w:right w:val="single" w:color="auto" w:sz="4" w:space="0"/>
            </w:tcBorders>
            <w:noWrap w:val="0"/>
            <w:vAlign w:val="center"/>
          </w:tcPr>
          <w:p w14:paraId="678C87BD">
            <w:pPr>
              <w:rPr>
                <w:rFonts w:ascii="宋体" w:hAnsi="宋体"/>
                <w:color w:val="auto"/>
                <w:szCs w:val="22"/>
                <w:highlight w:val="none"/>
              </w:rPr>
            </w:pPr>
          </w:p>
        </w:tc>
      </w:tr>
      <w:tr w14:paraId="74AD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651" w:type="dxa"/>
            <w:tcBorders>
              <w:top w:val="single" w:color="auto" w:sz="4" w:space="0"/>
              <w:left w:val="single" w:color="auto" w:sz="4" w:space="0"/>
              <w:bottom w:val="single" w:color="auto" w:sz="4" w:space="0"/>
              <w:right w:val="single" w:color="auto" w:sz="4" w:space="0"/>
            </w:tcBorders>
            <w:noWrap w:val="0"/>
            <w:vAlign w:val="center"/>
          </w:tcPr>
          <w:p w14:paraId="3659844B">
            <w:pPr>
              <w:rPr>
                <w:rFonts w:ascii="宋体" w:hAnsi="宋体"/>
                <w:color w:val="auto"/>
                <w:szCs w:val="22"/>
                <w:highlight w:val="none"/>
              </w:rPr>
            </w:pPr>
            <w:r>
              <w:rPr>
                <w:rFonts w:ascii="宋体" w:hAnsi="宋体"/>
                <w:color w:val="auto"/>
                <w:szCs w:val="22"/>
                <w:highlight w:val="none"/>
              </w:rPr>
              <w:t>...</w:t>
            </w:r>
          </w:p>
        </w:tc>
        <w:tc>
          <w:tcPr>
            <w:tcW w:w="2621" w:type="dxa"/>
            <w:tcBorders>
              <w:top w:val="single" w:color="auto" w:sz="4" w:space="0"/>
              <w:left w:val="single" w:color="auto" w:sz="4" w:space="0"/>
              <w:bottom w:val="single" w:color="auto" w:sz="4" w:space="0"/>
              <w:right w:val="single" w:color="auto" w:sz="4" w:space="0"/>
            </w:tcBorders>
            <w:noWrap w:val="0"/>
            <w:vAlign w:val="center"/>
          </w:tcPr>
          <w:p w14:paraId="15CE2096">
            <w:pPr>
              <w:rPr>
                <w:rFonts w:ascii="宋体" w:hAnsi="宋体"/>
                <w:color w:val="auto"/>
                <w:szCs w:val="22"/>
                <w:highlight w:val="none"/>
              </w:rPr>
            </w:pPr>
          </w:p>
        </w:tc>
        <w:tc>
          <w:tcPr>
            <w:tcW w:w="3055" w:type="dxa"/>
            <w:tcBorders>
              <w:top w:val="single" w:color="auto" w:sz="4" w:space="0"/>
              <w:left w:val="single" w:color="auto" w:sz="4" w:space="0"/>
              <w:bottom w:val="single" w:color="auto" w:sz="4" w:space="0"/>
              <w:right w:val="single" w:color="auto" w:sz="4" w:space="0"/>
            </w:tcBorders>
            <w:noWrap w:val="0"/>
            <w:vAlign w:val="center"/>
          </w:tcPr>
          <w:p w14:paraId="4D748F90">
            <w:pPr>
              <w:rPr>
                <w:rFonts w:ascii="宋体" w:hAnsi="宋体"/>
                <w:color w:val="auto"/>
                <w:szCs w:val="22"/>
                <w:highlight w:val="none"/>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14:paraId="3EA4D538">
            <w:pPr>
              <w:rPr>
                <w:rFonts w:ascii="宋体" w:hAnsi="宋体"/>
                <w:color w:val="auto"/>
                <w:szCs w:val="22"/>
                <w:highlight w:val="none"/>
              </w:rPr>
            </w:pPr>
          </w:p>
        </w:tc>
        <w:tc>
          <w:tcPr>
            <w:tcW w:w="698" w:type="dxa"/>
            <w:tcBorders>
              <w:top w:val="single" w:color="auto" w:sz="4" w:space="0"/>
              <w:left w:val="single" w:color="auto" w:sz="4" w:space="0"/>
              <w:bottom w:val="single" w:color="auto" w:sz="4" w:space="0"/>
              <w:right w:val="single" w:color="auto" w:sz="4" w:space="0"/>
            </w:tcBorders>
            <w:noWrap w:val="0"/>
            <w:vAlign w:val="center"/>
          </w:tcPr>
          <w:p w14:paraId="11D96BBD">
            <w:pPr>
              <w:rPr>
                <w:rFonts w:ascii="宋体" w:hAnsi="宋体"/>
                <w:color w:val="auto"/>
                <w:szCs w:val="22"/>
                <w:highlight w:val="none"/>
              </w:rPr>
            </w:pPr>
          </w:p>
        </w:tc>
      </w:tr>
      <w:tr w14:paraId="036A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359" w:type="dxa"/>
            <w:gridSpan w:val="5"/>
            <w:tcBorders>
              <w:top w:val="single" w:color="auto" w:sz="4" w:space="0"/>
              <w:left w:val="single" w:color="auto" w:sz="4" w:space="0"/>
              <w:bottom w:val="single" w:color="auto" w:sz="4" w:space="0"/>
              <w:right w:val="single" w:color="auto" w:sz="4" w:space="0"/>
            </w:tcBorders>
            <w:noWrap w:val="0"/>
            <w:vAlign w:val="top"/>
          </w:tcPr>
          <w:p w14:paraId="524CE3BD">
            <w:pPr>
              <w:rPr>
                <w:rFonts w:ascii="宋体" w:hAnsi="宋体"/>
                <w:color w:val="auto"/>
                <w:szCs w:val="22"/>
                <w:highlight w:val="none"/>
              </w:rPr>
            </w:pPr>
            <w:r>
              <w:rPr>
                <w:rFonts w:hint="eastAsia" w:ascii="宋体" w:hAnsi="宋体"/>
                <w:color w:val="auto"/>
                <w:szCs w:val="21"/>
                <w:highlight w:val="none"/>
                <w:u w:val="single"/>
              </w:rPr>
              <w:t>　　</w:t>
            </w:r>
            <w:r>
              <w:rPr>
                <w:rFonts w:hint="eastAsia" w:ascii="宋体" w:hAnsi="宋体"/>
                <w:color w:val="auto"/>
                <w:szCs w:val="21"/>
                <w:highlight w:val="none"/>
              </w:rPr>
              <w:t>标（此处有分标时填写具体分标号，无分标时填写</w:t>
            </w:r>
            <w:r>
              <w:rPr>
                <w:rFonts w:ascii="宋体" w:hAnsi="宋体"/>
                <w:color w:val="auto"/>
                <w:szCs w:val="21"/>
                <w:highlight w:val="none"/>
              </w:rPr>
              <w:t>“</w:t>
            </w:r>
            <w:r>
              <w:rPr>
                <w:rFonts w:hint="eastAsia" w:ascii="宋体" w:hAnsi="宋体"/>
                <w:color w:val="auto"/>
                <w:szCs w:val="21"/>
                <w:highlight w:val="none"/>
              </w:rPr>
              <w:t>无</w:t>
            </w:r>
            <w:r>
              <w:rPr>
                <w:rFonts w:ascii="宋体" w:hAnsi="宋体"/>
                <w:color w:val="auto"/>
                <w:szCs w:val="21"/>
                <w:highlight w:val="none"/>
              </w:rPr>
              <w:t>”</w:t>
            </w:r>
            <w:r>
              <w:rPr>
                <w:rFonts w:hint="eastAsia" w:ascii="宋体" w:hAnsi="宋体"/>
                <w:color w:val="auto"/>
                <w:szCs w:val="21"/>
                <w:highlight w:val="none"/>
              </w:rPr>
              <w:t>）</w:t>
            </w:r>
          </w:p>
        </w:tc>
      </w:tr>
    </w:tbl>
    <w:p w14:paraId="2F4E342F">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642F2ACB">
      <w:pPr>
        <w:snapToGrid w:val="0"/>
        <w:spacing w:before="50" w:after="50"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14:paraId="5B1E906C">
      <w:pPr>
        <w:snapToGrid w:val="0"/>
        <w:spacing w:before="50" w:after="50"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投标人需按本表格式填写，不得自行更改，也不得留空， 如有多分标，按分标分别提供报价表，必须加盖投标人有效电子公章，</w:t>
      </w:r>
      <w:r>
        <w:rPr>
          <w:rFonts w:hint="eastAsia" w:ascii="仿宋_GB2312" w:hAnsi="仿宋" w:eastAsia="仿宋_GB2312" w:cs="仿宋_GB2312"/>
          <w:b/>
          <w:color w:val="auto"/>
          <w:kern w:val="0"/>
          <w:sz w:val="24"/>
          <w:highlight w:val="none"/>
          <w:lang w:val="zh-CN"/>
        </w:rPr>
        <w:t>否则其投标作无效标处理。</w:t>
      </w:r>
    </w:p>
    <w:p w14:paraId="445EB08B">
      <w:pPr>
        <w:snapToGrid w:val="0"/>
        <w:spacing w:before="50" w:after="50"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2、本表内容均不能涂改，</w:t>
      </w:r>
      <w:r>
        <w:rPr>
          <w:rFonts w:hint="eastAsia" w:ascii="仿宋_GB2312" w:hAnsi="仿宋" w:eastAsia="仿宋_GB2312" w:cs="仿宋_GB2312"/>
          <w:b/>
          <w:color w:val="auto"/>
          <w:kern w:val="0"/>
          <w:sz w:val="24"/>
          <w:highlight w:val="none"/>
          <w:lang w:val="zh-CN"/>
        </w:rPr>
        <w:t>否则其投标作无效标处理。</w:t>
      </w:r>
    </w:p>
    <w:p w14:paraId="6505EFC7">
      <w:pPr>
        <w:snapToGrid w:val="0"/>
        <w:spacing w:before="50" w:after="50" w:line="360" w:lineRule="auto"/>
        <w:ind w:firstLine="480" w:firstLineChars="2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rPr>
        <w:t>否则其投标作无效标处理。</w:t>
      </w:r>
    </w:p>
    <w:p w14:paraId="6083EC30">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4、以上表格要求细分项目及报价，在“具体服务内容”一栏中，填写具体服务范围、服务时间、服务标准，</w:t>
      </w:r>
      <w:r>
        <w:rPr>
          <w:rFonts w:hint="eastAsia" w:ascii="仿宋_GB2312" w:hAnsi="仿宋" w:eastAsia="仿宋_GB2312" w:cs="仿宋_GB2312"/>
          <w:b/>
          <w:color w:val="auto"/>
          <w:kern w:val="0"/>
          <w:sz w:val="24"/>
          <w:highlight w:val="none"/>
          <w:lang w:val="zh-CN"/>
        </w:rPr>
        <w:t>否则其投标作无效标处理。</w:t>
      </w:r>
    </w:p>
    <w:p w14:paraId="060C7F50">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5、特别提示：采购机构将对项目名称和项目编号，</w:t>
      </w:r>
      <w:r>
        <w:rPr>
          <w:rFonts w:hint="eastAsia" w:ascii="仿宋_GB2312" w:hAnsi="仿宋" w:eastAsia="仿宋_GB2312" w:cs="仿宋_GB2312"/>
          <w:color w:val="auto"/>
          <w:kern w:val="0"/>
          <w:sz w:val="24"/>
          <w:highlight w:val="none"/>
          <w:lang w:val="en-US" w:eastAsia="zh-CN"/>
        </w:rPr>
        <w:t>中标人</w:t>
      </w:r>
      <w:r>
        <w:rPr>
          <w:rFonts w:hint="eastAsia" w:ascii="仿宋_GB2312" w:hAnsi="仿宋" w:eastAsia="仿宋_GB2312" w:cs="仿宋_GB2312"/>
          <w:color w:val="auto"/>
          <w:kern w:val="0"/>
          <w:sz w:val="24"/>
          <w:highlight w:val="none"/>
          <w:lang w:val="zh-CN"/>
        </w:rPr>
        <w:t>名称、地址和中标金额，主要中标标的的名称、服务范围、服务要求、服务时间、服务标准等予以公示。</w:t>
      </w:r>
    </w:p>
    <w:p w14:paraId="299E41D5">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7C1D8B67">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AC7A045">
      <w:pPr>
        <w:pStyle w:val="13"/>
        <w:spacing w:line="500" w:lineRule="exact"/>
        <w:ind w:firstLine="450" w:firstLineChars="150"/>
        <w:rPr>
          <w:rFonts w:hAnsi="宋体"/>
          <w:color w:val="auto"/>
          <w:sz w:val="30"/>
          <w:highlight w:val="none"/>
        </w:rPr>
        <w:sectPr>
          <w:pgSz w:w="11906" w:h="16838"/>
          <w:pgMar w:top="1134" w:right="1134" w:bottom="1134" w:left="1134" w:header="720" w:footer="720" w:gutter="0"/>
          <w:cols w:space="720" w:num="1"/>
          <w:docGrid w:type="lines" w:linePitch="331" w:charSpace="0"/>
        </w:sectPr>
      </w:pPr>
    </w:p>
    <w:p w14:paraId="7EB14E6F">
      <w:pPr>
        <w:snapToGrid w:val="0"/>
        <w:spacing w:before="50" w:beforeLines="0" w:after="165" w:afterLines="50" w:line="360" w:lineRule="auto"/>
        <w:ind w:firstLine="422" w:firstLineChars="150"/>
        <w:jc w:val="center"/>
        <w:outlineLvl w:val="9"/>
        <w:rPr>
          <w:rFonts w:hint="eastAsia" w:ascii="宋体" w:hAnsi="宋体"/>
          <w:b/>
          <w:bCs/>
          <w:color w:val="auto"/>
          <w:sz w:val="28"/>
          <w:szCs w:val="28"/>
          <w:highlight w:val="none"/>
        </w:rPr>
      </w:pPr>
      <w:bookmarkStart w:id="283" w:name="_Toc80093016"/>
      <w:bookmarkStart w:id="284" w:name="_Toc19686840"/>
      <w:r>
        <w:rPr>
          <w:rFonts w:hint="eastAsia" w:ascii="宋体" w:hAnsi="宋体"/>
          <w:b/>
          <w:bCs/>
          <w:color w:val="auto"/>
          <w:sz w:val="28"/>
          <w:szCs w:val="28"/>
          <w:highlight w:val="none"/>
        </w:rPr>
        <w:t>第六节 其他文书、文件格式</w:t>
      </w:r>
      <w:bookmarkEnd w:id="283"/>
      <w:bookmarkEnd w:id="284"/>
    </w:p>
    <w:p w14:paraId="3809D7CD">
      <w:pPr>
        <w:spacing w:line="360" w:lineRule="auto"/>
        <w:jc w:val="center"/>
        <w:rPr>
          <w:rFonts w:hint="eastAsia" w:ascii="宋体" w:hAnsi="宋体" w:cs="宋体"/>
          <w:b/>
          <w:bCs/>
          <w:color w:val="auto"/>
          <w:sz w:val="32"/>
          <w:szCs w:val="32"/>
          <w:highlight w:val="none"/>
        </w:rPr>
      </w:pPr>
    </w:p>
    <w:p w14:paraId="05BAC575">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知识产权合规性声明</w:t>
      </w:r>
    </w:p>
    <w:p w14:paraId="415E8899">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 xml:space="preserve">   企业自愿参与政府投资政府采购的</w:t>
      </w:r>
      <w:r>
        <w:rPr>
          <w:rFonts w:hint="eastAsia" w:ascii="宋体" w:hAnsi="宋体" w:cs="仿宋_GB2312"/>
          <w:color w:val="auto"/>
          <w:szCs w:val="21"/>
          <w:highlight w:val="none"/>
          <w:u w:val="single"/>
          <w:lang w:eastAsia="zh-CN"/>
        </w:rPr>
        <w:t>宾阳县公办中小学、幼儿园、中职学校食堂食品原料集采集配服务采购项目</w:t>
      </w:r>
      <w:r>
        <w:rPr>
          <w:rFonts w:hint="eastAsia" w:ascii="宋体" w:hAnsi="宋体" w:cs="仿宋_GB2312"/>
          <w:color w:val="auto"/>
          <w:szCs w:val="21"/>
          <w:highlight w:val="none"/>
        </w:rPr>
        <w:t>，</w:t>
      </w:r>
      <w:r>
        <w:rPr>
          <w:rFonts w:hint="eastAsia" w:ascii="宋体" w:hAnsi="宋体" w:cs="仿宋_GB2312"/>
          <w:b/>
          <w:bCs/>
          <w:color w:val="auto"/>
          <w:szCs w:val="21"/>
          <w:highlight w:val="none"/>
        </w:rPr>
        <w:t>在此郑重承诺：</w:t>
      </w:r>
      <w:r>
        <w:rPr>
          <w:rFonts w:hint="eastAsia" w:ascii="宋体" w:hAnsi="宋体" w:cs="仿宋_GB2312"/>
          <w:color w:val="auto"/>
          <w:szCs w:val="21"/>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6F998408">
      <w:pPr>
        <w:snapToGrid w:val="0"/>
        <w:spacing w:line="360" w:lineRule="auto"/>
        <w:ind w:left="5385" w:leftChars="1736" w:hanging="1739" w:hangingChars="825"/>
        <w:rPr>
          <w:rFonts w:ascii="宋体" w:hAnsi="宋体"/>
          <w:b/>
          <w:color w:val="auto"/>
          <w:szCs w:val="21"/>
          <w:highlight w:val="none"/>
        </w:rPr>
      </w:pPr>
      <w:r>
        <w:rPr>
          <w:rFonts w:ascii="宋体" w:hAnsi="宋体"/>
          <w:b/>
          <w:color w:val="auto"/>
          <w:szCs w:val="21"/>
          <w:highlight w:val="none"/>
        </w:rPr>
        <w:t xml:space="preserve">           </w:t>
      </w:r>
    </w:p>
    <w:p w14:paraId="68A815A1">
      <w:pPr>
        <w:snapToGrid w:val="0"/>
        <w:spacing w:line="360" w:lineRule="auto"/>
        <w:ind w:left="5385" w:leftChars="1736" w:hanging="1739" w:hangingChars="825"/>
        <w:rPr>
          <w:rFonts w:ascii="宋体" w:hAnsi="宋体"/>
          <w:b/>
          <w:color w:val="auto"/>
          <w:szCs w:val="21"/>
          <w:highlight w:val="none"/>
        </w:rPr>
      </w:pPr>
    </w:p>
    <w:p w14:paraId="5575F63C">
      <w:pPr>
        <w:snapToGrid w:val="0"/>
        <w:spacing w:line="360" w:lineRule="auto"/>
        <w:ind w:left="5385" w:leftChars="1736" w:hanging="1739" w:hangingChars="825"/>
        <w:rPr>
          <w:rFonts w:ascii="宋体" w:hAnsi="宋体"/>
          <w:b/>
          <w:color w:val="auto"/>
          <w:szCs w:val="21"/>
          <w:highlight w:val="none"/>
        </w:rPr>
      </w:pPr>
    </w:p>
    <w:p w14:paraId="1BE17F71">
      <w:pPr>
        <w:snapToGrid w:val="0"/>
        <w:spacing w:line="360" w:lineRule="auto"/>
        <w:ind w:left="5385" w:leftChars="1736" w:hanging="1739" w:hangingChars="825"/>
        <w:rPr>
          <w:rFonts w:ascii="宋体" w:hAnsi="宋体"/>
          <w:b/>
          <w:color w:val="auto"/>
          <w:szCs w:val="21"/>
          <w:highlight w:val="none"/>
        </w:rPr>
      </w:pPr>
    </w:p>
    <w:p w14:paraId="2F5906FE">
      <w:pPr>
        <w:snapToGrid w:val="0"/>
        <w:spacing w:line="360" w:lineRule="auto"/>
        <w:ind w:left="5385" w:leftChars="1736" w:hanging="1739" w:hangingChars="825"/>
        <w:rPr>
          <w:rFonts w:ascii="宋体" w:hAnsi="宋体" w:cs="仿宋_GB2312"/>
          <w:color w:val="auto"/>
          <w:kern w:val="0"/>
          <w:szCs w:val="21"/>
          <w:highlight w:val="none"/>
        </w:rPr>
      </w:pPr>
      <w:r>
        <w:rPr>
          <w:rFonts w:ascii="宋体" w:hAnsi="宋体"/>
          <w:b/>
          <w:color w:val="auto"/>
          <w:szCs w:val="21"/>
          <w:highlight w:val="none"/>
        </w:rPr>
        <w:t xml:space="preserve">      </w:t>
      </w:r>
      <w:r>
        <w:rPr>
          <w:rFonts w:hint="eastAsia" w:ascii="宋体" w:hAnsi="宋体" w:cs="仿宋_GB2312"/>
          <w:color w:val="auto"/>
          <w:kern w:val="0"/>
          <w:szCs w:val="21"/>
          <w:highlight w:val="none"/>
          <w:lang w:val="zh-CN"/>
        </w:rPr>
        <w:t>投标人名称(电子签章)：</w:t>
      </w:r>
    </w:p>
    <w:p w14:paraId="49EEF71E">
      <w:pPr>
        <w:snapToGrid w:val="0"/>
        <w:spacing w:line="360" w:lineRule="auto"/>
        <w:ind w:firstLine="4515" w:firstLineChars="2150"/>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1D6312C6">
      <w:pPr>
        <w:pStyle w:val="13"/>
        <w:spacing w:line="360" w:lineRule="auto"/>
        <w:jc w:val="center"/>
        <w:rPr>
          <w:rFonts w:hint="eastAsia"/>
          <w:b/>
          <w:color w:val="auto"/>
          <w:sz w:val="30"/>
          <w:szCs w:val="30"/>
          <w:highlight w:val="none"/>
        </w:rPr>
      </w:pPr>
      <w:r>
        <w:rPr>
          <w:rFonts w:hint="eastAsia"/>
          <w:b/>
          <w:color w:val="auto"/>
          <w:sz w:val="30"/>
          <w:szCs w:val="30"/>
          <w:highlight w:val="none"/>
        </w:rPr>
        <w:br w:type="page"/>
      </w:r>
    </w:p>
    <w:p w14:paraId="40CA31B3">
      <w:pPr>
        <w:pStyle w:val="13"/>
        <w:spacing w:line="360" w:lineRule="auto"/>
        <w:jc w:val="center"/>
        <w:rPr>
          <w:rFonts w:hint="eastAsia"/>
          <w:b/>
          <w:color w:val="auto"/>
          <w:sz w:val="30"/>
          <w:szCs w:val="30"/>
          <w:highlight w:val="none"/>
        </w:rPr>
      </w:pPr>
    </w:p>
    <w:p w14:paraId="091BE7AA">
      <w:pPr>
        <w:pStyle w:val="13"/>
        <w:tabs>
          <w:tab w:val="left" w:pos="2472"/>
        </w:tabs>
        <w:spacing w:line="460" w:lineRule="exact"/>
        <w:jc w:val="center"/>
        <w:rPr>
          <w:rFonts w:hint="eastAsia" w:ascii="Times New Roman" w:hAnsi="Times New Roman"/>
          <w:b/>
          <w:color w:val="auto"/>
          <w:sz w:val="36"/>
          <w:highlight w:val="none"/>
        </w:rPr>
      </w:pPr>
    </w:p>
    <w:p w14:paraId="51AEFC59">
      <w:pPr>
        <w:pStyle w:val="13"/>
        <w:tabs>
          <w:tab w:val="left" w:pos="2472"/>
        </w:tabs>
        <w:spacing w:line="460" w:lineRule="exact"/>
        <w:jc w:val="center"/>
        <w:rPr>
          <w:rFonts w:hint="eastAsia" w:ascii="Times New Roman" w:hAnsi="Times New Roman"/>
          <w:b/>
          <w:color w:val="auto"/>
          <w:sz w:val="36"/>
          <w:highlight w:val="none"/>
        </w:rPr>
      </w:pPr>
    </w:p>
    <w:p w14:paraId="472BCBF1">
      <w:pPr>
        <w:pStyle w:val="13"/>
        <w:tabs>
          <w:tab w:val="left" w:pos="2472"/>
        </w:tabs>
        <w:spacing w:line="460" w:lineRule="exact"/>
        <w:rPr>
          <w:rFonts w:hint="eastAsia" w:ascii="Times New Roman" w:hAnsi="Times New Roman"/>
          <w:b/>
          <w:color w:val="auto"/>
          <w:sz w:val="36"/>
          <w:highlight w:val="none"/>
        </w:rPr>
      </w:pPr>
    </w:p>
    <w:p w14:paraId="726EA6D4">
      <w:pPr>
        <w:pStyle w:val="13"/>
        <w:tabs>
          <w:tab w:val="left" w:pos="2472"/>
        </w:tabs>
        <w:spacing w:line="460" w:lineRule="exact"/>
        <w:jc w:val="center"/>
        <w:rPr>
          <w:rFonts w:hint="eastAsia" w:ascii="Times New Roman" w:hAnsi="Times New Roman"/>
          <w:b/>
          <w:color w:val="auto"/>
          <w:sz w:val="36"/>
          <w:highlight w:val="none"/>
        </w:rPr>
      </w:pPr>
    </w:p>
    <w:p w14:paraId="440EC32D">
      <w:pPr>
        <w:pStyle w:val="13"/>
        <w:tabs>
          <w:tab w:val="left" w:pos="2472"/>
        </w:tabs>
        <w:spacing w:line="460" w:lineRule="exact"/>
        <w:jc w:val="center"/>
        <w:rPr>
          <w:rFonts w:hint="eastAsia" w:ascii="Times New Roman" w:hAnsi="Times New Roman"/>
          <w:b/>
          <w:color w:val="auto"/>
          <w:sz w:val="36"/>
          <w:highlight w:val="none"/>
        </w:rPr>
      </w:pPr>
    </w:p>
    <w:p w14:paraId="16C8A8ED">
      <w:pPr>
        <w:pStyle w:val="13"/>
        <w:tabs>
          <w:tab w:val="left" w:pos="2472"/>
        </w:tabs>
        <w:spacing w:line="460" w:lineRule="exact"/>
        <w:jc w:val="center"/>
        <w:rPr>
          <w:rFonts w:hint="eastAsia" w:ascii="Times New Roman" w:hAnsi="Times New Roman"/>
          <w:b/>
          <w:color w:val="auto"/>
          <w:sz w:val="36"/>
          <w:highlight w:val="none"/>
        </w:rPr>
      </w:pPr>
    </w:p>
    <w:p w14:paraId="619752C5">
      <w:pPr>
        <w:pStyle w:val="13"/>
        <w:tabs>
          <w:tab w:val="left" w:pos="2472"/>
        </w:tabs>
        <w:spacing w:line="460" w:lineRule="exact"/>
        <w:jc w:val="center"/>
        <w:outlineLvl w:val="0"/>
        <w:rPr>
          <w:rFonts w:ascii="Times New Roman" w:hAnsi="Times New Roman"/>
          <w:b/>
          <w:color w:val="auto"/>
          <w:sz w:val="36"/>
          <w:highlight w:val="none"/>
        </w:rPr>
      </w:pPr>
      <w:bookmarkStart w:id="285" w:name="_Toc80093017"/>
      <w:r>
        <w:rPr>
          <w:rFonts w:hint="eastAsia" w:ascii="Times New Roman" w:hAnsi="Times New Roman"/>
          <w:b/>
          <w:color w:val="auto"/>
          <w:sz w:val="36"/>
          <w:highlight w:val="none"/>
        </w:rPr>
        <w:t>第七章 质疑、投诉证明材料格式</w:t>
      </w:r>
      <w:bookmarkEnd w:id="285"/>
    </w:p>
    <w:p w14:paraId="4F780995">
      <w:pPr>
        <w:snapToGrid w:val="0"/>
        <w:spacing w:before="50" w:after="165" w:afterLines="50" w:line="360" w:lineRule="auto"/>
        <w:ind w:firstLine="300" w:firstLineChars="150"/>
        <w:jc w:val="left"/>
        <w:rPr>
          <w:color w:val="auto"/>
          <w:sz w:val="20"/>
          <w:highlight w:val="none"/>
        </w:rPr>
        <w:sectPr>
          <w:pgSz w:w="11906" w:h="16838"/>
          <w:pgMar w:top="1134" w:right="1134" w:bottom="1134" w:left="1134" w:header="720" w:footer="720" w:gutter="0"/>
          <w:cols w:space="720" w:num="1"/>
          <w:docGrid w:type="lines" w:linePitch="331" w:charSpace="0"/>
        </w:sectPr>
      </w:pPr>
    </w:p>
    <w:p w14:paraId="15A58860">
      <w:pPr>
        <w:widowControl/>
        <w:shd w:val="clear" w:color="auto" w:fill="FFFFFF"/>
        <w:spacing w:line="260" w:lineRule="exact"/>
        <w:jc w:val="left"/>
        <w:rPr>
          <w:rFonts w:hint="eastAsia" w:ascii="宋体" w:hAnsi="宋体"/>
          <w:b/>
          <w:bCs/>
          <w:color w:val="auto"/>
          <w:sz w:val="28"/>
          <w:szCs w:val="28"/>
          <w:highlight w:val="none"/>
        </w:rPr>
      </w:pPr>
    </w:p>
    <w:p w14:paraId="00A32FF7">
      <w:pPr>
        <w:pStyle w:val="4"/>
        <w:jc w:val="center"/>
        <w:rPr>
          <w:rFonts w:hint="eastAsia" w:ascii="宋体" w:hAnsi="宋体"/>
          <w:b w:val="0"/>
          <w:bCs w:val="0"/>
          <w:color w:val="auto"/>
          <w:highlight w:val="none"/>
        </w:rPr>
      </w:pPr>
      <w:bookmarkStart w:id="286" w:name="_Toc80093018"/>
      <w:r>
        <w:rPr>
          <w:rFonts w:hint="eastAsia" w:ascii="宋体" w:hAnsi="宋体"/>
          <w:b w:val="0"/>
          <w:bCs w:val="0"/>
          <w:color w:val="auto"/>
          <w:highlight w:val="none"/>
        </w:rPr>
        <w:t>第一节 质疑函（格式）</w:t>
      </w:r>
      <w:bookmarkEnd w:id="286"/>
    </w:p>
    <w:p w14:paraId="6F735F8A">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14:paraId="3541429C">
      <w:pPr>
        <w:adjustRightInd w:val="0"/>
        <w:snapToGrid w:val="0"/>
        <w:spacing w:before="331" w:beforeLines="100"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一、质疑供应商基本信息</w:t>
      </w:r>
    </w:p>
    <w:p w14:paraId="1C294040">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z w:val="32"/>
          <w:szCs w:val="32"/>
          <w:highlight w:val="none"/>
          <w:u w:val="dotted"/>
        </w:rPr>
        <w:t xml:space="preserve">                                        </w:t>
      </w:r>
    </w:p>
    <w:p w14:paraId="21FC9B45">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2C161A22">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p>
    <w:p w14:paraId="28CAFC13">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委托代理人：</w:t>
      </w:r>
      <w:r>
        <w:rPr>
          <w:rFonts w:hint="eastAsia" w:ascii="仿宋" w:hAnsi="仿宋" w:eastAsia="仿宋" w:cs="仿宋"/>
          <w:color w:val="auto"/>
          <w:sz w:val="32"/>
          <w:szCs w:val="32"/>
          <w:highlight w:val="none"/>
          <w:u w:val="dotted"/>
        </w:rPr>
        <w:t xml:space="preserve">                                          </w:t>
      </w:r>
    </w:p>
    <w:p w14:paraId="66FB52F8">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r>
        <w:rPr>
          <w:rFonts w:ascii="仿宋" w:hAnsi="仿宋" w:eastAsia="仿宋" w:cs="仿宋"/>
          <w:color w:val="auto"/>
          <w:sz w:val="32"/>
          <w:szCs w:val="32"/>
          <w:highlight w:val="none"/>
        </w:rPr>
        <w:t xml:space="preserve"> </w:t>
      </w:r>
    </w:p>
    <w:p w14:paraId="4CFB7197">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邮箱：</w:t>
      </w:r>
      <w:r>
        <w:rPr>
          <w:rFonts w:hint="eastAsia" w:ascii="仿宋" w:hAnsi="仿宋" w:eastAsia="仿宋" w:cs="仿宋"/>
          <w:color w:val="auto"/>
          <w:sz w:val="32"/>
          <w:szCs w:val="32"/>
          <w:highlight w:val="none"/>
          <w:u w:val="dotted"/>
        </w:rPr>
        <w:t xml:space="preserve">                                                </w:t>
      </w:r>
    </w:p>
    <w:p w14:paraId="3BE16AB5">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二、质疑项目基本情况</w:t>
      </w:r>
    </w:p>
    <w:p w14:paraId="29168EE3">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质疑项目的名称：</w:t>
      </w:r>
      <w:r>
        <w:rPr>
          <w:rFonts w:hint="eastAsia" w:ascii="仿宋" w:hAnsi="仿宋" w:eastAsia="仿宋" w:cs="仿宋"/>
          <w:color w:val="auto"/>
          <w:sz w:val="32"/>
          <w:szCs w:val="32"/>
          <w:highlight w:val="none"/>
          <w:u w:val="dotted"/>
        </w:rPr>
        <w:t xml:space="preserve">                                      </w:t>
      </w:r>
    </w:p>
    <w:p w14:paraId="65E80603">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质疑项目的编号：</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包号：</w:t>
      </w:r>
      <w:r>
        <w:rPr>
          <w:rFonts w:hint="eastAsia" w:ascii="仿宋" w:hAnsi="仿宋" w:eastAsia="仿宋" w:cs="仿宋"/>
          <w:color w:val="auto"/>
          <w:sz w:val="32"/>
          <w:szCs w:val="32"/>
          <w:highlight w:val="none"/>
          <w:u w:val="dotted"/>
        </w:rPr>
        <w:t xml:space="preserve">                 </w:t>
      </w:r>
    </w:p>
    <w:p w14:paraId="2620B108">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采购人名称：</w:t>
      </w:r>
      <w:r>
        <w:rPr>
          <w:rFonts w:hint="eastAsia" w:ascii="仿宋" w:hAnsi="仿宋" w:eastAsia="仿宋" w:cs="仿宋"/>
          <w:color w:val="auto"/>
          <w:sz w:val="32"/>
          <w:szCs w:val="32"/>
          <w:highlight w:val="none"/>
          <w:u w:val="dotted"/>
        </w:rPr>
        <w:t xml:space="preserve">                                         </w:t>
      </w:r>
    </w:p>
    <w:p w14:paraId="1636B692">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采购文件获取日期：</w:t>
      </w:r>
      <w:r>
        <w:rPr>
          <w:rFonts w:hint="eastAsia" w:ascii="仿宋" w:hAnsi="仿宋" w:eastAsia="仿宋" w:cs="仿宋"/>
          <w:color w:val="auto"/>
          <w:sz w:val="32"/>
          <w:szCs w:val="32"/>
          <w:highlight w:val="none"/>
          <w:u w:val="dotted"/>
        </w:rPr>
        <w:t xml:space="preserve">                                           </w:t>
      </w:r>
    </w:p>
    <w:p w14:paraId="1289ADB7">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三、质疑事项具体内容</w:t>
      </w:r>
    </w:p>
    <w:p w14:paraId="206ED62A">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质疑事项1：</w:t>
      </w:r>
      <w:r>
        <w:rPr>
          <w:rFonts w:hint="eastAsia" w:ascii="仿宋" w:hAnsi="仿宋" w:eastAsia="仿宋" w:cs="仿宋"/>
          <w:color w:val="auto"/>
          <w:sz w:val="32"/>
          <w:szCs w:val="32"/>
          <w:highlight w:val="none"/>
          <w:u w:val="dotted"/>
        </w:rPr>
        <w:t xml:space="preserve">                                         </w:t>
      </w:r>
    </w:p>
    <w:p w14:paraId="1B75B5D6">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事实依据：</w:t>
      </w:r>
      <w:r>
        <w:rPr>
          <w:rFonts w:hint="eastAsia" w:ascii="仿宋" w:hAnsi="仿宋" w:eastAsia="仿宋" w:cs="仿宋"/>
          <w:color w:val="auto"/>
          <w:sz w:val="32"/>
          <w:szCs w:val="32"/>
          <w:highlight w:val="none"/>
          <w:u w:val="dotted"/>
        </w:rPr>
        <w:t xml:space="preserve">                                          </w:t>
      </w:r>
    </w:p>
    <w:p w14:paraId="46E11404">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u w:val="dotted"/>
        </w:rPr>
        <w:t xml:space="preserve">                                                       </w:t>
      </w:r>
    </w:p>
    <w:p w14:paraId="5A908DAD">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法律依据：</w:t>
      </w:r>
      <w:r>
        <w:rPr>
          <w:rFonts w:hint="eastAsia" w:ascii="仿宋" w:hAnsi="仿宋" w:eastAsia="仿宋" w:cs="仿宋"/>
          <w:color w:val="auto"/>
          <w:sz w:val="32"/>
          <w:szCs w:val="32"/>
          <w:highlight w:val="none"/>
          <w:u w:val="dotted"/>
        </w:rPr>
        <w:t xml:space="preserve">                                          </w:t>
      </w:r>
    </w:p>
    <w:p w14:paraId="27756332">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u w:val="dotted"/>
        </w:rPr>
        <w:t xml:space="preserve">                                                     </w:t>
      </w:r>
    </w:p>
    <w:p w14:paraId="46E7A1F3">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质疑事项2</w:t>
      </w:r>
    </w:p>
    <w:p w14:paraId="79A115A2">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14:paraId="7966A99F">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四、与质疑事项相关的质疑请求</w:t>
      </w:r>
    </w:p>
    <w:p w14:paraId="073DA19D">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请求：</w:t>
      </w:r>
      <w:r>
        <w:rPr>
          <w:rFonts w:hint="eastAsia" w:ascii="仿宋" w:hAnsi="仿宋" w:eastAsia="仿宋" w:cs="仿宋"/>
          <w:color w:val="auto"/>
          <w:sz w:val="32"/>
          <w:szCs w:val="32"/>
          <w:highlight w:val="none"/>
          <w:u w:val="dotted"/>
        </w:rPr>
        <w:t xml:space="preserve">                                               </w:t>
      </w:r>
    </w:p>
    <w:p w14:paraId="402F12E1">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签字(签章)：                   公章：                      </w:t>
      </w:r>
    </w:p>
    <w:p w14:paraId="655EB11B">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日期：    </w:t>
      </w:r>
    </w:p>
    <w:p w14:paraId="6EA58AAB">
      <w:pPr>
        <w:adjustRightInd w:val="0"/>
        <w:snapToGrid w:val="0"/>
        <w:spacing w:line="360" w:lineRule="auto"/>
        <w:rPr>
          <w:rFonts w:ascii="仿宋" w:hAnsi="仿宋" w:eastAsia="仿宋" w:cs="仿宋"/>
          <w:color w:val="auto"/>
          <w:sz w:val="32"/>
          <w:szCs w:val="32"/>
          <w:highlight w:val="none"/>
        </w:rPr>
      </w:pPr>
    </w:p>
    <w:p w14:paraId="5C2B4F74">
      <w:pPr>
        <w:adjustRightInd w:val="0"/>
        <w:snapToGrid w:val="0"/>
        <w:spacing w:line="360" w:lineRule="auto"/>
        <w:rPr>
          <w:rFonts w:ascii="仿宋" w:hAnsi="仿宋" w:eastAsia="仿宋" w:cs="仿宋"/>
          <w:color w:val="auto"/>
          <w:sz w:val="32"/>
          <w:szCs w:val="32"/>
          <w:highlight w:val="none"/>
        </w:rPr>
      </w:pPr>
    </w:p>
    <w:p w14:paraId="72039875">
      <w:pPr>
        <w:jc w:val="center"/>
        <w:rPr>
          <w:rFonts w:ascii="仿宋" w:hAnsi="仿宋" w:eastAsia="仿宋" w:cs="仿宋"/>
          <w:b/>
          <w:bCs/>
          <w:color w:val="auto"/>
          <w:sz w:val="32"/>
          <w:szCs w:val="32"/>
          <w:highlight w:val="none"/>
        </w:rPr>
      </w:pPr>
    </w:p>
    <w:p w14:paraId="0348B091">
      <w:pPr>
        <w:jc w:val="center"/>
        <w:rPr>
          <w:rFonts w:ascii="仿宋" w:hAnsi="仿宋" w:eastAsia="仿宋" w:cs="仿宋"/>
          <w:b/>
          <w:bCs/>
          <w:color w:val="auto"/>
          <w:sz w:val="32"/>
          <w:szCs w:val="32"/>
          <w:highlight w:val="none"/>
        </w:rPr>
      </w:pPr>
    </w:p>
    <w:p w14:paraId="667777A9">
      <w:pPr>
        <w:jc w:val="center"/>
        <w:rPr>
          <w:rFonts w:ascii="仿宋" w:hAnsi="仿宋" w:eastAsia="仿宋" w:cs="仿宋"/>
          <w:b/>
          <w:bCs/>
          <w:color w:val="auto"/>
          <w:sz w:val="32"/>
          <w:szCs w:val="32"/>
          <w:highlight w:val="none"/>
        </w:rPr>
      </w:pPr>
    </w:p>
    <w:p w14:paraId="1FAB02B4">
      <w:pPr>
        <w:jc w:val="center"/>
        <w:rPr>
          <w:rFonts w:ascii="仿宋" w:hAnsi="仿宋" w:eastAsia="仿宋" w:cs="仿宋"/>
          <w:b/>
          <w:bCs/>
          <w:color w:val="auto"/>
          <w:sz w:val="32"/>
          <w:szCs w:val="32"/>
          <w:highlight w:val="none"/>
        </w:rPr>
      </w:pPr>
    </w:p>
    <w:p w14:paraId="40472597">
      <w:pPr>
        <w:jc w:val="center"/>
        <w:rPr>
          <w:rFonts w:ascii="仿宋" w:hAnsi="仿宋" w:eastAsia="仿宋" w:cs="仿宋"/>
          <w:b/>
          <w:bCs/>
          <w:color w:val="auto"/>
          <w:sz w:val="32"/>
          <w:szCs w:val="32"/>
          <w:highlight w:val="none"/>
        </w:rPr>
      </w:pPr>
    </w:p>
    <w:p w14:paraId="6D3CF2A9">
      <w:pPr>
        <w:jc w:val="center"/>
        <w:rPr>
          <w:rFonts w:ascii="仿宋" w:hAnsi="仿宋" w:eastAsia="仿宋" w:cs="仿宋"/>
          <w:b/>
          <w:bCs/>
          <w:color w:val="auto"/>
          <w:sz w:val="32"/>
          <w:szCs w:val="32"/>
          <w:highlight w:val="none"/>
        </w:rPr>
      </w:pPr>
    </w:p>
    <w:p w14:paraId="37729E89">
      <w:pPr>
        <w:jc w:val="center"/>
        <w:rPr>
          <w:rFonts w:ascii="仿宋" w:hAnsi="仿宋" w:eastAsia="仿宋" w:cs="仿宋"/>
          <w:b/>
          <w:bCs/>
          <w:color w:val="auto"/>
          <w:sz w:val="32"/>
          <w:szCs w:val="32"/>
          <w:highlight w:val="none"/>
        </w:rPr>
      </w:pPr>
    </w:p>
    <w:p w14:paraId="19CEC145">
      <w:pPr>
        <w:rPr>
          <w:rFonts w:ascii="黑体" w:hAnsi="黑体" w:eastAsia="黑体"/>
          <w:b/>
          <w:color w:val="auto"/>
          <w:sz w:val="32"/>
          <w:szCs w:val="32"/>
          <w:highlight w:val="none"/>
        </w:rPr>
      </w:pPr>
    </w:p>
    <w:p w14:paraId="4E5FA79B">
      <w:pPr>
        <w:rPr>
          <w:rFonts w:ascii="黑体" w:hAnsi="黑体" w:eastAsia="黑体"/>
          <w:b/>
          <w:color w:val="auto"/>
          <w:sz w:val="32"/>
          <w:szCs w:val="32"/>
          <w:highlight w:val="none"/>
        </w:rPr>
      </w:pPr>
    </w:p>
    <w:p w14:paraId="4E142D19">
      <w:pPr>
        <w:rPr>
          <w:rFonts w:ascii="黑体" w:hAnsi="黑体" w:eastAsia="黑体"/>
          <w:b/>
          <w:color w:val="auto"/>
          <w:sz w:val="32"/>
          <w:szCs w:val="32"/>
          <w:highlight w:val="none"/>
        </w:rPr>
      </w:pPr>
    </w:p>
    <w:p w14:paraId="13CC7461">
      <w:pPr>
        <w:rPr>
          <w:rFonts w:ascii="黑体" w:hAnsi="黑体" w:eastAsia="黑体"/>
          <w:b/>
          <w:color w:val="auto"/>
          <w:sz w:val="32"/>
          <w:szCs w:val="32"/>
          <w:highlight w:val="none"/>
        </w:rPr>
      </w:pPr>
    </w:p>
    <w:p w14:paraId="3B59795E">
      <w:pPr>
        <w:rPr>
          <w:rFonts w:ascii="黑体" w:hAnsi="黑体" w:eastAsia="黑体"/>
          <w:b/>
          <w:color w:val="auto"/>
          <w:sz w:val="32"/>
          <w:szCs w:val="32"/>
          <w:highlight w:val="none"/>
        </w:rPr>
      </w:pPr>
    </w:p>
    <w:p w14:paraId="060E82A5">
      <w:pPr>
        <w:rPr>
          <w:rFonts w:ascii="黑体" w:hAnsi="黑体" w:eastAsia="黑体"/>
          <w:b/>
          <w:color w:val="auto"/>
          <w:sz w:val="32"/>
          <w:szCs w:val="32"/>
          <w:highlight w:val="none"/>
        </w:rPr>
      </w:pPr>
    </w:p>
    <w:p w14:paraId="00E055D1">
      <w:pPr>
        <w:rPr>
          <w:rFonts w:ascii="黑体" w:hAnsi="黑体" w:eastAsia="黑体"/>
          <w:b/>
          <w:color w:val="auto"/>
          <w:sz w:val="32"/>
          <w:szCs w:val="32"/>
          <w:highlight w:val="none"/>
        </w:rPr>
      </w:pPr>
    </w:p>
    <w:p w14:paraId="05E7CDC7">
      <w:pPr>
        <w:rPr>
          <w:rFonts w:ascii="黑体" w:hAnsi="黑体" w:eastAsia="黑体"/>
          <w:b/>
          <w:color w:val="auto"/>
          <w:sz w:val="32"/>
          <w:szCs w:val="32"/>
          <w:highlight w:val="none"/>
        </w:rPr>
      </w:pPr>
    </w:p>
    <w:p w14:paraId="5370A964">
      <w:pPr>
        <w:rPr>
          <w:rFonts w:ascii="黑体" w:hAnsi="黑体" w:eastAsia="黑体"/>
          <w:b/>
          <w:color w:val="auto"/>
          <w:sz w:val="32"/>
          <w:szCs w:val="32"/>
          <w:highlight w:val="none"/>
        </w:rPr>
      </w:pPr>
    </w:p>
    <w:p w14:paraId="284EDD5B">
      <w:pPr>
        <w:rPr>
          <w:rFonts w:ascii="黑体" w:hAnsi="黑体" w:eastAsia="黑体"/>
          <w:b/>
          <w:color w:val="auto"/>
          <w:sz w:val="32"/>
          <w:szCs w:val="32"/>
          <w:highlight w:val="none"/>
        </w:rPr>
      </w:pPr>
      <w:r>
        <w:rPr>
          <w:rFonts w:hint="eastAsia" w:ascii="黑体" w:hAnsi="黑体" w:eastAsia="黑体"/>
          <w:b/>
          <w:color w:val="auto"/>
          <w:sz w:val="32"/>
          <w:szCs w:val="32"/>
          <w:highlight w:val="none"/>
        </w:rPr>
        <w:t>质疑函制作说明：</w:t>
      </w:r>
    </w:p>
    <w:p w14:paraId="3808B277">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1.供应商提出质疑时，应提交质疑函和必要的证明材料。</w:t>
      </w:r>
    </w:p>
    <w:p w14:paraId="696C5E68">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2.质疑供应商若委托代理人进行质疑的，质疑函应按要求列明“授权代表”的有关内容，并在附件中提交由质疑</w:t>
      </w:r>
      <w:r>
        <w:rPr>
          <w:rFonts w:hint="eastAsia" w:ascii="仿宋_GB2312" w:hAnsi="宋体" w:eastAsia="仿宋_GB2312" w:cs="宋体"/>
          <w:color w:val="auto"/>
          <w:kern w:val="0"/>
          <w:sz w:val="32"/>
          <w:szCs w:val="32"/>
          <w:highlight w:val="none"/>
        </w:rPr>
        <w:t>供应商签署的授权委托书、法定代表人身份证正反面复印件。授权委托书应载明代理人的姓名或者名称、代理事项、具体权限、期限和相关事项。</w:t>
      </w:r>
    </w:p>
    <w:p w14:paraId="20466D41">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3.质疑供应商若对项目的某一分包进行质疑，质疑函中应列明具体分包号。</w:t>
      </w:r>
    </w:p>
    <w:p w14:paraId="7D1754D9">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4.质疑函的质疑事项应具体、明确，并有必要的事实依据和法律依据。</w:t>
      </w:r>
    </w:p>
    <w:p w14:paraId="59C90DC1">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5.质疑函的质疑请求应与质疑事项相关。</w:t>
      </w:r>
    </w:p>
    <w:p w14:paraId="07468965">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6.质疑供应商为自然人的，质疑函应由本人签字；质疑供应商为法人或者其他组织的，质疑函应由法定代表人、主要负责人，或者其授权代表签字，并加盖公章。</w:t>
      </w:r>
    </w:p>
    <w:p w14:paraId="23E50A75">
      <w:pPr>
        <w:widowControl/>
        <w:ind w:firstLine="600" w:firstLineChars="200"/>
        <w:jc w:val="left"/>
        <w:rPr>
          <w:rFonts w:ascii="仿宋_GB2312" w:eastAsia="仿宋_GB2312"/>
          <w:color w:val="auto"/>
          <w:sz w:val="30"/>
          <w:szCs w:val="30"/>
          <w:highlight w:val="none"/>
        </w:rPr>
      </w:pPr>
    </w:p>
    <w:p w14:paraId="0D20621D">
      <w:pPr>
        <w:snapToGrid w:val="0"/>
        <w:spacing w:before="50" w:after="165" w:afterLines="50" w:line="360" w:lineRule="auto"/>
        <w:ind w:firstLine="480" w:firstLineChars="200"/>
        <w:jc w:val="left"/>
        <w:rPr>
          <w:rFonts w:ascii="ˎ̥" w:hAnsi="ˎ̥" w:cs="宋体"/>
          <w:color w:val="auto"/>
          <w:kern w:val="0"/>
          <w:sz w:val="24"/>
          <w:highlight w:val="none"/>
        </w:rPr>
        <w:sectPr>
          <w:pgSz w:w="11906" w:h="16838"/>
          <w:pgMar w:top="1134" w:right="1134" w:bottom="1134" w:left="1134" w:header="720" w:footer="720" w:gutter="0"/>
          <w:cols w:space="720" w:num="1"/>
          <w:docGrid w:type="lines" w:linePitch="331" w:charSpace="0"/>
        </w:sectPr>
      </w:pPr>
    </w:p>
    <w:p w14:paraId="37D67B40">
      <w:pPr>
        <w:pStyle w:val="4"/>
        <w:jc w:val="center"/>
        <w:rPr>
          <w:rFonts w:hint="eastAsia" w:ascii="宋体" w:hAnsi="宋体"/>
          <w:b w:val="0"/>
          <w:bCs w:val="0"/>
          <w:color w:val="auto"/>
          <w:highlight w:val="none"/>
        </w:rPr>
      </w:pPr>
      <w:bookmarkStart w:id="287" w:name="_Toc80093019"/>
      <w:r>
        <w:rPr>
          <w:rFonts w:hint="eastAsia" w:ascii="宋体" w:hAnsi="宋体"/>
          <w:b w:val="0"/>
          <w:bCs w:val="0"/>
          <w:color w:val="auto"/>
          <w:highlight w:val="none"/>
        </w:rPr>
        <w:t>第二节 投诉书（格式）</w:t>
      </w:r>
      <w:bookmarkEnd w:id="287"/>
    </w:p>
    <w:p w14:paraId="4E9C7402">
      <w:pPr>
        <w:jc w:val="center"/>
        <w:rPr>
          <w:rFonts w:hint="eastAsia" w:ascii="宋体" w:hAnsi="宋体"/>
          <w:b/>
          <w:color w:val="auto"/>
          <w:sz w:val="44"/>
          <w:szCs w:val="44"/>
          <w:highlight w:val="none"/>
        </w:rPr>
      </w:pPr>
      <w:r>
        <w:rPr>
          <w:rFonts w:hint="eastAsia" w:ascii="宋体" w:hAnsi="宋体"/>
          <w:b/>
          <w:color w:val="auto"/>
          <w:sz w:val="44"/>
          <w:szCs w:val="44"/>
          <w:highlight w:val="none"/>
        </w:rPr>
        <w:t>投诉书范本</w:t>
      </w:r>
    </w:p>
    <w:p w14:paraId="623FFD38">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一、投诉相关主体基本情况</w:t>
      </w:r>
    </w:p>
    <w:p w14:paraId="6DE6FFAB">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投诉人：</w:t>
      </w:r>
      <w:r>
        <w:rPr>
          <w:rFonts w:hint="eastAsia" w:ascii="仿宋_GB2312" w:eastAsia="仿宋_GB2312"/>
          <w:color w:val="auto"/>
          <w:sz w:val="32"/>
          <w:szCs w:val="32"/>
          <w:highlight w:val="none"/>
          <w:u w:val="dotted"/>
        </w:rPr>
        <w:t xml:space="preserve">                                               </w:t>
      </w:r>
    </w:p>
    <w:p w14:paraId="6D3F3171">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5C462622">
      <w:pPr>
        <w:tabs>
          <w:tab w:val="left" w:pos="6510"/>
        </w:tabs>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法定代表人/主要负责人：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739F8333">
      <w:pPr>
        <w:tabs>
          <w:tab w:val="left" w:pos="6510"/>
        </w:tabs>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14:paraId="74FF3C83">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授权代表：</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14:paraId="4E399759">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dotted"/>
        </w:rPr>
        <w:t xml:space="preserve">                   </w:t>
      </w:r>
    </w:p>
    <w:p w14:paraId="5913CED1">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被投诉人1：</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0598162B">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5A6B101E">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08D6F33C">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被投诉人2</w:t>
      </w:r>
    </w:p>
    <w:p w14:paraId="19D3ED71">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14:paraId="19FE2634">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相关供应商：</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20DC0581">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0637C304">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5E8224E3">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二、投诉项目基本情况</w:t>
      </w:r>
    </w:p>
    <w:p w14:paraId="7A10EE09">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采购项目名称：</w:t>
      </w:r>
      <w:r>
        <w:rPr>
          <w:rFonts w:hint="eastAsia" w:ascii="仿宋_GB2312" w:eastAsia="仿宋_GB2312"/>
          <w:color w:val="auto"/>
          <w:sz w:val="32"/>
          <w:szCs w:val="32"/>
          <w:highlight w:val="none"/>
          <w:lang w:eastAsia="zh-CN"/>
        </w:rPr>
        <w:t>宾阳县公办中小学、幼儿园、中职学校食堂食品原料集采集配服务采购项目</w:t>
      </w:r>
      <w:r>
        <w:rPr>
          <w:rFonts w:hint="eastAsia" w:ascii="仿宋_GB2312" w:eastAsia="仿宋_GB2312"/>
          <w:color w:val="auto"/>
          <w:sz w:val="32"/>
          <w:szCs w:val="32"/>
          <w:highlight w:val="none"/>
          <w:u w:val="dotted"/>
        </w:rPr>
        <w:t xml:space="preserve">                                        </w:t>
      </w:r>
    </w:p>
    <w:p w14:paraId="5B480DDE">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采购项目编号：</w:t>
      </w:r>
      <w:r>
        <w:rPr>
          <w:rFonts w:hint="eastAsia" w:ascii="仿宋_GB2312" w:eastAsia="仿宋_GB2312"/>
          <w:color w:val="auto"/>
          <w:sz w:val="32"/>
          <w:szCs w:val="32"/>
          <w:highlight w:val="none"/>
          <w:lang w:eastAsia="zh-CN"/>
        </w:rPr>
        <w:t>NNZC2025-G3-260098-GXZL</w:t>
      </w:r>
      <w:r>
        <w:rPr>
          <w:rFonts w:hint="eastAsia" w:ascii="仿宋_GB2312" w:eastAsia="仿宋_GB2312"/>
          <w:color w:val="auto"/>
          <w:sz w:val="32"/>
          <w:szCs w:val="32"/>
          <w:highlight w:val="none"/>
        </w:rPr>
        <w:t xml:space="preserve">    包号：</w:t>
      </w:r>
      <w:r>
        <w:rPr>
          <w:rFonts w:hint="eastAsia" w:ascii="仿宋_GB2312" w:eastAsia="仿宋_GB2312"/>
          <w:color w:val="auto"/>
          <w:sz w:val="32"/>
          <w:szCs w:val="32"/>
          <w:highlight w:val="none"/>
          <w:u w:val="dotted"/>
        </w:rPr>
        <w:t xml:space="preserve">              </w:t>
      </w:r>
    </w:p>
    <w:p w14:paraId="3B0D1115">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采购人名称：</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6CB0B86D">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代理机构名称：</w:t>
      </w:r>
      <w:r>
        <w:rPr>
          <w:rFonts w:hint="eastAsia" w:ascii="仿宋_GB2312" w:eastAsia="仿宋_GB2312"/>
          <w:color w:val="auto"/>
          <w:sz w:val="32"/>
          <w:szCs w:val="32"/>
          <w:highlight w:val="none"/>
          <w:u w:val="dotted"/>
        </w:rPr>
        <w:t xml:space="preserve">                                         </w:t>
      </w:r>
    </w:p>
    <w:p w14:paraId="49FCE59E">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采购文件公告</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14:paraId="07668702">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采购结果公告</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14:paraId="41411414">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三、质疑基本情况</w:t>
      </w:r>
    </w:p>
    <w:p w14:paraId="2DD1BA7E">
      <w:pPr>
        <w:ind w:firstLine="640" w:firstLineChars="200"/>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投诉人于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向</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提出质疑，质疑事项为：</w:t>
      </w:r>
      <w:r>
        <w:rPr>
          <w:rFonts w:hint="eastAsia" w:ascii="仿宋_GB2312" w:eastAsia="仿宋_GB2312"/>
          <w:color w:val="auto"/>
          <w:sz w:val="32"/>
          <w:szCs w:val="32"/>
          <w:highlight w:val="none"/>
          <w:u w:val="dotted"/>
        </w:rPr>
        <w:t xml:space="preserve">                                </w:t>
      </w:r>
    </w:p>
    <w:p w14:paraId="18A88D39">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5DD22E76">
      <w:pPr>
        <w:ind w:firstLine="480" w:firstLineChars="150"/>
        <w:rPr>
          <w:rFonts w:hint="eastAsia" w:ascii="仿宋_GB2312" w:eastAsia="仿宋_GB2312"/>
          <w:color w:val="auto"/>
          <w:sz w:val="32"/>
          <w:szCs w:val="32"/>
          <w:highlight w:val="none"/>
        </w:rPr>
      </w:pPr>
      <w:r>
        <w:rPr>
          <w:rFonts w:hint="eastAsia" w:ascii="仿宋_GB2312" w:eastAsia="仿宋_GB2312"/>
          <w:color w:val="auto"/>
          <w:sz w:val="32"/>
          <w:szCs w:val="32"/>
          <w:highlight w:val="none"/>
          <w:u w:val="dotted"/>
        </w:rPr>
        <w:t>采购人/代理机构</w:t>
      </w:r>
      <w:r>
        <w:rPr>
          <w:rFonts w:hint="eastAsia" w:ascii="仿宋_GB2312" w:eastAsia="仿宋_GB2312"/>
          <w:color w:val="auto"/>
          <w:sz w:val="32"/>
          <w:szCs w:val="32"/>
          <w:highlight w:val="none"/>
        </w:rPr>
        <w:t>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就质疑事项作出了答复/没有在法定期限内作出答复。</w:t>
      </w:r>
    </w:p>
    <w:p w14:paraId="1265A0D0">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四、投诉事项具体内容</w:t>
      </w:r>
    </w:p>
    <w:p w14:paraId="40985A0C">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投诉事项 1：</w:t>
      </w:r>
      <w:r>
        <w:rPr>
          <w:rFonts w:hint="eastAsia" w:ascii="仿宋_GB2312" w:eastAsia="仿宋_GB2312"/>
          <w:color w:val="auto"/>
          <w:sz w:val="32"/>
          <w:szCs w:val="32"/>
          <w:highlight w:val="none"/>
          <w:u w:val="dotted"/>
        </w:rPr>
        <w:t xml:space="preserve">                                       </w:t>
      </w:r>
    </w:p>
    <w:p w14:paraId="56277FF7">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事实依据：</w:t>
      </w:r>
      <w:r>
        <w:rPr>
          <w:rFonts w:hint="eastAsia" w:ascii="仿宋_GB2312" w:eastAsia="仿宋_GB2312"/>
          <w:color w:val="auto"/>
          <w:sz w:val="32"/>
          <w:szCs w:val="32"/>
          <w:highlight w:val="none"/>
          <w:u w:val="dotted"/>
        </w:rPr>
        <w:t xml:space="preserve">                                         </w:t>
      </w:r>
    </w:p>
    <w:p w14:paraId="64BE2E05">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14:paraId="690D513E">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法律依据：</w:t>
      </w:r>
      <w:r>
        <w:rPr>
          <w:rFonts w:hint="eastAsia" w:ascii="仿宋_GB2312" w:eastAsia="仿宋_GB2312"/>
          <w:color w:val="auto"/>
          <w:sz w:val="32"/>
          <w:szCs w:val="32"/>
          <w:highlight w:val="none"/>
          <w:u w:val="dotted"/>
        </w:rPr>
        <w:t xml:space="preserve">                                          </w:t>
      </w:r>
    </w:p>
    <w:p w14:paraId="470D5C0A">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14:paraId="015394AD">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投诉事项2</w:t>
      </w:r>
    </w:p>
    <w:p w14:paraId="65BF2AE5">
      <w:pPr>
        <w:rPr>
          <w:rFonts w:hint="eastAsia"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14:paraId="7D40CD4B">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五、与投诉事项相关的投诉请求</w:t>
      </w:r>
    </w:p>
    <w:p w14:paraId="45D7F44A">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请求：</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49A29DB7">
      <w:pPr>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 xml:space="preserve">                                                                                                    </w:t>
      </w:r>
    </w:p>
    <w:p w14:paraId="48812080">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签字(签章)：                   公章：                      </w:t>
      </w:r>
    </w:p>
    <w:p w14:paraId="77E0FC57">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日期：    </w:t>
      </w:r>
    </w:p>
    <w:p w14:paraId="3A0E8C35">
      <w:pPr>
        <w:rPr>
          <w:rFonts w:hint="eastAsia" w:ascii="黑体" w:hAnsi="黑体" w:eastAsia="黑体"/>
          <w:b/>
          <w:color w:val="auto"/>
          <w:sz w:val="32"/>
          <w:szCs w:val="32"/>
          <w:highlight w:val="none"/>
        </w:rPr>
      </w:pPr>
    </w:p>
    <w:p w14:paraId="351FA512">
      <w:pP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投诉书制作说明：</w:t>
      </w:r>
    </w:p>
    <w:p w14:paraId="489018FC">
      <w:pPr>
        <w:widowControl/>
        <w:ind w:firstLine="640" w:firstLineChars="200"/>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1.投诉人提起投诉时，应当提交投诉书和必要的证明材料，并按照被投诉人和与投诉事项有关的供应商数量提供投诉书副本。</w:t>
      </w:r>
    </w:p>
    <w:p w14:paraId="7E7FE050">
      <w:pPr>
        <w:widowControl/>
        <w:ind w:firstLine="640" w:firstLineChars="200"/>
        <w:jc w:val="left"/>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2.投诉人若委托代理人进行投诉的，投诉书应按照要求列明“授权代表”的有关内容，并在附件中提交由</w:t>
      </w:r>
      <w:r>
        <w:rPr>
          <w:rFonts w:hint="eastAsia" w:ascii="仿宋_GB2312" w:hAnsi="宋体" w:eastAsia="仿宋_GB2312" w:cs="宋体"/>
          <w:color w:val="auto"/>
          <w:kern w:val="0"/>
          <w:sz w:val="32"/>
          <w:szCs w:val="32"/>
          <w:highlight w:val="none"/>
        </w:rPr>
        <w:t>投诉人签署的授权委托书。授权委托书应当载明代理人的姓名或者名称、代理事项、具体权限、期限和相关事项。</w:t>
      </w:r>
    </w:p>
    <w:p w14:paraId="28BFA5F9">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3.投诉人若对项目的某一分包进行投诉，投诉书应列明具体分包号。</w:t>
      </w:r>
    </w:p>
    <w:p w14:paraId="18C01580">
      <w:pPr>
        <w:widowControl/>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4.投诉书应简要列明质疑事项，质疑函、质疑答复等作为附件材料提供。</w:t>
      </w:r>
    </w:p>
    <w:p w14:paraId="39375101">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5.投诉书的投诉事项应具体、明确，并有必要的事实依据和法律依据。</w:t>
      </w:r>
    </w:p>
    <w:p w14:paraId="57F0EA3B">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6.投诉书的投诉请求应与投诉事项相关。</w:t>
      </w:r>
    </w:p>
    <w:p w14:paraId="510B2377">
      <w:pPr>
        <w:widowControl/>
        <w:ind w:firstLine="640" w:firstLineChars="200"/>
        <w:jc w:val="left"/>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7.投诉人为自然人的，投诉书应当由本人签字；投诉人为法人或者其他组织的，投诉书应当由法定代表人、主要负责人，或者其授权代表签字，并加盖公章。</w:t>
      </w:r>
    </w:p>
    <w:p w14:paraId="05EE7533">
      <w:pPr>
        <w:snapToGrid w:val="0"/>
        <w:spacing w:before="50" w:after="165" w:afterLines="50" w:line="360" w:lineRule="auto"/>
        <w:ind w:firstLine="480" w:firstLineChars="200"/>
        <w:jc w:val="left"/>
        <w:rPr>
          <w:rFonts w:hint="eastAsia"/>
          <w:color w:val="auto"/>
          <w:sz w:val="24"/>
          <w:highlight w:val="none"/>
        </w:rPr>
      </w:pPr>
    </w:p>
    <w:p w14:paraId="78461B38">
      <w:pPr>
        <w:rPr>
          <w:color w:val="auto"/>
          <w:highlight w:val="none"/>
        </w:rPr>
      </w:pPr>
    </w:p>
    <w:p w14:paraId="7D0FC66B">
      <w:pPr>
        <w:snapToGrid w:val="0"/>
        <w:spacing w:before="50" w:after="165" w:afterLines="50" w:line="360" w:lineRule="auto"/>
        <w:ind w:firstLine="480" w:firstLineChars="200"/>
        <w:jc w:val="left"/>
        <w:rPr>
          <w:rFonts w:hint="eastAsia"/>
          <w:color w:val="auto"/>
          <w:sz w:val="24"/>
          <w:highlight w:val="none"/>
        </w:rPr>
      </w:pPr>
    </w:p>
    <w:p w14:paraId="462CE34A">
      <w:pPr>
        <w:rPr>
          <w:color w:val="auto"/>
          <w:highlight w:val="none"/>
        </w:rPr>
      </w:pPr>
    </w:p>
    <w:sectPr>
      <w:headerReference r:id="rId22" w:type="default"/>
      <w:footerReference r:id="rId23" w:type="default"/>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B69A3">
    <w:pPr>
      <w:pStyle w:val="2"/>
      <w:jc w:val="both"/>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16BF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416BF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0F9A8">
    <w:pPr>
      <w:pStyle w:val="2"/>
      <w:framePr w:wrap="around" w:vAnchor="text" w:hAnchor="margin" w:xAlign="right" w:y="1"/>
      <w:rPr>
        <w:rStyle w:val="28"/>
      </w:rPr>
    </w:pPr>
    <w:r>
      <w:fldChar w:fldCharType="begin"/>
    </w:r>
    <w:r>
      <w:rPr>
        <w:rStyle w:val="28"/>
      </w:rPr>
      <w:instrText xml:space="preserve">PAGE  </w:instrText>
    </w:r>
    <w:r>
      <w:fldChar w:fldCharType="separate"/>
    </w:r>
    <w:r>
      <w:rPr>
        <w:rStyle w:val="28"/>
      </w:rPr>
      <w:t>122</w:t>
    </w:r>
    <w:r>
      <w:fldChar w:fldCharType="end"/>
    </w:r>
  </w:p>
  <w:p w14:paraId="1E7C43B1">
    <w:pPr>
      <w:pStyle w:val="2"/>
      <w:ind w:right="360"/>
      <w:jc w:val="both"/>
      <w:rPr>
        <w:rFonts w:hint="eastAsia"/>
      </w:rPr>
    </w:pPr>
    <w:r>
      <w:rPr>
        <w:rFonts w:hint="eastAsia"/>
      </w:rPr>
      <w:t>121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3502B">
    <w:pPr>
      <w:pStyle w:val="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85441">
                          <w:pPr>
                            <w:pStyle w:val="2"/>
                            <w:jc w:val="center"/>
                          </w:pPr>
                          <w:r>
                            <w:fldChar w:fldCharType="begin"/>
                          </w:r>
                          <w:r>
                            <w:instrText xml:space="preserve"> PAGE   \* MERGEFORMAT </w:instrText>
                          </w:r>
                          <w:r>
                            <w:fldChar w:fldCharType="separate"/>
                          </w:r>
                          <w:r>
                            <w:rPr>
                              <w:lang w:val="zh-CN"/>
                            </w:rP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0685441">
                    <w:pPr>
                      <w:pStyle w:val="2"/>
                      <w:jc w:val="center"/>
                    </w:pPr>
                    <w:r>
                      <w:fldChar w:fldCharType="begin"/>
                    </w:r>
                    <w:r>
                      <w:instrText xml:space="preserve"> PAGE   \* MERGEFORMAT </w:instrText>
                    </w:r>
                    <w:r>
                      <w:fldChar w:fldCharType="separate"/>
                    </w:r>
                    <w:r>
                      <w:rPr>
                        <w:lang w:val="zh-CN"/>
                      </w:rPr>
                      <w:t>99</w:t>
                    </w:r>
                    <w:r>
                      <w:fldChar w:fldCharType="end"/>
                    </w:r>
                  </w:p>
                </w:txbxContent>
              </v:textbox>
            </v:shape>
          </w:pict>
        </mc:Fallback>
      </mc:AlternateContent>
    </w:r>
  </w:p>
  <w:p w14:paraId="4138DE08">
    <w:pPr>
      <w:pStyle w:val="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AAA62">
    <w:pPr>
      <w:pStyle w:val="2"/>
      <w:framePr w:wrap="around" w:vAnchor="text" w:hAnchor="margin" w:xAlign="center" w:y="1"/>
      <w:rPr>
        <w:rStyle w:val="28"/>
      </w:rPr>
    </w:pPr>
    <w:r>
      <w:fldChar w:fldCharType="begin"/>
    </w:r>
    <w:r>
      <w:rPr>
        <w:rStyle w:val="28"/>
      </w:rPr>
      <w:instrText xml:space="preserve">PAGE  </w:instrText>
    </w:r>
    <w:r>
      <w:fldChar w:fldCharType="end"/>
    </w:r>
  </w:p>
  <w:p w14:paraId="0612D05B">
    <w:pPr>
      <w:pStyle w:val="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F4606">
    <w:pPr>
      <w:pStyle w:val="2"/>
      <w:framePr w:wrap="around" w:vAnchor="text" w:hAnchor="margin" w:xAlign="right" w:y="1"/>
      <w:rPr>
        <w:rStyle w:val="28"/>
      </w:rPr>
    </w:pPr>
    <w:r>
      <w:fldChar w:fldCharType="begin"/>
    </w:r>
    <w:r>
      <w:rPr>
        <w:rStyle w:val="28"/>
      </w:rPr>
      <w:instrText xml:space="preserve">PAGE  </w:instrText>
    </w:r>
    <w:r>
      <w:fldChar w:fldCharType="separate"/>
    </w:r>
    <w:r>
      <w:rPr>
        <w:rStyle w:val="28"/>
      </w:rPr>
      <w:t>122</w:t>
    </w:r>
    <w:r>
      <w:fldChar w:fldCharType="end"/>
    </w:r>
  </w:p>
  <w:p w14:paraId="42033F94">
    <w:pPr>
      <w:pStyle w:val="2"/>
      <w:ind w:right="360"/>
      <w:jc w:val="both"/>
      <w:rPr>
        <w:rFonts w:hint="eastAsia"/>
      </w:rPr>
    </w:pPr>
    <w:r>
      <w:rPr>
        <w:rFonts w:hint="eastAsia"/>
      </w:rPr>
      <w:t>121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41C19">
    <w:pPr>
      <w:pStyle w:val="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D0723A">
                          <w:pPr>
                            <w:pStyle w:val="2"/>
                          </w:pPr>
                          <w:r>
                            <w:fldChar w:fldCharType="begin"/>
                          </w:r>
                          <w:r>
                            <w:instrText xml:space="preserve"> PAGE  \* MERGEFORMAT </w:instrText>
                          </w:r>
                          <w:r>
                            <w:fldChar w:fldCharType="separate"/>
                          </w:r>
                          <w:r>
                            <w:t>112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pqOs4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m5kuSxAlLL37+8f388/f51zdG&#10;MRKo91hR3aOnyjjcwEBrM8eRgon30AabvsSIUZ6wThd51RCZTJdWy9WqpJSk3OwQfvF03QeMdwos&#10;S0bNA71fllUc7zGOpXNJ6ubgVhuT39C4vwKEOUZUXoLpdmIyTpysOOyGid4OmhOx62kRau5o7zkz&#10;Hx3pTNPG2QizsZuNgw963+WlSt3RfzhEGilPmjqMsMQwOfSCmeu0bWlFnvu56ukP2/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D3aajrOAQAAqQMAAA4AAAAAAAAAAQAgAAAAHgEAAGRycy9l&#10;Mm9Eb2MueG1sUEsFBgAAAAAGAAYAWQEAAF4FAAAAAA==&#10;">
              <v:fill on="f" focussize="0,0"/>
              <v:stroke on="f"/>
              <v:imagedata o:title=""/>
              <o:lock v:ext="edit" aspectratio="f"/>
              <v:textbox inset="0mm,0mm,0mm,0mm" style="mso-fit-shape-to-text:t;">
                <w:txbxContent>
                  <w:p w14:paraId="2DD0723A">
                    <w:pPr>
                      <w:pStyle w:val="2"/>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FAB7E">
    <w:pPr>
      <w:pStyle w:val="2"/>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44E6D">
                          <w:pPr>
                            <w:pStyle w:val="2"/>
                            <w:jc w:val="center"/>
                          </w:pPr>
                          <w:r>
                            <w:fldChar w:fldCharType="begin"/>
                          </w:r>
                          <w:r>
                            <w:instrText xml:space="preserve"> PAGE   \* MERGEFORMAT </w:instrText>
                          </w:r>
                          <w:r>
                            <w:fldChar w:fldCharType="separate"/>
                          </w:r>
                          <w:r>
                            <w:rPr>
                              <w:lang w:val="zh-CN"/>
                            </w:rP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1644E6D">
                    <w:pPr>
                      <w:pStyle w:val="2"/>
                      <w:jc w:val="center"/>
                    </w:pPr>
                    <w:r>
                      <w:fldChar w:fldCharType="begin"/>
                    </w:r>
                    <w:r>
                      <w:instrText xml:space="preserve"> PAGE   \* MERGEFORMAT </w:instrText>
                    </w:r>
                    <w:r>
                      <w:fldChar w:fldCharType="separate"/>
                    </w:r>
                    <w:r>
                      <w:rPr>
                        <w:lang w:val="zh-CN"/>
                      </w:rPr>
                      <w:t>104</w:t>
                    </w:r>
                    <w:r>
                      <w:fldChar w:fldCharType="end"/>
                    </w:r>
                  </w:p>
                </w:txbxContent>
              </v:textbox>
            </v:shape>
          </w:pict>
        </mc:Fallback>
      </mc:AlternateContent>
    </w:r>
  </w:p>
  <w:p w14:paraId="4912B01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6D0CE">
    <w:pPr>
      <w:pStyle w:val="2"/>
      <w:framePr w:wrap="around" w:vAnchor="text" w:hAnchor="margin" w:xAlign="center" w:y="1"/>
      <w:rPr>
        <w:rStyle w:val="28"/>
        <w:sz w:val="21"/>
      </w:rPr>
    </w:pPr>
    <w:r>
      <w:rPr>
        <w:sz w:val="21"/>
      </w:rPr>
      <w:fldChar w:fldCharType="begin"/>
    </w:r>
    <w:r>
      <w:rPr>
        <w:rStyle w:val="28"/>
        <w:sz w:val="21"/>
      </w:rPr>
      <w:instrText xml:space="preserve">PAGE  </w:instrText>
    </w:r>
    <w:r>
      <w:rPr>
        <w:sz w:val="21"/>
      </w:rPr>
      <w:fldChar w:fldCharType="separate"/>
    </w:r>
    <w:r>
      <w:rPr>
        <w:rStyle w:val="28"/>
        <w:sz w:val="21"/>
      </w:rPr>
      <w:t>0</w:t>
    </w:r>
    <w:r>
      <w:rPr>
        <w:sz w:val="21"/>
      </w:rPr>
      <w:fldChar w:fldCharType="end"/>
    </w:r>
  </w:p>
  <w:p w14:paraId="1E82165D">
    <w:pPr>
      <w:pStyle w:val="2"/>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630C4">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0372F6">
                          <w:pPr>
                            <w:pStyle w:val="2"/>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160372F6">
                    <w:pPr>
                      <w:pStyle w:val="2"/>
                    </w:pPr>
                    <w:r>
                      <w:fldChar w:fldCharType="begin"/>
                    </w:r>
                    <w:r>
                      <w:instrText xml:space="preserve"> PAGE  \* MERGEFORMAT </w:instrText>
                    </w:r>
                    <w:r>
                      <w:fldChar w:fldCharType="separate"/>
                    </w:r>
                    <w:r>
                      <w:t>56</w:t>
                    </w:r>
                    <w:r>
                      <w:fldChar w:fldCharType="end"/>
                    </w:r>
                  </w:p>
                </w:txbxContent>
              </v:textbox>
            </v:shape>
          </w:pict>
        </mc:Fallback>
      </mc:AlternateContent>
    </w:r>
  </w:p>
  <w:p w14:paraId="32102E3B">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4AB0C">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4D9CC0">
                          <w:pPr>
                            <w:pStyle w:val="2"/>
                          </w:pPr>
                          <w:r>
                            <w:fldChar w:fldCharType="begin"/>
                          </w:r>
                          <w:r>
                            <w:instrText xml:space="preserve"> PAGE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n3L8s0BAACp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qyVnTlh68cvPH5dffy6/vzOK&#10;kUB9wIrq7gNVxuGdH2ht5jhSMPEeWrDpS4wY5Une81VeNUQm06X1ar0uKSUpNzuEXzxcD4DxvfKW&#10;JaPmQO+XZRWnjxjH0rkkdXP+ThuT39C4fwKEOUZUXoLpdmIyTpysOOyHid7eN2di19Mi1NzR3nNm&#10;PjjSOe3MbMBs7GfjGEAfurxUqTuG22OkkfKkqcMISwyTQy+YuU7bllbksZ+rHv6w7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n3L8s0BAACpAwAADgAAAAAAAAABACAAAAAeAQAAZHJzL2Uy&#10;b0RvYy54bWxQSwUGAAAAAAYABgBZAQAAXQUAAAAA&#10;">
              <v:fill on="f" focussize="0,0"/>
              <v:stroke on="f"/>
              <v:imagedata o:title=""/>
              <o:lock v:ext="edit" aspectratio="f"/>
              <v:textbox inset="0mm,0mm,0mm,0mm" style="mso-fit-shape-to-text:t;">
                <w:txbxContent>
                  <w:p w14:paraId="0F4D9CC0">
                    <w:pPr>
                      <w:pStyle w:val="2"/>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1B9CF">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79EDDD">
                          <w:pPr>
                            <w:pStyle w:val="2"/>
                          </w:pPr>
                          <w:r>
                            <w:fldChar w:fldCharType="begin"/>
                          </w:r>
                          <w:r>
                            <w:instrText xml:space="preserve"> PAGE  \* MERGEFORMAT </w:instrText>
                          </w:r>
                          <w:r>
                            <w:fldChar w:fldCharType="separate"/>
                          </w:r>
                          <w:r>
                            <w:t>92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yeYQs0BAACpAwAADgAAAAAAAAABACAAAAAeAQAAZHJzL2Uy&#10;b0RvYy54bWxQSwUGAAAAAAYABgBZAQAAXQUAAAAA&#10;">
              <v:fill on="f" focussize="0,0"/>
              <v:stroke on="f"/>
              <v:imagedata o:title=""/>
              <o:lock v:ext="edit" aspectratio="f"/>
              <v:textbox inset="0mm,0mm,0mm,0mm" style="mso-fit-shape-to-text:t;">
                <w:txbxContent>
                  <w:p w14:paraId="1979EDDD">
                    <w:pPr>
                      <w:pStyle w:val="2"/>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ED6E1">
    <w:pPr>
      <w:pStyle w:val="2"/>
      <w:framePr w:wrap="around" w:vAnchor="text" w:hAnchor="margin" w:xAlign="center" w:y="1"/>
      <w:rPr>
        <w:rStyle w:val="28"/>
      </w:rPr>
    </w:pPr>
    <w:r>
      <w:fldChar w:fldCharType="begin"/>
    </w:r>
    <w:r>
      <w:rPr>
        <w:rStyle w:val="28"/>
      </w:rPr>
      <w:instrText xml:space="preserve">PAGE  </w:instrText>
    </w:r>
    <w:r>
      <w:fldChar w:fldCharType="end"/>
    </w:r>
  </w:p>
  <w:p w14:paraId="699C873F">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61ABF">
    <w:pPr>
      <w:pStyle w:val="2"/>
      <w:framePr w:wrap="around" w:vAnchor="text" w:hAnchor="margin" w:xAlign="right" w:y="1"/>
      <w:rPr>
        <w:rStyle w:val="28"/>
      </w:rPr>
    </w:pPr>
    <w:r>
      <w:fldChar w:fldCharType="begin"/>
    </w:r>
    <w:r>
      <w:rPr>
        <w:rStyle w:val="28"/>
      </w:rPr>
      <w:instrText xml:space="preserve">PAGE  </w:instrText>
    </w:r>
    <w:r>
      <w:fldChar w:fldCharType="separate"/>
    </w:r>
    <w:r>
      <w:rPr>
        <w:rStyle w:val="28"/>
      </w:rPr>
      <w:t>122</w:t>
    </w:r>
    <w:r>
      <w:fldChar w:fldCharType="end"/>
    </w:r>
  </w:p>
  <w:p w14:paraId="2F73C3EC">
    <w:pPr>
      <w:pStyle w:val="2"/>
      <w:ind w:right="360"/>
      <w:jc w:val="both"/>
      <w:rPr>
        <w:rFonts w:hint="eastAsia"/>
      </w:rPr>
    </w:pPr>
    <w:r>
      <w:rPr>
        <w:rFonts w:hint="eastAsia"/>
      </w:rPr>
      <w:t>121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6EA0B">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4E9552">
                          <w:pPr>
                            <w:pStyle w:val="2"/>
                          </w:pPr>
                          <w:r>
                            <w:fldChar w:fldCharType="begin"/>
                          </w:r>
                          <w:r>
                            <w:instrText xml:space="preserve"> PAGE  \* MERGEFORMAT </w:instrText>
                          </w:r>
                          <w:r>
                            <w:fldChar w:fldCharType="separate"/>
                          </w:r>
                          <w:r>
                            <w:t>94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NYcM0BAACp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q4ozJyy9+OXH98vP35df3xjF&#10;SKDBY011954q4/gWRlqbJY4UTLzHLtj0JUaM8iTv+SqvGiOT6dK6Wq9LSknKLQ7hFw/XfcD4ToFl&#10;yWh4oPfLsorTB4xT6VKSujm408bkNzTurwBhThGVl2C+nZhMEycrjvtxpreH9kzsBlqEhjvae87M&#10;e0c6p51ZjLAY+8U4+qAPfV6q1B39m2OkkfKkqcMESwyTQy+Yuc7bllbksZ+rHv6w7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pNYcM0BAACpAwAADgAAAAAAAAABACAAAAAeAQAAZHJzL2Uy&#10;b0RvYy54bWxQSwUGAAAAAAYABgBZAQAAXQUAAAAA&#10;">
              <v:fill on="f" focussize="0,0"/>
              <v:stroke on="f"/>
              <v:imagedata o:title=""/>
              <o:lock v:ext="edit" aspectratio="f"/>
              <v:textbox inset="0mm,0mm,0mm,0mm" style="mso-fit-shape-to-text:t;">
                <w:txbxContent>
                  <w:p w14:paraId="354E9552">
                    <w:pPr>
                      <w:pStyle w:val="2"/>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3F8E1">
    <w:pPr>
      <w:pStyle w:val="2"/>
      <w:framePr w:wrap="around" w:vAnchor="text" w:hAnchor="margin" w:xAlign="center" w:y="1"/>
      <w:rPr>
        <w:rStyle w:val="28"/>
      </w:rPr>
    </w:pPr>
    <w:r>
      <w:fldChar w:fldCharType="begin"/>
    </w:r>
    <w:r>
      <w:rPr>
        <w:rStyle w:val="28"/>
      </w:rPr>
      <w:instrText xml:space="preserve">PAGE  </w:instrText>
    </w:r>
    <w:r>
      <w:fldChar w:fldCharType="end"/>
    </w:r>
  </w:p>
  <w:p w14:paraId="66610D6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0B8F2">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290D7">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24C9B">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E01FE">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516AA">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BDF4">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8E8A0"/>
    <w:multiLevelType w:val="singleLevel"/>
    <w:tmpl w:val="8648E8A0"/>
    <w:lvl w:ilvl="0" w:tentative="0">
      <w:start w:val="1"/>
      <w:numFmt w:val="decimal"/>
      <w:suff w:val="nothing"/>
      <w:lvlText w:val="（%1）"/>
      <w:lvlJc w:val="left"/>
    </w:lvl>
  </w:abstractNum>
  <w:abstractNum w:abstractNumId="1">
    <w:nsid w:val="9E075A12"/>
    <w:multiLevelType w:val="singleLevel"/>
    <w:tmpl w:val="9E075A12"/>
    <w:lvl w:ilvl="0" w:tentative="0">
      <w:start w:val="1"/>
      <w:numFmt w:val="decimal"/>
      <w:suff w:val="nothing"/>
      <w:lvlText w:val="（%1）"/>
      <w:lvlJc w:val="left"/>
    </w:lvl>
  </w:abstractNum>
  <w:abstractNum w:abstractNumId="2">
    <w:nsid w:val="DC3C4FD3"/>
    <w:multiLevelType w:val="singleLevel"/>
    <w:tmpl w:val="DC3C4FD3"/>
    <w:lvl w:ilvl="0" w:tentative="0">
      <w:start w:val="1"/>
      <w:numFmt w:val="decimal"/>
      <w:suff w:val="nothing"/>
      <w:lvlText w:val="（%1）"/>
      <w:lvlJc w:val="left"/>
    </w:lvl>
  </w:abstractNum>
  <w:abstractNum w:abstractNumId="3">
    <w:nsid w:val="E70F3A8F"/>
    <w:multiLevelType w:val="singleLevel"/>
    <w:tmpl w:val="E70F3A8F"/>
    <w:lvl w:ilvl="0" w:tentative="0">
      <w:start w:val="1"/>
      <w:numFmt w:val="decimal"/>
      <w:suff w:val="nothing"/>
      <w:lvlText w:val="（%1）"/>
      <w:lvlJc w:val="left"/>
    </w:lvl>
  </w:abstractNum>
  <w:abstractNum w:abstractNumId="4">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210EBAE2"/>
    <w:multiLevelType w:val="singleLevel"/>
    <w:tmpl w:val="210EBAE2"/>
    <w:lvl w:ilvl="0" w:tentative="0">
      <w:start w:val="1"/>
      <w:numFmt w:val="decimal"/>
      <w:suff w:val="nothing"/>
      <w:lvlText w:val="%1、"/>
      <w:lvlJc w:val="left"/>
    </w:lvl>
  </w:abstractNum>
  <w:abstractNum w:abstractNumId="7">
    <w:nsid w:val="2759FE66"/>
    <w:multiLevelType w:val="singleLevel"/>
    <w:tmpl w:val="2759FE66"/>
    <w:lvl w:ilvl="0" w:tentative="0">
      <w:start w:val="2"/>
      <w:numFmt w:val="decimal"/>
      <w:suff w:val="nothing"/>
      <w:lvlText w:val="（%1）"/>
      <w:lvlJc w:val="left"/>
    </w:lvl>
  </w:abstractNum>
  <w:abstractNum w:abstractNumId="8">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9">
    <w:nsid w:val="57557EF5"/>
    <w:multiLevelType w:val="singleLevel"/>
    <w:tmpl w:val="57557EF5"/>
    <w:lvl w:ilvl="0" w:tentative="0">
      <w:start w:val="2"/>
      <w:numFmt w:val="decimal"/>
      <w:suff w:val="nothing"/>
      <w:lvlText w:val="（%1）"/>
      <w:lvlJc w:val="left"/>
      <w:pPr>
        <w:tabs>
          <w:tab w:val="left" w:pos="0"/>
        </w:tabs>
        <w:ind w:left="0" w:firstLine="0"/>
      </w:pPr>
    </w:lvl>
  </w:abstractNum>
  <w:abstractNum w:abstractNumId="10">
    <w:nsid w:val="58564306"/>
    <w:multiLevelType w:val="singleLevel"/>
    <w:tmpl w:val="58564306"/>
    <w:lvl w:ilvl="0" w:tentative="0">
      <w:start w:val="1"/>
      <w:numFmt w:val="decimal"/>
      <w:suff w:val="nothing"/>
      <w:lvlText w:val="%1"/>
      <w:lvlJc w:val="left"/>
      <w:pPr>
        <w:tabs>
          <w:tab w:val="left" w:pos="420"/>
        </w:tabs>
        <w:ind w:left="425" w:hanging="425"/>
      </w:pPr>
      <w:rPr>
        <w:rFonts w:hint="default"/>
      </w:rPr>
    </w:lvl>
  </w:abstractNum>
  <w:abstractNum w:abstractNumId="11">
    <w:nsid w:val="7B8C8916"/>
    <w:multiLevelType w:val="singleLevel"/>
    <w:tmpl w:val="7B8C8916"/>
    <w:lvl w:ilvl="0" w:tentative="0">
      <w:start w:val="1"/>
      <w:numFmt w:val="decimal"/>
      <w:suff w:val="nothing"/>
      <w:lvlText w:val="（%1）"/>
      <w:lvlJc w:val="left"/>
    </w:lvl>
  </w:abstractNum>
  <w:num w:numId="1">
    <w:abstractNumId w:val="10"/>
  </w:num>
  <w:num w:numId="2">
    <w:abstractNumId w:val="11"/>
  </w:num>
  <w:num w:numId="3">
    <w:abstractNumId w:val="0"/>
  </w:num>
  <w:num w:numId="4">
    <w:abstractNumId w:val="3"/>
  </w:num>
  <w:num w:numId="5">
    <w:abstractNumId w:val="9"/>
  </w:num>
  <w:num w:numId="6">
    <w:abstractNumId w:val="7"/>
  </w:num>
  <w:num w:numId="7">
    <w:abstractNumId w:val="6"/>
  </w:num>
  <w:num w:numId="8">
    <w:abstractNumId w:val="1"/>
  </w:num>
  <w:num w:numId="9">
    <w:abstractNumId w:val="2"/>
  </w:num>
  <w:num w:numId="10">
    <w:abstractNumId w:val="8"/>
  </w:num>
  <w:num w:numId="11">
    <w:abstractNumId w:val="5"/>
    <w:lvlOverride w:ilvl="0">
      <w:startOverride w:val="1"/>
    </w:lvlOverride>
  </w:num>
  <w:num w:numId="1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OTYzODNiNDRjN2Q0OTRmZjJiODI1MTFhZDVkNzIifQ=="/>
  </w:docVars>
  <w:rsids>
    <w:rsidRoot w:val="1D2B16C4"/>
    <w:rsid w:val="004E43BF"/>
    <w:rsid w:val="0061443A"/>
    <w:rsid w:val="0066749F"/>
    <w:rsid w:val="007D0D61"/>
    <w:rsid w:val="00D01278"/>
    <w:rsid w:val="00DF683D"/>
    <w:rsid w:val="012276D6"/>
    <w:rsid w:val="012843E3"/>
    <w:rsid w:val="013B5608"/>
    <w:rsid w:val="01541EA9"/>
    <w:rsid w:val="0156352C"/>
    <w:rsid w:val="01565C22"/>
    <w:rsid w:val="01684FF4"/>
    <w:rsid w:val="018207C5"/>
    <w:rsid w:val="01826A17"/>
    <w:rsid w:val="01BC6784"/>
    <w:rsid w:val="01D552CE"/>
    <w:rsid w:val="01F9035B"/>
    <w:rsid w:val="0233386D"/>
    <w:rsid w:val="023C3AF8"/>
    <w:rsid w:val="02492C7D"/>
    <w:rsid w:val="024E06A7"/>
    <w:rsid w:val="026E1BE8"/>
    <w:rsid w:val="02870DAC"/>
    <w:rsid w:val="02945A74"/>
    <w:rsid w:val="02974C53"/>
    <w:rsid w:val="02EB75C5"/>
    <w:rsid w:val="02F04F8E"/>
    <w:rsid w:val="030F3530"/>
    <w:rsid w:val="03194B7A"/>
    <w:rsid w:val="031A316B"/>
    <w:rsid w:val="03225CE0"/>
    <w:rsid w:val="033D3893"/>
    <w:rsid w:val="0341020B"/>
    <w:rsid w:val="03B661AB"/>
    <w:rsid w:val="03CC7650"/>
    <w:rsid w:val="03F139E0"/>
    <w:rsid w:val="040E59A6"/>
    <w:rsid w:val="04142AF7"/>
    <w:rsid w:val="042711AF"/>
    <w:rsid w:val="042B5EB5"/>
    <w:rsid w:val="04461F7D"/>
    <w:rsid w:val="04471852"/>
    <w:rsid w:val="04504EB3"/>
    <w:rsid w:val="04641FC7"/>
    <w:rsid w:val="047A39D5"/>
    <w:rsid w:val="04912ACD"/>
    <w:rsid w:val="04AB0712"/>
    <w:rsid w:val="04D56E5D"/>
    <w:rsid w:val="04DF1A8A"/>
    <w:rsid w:val="04FA5C64"/>
    <w:rsid w:val="05177175"/>
    <w:rsid w:val="05655E07"/>
    <w:rsid w:val="05720B70"/>
    <w:rsid w:val="05E07B28"/>
    <w:rsid w:val="05F652DD"/>
    <w:rsid w:val="05FE0636"/>
    <w:rsid w:val="0607573C"/>
    <w:rsid w:val="061B6C83"/>
    <w:rsid w:val="06222576"/>
    <w:rsid w:val="063302DF"/>
    <w:rsid w:val="064415F4"/>
    <w:rsid w:val="06616D72"/>
    <w:rsid w:val="0664493D"/>
    <w:rsid w:val="06660CE5"/>
    <w:rsid w:val="066633D9"/>
    <w:rsid w:val="06704387"/>
    <w:rsid w:val="06710E08"/>
    <w:rsid w:val="068E19BA"/>
    <w:rsid w:val="06B036DE"/>
    <w:rsid w:val="06B03EA4"/>
    <w:rsid w:val="06E670D4"/>
    <w:rsid w:val="06F8266B"/>
    <w:rsid w:val="070B37BA"/>
    <w:rsid w:val="07236938"/>
    <w:rsid w:val="07307347"/>
    <w:rsid w:val="074A33A3"/>
    <w:rsid w:val="074A3B33"/>
    <w:rsid w:val="07843E5C"/>
    <w:rsid w:val="07866B35"/>
    <w:rsid w:val="078C37F6"/>
    <w:rsid w:val="07B436A2"/>
    <w:rsid w:val="07D42C94"/>
    <w:rsid w:val="07E17395"/>
    <w:rsid w:val="08110E03"/>
    <w:rsid w:val="084B746C"/>
    <w:rsid w:val="087B28E6"/>
    <w:rsid w:val="08836BD0"/>
    <w:rsid w:val="08987BE8"/>
    <w:rsid w:val="08BB45BC"/>
    <w:rsid w:val="08C547D6"/>
    <w:rsid w:val="08D3179D"/>
    <w:rsid w:val="08E13B6D"/>
    <w:rsid w:val="08EE2BE2"/>
    <w:rsid w:val="09085EEF"/>
    <w:rsid w:val="0913264A"/>
    <w:rsid w:val="09630EDC"/>
    <w:rsid w:val="0965759D"/>
    <w:rsid w:val="09AF7805"/>
    <w:rsid w:val="09DC0674"/>
    <w:rsid w:val="09EB0ED1"/>
    <w:rsid w:val="0A006571"/>
    <w:rsid w:val="0A36712E"/>
    <w:rsid w:val="0A436F66"/>
    <w:rsid w:val="0A5C7184"/>
    <w:rsid w:val="0A693D18"/>
    <w:rsid w:val="0A8E039C"/>
    <w:rsid w:val="0A943D39"/>
    <w:rsid w:val="0B0338E7"/>
    <w:rsid w:val="0B187BFF"/>
    <w:rsid w:val="0B276AF0"/>
    <w:rsid w:val="0B6727D9"/>
    <w:rsid w:val="0B963B5B"/>
    <w:rsid w:val="0B9A670B"/>
    <w:rsid w:val="0BB04180"/>
    <w:rsid w:val="0BC6524A"/>
    <w:rsid w:val="0BD75BB1"/>
    <w:rsid w:val="0BE56A4F"/>
    <w:rsid w:val="0C5E64BA"/>
    <w:rsid w:val="0C670CE3"/>
    <w:rsid w:val="0CC25F19"/>
    <w:rsid w:val="0CC76E41"/>
    <w:rsid w:val="0CCF5D53"/>
    <w:rsid w:val="0CEB1914"/>
    <w:rsid w:val="0D124B35"/>
    <w:rsid w:val="0D2B1367"/>
    <w:rsid w:val="0D31309F"/>
    <w:rsid w:val="0D4C7ED9"/>
    <w:rsid w:val="0D68432A"/>
    <w:rsid w:val="0D69568B"/>
    <w:rsid w:val="0D6D05F1"/>
    <w:rsid w:val="0D7A00D9"/>
    <w:rsid w:val="0D865199"/>
    <w:rsid w:val="0DA770AD"/>
    <w:rsid w:val="0DBC0BBA"/>
    <w:rsid w:val="0DEE2D3E"/>
    <w:rsid w:val="0DF86D6B"/>
    <w:rsid w:val="0E8D7689"/>
    <w:rsid w:val="0E9E6779"/>
    <w:rsid w:val="0EAD1661"/>
    <w:rsid w:val="0F052064"/>
    <w:rsid w:val="0F3D3F7D"/>
    <w:rsid w:val="0F423341"/>
    <w:rsid w:val="0F53584A"/>
    <w:rsid w:val="0F733404"/>
    <w:rsid w:val="0F781DAE"/>
    <w:rsid w:val="0FB7012C"/>
    <w:rsid w:val="0FC421BF"/>
    <w:rsid w:val="0FCB6EBE"/>
    <w:rsid w:val="0FE91A0F"/>
    <w:rsid w:val="100E76C7"/>
    <w:rsid w:val="101B6E73"/>
    <w:rsid w:val="101E2291"/>
    <w:rsid w:val="10243A68"/>
    <w:rsid w:val="10365FBB"/>
    <w:rsid w:val="10375886"/>
    <w:rsid w:val="10484EE2"/>
    <w:rsid w:val="10485CB5"/>
    <w:rsid w:val="10512F9F"/>
    <w:rsid w:val="10606175"/>
    <w:rsid w:val="10716125"/>
    <w:rsid w:val="109A0961"/>
    <w:rsid w:val="10BA2B7E"/>
    <w:rsid w:val="10D517BE"/>
    <w:rsid w:val="10F4290A"/>
    <w:rsid w:val="10FE773C"/>
    <w:rsid w:val="1111121D"/>
    <w:rsid w:val="111451B1"/>
    <w:rsid w:val="11263022"/>
    <w:rsid w:val="11333889"/>
    <w:rsid w:val="113B3B09"/>
    <w:rsid w:val="114C5BEC"/>
    <w:rsid w:val="119C7740"/>
    <w:rsid w:val="11AB51DC"/>
    <w:rsid w:val="11AE5B1B"/>
    <w:rsid w:val="11E843D0"/>
    <w:rsid w:val="120E7E53"/>
    <w:rsid w:val="122D15CF"/>
    <w:rsid w:val="12413D84"/>
    <w:rsid w:val="1255610B"/>
    <w:rsid w:val="128B222B"/>
    <w:rsid w:val="129666FA"/>
    <w:rsid w:val="12CD73C6"/>
    <w:rsid w:val="12F90ED8"/>
    <w:rsid w:val="13036BDD"/>
    <w:rsid w:val="13074197"/>
    <w:rsid w:val="130F0198"/>
    <w:rsid w:val="135446C9"/>
    <w:rsid w:val="135728A7"/>
    <w:rsid w:val="13785584"/>
    <w:rsid w:val="13822234"/>
    <w:rsid w:val="13C27751"/>
    <w:rsid w:val="1414412B"/>
    <w:rsid w:val="143C4803"/>
    <w:rsid w:val="14435965"/>
    <w:rsid w:val="14691987"/>
    <w:rsid w:val="148F108C"/>
    <w:rsid w:val="14C904F8"/>
    <w:rsid w:val="14CD142E"/>
    <w:rsid w:val="14DA035C"/>
    <w:rsid w:val="14FB3F51"/>
    <w:rsid w:val="15023C9F"/>
    <w:rsid w:val="153576D5"/>
    <w:rsid w:val="153808F2"/>
    <w:rsid w:val="153B2D0D"/>
    <w:rsid w:val="154C316C"/>
    <w:rsid w:val="15767E12"/>
    <w:rsid w:val="158E5532"/>
    <w:rsid w:val="15A05265"/>
    <w:rsid w:val="15BB5BFB"/>
    <w:rsid w:val="15F55CFA"/>
    <w:rsid w:val="15F5764A"/>
    <w:rsid w:val="160C0267"/>
    <w:rsid w:val="16303313"/>
    <w:rsid w:val="163559AE"/>
    <w:rsid w:val="16777693"/>
    <w:rsid w:val="16A448E1"/>
    <w:rsid w:val="16C84A74"/>
    <w:rsid w:val="16F5338F"/>
    <w:rsid w:val="1700420E"/>
    <w:rsid w:val="17005FBC"/>
    <w:rsid w:val="172F7637"/>
    <w:rsid w:val="17516817"/>
    <w:rsid w:val="176A7E0F"/>
    <w:rsid w:val="17CD4D46"/>
    <w:rsid w:val="17DE3E23"/>
    <w:rsid w:val="18027B12"/>
    <w:rsid w:val="18065DBD"/>
    <w:rsid w:val="1822771A"/>
    <w:rsid w:val="182F5735"/>
    <w:rsid w:val="183E68E4"/>
    <w:rsid w:val="18955D8E"/>
    <w:rsid w:val="18BB69EB"/>
    <w:rsid w:val="18BD471F"/>
    <w:rsid w:val="18DD1382"/>
    <w:rsid w:val="18E84039"/>
    <w:rsid w:val="190455CA"/>
    <w:rsid w:val="195234EB"/>
    <w:rsid w:val="19743286"/>
    <w:rsid w:val="1988673C"/>
    <w:rsid w:val="19BA075C"/>
    <w:rsid w:val="19BE0D20"/>
    <w:rsid w:val="19F8221D"/>
    <w:rsid w:val="1A023DF9"/>
    <w:rsid w:val="1A1E542C"/>
    <w:rsid w:val="1A8702D8"/>
    <w:rsid w:val="1A8F6F3B"/>
    <w:rsid w:val="1AE039DC"/>
    <w:rsid w:val="1AE64026"/>
    <w:rsid w:val="1AE8565E"/>
    <w:rsid w:val="1AEE0311"/>
    <w:rsid w:val="1AEF0714"/>
    <w:rsid w:val="1B177489"/>
    <w:rsid w:val="1B1854F6"/>
    <w:rsid w:val="1B3F716B"/>
    <w:rsid w:val="1B5D2AED"/>
    <w:rsid w:val="1B813443"/>
    <w:rsid w:val="1BF71070"/>
    <w:rsid w:val="1BFF11C4"/>
    <w:rsid w:val="1C5D7A0C"/>
    <w:rsid w:val="1C692F77"/>
    <w:rsid w:val="1C8256C5"/>
    <w:rsid w:val="1C9C7B0B"/>
    <w:rsid w:val="1CB02BAE"/>
    <w:rsid w:val="1CE437C7"/>
    <w:rsid w:val="1CF245F9"/>
    <w:rsid w:val="1D0B0572"/>
    <w:rsid w:val="1D293D92"/>
    <w:rsid w:val="1D2B16C4"/>
    <w:rsid w:val="1D375C79"/>
    <w:rsid w:val="1D3C5874"/>
    <w:rsid w:val="1D4E069E"/>
    <w:rsid w:val="1D660B43"/>
    <w:rsid w:val="1DC3581E"/>
    <w:rsid w:val="1DC65805"/>
    <w:rsid w:val="1DC844C5"/>
    <w:rsid w:val="1DE4133A"/>
    <w:rsid w:val="1E12112B"/>
    <w:rsid w:val="1E2A152E"/>
    <w:rsid w:val="1E2F53D8"/>
    <w:rsid w:val="1E35697D"/>
    <w:rsid w:val="1E3C5BE3"/>
    <w:rsid w:val="1E470974"/>
    <w:rsid w:val="1E6F3A27"/>
    <w:rsid w:val="1E6F3D89"/>
    <w:rsid w:val="1E761259"/>
    <w:rsid w:val="1ED33FB6"/>
    <w:rsid w:val="1ED85A70"/>
    <w:rsid w:val="1EE33266"/>
    <w:rsid w:val="1F4E5D32"/>
    <w:rsid w:val="1F501D8D"/>
    <w:rsid w:val="1F5817D8"/>
    <w:rsid w:val="1F5E564A"/>
    <w:rsid w:val="1F6410B2"/>
    <w:rsid w:val="1FC2308E"/>
    <w:rsid w:val="1FCE331E"/>
    <w:rsid w:val="1FF468DA"/>
    <w:rsid w:val="203926DE"/>
    <w:rsid w:val="20411559"/>
    <w:rsid w:val="2059498F"/>
    <w:rsid w:val="20642F08"/>
    <w:rsid w:val="206673E6"/>
    <w:rsid w:val="20AB10C0"/>
    <w:rsid w:val="20C242E2"/>
    <w:rsid w:val="210C7C53"/>
    <w:rsid w:val="213877CD"/>
    <w:rsid w:val="215974D7"/>
    <w:rsid w:val="21850521"/>
    <w:rsid w:val="21900E1F"/>
    <w:rsid w:val="21B856E5"/>
    <w:rsid w:val="21D378D8"/>
    <w:rsid w:val="220C11EC"/>
    <w:rsid w:val="22121299"/>
    <w:rsid w:val="221935D4"/>
    <w:rsid w:val="22462048"/>
    <w:rsid w:val="22565628"/>
    <w:rsid w:val="225878A2"/>
    <w:rsid w:val="22625D7D"/>
    <w:rsid w:val="226D1621"/>
    <w:rsid w:val="228349BF"/>
    <w:rsid w:val="2290528A"/>
    <w:rsid w:val="229121BE"/>
    <w:rsid w:val="229D1747"/>
    <w:rsid w:val="231513B5"/>
    <w:rsid w:val="23364FFF"/>
    <w:rsid w:val="23455C67"/>
    <w:rsid w:val="23484ED3"/>
    <w:rsid w:val="234B50C5"/>
    <w:rsid w:val="235B6EA8"/>
    <w:rsid w:val="23897791"/>
    <w:rsid w:val="23931F66"/>
    <w:rsid w:val="23B325D1"/>
    <w:rsid w:val="23BC14BC"/>
    <w:rsid w:val="23BE3B8E"/>
    <w:rsid w:val="23C42E3A"/>
    <w:rsid w:val="23D507D0"/>
    <w:rsid w:val="242203FC"/>
    <w:rsid w:val="24482D50"/>
    <w:rsid w:val="247E1B55"/>
    <w:rsid w:val="249B49DE"/>
    <w:rsid w:val="24E24F53"/>
    <w:rsid w:val="25276E09"/>
    <w:rsid w:val="25837821"/>
    <w:rsid w:val="25A139C7"/>
    <w:rsid w:val="25BD59BE"/>
    <w:rsid w:val="26164F4F"/>
    <w:rsid w:val="26192BF6"/>
    <w:rsid w:val="262B3EE9"/>
    <w:rsid w:val="26464E5C"/>
    <w:rsid w:val="266E6299"/>
    <w:rsid w:val="26905419"/>
    <w:rsid w:val="26B50445"/>
    <w:rsid w:val="26D10CDD"/>
    <w:rsid w:val="26D57446"/>
    <w:rsid w:val="26FF7A81"/>
    <w:rsid w:val="270C275B"/>
    <w:rsid w:val="27440052"/>
    <w:rsid w:val="27770C1F"/>
    <w:rsid w:val="283A045B"/>
    <w:rsid w:val="286667EB"/>
    <w:rsid w:val="288527C5"/>
    <w:rsid w:val="28885E11"/>
    <w:rsid w:val="28A01F9F"/>
    <w:rsid w:val="28A9626C"/>
    <w:rsid w:val="28C11C4C"/>
    <w:rsid w:val="28DC77C1"/>
    <w:rsid w:val="28FB3648"/>
    <w:rsid w:val="293F4E93"/>
    <w:rsid w:val="294025BD"/>
    <w:rsid w:val="29914A6B"/>
    <w:rsid w:val="29AE5D4B"/>
    <w:rsid w:val="29B9024C"/>
    <w:rsid w:val="29DB5AC9"/>
    <w:rsid w:val="29EB2AFB"/>
    <w:rsid w:val="29F86FC6"/>
    <w:rsid w:val="2A050A91"/>
    <w:rsid w:val="2A1023EA"/>
    <w:rsid w:val="2A1F6D8E"/>
    <w:rsid w:val="2A255496"/>
    <w:rsid w:val="2A3738D4"/>
    <w:rsid w:val="2A500BB0"/>
    <w:rsid w:val="2A5E70D0"/>
    <w:rsid w:val="2A693A20"/>
    <w:rsid w:val="2A7B767E"/>
    <w:rsid w:val="2A8A20AC"/>
    <w:rsid w:val="2AFD2FDF"/>
    <w:rsid w:val="2B0A6FB1"/>
    <w:rsid w:val="2B1118F1"/>
    <w:rsid w:val="2B1A1ADE"/>
    <w:rsid w:val="2B2777A0"/>
    <w:rsid w:val="2B9C744A"/>
    <w:rsid w:val="2BA900D4"/>
    <w:rsid w:val="2BAB6961"/>
    <w:rsid w:val="2BBB003F"/>
    <w:rsid w:val="2BE94E30"/>
    <w:rsid w:val="2C025B36"/>
    <w:rsid w:val="2C0436F7"/>
    <w:rsid w:val="2C0A4AEB"/>
    <w:rsid w:val="2C4954EF"/>
    <w:rsid w:val="2C50559D"/>
    <w:rsid w:val="2C6E7119"/>
    <w:rsid w:val="2C742F1C"/>
    <w:rsid w:val="2C99771A"/>
    <w:rsid w:val="2CA70830"/>
    <w:rsid w:val="2CDE1A3A"/>
    <w:rsid w:val="2CDF051F"/>
    <w:rsid w:val="2D173C07"/>
    <w:rsid w:val="2D2D25FE"/>
    <w:rsid w:val="2D524C40"/>
    <w:rsid w:val="2D5C2929"/>
    <w:rsid w:val="2D6A01DB"/>
    <w:rsid w:val="2D6B7AAF"/>
    <w:rsid w:val="2DC63A77"/>
    <w:rsid w:val="2DC72586"/>
    <w:rsid w:val="2DFE780E"/>
    <w:rsid w:val="2E3D4DEC"/>
    <w:rsid w:val="2E644C2A"/>
    <w:rsid w:val="2E792813"/>
    <w:rsid w:val="2EA17C2D"/>
    <w:rsid w:val="2F124E82"/>
    <w:rsid w:val="2F126434"/>
    <w:rsid w:val="2F1E74CF"/>
    <w:rsid w:val="2F2701B6"/>
    <w:rsid w:val="2F41392E"/>
    <w:rsid w:val="2F9F2EBA"/>
    <w:rsid w:val="2FCC2D1A"/>
    <w:rsid w:val="30095544"/>
    <w:rsid w:val="30191A45"/>
    <w:rsid w:val="303A2E5F"/>
    <w:rsid w:val="304D1595"/>
    <w:rsid w:val="307C20A0"/>
    <w:rsid w:val="30F009F7"/>
    <w:rsid w:val="31184B1D"/>
    <w:rsid w:val="31273E2B"/>
    <w:rsid w:val="31526A35"/>
    <w:rsid w:val="31B674A4"/>
    <w:rsid w:val="31BB1005"/>
    <w:rsid w:val="31FC59F9"/>
    <w:rsid w:val="3208398E"/>
    <w:rsid w:val="32140715"/>
    <w:rsid w:val="322F5D19"/>
    <w:rsid w:val="3233251C"/>
    <w:rsid w:val="32341B34"/>
    <w:rsid w:val="32636037"/>
    <w:rsid w:val="32A3050A"/>
    <w:rsid w:val="32BF5DE3"/>
    <w:rsid w:val="32DC7485"/>
    <w:rsid w:val="32E63903"/>
    <w:rsid w:val="32F756AC"/>
    <w:rsid w:val="32FC7B27"/>
    <w:rsid w:val="33152997"/>
    <w:rsid w:val="331D7A9E"/>
    <w:rsid w:val="334A3B6B"/>
    <w:rsid w:val="334D2131"/>
    <w:rsid w:val="335A12CD"/>
    <w:rsid w:val="336C2AC9"/>
    <w:rsid w:val="336F26D3"/>
    <w:rsid w:val="337B4EF0"/>
    <w:rsid w:val="33811DDB"/>
    <w:rsid w:val="33A1247D"/>
    <w:rsid w:val="33A145CC"/>
    <w:rsid w:val="33A67A93"/>
    <w:rsid w:val="33A813C3"/>
    <w:rsid w:val="33B55D10"/>
    <w:rsid w:val="33F66299"/>
    <w:rsid w:val="34076784"/>
    <w:rsid w:val="34666A21"/>
    <w:rsid w:val="34666D8C"/>
    <w:rsid w:val="34856B53"/>
    <w:rsid w:val="34951FE2"/>
    <w:rsid w:val="349667E8"/>
    <w:rsid w:val="349F0B4A"/>
    <w:rsid w:val="34DA19A7"/>
    <w:rsid w:val="34DD5DE9"/>
    <w:rsid w:val="35026F4B"/>
    <w:rsid w:val="354B6B44"/>
    <w:rsid w:val="35646E1B"/>
    <w:rsid w:val="35B5220F"/>
    <w:rsid w:val="35B62879"/>
    <w:rsid w:val="35BC03E1"/>
    <w:rsid w:val="35DC21BB"/>
    <w:rsid w:val="35ED10F0"/>
    <w:rsid w:val="36153E28"/>
    <w:rsid w:val="362446E4"/>
    <w:rsid w:val="362829E1"/>
    <w:rsid w:val="363B3D4E"/>
    <w:rsid w:val="364C2B74"/>
    <w:rsid w:val="3651018A"/>
    <w:rsid w:val="3651431A"/>
    <w:rsid w:val="36677A92"/>
    <w:rsid w:val="369B1405"/>
    <w:rsid w:val="36A4475E"/>
    <w:rsid w:val="36A73F88"/>
    <w:rsid w:val="36C00E6C"/>
    <w:rsid w:val="373209A0"/>
    <w:rsid w:val="37380EA0"/>
    <w:rsid w:val="37403D5B"/>
    <w:rsid w:val="3757121F"/>
    <w:rsid w:val="37FE71DA"/>
    <w:rsid w:val="3814321D"/>
    <w:rsid w:val="381E409C"/>
    <w:rsid w:val="385955B4"/>
    <w:rsid w:val="3862042D"/>
    <w:rsid w:val="387F752A"/>
    <w:rsid w:val="388E46AF"/>
    <w:rsid w:val="38986495"/>
    <w:rsid w:val="38BB2FCD"/>
    <w:rsid w:val="38BD48F8"/>
    <w:rsid w:val="39012955"/>
    <w:rsid w:val="390F1E56"/>
    <w:rsid w:val="391508C7"/>
    <w:rsid w:val="394B2DDE"/>
    <w:rsid w:val="39643D30"/>
    <w:rsid w:val="39882115"/>
    <w:rsid w:val="39C12F31"/>
    <w:rsid w:val="3A3278B9"/>
    <w:rsid w:val="3A677922"/>
    <w:rsid w:val="3A7E5BCC"/>
    <w:rsid w:val="3AB02DCD"/>
    <w:rsid w:val="3AC84793"/>
    <w:rsid w:val="3B603ABA"/>
    <w:rsid w:val="3B710987"/>
    <w:rsid w:val="3B8033F5"/>
    <w:rsid w:val="3BAB0482"/>
    <w:rsid w:val="3BBD3634"/>
    <w:rsid w:val="3BC1190E"/>
    <w:rsid w:val="3C096E11"/>
    <w:rsid w:val="3C247152"/>
    <w:rsid w:val="3C3025F0"/>
    <w:rsid w:val="3C3C1C65"/>
    <w:rsid w:val="3C460065"/>
    <w:rsid w:val="3C6109FB"/>
    <w:rsid w:val="3C651AAD"/>
    <w:rsid w:val="3CA11AEB"/>
    <w:rsid w:val="3CAB436B"/>
    <w:rsid w:val="3CAC5426"/>
    <w:rsid w:val="3CD70CBD"/>
    <w:rsid w:val="3D146B29"/>
    <w:rsid w:val="3D176A7A"/>
    <w:rsid w:val="3D394B82"/>
    <w:rsid w:val="3D9971C5"/>
    <w:rsid w:val="3DA74D33"/>
    <w:rsid w:val="3DBB3361"/>
    <w:rsid w:val="3DC55424"/>
    <w:rsid w:val="3DCF25C1"/>
    <w:rsid w:val="3DD86A9B"/>
    <w:rsid w:val="3DDA0A65"/>
    <w:rsid w:val="3DE43309"/>
    <w:rsid w:val="3DFC4E7F"/>
    <w:rsid w:val="3E1C4AF4"/>
    <w:rsid w:val="3E4E3201"/>
    <w:rsid w:val="3E594080"/>
    <w:rsid w:val="3E5F5192"/>
    <w:rsid w:val="3E703438"/>
    <w:rsid w:val="3EC831D3"/>
    <w:rsid w:val="3ED61CBB"/>
    <w:rsid w:val="3ED90D1D"/>
    <w:rsid w:val="3EDC644D"/>
    <w:rsid w:val="3F0D4E6A"/>
    <w:rsid w:val="3F172D87"/>
    <w:rsid w:val="3F703557"/>
    <w:rsid w:val="3F7D78FA"/>
    <w:rsid w:val="3F8E1E6A"/>
    <w:rsid w:val="3FA62141"/>
    <w:rsid w:val="3FBA3A30"/>
    <w:rsid w:val="3FD17C46"/>
    <w:rsid w:val="40093EB5"/>
    <w:rsid w:val="400C0A65"/>
    <w:rsid w:val="402620D8"/>
    <w:rsid w:val="40547AF2"/>
    <w:rsid w:val="405745EF"/>
    <w:rsid w:val="405F0882"/>
    <w:rsid w:val="40B90E06"/>
    <w:rsid w:val="40BA6517"/>
    <w:rsid w:val="40C15F4C"/>
    <w:rsid w:val="40D479EE"/>
    <w:rsid w:val="40F7410C"/>
    <w:rsid w:val="411A1ABF"/>
    <w:rsid w:val="412B7B5C"/>
    <w:rsid w:val="41552C0C"/>
    <w:rsid w:val="41B13830"/>
    <w:rsid w:val="41BD6B44"/>
    <w:rsid w:val="41C31810"/>
    <w:rsid w:val="41F37928"/>
    <w:rsid w:val="42462E7E"/>
    <w:rsid w:val="42507548"/>
    <w:rsid w:val="426113AB"/>
    <w:rsid w:val="4269060A"/>
    <w:rsid w:val="42701998"/>
    <w:rsid w:val="42987F50"/>
    <w:rsid w:val="42AE0712"/>
    <w:rsid w:val="42AF1279"/>
    <w:rsid w:val="42CD6F5B"/>
    <w:rsid w:val="42F7717A"/>
    <w:rsid w:val="431B1B9B"/>
    <w:rsid w:val="43326EBF"/>
    <w:rsid w:val="4343062D"/>
    <w:rsid w:val="43544F2A"/>
    <w:rsid w:val="43783029"/>
    <w:rsid w:val="43847DA8"/>
    <w:rsid w:val="439A2BC7"/>
    <w:rsid w:val="43B667CB"/>
    <w:rsid w:val="43C54F1B"/>
    <w:rsid w:val="43D04872"/>
    <w:rsid w:val="44136A7F"/>
    <w:rsid w:val="44290050"/>
    <w:rsid w:val="44481A40"/>
    <w:rsid w:val="447256DC"/>
    <w:rsid w:val="44853A56"/>
    <w:rsid w:val="448B337D"/>
    <w:rsid w:val="448F53B9"/>
    <w:rsid w:val="44D37FBC"/>
    <w:rsid w:val="44D41F9A"/>
    <w:rsid w:val="44E50CEA"/>
    <w:rsid w:val="44F20D8A"/>
    <w:rsid w:val="44F35711"/>
    <w:rsid w:val="44FD1C35"/>
    <w:rsid w:val="45451A16"/>
    <w:rsid w:val="45710DB8"/>
    <w:rsid w:val="457F23F7"/>
    <w:rsid w:val="458539AC"/>
    <w:rsid w:val="460E4DBD"/>
    <w:rsid w:val="46125BC8"/>
    <w:rsid w:val="462F2819"/>
    <w:rsid w:val="46827EEC"/>
    <w:rsid w:val="46BB51AC"/>
    <w:rsid w:val="46DF63AD"/>
    <w:rsid w:val="46FF778E"/>
    <w:rsid w:val="470304F6"/>
    <w:rsid w:val="47333C48"/>
    <w:rsid w:val="4743722B"/>
    <w:rsid w:val="476519A2"/>
    <w:rsid w:val="47652551"/>
    <w:rsid w:val="47673926"/>
    <w:rsid w:val="47776091"/>
    <w:rsid w:val="477D6FD2"/>
    <w:rsid w:val="47881532"/>
    <w:rsid w:val="47961EA1"/>
    <w:rsid w:val="479C322F"/>
    <w:rsid w:val="47C87B80"/>
    <w:rsid w:val="47F95F8C"/>
    <w:rsid w:val="48013776"/>
    <w:rsid w:val="482B3899"/>
    <w:rsid w:val="48483767"/>
    <w:rsid w:val="488825F5"/>
    <w:rsid w:val="48B9571B"/>
    <w:rsid w:val="48B973A8"/>
    <w:rsid w:val="48BB1D33"/>
    <w:rsid w:val="48C15F93"/>
    <w:rsid w:val="48DE32C3"/>
    <w:rsid w:val="48F3642B"/>
    <w:rsid w:val="48F51A16"/>
    <w:rsid w:val="48FA020D"/>
    <w:rsid w:val="49311755"/>
    <w:rsid w:val="49431BB4"/>
    <w:rsid w:val="496B2DEF"/>
    <w:rsid w:val="496B4C67"/>
    <w:rsid w:val="49AB1508"/>
    <w:rsid w:val="49BC1AC3"/>
    <w:rsid w:val="49CB1BAA"/>
    <w:rsid w:val="49DD71DE"/>
    <w:rsid w:val="4A164A66"/>
    <w:rsid w:val="4A280DFB"/>
    <w:rsid w:val="4A461C5D"/>
    <w:rsid w:val="4A7F3C52"/>
    <w:rsid w:val="4A851D59"/>
    <w:rsid w:val="4A8F7A4B"/>
    <w:rsid w:val="4A915F67"/>
    <w:rsid w:val="4ABF170F"/>
    <w:rsid w:val="4AC662D2"/>
    <w:rsid w:val="4B59658C"/>
    <w:rsid w:val="4B7018E4"/>
    <w:rsid w:val="4B7F0E9E"/>
    <w:rsid w:val="4B9424E4"/>
    <w:rsid w:val="4BC251A7"/>
    <w:rsid w:val="4BE00C59"/>
    <w:rsid w:val="4BFE0015"/>
    <w:rsid w:val="4C1E60FD"/>
    <w:rsid w:val="4C242A08"/>
    <w:rsid w:val="4C471231"/>
    <w:rsid w:val="4C922814"/>
    <w:rsid w:val="4CD46FC7"/>
    <w:rsid w:val="4CF07BA9"/>
    <w:rsid w:val="4D1D5A08"/>
    <w:rsid w:val="4D44459F"/>
    <w:rsid w:val="4D616AAD"/>
    <w:rsid w:val="4D6F1C0F"/>
    <w:rsid w:val="4D8A1C18"/>
    <w:rsid w:val="4DAA761D"/>
    <w:rsid w:val="4DC94127"/>
    <w:rsid w:val="4DFB1BD2"/>
    <w:rsid w:val="4E061402"/>
    <w:rsid w:val="4E105DDD"/>
    <w:rsid w:val="4E21448E"/>
    <w:rsid w:val="4E30669A"/>
    <w:rsid w:val="4E331CCF"/>
    <w:rsid w:val="4E3F1B5A"/>
    <w:rsid w:val="4E421BDD"/>
    <w:rsid w:val="4E644E4F"/>
    <w:rsid w:val="4E684B06"/>
    <w:rsid w:val="4E7C16C5"/>
    <w:rsid w:val="4EC15D37"/>
    <w:rsid w:val="4ED11A10"/>
    <w:rsid w:val="4F045452"/>
    <w:rsid w:val="4F0E7D70"/>
    <w:rsid w:val="4F3A75B6"/>
    <w:rsid w:val="4F7F20DD"/>
    <w:rsid w:val="4F8B7E11"/>
    <w:rsid w:val="4F9F566B"/>
    <w:rsid w:val="4FC60842"/>
    <w:rsid w:val="504D3319"/>
    <w:rsid w:val="505869A7"/>
    <w:rsid w:val="50616E69"/>
    <w:rsid w:val="507B5903"/>
    <w:rsid w:val="50B14B53"/>
    <w:rsid w:val="50B43398"/>
    <w:rsid w:val="50D50081"/>
    <w:rsid w:val="50E05F3B"/>
    <w:rsid w:val="50E065DD"/>
    <w:rsid w:val="50E413F0"/>
    <w:rsid w:val="50E7551B"/>
    <w:rsid w:val="510B4C4F"/>
    <w:rsid w:val="513E4021"/>
    <w:rsid w:val="5145462E"/>
    <w:rsid w:val="51595CED"/>
    <w:rsid w:val="518B5CE1"/>
    <w:rsid w:val="519B21EC"/>
    <w:rsid w:val="51C71B45"/>
    <w:rsid w:val="51F172F4"/>
    <w:rsid w:val="51F357D1"/>
    <w:rsid w:val="520C0928"/>
    <w:rsid w:val="522A6BB4"/>
    <w:rsid w:val="525210BA"/>
    <w:rsid w:val="52952D55"/>
    <w:rsid w:val="52D373CD"/>
    <w:rsid w:val="52E405D0"/>
    <w:rsid w:val="5301340D"/>
    <w:rsid w:val="532C190B"/>
    <w:rsid w:val="534E67E0"/>
    <w:rsid w:val="535B04D7"/>
    <w:rsid w:val="537110F7"/>
    <w:rsid w:val="537F253D"/>
    <w:rsid w:val="53950B84"/>
    <w:rsid w:val="53D61118"/>
    <w:rsid w:val="53DD12FF"/>
    <w:rsid w:val="541321FD"/>
    <w:rsid w:val="543829A7"/>
    <w:rsid w:val="54613836"/>
    <w:rsid w:val="54804B21"/>
    <w:rsid w:val="549B28DA"/>
    <w:rsid w:val="54BC0081"/>
    <w:rsid w:val="54DB6483"/>
    <w:rsid w:val="54F054B8"/>
    <w:rsid w:val="5506340E"/>
    <w:rsid w:val="55196564"/>
    <w:rsid w:val="551F1B80"/>
    <w:rsid w:val="553923B0"/>
    <w:rsid w:val="55482300"/>
    <w:rsid w:val="554F2ADE"/>
    <w:rsid w:val="55915A56"/>
    <w:rsid w:val="559C40DA"/>
    <w:rsid w:val="55A35789"/>
    <w:rsid w:val="55C0633B"/>
    <w:rsid w:val="55C64E82"/>
    <w:rsid w:val="55D94803"/>
    <w:rsid w:val="55DF0EB7"/>
    <w:rsid w:val="55EF1623"/>
    <w:rsid w:val="55F379B1"/>
    <w:rsid w:val="56040230"/>
    <w:rsid w:val="565C2507"/>
    <w:rsid w:val="56A04C55"/>
    <w:rsid w:val="56D2455C"/>
    <w:rsid w:val="56EA24EC"/>
    <w:rsid w:val="570B7A8A"/>
    <w:rsid w:val="57272F61"/>
    <w:rsid w:val="57772233"/>
    <w:rsid w:val="577D0987"/>
    <w:rsid w:val="57826418"/>
    <w:rsid w:val="57A05CB7"/>
    <w:rsid w:val="57BE68AA"/>
    <w:rsid w:val="57FB4F36"/>
    <w:rsid w:val="580C1D0B"/>
    <w:rsid w:val="58FC72DB"/>
    <w:rsid w:val="5919023C"/>
    <w:rsid w:val="591E2FE0"/>
    <w:rsid w:val="5954396A"/>
    <w:rsid w:val="596C30F0"/>
    <w:rsid w:val="598B27B6"/>
    <w:rsid w:val="599010ED"/>
    <w:rsid w:val="5999137D"/>
    <w:rsid w:val="59A15213"/>
    <w:rsid w:val="59D52CA5"/>
    <w:rsid w:val="59F42BDA"/>
    <w:rsid w:val="5A0A3324"/>
    <w:rsid w:val="5A3F1F24"/>
    <w:rsid w:val="5A950AB4"/>
    <w:rsid w:val="5A9727BA"/>
    <w:rsid w:val="5A993C86"/>
    <w:rsid w:val="5ABD7F76"/>
    <w:rsid w:val="5AEB20AC"/>
    <w:rsid w:val="5B1213E7"/>
    <w:rsid w:val="5B231846"/>
    <w:rsid w:val="5B433C96"/>
    <w:rsid w:val="5B4C6C14"/>
    <w:rsid w:val="5B4F0650"/>
    <w:rsid w:val="5B7F07AB"/>
    <w:rsid w:val="5BE74C40"/>
    <w:rsid w:val="5BEA11CB"/>
    <w:rsid w:val="5C4760EB"/>
    <w:rsid w:val="5C683FC9"/>
    <w:rsid w:val="5C732359"/>
    <w:rsid w:val="5C8E7193"/>
    <w:rsid w:val="5C9934D4"/>
    <w:rsid w:val="5CC23D21"/>
    <w:rsid w:val="5CCF0614"/>
    <w:rsid w:val="5CDA1076"/>
    <w:rsid w:val="5CDA4186"/>
    <w:rsid w:val="5CE2128D"/>
    <w:rsid w:val="5CF36FF6"/>
    <w:rsid w:val="5D026BF3"/>
    <w:rsid w:val="5D121DA1"/>
    <w:rsid w:val="5D47500A"/>
    <w:rsid w:val="5D4810F0"/>
    <w:rsid w:val="5D5C103F"/>
    <w:rsid w:val="5D7155D4"/>
    <w:rsid w:val="5DCC6AFE"/>
    <w:rsid w:val="5DE45DB0"/>
    <w:rsid w:val="5DFC1EDA"/>
    <w:rsid w:val="5E706A03"/>
    <w:rsid w:val="5EE14F8C"/>
    <w:rsid w:val="5EFB71CC"/>
    <w:rsid w:val="5F131BD1"/>
    <w:rsid w:val="5F2636B2"/>
    <w:rsid w:val="5F3F44A2"/>
    <w:rsid w:val="5F56448C"/>
    <w:rsid w:val="5F6738CD"/>
    <w:rsid w:val="5F8030B6"/>
    <w:rsid w:val="5F97010C"/>
    <w:rsid w:val="5FA01F9D"/>
    <w:rsid w:val="5FCC01E1"/>
    <w:rsid w:val="5FCD3B2E"/>
    <w:rsid w:val="5FCE5104"/>
    <w:rsid w:val="5FE420CF"/>
    <w:rsid w:val="5FF13CC9"/>
    <w:rsid w:val="5FF87418"/>
    <w:rsid w:val="600D03CE"/>
    <w:rsid w:val="601312D0"/>
    <w:rsid w:val="60282D76"/>
    <w:rsid w:val="60386AD2"/>
    <w:rsid w:val="60563FE9"/>
    <w:rsid w:val="605E50CE"/>
    <w:rsid w:val="606C77EB"/>
    <w:rsid w:val="60785451"/>
    <w:rsid w:val="60847374"/>
    <w:rsid w:val="6095283E"/>
    <w:rsid w:val="60C677C2"/>
    <w:rsid w:val="60EE1D70"/>
    <w:rsid w:val="6131633F"/>
    <w:rsid w:val="6149217F"/>
    <w:rsid w:val="61573193"/>
    <w:rsid w:val="61607B01"/>
    <w:rsid w:val="61891CD7"/>
    <w:rsid w:val="618A5D03"/>
    <w:rsid w:val="618B1EF3"/>
    <w:rsid w:val="61BA16E8"/>
    <w:rsid w:val="61CB0A5C"/>
    <w:rsid w:val="61CD3C63"/>
    <w:rsid w:val="61EB2991"/>
    <w:rsid w:val="61F8284A"/>
    <w:rsid w:val="620C3034"/>
    <w:rsid w:val="621C0344"/>
    <w:rsid w:val="622A34BA"/>
    <w:rsid w:val="623B73F8"/>
    <w:rsid w:val="62520AEC"/>
    <w:rsid w:val="62671A73"/>
    <w:rsid w:val="62854B94"/>
    <w:rsid w:val="62B15989"/>
    <w:rsid w:val="62F87114"/>
    <w:rsid w:val="630752C4"/>
    <w:rsid w:val="630E143D"/>
    <w:rsid w:val="63155F18"/>
    <w:rsid w:val="63182571"/>
    <w:rsid w:val="63185372"/>
    <w:rsid w:val="63A4086C"/>
    <w:rsid w:val="63B05C41"/>
    <w:rsid w:val="63B70D7D"/>
    <w:rsid w:val="63BC6393"/>
    <w:rsid w:val="63BE1EA0"/>
    <w:rsid w:val="63C4349A"/>
    <w:rsid w:val="63D22EF1"/>
    <w:rsid w:val="63E634F2"/>
    <w:rsid w:val="63E6385D"/>
    <w:rsid w:val="645967AC"/>
    <w:rsid w:val="64692E08"/>
    <w:rsid w:val="64721148"/>
    <w:rsid w:val="6490469E"/>
    <w:rsid w:val="64916853"/>
    <w:rsid w:val="64A433B8"/>
    <w:rsid w:val="64A77044"/>
    <w:rsid w:val="64B57233"/>
    <w:rsid w:val="64CC0858"/>
    <w:rsid w:val="64D97995"/>
    <w:rsid w:val="64E8140A"/>
    <w:rsid w:val="64F318F6"/>
    <w:rsid w:val="64FC1CAA"/>
    <w:rsid w:val="65007AF5"/>
    <w:rsid w:val="650F2CD7"/>
    <w:rsid w:val="651B358E"/>
    <w:rsid w:val="65393A14"/>
    <w:rsid w:val="65505BB4"/>
    <w:rsid w:val="6565085D"/>
    <w:rsid w:val="656C64A8"/>
    <w:rsid w:val="65A25C2E"/>
    <w:rsid w:val="65B57D4C"/>
    <w:rsid w:val="65C620A3"/>
    <w:rsid w:val="65D216AA"/>
    <w:rsid w:val="65DC61D2"/>
    <w:rsid w:val="65E35922"/>
    <w:rsid w:val="66092497"/>
    <w:rsid w:val="661029C7"/>
    <w:rsid w:val="661E1587"/>
    <w:rsid w:val="664A237C"/>
    <w:rsid w:val="664B7141"/>
    <w:rsid w:val="664E50BC"/>
    <w:rsid w:val="665F2F51"/>
    <w:rsid w:val="6674153C"/>
    <w:rsid w:val="667B4A61"/>
    <w:rsid w:val="6709759A"/>
    <w:rsid w:val="672A3BCD"/>
    <w:rsid w:val="67346E96"/>
    <w:rsid w:val="67483198"/>
    <w:rsid w:val="67650AF0"/>
    <w:rsid w:val="676E3E49"/>
    <w:rsid w:val="67717495"/>
    <w:rsid w:val="677F281B"/>
    <w:rsid w:val="679B2D4E"/>
    <w:rsid w:val="67A71109"/>
    <w:rsid w:val="67D143D7"/>
    <w:rsid w:val="67E1286C"/>
    <w:rsid w:val="67F02006"/>
    <w:rsid w:val="68237504"/>
    <w:rsid w:val="684B23DC"/>
    <w:rsid w:val="689478DF"/>
    <w:rsid w:val="68D02927"/>
    <w:rsid w:val="68E30865"/>
    <w:rsid w:val="691602F4"/>
    <w:rsid w:val="6942022D"/>
    <w:rsid w:val="6945507D"/>
    <w:rsid w:val="69716D26"/>
    <w:rsid w:val="69BD5301"/>
    <w:rsid w:val="6A336578"/>
    <w:rsid w:val="6A3550F2"/>
    <w:rsid w:val="6A48145B"/>
    <w:rsid w:val="6A63120D"/>
    <w:rsid w:val="6AE306AA"/>
    <w:rsid w:val="6AED777A"/>
    <w:rsid w:val="6AEF52A0"/>
    <w:rsid w:val="6AEF6D11"/>
    <w:rsid w:val="6B14770C"/>
    <w:rsid w:val="6B2C2DE7"/>
    <w:rsid w:val="6B513865"/>
    <w:rsid w:val="6B932632"/>
    <w:rsid w:val="6B9C29E5"/>
    <w:rsid w:val="6B9E05AF"/>
    <w:rsid w:val="6BC27E90"/>
    <w:rsid w:val="6BF30DC0"/>
    <w:rsid w:val="6C5833C7"/>
    <w:rsid w:val="6CC73A80"/>
    <w:rsid w:val="6D050DAB"/>
    <w:rsid w:val="6D064B23"/>
    <w:rsid w:val="6D0668D1"/>
    <w:rsid w:val="6D0A63C2"/>
    <w:rsid w:val="6D224B74"/>
    <w:rsid w:val="6D635051"/>
    <w:rsid w:val="6D79465C"/>
    <w:rsid w:val="6D8A12B0"/>
    <w:rsid w:val="6D94212F"/>
    <w:rsid w:val="6D9B34BE"/>
    <w:rsid w:val="6DC76903"/>
    <w:rsid w:val="6DCC6B38"/>
    <w:rsid w:val="6DFE20B9"/>
    <w:rsid w:val="6E3F02ED"/>
    <w:rsid w:val="6EB70F2D"/>
    <w:rsid w:val="6EB824D3"/>
    <w:rsid w:val="6EF814EF"/>
    <w:rsid w:val="6F1113F0"/>
    <w:rsid w:val="6F4B1FB9"/>
    <w:rsid w:val="6F54601A"/>
    <w:rsid w:val="6F62308B"/>
    <w:rsid w:val="6F701E0B"/>
    <w:rsid w:val="6F727364"/>
    <w:rsid w:val="6F765F90"/>
    <w:rsid w:val="6F9C52CB"/>
    <w:rsid w:val="6FA951B3"/>
    <w:rsid w:val="6FAE5BD3"/>
    <w:rsid w:val="6FB74781"/>
    <w:rsid w:val="6FD0423C"/>
    <w:rsid w:val="7009539C"/>
    <w:rsid w:val="702E6265"/>
    <w:rsid w:val="70926DFA"/>
    <w:rsid w:val="70AB1C6A"/>
    <w:rsid w:val="70C26FB3"/>
    <w:rsid w:val="712832BA"/>
    <w:rsid w:val="71303888"/>
    <w:rsid w:val="71493E8B"/>
    <w:rsid w:val="71547983"/>
    <w:rsid w:val="71C6549A"/>
    <w:rsid w:val="72035AD5"/>
    <w:rsid w:val="72062ED0"/>
    <w:rsid w:val="72086C48"/>
    <w:rsid w:val="72135E5F"/>
    <w:rsid w:val="722F410D"/>
    <w:rsid w:val="72330169"/>
    <w:rsid w:val="723914F7"/>
    <w:rsid w:val="723F6B0D"/>
    <w:rsid w:val="724F4077"/>
    <w:rsid w:val="727B1B10"/>
    <w:rsid w:val="729A0387"/>
    <w:rsid w:val="72AD0E56"/>
    <w:rsid w:val="72B868C0"/>
    <w:rsid w:val="72EE22E1"/>
    <w:rsid w:val="72F85F87"/>
    <w:rsid w:val="7315161C"/>
    <w:rsid w:val="733B7ABC"/>
    <w:rsid w:val="735A7478"/>
    <w:rsid w:val="73A27303"/>
    <w:rsid w:val="73DB46AB"/>
    <w:rsid w:val="73FD7B6C"/>
    <w:rsid w:val="7416389E"/>
    <w:rsid w:val="741F642A"/>
    <w:rsid w:val="742F3713"/>
    <w:rsid w:val="74363F40"/>
    <w:rsid w:val="74445119"/>
    <w:rsid w:val="74447B3F"/>
    <w:rsid w:val="74466675"/>
    <w:rsid w:val="744C725C"/>
    <w:rsid w:val="74E03A67"/>
    <w:rsid w:val="74F33BDF"/>
    <w:rsid w:val="750340FC"/>
    <w:rsid w:val="752124FA"/>
    <w:rsid w:val="756D47FB"/>
    <w:rsid w:val="756F2B2C"/>
    <w:rsid w:val="75781644"/>
    <w:rsid w:val="766B2934"/>
    <w:rsid w:val="766D176F"/>
    <w:rsid w:val="767847F4"/>
    <w:rsid w:val="76903228"/>
    <w:rsid w:val="7693567A"/>
    <w:rsid w:val="76950A52"/>
    <w:rsid w:val="76C80F10"/>
    <w:rsid w:val="76D678FC"/>
    <w:rsid w:val="76EB5765"/>
    <w:rsid w:val="76ED0C7D"/>
    <w:rsid w:val="7705682C"/>
    <w:rsid w:val="77065E4C"/>
    <w:rsid w:val="776E0ADE"/>
    <w:rsid w:val="7783749C"/>
    <w:rsid w:val="779B27B0"/>
    <w:rsid w:val="77C80083"/>
    <w:rsid w:val="77D47CF8"/>
    <w:rsid w:val="77E5622B"/>
    <w:rsid w:val="77F02658"/>
    <w:rsid w:val="78012DA4"/>
    <w:rsid w:val="780F62B6"/>
    <w:rsid w:val="782964E8"/>
    <w:rsid w:val="785774B3"/>
    <w:rsid w:val="78686692"/>
    <w:rsid w:val="787E71EA"/>
    <w:rsid w:val="7886771F"/>
    <w:rsid w:val="78AC26CD"/>
    <w:rsid w:val="78B11DE7"/>
    <w:rsid w:val="79017933"/>
    <w:rsid w:val="79644D3F"/>
    <w:rsid w:val="79693C4A"/>
    <w:rsid w:val="797F1EE5"/>
    <w:rsid w:val="79806CB3"/>
    <w:rsid w:val="799079A9"/>
    <w:rsid w:val="79AE1136"/>
    <w:rsid w:val="79BE11DC"/>
    <w:rsid w:val="79C4281B"/>
    <w:rsid w:val="79C97604"/>
    <w:rsid w:val="79EE2BC7"/>
    <w:rsid w:val="7A182217"/>
    <w:rsid w:val="7A326F58"/>
    <w:rsid w:val="7A4B1DC7"/>
    <w:rsid w:val="7A4E3666"/>
    <w:rsid w:val="7A772295"/>
    <w:rsid w:val="7A8D5659"/>
    <w:rsid w:val="7AAB7433"/>
    <w:rsid w:val="7ADB314B"/>
    <w:rsid w:val="7AE449F3"/>
    <w:rsid w:val="7B0C59FB"/>
    <w:rsid w:val="7B2B0079"/>
    <w:rsid w:val="7B590514"/>
    <w:rsid w:val="7B5B0758"/>
    <w:rsid w:val="7B737828"/>
    <w:rsid w:val="7B78100F"/>
    <w:rsid w:val="7BA75723"/>
    <w:rsid w:val="7BBA7205"/>
    <w:rsid w:val="7BCA7036"/>
    <w:rsid w:val="7BD42D6C"/>
    <w:rsid w:val="7BFB0B7B"/>
    <w:rsid w:val="7C183227"/>
    <w:rsid w:val="7C1E45F6"/>
    <w:rsid w:val="7C36645A"/>
    <w:rsid w:val="7C4F5E1A"/>
    <w:rsid w:val="7C63164A"/>
    <w:rsid w:val="7C6F4493"/>
    <w:rsid w:val="7C745605"/>
    <w:rsid w:val="7C7849F1"/>
    <w:rsid w:val="7C8D0C93"/>
    <w:rsid w:val="7C95045D"/>
    <w:rsid w:val="7CC3658D"/>
    <w:rsid w:val="7CC86018"/>
    <w:rsid w:val="7CF36423"/>
    <w:rsid w:val="7CFE5817"/>
    <w:rsid w:val="7D071EEE"/>
    <w:rsid w:val="7D147D66"/>
    <w:rsid w:val="7D1600A4"/>
    <w:rsid w:val="7D5375BA"/>
    <w:rsid w:val="7DA0067C"/>
    <w:rsid w:val="7DC03599"/>
    <w:rsid w:val="7E0E1A8A"/>
    <w:rsid w:val="7E152E18"/>
    <w:rsid w:val="7E15511C"/>
    <w:rsid w:val="7E461B22"/>
    <w:rsid w:val="7E7A0ECD"/>
    <w:rsid w:val="7EA62974"/>
    <w:rsid w:val="7EDB7D3F"/>
    <w:rsid w:val="7F115274"/>
    <w:rsid w:val="7F1E001A"/>
    <w:rsid w:val="7F3D43D5"/>
    <w:rsid w:val="7F536501"/>
    <w:rsid w:val="7F954211"/>
    <w:rsid w:val="7FB002EE"/>
    <w:rsid w:val="7FB66DFD"/>
    <w:rsid w:val="7FDD6AB2"/>
    <w:rsid w:val="7FE61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600" w:lineRule="exact"/>
      <w:ind w:firstLine="643" w:firstLineChars="200"/>
      <w:outlineLvl w:val="2"/>
    </w:pPr>
    <w:rPr>
      <w:b/>
      <w:bCs/>
      <w:sz w:val="32"/>
      <w:szCs w:val="32"/>
    </w:rPr>
  </w:style>
  <w:style w:type="paragraph" w:styleId="6">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7">
    <w:name w:val="heading 5"/>
    <w:basedOn w:val="1"/>
    <w:next w:val="1"/>
    <w:qFormat/>
    <w:uiPriority w:val="9"/>
    <w:pPr>
      <w:keepNext/>
      <w:keepLines/>
      <w:spacing w:before="280" w:after="290" w:line="376" w:lineRule="auto"/>
      <w:outlineLvl w:val="4"/>
    </w:pPr>
    <w:rPr>
      <w:b/>
      <w:bCs/>
      <w:sz w:val="28"/>
      <w:szCs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unhideWhenUsed/>
    <w:qFormat/>
    <w:uiPriority w:val="99"/>
    <w:pPr>
      <w:spacing w:after="120"/>
    </w:pPr>
  </w:style>
  <w:style w:type="paragraph" w:styleId="11">
    <w:name w:val="Body Text Indent"/>
    <w:basedOn w:val="1"/>
    <w:qFormat/>
    <w:uiPriority w:val="0"/>
    <w:pPr>
      <w:spacing w:line="200" w:lineRule="exact"/>
      <w:ind w:firstLine="301"/>
    </w:pPr>
    <w:rPr>
      <w:rFonts w:ascii="宋体" w:hAnsi="Courier New"/>
      <w:spacing w:val="-4"/>
      <w:sz w:val="18"/>
      <w:szCs w:val="20"/>
    </w:rPr>
  </w:style>
  <w:style w:type="paragraph" w:styleId="12">
    <w:name w:val="toc 3"/>
    <w:basedOn w:val="1"/>
    <w:next w:val="1"/>
    <w:unhideWhenUsed/>
    <w:qFormat/>
    <w:uiPriority w:val="39"/>
    <w:pPr>
      <w:jc w:val="left"/>
    </w:pPr>
    <w:rPr>
      <w:rFonts w:ascii="Calibri" w:hAnsi="Calibri"/>
      <w:smallCaps/>
      <w:sz w:val="22"/>
      <w:szCs w:val="22"/>
    </w:rPr>
  </w:style>
  <w:style w:type="paragraph" w:styleId="13">
    <w:name w:val="Plain Text"/>
    <w:basedOn w:val="1"/>
    <w:next w:val="1"/>
    <w:qFormat/>
    <w:uiPriority w:val="0"/>
    <w:rPr>
      <w:rFonts w:ascii="宋体" w:hAnsi="Courier New"/>
      <w:szCs w:val="20"/>
    </w:rPr>
  </w:style>
  <w:style w:type="paragraph" w:styleId="14">
    <w:name w:val="Body Text Indent 2"/>
    <w:basedOn w:val="1"/>
    <w:next w:val="1"/>
    <w:qFormat/>
    <w:uiPriority w:val="0"/>
    <w:pPr>
      <w:adjustRightInd w:val="0"/>
      <w:snapToGrid w:val="0"/>
      <w:spacing w:line="360" w:lineRule="auto"/>
      <w:ind w:firstLine="668" w:firstLineChars="199"/>
    </w:pPr>
    <w:rPr>
      <w:rFonts w:ascii="仿宋_GB2312" w:eastAsia="仿宋_GB2312"/>
      <w:spacing w:val="6"/>
      <w:sz w:val="30"/>
      <w:szCs w:val="30"/>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360" w:after="360"/>
      <w:jc w:val="left"/>
    </w:pPr>
    <w:rPr>
      <w:rFonts w:ascii="Calibri" w:hAnsi="Calibri"/>
      <w:b/>
      <w:bCs/>
      <w:caps/>
      <w:sz w:val="22"/>
      <w:szCs w:val="22"/>
      <w:u w:val="single"/>
    </w:rPr>
  </w:style>
  <w:style w:type="paragraph" w:styleId="17">
    <w:name w:val="List"/>
    <w:basedOn w:val="1"/>
    <w:qFormat/>
    <w:uiPriority w:val="0"/>
    <w:pPr>
      <w:ind w:left="200" w:hanging="200" w:hangingChars="200"/>
    </w:pPr>
    <w:rPr>
      <w:sz w:val="28"/>
    </w:rPr>
  </w:style>
  <w:style w:type="paragraph" w:styleId="18">
    <w:name w:val="table of figures"/>
    <w:basedOn w:val="1"/>
    <w:next w:val="1"/>
    <w:unhideWhenUsed/>
    <w:qFormat/>
    <w:uiPriority w:val="99"/>
    <w:pPr>
      <w:spacing w:before="100" w:beforeAutospacing="1" w:after="100" w:afterAutospacing="1"/>
      <w:ind w:left="200" w:leftChars="200" w:hanging="200" w:hangingChars="200"/>
    </w:pPr>
  </w:style>
  <w:style w:type="paragraph" w:styleId="19">
    <w:name w:val="toc 2"/>
    <w:basedOn w:val="1"/>
    <w:next w:val="1"/>
    <w:qFormat/>
    <w:uiPriority w:val="39"/>
    <w:pPr>
      <w:jc w:val="left"/>
    </w:pPr>
    <w:rPr>
      <w:rFonts w:ascii="Calibri" w:hAnsi="Calibri"/>
      <w:b/>
      <w:bCs/>
      <w:smallCaps/>
      <w:sz w:val="22"/>
      <w:szCs w:val="22"/>
    </w:rPr>
  </w:style>
  <w:style w:type="paragraph" w:styleId="20">
    <w:name w:val="Body Text 2"/>
    <w:basedOn w:val="1"/>
    <w:unhideWhenUsed/>
    <w:qFormat/>
    <w:uiPriority w:val="0"/>
    <w:pPr>
      <w:spacing w:after="120" w:line="480" w:lineRule="auto"/>
    </w:pPr>
    <w:rPr>
      <w:rFonts w:ascii="Calibri" w:hAnsi="Calibri"/>
    </w:rPr>
  </w:style>
  <w:style w:type="paragraph" w:styleId="21">
    <w:name w:val="Normal (Web)"/>
    <w:basedOn w:val="1"/>
    <w:unhideWhenUsed/>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0"/>
      <w:sz w:val="24"/>
      <w:szCs w:val="24"/>
      <w:lang w:val="en-US" w:eastAsia="zh-CN" w:bidi="ar"/>
    </w:rPr>
  </w:style>
  <w:style w:type="paragraph" w:styleId="22">
    <w:name w:val="Body Text First Indent"/>
    <w:basedOn w:val="10"/>
    <w:qFormat/>
    <w:uiPriority w:val="0"/>
    <w:pPr>
      <w:ind w:firstLine="420" w:firstLineChars="100"/>
    </w:pPr>
  </w:style>
  <w:style w:type="paragraph" w:styleId="23">
    <w:name w:val="Body Text First Indent 2"/>
    <w:basedOn w:val="1"/>
    <w:qFormat/>
    <w:uiPriority w:val="0"/>
    <w:pPr>
      <w:spacing w:after="120" w:line="240" w:lineRule="auto"/>
      <w:ind w:left="420" w:leftChars="200" w:firstLine="420" w:firstLineChars="200"/>
    </w:pPr>
    <w:rPr>
      <w:rFonts w:ascii="Times New Roman" w:hAnsi="Times New Roman" w:eastAsia="仿宋_GB2312" w:cs="Times New Roman"/>
      <w:spacing w:val="0"/>
      <w:kern w:val="0"/>
      <w:sz w:val="32"/>
      <w:szCs w:val="24"/>
      <w:lang w:val="en-US"/>
    </w:rPr>
  </w:style>
  <w:style w:type="table" w:styleId="25">
    <w:name w:val="Table Grid"/>
    <w:basedOn w:val="2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HTML Sample"/>
    <w:basedOn w:val="26"/>
    <w:qFormat/>
    <w:uiPriority w:val="0"/>
    <w:rPr>
      <w:rFonts w:ascii="Courier New" w:hAnsi="Courier New"/>
    </w:rPr>
  </w:style>
  <w:style w:type="character" w:customStyle="1" w:styleId="3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2">
    <w:name w:val="正文2"/>
    <w:basedOn w:val="1"/>
    <w:qFormat/>
    <w:uiPriority w:val="0"/>
    <w:pPr>
      <w:adjustRightInd w:val="0"/>
      <w:spacing w:before="156" w:line="360" w:lineRule="auto"/>
      <w:ind w:firstLine="510" w:firstLineChars="200"/>
    </w:pPr>
    <w:rPr>
      <w:sz w:val="24"/>
      <w:szCs w:val="20"/>
    </w:rPr>
  </w:style>
  <w:style w:type="paragraph" w:customStyle="1" w:styleId="33">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4">
    <w:name w:val="正文缩进1"/>
    <w:basedOn w:val="1"/>
    <w:next w:val="11"/>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5">
    <w:name w:val="表格文字"/>
    <w:basedOn w:val="36"/>
    <w:next w:val="10"/>
    <w:qFormat/>
    <w:uiPriority w:val="0"/>
    <w:pPr>
      <w:adjustRightInd w:val="0"/>
      <w:spacing w:line="420" w:lineRule="atLeast"/>
      <w:jc w:val="left"/>
      <w:textAlignment w:val="baseline"/>
    </w:pPr>
    <w:rPr>
      <w:kern w:val="0"/>
    </w:rPr>
  </w:style>
  <w:style w:type="paragraph" w:customStyle="1" w:styleId="36">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9">
    <w:name w:val="Table Text"/>
    <w:basedOn w:val="1"/>
    <w:semiHidden/>
    <w:qFormat/>
    <w:uiPriority w:val="0"/>
    <w:rPr>
      <w:rFonts w:ascii="宋体" w:hAnsi="宋体" w:eastAsia="宋体" w:cs="宋体"/>
      <w:sz w:val="22"/>
      <w:szCs w:val="22"/>
      <w:lang w:val="en-US" w:eastAsia="en-US" w:bidi="ar-SA"/>
    </w:rPr>
  </w:style>
  <w:style w:type="paragraph" w:customStyle="1" w:styleId="40">
    <w:name w:val="b-free-read-leaf"/>
    <w:basedOn w:val="1"/>
    <w:qFormat/>
    <w:uiPriority w:val="0"/>
    <w:pPr>
      <w:widowControl/>
      <w:spacing w:before="100" w:beforeAutospacing="1" w:after="100" w:afterAutospacing="1"/>
      <w:jc w:val="left"/>
    </w:pPr>
    <w:rPr>
      <w:rFonts w:ascii="宋体" w:hAnsi="宋体" w:eastAsia="宋体" w:cs="宋体"/>
      <w:kern w:val="0"/>
      <w:sz w:val="24"/>
    </w:rPr>
  </w:style>
  <w:style w:type="table" w:customStyle="1" w:styleId="41">
    <w:name w:val="Table Normal"/>
    <w:unhideWhenUsed/>
    <w:qFormat/>
    <w:uiPriority w:val="0"/>
    <w:tblPr>
      <w:tblCellMar>
        <w:top w:w="0" w:type="dxa"/>
        <w:left w:w="0" w:type="dxa"/>
        <w:bottom w:w="0" w:type="dxa"/>
        <w:right w:w="0" w:type="dxa"/>
      </w:tblCellMar>
    </w:tblPr>
  </w:style>
  <w:style w:type="paragraph" w:customStyle="1" w:styleId="42">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5.xml"/><Relationship Id="rId22" Type="http://schemas.openxmlformats.org/officeDocument/2006/relationships/header" Target="header6.xml"/><Relationship Id="rId21" Type="http://schemas.openxmlformats.org/officeDocument/2006/relationships/footer" Target="footer14.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191</Pages>
  <Words>410</Words>
  <Characters>645</Characters>
  <DocSecurity>0</DocSecurity>
  <Lines>0</Lines>
  <Paragraphs>0</Paragraphs>
  <ScaleCrop>false</ScaleCrop>
  <LinksUpToDate>false</LinksUpToDate>
  <CharactersWithSpaces>746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2024-12-06T02:34:00Z</cp:lastPrinted>
  <dcterms:created xsi:type="dcterms:W3CDTF">2024-11-08T04:03:00Z</dcterms:created>
  <dcterms:modified xsi:type="dcterms:W3CDTF">2025-07-25T07:54:49Z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7A6E6B13B725463590818FA51077FA23_13</vt:lpwstr>
  </property>
  <property fmtid="{D5CDD505-2E9C-101B-9397-08002B2CF9AE}" pid="4" name="KSOTemplateDocerSaveRecord">
    <vt:lpwstr>eyJoZGlkIjoiMjVkOTYzODNiNDRjN2Q0OTRmZjJiODI1MTFhZDVkNzIiLCJ1c2VySWQiOiIxNjEwNTQ0MDQ1In0=</vt:lpwstr>
  </property>
</Properties>
</file>