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B74B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广西国力招标有限公司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关于全媒体智能创作生产中台（NNZC2025-G1-990880-GLZB）的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更正公告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（一）</w:t>
      </w:r>
    </w:p>
    <w:p w14:paraId="229C5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hint="eastAsia" w:ascii="宋体" w:hAnsi="宋体" w:eastAsia="宋体" w:cs="宋体"/>
          <w:b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3BF59C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/>
          <w:color w:val="000000"/>
          <w:szCs w:val="21"/>
          <w:u w:val="single"/>
        </w:rPr>
        <w:t>NNZC2025-G1-990880-GLZB</w:t>
      </w:r>
    </w:p>
    <w:p w14:paraId="06BFE0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/>
          <w:color w:val="000000"/>
          <w:szCs w:val="21"/>
          <w:u w:val="single"/>
        </w:rPr>
        <w:t>全媒体智能创作生产中台</w:t>
      </w:r>
    </w:p>
    <w:p w14:paraId="6B3F44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日</w:t>
      </w:r>
    </w:p>
    <w:p w14:paraId="1A49AE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宋体" w:hAnsi="宋体" w:eastAsia="宋体" w:cs="宋体"/>
          <w:b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0B610B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    </w:t>
      </w:r>
    </w:p>
    <w:p w14:paraId="3B75A7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13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681"/>
        <w:gridCol w:w="3860"/>
        <w:gridCol w:w="3171"/>
      </w:tblGrid>
      <w:tr w14:paraId="44F9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dxa"/>
            <w:noWrap w:val="0"/>
            <w:vAlign w:val="center"/>
          </w:tcPr>
          <w:p w14:paraId="0C578F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1" w:type="dxa"/>
            <w:noWrap w:val="0"/>
            <w:vAlign w:val="center"/>
          </w:tcPr>
          <w:p w14:paraId="0B8AFB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3860" w:type="dxa"/>
            <w:noWrap w:val="0"/>
            <w:vAlign w:val="center"/>
          </w:tcPr>
          <w:p w14:paraId="14DCD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171" w:type="dxa"/>
            <w:noWrap w:val="0"/>
            <w:vAlign w:val="center"/>
          </w:tcPr>
          <w:p w14:paraId="29B4EA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更正后内容</w:t>
            </w:r>
          </w:p>
        </w:tc>
      </w:tr>
      <w:tr w14:paraId="436B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5" w:type="dxa"/>
            <w:noWrap w:val="0"/>
            <w:vAlign w:val="center"/>
          </w:tcPr>
          <w:p w14:paraId="0E3AE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 w14:paraId="54E3D0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公开招标采购文件第19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页，“第二章  采购需求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分标1、序号11 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人工智能全媒体资源多模态交互系统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货物参数</w:t>
            </w:r>
            <w:bookmarkStart w:id="15" w:name="_GoBack"/>
            <w:bookmarkEnd w:id="15"/>
          </w:p>
        </w:tc>
        <w:tc>
          <w:tcPr>
            <w:tcW w:w="3860" w:type="dxa"/>
            <w:noWrap w:val="0"/>
            <w:vAlign w:val="center"/>
          </w:tcPr>
          <w:p w14:paraId="5A63CC5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1.采用linux架构，提供mongodb、mysql、redis、elasticsearch等多种不同类型的数据库支撑，并支持数据库服务主备机制；</w:t>
            </w:r>
          </w:p>
          <w:p w14:paraId="5F4B1F3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2.支持以主题的方式针对媒资系统里面的资源进行管理；</w:t>
            </w:r>
          </w:p>
          <w:p w14:paraId="7D6B46E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.支持主题编目字段自定义操作：根据主题分类的不同，支持自定义主题的编目模板，不同类型主题使用不同编目字段；编目字段支持文本、多文本、下拉框、多选、单选、日期、级联、富文本等多种字段类型；编目字段支持是否必填的设置； 编目字段的排列顺序可以自行调节；</w:t>
            </w:r>
          </w:p>
          <w:p w14:paraId="559F25A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4.支持主题中的资源导入，兼容视频、音频、图片、文档等的多种媒体文件格式；支持在主题中创建文件夹管理不同类型、属性的资源；</w:t>
            </w:r>
          </w:p>
          <w:p w14:paraId="592D86B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5.支持将未提审的主题进行删除；支持针对主题批量进行删除；</w:t>
            </w:r>
          </w:p>
          <w:p w14:paraId="0E02D88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6.支持将编目完成的主题提交审核；提交审核的主题，编目信息只能浏览、不能修改；支持针对主题批量进行提审；</w:t>
            </w:r>
          </w:p>
          <w:p w14:paraId="760C3DF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7.支持对主题的编目信息进行审核、修改；支持对主题内的资源进行编目信息审核；支持对打回的主题填写审核意见；</w:t>
            </w:r>
          </w:p>
          <w:p w14:paraId="1F06432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8.支持对终审通过的主题汇总到发布主题库；拥有特殊权限的用户可以将终审通过，进入到发布主题库的主题进行打回；可以针对主题进行批量打回；</w:t>
            </w:r>
          </w:p>
          <w:p w14:paraId="03D0C04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9.支持对主题进行检索：支持全文检索，检索条件输入时支持联想；支持高级检索，自定义检索字段；检索结果支持检索条件的高亮显示；</w:t>
            </w:r>
          </w:p>
          <w:p w14:paraId="59F6A0F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10.支持对主题进行统计： 支持针对不同分类的主题按时间和创建用户进行统计；支持统计指定创建用户在指定时间内的所有分类的未审核、已审核两种状态主题数量；</w:t>
            </w:r>
          </w:p>
          <w:p w14:paraId="1CF082A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11.支持web上传方式，兼容视频、音频、图片、文档等的多种媒体文件格式；</w:t>
            </w:r>
          </w:p>
          <w:p w14:paraId="32D5A24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▲12.支持资源上传至个人资源库或者群组资源库；（投标文件中须提供软件测试报告证明文件并加盖投标人公章）</w:t>
            </w:r>
          </w:p>
          <w:p w14:paraId="7FBE2EC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13.支持资源上传默认共享范围的设置；</w:t>
            </w:r>
          </w:p>
          <w:p w14:paraId="6584A0F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14.支持资源入库时启用智能能力；</w:t>
            </w:r>
          </w:p>
          <w:p w14:paraId="5B5D348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15.支持文件夹内容批量上传，并自动继承原文件目录机构；</w:t>
            </w:r>
          </w:p>
          <w:p w14:paraId="4A2DD48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16.支持针对资源的实时转码，浏览时播放低码率文件，提高播放效率，且降低网络占用率；</w:t>
            </w:r>
          </w:p>
          <w:p w14:paraId="5863B9E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17.支持媒体资源按照文件类型自动分类；</w:t>
            </w:r>
          </w:p>
          <w:p w14:paraId="1684A89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18.支持视频文件、图片文件入库时自动添加水印，可进行水印的自定义配置；</w:t>
            </w:r>
          </w:p>
          <w:p w14:paraId="623B7EC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19.支持本地资源自动扫描入库，可按照文件命名规则，资源类型规则，xml标记规则等自行配置，自动继承编目信息；</w:t>
            </w:r>
          </w:p>
          <w:p w14:paraId="20DE904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20.支持视音频文件入库时同时进行多码率预览格式转换；</w:t>
            </w:r>
          </w:p>
          <w:p w14:paraId="7AAE96E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21.支持图片文件入库时自动继承EXIF信息；</w:t>
            </w:r>
          </w:p>
          <w:p w14:paraId="277E2E3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22.支持图片入库可转换为大图、中图、小图三种预览码文件；</w:t>
            </w:r>
          </w:p>
          <w:p w14:paraId="6A6D1C0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23.支持将文档转换为网页可在线预览的格式，防止文档内容在编目时进行二次编辑，保障文档安全；</w:t>
            </w:r>
          </w:p>
          <w:p w14:paraId="2F8D3C7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▲24.支持资源入库白名单管理，可设置视频白名单、音频白名单、图片白名单、文档白名单，支持禁止白名单以外的后缀文件入库。（投标文件中须提供软件测试报告证明文件并加盖投标人公章）</w:t>
            </w:r>
          </w:p>
          <w:p w14:paraId="6A99246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25.支持对视频、音频、图片、文档等媒体文件格式的素材进行编目信息的描述；</w:t>
            </w:r>
          </w:p>
          <w:p w14:paraId="61B5BFF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26.支持视频文件编目时设置入点和出点，生成所需子片段，进行节目层、片段层、场景层、镜头层的四级编目，每个层级均可进行编目信息的描述，便于文件的精确查找；（投标文件中须提供软件测试报告证明文件并加盖投标人公章）</w:t>
            </w:r>
          </w:p>
          <w:p w14:paraId="4643324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27.支持同类型文件批量编目，提高工作效率，节约人力成本；</w:t>
            </w:r>
          </w:p>
          <w:p w14:paraId="6645EB2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28.支持编目字段模板自定义，可根据业务场景及文件类型自定义编目字段模板；</w:t>
            </w:r>
          </w:p>
          <w:p w14:paraId="1C454C9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29.支持编目字段信息管理，包含创建字段、编辑字段、删除字段。</w:t>
            </w:r>
          </w:p>
          <w:p w14:paraId="2527084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▲30.支持视频文件关键帧的自动提取，每个关键帧截图均可自定义为视频的缩略图；（投标文件中须提供软件测试报告证明文件并加盖投标人公章）</w:t>
            </w:r>
          </w:p>
          <w:p w14:paraId="42A4F92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▲31.支持本地上传图片设置为关键帧；（投标文件中须提供软件测试报告证明文件并加盖投标人公章）</w:t>
            </w:r>
          </w:p>
          <w:p w14:paraId="4EC1AF1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32.支持密级设置，可分为公开、绝密、机密、秘密四级。</w:t>
            </w:r>
          </w:p>
          <w:p w14:paraId="11E9D84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33.支持关键帧添加描述信息，可根据此描述信息进行内容的全文检索；</w:t>
            </w:r>
          </w:p>
          <w:p w14:paraId="30F6471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34.支持标签管理，包含创建标签、编辑标签、删除标签。</w:t>
            </w:r>
          </w:p>
          <w:p w14:paraId="722FC7C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35.支持媒体文件入库自动打标签，标签可做为检索条件进行内容的全文检索；</w:t>
            </w:r>
          </w:p>
          <w:p w14:paraId="0DFF4BD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36.支持为文件设置检索到期期限，过期后将无法检索到该文件，保障文件的安全性；</w:t>
            </w:r>
          </w:p>
          <w:p w14:paraId="03AEA58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▲37.支持设置有效期开关，呈开启状态时，可对个人资源、群组资源、租户资源分别进行有效期设置；(投标文件中须提供功能截图证明资料并加盖投标人公章)</w:t>
            </w:r>
          </w:p>
          <w:p w14:paraId="60FC71C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38.支持将文件一键删除至回收站，对于无价值资源可一键删除至回收站，并可进行彻底删除，另外也可将回收站资源一键还原。</w:t>
            </w:r>
          </w:p>
          <w:p w14:paraId="1ACF49C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39.支持基于搜索引擎技术的全文搜索方式，提高检索效率；</w:t>
            </w:r>
          </w:p>
          <w:p w14:paraId="543A722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▲40.检索条件输入时支持联想；支持高级检索，自定义检索字段；检索结果支持检索条件的高亮显示；(投标文件中须提供功能截图证明资料并加盖投标人公章)</w:t>
            </w:r>
          </w:p>
          <w:p w14:paraId="5AFEDCB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41.支持编目字段自定义检索条件的高级检索方式，快速定位检索结果；</w:t>
            </w:r>
          </w:p>
          <w:p w14:paraId="4F27C78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42.支持将检索频率多的关键词自动置为检索热词，为使用人员提供检索查询依据；</w:t>
            </w:r>
          </w:p>
          <w:p w14:paraId="61F9360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43.支持根据拼音进行检索关键词联想；</w:t>
            </w:r>
          </w:p>
          <w:p w14:paraId="31306F9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44.支持对检索后资源收藏、分享、下载申请、推送申请等操作；</w:t>
            </w:r>
          </w:p>
          <w:p w14:paraId="71663E6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45.支持检索配置，可设置通用检索项及高级检索项，高级检索项可自定义范围，查询方式可设置模糊查询和精准查询；</w:t>
            </w:r>
          </w:p>
          <w:p w14:paraId="6544B24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46.支持视频文件的整段下载、子片段下载、视音频文件自定义打点下载等多种下载方式，最终生成下载任务列表。</w:t>
            </w:r>
          </w:p>
        </w:tc>
        <w:tc>
          <w:tcPr>
            <w:tcW w:w="3171" w:type="dxa"/>
            <w:noWrap w:val="0"/>
            <w:vAlign w:val="center"/>
          </w:tcPr>
          <w:p w14:paraId="5A83F8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收集基础资料，利用智能中台的AI能力，对交换平台的素材进行向量化和标注、视频理解切片解读等处理，实现各业务部门的镜头级多模态检索下载调用。</w:t>
            </w:r>
          </w:p>
          <w:p w14:paraId="6BC87C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可依据接口元数据或AI识别的素材信息，将数据自动分类保存至对应分类结构目录；</w:t>
            </w:r>
          </w:p>
          <w:p w14:paraId="0F23CD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提供完善的用户、权限、角色、及流程管理。</w:t>
            </w:r>
          </w:p>
          <w:p w14:paraId="5C88DA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可自动对平台数据进行生命周期管理。</w:t>
            </w:r>
          </w:p>
          <w:p w14:paraId="33BB8E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支持将需要长期保存的数据，携带全部元数据信息，归档至媒资。</w:t>
            </w:r>
          </w:p>
          <w:p w14:paraId="56B217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提供多模态资源交互相关软件著作权登记证。（投标文件中提供扫描件并加盖公章）。</w:t>
            </w:r>
          </w:p>
          <w:p w14:paraId="6B1193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支持具有下载审核权限的用户进行下载任务审核，支持通过或打回，支持打回原因描述；</w:t>
            </w:r>
          </w:p>
          <w:p w14:paraId="7E7E24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支持以文搜图，以文搜视频：支持对人物性别的描述检索、人物年龄区间描述检索、人物情绪描述检索、镜头类别描述检索、颜色描述检索、通用物件的描述检索、人物行为特征的描述检索、气候场景描述检索，以及对上述场景的组合描述检索；支持上述各种条件检索后呈现对应结果并定位到视频中的对应位置。</w:t>
            </w:r>
          </w:p>
          <w:p w14:paraId="6F61CB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支持以图搜图、以图搜视频：支持上传徽章及LOGO类图片、动物类图片、标志建筑物类图片、通用物件类图片、地形地貌类图片，以及风景类图片等进行检索；支持上述各种条件检索后呈现对应结果并定位到视频中的对应位置。（投标文件中须提供软件测试报告证明文件）</w:t>
            </w:r>
          </w:p>
          <w:p w14:paraId="20F316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支持人脸搜索：支持上传人脸照片或调用摄像头进行拍照进行人脸检索，支持检索后呈现对应结果并定位到视频中的对应位置。</w:t>
            </w:r>
          </w:p>
          <w:p w14:paraId="4DB074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对接现有的内容安全检测引擎，以独立页签的形式，标注敏感内容片段，及敏感原因。</w:t>
            </w:r>
          </w:p>
          <w:p w14:paraId="4E755A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可依托视频智能理解引擎，实现为资源节目层、片断自动添加内容描述。</w:t>
            </w:r>
          </w:p>
        </w:tc>
      </w:tr>
    </w:tbl>
    <w:p w14:paraId="6BFB08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日</w:t>
      </w:r>
    </w:p>
    <w:p w14:paraId="0EACA5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/>
          <w:sz w:val="21"/>
          <w:szCs w:val="21"/>
        </w:rPr>
        <w:t>三、其他补充事宜</w:t>
      </w:r>
      <w:bookmarkEnd w:id="9"/>
      <w:bookmarkEnd w:id="10"/>
    </w:p>
    <w:p w14:paraId="77BE07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1.网上公告媒体查询：</w:t>
      </w: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="宋体" w:hAnsi="宋体" w:cs="宋体"/>
          <w:sz w:val="21"/>
          <w:szCs w:val="21"/>
          <w:lang w:val="en-US" w:eastAsia="zh-CN"/>
        </w:rPr>
        <w:t>http://www.ccgp.gov.cn (中国政府采购网)，http://zfcg.gxzf.gov.cn (广西政府采购网)，http://ggzy.jgswj.gxzf.gov.cn/nnggzy （全国公共资源交易平台·南宁）。</w:t>
      </w:r>
    </w:p>
    <w:p w14:paraId="10655E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2.请各潜在投标人以更正后的公开招标采购文件内容为准，重新下载更正后的采购文件。</w:t>
      </w:r>
    </w:p>
    <w:p w14:paraId="021C14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97226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1.采购人信息</w:t>
      </w:r>
    </w:p>
    <w:p w14:paraId="43AE666C">
      <w:pPr>
        <w:spacing w:line="400" w:lineRule="exact"/>
        <w:ind w:firstLine="577" w:firstLineChars="275"/>
        <w:jc w:val="left"/>
        <w:rPr>
          <w:rFonts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 称：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南宁市融媒体中心</w:t>
      </w:r>
    </w:p>
    <w:p w14:paraId="2B4B760D">
      <w:pPr>
        <w:spacing w:line="400" w:lineRule="exact"/>
        <w:ind w:firstLine="577" w:firstLineChars="275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南宁市葛村路25号</w:t>
      </w:r>
    </w:p>
    <w:p w14:paraId="0FE8C8B7">
      <w:pPr>
        <w:spacing w:line="400" w:lineRule="exact"/>
        <w:ind w:firstLine="630" w:firstLineChars="3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韦彬雨 </w:t>
      </w:r>
    </w:p>
    <w:p w14:paraId="04AF828F">
      <w:pPr>
        <w:spacing w:line="400" w:lineRule="exact"/>
        <w:ind w:firstLine="577" w:firstLineChars="275"/>
        <w:jc w:val="left"/>
        <w:rPr>
          <w:rFonts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联系电话：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0771-5655488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4A4DEC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</w:rPr>
      </w:pPr>
    </w:p>
    <w:p w14:paraId="337C2A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2.采购代理机构信息</w:t>
      </w:r>
    </w:p>
    <w:p w14:paraId="5C63BF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    称：</w:t>
      </w:r>
      <w:r>
        <w:rPr>
          <w:rFonts w:hint="eastAsia" w:ascii="宋体" w:hAnsi="宋体" w:eastAsia="宋体" w:cs="宋体"/>
          <w:color w:val="auto"/>
          <w:u w:val="single"/>
        </w:rPr>
        <w:t>广西国力招标有限公司</w:t>
      </w:r>
    </w:p>
    <w:p w14:paraId="257887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    址：</w:t>
      </w:r>
      <w:r>
        <w:rPr>
          <w:rFonts w:hint="eastAsia" w:ascii="宋体" w:hAnsi="宋体" w:eastAsia="宋体" w:cs="宋体"/>
          <w:color w:val="auto"/>
          <w:u w:val="single"/>
        </w:rPr>
        <w:t>广西南宁市白沙大道53号松宇时代13楼</w:t>
      </w:r>
    </w:p>
    <w:p w14:paraId="2EC1AE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隆丽艺、李立妹</w:t>
      </w:r>
    </w:p>
    <w:p w14:paraId="329028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项目联系方式：</w:t>
      </w:r>
      <w:r>
        <w:rPr>
          <w:rFonts w:hint="eastAsia" w:ascii="宋体" w:hAnsi="宋体" w:eastAsia="宋体" w:cs="宋体"/>
          <w:color w:val="auto"/>
          <w:u w:val="single"/>
        </w:rPr>
        <w:t>0771-4915558</w:t>
      </w:r>
    </w:p>
    <w:p w14:paraId="2C01AC4B">
      <w:pPr>
        <w:rPr>
          <w:rFonts w:hint="eastAsia" w:ascii="宋体" w:hAnsi="宋体" w:eastAsia="宋体" w:cs="宋体"/>
          <w:sz w:val="21"/>
          <w:szCs w:val="21"/>
        </w:rPr>
      </w:pPr>
    </w:p>
    <w:p w14:paraId="1B0AA82D">
      <w:pPr>
        <w:rPr>
          <w:rFonts w:hint="eastAsia" w:ascii="宋体" w:hAnsi="宋体" w:eastAsia="宋体" w:cs="宋体"/>
          <w:sz w:val="21"/>
          <w:szCs w:val="21"/>
        </w:rPr>
      </w:pPr>
    </w:p>
    <w:p w14:paraId="5CDB1366">
      <w:pPr>
        <w:rPr>
          <w:rFonts w:hint="eastAsia" w:ascii="宋体" w:hAnsi="宋体" w:eastAsia="宋体" w:cs="宋体"/>
          <w:sz w:val="21"/>
          <w:szCs w:val="21"/>
        </w:rPr>
      </w:pPr>
    </w:p>
    <w:p w14:paraId="1256CD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广西国力招标有限公司</w:t>
      </w:r>
    </w:p>
    <w:p w14:paraId="4439EE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RiMDMwYjFjODA4Mzk1YWM0ZGJkOGJhYmVlNzYifQ=="/>
    <w:docVar w:name="KSO_WPS_MARK_KEY" w:val="02020c88-8cd4-4f61-9436-e960d51e9db4"/>
  </w:docVars>
  <w:rsids>
    <w:rsidRoot w:val="005208BA"/>
    <w:rsid w:val="000D4A56"/>
    <w:rsid w:val="00153F43"/>
    <w:rsid w:val="001C1FFC"/>
    <w:rsid w:val="002C4456"/>
    <w:rsid w:val="002C7C5F"/>
    <w:rsid w:val="003A7CD3"/>
    <w:rsid w:val="005208BA"/>
    <w:rsid w:val="005A438A"/>
    <w:rsid w:val="00703DF3"/>
    <w:rsid w:val="00764A84"/>
    <w:rsid w:val="00812B7B"/>
    <w:rsid w:val="009C5EC6"/>
    <w:rsid w:val="00A943D2"/>
    <w:rsid w:val="00B56810"/>
    <w:rsid w:val="00BC6D98"/>
    <w:rsid w:val="00D54948"/>
    <w:rsid w:val="00E23D21"/>
    <w:rsid w:val="00EB6608"/>
    <w:rsid w:val="00FF1887"/>
    <w:rsid w:val="01FA2E48"/>
    <w:rsid w:val="045A3333"/>
    <w:rsid w:val="05A21986"/>
    <w:rsid w:val="09650297"/>
    <w:rsid w:val="097C7048"/>
    <w:rsid w:val="0A9A576F"/>
    <w:rsid w:val="0C861D43"/>
    <w:rsid w:val="0E4849A4"/>
    <w:rsid w:val="136B762B"/>
    <w:rsid w:val="15A935CF"/>
    <w:rsid w:val="17796D42"/>
    <w:rsid w:val="1AE01F93"/>
    <w:rsid w:val="1D395CAD"/>
    <w:rsid w:val="22454D23"/>
    <w:rsid w:val="237F0120"/>
    <w:rsid w:val="26AD328E"/>
    <w:rsid w:val="280B2A12"/>
    <w:rsid w:val="2933235B"/>
    <w:rsid w:val="2A222B3E"/>
    <w:rsid w:val="2A711C36"/>
    <w:rsid w:val="2B6F28BA"/>
    <w:rsid w:val="31E77EE9"/>
    <w:rsid w:val="35131158"/>
    <w:rsid w:val="374F414A"/>
    <w:rsid w:val="38E82C2B"/>
    <w:rsid w:val="39A10A2D"/>
    <w:rsid w:val="3A6A5E11"/>
    <w:rsid w:val="3C3976F6"/>
    <w:rsid w:val="3C925059"/>
    <w:rsid w:val="421B789E"/>
    <w:rsid w:val="43E37142"/>
    <w:rsid w:val="47541888"/>
    <w:rsid w:val="48B97AFC"/>
    <w:rsid w:val="4A553BC5"/>
    <w:rsid w:val="4B584959"/>
    <w:rsid w:val="518B234A"/>
    <w:rsid w:val="54880DC3"/>
    <w:rsid w:val="550C37A2"/>
    <w:rsid w:val="5C7E1456"/>
    <w:rsid w:val="5E577750"/>
    <w:rsid w:val="6137266F"/>
    <w:rsid w:val="61A3723C"/>
    <w:rsid w:val="629A2D10"/>
    <w:rsid w:val="62DE24C4"/>
    <w:rsid w:val="63DC6A36"/>
    <w:rsid w:val="64BB1F66"/>
    <w:rsid w:val="66F12334"/>
    <w:rsid w:val="77D357FB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99"/>
    <w:pPr>
      <w:jc w:val="center"/>
      <w:outlineLvl w:val="0"/>
    </w:pPr>
    <w:rPr>
      <w:rFonts w:ascii="Cambria" w:hAnsi="Cambria" w:cs="Cambria"/>
      <w:b/>
      <w:kern w:val="0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7">
    <w:name w:val="Body Text Indent"/>
    <w:basedOn w:val="1"/>
    <w:autoRedefine/>
    <w:qFormat/>
    <w:uiPriority w:val="0"/>
    <w:pPr>
      <w:ind w:firstLine="352" w:firstLineChars="352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next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2"/>
    <w:next w:val="1"/>
    <w:autoRedefine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400" w:firstLineChars="400"/>
      <w:jc w:val="left"/>
    </w:pPr>
    <w:rPr>
      <w:rFonts w:ascii="仿宋_GB2312" w:eastAsia="仿宋_GB2312" w:cs="Courier New"/>
      <w:bCs/>
      <w:caps/>
      <w:szCs w:val="21"/>
      <w:lang w:bidi="ar-SA"/>
    </w:rPr>
  </w:style>
  <w:style w:type="paragraph" w:styleId="12">
    <w:name w:val="index 1"/>
    <w:basedOn w:val="1"/>
    <w:next w:val="1"/>
    <w:autoRedefine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customStyle="1" w:styleId="15">
    <w:name w:val="Heading1"/>
    <w:next w:val="1"/>
    <w:qFormat/>
    <w:uiPriority w:val="0"/>
    <w:pPr>
      <w:widowControl w:val="0"/>
      <w:spacing w:before="43"/>
      <w:jc w:val="center"/>
      <w:textAlignment w:val="baseline"/>
    </w:pPr>
    <w:rPr>
      <w:rFonts w:ascii="黑体" w:hAnsi="黑体" w:eastAsia="黑体" w:cs="黑体"/>
      <w:b/>
      <w:bCs/>
      <w:kern w:val="2"/>
      <w:sz w:val="32"/>
      <w:szCs w:val="32"/>
      <w:lang w:val="zh-CN" w:eastAsia="zh-CN" w:bidi="zh-CN"/>
    </w:rPr>
  </w:style>
  <w:style w:type="character" w:customStyle="1" w:styleId="16">
    <w:name w:val="页眉 Char"/>
    <w:basedOn w:val="14"/>
    <w:link w:val="10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autoRedefine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Char"/>
    <w:basedOn w:val="14"/>
    <w:link w:val="8"/>
    <w:autoRedefine/>
    <w:qFormat/>
    <w:uiPriority w:val="0"/>
    <w:rPr>
      <w:rFonts w:ascii="宋体" w:hAnsi="Courier New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420" w:firstLineChars="20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619</Words>
  <Characters>798</Characters>
  <Lines>9</Lines>
  <Paragraphs>2</Paragraphs>
  <TotalTime>0</TotalTime>
  <ScaleCrop>false</ScaleCrop>
  <LinksUpToDate>false</LinksUpToDate>
  <CharactersWithSpaces>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lly</cp:lastModifiedBy>
  <cp:lastPrinted>2024-03-28T07:35:00Z</cp:lastPrinted>
  <dcterms:modified xsi:type="dcterms:W3CDTF">2025-08-20T09:04:40Z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0497259E1FFD43ECBC00E48F4CDFDC4A_13</vt:lpwstr>
  </property>
  <property fmtid="{D5CDD505-2E9C-101B-9397-08002B2CF9AE}" pid="4" name="KSOTemplateDocerSaveRecord">
    <vt:lpwstr>eyJoZGlkIjoiMmFmY2Y2ZjUzZGMzODU1YjYzNTI5YzFhMDI1YWVmMjQiLCJ1c2VySWQiOiI0MjY5MzMyNDMifQ==</vt:lpwstr>
  </property>
</Properties>
</file>